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EFE23B" w14:textId="77777777" w:rsidR="003F6C0D" w:rsidRPr="00C90B76" w:rsidRDefault="003F6C0D" w:rsidP="00200941">
      <w:pPr>
        <w:pStyle w:val="Heading1"/>
      </w:pPr>
      <w:r w:rsidRPr="00C90B76">
        <w:t xml:space="preserve">ECONOMIC COMMISSION FOR </w:t>
      </w:r>
      <w:smartTag w:uri="urn:schemas-microsoft-com:office:smarttags" w:element="place">
        <w:r w:rsidRPr="00C90B76">
          <w:t>EUROPE</w:t>
        </w:r>
      </w:smartTag>
    </w:p>
    <w:p w14:paraId="7CC6CE57" w14:textId="77777777" w:rsidR="003F6C0D" w:rsidRPr="00C90B76" w:rsidRDefault="003F6C0D" w:rsidP="003F1B9F">
      <w:pPr>
        <w:rPr>
          <w:rFonts w:ascii="Arial" w:hAnsi="Arial"/>
          <w:sz w:val="22"/>
        </w:rPr>
      </w:pPr>
      <w:r w:rsidRPr="00C90B76">
        <w:rPr>
          <w:rFonts w:ascii="Arial" w:hAnsi="Arial"/>
          <w:sz w:val="22"/>
        </w:rPr>
        <w:t>INLAND TRANSPORT COMMITTEE</w:t>
      </w:r>
    </w:p>
    <w:p w14:paraId="71E6E8CC" w14:textId="77777777" w:rsidR="003F6C0D" w:rsidRPr="00C90B76" w:rsidRDefault="003F6C0D" w:rsidP="003F1B9F">
      <w:pPr>
        <w:rPr>
          <w:rFonts w:ascii="Arial" w:hAnsi="Arial"/>
          <w:sz w:val="22"/>
          <w:u w:val="single"/>
        </w:rPr>
      </w:pPr>
      <w:r w:rsidRPr="00C90B76">
        <w:rPr>
          <w:rFonts w:ascii="Arial" w:hAnsi="Arial"/>
          <w:sz w:val="22"/>
          <w:u w:val="single"/>
        </w:rPr>
        <w:t>World Forum for Harmonization of Vehicle Regulations (WP.29)</w:t>
      </w:r>
    </w:p>
    <w:p w14:paraId="427DCA6D" w14:textId="77777777" w:rsidR="003F6C0D" w:rsidRPr="00C90B76" w:rsidRDefault="003F6C0D" w:rsidP="003F1B9F">
      <w:pPr>
        <w:rPr>
          <w:rFonts w:ascii="Arial" w:hAnsi="Arial"/>
          <w:sz w:val="22"/>
          <w:u w:val="single"/>
        </w:rPr>
      </w:pPr>
      <w:r w:rsidRPr="00C90B76">
        <w:rPr>
          <w:rFonts w:ascii="Arial" w:hAnsi="Arial"/>
          <w:sz w:val="22"/>
          <w:u w:val="single"/>
        </w:rPr>
        <w:t xml:space="preserve">Working Party on </w:t>
      </w:r>
      <w:r>
        <w:rPr>
          <w:rFonts w:ascii="Arial" w:hAnsi="Arial"/>
          <w:sz w:val="22"/>
          <w:u w:val="single"/>
        </w:rPr>
        <w:t>Noise</w:t>
      </w:r>
      <w:r w:rsidR="004F019C">
        <w:rPr>
          <w:rFonts w:ascii="Arial" w:hAnsi="Arial"/>
          <w:sz w:val="22"/>
          <w:u w:val="single"/>
        </w:rPr>
        <w:t xml:space="preserve"> and </w:t>
      </w:r>
      <w:proofErr w:type="spellStart"/>
      <w:r w:rsidR="004F019C">
        <w:rPr>
          <w:rFonts w:ascii="Arial" w:hAnsi="Arial"/>
          <w:sz w:val="22"/>
          <w:u w:val="single"/>
        </w:rPr>
        <w:t>Tyres</w:t>
      </w:r>
      <w:proofErr w:type="spellEnd"/>
      <w:r>
        <w:rPr>
          <w:rFonts w:ascii="Arial" w:hAnsi="Arial"/>
          <w:sz w:val="22"/>
          <w:u w:val="single"/>
        </w:rPr>
        <w:t xml:space="preserve"> (GRB</w:t>
      </w:r>
      <w:r w:rsidR="004F019C">
        <w:rPr>
          <w:rFonts w:ascii="Arial" w:hAnsi="Arial"/>
          <w:sz w:val="22"/>
          <w:u w:val="single"/>
        </w:rPr>
        <w:t>P</w:t>
      </w:r>
      <w:r w:rsidRPr="00C90B76">
        <w:rPr>
          <w:rFonts w:ascii="Arial" w:hAnsi="Arial"/>
          <w:sz w:val="22"/>
          <w:u w:val="single"/>
        </w:rPr>
        <w:t>)</w:t>
      </w:r>
    </w:p>
    <w:p w14:paraId="6ECB9C39" w14:textId="77777777" w:rsidR="003F6C0D" w:rsidRPr="00C90B76" w:rsidRDefault="001F5252" w:rsidP="003F1B9F">
      <w:pPr>
        <w:rPr>
          <w:rFonts w:ascii="Arial" w:hAnsi="Arial" w:cs="Arial"/>
          <w:sz w:val="22"/>
          <w:szCs w:val="18"/>
          <w:u w:val="single"/>
        </w:rPr>
      </w:pPr>
      <w:r>
        <w:rPr>
          <w:rFonts w:ascii="Arial" w:hAnsi="Arial"/>
          <w:sz w:val="22"/>
          <w:szCs w:val="18"/>
          <w:u w:val="single"/>
        </w:rPr>
        <w:t>Task Force</w:t>
      </w:r>
      <w:r w:rsidR="003F6C0D" w:rsidRPr="00C90B76">
        <w:rPr>
          <w:rFonts w:ascii="Arial" w:hAnsi="Arial"/>
          <w:sz w:val="22"/>
          <w:szCs w:val="18"/>
          <w:u w:val="single"/>
        </w:rPr>
        <w:t xml:space="preserve"> </w:t>
      </w:r>
      <w:r w:rsidR="00E47873">
        <w:rPr>
          <w:rFonts w:ascii="Arial" w:hAnsi="Arial"/>
          <w:sz w:val="22"/>
          <w:szCs w:val="18"/>
          <w:u w:val="single"/>
        </w:rPr>
        <w:t xml:space="preserve">Measurement </w:t>
      </w:r>
      <w:r w:rsidR="00394982" w:rsidRPr="00394982">
        <w:rPr>
          <w:rFonts w:ascii="Arial" w:hAnsi="Arial"/>
          <w:sz w:val="22"/>
          <w:szCs w:val="18"/>
          <w:u w:val="single"/>
        </w:rPr>
        <w:t>Uncertainties</w:t>
      </w:r>
      <w:r w:rsidRPr="00C90B76">
        <w:rPr>
          <w:rFonts w:ascii="Arial" w:hAnsi="Arial"/>
          <w:sz w:val="22"/>
          <w:szCs w:val="18"/>
          <w:u w:val="single"/>
        </w:rPr>
        <w:t xml:space="preserve"> </w:t>
      </w:r>
      <w:r w:rsidR="003F6C0D" w:rsidRPr="00C90B76">
        <w:rPr>
          <w:rFonts w:ascii="Arial" w:hAnsi="Arial"/>
          <w:sz w:val="22"/>
          <w:szCs w:val="18"/>
          <w:u w:val="single"/>
        </w:rPr>
        <w:t>(</w:t>
      </w:r>
      <w:r w:rsidR="00E47873">
        <w:rPr>
          <w:rFonts w:ascii="Arial" w:hAnsi="Arial"/>
          <w:sz w:val="22"/>
          <w:szCs w:val="18"/>
          <w:u w:val="single"/>
        </w:rPr>
        <w:t>TF</w:t>
      </w:r>
      <w:r w:rsidR="004F019C">
        <w:rPr>
          <w:rFonts w:ascii="Arial" w:hAnsi="Arial"/>
          <w:sz w:val="22"/>
          <w:szCs w:val="18"/>
          <w:u w:val="single"/>
        </w:rPr>
        <w:t xml:space="preserve"> </w:t>
      </w:r>
      <w:r w:rsidR="00E47873">
        <w:rPr>
          <w:rFonts w:ascii="Arial" w:hAnsi="Arial"/>
          <w:sz w:val="22"/>
          <w:szCs w:val="18"/>
          <w:u w:val="single"/>
        </w:rPr>
        <w:t>M</w:t>
      </w:r>
      <w:r w:rsidR="00394982">
        <w:rPr>
          <w:rFonts w:ascii="Arial" w:hAnsi="Arial"/>
          <w:sz w:val="22"/>
          <w:szCs w:val="18"/>
          <w:u w:val="single"/>
        </w:rPr>
        <w:t>U</w:t>
      </w:r>
      <w:r w:rsidR="003F6C0D" w:rsidRPr="00C90B76">
        <w:rPr>
          <w:rFonts w:ascii="Arial" w:hAnsi="Arial"/>
          <w:sz w:val="22"/>
          <w:szCs w:val="18"/>
          <w:u w:val="single"/>
        </w:rPr>
        <w:t>)</w:t>
      </w:r>
    </w:p>
    <w:p w14:paraId="143534BD" w14:textId="77777777" w:rsidR="003F6C0D" w:rsidRDefault="003F6C0D" w:rsidP="0075446A">
      <w:pPr>
        <w:widowControl w:val="0"/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2"/>
          <w:lang w:eastAsia="ja-JP"/>
        </w:rPr>
      </w:pPr>
    </w:p>
    <w:p w14:paraId="34C899AA" w14:textId="74C9B2CE" w:rsidR="0069378A" w:rsidRDefault="00547729" w:rsidP="0075446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8"/>
          <w:szCs w:val="22"/>
          <w:lang w:eastAsia="ja-JP"/>
        </w:rPr>
      </w:pPr>
      <w:r w:rsidRPr="001A6A0A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Draft </w:t>
      </w:r>
      <w:r w:rsidR="00350A28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Agenda</w:t>
      </w:r>
      <w:r w:rsidRPr="001A6A0A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 </w:t>
      </w:r>
      <w:r w:rsidRPr="001A6A0A">
        <w:rPr>
          <w:rFonts w:ascii="Arial" w:hAnsi="Arial" w:cs="Arial"/>
          <w:b/>
          <w:bCs/>
          <w:sz w:val="28"/>
          <w:szCs w:val="22"/>
          <w:lang w:eastAsia="ja-JP"/>
        </w:rPr>
        <w:t xml:space="preserve">of </w:t>
      </w:r>
      <w:r w:rsidR="00A45343" w:rsidRPr="001A6A0A">
        <w:rPr>
          <w:rFonts w:ascii="Arial" w:hAnsi="Arial" w:cs="Arial"/>
          <w:b/>
          <w:bCs/>
          <w:sz w:val="28"/>
          <w:szCs w:val="22"/>
          <w:lang w:eastAsia="ja-JP"/>
        </w:rPr>
        <w:t xml:space="preserve">the </w:t>
      </w:r>
      <w:r w:rsidR="00341FF5">
        <w:rPr>
          <w:rFonts w:ascii="Arial" w:hAnsi="Arial" w:cs="Arial"/>
          <w:b/>
          <w:bCs/>
          <w:sz w:val="28"/>
          <w:szCs w:val="22"/>
          <w:lang w:eastAsia="ja-JP"/>
        </w:rPr>
        <w:t>7</w:t>
      </w:r>
      <w:r w:rsidR="00350A28" w:rsidRPr="00350A28">
        <w:rPr>
          <w:rFonts w:ascii="Arial" w:hAnsi="Arial" w:cs="Arial"/>
          <w:b/>
          <w:bCs/>
          <w:sz w:val="28"/>
          <w:szCs w:val="22"/>
          <w:vertAlign w:val="superscript"/>
          <w:lang w:eastAsia="ja-JP"/>
        </w:rPr>
        <w:t>th</w:t>
      </w:r>
      <w:r w:rsidR="00350A28">
        <w:rPr>
          <w:rFonts w:ascii="Arial" w:hAnsi="Arial" w:cs="Arial"/>
          <w:b/>
          <w:bCs/>
          <w:sz w:val="28"/>
          <w:szCs w:val="22"/>
          <w:lang w:eastAsia="ja-JP"/>
        </w:rPr>
        <w:t xml:space="preserve"> </w:t>
      </w:r>
      <w:r w:rsidR="00ED5E7F">
        <w:rPr>
          <w:rFonts w:ascii="Arial" w:hAnsi="Arial" w:cs="Arial"/>
          <w:b/>
          <w:bCs/>
          <w:sz w:val="28"/>
          <w:szCs w:val="22"/>
          <w:lang w:eastAsia="ja-JP"/>
        </w:rPr>
        <w:t>meeting</w:t>
      </w:r>
      <w:r w:rsidRPr="001A6A0A">
        <w:rPr>
          <w:rFonts w:ascii="Arial" w:hAnsi="Arial" w:cs="Arial"/>
          <w:b/>
          <w:bCs/>
          <w:sz w:val="28"/>
          <w:szCs w:val="22"/>
          <w:lang w:eastAsia="ja-JP"/>
        </w:rPr>
        <w:t xml:space="preserve"> </w:t>
      </w:r>
      <w:r w:rsidR="001F5252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of the </w:t>
      </w:r>
      <w:r w:rsidR="00A53BEC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Informal Working Group</w:t>
      </w:r>
    </w:p>
    <w:p w14:paraId="5834FE37" w14:textId="588AA6C5" w:rsidR="00E47873" w:rsidRDefault="00E47873" w:rsidP="0075446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8"/>
          <w:szCs w:val="22"/>
          <w:lang w:eastAsia="ja-JP"/>
        </w:rPr>
      </w:pPr>
      <w:r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Measurement Uncertain</w:t>
      </w:r>
      <w:r w:rsidR="00843818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t</w:t>
      </w:r>
      <w:r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ies</w:t>
      </w:r>
      <w:r w:rsidR="0069378A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 (IWG MU)</w:t>
      </w:r>
    </w:p>
    <w:p w14:paraId="22213BF2" w14:textId="77777777" w:rsidR="00065C3A" w:rsidRPr="007F6164" w:rsidRDefault="00065C3A" w:rsidP="00065C3A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  <w:r w:rsidRPr="007F6164">
        <w:rPr>
          <w:rFonts w:ascii="Arial" w:hAnsi="Arial" w:cs="Arial"/>
          <w:b/>
          <w:color w:val="000000"/>
          <w:sz w:val="28"/>
          <w:szCs w:val="22"/>
          <w:highlight w:val="yellow"/>
          <w:lang w:eastAsia="zh-CN"/>
        </w:rPr>
        <w:t>WebEx only !</w:t>
      </w:r>
    </w:p>
    <w:p w14:paraId="04096FBB" w14:textId="0D2ED81D" w:rsidR="008D009C" w:rsidRPr="001A6A0A" w:rsidRDefault="00547729" w:rsidP="0075446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2"/>
          <w:lang w:val="en-GB"/>
        </w:rPr>
      </w:pPr>
      <w:r w:rsidRPr="001A6A0A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 </w:t>
      </w:r>
    </w:p>
    <w:p w14:paraId="7910140D" w14:textId="2A0F0530" w:rsidR="00A45343" w:rsidRDefault="00341FF5" w:rsidP="004A0D70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b/>
          <w:color w:val="FF0000"/>
          <w:sz w:val="28"/>
          <w:szCs w:val="22"/>
          <w:lang w:eastAsia="zh-CN"/>
        </w:rPr>
      </w:pP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December</w:t>
      </w:r>
      <w:r w:rsidR="00350A28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 w:rsidR="0069378A">
        <w:rPr>
          <w:rFonts w:ascii="Arial" w:hAnsi="Arial" w:cs="Arial"/>
          <w:b/>
          <w:color w:val="000000"/>
          <w:sz w:val="28"/>
          <w:szCs w:val="22"/>
          <w:lang w:eastAsia="zh-CN"/>
        </w:rPr>
        <w:t>0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1</w:t>
      </w:r>
      <w:r w:rsidR="004A0D70">
        <w:rPr>
          <w:rFonts w:ascii="Arial" w:hAnsi="Arial" w:cs="Arial"/>
          <w:b/>
          <w:color w:val="000000"/>
          <w:sz w:val="28"/>
          <w:szCs w:val="22"/>
          <w:lang w:eastAsia="zh-CN"/>
        </w:rPr>
        <w:t>, 20</w:t>
      </w:r>
      <w:r w:rsidR="004C7BCC">
        <w:rPr>
          <w:rFonts w:ascii="Arial" w:hAnsi="Arial" w:cs="Arial"/>
          <w:b/>
          <w:color w:val="000000"/>
          <w:sz w:val="28"/>
          <w:szCs w:val="22"/>
          <w:lang w:eastAsia="zh-CN"/>
        </w:rPr>
        <w:t>20</w:t>
      </w:r>
      <w:r w:rsidR="004A0D7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s</w:t>
      </w:r>
      <w:r w:rsidR="004A0D7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tarting at </w:t>
      </w:r>
      <w:r w:rsidR="00EA4263">
        <w:rPr>
          <w:rFonts w:ascii="Arial" w:hAnsi="Arial" w:cs="Arial"/>
          <w:b/>
          <w:color w:val="000000"/>
          <w:sz w:val="28"/>
          <w:szCs w:val="22"/>
          <w:lang w:eastAsia="zh-CN"/>
        </w:rPr>
        <w:t>1</w:t>
      </w:r>
      <w:r w:rsidR="00346428">
        <w:rPr>
          <w:rFonts w:ascii="Arial" w:hAnsi="Arial" w:cs="Arial"/>
          <w:b/>
          <w:color w:val="000000"/>
          <w:sz w:val="28"/>
          <w:szCs w:val="22"/>
          <w:lang w:eastAsia="zh-CN"/>
        </w:rPr>
        <w:t>:00</w:t>
      </w:r>
      <w:r w:rsidR="00EA4263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pm</w:t>
      </w:r>
      <w:r w:rsidR="004A0D7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 w:rsidR="005E04EC">
        <w:rPr>
          <w:rFonts w:ascii="Arial" w:hAnsi="Arial" w:cs="Arial"/>
          <w:b/>
          <w:color w:val="000000"/>
          <w:sz w:val="28"/>
          <w:szCs w:val="22"/>
          <w:lang w:eastAsia="zh-CN"/>
        </w:rPr>
        <w:t>en</w:t>
      </w:r>
      <w:r w:rsidR="004A0D7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ding at </w:t>
      </w:r>
      <w:r w:rsidR="00EA4263">
        <w:rPr>
          <w:rFonts w:ascii="Arial" w:hAnsi="Arial" w:cs="Arial"/>
          <w:b/>
          <w:color w:val="000000"/>
          <w:sz w:val="28"/>
          <w:szCs w:val="22"/>
          <w:lang w:eastAsia="zh-CN"/>
        </w:rPr>
        <w:t>4</w:t>
      </w:r>
      <w:r w:rsidR="00346428">
        <w:rPr>
          <w:rFonts w:ascii="Arial" w:hAnsi="Arial" w:cs="Arial"/>
          <w:b/>
          <w:color w:val="000000"/>
          <w:sz w:val="28"/>
          <w:szCs w:val="22"/>
          <w:lang w:eastAsia="zh-CN"/>
        </w:rPr>
        <w:t>:00</w:t>
      </w:r>
      <w:r w:rsidR="00EA4263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p</w:t>
      </w:r>
      <w:r w:rsidR="005E04EC">
        <w:rPr>
          <w:rFonts w:ascii="Arial" w:hAnsi="Arial" w:cs="Arial"/>
          <w:b/>
          <w:color w:val="000000"/>
          <w:sz w:val="28"/>
          <w:szCs w:val="22"/>
          <w:lang w:eastAsia="zh-CN"/>
        </w:rPr>
        <w:t>m</w:t>
      </w:r>
      <w:r w:rsidR="00EA4263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 w:rsidR="00EA4263" w:rsidRPr="00EA4263">
        <w:rPr>
          <w:rFonts w:ascii="Arial" w:hAnsi="Arial" w:cs="Arial"/>
          <w:b/>
          <w:color w:val="FF0000"/>
          <w:sz w:val="28"/>
          <w:szCs w:val="22"/>
          <w:highlight w:val="yellow"/>
          <w:lang w:eastAsia="zh-CN"/>
        </w:rPr>
        <w:t>CET</w:t>
      </w:r>
    </w:p>
    <w:p w14:paraId="64B8041A" w14:textId="02824A71" w:rsidR="00A447E0" w:rsidRPr="00A447E0" w:rsidRDefault="00065C3A" w:rsidP="00A447E0">
      <w:pPr>
        <w:jc w:val="center"/>
        <w:rPr>
          <w:rFonts w:ascii="Arial" w:hAnsi="Arial" w:cs="Arial"/>
          <w:color w:val="252424"/>
          <w:sz w:val="20"/>
          <w:szCs w:val="20"/>
          <w:lang w:val="en-GB"/>
        </w:rPr>
      </w:pPr>
      <w:r w:rsidRPr="00065C3A">
        <w:rPr>
          <w:rFonts w:ascii="Arial" w:hAnsi="Arial" w:cs="Arial"/>
          <w:b/>
          <w:color w:val="FF0000"/>
        </w:rPr>
        <w:t>Web conferenc</w:t>
      </w:r>
      <w:r w:rsidRPr="00A447E0">
        <w:rPr>
          <w:rFonts w:ascii="Arial" w:hAnsi="Arial" w:cs="Arial"/>
          <w:b/>
          <w:color w:val="FF0000"/>
        </w:rPr>
        <w:t xml:space="preserve">e: </w:t>
      </w:r>
      <w:r w:rsidRPr="00A447E0">
        <w:rPr>
          <w:rFonts w:ascii="Arial" w:hAnsi="Arial" w:cs="Arial"/>
          <w:color w:val="0066CC"/>
        </w:rPr>
        <w:sym w:font="Wingdings" w:char="F0E0"/>
      </w:r>
      <w:r w:rsidRPr="00A447E0">
        <w:rPr>
          <w:rFonts w:ascii="Arial" w:hAnsi="Arial" w:cs="Arial"/>
        </w:rPr>
        <w:t xml:space="preserve"> </w:t>
      </w:r>
      <w:hyperlink r:id="rId11" w:tgtFrame="_blank" w:history="1">
        <w:r w:rsidR="00A447E0" w:rsidRPr="00A447E0">
          <w:rPr>
            <w:rStyle w:val="Hyperlink"/>
            <w:rFonts w:ascii="Arial" w:hAnsi="Arial" w:cs="Arial"/>
            <w:color w:val="6264A7"/>
            <w:lang w:val="en-GB"/>
          </w:rPr>
          <w:t>Click here to join the meeting</w:t>
        </w:r>
      </w:hyperlink>
    </w:p>
    <w:p w14:paraId="4320DD77" w14:textId="3813CBF6" w:rsidR="00065C3A" w:rsidRPr="00BF3066" w:rsidRDefault="00BF3066" w:rsidP="00BF3066">
      <w:pPr>
        <w:spacing w:after="240"/>
        <w:jc w:val="center"/>
        <w:rPr>
          <w:rFonts w:ascii="Arial" w:hAnsi="Arial" w:cs="Arial"/>
          <w:color w:val="0000FF"/>
          <w:sz w:val="18"/>
          <w:szCs w:val="18"/>
          <w:lang w:val="en-GB"/>
        </w:rPr>
      </w:pPr>
      <w:r w:rsidRPr="00BF3066">
        <w:rPr>
          <w:rFonts w:ascii="Arial" w:hAnsi="Arial" w:cs="Arial"/>
          <w:bCs/>
          <w:iCs/>
          <w:color w:val="0000FF"/>
          <w:sz w:val="18"/>
          <w:szCs w:val="18"/>
          <w:highlight w:val="yellow"/>
          <w:lang w:val="en-GB" w:eastAsia="ja-JP"/>
        </w:rPr>
        <w:t>Additional information about how to join see below</w:t>
      </w:r>
      <w:r w:rsidRPr="00E07635">
        <w:rPr>
          <w:rFonts w:ascii="Arial" w:hAnsi="Arial" w:cs="Arial"/>
          <w:bCs/>
          <w:iCs/>
          <w:color w:val="0000FF"/>
          <w:sz w:val="18"/>
          <w:szCs w:val="18"/>
          <w:highlight w:val="yellow"/>
          <w:lang w:val="en-GB" w:eastAsia="ja-JP"/>
        </w:rPr>
        <w:t>!</w:t>
      </w:r>
    </w:p>
    <w:p w14:paraId="7BFC4714" w14:textId="73B82374" w:rsidR="0069378A" w:rsidRDefault="00341FF5" w:rsidP="004A0D70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December</w:t>
      </w:r>
      <w:r w:rsidR="0069378A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0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2</w:t>
      </w:r>
      <w:r w:rsidR="008F1655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2020</w:t>
      </w:r>
      <w:r w:rsidR="00EA4263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starting at </w:t>
      </w:r>
      <w:r w:rsidR="00346428">
        <w:rPr>
          <w:rFonts w:ascii="Arial" w:hAnsi="Arial" w:cs="Arial"/>
          <w:b/>
          <w:color w:val="000000"/>
          <w:sz w:val="28"/>
          <w:szCs w:val="22"/>
          <w:lang w:eastAsia="zh-CN"/>
        </w:rPr>
        <w:t>1:00 pm ending at 4:00 pm</w:t>
      </w:r>
      <w:r w:rsidR="00346428" w:rsidRPr="00346428">
        <w:rPr>
          <w:rFonts w:ascii="Arial" w:hAnsi="Arial" w:cs="Arial"/>
          <w:b/>
          <w:color w:val="FF0000"/>
          <w:sz w:val="28"/>
          <w:szCs w:val="22"/>
          <w:lang w:eastAsia="zh-CN"/>
        </w:rPr>
        <w:t xml:space="preserve"> </w:t>
      </w:r>
      <w:r w:rsidR="00346428" w:rsidRPr="00346428">
        <w:rPr>
          <w:rFonts w:ascii="Arial" w:hAnsi="Arial" w:cs="Arial"/>
          <w:b/>
          <w:color w:val="FF0000"/>
          <w:sz w:val="28"/>
          <w:szCs w:val="22"/>
          <w:highlight w:val="yellow"/>
          <w:lang w:eastAsia="zh-CN"/>
        </w:rPr>
        <w:t>CET</w:t>
      </w:r>
    </w:p>
    <w:p w14:paraId="13440D2D" w14:textId="34BA2834" w:rsidR="00A447E0" w:rsidRPr="00A447E0" w:rsidRDefault="00065C3A" w:rsidP="00A447E0">
      <w:pPr>
        <w:jc w:val="center"/>
        <w:rPr>
          <w:rFonts w:ascii="Arial" w:hAnsi="Arial" w:cs="Arial"/>
          <w:color w:val="252424"/>
          <w:lang w:val="en-GB"/>
        </w:rPr>
      </w:pPr>
      <w:r w:rsidRPr="00A447E0">
        <w:rPr>
          <w:rFonts w:ascii="Arial" w:hAnsi="Arial" w:cs="Arial"/>
          <w:b/>
          <w:color w:val="FF0000"/>
        </w:rPr>
        <w:t xml:space="preserve">Web conference: </w:t>
      </w:r>
      <w:r w:rsidRPr="00A447E0">
        <w:rPr>
          <w:rFonts w:ascii="Arial" w:hAnsi="Arial" w:cs="Arial"/>
          <w:color w:val="0066CC"/>
        </w:rPr>
        <w:sym w:font="Wingdings" w:char="F0E0"/>
      </w:r>
      <w:r w:rsidRPr="00A447E0">
        <w:rPr>
          <w:rFonts w:ascii="Arial" w:hAnsi="Arial" w:cs="Arial"/>
          <w:color w:val="0066CC"/>
        </w:rPr>
        <w:t xml:space="preserve"> </w:t>
      </w:r>
      <w:hyperlink r:id="rId12" w:tgtFrame="_blank" w:history="1">
        <w:r w:rsidR="00A447E0" w:rsidRPr="00A447E0">
          <w:rPr>
            <w:rStyle w:val="Hyperlink"/>
            <w:rFonts w:ascii="Arial" w:hAnsi="Arial" w:cs="Arial"/>
            <w:color w:val="6264A7"/>
            <w:lang w:val="en-GB"/>
          </w:rPr>
          <w:t>Click here to join the meeting</w:t>
        </w:r>
      </w:hyperlink>
    </w:p>
    <w:p w14:paraId="1CCFFDF5" w14:textId="6A846233" w:rsidR="00145EB9" w:rsidRPr="00BF3066" w:rsidRDefault="00BF3066" w:rsidP="003604C4">
      <w:pPr>
        <w:spacing w:after="240"/>
        <w:jc w:val="center"/>
        <w:rPr>
          <w:rFonts w:ascii="Arial" w:hAnsi="Arial" w:cs="Arial"/>
          <w:bCs/>
          <w:iCs/>
          <w:color w:val="0000FF"/>
          <w:sz w:val="18"/>
          <w:szCs w:val="18"/>
          <w:lang w:val="en-GB" w:eastAsia="ja-JP"/>
        </w:rPr>
      </w:pPr>
      <w:r w:rsidRPr="00BF3066">
        <w:rPr>
          <w:rFonts w:ascii="Arial" w:hAnsi="Arial" w:cs="Arial"/>
          <w:bCs/>
          <w:iCs/>
          <w:color w:val="0000FF"/>
          <w:sz w:val="18"/>
          <w:szCs w:val="18"/>
          <w:highlight w:val="yellow"/>
          <w:lang w:val="en-GB" w:eastAsia="ja-JP"/>
        </w:rPr>
        <w:t>Additional information about how to join see below</w:t>
      </w:r>
      <w:r w:rsidRPr="00E07635">
        <w:rPr>
          <w:rFonts w:ascii="Arial" w:hAnsi="Arial" w:cs="Arial"/>
          <w:bCs/>
          <w:iCs/>
          <w:color w:val="0000FF"/>
          <w:sz w:val="18"/>
          <w:szCs w:val="18"/>
          <w:highlight w:val="yellow"/>
          <w:lang w:val="en-GB" w:eastAsia="ja-JP"/>
        </w:rPr>
        <w:t>!</w:t>
      </w:r>
    </w:p>
    <w:tbl>
      <w:tblPr>
        <w:tblW w:w="10485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0A0" w:firstRow="1" w:lastRow="0" w:firstColumn="1" w:lastColumn="0" w:noHBand="0" w:noVBand="0"/>
      </w:tblPr>
      <w:tblGrid>
        <w:gridCol w:w="627"/>
        <w:gridCol w:w="7306"/>
        <w:gridCol w:w="2552"/>
      </w:tblGrid>
      <w:tr w:rsidR="008B5553" w:rsidRPr="00BF2AE8" w14:paraId="17A43780" w14:textId="77777777" w:rsidTr="006757D7">
        <w:tc>
          <w:tcPr>
            <w:tcW w:w="627" w:type="dxa"/>
            <w:vAlign w:val="center"/>
          </w:tcPr>
          <w:p w14:paraId="19BA806F" w14:textId="77777777" w:rsidR="008B5553" w:rsidRPr="00BF2AE8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06" w:type="dxa"/>
            <w:vAlign w:val="center"/>
          </w:tcPr>
          <w:p w14:paraId="22DDD85A" w14:textId="77777777" w:rsidR="008B5553" w:rsidRPr="00BF2AE8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52" w:type="dxa"/>
            <w:vAlign w:val="center"/>
          </w:tcPr>
          <w:p w14:paraId="33C1A6C0" w14:textId="77777777" w:rsidR="008B5553" w:rsidRDefault="008B5553" w:rsidP="00B07E2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F2AE8">
              <w:rPr>
                <w:rFonts w:ascii="Arial" w:hAnsi="Arial" w:cs="Arial"/>
                <w:sz w:val="22"/>
                <w:szCs w:val="22"/>
              </w:rPr>
              <w:t>Working Documents</w:t>
            </w:r>
          </w:p>
          <w:p w14:paraId="2726D41E" w14:textId="77777777" w:rsidR="00B07E22" w:rsidRPr="00B07E22" w:rsidRDefault="00B07E22" w:rsidP="00B07E2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07E22">
              <w:rPr>
                <w:rFonts w:ascii="Arial" w:hAnsi="Arial" w:cs="Arial"/>
                <w:color w:val="FF0000"/>
                <w:sz w:val="16"/>
              </w:rPr>
              <w:t>* Documents not yet available</w:t>
            </w:r>
          </w:p>
        </w:tc>
      </w:tr>
      <w:tr w:rsidR="008B5553" w:rsidRPr="00BF2AE8" w14:paraId="5EB1F19B" w14:textId="77777777" w:rsidTr="006757D7">
        <w:tc>
          <w:tcPr>
            <w:tcW w:w="627" w:type="dxa"/>
            <w:vAlign w:val="center"/>
          </w:tcPr>
          <w:p w14:paraId="11F1F09C" w14:textId="77777777" w:rsidR="008B5553" w:rsidRPr="00BF2AE8" w:rsidRDefault="008B5553" w:rsidP="00CA0158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</w:rPr>
            </w:pPr>
          </w:p>
        </w:tc>
        <w:tc>
          <w:tcPr>
            <w:tcW w:w="7306" w:type="dxa"/>
            <w:vAlign w:val="center"/>
          </w:tcPr>
          <w:p w14:paraId="09A8529D" w14:textId="77777777" w:rsidR="008B5553" w:rsidRPr="00BF2AE8" w:rsidRDefault="008B5553" w:rsidP="0006037E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BF2AE8">
              <w:rPr>
                <w:rFonts w:ascii="Arial" w:hAnsi="Arial" w:cs="Arial"/>
                <w:sz w:val="22"/>
                <w:szCs w:val="22"/>
              </w:rPr>
              <w:t>Welcome and opening remarks</w:t>
            </w:r>
          </w:p>
        </w:tc>
        <w:tc>
          <w:tcPr>
            <w:tcW w:w="2552" w:type="dxa"/>
            <w:vAlign w:val="center"/>
          </w:tcPr>
          <w:p w14:paraId="1975FE85" w14:textId="77777777" w:rsidR="008B5553" w:rsidRPr="00BF2AE8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97D99" w:rsidRPr="00BF2AE8" w14:paraId="5D2199F0" w14:textId="77777777" w:rsidTr="002776B6">
        <w:tc>
          <w:tcPr>
            <w:tcW w:w="10485" w:type="dxa"/>
            <w:gridSpan w:val="3"/>
            <w:vAlign w:val="center"/>
          </w:tcPr>
          <w:p w14:paraId="6B8EB779" w14:textId="7FA83908" w:rsidR="00897D99" w:rsidRPr="00C632D1" w:rsidRDefault="00897D99" w:rsidP="00C632D1">
            <w:pPr>
              <w:spacing w:before="60" w:after="60"/>
              <w:ind w:left="7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B5553" w:rsidRPr="00BF2AE8" w14:paraId="23A2AF0C" w14:textId="77777777" w:rsidTr="006757D7">
        <w:tc>
          <w:tcPr>
            <w:tcW w:w="627" w:type="dxa"/>
            <w:vAlign w:val="center"/>
          </w:tcPr>
          <w:p w14:paraId="6D1B6520" w14:textId="77777777" w:rsidR="008B5553" w:rsidRPr="00BF2AE8" w:rsidRDefault="008B5553" w:rsidP="00CA0158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7306" w:type="dxa"/>
            <w:vAlign w:val="center"/>
          </w:tcPr>
          <w:p w14:paraId="4F036DC4" w14:textId="77777777" w:rsidR="008B5553" w:rsidRPr="00BF2AE8" w:rsidRDefault="008B5553" w:rsidP="0006037E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ja-JP"/>
              </w:rPr>
            </w:pPr>
            <w:r w:rsidRPr="00BF2AE8">
              <w:rPr>
                <w:rFonts w:ascii="Arial" w:hAnsi="Arial" w:cs="Arial"/>
                <w:sz w:val="22"/>
                <w:szCs w:val="22"/>
                <w:lang w:eastAsia="ja-JP"/>
              </w:rPr>
              <w:t>Introduc</w:t>
            </w:r>
            <w:r>
              <w:rPr>
                <w:rFonts w:ascii="Arial" w:hAnsi="Arial" w:cs="Arial"/>
                <w:sz w:val="22"/>
                <w:szCs w:val="22"/>
                <w:lang w:eastAsia="ja-JP"/>
              </w:rPr>
              <w:t>tion of participants and organiz</w:t>
            </w:r>
            <w:r w:rsidRPr="00BF2AE8">
              <w:rPr>
                <w:rFonts w:ascii="Arial" w:hAnsi="Arial" w:cs="Arial"/>
                <w:sz w:val="22"/>
                <w:szCs w:val="22"/>
                <w:lang w:eastAsia="ja-JP"/>
              </w:rPr>
              <w:t>ations</w:t>
            </w:r>
          </w:p>
        </w:tc>
        <w:tc>
          <w:tcPr>
            <w:tcW w:w="2552" w:type="dxa"/>
            <w:vAlign w:val="center"/>
          </w:tcPr>
          <w:p w14:paraId="5196DCD5" w14:textId="0134320F" w:rsidR="008B5553" w:rsidRPr="00B07E22" w:rsidRDefault="008B5553" w:rsidP="00B07E22">
            <w:pPr>
              <w:spacing w:before="60" w:after="60"/>
              <w:rPr>
                <w:rFonts w:ascii="Arial" w:hAnsi="Arial" w:cs="Arial"/>
                <w:sz w:val="18"/>
                <w:szCs w:val="18"/>
                <w:lang w:eastAsia="ja-JP"/>
              </w:rPr>
            </w:pPr>
          </w:p>
        </w:tc>
      </w:tr>
      <w:tr w:rsidR="00897D99" w:rsidRPr="00BF2AE8" w14:paraId="40360B03" w14:textId="77777777" w:rsidTr="005D0202">
        <w:tc>
          <w:tcPr>
            <w:tcW w:w="10485" w:type="dxa"/>
            <w:gridSpan w:val="3"/>
            <w:vAlign w:val="center"/>
          </w:tcPr>
          <w:p w14:paraId="332226C4" w14:textId="11783AB6" w:rsidR="00897D99" w:rsidRPr="00BA734C" w:rsidRDefault="00897D99" w:rsidP="00970037">
            <w:pPr>
              <w:spacing w:before="60" w:after="60"/>
              <w:ind w:left="720"/>
              <w:rPr>
                <w:rFonts w:ascii="Arial" w:hAnsi="Arial" w:cs="Arial"/>
                <w:sz w:val="20"/>
                <w:szCs w:val="20"/>
                <w:lang w:eastAsia="ja-JP"/>
              </w:rPr>
            </w:pPr>
          </w:p>
        </w:tc>
      </w:tr>
      <w:tr w:rsidR="008B5553" w:rsidRPr="00BF2AE8" w14:paraId="6AC21BE1" w14:textId="77777777" w:rsidTr="00F81DA5">
        <w:trPr>
          <w:trHeight w:val="628"/>
        </w:trPr>
        <w:tc>
          <w:tcPr>
            <w:tcW w:w="627" w:type="dxa"/>
            <w:vAlign w:val="center"/>
          </w:tcPr>
          <w:p w14:paraId="74515BD0" w14:textId="77777777" w:rsidR="008B5553" w:rsidRPr="00BF2AE8" w:rsidRDefault="008B5553" w:rsidP="00CA0158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7306" w:type="dxa"/>
            <w:vAlign w:val="center"/>
          </w:tcPr>
          <w:p w14:paraId="703C1FB7" w14:textId="77777777" w:rsidR="008B5553" w:rsidRPr="00BF2AE8" w:rsidRDefault="008B5553" w:rsidP="001F5252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BF2AE8">
              <w:rPr>
                <w:rFonts w:ascii="Arial" w:hAnsi="Arial" w:cs="Arial"/>
                <w:sz w:val="22"/>
                <w:szCs w:val="22"/>
              </w:rPr>
              <w:t>Adoption of the agenda</w:t>
            </w:r>
          </w:p>
        </w:tc>
        <w:tc>
          <w:tcPr>
            <w:tcW w:w="2552" w:type="dxa"/>
            <w:vAlign w:val="center"/>
          </w:tcPr>
          <w:p w14:paraId="1777D20E" w14:textId="6E5EB224" w:rsidR="00B455B6" w:rsidRPr="008C526B" w:rsidRDefault="00D857FC" w:rsidP="00FA3C3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IWG</w:t>
            </w:r>
            <w:r w:rsidR="00D56CAA">
              <w:rPr>
                <w:rFonts w:ascii="Arial" w:hAnsi="Arial" w:cs="Arial"/>
                <w:sz w:val="18"/>
                <w:szCs w:val="18"/>
              </w:rPr>
              <w:t>MU-0</w:t>
            </w:r>
            <w:r w:rsidR="00341FF5">
              <w:rPr>
                <w:rFonts w:ascii="Arial" w:hAnsi="Arial" w:cs="Arial"/>
                <w:sz w:val="18"/>
                <w:szCs w:val="18"/>
              </w:rPr>
              <w:t>7</w:t>
            </w:r>
            <w:r w:rsidR="00D56CAA">
              <w:rPr>
                <w:rFonts w:ascii="Arial" w:hAnsi="Arial" w:cs="Arial"/>
                <w:sz w:val="18"/>
                <w:szCs w:val="18"/>
              </w:rPr>
              <w:t>-0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BC183A" w:rsidRPr="00BC183A">
              <w:rPr>
                <w:rFonts w:ascii="Arial" w:hAnsi="Arial" w:cs="Arial"/>
                <w:color w:val="FF0000"/>
                <w:sz w:val="18"/>
                <w:szCs w:val="18"/>
              </w:rPr>
              <w:t>*</w:t>
            </w:r>
          </w:p>
        </w:tc>
      </w:tr>
      <w:tr w:rsidR="00897D99" w:rsidRPr="00BF2AE8" w14:paraId="50726ACF" w14:textId="77777777" w:rsidTr="00BC183A">
        <w:tc>
          <w:tcPr>
            <w:tcW w:w="10485" w:type="dxa"/>
            <w:gridSpan w:val="3"/>
            <w:vAlign w:val="center"/>
          </w:tcPr>
          <w:p w14:paraId="2DD7F22D" w14:textId="4C7117F5" w:rsidR="00EC7E19" w:rsidRPr="00EC7E19" w:rsidRDefault="00EC7E19" w:rsidP="00EC7E19">
            <w:pPr>
              <w:spacing w:before="60" w:after="60"/>
              <w:ind w:left="720"/>
              <w:rPr>
                <w:rFonts w:ascii="Arial" w:hAnsi="Arial" w:cs="Arial"/>
                <w:sz w:val="20"/>
                <w:szCs w:val="20"/>
                <w:lang w:eastAsia="ja-JP"/>
              </w:rPr>
            </w:pPr>
          </w:p>
        </w:tc>
      </w:tr>
      <w:tr w:rsidR="008A1129" w:rsidRPr="00BF2AE8" w14:paraId="2A2B6CC3" w14:textId="77777777" w:rsidTr="00F81DA5">
        <w:trPr>
          <w:trHeight w:val="628"/>
        </w:trPr>
        <w:tc>
          <w:tcPr>
            <w:tcW w:w="627" w:type="dxa"/>
            <w:vAlign w:val="center"/>
          </w:tcPr>
          <w:p w14:paraId="50786575" w14:textId="77777777" w:rsidR="008A1129" w:rsidRPr="00BF2AE8" w:rsidRDefault="008A1129" w:rsidP="00CA0158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7306" w:type="dxa"/>
            <w:vAlign w:val="center"/>
          </w:tcPr>
          <w:p w14:paraId="35D926AD" w14:textId="29614824" w:rsidR="008A1129" w:rsidRPr="00BF2AE8" w:rsidRDefault="008A1129" w:rsidP="001F5252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Approval of the Draft Report of the </w:t>
            </w:r>
            <w:r w:rsidR="00AF23A0">
              <w:rPr>
                <w:rFonts w:ascii="Arial" w:hAnsi="Arial" w:cs="Arial"/>
                <w:sz w:val="22"/>
                <w:szCs w:val="22"/>
              </w:rPr>
              <w:t>6</w:t>
            </w:r>
            <w:r w:rsidR="00062047">
              <w:rPr>
                <w:rFonts w:ascii="Arial" w:hAnsi="Arial" w:cs="Arial"/>
                <w:sz w:val="22"/>
                <w:szCs w:val="22"/>
                <w:vertAlign w:val="superscript"/>
              </w:rPr>
              <w:t xml:space="preserve">th </w:t>
            </w:r>
            <w:r>
              <w:rPr>
                <w:rFonts w:ascii="Arial" w:hAnsi="Arial" w:cs="Arial"/>
                <w:sz w:val="22"/>
                <w:szCs w:val="22"/>
              </w:rPr>
              <w:t>meeting</w:t>
            </w:r>
          </w:p>
        </w:tc>
        <w:tc>
          <w:tcPr>
            <w:tcW w:w="2552" w:type="dxa"/>
            <w:vAlign w:val="center"/>
          </w:tcPr>
          <w:p w14:paraId="66AD8746" w14:textId="21C1838E" w:rsidR="004B45F1" w:rsidRPr="008C526B" w:rsidRDefault="00396998" w:rsidP="00FA3C33">
            <w:pPr>
              <w:spacing w:before="60" w:after="60"/>
              <w:rPr>
                <w:rFonts w:ascii="Arial" w:hAnsi="Arial" w:cs="Arial"/>
                <w:sz w:val="18"/>
                <w:szCs w:val="18"/>
                <w:lang w:eastAsia="ja-JP"/>
              </w:rPr>
            </w:pPr>
            <w:r>
              <w:rPr>
                <w:rFonts w:ascii="Arial" w:hAnsi="Arial" w:cs="Arial"/>
                <w:sz w:val="18"/>
                <w:szCs w:val="18"/>
                <w:lang w:eastAsia="ja-JP"/>
              </w:rPr>
              <w:t>TFMU-0</w:t>
            </w:r>
            <w:r w:rsidR="00162D28">
              <w:rPr>
                <w:rFonts w:ascii="Arial" w:hAnsi="Arial" w:cs="Arial"/>
                <w:sz w:val="18"/>
                <w:szCs w:val="18"/>
                <w:lang w:eastAsia="ja-JP"/>
              </w:rPr>
              <w:t>6</w:t>
            </w:r>
            <w:r>
              <w:rPr>
                <w:rFonts w:ascii="Arial" w:hAnsi="Arial" w:cs="Arial"/>
                <w:sz w:val="18"/>
                <w:szCs w:val="18"/>
                <w:lang w:eastAsia="ja-JP"/>
              </w:rPr>
              <w:t>-0</w:t>
            </w:r>
            <w:r w:rsidR="00162D28">
              <w:rPr>
                <w:rFonts w:ascii="Arial" w:hAnsi="Arial" w:cs="Arial"/>
                <w:sz w:val="18"/>
                <w:szCs w:val="18"/>
                <w:lang w:eastAsia="ja-JP"/>
              </w:rPr>
              <w:t>8</w:t>
            </w:r>
            <w:r w:rsidR="003B1696" w:rsidRPr="003B1696">
              <w:rPr>
                <w:rFonts w:ascii="Arial" w:hAnsi="Arial" w:cs="Arial"/>
                <w:color w:val="FF0000"/>
                <w:sz w:val="18"/>
                <w:szCs w:val="18"/>
                <w:lang w:eastAsia="ja-JP"/>
              </w:rPr>
              <w:t>*</w:t>
            </w:r>
          </w:p>
        </w:tc>
      </w:tr>
      <w:tr w:rsidR="00897D99" w:rsidRPr="00BF2AE8" w14:paraId="726E8EBD" w14:textId="77777777" w:rsidTr="00BC183A">
        <w:tc>
          <w:tcPr>
            <w:tcW w:w="10485" w:type="dxa"/>
            <w:gridSpan w:val="3"/>
            <w:vAlign w:val="center"/>
          </w:tcPr>
          <w:p w14:paraId="5EF830A2" w14:textId="4C6936A4" w:rsidR="00897D99" w:rsidRPr="00EC7E19" w:rsidRDefault="00897D99" w:rsidP="00EC7E19">
            <w:pPr>
              <w:spacing w:before="60" w:after="60"/>
              <w:ind w:left="720"/>
              <w:rPr>
                <w:rFonts w:ascii="Arial" w:hAnsi="Arial" w:cs="Arial"/>
                <w:sz w:val="20"/>
                <w:szCs w:val="20"/>
                <w:lang w:eastAsia="ja-JP"/>
              </w:rPr>
            </w:pPr>
          </w:p>
        </w:tc>
      </w:tr>
      <w:tr w:rsidR="00560778" w:rsidRPr="00BF2AE8" w14:paraId="6EE5194C" w14:textId="77777777" w:rsidTr="00F81DA5">
        <w:trPr>
          <w:trHeight w:val="628"/>
        </w:trPr>
        <w:tc>
          <w:tcPr>
            <w:tcW w:w="627" w:type="dxa"/>
            <w:vAlign w:val="center"/>
          </w:tcPr>
          <w:p w14:paraId="1666EB57" w14:textId="77777777" w:rsidR="00560778" w:rsidRPr="00BF2AE8" w:rsidRDefault="00560778" w:rsidP="00CA0158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7306" w:type="dxa"/>
            <w:vAlign w:val="center"/>
          </w:tcPr>
          <w:p w14:paraId="055F13B1" w14:textId="37235D16" w:rsidR="005E04EC" w:rsidRPr="00970037" w:rsidRDefault="00970037" w:rsidP="00F66469">
            <w:pPr>
              <w:rPr>
                <w:rFonts w:ascii="Arial" w:hAnsi="Arial" w:cs="Arial"/>
              </w:rPr>
            </w:pPr>
            <w:r w:rsidRPr="00595EF5">
              <w:rPr>
                <w:rFonts w:ascii="Arial" w:hAnsi="Arial" w:cs="Arial"/>
                <w:sz w:val="22"/>
                <w:szCs w:val="22"/>
              </w:rPr>
              <w:t xml:space="preserve">Review of </w:t>
            </w:r>
            <w:r w:rsidR="00F66469">
              <w:rPr>
                <w:rFonts w:ascii="Arial" w:hAnsi="Arial" w:cs="Arial"/>
                <w:sz w:val="22"/>
                <w:szCs w:val="22"/>
              </w:rPr>
              <w:t xml:space="preserve">revised </w:t>
            </w:r>
            <w:proofErr w:type="spellStart"/>
            <w:r w:rsidRPr="00970037">
              <w:rPr>
                <w:rFonts w:ascii="Arial" w:hAnsi="Arial" w:cs="Arial"/>
              </w:rPr>
              <w:t>ToR</w:t>
            </w:r>
            <w:proofErr w:type="spellEnd"/>
            <w:r w:rsidRPr="00970037">
              <w:rPr>
                <w:rFonts w:ascii="Arial" w:hAnsi="Arial" w:cs="Arial"/>
              </w:rPr>
              <w:t xml:space="preserve"> for IWG on Measurement Uncertainties</w:t>
            </w:r>
          </w:p>
        </w:tc>
        <w:tc>
          <w:tcPr>
            <w:tcW w:w="2552" w:type="dxa"/>
            <w:vAlign w:val="center"/>
          </w:tcPr>
          <w:p w14:paraId="4E357713" w14:textId="77777777" w:rsidR="00755B1D" w:rsidRDefault="00755B1D" w:rsidP="00FA3C33">
            <w:pPr>
              <w:spacing w:before="60" w:after="60"/>
              <w:rPr>
                <w:rFonts w:ascii="Arial" w:hAnsi="Arial" w:cs="Arial"/>
                <w:sz w:val="18"/>
                <w:szCs w:val="18"/>
                <w:lang w:eastAsia="ja-JP"/>
              </w:rPr>
            </w:pPr>
          </w:p>
          <w:p w14:paraId="6B61282B" w14:textId="6172D0F0" w:rsidR="005E04EC" w:rsidRDefault="00AF23A0" w:rsidP="00FA3C33">
            <w:pPr>
              <w:spacing w:before="60" w:after="60"/>
              <w:rPr>
                <w:rFonts w:ascii="Arial" w:hAnsi="Arial" w:cs="Arial"/>
                <w:sz w:val="18"/>
                <w:szCs w:val="18"/>
                <w:lang w:eastAsia="ja-JP"/>
              </w:rPr>
            </w:pPr>
            <w:hyperlink r:id="rId13" w:history="1">
              <w:r w:rsidR="003B1696" w:rsidRPr="00D1375B">
                <w:rPr>
                  <w:rStyle w:val="Hyperlink"/>
                  <w:rFonts w:ascii="Arial" w:hAnsi="Arial" w:cs="Arial"/>
                  <w:sz w:val="18"/>
                  <w:szCs w:val="18"/>
                  <w:lang w:eastAsia="ja-JP"/>
                </w:rPr>
                <w:t>GRBP-72-</w:t>
              </w:r>
              <w:r w:rsidR="00755B1D" w:rsidRPr="00D1375B">
                <w:rPr>
                  <w:rStyle w:val="Hyperlink"/>
                  <w:rFonts w:ascii="Arial" w:hAnsi="Arial" w:cs="Arial"/>
                  <w:sz w:val="18"/>
                  <w:szCs w:val="18"/>
                  <w:lang w:eastAsia="ja-JP"/>
                </w:rPr>
                <w:t>10</w:t>
              </w:r>
            </w:hyperlink>
          </w:p>
          <w:p w14:paraId="6319C69B" w14:textId="323DC91D" w:rsidR="003B1696" w:rsidRPr="005E04EC" w:rsidRDefault="003B1696" w:rsidP="00FA3C33">
            <w:pPr>
              <w:spacing w:before="60" w:after="60"/>
              <w:rPr>
                <w:rFonts w:ascii="Arial" w:hAnsi="Arial" w:cs="Arial"/>
                <w:sz w:val="18"/>
                <w:szCs w:val="18"/>
                <w:lang w:eastAsia="ja-JP"/>
              </w:rPr>
            </w:pPr>
          </w:p>
        </w:tc>
      </w:tr>
      <w:tr w:rsidR="00897D99" w:rsidRPr="00BF2AE8" w14:paraId="6D911AFF" w14:textId="77777777" w:rsidTr="00BC183A">
        <w:tc>
          <w:tcPr>
            <w:tcW w:w="10485" w:type="dxa"/>
            <w:gridSpan w:val="3"/>
            <w:vAlign w:val="center"/>
          </w:tcPr>
          <w:p w14:paraId="66087583" w14:textId="47F5C8AB" w:rsidR="00897D99" w:rsidRPr="00EC7E19" w:rsidRDefault="00897D99" w:rsidP="00EC7E19">
            <w:pPr>
              <w:spacing w:before="60" w:after="60"/>
              <w:ind w:left="720"/>
              <w:rPr>
                <w:rFonts w:ascii="Arial" w:hAnsi="Arial" w:cs="Arial"/>
                <w:sz w:val="20"/>
                <w:szCs w:val="20"/>
                <w:lang w:eastAsia="ja-JP"/>
              </w:rPr>
            </w:pPr>
          </w:p>
        </w:tc>
      </w:tr>
      <w:tr w:rsidR="005D0202" w:rsidRPr="006F3F20" w14:paraId="55ED68A4" w14:textId="77777777" w:rsidTr="00BC183A">
        <w:trPr>
          <w:trHeight w:val="624"/>
        </w:trPr>
        <w:tc>
          <w:tcPr>
            <w:tcW w:w="627" w:type="dxa"/>
            <w:vAlign w:val="center"/>
          </w:tcPr>
          <w:p w14:paraId="391F7794" w14:textId="77777777" w:rsidR="005D0202" w:rsidRPr="00BF2AE8" w:rsidRDefault="005D0202" w:rsidP="005D0202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7306" w:type="dxa"/>
            <w:vAlign w:val="center"/>
          </w:tcPr>
          <w:p w14:paraId="4A1DC5C6" w14:textId="77777777" w:rsidR="005D0202" w:rsidRDefault="005D0202" w:rsidP="000A77A3">
            <w:pPr>
              <w:rPr>
                <w:rFonts w:ascii="Arial" w:hAnsi="Arial" w:cs="Arial"/>
                <w:lang w:val="en-GB" w:eastAsia="ja-JP"/>
              </w:rPr>
            </w:pPr>
            <w:r w:rsidRPr="000A77A3">
              <w:rPr>
                <w:rFonts w:ascii="Arial" w:hAnsi="Arial" w:cs="Arial"/>
                <w:lang w:val="en-GB" w:eastAsia="ja-JP"/>
              </w:rPr>
              <w:t>Strategic approach to handle uncertainties in UN Regulations</w:t>
            </w:r>
          </w:p>
          <w:p w14:paraId="1961D143" w14:textId="48A1EDB6" w:rsidR="00AC39EC" w:rsidRDefault="00AC39EC" w:rsidP="000A77A3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</w:rPr>
            </w:pPr>
            <w:r w:rsidRPr="00AF23A0">
              <w:rPr>
                <w:rFonts w:ascii="Arial" w:hAnsi="Arial" w:cs="Arial"/>
              </w:rPr>
              <w:t>Review S</w:t>
            </w:r>
            <w:r w:rsidRPr="00172A56">
              <w:rPr>
                <w:rFonts w:ascii="Arial" w:hAnsi="Arial" w:cs="Arial"/>
              </w:rPr>
              <w:t>tatus report</w:t>
            </w:r>
          </w:p>
          <w:p w14:paraId="6499130F" w14:textId="3219B5F9" w:rsidR="000A77A3" w:rsidRPr="00AF23A0" w:rsidRDefault="000A77A3" w:rsidP="00AF23A0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</w:rPr>
            </w:pPr>
            <w:r w:rsidRPr="000A77A3">
              <w:rPr>
                <w:rFonts w:ascii="Arial" w:hAnsi="Arial" w:cs="Arial"/>
              </w:rPr>
              <w:t>Review of documents, presented at 6</w:t>
            </w:r>
            <w:r w:rsidRPr="000A77A3">
              <w:rPr>
                <w:rFonts w:ascii="Arial" w:hAnsi="Arial" w:cs="Arial"/>
                <w:vertAlign w:val="superscript"/>
              </w:rPr>
              <w:t>th</w:t>
            </w:r>
            <w:r w:rsidRPr="000A77A3">
              <w:rPr>
                <w:rFonts w:ascii="Arial" w:hAnsi="Arial" w:cs="Arial"/>
              </w:rPr>
              <w:t xml:space="preserve"> meeting of IWG MU</w:t>
            </w:r>
          </w:p>
        </w:tc>
        <w:tc>
          <w:tcPr>
            <w:tcW w:w="2552" w:type="dxa"/>
            <w:vAlign w:val="center"/>
          </w:tcPr>
          <w:p w14:paraId="519F8DDB" w14:textId="77777777" w:rsidR="00317EB9" w:rsidRPr="00BB1888" w:rsidRDefault="00AF23A0" w:rsidP="005D0202">
            <w:pPr>
              <w:spacing w:before="60" w:after="60"/>
              <w:rPr>
                <w:rStyle w:val="Hyperlink"/>
                <w:rFonts w:ascii="Arial" w:hAnsi="Arial" w:cs="Arial"/>
                <w:bCs/>
                <w:spacing w:val="-4"/>
                <w:sz w:val="18"/>
                <w:szCs w:val="18"/>
                <w:u w:val="none"/>
                <w:lang w:val="en-GB"/>
              </w:rPr>
            </w:pPr>
            <w:hyperlink r:id="rId14" w:history="1">
              <w:r w:rsidR="00172A56" w:rsidRPr="00DD2D79">
                <w:rPr>
                  <w:rStyle w:val="Hyperlink"/>
                  <w:rFonts w:ascii="Arial" w:hAnsi="Arial" w:cs="Arial"/>
                  <w:bCs/>
                  <w:spacing w:val="-4"/>
                  <w:sz w:val="18"/>
                  <w:szCs w:val="18"/>
                  <w:lang w:val="en-GB"/>
                </w:rPr>
                <w:t>GRBP-72-11</w:t>
              </w:r>
            </w:hyperlink>
          </w:p>
          <w:p w14:paraId="13598D97" w14:textId="2A327A7B" w:rsidR="00317EB9" w:rsidRPr="00BB1888" w:rsidRDefault="00AF23A0" w:rsidP="005D0202">
            <w:pPr>
              <w:spacing w:before="60" w:after="60"/>
              <w:rPr>
                <w:rFonts w:ascii="Arial" w:hAnsi="Arial" w:cs="Arial"/>
                <w:bCs/>
                <w:sz w:val="18"/>
                <w:szCs w:val="18"/>
              </w:rPr>
            </w:pPr>
            <w:hyperlink r:id="rId15" w:history="1">
              <w:r w:rsidR="00317EB9" w:rsidRPr="00BE376E">
                <w:rPr>
                  <w:rStyle w:val="Hyperlink"/>
                  <w:rFonts w:ascii="Arial" w:hAnsi="Arial" w:cs="Arial"/>
                  <w:bCs/>
                  <w:spacing w:val="-4"/>
                  <w:sz w:val="18"/>
                  <w:szCs w:val="18"/>
                  <w:lang w:val="en-GB"/>
                </w:rPr>
                <w:t>I</w:t>
              </w:r>
              <w:r w:rsidR="00317EB9" w:rsidRPr="00BE376E">
                <w:rPr>
                  <w:rStyle w:val="Hyperlink"/>
                  <w:rFonts w:ascii="Arial" w:hAnsi="Arial" w:cs="Arial"/>
                  <w:bCs/>
                  <w:sz w:val="18"/>
                  <w:szCs w:val="18"/>
                </w:rPr>
                <w:t>WGMU-06-</w:t>
              </w:r>
              <w:r w:rsidR="00BB1888" w:rsidRPr="00BE376E">
                <w:rPr>
                  <w:rStyle w:val="Hyperlink"/>
                  <w:rFonts w:ascii="Arial" w:hAnsi="Arial" w:cs="Arial"/>
                  <w:bCs/>
                  <w:sz w:val="18"/>
                  <w:szCs w:val="18"/>
                </w:rPr>
                <w:t>02</w:t>
              </w:r>
            </w:hyperlink>
          </w:p>
          <w:p w14:paraId="5E895777" w14:textId="41F3F01A" w:rsidR="00BB1888" w:rsidRPr="00317EB9" w:rsidRDefault="00AF23A0" w:rsidP="005D0202">
            <w:pPr>
              <w:spacing w:before="60" w:after="60"/>
              <w:rPr>
                <w:rFonts w:ascii="Arial" w:hAnsi="Arial" w:cs="Arial"/>
                <w:bCs/>
                <w:color w:val="0000FF" w:themeColor="hyperlink"/>
                <w:spacing w:val="-4"/>
                <w:sz w:val="18"/>
                <w:szCs w:val="18"/>
                <w:u w:val="single"/>
                <w:lang w:val="en-GB"/>
              </w:rPr>
            </w:pPr>
            <w:hyperlink r:id="rId16" w:history="1">
              <w:r w:rsidR="00BB1888" w:rsidRPr="00BE376E">
                <w:rPr>
                  <w:rStyle w:val="Hyperlink"/>
                  <w:rFonts w:ascii="Arial" w:hAnsi="Arial" w:cs="Arial"/>
                  <w:bCs/>
                  <w:sz w:val="18"/>
                  <w:szCs w:val="18"/>
                </w:rPr>
                <w:t>IWGMU-06-06</w:t>
              </w:r>
            </w:hyperlink>
          </w:p>
        </w:tc>
      </w:tr>
      <w:tr w:rsidR="005D0202" w:rsidRPr="00BF2AE8" w14:paraId="5B6F0EAE" w14:textId="77777777" w:rsidTr="002776B6">
        <w:tc>
          <w:tcPr>
            <w:tcW w:w="10485" w:type="dxa"/>
            <w:gridSpan w:val="3"/>
            <w:vAlign w:val="center"/>
          </w:tcPr>
          <w:p w14:paraId="43535BFB" w14:textId="674F914C" w:rsidR="005D0202" w:rsidRPr="0009045B" w:rsidRDefault="005D0202" w:rsidP="0009045B">
            <w:pPr>
              <w:tabs>
                <w:tab w:val="num" w:pos="720"/>
              </w:tabs>
              <w:spacing w:before="60" w:after="60"/>
              <w:ind w:left="720"/>
              <w:rPr>
                <w:rFonts w:ascii="Arial" w:hAnsi="Arial" w:cs="Arial"/>
                <w:sz w:val="20"/>
                <w:szCs w:val="20"/>
                <w:lang w:eastAsia="ja-JP"/>
              </w:rPr>
            </w:pPr>
            <w:r w:rsidRPr="0009045B">
              <w:rPr>
                <w:rFonts w:ascii="Arial" w:hAnsi="Arial" w:cs="Arial"/>
                <w:sz w:val="20"/>
                <w:szCs w:val="20"/>
                <w:lang w:eastAsia="ja-JP"/>
              </w:rPr>
              <w:t>The Task Force agreed</w:t>
            </w:r>
            <w:r w:rsidR="00C04F17">
              <w:rPr>
                <w:rFonts w:ascii="Arial" w:hAnsi="Arial" w:cs="Arial"/>
                <w:sz w:val="20"/>
                <w:szCs w:val="20"/>
                <w:lang w:eastAsia="ja-JP"/>
              </w:rPr>
              <w:t>:</w:t>
            </w:r>
            <w:r w:rsidRPr="0009045B">
              <w:rPr>
                <w:rFonts w:ascii="Arial" w:hAnsi="Arial" w:cs="Arial"/>
                <w:sz w:val="20"/>
                <w:szCs w:val="20"/>
                <w:lang w:eastAsia="ja-JP"/>
              </w:rPr>
              <w:t xml:space="preserve"> </w:t>
            </w:r>
          </w:p>
          <w:p w14:paraId="6FFC8246" w14:textId="77777777" w:rsidR="005D0202" w:rsidRPr="002A2C05" w:rsidRDefault="005D0202" w:rsidP="0009045B">
            <w:pPr>
              <w:numPr>
                <w:ilvl w:val="0"/>
                <w:numId w:val="22"/>
              </w:numPr>
              <w:tabs>
                <w:tab w:val="num" w:pos="720"/>
              </w:tabs>
              <w:spacing w:before="60" w:after="60"/>
              <w:rPr>
                <w:rFonts w:ascii="Arial" w:hAnsi="Arial" w:cs="Arial"/>
                <w:sz w:val="20"/>
                <w:szCs w:val="20"/>
                <w:lang w:eastAsia="ja-JP"/>
              </w:rPr>
            </w:pPr>
            <w:r w:rsidRPr="0009045B">
              <w:rPr>
                <w:rFonts w:ascii="Arial" w:hAnsi="Arial" w:cs="Arial"/>
                <w:sz w:val="20"/>
                <w:szCs w:val="20"/>
                <w:lang w:eastAsia="ja-JP"/>
              </w:rPr>
              <w:t>the measurement uncertainties shall be minimized, e.g. by narrowing ambient and test conditions or by correction</w:t>
            </w:r>
          </w:p>
          <w:p w14:paraId="451EAC51" w14:textId="77777777" w:rsidR="005D0202" w:rsidRPr="007B0413" w:rsidRDefault="005D0202" w:rsidP="0009045B">
            <w:pPr>
              <w:numPr>
                <w:ilvl w:val="0"/>
                <w:numId w:val="22"/>
              </w:numPr>
              <w:tabs>
                <w:tab w:val="num" w:pos="720"/>
              </w:tabs>
              <w:spacing w:before="60" w:after="60"/>
              <w:rPr>
                <w:rFonts w:ascii="Arial" w:hAnsi="Arial" w:cs="Arial"/>
                <w:sz w:val="20"/>
                <w:szCs w:val="20"/>
                <w:lang w:eastAsia="ja-JP"/>
              </w:rPr>
            </w:pPr>
            <w:r w:rsidRPr="0009045B">
              <w:rPr>
                <w:rFonts w:ascii="Arial" w:hAnsi="Arial" w:cs="Arial"/>
                <w:sz w:val="20"/>
                <w:szCs w:val="20"/>
                <w:lang w:eastAsia="ja-JP"/>
              </w:rPr>
              <w:t>any residual uncertainty shall be covered by tolerances</w:t>
            </w:r>
          </w:p>
          <w:p w14:paraId="69F80EDA" w14:textId="180E8A82" w:rsidR="005D0202" w:rsidRDefault="005D0202" w:rsidP="0009045B">
            <w:pPr>
              <w:tabs>
                <w:tab w:val="num" w:pos="720"/>
              </w:tabs>
              <w:spacing w:before="60" w:after="60"/>
              <w:ind w:left="720"/>
              <w:rPr>
                <w:rFonts w:ascii="Arial" w:hAnsi="Arial" w:cs="Arial"/>
                <w:sz w:val="20"/>
                <w:szCs w:val="20"/>
                <w:lang w:eastAsia="ja-JP"/>
              </w:rPr>
            </w:pPr>
            <w:r w:rsidRPr="0091485A">
              <w:rPr>
                <w:rFonts w:ascii="Arial" w:hAnsi="Arial" w:cs="Arial"/>
                <w:sz w:val="20"/>
                <w:szCs w:val="20"/>
                <w:lang w:eastAsia="ja-JP"/>
              </w:rPr>
              <w:t xml:space="preserve">Possible measures </w:t>
            </w:r>
            <w:r w:rsidR="00C04F17">
              <w:rPr>
                <w:rFonts w:ascii="Arial" w:hAnsi="Arial" w:cs="Arial"/>
                <w:sz w:val="20"/>
                <w:szCs w:val="20"/>
                <w:lang w:eastAsia="ja-JP"/>
              </w:rPr>
              <w:t xml:space="preserve">for minimizing measurement uncertainties </w:t>
            </w:r>
            <w:r w:rsidRPr="0091485A">
              <w:rPr>
                <w:rFonts w:ascii="Arial" w:hAnsi="Arial" w:cs="Arial"/>
                <w:sz w:val="20"/>
                <w:szCs w:val="20"/>
                <w:lang w:eastAsia="ja-JP"/>
              </w:rPr>
              <w:t>are:</w:t>
            </w:r>
          </w:p>
          <w:p w14:paraId="6C5EA96B" w14:textId="77777777" w:rsidR="005D0202" w:rsidRPr="0009045B" w:rsidRDefault="005D0202" w:rsidP="0009045B">
            <w:pPr>
              <w:pStyle w:val="ListParagraph"/>
              <w:numPr>
                <w:ilvl w:val="0"/>
                <w:numId w:val="17"/>
              </w:numPr>
              <w:tabs>
                <w:tab w:val="num" w:pos="720"/>
              </w:tabs>
              <w:spacing w:before="60" w:after="60"/>
              <w:rPr>
                <w:rFonts w:ascii="Arial" w:eastAsiaTheme="minorEastAsia" w:hAnsi="Arial" w:cs="Arial"/>
                <w:sz w:val="20"/>
                <w:szCs w:val="20"/>
                <w:lang w:eastAsia="ja-JP"/>
              </w:rPr>
            </w:pPr>
            <w:r w:rsidRPr="0009045B">
              <w:rPr>
                <w:rFonts w:ascii="Arial" w:eastAsiaTheme="minorEastAsia" w:hAnsi="Arial" w:cs="Arial"/>
                <w:sz w:val="20"/>
                <w:szCs w:val="20"/>
                <w:lang w:eastAsia="ja-JP"/>
              </w:rPr>
              <w:t>Narrow the application range to minimize external influences</w:t>
            </w:r>
          </w:p>
          <w:p w14:paraId="0696611D" w14:textId="77777777" w:rsidR="005D0202" w:rsidRPr="0009045B" w:rsidRDefault="005D0202" w:rsidP="0009045B">
            <w:pPr>
              <w:pStyle w:val="ListParagraph"/>
              <w:numPr>
                <w:ilvl w:val="0"/>
                <w:numId w:val="17"/>
              </w:numPr>
              <w:tabs>
                <w:tab w:val="num" w:pos="720"/>
              </w:tabs>
              <w:spacing w:before="60" w:after="60"/>
              <w:rPr>
                <w:rFonts w:ascii="Arial" w:eastAsiaTheme="minorEastAsia" w:hAnsi="Arial" w:cs="Arial"/>
                <w:sz w:val="20"/>
                <w:szCs w:val="20"/>
                <w:lang w:eastAsia="ja-JP"/>
              </w:rPr>
            </w:pPr>
            <w:r w:rsidRPr="0009045B">
              <w:rPr>
                <w:rFonts w:ascii="Arial" w:eastAsiaTheme="minorEastAsia" w:hAnsi="Arial" w:cs="Arial"/>
                <w:sz w:val="20"/>
                <w:szCs w:val="20"/>
                <w:lang w:eastAsia="ja-JP"/>
              </w:rPr>
              <w:t>Introduce compensation models</w:t>
            </w:r>
          </w:p>
          <w:p w14:paraId="52185719" w14:textId="77777777" w:rsidR="005D0202" w:rsidRPr="0009045B" w:rsidRDefault="005D0202" w:rsidP="0009045B">
            <w:pPr>
              <w:pStyle w:val="ListParagraph"/>
              <w:numPr>
                <w:ilvl w:val="0"/>
                <w:numId w:val="17"/>
              </w:numPr>
              <w:tabs>
                <w:tab w:val="num" w:pos="720"/>
              </w:tabs>
              <w:spacing w:before="60" w:after="60"/>
              <w:rPr>
                <w:rFonts w:ascii="Arial" w:eastAsiaTheme="minorEastAsia" w:hAnsi="Arial" w:cs="Arial"/>
                <w:sz w:val="20"/>
                <w:szCs w:val="20"/>
                <w:lang w:eastAsia="ja-JP"/>
              </w:rPr>
            </w:pPr>
            <w:r w:rsidRPr="0009045B">
              <w:rPr>
                <w:rFonts w:ascii="Arial" w:eastAsiaTheme="minorEastAsia" w:hAnsi="Arial" w:cs="Arial"/>
                <w:sz w:val="20"/>
                <w:szCs w:val="20"/>
                <w:lang w:eastAsia="ja-JP"/>
              </w:rPr>
              <w:t>Apply tolerances</w:t>
            </w:r>
          </w:p>
          <w:p w14:paraId="0AD23174" w14:textId="77777777" w:rsidR="005D0202" w:rsidRPr="0009045B" w:rsidRDefault="005D0202" w:rsidP="0009045B">
            <w:pPr>
              <w:pStyle w:val="ListParagraph"/>
              <w:numPr>
                <w:ilvl w:val="0"/>
                <w:numId w:val="17"/>
              </w:numPr>
              <w:tabs>
                <w:tab w:val="num" w:pos="720"/>
              </w:tabs>
              <w:spacing w:before="60" w:after="60"/>
              <w:rPr>
                <w:rFonts w:ascii="Arial" w:eastAsiaTheme="minorEastAsia" w:hAnsi="Arial" w:cs="Arial"/>
                <w:sz w:val="20"/>
                <w:szCs w:val="20"/>
                <w:lang w:eastAsia="ja-JP"/>
              </w:rPr>
            </w:pPr>
            <w:r w:rsidRPr="0009045B">
              <w:rPr>
                <w:rFonts w:ascii="Arial" w:eastAsiaTheme="minorEastAsia" w:hAnsi="Arial" w:cs="Arial"/>
                <w:sz w:val="20"/>
                <w:szCs w:val="20"/>
                <w:lang w:eastAsia="ja-JP"/>
              </w:rPr>
              <w:t>Statistical compliance</w:t>
            </w:r>
          </w:p>
          <w:p w14:paraId="668019EA" w14:textId="4BB0CD91" w:rsidR="005D0202" w:rsidRPr="00C04F17" w:rsidRDefault="005D0202" w:rsidP="00C04F17">
            <w:pPr>
              <w:pStyle w:val="ListParagraph"/>
              <w:numPr>
                <w:ilvl w:val="0"/>
                <w:numId w:val="17"/>
              </w:numPr>
              <w:tabs>
                <w:tab w:val="num" w:pos="720"/>
              </w:tabs>
              <w:spacing w:before="60" w:after="60"/>
              <w:rPr>
                <w:rFonts w:ascii="Arial" w:eastAsiaTheme="minorEastAsia" w:hAnsi="Arial" w:cs="Arial"/>
                <w:sz w:val="20"/>
                <w:szCs w:val="20"/>
                <w:lang w:eastAsia="ja-JP"/>
              </w:rPr>
            </w:pPr>
            <w:r w:rsidRPr="0009045B">
              <w:rPr>
                <w:rFonts w:ascii="Arial" w:eastAsiaTheme="minorEastAsia" w:hAnsi="Arial" w:cs="Arial"/>
                <w:sz w:val="20"/>
                <w:szCs w:val="20"/>
                <w:lang w:eastAsia="ja-JP"/>
              </w:rPr>
              <w:lastRenderedPageBreak/>
              <w:t>Repeat measurements under type approval conditions</w:t>
            </w:r>
          </w:p>
        </w:tc>
      </w:tr>
      <w:tr w:rsidR="00F81DA5" w:rsidRPr="006F3F20" w14:paraId="720C7AE6" w14:textId="77777777" w:rsidTr="0009045B">
        <w:trPr>
          <w:trHeight w:val="624"/>
        </w:trPr>
        <w:tc>
          <w:tcPr>
            <w:tcW w:w="627" w:type="dxa"/>
            <w:vAlign w:val="center"/>
          </w:tcPr>
          <w:p w14:paraId="67E6BA2F" w14:textId="77777777" w:rsidR="00F81DA5" w:rsidRPr="00BF2AE8" w:rsidRDefault="00F81DA5" w:rsidP="00CA0158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7306" w:type="dxa"/>
            <w:vAlign w:val="center"/>
          </w:tcPr>
          <w:p w14:paraId="512FE825" w14:textId="5F7510FD" w:rsidR="005D0202" w:rsidRPr="00AC39EC" w:rsidRDefault="005D0202" w:rsidP="005D0202">
            <w:pPr>
              <w:rPr>
                <w:rFonts w:ascii="Arial" w:hAnsi="Arial" w:cs="Arial"/>
                <w:sz w:val="22"/>
                <w:szCs w:val="22"/>
              </w:rPr>
            </w:pPr>
            <w:r w:rsidRPr="00AC39EC">
              <w:rPr>
                <w:rFonts w:ascii="Arial" w:hAnsi="Arial" w:cs="Arial"/>
                <w:sz w:val="22"/>
                <w:szCs w:val="22"/>
              </w:rPr>
              <w:t xml:space="preserve">Review of documents, </w:t>
            </w:r>
            <w:r w:rsidR="00AC39EC" w:rsidRPr="00AC39EC">
              <w:rPr>
                <w:rFonts w:ascii="Arial" w:hAnsi="Arial" w:cs="Arial"/>
                <w:sz w:val="22"/>
                <w:szCs w:val="22"/>
              </w:rPr>
              <w:t>to be discussed at the 7</w:t>
            </w:r>
            <w:r w:rsidR="00AC39EC" w:rsidRPr="00AC39EC">
              <w:rPr>
                <w:rFonts w:ascii="Arial" w:hAnsi="Arial" w:cs="Arial"/>
                <w:sz w:val="22"/>
                <w:szCs w:val="22"/>
                <w:vertAlign w:val="superscript"/>
              </w:rPr>
              <w:t>th</w:t>
            </w:r>
            <w:r w:rsidR="00AC39EC" w:rsidRPr="00AC39EC">
              <w:rPr>
                <w:rFonts w:ascii="Arial" w:hAnsi="Arial" w:cs="Arial"/>
                <w:sz w:val="22"/>
                <w:szCs w:val="22"/>
              </w:rPr>
              <w:t xml:space="preserve"> meeting</w:t>
            </w:r>
          </w:p>
          <w:p w14:paraId="370D9672" w14:textId="6C1DF2CA" w:rsidR="00F81DA5" w:rsidRPr="0009045B" w:rsidRDefault="005D0202" w:rsidP="0009045B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</w:rPr>
            </w:pPr>
            <w:r w:rsidRPr="0009045B">
              <w:rPr>
                <w:rFonts w:ascii="Arial" w:hAnsi="Arial" w:cs="Arial"/>
              </w:rPr>
              <w:t>Open issues</w:t>
            </w:r>
          </w:p>
        </w:tc>
        <w:tc>
          <w:tcPr>
            <w:tcW w:w="2552" w:type="dxa"/>
            <w:vAlign w:val="center"/>
          </w:tcPr>
          <w:p w14:paraId="08564E74" w14:textId="04E6426A" w:rsidR="001E6036" w:rsidRPr="006F3F20" w:rsidRDefault="001E6036" w:rsidP="00F81DA5">
            <w:pPr>
              <w:spacing w:before="60" w:after="60"/>
              <w:rPr>
                <w:rFonts w:ascii="Arial" w:hAnsi="Arial" w:cs="Arial"/>
                <w:sz w:val="22"/>
                <w:szCs w:val="22"/>
                <w:lang w:val="fr-FR" w:eastAsia="ja-JP"/>
              </w:rPr>
            </w:pPr>
          </w:p>
        </w:tc>
      </w:tr>
      <w:tr w:rsidR="0009045B" w:rsidRPr="006F3F20" w14:paraId="2DCAD009" w14:textId="77777777" w:rsidTr="0009045B">
        <w:trPr>
          <w:trHeight w:val="624"/>
        </w:trPr>
        <w:tc>
          <w:tcPr>
            <w:tcW w:w="10485" w:type="dxa"/>
            <w:gridSpan w:val="3"/>
            <w:vAlign w:val="center"/>
          </w:tcPr>
          <w:p w14:paraId="4FD6A938" w14:textId="42D2F484" w:rsidR="0009045B" w:rsidRDefault="0009045B" w:rsidP="0009045B">
            <w:pPr>
              <w:spacing w:before="60" w:after="60"/>
              <w:ind w:left="720"/>
              <w:rPr>
                <w:rFonts w:ascii="Arial" w:hAnsi="Arial" w:cs="Arial"/>
                <w:sz w:val="20"/>
                <w:szCs w:val="20"/>
                <w:lang w:eastAsia="ja-JP"/>
              </w:rPr>
            </w:pPr>
            <w:r>
              <w:rPr>
                <w:rFonts w:ascii="Arial" w:hAnsi="Arial" w:cs="Arial"/>
                <w:sz w:val="20"/>
                <w:szCs w:val="20"/>
                <w:lang w:eastAsia="ja-JP"/>
              </w:rPr>
              <w:t xml:space="preserve">Based on </w:t>
            </w:r>
            <w:r w:rsidR="00AC39EC">
              <w:rPr>
                <w:rFonts w:ascii="Arial" w:hAnsi="Arial" w:cs="Arial"/>
                <w:sz w:val="20"/>
                <w:szCs w:val="20"/>
                <w:lang w:eastAsia="ja-JP"/>
              </w:rPr>
              <w:t>IWG</w:t>
            </w:r>
            <w:r>
              <w:rPr>
                <w:rFonts w:ascii="Arial" w:hAnsi="Arial" w:cs="Arial"/>
                <w:sz w:val="20"/>
                <w:szCs w:val="20"/>
                <w:lang w:eastAsia="ja-JP"/>
              </w:rPr>
              <w:t>MU-0</w:t>
            </w:r>
            <w:r w:rsidR="00AC39EC">
              <w:rPr>
                <w:rFonts w:ascii="Arial" w:hAnsi="Arial" w:cs="Arial"/>
                <w:sz w:val="20"/>
                <w:szCs w:val="20"/>
                <w:lang w:eastAsia="ja-JP"/>
              </w:rPr>
              <w:t>6</w:t>
            </w:r>
            <w:r>
              <w:rPr>
                <w:rFonts w:ascii="Arial" w:hAnsi="Arial" w:cs="Arial"/>
                <w:sz w:val="20"/>
                <w:szCs w:val="20"/>
                <w:lang w:eastAsia="ja-JP"/>
              </w:rPr>
              <w:t>-</w:t>
            </w:r>
            <w:r w:rsidR="00AB40C0">
              <w:rPr>
                <w:rFonts w:ascii="Arial" w:hAnsi="Arial" w:cs="Arial"/>
                <w:sz w:val="20"/>
                <w:szCs w:val="20"/>
                <w:lang w:eastAsia="ja-JP"/>
              </w:rPr>
              <w:t>0</w:t>
            </w:r>
            <w:r w:rsidR="00AC39EC">
              <w:rPr>
                <w:rFonts w:ascii="Arial" w:hAnsi="Arial" w:cs="Arial"/>
                <w:sz w:val="20"/>
                <w:szCs w:val="20"/>
                <w:lang w:eastAsia="ja-JP"/>
              </w:rPr>
              <w:t>2</w:t>
            </w:r>
            <w:r>
              <w:rPr>
                <w:rFonts w:ascii="Arial" w:hAnsi="Arial" w:cs="Arial"/>
                <w:sz w:val="20"/>
                <w:szCs w:val="20"/>
                <w:lang w:eastAsia="ja-JP"/>
              </w:rPr>
              <w:t xml:space="preserve"> </w:t>
            </w:r>
            <w:r w:rsidR="00D911F9">
              <w:rPr>
                <w:rFonts w:ascii="Arial" w:hAnsi="Arial" w:cs="Arial"/>
                <w:sz w:val="20"/>
                <w:szCs w:val="20"/>
                <w:lang w:eastAsia="ja-JP"/>
              </w:rPr>
              <w:t xml:space="preserve">and </w:t>
            </w:r>
            <w:r w:rsidR="00AC39EC">
              <w:rPr>
                <w:rFonts w:ascii="Arial" w:hAnsi="Arial" w:cs="Arial"/>
                <w:sz w:val="20"/>
                <w:szCs w:val="20"/>
                <w:lang w:eastAsia="ja-JP"/>
              </w:rPr>
              <w:t>IWG</w:t>
            </w:r>
            <w:r w:rsidR="00D911F9">
              <w:rPr>
                <w:rFonts w:ascii="Arial" w:hAnsi="Arial" w:cs="Arial"/>
                <w:sz w:val="20"/>
                <w:szCs w:val="20"/>
                <w:lang w:eastAsia="ja-JP"/>
              </w:rPr>
              <w:t>MU-0</w:t>
            </w:r>
            <w:r w:rsidR="00AC39EC">
              <w:rPr>
                <w:rFonts w:ascii="Arial" w:hAnsi="Arial" w:cs="Arial"/>
                <w:sz w:val="20"/>
                <w:szCs w:val="20"/>
                <w:lang w:eastAsia="ja-JP"/>
              </w:rPr>
              <w:t>6</w:t>
            </w:r>
            <w:r w:rsidR="00D911F9">
              <w:rPr>
                <w:rFonts w:ascii="Arial" w:hAnsi="Arial" w:cs="Arial"/>
                <w:sz w:val="20"/>
                <w:szCs w:val="20"/>
                <w:lang w:eastAsia="ja-JP"/>
              </w:rPr>
              <w:t>-0</w:t>
            </w:r>
            <w:r w:rsidR="00AC39EC">
              <w:rPr>
                <w:rFonts w:ascii="Arial" w:hAnsi="Arial" w:cs="Arial"/>
                <w:sz w:val="20"/>
                <w:szCs w:val="20"/>
                <w:lang w:eastAsia="ja-JP"/>
              </w:rPr>
              <w:t>6</w:t>
            </w:r>
            <w:r w:rsidR="00D911F9">
              <w:rPr>
                <w:rFonts w:ascii="Arial" w:hAnsi="Arial" w:cs="Arial"/>
                <w:sz w:val="20"/>
                <w:szCs w:val="20"/>
                <w:lang w:eastAsia="ja-JP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eastAsia="ja-JP"/>
              </w:rPr>
              <w:t xml:space="preserve">the </w:t>
            </w:r>
            <w:r w:rsidR="00AC39EC">
              <w:rPr>
                <w:rFonts w:ascii="Arial" w:hAnsi="Arial" w:cs="Arial"/>
                <w:sz w:val="20"/>
                <w:szCs w:val="20"/>
                <w:lang w:eastAsia="ja-JP"/>
              </w:rPr>
              <w:t xml:space="preserve">Informal Working Group </w:t>
            </w:r>
            <w:r>
              <w:rPr>
                <w:rFonts w:ascii="Arial" w:hAnsi="Arial" w:cs="Arial"/>
                <w:sz w:val="20"/>
                <w:szCs w:val="20"/>
                <w:lang w:eastAsia="ja-JP"/>
              </w:rPr>
              <w:t>agreed that each expert is requested to check again both documents:</w:t>
            </w:r>
          </w:p>
          <w:p w14:paraId="79269DC9" w14:textId="368512C9" w:rsidR="0009045B" w:rsidRPr="0012186B" w:rsidRDefault="0009045B" w:rsidP="0009045B">
            <w:pPr>
              <w:pStyle w:val="ListParagraph"/>
              <w:numPr>
                <w:ilvl w:val="0"/>
                <w:numId w:val="21"/>
              </w:num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2186B">
              <w:rPr>
                <w:rFonts w:ascii="Arial" w:hAnsi="Arial" w:cs="Arial"/>
                <w:sz w:val="20"/>
                <w:szCs w:val="20"/>
              </w:rPr>
              <w:t xml:space="preserve">Are the </w:t>
            </w:r>
            <w:r w:rsidRPr="00DD2728">
              <w:rPr>
                <w:rFonts w:ascii="Arial" w:hAnsi="Arial" w:cs="Arial"/>
                <w:sz w:val="20"/>
                <w:szCs w:val="20"/>
                <w:highlight w:val="yellow"/>
              </w:rPr>
              <w:t>listed uncertainties</w:t>
            </w:r>
            <w:r w:rsidRPr="0012186B">
              <w:rPr>
                <w:rFonts w:ascii="Arial" w:hAnsi="Arial" w:cs="Arial"/>
                <w:sz w:val="20"/>
                <w:szCs w:val="20"/>
              </w:rPr>
              <w:t xml:space="preserve"> (see </w:t>
            </w:r>
            <w:r w:rsidR="00AC39EC">
              <w:rPr>
                <w:rFonts w:ascii="Arial" w:hAnsi="Arial" w:cs="Arial"/>
                <w:sz w:val="20"/>
                <w:szCs w:val="20"/>
              </w:rPr>
              <w:t>IWG</w:t>
            </w:r>
            <w:r w:rsidRPr="0012186B">
              <w:rPr>
                <w:rFonts w:ascii="Arial" w:hAnsi="Arial" w:cs="Arial"/>
                <w:sz w:val="20"/>
                <w:szCs w:val="20"/>
              </w:rPr>
              <w:t>MU-0</w:t>
            </w:r>
            <w:r w:rsidR="00AC39EC">
              <w:rPr>
                <w:rFonts w:ascii="Arial" w:hAnsi="Arial" w:cs="Arial"/>
                <w:sz w:val="20"/>
                <w:szCs w:val="20"/>
              </w:rPr>
              <w:t>6</w:t>
            </w:r>
            <w:r w:rsidRPr="0012186B">
              <w:rPr>
                <w:rFonts w:ascii="Arial" w:hAnsi="Arial" w:cs="Arial"/>
                <w:sz w:val="20"/>
                <w:szCs w:val="20"/>
              </w:rPr>
              <w:t>-0</w:t>
            </w:r>
            <w:r w:rsidR="00AC39EC">
              <w:rPr>
                <w:rFonts w:ascii="Arial" w:hAnsi="Arial" w:cs="Arial"/>
                <w:sz w:val="20"/>
                <w:szCs w:val="20"/>
              </w:rPr>
              <w:t>2</w:t>
            </w:r>
            <w:r w:rsidRPr="0012186B">
              <w:rPr>
                <w:rFonts w:ascii="Arial" w:hAnsi="Arial" w:cs="Arial"/>
                <w:sz w:val="20"/>
                <w:szCs w:val="20"/>
              </w:rPr>
              <w:t xml:space="preserve">) covering </w:t>
            </w:r>
            <w:r>
              <w:rPr>
                <w:rFonts w:ascii="Arial" w:hAnsi="Arial" w:cs="Arial"/>
                <w:sz w:val="20"/>
                <w:szCs w:val="20"/>
              </w:rPr>
              <w:t>the experts’</w:t>
            </w:r>
            <w:r w:rsidRPr="0012186B">
              <w:rPr>
                <w:rFonts w:ascii="Arial" w:hAnsi="Arial" w:cs="Arial"/>
                <w:sz w:val="20"/>
                <w:szCs w:val="20"/>
              </w:rPr>
              <w:t xml:space="preserve"> experience for reasons of the deviations of their measurement results?</w:t>
            </w:r>
          </w:p>
          <w:p w14:paraId="59801D0E" w14:textId="060B10D0" w:rsidR="0009045B" w:rsidRPr="0012186B" w:rsidRDefault="0009045B" w:rsidP="0009045B">
            <w:pPr>
              <w:pStyle w:val="ListParagraph"/>
              <w:numPr>
                <w:ilvl w:val="0"/>
                <w:numId w:val="21"/>
              </w:num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2186B">
              <w:rPr>
                <w:rFonts w:ascii="Arial" w:hAnsi="Arial" w:cs="Arial"/>
                <w:sz w:val="20"/>
                <w:szCs w:val="20"/>
              </w:rPr>
              <w:t xml:space="preserve">Are the </w:t>
            </w:r>
            <w:r w:rsidRPr="008907BF">
              <w:rPr>
                <w:rFonts w:ascii="Arial" w:hAnsi="Arial" w:cs="Arial"/>
                <w:sz w:val="20"/>
                <w:szCs w:val="20"/>
                <w:highlight w:val="yellow"/>
              </w:rPr>
              <w:t>given values</w:t>
            </w:r>
            <w:r w:rsidRPr="0012186B">
              <w:rPr>
                <w:rFonts w:ascii="Arial" w:hAnsi="Arial" w:cs="Arial"/>
                <w:sz w:val="20"/>
                <w:szCs w:val="20"/>
              </w:rPr>
              <w:t xml:space="preserve"> (see </w:t>
            </w:r>
            <w:r w:rsidR="00AC39EC">
              <w:rPr>
                <w:rFonts w:ascii="Arial" w:hAnsi="Arial" w:cs="Arial"/>
                <w:sz w:val="20"/>
                <w:szCs w:val="20"/>
              </w:rPr>
              <w:t>IWG</w:t>
            </w:r>
            <w:r w:rsidRPr="0012186B">
              <w:rPr>
                <w:rFonts w:ascii="Arial" w:hAnsi="Arial" w:cs="Arial"/>
                <w:sz w:val="20"/>
                <w:szCs w:val="20"/>
              </w:rPr>
              <w:t>MU-0</w:t>
            </w:r>
            <w:r w:rsidR="00AC39EC">
              <w:rPr>
                <w:rFonts w:ascii="Arial" w:hAnsi="Arial" w:cs="Arial"/>
                <w:sz w:val="20"/>
                <w:szCs w:val="20"/>
              </w:rPr>
              <w:t>6</w:t>
            </w:r>
            <w:r w:rsidRPr="0012186B">
              <w:rPr>
                <w:rFonts w:ascii="Arial" w:hAnsi="Arial" w:cs="Arial"/>
                <w:sz w:val="20"/>
                <w:szCs w:val="20"/>
              </w:rPr>
              <w:t>-0</w:t>
            </w:r>
            <w:r w:rsidR="00AC39EC">
              <w:rPr>
                <w:rFonts w:ascii="Arial" w:hAnsi="Arial" w:cs="Arial"/>
                <w:sz w:val="20"/>
                <w:szCs w:val="20"/>
              </w:rPr>
              <w:t>2</w:t>
            </w:r>
            <w:r w:rsidRPr="0012186B">
              <w:rPr>
                <w:rFonts w:ascii="Arial" w:hAnsi="Arial" w:cs="Arial"/>
                <w:sz w:val="20"/>
                <w:szCs w:val="20"/>
              </w:rPr>
              <w:t>) in line with their own experience?</w:t>
            </w:r>
          </w:p>
          <w:p w14:paraId="22E797CD" w14:textId="77777777" w:rsidR="0009045B" w:rsidRPr="0012186B" w:rsidRDefault="0009045B" w:rsidP="0009045B">
            <w:pPr>
              <w:pStyle w:val="ListParagraph"/>
              <w:numPr>
                <w:ilvl w:val="0"/>
                <w:numId w:val="21"/>
              </w:num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2186B">
              <w:rPr>
                <w:rFonts w:ascii="Arial" w:hAnsi="Arial" w:cs="Arial"/>
                <w:sz w:val="20"/>
                <w:szCs w:val="20"/>
              </w:rPr>
              <w:t xml:space="preserve">Are uncertainties </w:t>
            </w:r>
            <w:r w:rsidRPr="008907BF">
              <w:rPr>
                <w:rFonts w:ascii="Arial" w:hAnsi="Arial" w:cs="Arial"/>
                <w:sz w:val="20"/>
                <w:szCs w:val="20"/>
                <w:highlight w:val="yellow"/>
              </w:rPr>
              <w:t>missing</w:t>
            </w:r>
            <w:r w:rsidRPr="0012186B">
              <w:rPr>
                <w:rFonts w:ascii="Arial" w:hAnsi="Arial" w:cs="Arial"/>
                <w:sz w:val="20"/>
                <w:szCs w:val="20"/>
              </w:rPr>
              <w:t>?</w:t>
            </w:r>
          </w:p>
          <w:p w14:paraId="29B754A9" w14:textId="77777777" w:rsidR="0009045B" w:rsidRPr="0012186B" w:rsidRDefault="0009045B" w:rsidP="0009045B">
            <w:pPr>
              <w:pStyle w:val="ListParagraph"/>
              <w:numPr>
                <w:ilvl w:val="0"/>
                <w:numId w:val="21"/>
              </w:num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2186B">
              <w:rPr>
                <w:rFonts w:ascii="Arial" w:hAnsi="Arial" w:cs="Arial"/>
                <w:sz w:val="20"/>
                <w:szCs w:val="20"/>
              </w:rPr>
              <w:t xml:space="preserve">Are the mentioned ones valid </w:t>
            </w:r>
            <w:r w:rsidRPr="008907BF">
              <w:rPr>
                <w:rFonts w:ascii="Arial" w:hAnsi="Arial" w:cs="Arial"/>
                <w:sz w:val="20"/>
                <w:szCs w:val="20"/>
                <w:highlight w:val="yellow"/>
              </w:rPr>
              <w:t>for both test procedures</w:t>
            </w:r>
            <w:r w:rsidRPr="0012186B">
              <w:rPr>
                <w:rFonts w:ascii="Arial" w:hAnsi="Arial" w:cs="Arial"/>
                <w:sz w:val="20"/>
                <w:szCs w:val="20"/>
              </w:rPr>
              <w:t xml:space="preserve"> according to UN Regulation No. 51.03</w:t>
            </w:r>
            <w:r>
              <w:rPr>
                <w:rFonts w:ascii="Arial" w:hAnsi="Arial" w:cs="Arial"/>
                <w:sz w:val="20"/>
                <w:szCs w:val="20"/>
              </w:rPr>
              <w:t>, Annex 3, §3.1.2.1. and §3.1.2.2.</w:t>
            </w:r>
            <w:r w:rsidRPr="0012186B">
              <w:rPr>
                <w:rFonts w:ascii="Arial" w:hAnsi="Arial" w:cs="Arial"/>
                <w:sz w:val="20"/>
                <w:szCs w:val="20"/>
              </w:rPr>
              <w:t>?</w:t>
            </w:r>
          </w:p>
          <w:p w14:paraId="7937B248" w14:textId="56DB877E" w:rsidR="0009045B" w:rsidRDefault="0009045B" w:rsidP="0009045B">
            <w:pPr>
              <w:pStyle w:val="ListParagraph"/>
              <w:numPr>
                <w:ilvl w:val="0"/>
                <w:numId w:val="21"/>
              </w:num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Most of the mentioned uncertainties in TFMU-0</w:t>
            </w:r>
            <w:r w:rsidR="00AC39EC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-0</w:t>
            </w:r>
            <w:r w:rsidR="00AC39EC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are based on the measurement procedure for vehicles of category </w:t>
            </w:r>
            <w:r w:rsidRPr="008907BF">
              <w:rPr>
                <w:rFonts w:ascii="Arial" w:hAnsi="Arial" w:cs="Arial"/>
                <w:sz w:val="20"/>
                <w:szCs w:val="20"/>
                <w:highlight w:val="yellow"/>
              </w:rPr>
              <w:t>M1, N1 and M2 (M ≤ 3500 kg).</w:t>
            </w:r>
            <w:r w:rsidRPr="00434BC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2186B">
              <w:rPr>
                <w:rFonts w:ascii="Arial" w:hAnsi="Arial" w:cs="Arial"/>
                <w:sz w:val="20"/>
                <w:szCs w:val="20"/>
              </w:rPr>
              <w:t xml:space="preserve">Have uncertainties to be added, which are only valid </w:t>
            </w:r>
            <w:r>
              <w:rPr>
                <w:rFonts w:ascii="Arial" w:hAnsi="Arial" w:cs="Arial"/>
                <w:sz w:val="20"/>
                <w:szCs w:val="20"/>
              </w:rPr>
              <w:t xml:space="preserve">for </w:t>
            </w:r>
            <w:r w:rsidRPr="0012186B">
              <w:rPr>
                <w:rFonts w:ascii="Arial" w:hAnsi="Arial" w:cs="Arial"/>
                <w:sz w:val="20"/>
                <w:szCs w:val="20"/>
              </w:rPr>
              <w:t xml:space="preserve">the test procedure for </w:t>
            </w:r>
            <w:r>
              <w:rPr>
                <w:rFonts w:ascii="Arial" w:hAnsi="Arial" w:cs="Arial"/>
                <w:sz w:val="20"/>
                <w:szCs w:val="20"/>
              </w:rPr>
              <w:t xml:space="preserve">vehicles of category </w:t>
            </w:r>
            <w:r w:rsidRPr="008907BF">
              <w:rPr>
                <w:rFonts w:ascii="Arial" w:hAnsi="Arial" w:cs="Arial"/>
                <w:sz w:val="20"/>
                <w:szCs w:val="20"/>
                <w:highlight w:val="yellow"/>
              </w:rPr>
              <w:t>M2 (M &gt; 3500kg), N2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8907BF">
              <w:rPr>
                <w:rFonts w:ascii="Arial" w:hAnsi="Arial" w:cs="Arial"/>
                <w:sz w:val="20"/>
                <w:szCs w:val="20"/>
                <w:highlight w:val="yellow"/>
              </w:rPr>
              <w:t>M3 and N3</w:t>
            </w:r>
            <w:r w:rsidRPr="0012186B">
              <w:rPr>
                <w:rFonts w:ascii="Arial" w:hAnsi="Arial" w:cs="Arial"/>
                <w:sz w:val="20"/>
                <w:szCs w:val="20"/>
              </w:rPr>
              <w:t>?</w:t>
            </w:r>
          </w:p>
          <w:p w14:paraId="26E187D7" w14:textId="7F9140F5" w:rsidR="001E507A" w:rsidRPr="0012186B" w:rsidRDefault="001E507A" w:rsidP="0009045B">
            <w:pPr>
              <w:pStyle w:val="ListParagraph"/>
              <w:numPr>
                <w:ilvl w:val="0"/>
                <w:numId w:val="21"/>
              </w:num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8907BF">
              <w:rPr>
                <w:rFonts w:ascii="Arial" w:hAnsi="Arial" w:cs="Arial"/>
                <w:sz w:val="20"/>
                <w:szCs w:val="20"/>
                <w:highlight w:val="yellow"/>
              </w:rPr>
              <w:t>Experts</w:t>
            </w:r>
            <w:r w:rsidR="00766255" w:rsidRPr="008907BF">
              <w:rPr>
                <w:rFonts w:ascii="Arial" w:hAnsi="Arial" w:cs="Arial"/>
                <w:sz w:val="20"/>
                <w:szCs w:val="20"/>
                <w:highlight w:val="yellow"/>
              </w:rPr>
              <w:t xml:space="preserve"> on HCV</w:t>
            </w:r>
            <w:r w:rsidR="00766255">
              <w:rPr>
                <w:rFonts w:ascii="Arial" w:hAnsi="Arial" w:cs="Arial"/>
                <w:sz w:val="20"/>
                <w:szCs w:val="20"/>
              </w:rPr>
              <w:t xml:space="preserve"> are requested to </w:t>
            </w:r>
            <w:r w:rsidR="00AC39EC">
              <w:rPr>
                <w:rFonts w:ascii="Arial" w:hAnsi="Arial" w:cs="Arial"/>
                <w:sz w:val="20"/>
                <w:szCs w:val="20"/>
              </w:rPr>
              <w:t xml:space="preserve">continue </w:t>
            </w:r>
            <w:r w:rsidR="00511D78">
              <w:rPr>
                <w:rFonts w:ascii="Arial" w:hAnsi="Arial" w:cs="Arial"/>
                <w:sz w:val="20"/>
                <w:szCs w:val="20"/>
              </w:rPr>
              <w:t xml:space="preserve">to </w:t>
            </w:r>
            <w:r w:rsidR="00766255">
              <w:rPr>
                <w:rFonts w:ascii="Arial" w:hAnsi="Arial" w:cs="Arial"/>
                <w:sz w:val="20"/>
                <w:szCs w:val="20"/>
              </w:rPr>
              <w:t xml:space="preserve">check if </w:t>
            </w:r>
            <w:r w:rsidR="00C01724">
              <w:rPr>
                <w:rFonts w:ascii="Arial" w:hAnsi="Arial" w:cs="Arial"/>
                <w:sz w:val="20"/>
                <w:szCs w:val="20"/>
              </w:rPr>
              <w:t xml:space="preserve">HCV specific uncertainties need to be added to </w:t>
            </w:r>
            <w:r w:rsidR="00BA3DAA">
              <w:rPr>
                <w:rFonts w:ascii="Arial" w:hAnsi="Arial" w:cs="Arial"/>
                <w:sz w:val="20"/>
                <w:szCs w:val="20"/>
              </w:rPr>
              <w:t>IWG</w:t>
            </w:r>
            <w:r w:rsidR="00766255">
              <w:rPr>
                <w:rFonts w:ascii="Arial" w:hAnsi="Arial" w:cs="Arial"/>
                <w:sz w:val="20"/>
                <w:szCs w:val="20"/>
              </w:rPr>
              <w:t>MU-0</w:t>
            </w:r>
            <w:r w:rsidR="00511D78">
              <w:rPr>
                <w:rFonts w:ascii="Arial" w:hAnsi="Arial" w:cs="Arial"/>
                <w:sz w:val="20"/>
                <w:szCs w:val="20"/>
              </w:rPr>
              <w:t>6</w:t>
            </w:r>
            <w:r w:rsidR="00766255">
              <w:rPr>
                <w:rFonts w:ascii="Arial" w:hAnsi="Arial" w:cs="Arial"/>
                <w:sz w:val="20"/>
                <w:szCs w:val="20"/>
              </w:rPr>
              <w:t>-0</w:t>
            </w:r>
            <w:r w:rsidR="00511D78">
              <w:rPr>
                <w:rFonts w:ascii="Arial" w:hAnsi="Arial" w:cs="Arial"/>
                <w:sz w:val="20"/>
                <w:szCs w:val="20"/>
              </w:rPr>
              <w:t>2</w:t>
            </w:r>
            <w:r w:rsidR="0076625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11D78">
              <w:rPr>
                <w:rFonts w:ascii="Arial" w:hAnsi="Arial" w:cs="Arial"/>
                <w:sz w:val="20"/>
                <w:szCs w:val="20"/>
              </w:rPr>
              <w:t>and update IWGMU-06-0</w:t>
            </w:r>
            <w:r w:rsidR="00BA3DAA">
              <w:rPr>
                <w:rFonts w:ascii="Arial" w:hAnsi="Arial" w:cs="Arial"/>
                <w:sz w:val="20"/>
                <w:szCs w:val="20"/>
              </w:rPr>
              <w:t>6</w:t>
            </w:r>
          </w:p>
          <w:p w14:paraId="68BF5AA8" w14:textId="77777777" w:rsidR="0009045B" w:rsidRPr="0012186B" w:rsidRDefault="0009045B" w:rsidP="0009045B">
            <w:pPr>
              <w:pStyle w:val="ListParagraph"/>
              <w:numPr>
                <w:ilvl w:val="0"/>
                <w:numId w:val="21"/>
              </w:num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2186B">
              <w:rPr>
                <w:rFonts w:ascii="Arial" w:hAnsi="Arial" w:cs="Arial"/>
                <w:sz w:val="20"/>
                <w:szCs w:val="20"/>
              </w:rPr>
              <w:t>When doing this examination, keep in mind that the uncertainties need to be independent. Some uncertainties can be combined others not.</w:t>
            </w:r>
          </w:p>
          <w:p w14:paraId="1005CB75" w14:textId="77777777" w:rsidR="0009045B" w:rsidRDefault="0009045B" w:rsidP="0009045B">
            <w:pPr>
              <w:pStyle w:val="ListParagraph"/>
              <w:numPr>
                <w:ilvl w:val="0"/>
                <w:numId w:val="21"/>
              </w:num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12186B">
              <w:rPr>
                <w:rFonts w:ascii="Arial" w:hAnsi="Arial" w:cs="Arial"/>
                <w:sz w:val="20"/>
                <w:szCs w:val="20"/>
              </w:rPr>
              <w:t>Check</w:t>
            </w:r>
            <w:r>
              <w:rPr>
                <w:rFonts w:ascii="Arial" w:hAnsi="Arial" w:cs="Arial"/>
                <w:sz w:val="20"/>
                <w:szCs w:val="20"/>
              </w:rPr>
              <w:t xml:space="preserve"> with your experience</w:t>
            </w:r>
            <w:r w:rsidRPr="0012186B">
              <w:rPr>
                <w:rFonts w:ascii="Arial" w:hAnsi="Arial" w:cs="Arial"/>
                <w:sz w:val="20"/>
                <w:szCs w:val="20"/>
              </w:rPr>
              <w:t xml:space="preserve"> if the probability distribution is following a rectangular or a gaussian one (see TFMU-02-06, column G). If you are not sure, use the rectangular one in the first place as proposed by the GUM.</w:t>
            </w:r>
          </w:p>
          <w:p w14:paraId="3EDC8AEF" w14:textId="1BF39A10" w:rsidR="0009045B" w:rsidRPr="0009045B" w:rsidRDefault="0009045B" w:rsidP="00DF15D4">
            <w:pPr>
              <w:pStyle w:val="ListParagraph"/>
              <w:spacing w:before="60" w:after="60"/>
              <w:ind w:left="1309"/>
              <w:rPr>
                <w:rFonts w:ascii="Arial" w:hAnsi="Arial" w:cs="Arial"/>
                <w:sz w:val="20"/>
                <w:szCs w:val="20"/>
                <w:lang w:eastAsia="ja-JP"/>
              </w:rPr>
            </w:pPr>
          </w:p>
        </w:tc>
      </w:tr>
      <w:tr w:rsidR="005D0202" w:rsidRPr="006F3F20" w14:paraId="106DCC4D" w14:textId="77777777" w:rsidTr="002776B6">
        <w:tc>
          <w:tcPr>
            <w:tcW w:w="627" w:type="dxa"/>
            <w:vAlign w:val="center"/>
          </w:tcPr>
          <w:p w14:paraId="5C68A6AE" w14:textId="77777777" w:rsidR="005D0202" w:rsidRPr="00BF2AE8" w:rsidRDefault="005D0202" w:rsidP="005D0202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7306" w:type="dxa"/>
            <w:vAlign w:val="center"/>
          </w:tcPr>
          <w:p w14:paraId="661C76E9" w14:textId="77777777" w:rsidR="005D0202" w:rsidRPr="005A4276" w:rsidRDefault="005D0202" w:rsidP="005D0202">
            <w:pPr>
              <w:rPr>
                <w:rFonts w:ascii="Arial" w:hAnsi="Arial" w:cs="Arial"/>
                <w:sz w:val="22"/>
                <w:szCs w:val="22"/>
              </w:rPr>
            </w:pPr>
            <w:r w:rsidRPr="005A4276">
              <w:rPr>
                <w:rFonts w:ascii="Arial" w:hAnsi="Arial" w:cs="Arial"/>
                <w:sz w:val="22"/>
                <w:szCs w:val="22"/>
              </w:rPr>
              <w:t>Exchange of information on national and international requirements</w:t>
            </w:r>
          </w:p>
          <w:p w14:paraId="6D0ABDAE" w14:textId="77777777" w:rsidR="005D0202" w:rsidRPr="005A18D5" w:rsidRDefault="005D0202" w:rsidP="005A18D5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</w:rPr>
            </w:pPr>
            <w:r w:rsidRPr="005A18D5">
              <w:rPr>
                <w:rFonts w:ascii="Arial" w:hAnsi="Arial" w:cs="Arial"/>
              </w:rPr>
              <w:t>Uncertainties context:</w:t>
            </w:r>
          </w:p>
          <w:p w14:paraId="501BB1C6" w14:textId="77777777" w:rsidR="005D0202" w:rsidRDefault="005D0202" w:rsidP="005D0202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For </w:t>
            </w:r>
            <w:r w:rsidRPr="007909D1">
              <w:rPr>
                <w:rFonts w:ascii="Arial" w:hAnsi="Arial" w:cs="Arial"/>
              </w:rPr>
              <w:t>Type approval authorities</w:t>
            </w:r>
          </w:p>
          <w:p w14:paraId="4D0AE551" w14:textId="77777777" w:rsidR="005A18D5" w:rsidRDefault="005D0202" w:rsidP="005D0202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For COP</w:t>
            </w:r>
          </w:p>
          <w:p w14:paraId="35CF5700" w14:textId="09BA5992" w:rsidR="005D0202" w:rsidRPr="005A18D5" w:rsidRDefault="005D0202" w:rsidP="005D0202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</w:rPr>
            </w:pPr>
            <w:r w:rsidRPr="005A18D5">
              <w:rPr>
                <w:rFonts w:ascii="Arial" w:hAnsi="Arial" w:cs="Arial"/>
              </w:rPr>
              <w:t>For In-use compliance and market surveillance</w:t>
            </w:r>
          </w:p>
        </w:tc>
        <w:tc>
          <w:tcPr>
            <w:tcW w:w="2552" w:type="dxa"/>
          </w:tcPr>
          <w:p w14:paraId="6F3AA6C4" w14:textId="77777777" w:rsidR="005D0202" w:rsidRPr="002E3C12" w:rsidRDefault="00AF23A0" w:rsidP="005D0202">
            <w:pPr>
              <w:spacing w:before="60" w:after="60"/>
              <w:rPr>
                <w:rFonts w:ascii="Arial" w:hAnsi="Arial" w:cs="Arial"/>
                <w:sz w:val="18"/>
                <w:szCs w:val="18"/>
                <w:lang w:val="es-ES" w:eastAsia="ja-JP"/>
              </w:rPr>
            </w:pPr>
            <w:hyperlink r:id="rId17" w:history="1">
              <w:r w:rsidR="005D0202" w:rsidRPr="002E3C12">
                <w:rPr>
                  <w:rStyle w:val="Hyperlink"/>
                  <w:rFonts w:ascii="Arial" w:hAnsi="Arial" w:cs="Arial"/>
                  <w:sz w:val="18"/>
                  <w:szCs w:val="18"/>
                  <w:lang w:val="es-ES" w:eastAsia="ja-JP"/>
                </w:rPr>
                <w:t xml:space="preserve">UN </w:t>
              </w:r>
              <w:proofErr w:type="spellStart"/>
              <w:r w:rsidR="005D0202" w:rsidRPr="002E3C12">
                <w:rPr>
                  <w:rStyle w:val="Hyperlink"/>
                  <w:rFonts w:ascii="Arial" w:hAnsi="Arial" w:cs="Arial"/>
                  <w:sz w:val="18"/>
                  <w:szCs w:val="18"/>
                  <w:lang w:val="es-ES" w:eastAsia="ja-JP"/>
                </w:rPr>
                <w:t>Regulation</w:t>
              </w:r>
              <w:proofErr w:type="spellEnd"/>
              <w:r w:rsidR="005D0202" w:rsidRPr="002E3C12">
                <w:rPr>
                  <w:rStyle w:val="Hyperlink"/>
                  <w:rFonts w:ascii="Arial" w:hAnsi="Arial" w:cs="Arial"/>
                  <w:sz w:val="18"/>
                  <w:szCs w:val="18"/>
                  <w:lang w:val="es-ES" w:eastAsia="ja-JP"/>
                </w:rPr>
                <w:t xml:space="preserve"> No 51.03</w:t>
              </w:r>
            </w:hyperlink>
          </w:p>
          <w:p w14:paraId="381CA10B" w14:textId="77777777" w:rsidR="005D0202" w:rsidRPr="002E3C12" w:rsidRDefault="00AF23A0" w:rsidP="005D0202">
            <w:pPr>
              <w:spacing w:before="60" w:after="60"/>
              <w:rPr>
                <w:rFonts w:ascii="Arial" w:hAnsi="Arial" w:cs="Arial"/>
                <w:sz w:val="18"/>
                <w:szCs w:val="18"/>
                <w:lang w:val="es-ES" w:eastAsia="ja-JP"/>
              </w:rPr>
            </w:pPr>
            <w:hyperlink r:id="rId18" w:history="1">
              <w:r w:rsidR="005D0202" w:rsidRPr="002E3C12">
                <w:rPr>
                  <w:rStyle w:val="Hyperlink"/>
                  <w:rFonts w:ascii="Arial" w:hAnsi="Arial" w:cs="Arial"/>
                  <w:sz w:val="18"/>
                  <w:szCs w:val="18"/>
                  <w:lang w:val="es-ES" w:eastAsia="ja-JP"/>
                </w:rPr>
                <w:t xml:space="preserve">UN </w:t>
              </w:r>
              <w:proofErr w:type="spellStart"/>
              <w:r w:rsidR="005D0202" w:rsidRPr="002E3C12">
                <w:rPr>
                  <w:rStyle w:val="Hyperlink"/>
                  <w:rFonts w:ascii="Arial" w:hAnsi="Arial" w:cs="Arial"/>
                  <w:sz w:val="18"/>
                  <w:szCs w:val="18"/>
                  <w:lang w:val="es-ES" w:eastAsia="ja-JP"/>
                </w:rPr>
                <w:t>Regulation</w:t>
              </w:r>
              <w:proofErr w:type="spellEnd"/>
              <w:r w:rsidR="005D0202" w:rsidRPr="002E3C12">
                <w:rPr>
                  <w:rStyle w:val="Hyperlink"/>
                  <w:rFonts w:ascii="Arial" w:hAnsi="Arial" w:cs="Arial"/>
                  <w:sz w:val="18"/>
                  <w:szCs w:val="18"/>
                  <w:lang w:val="es-ES" w:eastAsia="ja-JP"/>
                </w:rPr>
                <w:t xml:space="preserve"> No 117.04</w:t>
              </w:r>
            </w:hyperlink>
          </w:p>
          <w:p w14:paraId="6E496327" w14:textId="3F54253C" w:rsidR="0009045B" w:rsidRPr="00B73A39" w:rsidRDefault="00AF23A0" w:rsidP="005D0202">
            <w:pPr>
              <w:spacing w:before="60" w:after="60"/>
              <w:rPr>
                <w:rFonts w:ascii="Arial" w:hAnsi="Arial" w:cs="Arial"/>
                <w:color w:val="0000FF" w:themeColor="hyperlink"/>
                <w:sz w:val="18"/>
                <w:szCs w:val="18"/>
                <w:u w:val="single"/>
                <w:lang w:val="fr-FR"/>
              </w:rPr>
            </w:pPr>
            <w:hyperlink r:id="rId19" w:history="1">
              <w:proofErr w:type="spellStart"/>
              <w:r w:rsidR="005D0202" w:rsidRPr="006F3F20">
                <w:rPr>
                  <w:rStyle w:val="Hyperlink"/>
                  <w:rFonts w:ascii="Arial" w:hAnsi="Arial" w:cs="Arial"/>
                  <w:sz w:val="18"/>
                  <w:szCs w:val="18"/>
                  <w:lang w:val="fr-FR"/>
                </w:rPr>
                <w:t>Regulation</w:t>
              </w:r>
              <w:proofErr w:type="spellEnd"/>
              <w:r w:rsidR="005D0202" w:rsidRPr="006F3F20">
                <w:rPr>
                  <w:rStyle w:val="Hyperlink"/>
                  <w:rFonts w:ascii="Arial" w:hAnsi="Arial" w:cs="Arial"/>
                  <w:sz w:val="18"/>
                  <w:szCs w:val="18"/>
                  <w:lang w:val="fr-FR"/>
                </w:rPr>
                <w:t xml:space="preserve"> (EU) 2018/858</w:t>
              </w:r>
            </w:hyperlink>
          </w:p>
        </w:tc>
      </w:tr>
      <w:tr w:rsidR="005D0202" w:rsidRPr="006F3F20" w14:paraId="0670B824" w14:textId="77777777" w:rsidTr="002776B6">
        <w:tc>
          <w:tcPr>
            <w:tcW w:w="10485" w:type="dxa"/>
            <w:gridSpan w:val="3"/>
            <w:vAlign w:val="center"/>
          </w:tcPr>
          <w:p w14:paraId="528D011E" w14:textId="28C66EC4" w:rsidR="005D0202" w:rsidRPr="005A4276" w:rsidRDefault="005D0202" w:rsidP="005D0202">
            <w:pPr>
              <w:spacing w:before="60" w:after="60"/>
              <w:ind w:left="720"/>
              <w:rPr>
                <w:i/>
                <w:sz w:val="19"/>
                <w:szCs w:val="19"/>
              </w:rPr>
            </w:pPr>
          </w:p>
        </w:tc>
      </w:tr>
      <w:tr w:rsidR="005D0202" w:rsidRPr="00DF45A6" w14:paraId="070278E6" w14:textId="77777777" w:rsidTr="006757D7">
        <w:tc>
          <w:tcPr>
            <w:tcW w:w="627" w:type="dxa"/>
            <w:vAlign w:val="center"/>
          </w:tcPr>
          <w:p w14:paraId="2D54E132" w14:textId="77777777" w:rsidR="005D0202" w:rsidRPr="00227ED0" w:rsidRDefault="005D0202" w:rsidP="005D0202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val="en-US" w:eastAsia="ja-JP"/>
              </w:rPr>
            </w:pPr>
          </w:p>
        </w:tc>
        <w:tc>
          <w:tcPr>
            <w:tcW w:w="7306" w:type="dxa"/>
            <w:vAlign w:val="center"/>
          </w:tcPr>
          <w:p w14:paraId="319641D2" w14:textId="072F5CDC" w:rsidR="005D0202" w:rsidRPr="005A18D5" w:rsidRDefault="005D0202" w:rsidP="005A18D5">
            <w:pPr>
              <w:rPr>
                <w:rFonts w:ascii="Arial" w:hAnsi="Arial" w:cs="Arial"/>
                <w:sz w:val="22"/>
                <w:szCs w:val="22"/>
              </w:rPr>
            </w:pPr>
            <w:r w:rsidRPr="001527B8">
              <w:rPr>
                <w:rFonts w:ascii="Arial" w:hAnsi="Arial" w:cs="Arial"/>
                <w:sz w:val="22"/>
                <w:szCs w:val="22"/>
              </w:rPr>
              <w:t>A</w:t>
            </w:r>
            <w:r w:rsidR="005A18D5">
              <w:rPr>
                <w:rFonts w:ascii="Arial" w:hAnsi="Arial" w:cs="Arial"/>
                <w:sz w:val="22"/>
                <w:szCs w:val="22"/>
              </w:rPr>
              <w:t>ctions on uncertainties</w:t>
            </w:r>
            <w:r w:rsidR="00BA3DAA">
              <w:rPr>
                <w:rFonts w:ascii="Arial" w:hAnsi="Arial" w:cs="Arial"/>
                <w:sz w:val="22"/>
                <w:szCs w:val="22"/>
              </w:rPr>
              <w:t xml:space="preserve"> – Next steps</w:t>
            </w:r>
          </w:p>
        </w:tc>
        <w:tc>
          <w:tcPr>
            <w:tcW w:w="2552" w:type="dxa"/>
          </w:tcPr>
          <w:p w14:paraId="67035C8D" w14:textId="6F44231B" w:rsidR="00373FF7" w:rsidRPr="00373FF7" w:rsidRDefault="00373FF7" w:rsidP="005D0202">
            <w:pPr>
              <w:spacing w:before="60" w:after="6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5D0202" w:rsidRPr="00DF45A6" w14:paraId="1CE04F2C" w14:textId="77777777" w:rsidTr="002776B6">
        <w:tc>
          <w:tcPr>
            <w:tcW w:w="10485" w:type="dxa"/>
            <w:gridSpan w:val="3"/>
            <w:vAlign w:val="center"/>
          </w:tcPr>
          <w:p w14:paraId="5734BA6A" w14:textId="2F554492" w:rsidR="005D0202" w:rsidRPr="00437241" w:rsidRDefault="005D0202" w:rsidP="0009045B">
            <w:pPr>
              <w:spacing w:before="60" w:after="60"/>
              <w:ind w:left="720"/>
              <w:rPr>
                <w:rFonts w:ascii="Arial" w:hAnsi="Arial" w:cs="Arial"/>
                <w:sz w:val="20"/>
                <w:szCs w:val="20"/>
                <w:lang w:eastAsia="ja-JP"/>
              </w:rPr>
            </w:pPr>
          </w:p>
        </w:tc>
      </w:tr>
      <w:tr w:rsidR="005D0202" w:rsidRPr="00DF45A6" w14:paraId="0B83556C" w14:textId="77777777" w:rsidTr="002170AB">
        <w:trPr>
          <w:trHeight w:val="624"/>
        </w:trPr>
        <w:tc>
          <w:tcPr>
            <w:tcW w:w="627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vAlign w:val="center"/>
          </w:tcPr>
          <w:p w14:paraId="644A1C94" w14:textId="77777777" w:rsidR="005D0202" w:rsidRPr="00BF2AE8" w:rsidRDefault="005D0202" w:rsidP="005D0202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7306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vAlign w:val="center"/>
          </w:tcPr>
          <w:p w14:paraId="78408043" w14:textId="77777777" w:rsidR="005D0202" w:rsidRDefault="005D0202" w:rsidP="005D0202">
            <w:pPr>
              <w:rPr>
                <w:rFonts w:ascii="Arial" w:hAnsi="Arial" w:cs="Arial"/>
                <w:sz w:val="22"/>
                <w:szCs w:val="22"/>
              </w:rPr>
            </w:pPr>
            <w:r w:rsidRPr="001527B8">
              <w:rPr>
                <w:rFonts w:ascii="Arial" w:hAnsi="Arial" w:cs="Arial"/>
                <w:sz w:val="22"/>
                <w:szCs w:val="22"/>
              </w:rPr>
              <w:t>Characterization of test tracks variation using PSD of texture</w:t>
            </w:r>
          </w:p>
          <w:p w14:paraId="0A37528E" w14:textId="415A0488" w:rsidR="002170AB" w:rsidRPr="005A18D5" w:rsidRDefault="002C301A" w:rsidP="005A18D5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Status report</w:t>
            </w:r>
          </w:p>
        </w:tc>
        <w:tc>
          <w:tcPr>
            <w:tcW w:w="255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vAlign w:val="center"/>
          </w:tcPr>
          <w:p w14:paraId="0766BD93" w14:textId="233D7E32" w:rsidR="005D0202" w:rsidRPr="00B455B6" w:rsidRDefault="005D0202" w:rsidP="005D0202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D0202" w:rsidRPr="00DF45A6" w14:paraId="17B07FDD" w14:textId="77777777" w:rsidTr="002776B6">
        <w:tc>
          <w:tcPr>
            <w:tcW w:w="10485" w:type="dxa"/>
            <w:gridSpan w:val="3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vAlign w:val="center"/>
          </w:tcPr>
          <w:p w14:paraId="278440A3" w14:textId="79FA7373" w:rsidR="009D37F1" w:rsidRPr="008758D8" w:rsidRDefault="009D37F1" w:rsidP="005D0202">
            <w:pPr>
              <w:spacing w:before="60" w:after="60"/>
              <w:ind w:left="7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0202" w:rsidRPr="00DF45A6" w14:paraId="3A386FB4" w14:textId="77777777" w:rsidTr="002170AB">
        <w:trPr>
          <w:trHeight w:val="624"/>
        </w:trPr>
        <w:tc>
          <w:tcPr>
            <w:tcW w:w="627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vAlign w:val="center"/>
          </w:tcPr>
          <w:p w14:paraId="6926022C" w14:textId="77777777" w:rsidR="005D0202" w:rsidRPr="00BF2AE8" w:rsidRDefault="005D0202" w:rsidP="005D0202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7306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vAlign w:val="center"/>
          </w:tcPr>
          <w:p w14:paraId="0DB3F8C3" w14:textId="77777777" w:rsidR="005D0202" w:rsidRPr="002C301A" w:rsidRDefault="005D0202" w:rsidP="005D0202">
            <w:pPr>
              <w:rPr>
                <w:rFonts w:ascii="Arial" w:hAnsi="Arial" w:cs="Arial"/>
                <w:sz w:val="22"/>
                <w:szCs w:val="22"/>
              </w:rPr>
            </w:pPr>
            <w:r w:rsidRPr="002C301A">
              <w:rPr>
                <w:rFonts w:ascii="Arial" w:hAnsi="Arial" w:cs="Arial"/>
                <w:sz w:val="22"/>
                <w:szCs w:val="22"/>
              </w:rPr>
              <w:t>Characterization of temperature compensation acc to CPX method</w:t>
            </w:r>
          </w:p>
          <w:p w14:paraId="722E375C" w14:textId="21CCF11B" w:rsidR="002C301A" w:rsidRPr="002C301A" w:rsidRDefault="002C301A" w:rsidP="002C301A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</w:rPr>
            </w:pPr>
            <w:r w:rsidRPr="002C301A">
              <w:rPr>
                <w:rFonts w:ascii="Arial" w:hAnsi="Arial" w:cs="Arial"/>
              </w:rPr>
              <w:t xml:space="preserve">Status report </w:t>
            </w:r>
          </w:p>
        </w:tc>
        <w:tc>
          <w:tcPr>
            <w:tcW w:w="255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vAlign w:val="center"/>
          </w:tcPr>
          <w:p w14:paraId="720EBB68" w14:textId="7581CBA3" w:rsidR="005D0202" w:rsidRPr="00B455B6" w:rsidRDefault="005D0202" w:rsidP="005D0202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D0202" w:rsidRPr="00DF45A6" w14:paraId="2296936B" w14:textId="77777777" w:rsidTr="002776B6">
        <w:tc>
          <w:tcPr>
            <w:tcW w:w="10485" w:type="dxa"/>
            <w:gridSpan w:val="3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vAlign w:val="center"/>
          </w:tcPr>
          <w:p w14:paraId="4148D816" w14:textId="4EC096BA" w:rsidR="005D0202" w:rsidRPr="00C04F17" w:rsidRDefault="005D0202" w:rsidP="007F5882">
            <w:pPr>
              <w:pStyle w:val="ListParagraph"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0202" w:rsidRPr="00DF45A6" w14:paraId="7A96EC4C" w14:textId="77777777" w:rsidTr="006757D7">
        <w:tc>
          <w:tcPr>
            <w:tcW w:w="627" w:type="dxa"/>
            <w:vAlign w:val="center"/>
          </w:tcPr>
          <w:p w14:paraId="05A23808" w14:textId="77777777" w:rsidR="005D0202" w:rsidRPr="00BF2AE8" w:rsidRDefault="005D0202" w:rsidP="005D0202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7306" w:type="dxa"/>
            <w:vAlign w:val="center"/>
          </w:tcPr>
          <w:p w14:paraId="3B4C3B4F" w14:textId="77777777" w:rsidR="005D0202" w:rsidRPr="001527B8" w:rsidRDefault="005D0202" w:rsidP="005D0202">
            <w:pPr>
              <w:rPr>
                <w:rFonts w:ascii="Arial" w:hAnsi="Arial" w:cs="Arial"/>
                <w:strike/>
                <w:sz w:val="22"/>
                <w:szCs w:val="22"/>
              </w:rPr>
            </w:pPr>
            <w:r w:rsidRPr="001527B8">
              <w:rPr>
                <w:rFonts w:ascii="Arial" w:hAnsi="Arial" w:cs="Arial"/>
                <w:sz w:val="22"/>
                <w:szCs w:val="22"/>
                <w:lang w:val="en-GB" w:eastAsia="ja-JP"/>
              </w:rPr>
              <w:t>Identification of open issues/ problems</w:t>
            </w:r>
          </w:p>
        </w:tc>
        <w:tc>
          <w:tcPr>
            <w:tcW w:w="2552" w:type="dxa"/>
          </w:tcPr>
          <w:p w14:paraId="768C2C93" w14:textId="77777777" w:rsidR="005D0202" w:rsidRPr="00B07E22" w:rsidRDefault="005D0202" w:rsidP="005D0202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D0202" w:rsidRPr="00DF45A6" w14:paraId="542A2CA7" w14:textId="77777777" w:rsidTr="002776B6">
        <w:tc>
          <w:tcPr>
            <w:tcW w:w="10485" w:type="dxa"/>
            <w:gridSpan w:val="3"/>
            <w:vAlign w:val="center"/>
          </w:tcPr>
          <w:p w14:paraId="0AF42B34" w14:textId="4034C312" w:rsidR="005D0202" w:rsidRPr="00722C94" w:rsidRDefault="005D0202" w:rsidP="005D0202">
            <w:pPr>
              <w:spacing w:before="60" w:after="60"/>
              <w:ind w:left="7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0202" w:rsidRPr="00BF2AE8" w14:paraId="5D77B623" w14:textId="77777777" w:rsidTr="006757D7">
        <w:tc>
          <w:tcPr>
            <w:tcW w:w="627" w:type="dxa"/>
            <w:vAlign w:val="center"/>
          </w:tcPr>
          <w:p w14:paraId="70FFD66F" w14:textId="77777777" w:rsidR="005D0202" w:rsidRPr="00574554" w:rsidRDefault="005D0202" w:rsidP="005D0202">
            <w:pPr>
              <w:pStyle w:val="Paragraphedeliste1"/>
              <w:numPr>
                <w:ilvl w:val="0"/>
                <w:numId w:val="1"/>
              </w:numPr>
              <w:spacing w:before="60" w:line="240" w:lineRule="auto"/>
              <w:ind w:left="426"/>
              <w:jc w:val="center"/>
              <w:rPr>
                <w:sz w:val="22"/>
                <w:szCs w:val="22"/>
                <w:lang w:val="en-US" w:eastAsia="ja-JP"/>
              </w:rPr>
            </w:pPr>
          </w:p>
        </w:tc>
        <w:tc>
          <w:tcPr>
            <w:tcW w:w="7306" w:type="dxa"/>
            <w:vAlign w:val="center"/>
          </w:tcPr>
          <w:p w14:paraId="21D26360" w14:textId="77777777" w:rsidR="005D0202" w:rsidRDefault="005D0202" w:rsidP="005D0202">
            <w:pPr>
              <w:rPr>
                <w:rFonts w:ascii="Arial" w:hAnsi="Arial" w:cs="Arial"/>
                <w:sz w:val="22"/>
                <w:szCs w:val="22"/>
                <w:lang w:val="en-GB" w:eastAsia="ja-JP"/>
              </w:rPr>
            </w:pPr>
            <w:r>
              <w:rPr>
                <w:rFonts w:ascii="Arial" w:hAnsi="Arial" w:cs="Arial"/>
                <w:sz w:val="22"/>
                <w:szCs w:val="22"/>
                <w:lang w:val="en-GB" w:eastAsia="ja-JP"/>
              </w:rPr>
              <w:t xml:space="preserve">Follow up of project and </w:t>
            </w:r>
            <w:r w:rsidRPr="00C41C38">
              <w:rPr>
                <w:rFonts w:ascii="Arial" w:hAnsi="Arial" w:cs="Arial"/>
                <w:sz w:val="22"/>
                <w:szCs w:val="22"/>
                <w:lang w:val="en-GB" w:eastAsia="ja-JP"/>
              </w:rPr>
              <w:t>milestones</w:t>
            </w:r>
          </w:p>
          <w:p w14:paraId="1F3B27E1" w14:textId="77777777" w:rsidR="005D0202" w:rsidRPr="005A18D5" w:rsidRDefault="005D0202" w:rsidP="005A18D5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lang w:val="en-GB" w:eastAsia="ja-JP"/>
              </w:rPr>
            </w:pPr>
            <w:r w:rsidRPr="005A18D5">
              <w:rPr>
                <w:rFonts w:ascii="Arial" w:hAnsi="Arial" w:cs="Arial"/>
                <w:lang w:val="en-GB" w:eastAsia="ja-JP"/>
              </w:rPr>
              <w:t>Key elements / Planning</w:t>
            </w:r>
            <w:bookmarkStart w:id="0" w:name="_GoBack"/>
            <w:bookmarkEnd w:id="0"/>
          </w:p>
        </w:tc>
        <w:tc>
          <w:tcPr>
            <w:tcW w:w="2552" w:type="dxa"/>
            <w:vAlign w:val="center"/>
          </w:tcPr>
          <w:p w14:paraId="63EF4952" w14:textId="77777777" w:rsidR="002170AB" w:rsidRDefault="00AF23A0" w:rsidP="002170AB">
            <w:pPr>
              <w:spacing w:before="60" w:after="60"/>
              <w:rPr>
                <w:rFonts w:ascii="Arial" w:hAnsi="Arial" w:cs="Arial"/>
                <w:bCs/>
                <w:color w:val="4C4845"/>
                <w:spacing w:val="-4"/>
                <w:sz w:val="18"/>
                <w:szCs w:val="18"/>
                <w:lang w:val="en-GB"/>
              </w:rPr>
            </w:pPr>
            <w:hyperlink r:id="rId20" w:history="1">
              <w:r w:rsidR="005E08C7" w:rsidRPr="00DD2D79">
                <w:rPr>
                  <w:rStyle w:val="Hyperlink"/>
                  <w:rFonts w:ascii="Arial" w:hAnsi="Arial" w:cs="Arial"/>
                  <w:bCs/>
                  <w:spacing w:val="-4"/>
                  <w:sz w:val="18"/>
                  <w:szCs w:val="18"/>
                  <w:lang w:val="en-GB"/>
                </w:rPr>
                <w:t>GRBP-72-11</w:t>
              </w:r>
            </w:hyperlink>
          </w:p>
          <w:p w14:paraId="2991E7D6" w14:textId="126EA160" w:rsidR="005E08C7" w:rsidRPr="002170AB" w:rsidRDefault="00AF23A0" w:rsidP="002170AB">
            <w:pPr>
              <w:spacing w:before="60" w:after="60"/>
              <w:rPr>
                <w:rFonts w:ascii="Arial" w:hAnsi="Arial" w:cs="Arial"/>
                <w:sz w:val="18"/>
                <w:szCs w:val="18"/>
                <w:lang w:eastAsia="ja-JP"/>
              </w:rPr>
            </w:pPr>
            <w:hyperlink r:id="rId21" w:history="1">
              <w:r w:rsidR="00172A56" w:rsidRPr="00D1375B">
                <w:rPr>
                  <w:rStyle w:val="Hyperlink"/>
                  <w:rFonts w:ascii="Arial" w:hAnsi="Arial" w:cs="Arial"/>
                  <w:sz w:val="18"/>
                  <w:szCs w:val="18"/>
                  <w:lang w:eastAsia="ja-JP"/>
                </w:rPr>
                <w:t>GRBP-72-10</w:t>
              </w:r>
            </w:hyperlink>
          </w:p>
        </w:tc>
      </w:tr>
      <w:tr w:rsidR="005D0202" w:rsidRPr="00BF2AE8" w14:paraId="2F69EE35" w14:textId="77777777" w:rsidTr="002776B6">
        <w:tc>
          <w:tcPr>
            <w:tcW w:w="10485" w:type="dxa"/>
            <w:gridSpan w:val="3"/>
            <w:vAlign w:val="center"/>
          </w:tcPr>
          <w:p w14:paraId="5D5A6A91" w14:textId="77777777" w:rsidR="001624A7" w:rsidRDefault="001624A7" w:rsidP="001624A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  <w:lang w:val="sv-SE"/>
              </w:rPr>
            </w:pPr>
          </w:p>
          <w:p w14:paraId="3B4C3319" w14:textId="5AAC499D" w:rsidR="001624A7" w:rsidRDefault="001624A7" w:rsidP="001624A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sv-SE"/>
              </w:rPr>
            </w:pPr>
            <w:r w:rsidRPr="00A6648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sv-SE"/>
              </w:rPr>
              <w:t>GRBP-72-</w:t>
            </w:r>
            <w:r w:rsidR="006D519C" w:rsidRPr="00A6648E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sv-SE"/>
              </w:rPr>
              <w:t>10</w:t>
            </w:r>
          </w:p>
          <w:p w14:paraId="1E90F7B6" w14:textId="77777777" w:rsidR="00A6648E" w:rsidRPr="00A6648E" w:rsidRDefault="00A6648E" w:rsidP="001624A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sv-SE"/>
              </w:rPr>
            </w:pPr>
          </w:p>
          <w:p w14:paraId="4A881BC0" w14:textId="70B71922" w:rsidR="001624A7" w:rsidRPr="001624A7" w:rsidRDefault="001624A7" w:rsidP="001624A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  <w:lang w:val="sv-SE"/>
              </w:rPr>
            </w:pPr>
            <w:r w:rsidRPr="001624A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v-SE"/>
              </w:rPr>
              <w:t xml:space="preserve">D. </w:t>
            </w:r>
            <w:proofErr w:type="spellStart"/>
            <w:r w:rsidRPr="001624A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v-SE"/>
              </w:rPr>
              <w:t>Timeline</w:t>
            </w:r>
            <w:proofErr w:type="spellEnd"/>
            <w:r w:rsidRPr="001624A7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v-SE"/>
              </w:rPr>
              <w:t xml:space="preserve"> </w:t>
            </w:r>
          </w:p>
          <w:p w14:paraId="12917FCA" w14:textId="77777777" w:rsidR="009E2066" w:rsidRDefault="001624A7" w:rsidP="001624A7">
            <w:pPr>
              <w:autoSpaceDE w:val="0"/>
              <w:autoSpaceDN w:val="0"/>
              <w:adjustRightInd w:val="0"/>
              <w:spacing w:after="49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624A7">
              <w:rPr>
                <w:rFonts w:ascii="Arial" w:hAnsi="Arial" w:cs="Arial"/>
                <w:color w:val="000000"/>
                <w:sz w:val="20"/>
                <w:szCs w:val="20"/>
              </w:rPr>
              <w:t xml:space="preserve">1. The aim of the Informal Working Group is to present </w:t>
            </w:r>
          </w:p>
          <w:p w14:paraId="1CCCFF40" w14:textId="77777777" w:rsidR="009E2066" w:rsidRDefault="009E2066" w:rsidP="001624A7">
            <w:pPr>
              <w:autoSpaceDE w:val="0"/>
              <w:autoSpaceDN w:val="0"/>
              <w:adjustRightInd w:val="0"/>
              <w:spacing w:after="49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29D7B06" w14:textId="0DB24991" w:rsidR="001624A7" w:rsidRPr="009E2066" w:rsidRDefault="001624A7" w:rsidP="009E2066">
            <w:pPr>
              <w:pStyle w:val="ListParagraph"/>
              <w:numPr>
                <w:ilvl w:val="1"/>
                <w:numId w:val="1"/>
              </w:numPr>
              <w:autoSpaceDE w:val="0"/>
              <w:autoSpaceDN w:val="0"/>
              <w:adjustRightInd w:val="0"/>
              <w:spacing w:after="49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2066">
              <w:rPr>
                <w:rFonts w:ascii="Arial" w:hAnsi="Arial" w:cs="Arial"/>
                <w:color w:val="000000"/>
                <w:sz w:val="20"/>
                <w:szCs w:val="20"/>
              </w:rPr>
              <w:t>during the 73</w:t>
            </w:r>
            <w:r w:rsidRPr="00C023BB">
              <w:rPr>
                <w:rFonts w:ascii="Arial" w:hAnsi="Arial" w:cs="Arial"/>
                <w:color w:val="000000"/>
                <w:sz w:val="20"/>
                <w:szCs w:val="20"/>
                <w:vertAlign w:val="superscript"/>
              </w:rPr>
              <w:t>rd</w:t>
            </w:r>
            <w:r w:rsidRPr="009E2066">
              <w:rPr>
                <w:rFonts w:ascii="Arial" w:hAnsi="Arial" w:cs="Arial"/>
                <w:color w:val="000000"/>
                <w:sz w:val="20"/>
                <w:szCs w:val="20"/>
              </w:rPr>
              <w:t xml:space="preserve"> GRBP in January 2021 a Draft document for Reference and an Informal document for amendments to UN Regulation No 51 and No 117 </w:t>
            </w:r>
          </w:p>
          <w:p w14:paraId="7718CE61" w14:textId="77777777" w:rsidR="009E2066" w:rsidRPr="009E2066" w:rsidRDefault="009E2066" w:rsidP="009E2066">
            <w:pPr>
              <w:pStyle w:val="ListParagraph"/>
              <w:autoSpaceDE w:val="0"/>
              <w:autoSpaceDN w:val="0"/>
              <w:adjustRightInd w:val="0"/>
              <w:spacing w:after="49"/>
              <w:ind w:left="14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E85930F" w14:textId="588516D1" w:rsidR="001624A7" w:rsidRDefault="001624A7" w:rsidP="009E2066">
            <w:pPr>
              <w:pStyle w:val="ListParagraph"/>
              <w:numPr>
                <w:ilvl w:val="1"/>
                <w:numId w:val="1"/>
              </w:numPr>
              <w:autoSpaceDE w:val="0"/>
              <w:autoSpaceDN w:val="0"/>
              <w:adjustRightInd w:val="0"/>
              <w:spacing w:after="49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2066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during 74</w:t>
            </w:r>
            <w:r w:rsidRPr="00C023BB">
              <w:rPr>
                <w:rFonts w:ascii="Arial" w:hAnsi="Arial" w:cs="Arial"/>
                <w:color w:val="000000"/>
                <w:sz w:val="20"/>
                <w:szCs w:val="20"/>
                <w:vertAlign w:val="superscript"/>
              </w:rPr>
              <w:t>th</w:t>
            </w:r>
            <w:r w:rsidRPr="009E2066">
              <w:rPr>
                <w:rFonts w:ascii="Arial" w:hAnsi="Arial" w:cs="Arial"/>
                <w:color w:val="000000"/>
                <w:sz w:val="20"/>
                <w:szCs w:val="20"/>
              </w:rPr>
              <w:t xml:space="preserve"> GRBP in September 2021 a Working document for amendments to UN Regulation No 51 and No 117 for consideration and adoption </w:t>
            </w:r>
          </w:p>
          <w:p w14:paraId="04C94258" w14:textId="77777777" w:rsidR="009E2066" w:rsidRPr="009E2066" w:rsidRDefault="009E2066" w:rsidP="009E2066">
            <w:pPr>
              <w:pStyle w:val="ListParagraph"/>
              <w:autoSpaceDE w:val="0"/>
              <w:autoSpaceDN w:val="0"/>
              <w:adjustRightInd w:val="0"/>
              <w:spacing w:after="49"/>
              <w:ind w:left="14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5678648" w14:textId="138A9E5E" w:rsidR="001624A7" w:rsidRDefault="001624A7" w:rsidP="001624A7">
            <w:pPr>
              <w:pStyle w:val="ListParagraph"/>
              <w:numPr>
                <w:ilvl w:val="1"/>
                <w:numId w:val="1"/>
              </w:numPr>
              <w:autoSpaceDE w:val="0"/>
              <w:autoSpaceDN w:val="0"/>
              <w:adjustRightInd w:val="0"/>
              <w:spacing w:after="49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2066">
              <w:rPr>
                <w:rFonts w:ascii="Arial" w:hAnsi="Arial" w:cs="Arial"/>
                <w:color w:val="000000"/>
                <w:sz w:val="20"/>
                <w:szCs w:val="20"/>
              </w:rPr>
              <w:t>during 74</w:t>
            </w:r>
            <w:r w:rsidRPr="00C023BB">
              <w:rPr>
                <w:rFonts w:ascii="Arial" w:hAnsi="Arial" w:cs="Arial"/>
                <w:color w:val="000000"/>
                <w:sz w:val="20"/>
                <w:szCs w:val="20"/>
                <w:vertAlign w:val="superscript"/>
              </w:rPr>
              <w:t>th</w:t>
            </w:r>
            <w:r w:rsidRPr="009E2066">
              <w:rPr>
                <w:rFonts w:ascii="Arial" w:hAnsi="Arial" w:cs="Arial"/>
                <w:color w:val="000000"/>
                <w:sz w:val="20"/>
                <w:szCs w:val="20"/>
              </w:rPr>
              <w:t xml:space="preserve"> GRBP in September 2021 an Informal Working document containing general Guidelines for how to improve test procedures in other UN Regulations to reduce measurement uncertainties for consideration. </w:t>
            </w:r>
          </w:p>
          <w:p w14:paraId="7CE46DCC" w14:textId="77777777" w:rsidR="009E2066" w:rsidRPr="009E2066" w:rsidRDefault="009E2066" w:rsidP="009E2066">
            <w:pPr>
              <w:pStyle w:val="ListParagrap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F975E36" w14:textId="771D8EC0" w:rsidR="001624A7" w:rsidRPr="009E2066" w:rsidRDefault="001624A7" w:rsidP="001624A7">
            <w:pPr>
              <w:pStyle w:val="ListParagraph"/>
              <w:numPr>
                <w:ilvl w:val="1"/>
                <w:numId w:val="1"/>
              </w:numPr>
              <w:autoSpaceDE w:val="0"/>
              <w:autoSpaceDN w:val="0"/>
              <w:adjustRightInd w:val="0"/>
              <w:spacing w:after="49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E2066">
              <w:rPr>
                <w:rFonts w:ascii="Arial" w:hAnsi="Arial" w:cs="Arial"/>
                <w:color w:val="000000"/>
                <w:sz w:val="20"/>
                <w:szCs w:val="20"/>
              </w:rPr>
              <w:t>during 75</w:t>
            </w:r>
            <w:r w:rsidRPr="00C023BB">
              <w:rPr>
                <w:rFonts w:ascii="Arial" w:hAnsi="Arial" w:cs="Arial"/>
                <w:color w:val="000000"/>
                <w:sz w:val="20"/>
                <w:szCs w:val="20"/>
                <w:vertAlign w:val="superscript"/>
              </w:rPr>
              <w:t>th</w:t>
            </w:r>
            <w:r w:rsidRPr="009E2066">
              <w:rPr>
                <w:rFonts w:ascii="Arial" w:hAnsi="Arial" w:cs="Arial"/>
                <w:color w:val="000000"/>
                <w:sz w:val="20"/>
                <w:szCs w:val="20"/>
              </w:rPr>
              <w:t xml:space="preserve"> GRBP in January 2022 a Working document containing general Guidelines for how to improve test procedures in other UN Regulations to reduce measurement uncertainties for consideration and adoption. </w:t>
            </w:r>
          </w:p>
          <w:p w14:paraId="0D060062" w14:textId="77777777" w:rsidR="001624A7" w:rsidRPr="001624A7" w:rsidRDefault="001624A7" w:rsidP="001624A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4933BCC" w14:textId="0B195EB2" w:rsidR="005D0202" w:rsidRPr="00722C94" w:rsidRDefault="005D0202" w:rsidP="002170AB">
            <w:pPr>
              <w:spacing w:before="60" w:after="60"/>
              <w:ind w:left="720"/>
              <w:rPr>
                <w:rFonts w:ascii="Arial" w:hAnsi="Arial" w:cs="Arial"/>
                <w:sz w:val="20"/>
                <w:szCs w:val="20"/>
                <w:lang w:eastAsia="ja-JP"/>
              </w:rPr>
            </w:pPr>
          </w:p>
        </w:tc>
      </w:tr>
      <w:tr w:rsidR="005D0202" w:rsidRPr="00BF2AE8" w14:paraId="55566DA1" w14:textId="77777777" w:rsidTr="006757D7">
        <w:tc>
          <w:tcPr>
            <w:tcW w:w="627" w:type="dxa"/>
            <w:vAlign w:val="center"/>
          </w:tcPr>
          <w:p w14:paraId="1118314B" w14:textId="77777777" w:rsidR="005D0202" w:rsidRPr="002A0616" w:rsidRDefault="005D0202" w:rsidP="005D0202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val="en-US" w:eastAsia="ja-JP"/>
              </w:rPr>
            </w:pPr>
          </w:p>
        </w:tc>
        <w:tc>
          <w:tcPr>
            <w:tcW w:w="7306" w:type="dxa"/>
            <w:vAlign w:val="center"/>
          </w:tcPr>
          <w:p w14:paraId="59B71C15" w14:textId="7285467C" w:rsidR="005D0202" w:rsidRPr="00BE376E" w:rsidRDefault="005D0202" w:rsidP="00BE376E">
            <w:pPr>
              <w:spacing w:before="60" w:after="60"/>
              <w:rPr>
                <w:rFonts w:ascii="Arial" w:hAnsi="Arial" w:cs="Arial"/>
              </w:rPr>
            </w:pPr>
            <w:r w:rsidRPr="00BE376E">
              <w:rPr>
                <w:rFonts w:ascii="Arial" w:hAnsi="Arial" w:cs="Arial"/>
              </w:rPr>
              <w:t xml:space="preserve">Agenda for </w:t>
            </w:r>
            <w:r w:rsidR="007F5882" w:rsidRPr="00BE376E">
              <w:rPr>
                <w:rFonts w:ascii="Arial" w:hAnsi="Arial" w:cs="Arial"/>
              </w:rPr>
              <w:t>8</w:t>
            </w:r>
            <w:r w:rsidR="002170AB" w:rsidRPr="00BE376E">
              <w:rPr>
                <w:rFonts w:ascii="Arial" w:hAnsi="Arial" w:cs="Arial"/>
                <w:vertAlign w:val="superscript"/>
              </w:rPr>
              <w:t>t</w:t>
            </w:r>
            <w:r w:rsidRPr="00BE376E">
              <w:rPr>
                <w:rFonts w:ascii="Arial" w:hAnsi="Arial" w:cs="Arial"/>
                <w:vertAlign w:val="superscript"/>
              </w:rPr>
              <w:t>h</w:t>
            </w:r>
            <w:r w:rsidRPr="00BE376E">
              <w:rPr>
                <w:rFonts w:ascii="Arial" w:hAnsi="Arial" w:cs="Arial"/>
              </w:rPr>
              <w:t xml:space="preserve"> meeting</w:t>
            </w:r>
          </w:p>
        </w:tc>
        <w:tc>
          <w:tcPr>
            <w:tcW w:w="2552" w:type="dxa"/>
            <w:vAlign w:val="center"/>
          </w:tcPr>
          <w:p w14:paraId="60BD3402" w14:textId="77777777" w:rsidR="005D0202" w:rsidRPr="00B07E22" w:rsidRDefault="005D0202" w:rsidP="005D0202">
            <w:pPr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55811D85" w14:textId="77777777" w:rsidR="005D0202" w:rsidRPr="00B07E22" w:rsidRDefault="005D0202" w:rsidP="005D0202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D0202" w:rsidRPr="00BF2AE8" w14:paraId="6F06AC67" w14:textId="77777777" w:rsidTr="002776B6">
        <w:tc>
          <w:tcPr>
            <w:tcW w:w="10485" w:type="dxa"/>
            <w:gridSpan w:val="3"/>
            <w:vAlign w:val="center"/>
          </w:tcPr>
          <w:p w14:paraId="6AF5B3FC" w14:textId="77777777" w:rsidR="005D0202" w:rsidRPr="00BC183A" w:rsidRDefault="005D0202" w:rsidP="00BC183A">
            <w:pPr>
              <w:spacing w:before="60" w:after="60"/>
              <w:ind w:left="72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D0202" w:rsidRPr="00BF2AE8" w14:paraId="30E0472C" w14:textId="77777777" w:rsidTr="006757D7">
        <w:tc>
          <w:tcPr>
            <w:tcW w:w="627" w:type="dxa"/>
            <w:vAlign w:val="center"/>
          </w:tcPr>
          <w:p w14:paraId="6E10CDF2" w14:textId="77777777" w:rsidR="005D0202" w:rsidRPr="00BF2AE8" w:rsidRDefault="005D0202" w:rsidP="005D0202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7306" w:type="dxa"/>
            <w:vAlign w:val="center"/>
          </w:tcPr>
          <w:p w14:paraId="15B9B7B9" w14:textId="77777777" w:rsidR="005D0202" w:rsidRPr="00BF2AE8" w:rsidRDefault="005D0202" w:rsidP="005D0202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BF2AE8">
              <w:rPr>
                <w:rFonts w:ascii="Arial" w:hAnsi="Arial" w:cs="Arial"/>
                <w:sz w:val="22"/>
                <w:szCs w:val="22"/>
              </w:rPr>
              <w:t>Next meeting(s)</w:t>
            </w:r>
          </w:p>
        </w:tc>
        <w:tc>
          <w:tcPr>
            <w:tcW w:w="2552" w:type="dxa"/>
            <w:vAlign w:val="center"/>
          </w:tcPr>
          <w:p w14:paraId="10CA02F6" w14:textId="77777777" w:rsidR="005D0202" w:rsidRPr="00BF2AE8" w:rsidRDefault="005D0202" w:rsidP="005D02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D0202" w:rsidRPr="00BF2AE8" w14:paraId="396EDFE5" w14:textId="77777777" w:rsidTr="006757D7">
        <w:tc>
          <w:tcPr>
            <w:tcW w:w="10485" w:type="dxa"/>
            <w:gridSpan w:val="3"/>
            <w:vAlign w:val="center"/>
          </w:tcPr>
          <w:p w14:paraId="2717387B" w14:textId="091F3D99" w:rsidR="005D0202" w:rsidRPr="006C7C89" w:rsidRDefault="005D0202" w:rsidP="005D0202">
            <w:pPr>
              <w:pStyle w:val="ListParagraph"/>
              <w:numPr>
                <w:ilvl w:val="0"/>
                <w:numId w:val="2"/>
              </w:numPr>
              <w:tabs>
                <w:tab w:val="left" w:pos="596"/>
              </w:tabs>
              <w:spacing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6C7C89">
              <w:rPr>
                <w:rFonts w:ascii="Arial" w:hAnsi="Arial" w:cs="Arial"/>
                <w:b/>
                <w:sz w:val="20"/>
                <w:szCs w:val="20"/>
              </w:rPr>
              <w:t xml:space="preserve">Official sessions of next </w:t>
            </w:r>
            <w:r w:rsidR="006E69BE">
              <w:rPr>
                <w:rFonts w:ascii="Arial" w:hAnsi="Arial" w:cs="Arial"/>
                <w:b/>
                <w:sz w:val="20"/>
                <w:szCs w:val="20"/>
              </w:rPr>
              <w:t>IWG</w:t>
            </w:r>
            <w:r w:rsidRPr="006C7C89">
              <w:rPr>
                <w:rFonts w:ascii="Arial" w:hAnsi="Arial" w:cs="Arial"/>
                <w:b/>
                <w:sz w:val="20"/>
                <w:szCs w:val="20"/>
              </w:rPr>
              <w:t xml:space="preserve"> MU:</w:t>
            </w:r>
          </w:p>
          <w:p w14:paraId="21C90FC6" w14:textId="492D37CD" w:rsidR="005D0202" w:rsidRPr="00AB541F" w:rsidRDefault="005D0202" w:rsidP="006E69BE">
            <w:pPr>
              <w:pStyle w:val="ListParagraph"/>
              <w:numPr>
                <w:ilvl w:val="0"/>
                <w:numId w:val="5"/>
              </w:numPr>
              <w:tabs>
                <w:tab w:val="left" w:pos="1163"/>
              </w:tabs>
              <w:spacing w:after="60"/>
              <w:ind w:firstLine="1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0202" w:rsidRPr="00BF2AE8" w14:paraId="04903BE6" w14:textId="77777777" w:rsidTr="006757D7">
        <w:tc>
          <w:tcPr>
            <w:tcW w:w="627" w:type="dxa"/>
            <w:vAlign w:val="center"/>
          </w:tcPr>
          <w:p w14:paraId="6D901A2C" w14:textId="77777777" w:rsidR="005D0202" w:rsidRPr="00BF2AE8" w:rsidRDefault="005D0202" w:rsidP="005D0202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7306" w:type="dxa"/>
            <w:vAlign w:val="center"/>
          </w:tcPr>
          <w:p w14:paraId="4C48FCD9" w14:textId="77777777" w:rsidR="005D0202" w:rsidRPr="00BF2AE8" w:rsidRDefault="005D0202" w:rsidP="005D0202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Adjourn</w:t>
            </w:r>
          </w:p>
        </w:tc>
        <w:tc>
          <w:tcPr>
            <w:tcW w:w="2552" w:type="dxa"/>
            <w:vAlign w:val="center"/>
          </w:tcPr>
          <w:p w14:paraId="2718FC35" w14:textId="77777777" w:rsidR="005D0202" w:rsidRPr="00BF2AE8" w:rsidRDefault="005D0202" w:rsidP="005D02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D0202" w:rsidRPr="00BF2AE8" w14:paraId="10858069" w14:textId="77777777" w:rsidTr="002776B6">
        <w:tc>
          <w:tcPr>
            <w:tcW w:w="10485" w:type="dxa"/>
            <w:gridSpan w:val="3"/>
            <w:vAlign w:val="center"/>
          </w:tcPr>
          <w:p w14:paraId="2C569456" w14:textId="44061E04" w:rsidR="005D0202" w:rsidRPr="00876F91" w:rsidRDefault="005D0202" w:rsidP="005D0202">
            <w:pPr>
              <w:spacing w:before="60" w:after="60"/>
              <w:ind w:left="72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9BF576" w14:textId="77777777" w:rsidR="002C3D50" w:rsidRPr="00C90B76" w:rsidRDefault="002C3D50" w:rsidP="0075446A">
      <w:pPr>
        <w:jc w:val="center"/>
        <w:rPr>
          <w:rFonts w:ascii="Arial" w:hAnsi="Arial"/>
          <w:sz w:val="22"/>
          <w:u w:val="single"/>
        </w:rPr>
      </w:pPr>
      <w:r w:rsidRPr="00C90B76">
        <w:rPr>
          <w:rFonts w:ascii="Arial" w:hAnsi="Arial"/>
          <w:sz w:val="22"/>
          <w:u w:val="single"/>
        </w:rPr>
        <w:t>_____________________________</w:t>
      </w:r>
    </w:p>
    <w:p w14:paraId="3624AE59" w14:textId="77777777" w:rsidR="006C7C89" w:rsidRDefault="006C7C89" w:rsidP="0012209A">
      <w:pPr>
        <w:spacing w:afterLines="60" w:after="144"/>
        <w:rPr>
          <w:rFonts w:ascii="Arial" w:hAnsi="Arial"/>
          <w:sz w:val="22"/>
        </w:rPr>
      </w:pPr>
    </w:p>
    <w:p w14:paraId="38415730" w14:textId="10E1E787" w:rsidR="002C3D50" w:rsidRDefault="002C3D50" w:rsidP="0012209A">
      <w:pPr>
        <w:spacing w:afterLines="60" w:after="144"/>
        <w:rPr>
          <w:rStyle w:val="Hyperlink"/>
          <w:rFonts w:ascii="Arial" w:hAnsi="Arial"/>
          <w:sz w:val="22"/>
        </w:rPr>
      </w:pPr>
      <w:r>
        <w:rPr>
          <w:rFonts w:ascii="Arial" w:hAnsi="Arial"/>
          <w:sz w:val="22"/>
        </w:rPr>
        <w:t xml:space="preserve">All </w:t>
      </w:r>
      <w:r w:rsidRPr="00C90B76">
        <w:rPr>
          <w:rFonts w:ascii="Arial" w:hAnsi="Arial"/>
          <w:sz w:val="22"/>
        </w:rPr>
        <w:t xml:space="preserve">documents </w:t>
      </w:r>
      <w:r>
        <w:rPr>
          <w:rFonts w:ascii="Arial" w:hAnsi="Arial"/>
          <w:sz w:val="22"/>
        </w:rPr>
        <w:t xml:space="preserve">of this </w:t>
      </w:r>
      <w:r w:rsidR="00AB541F">
        <w:rPr>
          <w:rFonts w:ascii="Arial" w:hAnsi="Arial"/>
          <w:sz w:val="22"/>
        </w:rPr>
        <w:t>T</w:t>
      </w:r>
      <w:r w:rsidR="007325D2">
        <w:rPr>
          <w:rFonts w:ascii="Arial" w:hAnsi="Arial"/>
          <w:sz w:val="22"/>
        </w:rPr>
        <w:t xml:space="preserve">ask </w:t>
      </w:r>
      <w:r w:rsidR="007909D1">
        <w:rPr>
          <w:rFonts w:ascii="Arial" w:hAnsi="Arial"/>
          <w:sz w:val="22"/>
        </w:rPr>
        <w:t xml:space="preserve">Force </w:t>
      </w:r>
      <w:r w:rsidR="006C7C89">
        <w:rPr>
          <w:rFonts w:ascii="Arial" w:hAnsi="Arial"/>
          <w:sz w:val="22"/>
        </w:rPr>
        <w:t>(TF MU)</w:t>
      </w:r>
      <w:r>
        <w:rPr>
          <w:rFonts w:ascii="Arial" w:hAnsi="Arial"/>
          <w:sz w:val="22"/>
        </w:rPr>
        <w:t xml:space="preserve"> will be</w:t>
      </w:r>
      <w:r w:rsidRPr="00C90B76">
        <w:rPr>
          <w:rFonts w:ascii="Arial" w:hAnsi="Arial"/>
          <w:sz w:val="22"/>
        </w:rPr>
        <w:t xml:space="preserve"> available via the </w:t>
      </w:r>
      <w:r>
        <w:rPr>
          <w:rFonts w:ascii="Arial" w:hAnsi="Arial"/>
          <w:sz w:val="22"/>
        </w:rPr>
        <w:t>UNECE website</w:t>
      </w:r>
      <w:r w:rsidRPr="00C90B76">
        <w:rPr>
          <w:rFonts w:ascii="Arial" w:hAnsi="Arial"/>
          <w:sz w:val="22"/>
        </w:rPr>
        <w:t>:</w:t>
      </w:r>
      <w:r w:rsidR="00E344A8">
        <w:rPr>
          <w:rFonts w:ascii="Arial" w:hAnsi="Arial"/>
          <w:sz w:val="22"/>
        </w:rPr>
        <w:t xml:space="preserve"> </w:t>
      </w:r>
      <w:hyperlink r:id="rId22" w:history="1">
        <w:r w:rsidR="00843818" w:rsidRPr="00843818">
          <w:rPr>
            <w:rStyle w:val="Hyperlink"/>
            <w:rFonts w:ascii="Arial" w:hAnsi="Arial"/>
            <w:sz w:val="22"/>
          </w:rPr>
          <w:t>Link</w:t>
        </w:r>
      </w:hyperlink>
    </w:p>
    <w:p w14:paraId="5FCA9291" w14:textId="77777777" w:rsidR="00065C3A" w:rsidRDefault="00065C3A" w:rsidP="0012209A">
      <w:pPr>
        <w:spacing w:afterLines="60" w:after="144"/>
        <w:rPr>
          <w:rStyle w:val="Hyperlink"/>
          <w:rFonts w:ascii="Arial" w:hAnsi="Arial"/>
          <w:sz w:val="22"/>
        </w:rPr>
      </w:pPr>
    </w:p>
    <w:p w14:paraId="457BDE64" w14:textId="7A07FC13" w:rsidR="00DE05C5" w:rsidRPr="00065C3A" w:rsidRDefault="00065C3A" w:rsidP="0012209A">
      <w:pPr>
        <w:spacing w:afterLines="60" w:after="144"/>
        <w:rPr>
          <w:rStyle w:val="Hyperlink"/>
          <w:rFonts w:ascii="Arial" w:hAnsi="Arial"/>
          <w:b/>
          <w:sz w:val="22"/>
        </w:rPr>
      </w:pPr>
      <w:r w:rsidRPr="00BF3066">
        <w:rPr>
          <w:rStyle w:val="Hyperlink"/>
          <w:rFonts w:ascii="Arial" w:hAnsi="Arial"/>
          <w:b/>
          <w:sz w:val="22"/>
          <w:highlight w:val="yellow"/>
        </w:rPr>
        <w:t xml:space="preserve">Additional information for how to join both </w:t>
      </w:r>
      <w:r w:rsidR="00A447E0" w:rsidRPr="00BF3066">
        <w:rPr>
          <w:rStyle w:val="Hyperlink"/>
          <w:rFonts w:ascii="Arial" w:hAnsi="Arial"/>
          <w:b/>
          <w:sz w:val="22"/>
          <w:highlight w:val="yellow"/>
        </w:rPr>
        <w:t>Micros</w:t>
      </w:r>
      <w:r w:rsidR="00A447E0" w:rsidRPr="00BF3066">
        <w:rPr>
          <w:rStyle w:val="Hyperlink"/>
          <w:rFonts w:ascii="Arial" w:hAnsi="Arial"/>
          <w:b/>
          <w:color w:val="0000FF"/>
          <w:sz w:val="22"/>
          <w:highlight w:val="yellow"/>
        </w:rPr>
        <w:t>oft</w:t>
      </w:r>
      <w:r w:rsidR="00A447E0" w:rsidRPr="00BF3066">
        <w:rPr>
          <w:rStyle w:val="Hyperlink"/>
          <w:rFonts w:ascii="Arial" w:hAnsi="Arial"/>
          <w:b/>
          <w:sz w:val="22"/>
          <w:highlight w:val="yellow"/>
        </w:rPr>
        <w:t xml:space="preserve"> Teams </w:t>
      </w:r>
      <w:r w:rsidRPr="00BF3066">
        <w:rPr>
          <w:rStyle w:val="Hyperlink"/>
          <w:rFonts w:ascii="Arial" w:hAnsi="Arial"/>
          <w:b/>
          <w:sz w:val="22"/>
          <w:highlight w:val="yellow"/>
        </w:rPr>
        <w:t>meetings:</w:t>
      </w:r>
    </w:p>
    <w:p w14:paraId="7A3E974E" w14:textId="77777777" w:rsidR="00BF3066" w:rsidRDefault="00BF3066" w:rsidP="00065C3A">
      <w:pPr>
        <w:pStyle w:val="NoSpacing"/>
        <w:rPr>
          <w:rFonts w:ascii="Arial" w:hAnsi="Arial" w:cs="Arial"/>
          <w:b/>
          <w:color w:val="FF0000"/>
          <w:sz w:val="24"/>
        </w:rPr>
      </w:pPr>
    </w:p>
    <w:p w14:paraId="6D2EC767" w14:textId="03AC0B6A" w:rsidR="00065C3A" w:rsidRPr="00A447E0" w:rsidRDefault="00065C3A" w:rsidP="00065C3A">
      <w:pPr>
        <w:pStyle w:val="NoSpacing"/>
        <w:rPr>
          <w:rFonts w:ascii="Arial" w:hAnsi="Arial" w:cs="Arial"/>
          <w:b/>
          <w:color w:val="FF0000"/>
          <w:sz w:val="24"/>
        </w:rPr>
      </w:pPr>
      <w:r w:rsidRPr="00A447E0">
        <w:rPr>
          <w:rFonts w:ascii="Arial" w:hAnsi="Arial" w:cs="Arial"/>
          <w:b/>
          <w:color w:val="FF0000"/>
          <w:sz w:val="24"/>
        </w:rPr>
        <w:t>Tuesday: 0</w:t>
      </w:r>
      <w:r w:rsidR="007F5882" w:rsidRPr="00A447E0">
        <w:rPr>
          <w:rFonts w:ascii="Arial" w:hAnsi="Arial" w:cs="Arial"/>
          <w:b/>
          <w:color w:val="FF0000"/>
          <w:sz w:val="24"/>
        </w:rPr>
        <w:t>1 December</w:t>
      </w:r>
      <w:r w:rsidRPr="00A447E0">
        <w:rPr>
          <w:rFonts w:ascii="Arial" w:hAnsi="Arial" w:cs="Arial"/>
          <w:b/>
          <w:color w:val="FF0000"/>
          <w:sz w:val="24"/>
        </w:rPr>
        <w:t xml:space="preserve"> from 1:00 pm to 4:00 pm </w:t>
      </w:r>
      <w:r w:rsidRPr="00A447E0">
        <w:rPr>
          <w:rFonts w:ascii="Arial" w:hAnsi="Arial" w:cs="Arial"/>
          <w:b/>
          <w:color w:val="FF0000"/>
          <w:sz w:val="24"/>
          <w:highlight w:val="yellow"/>
        </w:rPr>
        <w:t>CET</w:t>
      </w:r>
    </w:p>
    <w:p w14:paraId="77FF0C2E" w14:textId="0CBC622C" w:rsidR="00A447E0" w:rsidRDefault="00A447E0" w:rsidP="00A447E0">
      <w:pPr>
        <w:rPr>
          <w:rFonts w:ascii="Arial" w:hAnsi="Arial" w:cs="Arial"/>
          <w:b/>
          <w:bCs/>
          <w:color w:val="252424"/>
          <w:sz w:val="20"/>
          <w:szCs w:val="20"/>
          <w:lang w:val="en-GB"/>
        </w:rPr>
      </w:pPr>
      <w:r w:rsidRPr="00A447E0">
        <w:rPr>
          <w:rFonts w:ascii="Arial" w:hAnsi="Arial" w:cs="Arial"/>
          <w:b/>
          <w:bCs/>
          <w:color w:val="252424"/>
          <w:sz w:val="20"/>
          <w:szCs w:val="20"/>
          <w:lang w:val="en-GB"/>
        </w:rPr>
        <w:t>Join on your computer or mobile app</w:t>
      </w:r>
    </w:p>
    <w:p w14:paraId="320ED893" w14:textId="77777777" w:rsidR="00A447E0" w:rsidRPr="00A447E0" w:rsidRDefault="00A447E0" w:rsidP="00A447E0">
      <w:pPr>
        <w:rPr>
          <w:rFonts w:ascii="Arial" w:hAnsi="Arial" w:cs="Arial"/>
          <w:b/>
          <w:bCs/>
          <w:color w:val="252424"/>
          <w:sz w:val="20"/>
          <w:szCs w:val="20"/>
          <w:lang w:val="en-GB"/>
        </w:rPr>
      </w:pPr>
    </w:p>
    <w:p w14:paraId="0E834423" w14:textId="77777777" w:rsidR="00A447E0" w:rsidRPr="00A447E0" w:rsidRDefault="00AF23A0" w:rsidP="00A447E0">
      <w:pPr>
        <w:rPr>
          <w:rFonts w:ascii="Arial" w:hAnsi="Arial" w:cs="Arial"/>
          <w:color w:val="252424"/>
          <w:sz w:val="20"/>
          <w:szCs w:val="20"/>
          <w:lang w:val="en-GB"/>
        </w:rPr>
      </w:pPr>
      <w:hyperlink r:id="rId23" w:tgtFrame="_blank" w:history="1">
        <w:r w:rsidR="00A447E0" w:rsidRPr="00A447E0">
          <w:rPr>
            <w:rStyle w:val="Hyperlink"/>
            <w:rFonts w:ascii="Arial" w:hAnsi="Arial" w:cs="Arial"/>
            <w:color w:val="6264A7"/>
            <w:sz w:val="20"/>
            <w:szCs w:val="20"/>
            <w:lang w:val="en-GB"/>
          </w:rPr>
          <w:t>Click here to join the meeting</w:t>
        </w:r>
      </w:hyperlink>
      <w:r w:rsidR="00A447E0" w:rsidRPr="00A447E0">
        <w:rPr>
          <w:rFonts w:ascii="Arial" w:hAnsi="Arial" w:cs="Arial"/>
          <w:color w:val="252424"/>
          <w:sz w:val="20"/>
          <w:szCs w:val="20"/>
          <w:lang w:val="en-GB"/>
        </w:rPr>
        <w:t xml:space="preserve"> </w:t>
      </w:r>
    </w:p>
    <w:p w14:paraId="22DEB6F3" w14:textId="77777777" w:rsidR="00A447E0" w:rsidRDefault="00A447E0" w:rsidP="00A447E0">
      <w:pPr>
        <w:rPr>
          <w:rFonts w:ascii="Arial" w:hAnsi="Arial" w:cs="Arial"/>
          <w:b/>
          <w:bCs/>
          <w:color w:val="252424"/>
          <w:sz w:val="20"/>
          <w:szCs w:val="20"/>
          <w:lang w:val="en-GB"/>
        </w:rPr>
      </w:pPr>
    </w:p>
    <w:p w14:paraId="5CD9BD44" w14:textId="3D4533BD" w:rsidR="00A447E0" w:rsidRPr="00A447E0" w:rsidRDefault="00A447E0" w:rsidP="00A447E0">
      <w:pPr>
        <w:rPr>
          <w:rFonts w:ascii="Arial" w:hAnsi="Arial" w:cs="Arial"/>
          <w:color w:val="252424"/>
          <w:sz w:val="20"/>
          <w:szCs w:val="20"/>
          <w:lang w:val="en-GB"/>
        </w:rPr>
      </w:pPr>
      <w:r w:rsidRPr="00A447E0">
        <w:rPr>
          <w:rFonts w:ascii="Arial" w:hAnsi="Arial" w:cs="Arial"/>
          <w:b/>
          <w:bCs/>
          <w:color w:val="252424"/>
          <w:sz w:val="20"/>
          <w:szCs w:val="20"/>
          <w:lang w:val="en-GB"/>
        </w:rPr>
        <w:t>Or call in (audio only)</w:t>
      </w:r>
      <w:r w:rsidRPr="00A447E0">
        <w:rPr>
          <w:rFonts w:ascii="Arial" w:hAnsi="Arial" w:cs="Arial"/>
          <w:color w:val="252424"/>
          <w:sz w:val="20"/>
          <w:szCs w:val="20"/>
          <w:lang w:val="en-GB"/>
        </w:rPr>
        <w:t xml:space="preserve"> </w:t>
      </w:r>
    </w:p>
    <w:p w14:paraId="283ECFA4" w14:textId="77777777" w:rsidR="00A447E0" w:rsidRPr="00A447E0" w:rsidRDefault="00AF23A0" w:rsidP="00A447E0">
      <w:pPr>
        <w:rPr>
          <w:rFonts w:ascii="Arial" w:hAnsi="Arial" w:cs="Arial"/>
          <w:color w:val="252424"/>
          <w:sz w:val="20"/>
          <w:szCs w:val="20"/>
          <w:lang w:val="en-GB"/>
        </w:rPr>
      </w:pPr>
      <w:hyperlink r:id="rId24" w:anchor=" " w:history="1">
        <w:r w:rsidR="00A447E0" w:rsidRPr="00A447E0">
          <w:rPr>
            <w:rStyle w:val="Hyperlink"/>
            <w:rFonts w:ascii="Arial" w:hAnsi="Arial" w:cs="Arial"/>
            <w:color w:val="6264A7"/>
            <w:sz w:val="20"/>
            <w:szCs w:val="20"/>
            <w:lang w:val="en-GB"/>
          </w:rPr>
          <w:t>+46 8 505 252 11,,925739104#</w:t>
        </w:r>
      </w:hyperlink>
      <w:r w:rsidR="00A447E0" w:rsidRPr="00A447E0">
        <w:rPr>
          <w:rFonts w:ascii="Arial" w:hAnsi="Arial" w:cs="Arial"/>
          <w:color w:val="252424"/>
          <w:sz w:val="20"/>
          <w:szCs w:val="20"/>
          <w:lang w:val="en-GB"/>
        </w:rPr>
        <w:t xml:space="preserve">   Sweden, Stockholm </w:t>
      </w:r>
    </w:p>
    <w:p w14:paraId="0CB09CAD" w14:textId="77777777" w:rsidR="00A447E0" w:rsidRPr="00A447E0" w:rsidRDefault="00A447E0" w:rsidP="00A447E0">
      <w:pPr>
        <w:rPr>
          <w:rFonts w:ascii="Arial" w:hAnsi="Arial" w:cs="Arial"/>
          <w:color w:val="252424"/>
          <w:sz w:val="20"/>
          <w:szCs w:val="20"/>
          <w:lang w:val="en-GB"/>
        </w:rPr>
      </w:pPr>
      <w:r w:rsidRPr="00A447E0">
        <w:rPr>
          <w:rFonts w:ascii="Arial" w:hAnsi="Arial" w:cs="Arial"/>
          <w:color w:val="252424"/>
          <w:sz w:val="20"/>
          <w:szCs w:val="20"/>
          <w:lang w:val="en-GB"/>
        </w:rPr>
        <w:t xml:space="preserve">Phone Conference ID: 925 739 104# </w:t>
      </w:r>
    </w:p>
    <w:p w14:paraId="6E774102" w14:textId="77777777" w:rsidR="00A447E0" w:rsidRPr="00A447E0" w:rsidRDefault="00AF23A0" w:rsidP="00A447E0">
      <w:pPr>
        <w:rPr>
          <w:rFonts w:ascii="Arial" w:hAnsi="Arial" w:cs="Arial"/>
          <w:color w:val="252424"/>
          <w:sz w:val="20"/>
          <w:szCs w:val="20"/>
          <w:lang w:val="en-GB"/>
        </w:rPr>
      </w:pPr>
      <w:hyperlink r:id="rId25" w:tgtFrame="_blank" w:history="1">
        <w:r w:rsidR="00A447E0" w:rsidRPr="00A447E0">
          <w:rPr>
            <w:rStyle w:val="Hyperlink"/>
            <w:rFonts w:ascii="Arial" w:hAnsi="Arial" w:cs="Arial"/>
            <w:color w:val="6264A7"/>
            <w:sz w:val="20"/>
            <w:szCs w:val="20"/>
            <w:lang w:val="en-GB"/>
          </w:rPr>
          <w:t>Find a local number</w:t>
        </w:r>
      </w:hyperlink>
      <w:r w:rsidR="00A447E0" w:rsidRPr="00A447E0">
        <w:rPr>
          <w:rFonts w:ascii="Arial" w:hAnsi="Arial" w:cs="Arial"/>
          <w:color w:val="252424"/>
          <w:sz w:val="20"/>
          <w:szCs w:val="20"/>
          <w:lang w:val="en-GB"/>
        </w:rPr>
        <w:t xml:space="preserve"> | </w:t>
      </w:r>
      <w:hyperlink r:id="rId26" w:tgtFrame="_blank" w:history="1">
        <w:r w:rsidR="00A447E0" w:rsidRPr="00A447E0">
          <w:rPr>
            <w:rStyle w:val="Hyperlink"/>
            <w:rFonts w:ascii="Arial" w:hAnsi="Arial" w:cs="Arial"/>
            <w:color w:val="6264A7"/>
            <w:sz w:val="20"/>
            <w:szCs w:val="20"/>
            <w:lang w:val="en-GB"/>
          </w:rPr>
          <w:t>Reset PIN</w:t>
        </w:r>
      </w:hyperlink>
      <w:r w:rsidR="00A447E0" w:rsidRPr="00A447E0">
        <w:rPr>
          <w:rFonts w:ascii="Arial" w:hAnsi="Arial" w:cs="Arial"/>
          <w:color w:val="252424"/>
          <w:sz w:val="20"/>
          <w:szCs w:val="20"/>
          <w:lang w:val="en-GB"/>
        </w:rPr>
        <w:t xml:space="preserve"> </w:t>
      </w:r>
    </w:p>
    <w:p w14:paraId="663B6AE1" w14:textId="77777777" w:rsidR="00065C3A" w:rsidRPr="00A447E0" w:rsidRDefault="00065C3A" w:rsidP="0012209A">
      <w:pPr>
        <w:spacing w:afterLines="60" w:after="144"/>
        <w:rPr>
          <w:rStyle w:val="Hyperlink"/>
          <w:rFonts w:ascii="Arial" w:hAnsi="Arial"/>
          <w:sz w:val="22"/>
          <w:lang w:val="en-GB"/>
        </w:rPr>
      </w:pPr>
    </w:p>
    <w:p w14:paraId="51000A13" w14:textId="5780B0FD" w:rsidR="00065C3A" w:rsidRPr="00A447E0" w:rsidRDefault="00065C3A" w:rsidP="00065C3A">
      <w:pPr>
        <w:pStyle w:val="NoSpacing"/>
        <w:rPr>
          <w:rFonts w:ascii="Arial" w:hAnsi="Arial" w:cs="Arial"/>
          <w:b/>
          <w:color w:val="FF0000"/>
          <w:sz w:val="24"/>
        </w:rPr>
      </w:pPr>
      <w:r w:rsidRPr="00A447E0">
        <w:rPr>
          <w:rFonts w:ascii="Arial" w:hAnsi="Arial" w:cs="Arial"/>
          <w:b/>
          <w:color w:val="FF0000"/>
          <w:sz w:val="24"/>
        </w:rPr>
        <w:t>Wednesday: 0</w:t>
      </w:r>
      <w:r w:rsidR="007F5882" w:rsidRPr="00A447E0">
        <w:rPr>
          <w:rFonts w:ascii="Arial" w:hAnsi="Arial" w:cs="Arial"/>
          <w:b/>
          <w:color w:val="FF0000"/>
          <w:sz w:val="24"/>
        </w:rPr>
        <w:t>2</w:t>
      </w:r>
      <w:r w:rsidRPr="00A447E0">
        <w:rPr>
          <w:rFonts w:ascii="Arial" w:hAnsi="Arial" w:cs="Arial"/>
          <w:b/>
          <w:color w:val="FF0000"/>
          <w:sz w:val="24"/>
        </w:rPr>
        <w:t xml:space="preserve"> </w:t>
      </w:r>
      <w:r w:rsidR="007F5882" w:rsidRPr="00A447E0">
        <w:rPr>
          <w:rFonts w:ascii="Arial" w:hAnsi="Arial" w:cs="Arial"/>
          <w:b/>
          <w:color w:val="FF0000"/>
          <w:sz w:val="24"/>
        </w:rPr>
        <w:t>December</w:t>
      </w:r>
      <w:r w:rsidRPr="00A447E0">
        <w:rPr>
          <w:rFonts w:ascii="Arial" w:hAnsi="Arial" w:cs="Arial"/>
          <w:b/>
          <w:color w:val="FF0000"/>
          <w:sz w:val="24"/>
        </w:rPr>
        <w:t xml:space="preserve"> from 1:00 pm to 4:00 pm </w:t>
      </w:r>
      <w:r w:rsidRPr="00A447E0">
        <w:rPr>
          <w:rFonts w:ascii="Arial" w:hAnsi="Arial" w:cs="Arial"/>
          <w:b/>
          <w:color w:val="FF0000"/>
          <w:sz w:val="24"/>
          <w:highlight w:val="yellow"/>
        </w:rPr>
        <w:t>CET</w:t>
      </w:r>
    </w:p>
    <w:p w14:paraId="05EA6A8A" w14:textId="21AEAC4B" w:rsidR="00A447E0" w:rsidRDefault="00A447E0" w:rsidP="00A447E0">
      <w:pPr>
        <w:rPr>
          <w:rFonts w:ascii="Arial" w:hAnsi="Arial" w:cs="Arial"/>
          <w:b/>
          <w:bCs/>
          <w:color w:val="252424"/>
          <w:sz w:val="20"/>
          <w:szCs w:val="20"/>
          <w:lang w:val="en-GB"/>
        </w:rPr>
      </w:pPr>
      <w:r w:rsidRPr="00A447E0">
        <w:rPr>
          <w:rFonts w:ascii="Arial" w:hAnsi="Arial" w:cs="Arial"/>
          <w:b/>
          <w:bCs/>
          <w:color w:val="252424"/>
          <w:sz w:val="20"/>
          <w:szCs w:val="20"/>
          <w:lang w:val="en-GB"/>
        </w:rPr>
        <w:t xml:space="preserve">Join on your computer or mobile app </w:t>
      </w:r>
    </w:p>
    <w:p w14:paraId="451477D0" w14:textId="77777777" w:rsidR="00A447E0" w:rsidRPr="00A447E0" w:rsidRDefault="00A447E0" w:rsidP="00A447E0">
      <w:pPr>
        <w:rPr>
          <w:rFonts w:ascii="Arial" w:hAnsi="Arial" w:cs="Arial"/>
          <w:b/>
          <w:bCs/>
          <w:color w:val="252424"/>
          <w:sz w:val="20"/>
          <w:szCs w:val="20"/>
          <w:lang w:val="en-GB"/>
        </w:rPr>
      </w:pPr>
    </w:p>
    <w:p w14:paraId="0D05D779" w14:textId="77777777" w:rsidR="00A447E0" w:rsidRPr="00A447E0" w:rsidRDefault="00AF23A0" w:rsidP="00A447E0">
      <w:pPr>
        <w:rPr>
          <w:rFonts w:ascii="Arial" w:hAnsi="Arial" w:cs="Arial"/>
          <w:color w:val="252424"/>
          <w:sz w:val="20"/>
          <w:szCs w:val="20"/>
          <w:lang w:val="en-GB"/>
        </w:rPr>
      </w:pPr>
      <w:hyperlink r:id="rId27" w:tgtFrame="_blank" w:history="1">
        <w:r w:rsidR="00A447E0" w:rsidRPr="00A447E0">
          <w:rPr>
            <w:rStyle w:val="Hyperlink"/>
            <w:rFonts w:ascii="Arial" w:hAnsi="Arial" w:cs="Arial"/>
            <w:color w:val="6264A7"/>
            <w:sz w:val="20"/>
            <w:szCs w:val="20"/>
            <w:lang w:val="en-GB"/>
          </w:rPr>
          <w:t>Click here to join the meeting</w:t>
        </w:r>
      </w:hyperlink>
      <w:r w:rsidR="00A447E0" w:rsidRPr="00A447E0">
        <w:rPr>
          <w:rFonts w:ascii="Arial" w:hAnsi="Arial" w:cs="Arial"/>
          <w:color w:val="252424"/>
          <w:sz w:val="20"/>
          <w:szCs w:val="20"/>
          <w:lang w:val="en-GB"/>
        </w:rPr>
        <w:t xml:space="preserve"> </w:t>
      </w:r>
    </w:p>
    <w:p w14:paraId="5E5C0358" w14:textId="77777777" w:rsidR="00A447E0" w:rsidRDefault="00A447E0" w:rsidP="00A447E0">
      <w:pPr>
        <w:rPr>
          <w:rFonts w:ascii="Arial" w:hAnsi="Arial" w:cs="Arial"/>
          <w:b/>
          <w:bCs/>
          <w:color w:val="252424"/>
          <w:sz w:val="20"/>
          <w:szCs w:val="20"/>
          <w:lang w:val="en-GB"/>
        </w:rPr>
      </w:pPr>
    </w:p>
    <w:p w14:paraId="3427FE4C" w14:textId="551D4139" w:rsidR="00A447E0" w:rsidRPr="00A447E0" w:rsidRDefault="00A447E0" w:rsidP="00A447E0">
      <w:pPr>
        <w:rPr>
          <w:rFonts w:ascii="Arial" w:hAnsi="Arial" w:cs="Arial"/>
          <w:color w:val="252424"/>
          <w:sz w:val="20"/>
          <w:szCs w:val="20"/>
          <w:lang w:val="en-GB"/>
        </w:rPr>
      </w:pPr>
      <w:r w:rsidRPr="00A447E0">
        <w:rPr>
          <w:rFonts w:ascii="Arial" w:hAnsi="Arial" w:cs="Arial"/>
          <w:b/>
          <w:bCs/>
          <w:color w:val="252424"/>
          <w:sz w:val="20"/>
          <w:szCs w:val="20"/>
          <w:lang w:val="en-GB"/>
        </w:rPr>
        <w:t>Or call in (audio only)</w:t>
      </w:r>
      <w:r w:rsidRPr="00A447E0">
        <w:rPr>
          <w:rFonts w:ascii="Arial" w:hAnsi="Arial" w:cs="Arial"/>
          <w:color w:val="252424"/>
          <w:sz w:val="20"/>
          <w:szCs w:val="20"/>
          <w:lang w:val="en-GB"/>
        </w:rPr>
        <w:t xml:space="preserve"> </w:t>
      </w:r>
    </w:p>
    <w:p w14:paraId="7D536C11" w14:textId="77777777" w:rsidR="00A447E0" w:rsidRPr="00A447E0" w:rsidRDefault="00AF23A0" w:rsidP="00A447E0">
      <w:pPr>
        <w:rPr>
          <w:rFonts w:ascii="Arial" w:hAnsi="Arial" w:cs="Arial"/>
          <w:color w:val="252424"/>
          <w:sz w:val="20"/>
          <w:szCs w:val="20"/>
          <w:lang w:val="en-GB"/>
        </w:rPr>
      </w:pPr>
      <w:hyperlink r:id="rId28" w:anchor=" " w:history="1">
        <w:r w:rsidR="00A447E0" w:rsidRPr="00A447E0">
          <w:rPr>
            <w:rStyle w:val="Hyperlink"/>
            <w:rFonts w:ascii="Arial" w:hAnsi="Arial" w:cs="Arial"/>
            <w:color w:val="6264A7"/>
            <w:sz w:val="20"/>
            <w:szCs w:val="20"/>
            <w:lang w:val="en-GB"/>
          </w:rPr>
          <w:t>+46 8 505 252 11,,168578077#</w:t>
        </w:r>
      </w:hyperlink>
      <w:r w:rsidR="00A447E0" w:rsidRPr="00A447E0">
        <w:rPr>
          <w:rFonts w:ascii="Arial" w:hAnsi="Arial" w:cs="Arial"/>
          <w:color w:val="252424"/>
          <w:sz w:val="20"/>
          <w:szCs w:val="20"/>
          <w:lang w:val="en-GB"/>
        </w:rPr>
        <w:t xml:space="preserve">   Sweden, Stockholm </w:t>
      </w:r>
    </w:p>
    <w:p w14:paraId="0465CCCE" w14:textId="77777777" w:rsidR="00A447E0" w:rsidRPr="00A447E0" w:rsidRDefault="00A447E0" w:rsidP="00A447E0">
      <w:pPr>
        <w:rPr>
          <w:rFonts w:ascii="Arial" w:hAnsi="Arial" w:cs="Arial"/>
          <w:color w:val="252424"/>
          <w:sz w:val="20"/>
          <w:szCs w:val="20"/>
          <w:lang w:val="en-GB"/>
        </w:rPr>
      </w:pPr>
      <w:r w:rsidRPr="00A447E0">
        <w:rPr>
          <w:rFonts w:ascii="Arial" w:hAnsi="Arial" w:cs="Arial"/>
          <w:color w:val="252424"/>
          <w:sz w:val="20"/>
          <w:szCs w:val="20"/>
          <w:lang w:val="en-GB"/>
        </w:rPr>
        <w:t xml:space="preserve">Phone Conference ID: 168 578 077# </w:t>
      </w:r>
    </w:p>
    <w:p w14:paraId="506E9B6E" w14:textId="77777777" w:rsidR="00A447E0" w:rsidRPr="00A447E0" w:rsidRDefault="00AF23A0" w:rsidP="00A447E0">
      <w:pPr>
        <w:rPr>
          <w:rFonts w:ascii="Arial" w:hAnsi="Arial" w:cs="Arial"/>
          <w:color w:val="252424"/>
          <w:sz w:val="20"/>
          <w:szCs w:val="20"/>
          <w:lang w:val="en-GB"/>
        </w:rPr>
      </w:pPr>
      <w:hyperlink r:id="rId29" w:tgtFrame="_blank" w:history="1">
        <w:r w:rsidR="00A447E0" w:rsidRPr="00A447E0">
          <w:rPr>
            <w:rStyle w:val="Hyperlink"/>
            <w:rFonts w:ascii="Arial" w:hAnsi="Arial" w:cs="Arial"/>
            <w:color w:val="6264A7"/>
            <w:sz w:val="20"/>
            <w:szCs w:val="20"/>
            <w:lang w:val="en-GB"/>
          </w:rPr>
          <w:t>Find a local number</w:t>
        </w:r>
      </w:hyperlink>
      <w:r w:rsidR="00A447E0" w:rsidRPr="00A447E0">
        <w:rPr>
          <w:rFonts w:ascii="Arial" w:hAnsi="Arial" w:cs="Arial"/>
          <w:color w:val="252424"/>
          <w:sz w:val="20"/>
          <w:szCs w:val="20"/>
          <w:lang w:val="en-GB"/>
        </w:rPr>
        <w:t xml:space="preserve"> | </w:t>
      </w:r>
      <w:hyperlink r:id="rId30" w:tgtFrame="_blank" w:history="1">
        <w:r w:rsidR="00A447E0" w:rsidRPr="00A447E0">
          <w:rPr>
            <w:rStyle w:val="Hyperlink"/>
            <w:rFonts w:ascii="Arial" w:hAnsi="Arial" w:cs="Arial"/>
            <w:color w:val="6264A7"/>
            <w:sz w:val="20"/>
            <w:szCs w:val="20"/>
            <w:lang w:val="en-GB"/>
          </w:rPr>
          <w:t>Reset PIN</w:t>
        </w:r>
      </w:hyperlink>
      <w:r w:rsidR="00A447E0" w:rsidRPr="00A447E0">
        <w:rPr>
          <w:rFonts w:ascii="Arial" w:hAnsi="Arial" w:cs="Arial"/>
          <w:color w:val="252424"/>
          <w:sz w:val="20"/>
          <w:szCs w:val="20"/>
          <w:lang w:val="en-GB"/>
        </w:rPr>
        <w:t xml:space="preserve"> </w:t>
      </w:r>
    </w:p>
    <w:p w14:paraId="3C5C3964" w14:textId="77777777" w:rsidR="00065C3A" w:rsidRPr="00A447E0" w:rsidRDefault="00065C3A" w:rsidP="0012209A">
      <w:pPr>
        <w:spacing w:afterLines="60" w:after="144"/>
        <w:rPr>
          <w:rStyle w:val="Hyperlink"/>
          <w:rFonts w:ascii="Arial" w:hAnsi="Arial"/>
          <w:sz w:val="22"/>
          <w:lang w:val="en-GB"/>
        </w:rPr>
      </w:pPr>
    </w:p>
    <w:sectPr w:rsidR="00065C3A" w:rsidRPr="00A447E0" w:rsidSect="003F6C0D">
      <w:headerReference w:type="default" r:id="rId31"/>
      <w:footerReference w:type="default" r:id="rId32"/>
      <w:pgSz w:w="11906" w:h="16838"/>
      <w:pgMar w:top="851" w:right="707" w:bottom="851" w:left="70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B50865" w14:textId="77777777" w:rsidR="0083668B" w:rsidRDefault="0083668B">
      <w:r>
        <w:separator/>
      </w:r>
    </w:p>
  </w:endnote>
  <w:endnote w:type="continuationSeparator" w:id="0">
    <w:p w14:paraId="751A54E6" w14:textId="77777777" w:rsidR="0083668B" w:rsidRDefault="008366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0B6FD6" w14:textId="227CB289" w:rsidR="00897F1A" w:rsidRPr="00843818" w:rsidRDefault="00897F1A" w:rsidP="00843818">
    <w:pPr>
      <w:pStyle w:val="Footer"/>
      <w:jc w:val="center"/>
    </w:pPr>
    <w:r w:rsidRPr="00404204">
      <w:rPr>
        <w:rFonts w:ascii="Arial" w:hAnsi="Arial" w:cs="Arial"/>
        <w:sz w:val="18"/>
        <w:lang w:val="fr-FR"/>
      </w:rPr>
      <w:t xml:space="preserve">Page </w:t>
    </w:r>
    <w:r w:rsidRPr="00404204">
      <w:rPr>
        <w:rFonts w:ascii="Arial" w:hAnsi="Arial" w:cs="Arial"/>
        <w:b/>
        <w:bCs/>
        <w:sz w:val="18"/>
        <w:lang w:val="fr-FR"/>
      </w:rPr>
      <w:fldChar w:fldCharType="begin"/>
    </w:r>
    <w:r w:rsidRPr="00404204">
      <w:rPr>
        <w:rFonts w:ascii="Arial" w:hAnsi="Arial" w:cs="Arial"/>
        <w:b/>
        <w:bCs/>
        <w:sz w:val="18"/>
        <w:lang w:val="fr-FR"/>
      </w:rPr>
      <w:instrText>PAGE  \* Arabic  \* MERGEFORMAT</w:instrText>
    </w:r>
    <w:r w:rsidRPr="00404204">
      <w:rPr>
        <w:rFonts w:ascii="Arial" w:hAnsi="Arial" w:cs="Arial"/>
        <w:b/>
        <w:bCs/>
        <w:sz w:val="18"/>
        <w:lang w:val="fr-FR"/>
      </w:rPr>
      <w:fldChar w:fldCharType="separate"/>
    </w:r>
    <w:r>
      <w:rPr>
        <w:rFonts w:ascii="Arial" w:hAnsi="Arial" w:cs="Arial"/>
        <w:b/>
        <w:bCs/>
        <w:sz w:val="18"/>
        <w:lang w:val="fr-FR"/>
      </w:rPr>
      <w:t>1</w:t>
    </w:r>
    <w:r w:rsidRPr="00404204">
      <w:rPr>
        <w:rFonts w:ascii="Arial" w:hAnsi="Arial" w:cs="Arial"/>
        <w:b/>
        <w:bCs/>
        <w:sz w:val="18"/>
        <w:lang w:val="fr-FR"/>
      </w:rPr>
      <w:fldChar w:fldCharType="end"/>
    </w:r>
    <w:r w:rsidRPr="00404204">
      <w:rPr>
        <w:rFonts w:ascii="Arial" w:hAnsi="Arial" w:cs="Arial"/>
        <w:sz w:val="18"/>
        <w:lang w:val="fr-FR"/>
      </w:rPr>
      <w:t xml:space="preserve"> </w:t>
    </w:r>
    <w:r>
      <w:rPr>
        <w:rFonts w:ascii="Arial" w:hAnsi="Arial" w:cs="Arial"/>
        <w:sz w:val="18"/>
        <w:lang w:val="fr-FR"/>
      </w:rPr>
      <w:t xml:space="preserve">of </w:t>
    </w:r>
    <w:r w:rsidRPr="00404204">
      <w:rPr>
        <w:rFonts w:ascii="Arial" w:hAnsi="Arial" w:cs="Arial"/>
        <w:b/>
        <w:bCs/>
        <w:sz w:val="18"/>
        <w:lang w:val="fr-FR"/>
      </w:rPr>
      <w:fldChar w:fldCharType="begin"/>
    </w:r>
    <w:r w:rsidRPr="00404204">
      <w:rPr>
        <w:rFonts w:ascii="Arial" w:hAnsi="Arial" w:cs="Arial"/>
        <w:b/>
        <w:bCs/>
        <w:sz w:val="18"/>
        <w:lang w:val="fr-FR"/>
      </w:rPr>
      <w:instrText>NUMPAGES  \* Arabic  \* MERGEFORMAT</w:instrText>
    </w:r>
    <w:r w:rsidRPr="00404204">
      <w:rPr>
        <w:rFonts w:ascii="Arial" w:hAnsi="Arial" w:cs="Arial"/>
        <w:b/>
        <w:bCs/>
        <w:sz w:val="18"/>
        <w:lang w:val="fr-FR"/>
      </w:rPr>
      <w:fldChar w:fldCharType="separate"/>
    </w:r>
    <w:r>
      <w:rPr>
        <w:rFonts w:ascii="Arial" w:hAnsi="Arial" w:cs="Arial"/>
        <w:b/>
        <w:bCs/>
        <w:sz w:val="18"/>
        <w:lang w:val="fr-FR"/>
      </w:rPr>
      <w:t>8</w:t>
    </w:r>
    <w:r w:rsidRPr="00404204">
      <w:rPr>
        <w:rFonts w:ascii="Arial" w:hAnsi="Arial" w:cs="Arial"/>
        <w:b/>
        <w:bCs/>
        <w:sz w:val="18"/>
        <w:lang w:val="fr-F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E9882A8" w14:textId="77777777" w:rsidR="0083668B" w:rsidRDefault="0083668B">
      <w:r>
        <w:separator/>
      </w:r>
    </w:p>
  </w:footnote>
  <w:footnote w:type="continuationSeparator" w:id="0">
    <w:p w14:paraId="56DCF0BA" w14:textId="77777777" w:rsidR="0083668B" w:rsidRDefault="008366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746DA9" w14:textId="116B26E1" w:rsidR="00897F1A" w:rsidRPr="00E47873" w:rsidRDefault="00897F1A" w:rsidP="00843818">
    <w:pPr>
      <w:widowControl w:val="0"/>
      <w:autoSpaceDE w:val="0"/>
      <w:autoSpaceDN w:val="0"/>
      <w:adjustRightInd w:val="0"/>
      <w:jc w:val="right"/>
      <w:rPr>
        <w:bCs/>
        <w:color w:val="000000"/>
        <w:szCs w:val="22"/>
        <w:u w:val="single"/>
        <w:lang w:val="en-GB" w:eastAsia="ja-JP"/>
      </w:rPr>
    </w:pPr>
    <w:r w:rsidRPr="00E47873">
      <w:rPr>
        <w:bCs/>
        <w:color w:val="000000"/>
        <w:szCs w:val="22"/>
        <w:u w:val="single"/>
        <w:lang w:val="en-GB" w:eastAsia="ja-JP"/>
      </w:rPr>
      <w:t>GRB</w:t>
    </w:r>
    <w:r>
      <w:rPr>
        <w:bCs/>
        <w:color w:val="000000"/>
        <w:szCs w:val="22"/>
        <w:u w:val="single"/>
        <w:lang w:val="en-GB" w:eastAsia="ja-JP"/>
      </w:rPr>
      <w:t>P</w:t>
    </w:r>
    <w:r w:rsidRPr="00E47873">
      <w:rPr>
        <w:bCs/>
        <w:color w:val="000000"/>
        <w:szCs w:val="22"/>
        <w:u w:val="single"/>
        <w:lang w:val="en-GB" w:eastAsia="ja-JP"/>
      </w:rPr>
      <w:t>-</w:t>
    </w:r>
    <w:r w:rsidR="00054408">
      <w:rPr>
        <w:bCs/>
        <w:color w:val="000000"/>
        <w:szCs w:val="22"/>
        <w:u w:val="single"/>
        <w:lang w:val="en-GB" w:eastAsia="ja-JP"/>
      </w:rPr>
      <w:t>IWG</w:t>
    </w:r>
    <w:r w:rsidRPr="00E47873">
      <w:rPr>
        <w:bCs/>
        <w:color w:val="000000"/>
        <w:szCs w:val="22"/>
        <w:u w:val="single"/>
        <w:lang w:val="en-GB" w:eastAsia="ja-JP"/>
      </w:rPr>
      <w:t>MU-0</w:t>
    </w:r>
    <w:r w:rsidR="00C3147B">
      <w:rPr>
        <w:bCs/>
        <w:color w:val="000000"/>
        <w:szCs w:val="22"/>
        <w:u w:val="single"/>
        <w:lang w:val="en-GB" w:eastAsia="ja-JP"/>
      </w:rPr>
      <w:t>7</w:t>
    </w:r>
    <w:r w:rsidRPr="00E47873">
      <w:rPr>
        <w:bCs/>
        <w:color w:val="000000"/>
        <w:szCs w:val="22"/>
        <w:u w:val="single"/>
        <w:lang w:val="en-GB" w:eastAsia="ja-JP"/>
      </w:rPr>
      <w:t>-0</w:t>
    </w:r>
    <w:r w:rsidR="00D857FC">
      <w:rPr>
        <w:bCs/>
        <w:color w:val="000000"/>
        <w:szCs w:val="22"/>
        <w:u w:val="single"/>
        <w:lang w:val="en-GB" w:eastAsia="ja-JP"/>
      </w:rPr>
      <w:t>1</w:t>
    </w:r>
    <w:r w:rsidRPr="00E47873">
      <w:rPr>
        <w:bCs/>
        <w:color w:val="000000"/>
        <w:szCs w:val="22"/>
        <w:u w:val="single"/>
        <w:lang w:val="en-GB" w:eastAsia="ja-JP"/>
      </w:rPr>
      <w:t xml:space="preserve"> </w:t>
    </w:r>
  </w:p>
  <w:p w14:paraId="6A9F9441" w14:textId="7FBB1364" w:rsidR="00897F1A" w:rsidRPr="00E47873" w:rsidRDefault="00897F1A" w:rsidP="00843818">
    <w:pPr>
      <w:widowControl w:val="0"/>
      <w:autoSpaceDE w:val="0"/>
      <w:autoSpaceDN w:val="0"/>
      <w:adjustRightInd w:val="0"/>
      <w:jc w:val="right"/>
      <w:rPr>
        <w:bCs/>
        <w:color w:val="000000"/>
        <w:szCs w:val="22"/>
        <w:lang w:val="en-GB" w:eastAsia="ja-JP"/>
      </w:rPr>
    </w:pPr>
    <w:r w:rsidRPr="00E47873">
      <w:rPr>
        <w:bCs/>
        <w:color w:val="000000"/>
        <w:szCs w:val="22"/>
        <w:lang w:val="en-GB" w:eastAsia="ja-JP"/>
      </w:rPr>
      <w:t>(</w:t>
    </w:r>
    <w:r w:rsidR="00C3147B">
      <w:rPr>
        <w:bCs/>
        <w:color w:val="000000"/>
        <w:szCs w:val="22"/>
        <w:lang w:val="en-GB" w:eastAsia="ja-JP"/>
      </w:rPr>
      <w:t>7</w:t>
    </w:r>
    <w:r w:rsidR="0038706B" w:rsidRPr="0038706B">
      <w:rPr>
        <w:bCs/>
        <w:color w:val="000000"/>
        <w:szCs w:val="22"/>
        <w:vertAlign w:val="superscript"/>
        <w:lang w:val="en-GB" w:eastAsia="ja-JP"/>
      </w:rPr>
      <w:t>th</w:t>
    </w:r>
    <w:r w:rsidR="0038706B">
      <w:rPr>
        <w:bCs/>
        <w:color w:val="000000"/>
        <w:szCs w:val="22"/>
        <w:lang w:val="en-GB" w:eastAsia="ja-JP"/>
      </w:rPr>
      <w:t xml:space="preserve"> </w:t>
    </w:r>
    <w:r w:rsidRPr="00E47873">
      <w:rPr>
        <w:bCs/>
        <w:color w:val="000000"/>
        <w:szCs w:val="22"/>
        <w:lang w:val="en-GB" w:eastAsia="ja-JP"/>
      </w:rPr>
      <w:t>session of the GRB</w:t>
    </w:r>
    <w:r>
      <w:rPr>
        <w:bCs/>
        <w:color w:val="000000"/>
        <w:szCs w:val="22"/>
        <w:lang w:val="en-GB" w:eastAsia="ja-JP"/>
      </w:rPr>
      <w:t>P</w:t>
    </w:r>
    <w:r w:rsidRPr="00E47873">
      <w:rPr>
        <w:bCs/>
        <w:color w:val="000000"/>
        <w:szCs w:val="22"/>
        <w:lang w:val="en-GB" w:eastAsia="ja-JP"/>
      </w:rPr>
      <w:t xml:space="preserve"> </w:t>
    </w:r>
    <w:r w:rsidR="00FB3DE9">
      <w:rPr>
        <w:bCs/>
        <w:color w:val="000000"/>
        <w:szCs w:val="22"/>
        <w:lang w:val="en-GB" w:eastAsia="ja-JP"/>
      </w:rPr>
      <w:t>Informal Working Group</w:t>
    </w:r>
  </w:p>
  <w:p w14:paraId="070773BC" w14:textId="5119C83E" w:rsidR="00897F1A" w:rsidRDefault="00897F1A" w:rsidP="00843818">
    <w:pPr>
      <w:widowControl w:val="0"/>
      <w:autoSpaceDE w:val="0"/>
      <w:autoSpaceDN w:val="0"/>
      <w:adjustRightInd w:val="0"/>
      <w:jc w:val="right"/>
      <w:rPr>
        <w:bCs/>
        <w:color w:val="000000"/>
        <w:szCs w:val="22"/>
        <w:lang w:val="en-GB" w:eastAsia="ja-JP"/>
      </w:rPr>
    </w:pPr>
    <w:r w:rsidRPr="00E47873">
      <w:rPr>
        <w:bCs/>
        <w:color w:val="000000"/>
        <w:szCs w:val="22"/>
        <w:lang w:val="en-GB" w:eastAsia="ja-JP"/>
      </w:rPr>
      <w:t xml:space="preserve">Measurement Uncertainties, </w:t>
    </w:r>
    <w:r w:rsidR="00C3147B">
      <w:rPr>
        <w:bCs/>
        <w:color w:val="000000"/>
        <w:szCs w:val="22"/>
        <w:lang w:val="en-GB" w:eastAsia="ja-JP"/>
      </w:rPr>
      <w:t>December</w:t>
    </w:r>
    <w:r w:rsidR="00A53BEC">
      <w:rPr>
        <w:bCs/>
        <w:color w:val="000000"/>
        <w:szCs w:val="22"/>
        <w:lang w:val="en-GB" w:eastAsia="ja-JP"/>
      </w:rPr>
      <w:t xml:space="preserve"> 0</w:t>
    </w:r>
    <w:r w:rsidR="00C3147B">
      <w:rPr>
        <w:bCs/>
        <w:color w:val="000000"/>
        <w:szCs w:val="22"/>
        <w:lang w:val="en-GB" w:eastAsia="ja-JP"/>
      </w:rPr>
      <w:t>1</w:t>
    </w:r>
    <w:r w:rsidR="00A53BEC">
      <w:rPr>
        <w:bCs/>
        <w:color w:val="000000"/>
        <w:szCs w:val="22"/>
        <w:lang w:val="en-GB" w:eastAsia="ja-JP"/>
      </w:rPr>
      <w:t xml:space="preserve"> - 0</w:t>
    </w:r>
    <w:r w:rsidR="00C3147B">
      <w:rPr>
        <w:bCs/>
        <w:color w:val="000000"/>
        <w:szCs w:val="22"/>
        <w:lang w:val="en-GB" w:eastAsia="ja-JP"/>
      </w:rPr>
      <w:t>2</w:t>
    </w:r>
    <w:r w:rsidRPr="00E47873">
      <w:rPr>
        <w:bCs/>
        <w:color w:val="000000"/>
        <w:szCs w:val="22"/>
        <w:lang w:val="en-GB" w:eastAsia="ja-JP"/>
      </w:rPr>
      <w:t>, 20</w:t>
    </w:r>
    <w:r>
      <w:rPr>
        <w:bCs/>
        <w:color w:val="000000"/>
        <w:szCs w:val="22"/>
        <w:lang w:val="en-GB" w:eastAsia="ja-JP"/>
      </w:rPr>
      <w:t>20</w:t>
    </w:r>
    <w:r w:rsidRPr="00E47873">
      <w:rPr>
        <w:bCs/>
        <w:color w:val="000000"/>
        <w:szCs w:val="22"/>
        <w:lang w:val="en-GB" w:eastAsia="ja-JP"/>
      </w:rPr>
      <w:t>)</w:t>
    </w:r>
  </w:p>
  <w:p w14:paraId="43EFA460" w14:textId="77777777" w:rsidR="00897F1A" w:rsidRDefault="00897F1A" w:rsidP="00843818">
    <w:pPr>
      <w:widowControl w:val="0"/>
      <w:autoSpaceDE w:val="0"/>
      <w:autoSpaceDN w:val="0"/>
      <w:adjustRightInd w:val="0"/>
      <w:jc w:val="right"/>
      <w:rPr>
        <w:rFonts w:ascii="Arial" w:hAnsi="Arial"/>
        <w:b/>
        <w:sz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43AEA"/>
    <w:multiLevelType w:val="hybridMultilevel"/>
    <w:tmpl w:val="D7F201B6"/>
    <w:lvl w:ilvl="0" w:tplc="08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38401D6"/>
    <w:multiLevelType w:val="hybridMultilevel"/>
    <w:tmpl w:val="5FBAFAD0"/>
    <w:lvl w:ilvl="0" w:tplc="A52E5460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7E503C92">
      <w:start w:val="55"/>
      <w:numFmt w:val="bullet"/>
      <w:lvlText w:val="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335E2D0C">
      <w:start w:val="55"/>
      <w:numFmt w:val="bullet"/>
      <w:lvlText w:val="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6C7C3838" w:tentative="1">
      <w:start w:val="1"/>
      <w:numFmt w:val="bullet"/>
      <w:lvlText w:val="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4" w:tplc="4DC00E58" w:tentative="1">
      <w:start w:val="1"/>
      <w:numFmt w:val="bullet"/>
      <w:lvlText w:val="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5" w:tplc="B2502792" w:tentative="1">
      <w:start w:val="1"/>
      <w:numFmt w:val="bullet"/>
      <w:lvlText w:val="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66DA21BE" w:tentative="1">
      <w:start w:val="1"/>
      <w:numFmt w:val="bullet"/>
      <w:lvlText w:val="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7" w:tplc="F13E71D4" w:tentative="1">
      <w:start w:val="1"/>
      <w:numFmt w:val="bullet"/>
      <w:lvlText w:val="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8" w:tplc="5CBE5BD6" w:tentative="1">
      <w:start w:val="1"/>
      <w:numFmt w:val="bullet"/>
      <w:lvlText w:val="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68718DC"/>
    <w:multiLevelType w:val="hybridMultilevel"/>
    <w:tmpl w:val="E7F411C8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8EC7921"/>
    <w:multiLevelType w:val="hybridMultilevel"/>
    <w:tmpl w:val="51AA7A0A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91D3E2C"/>
    <w:multiLevelType w:val="hybridMultilevel"/>
    <w:tmpl w:val="1A40863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C47531"/>
    <w:multiLevelType w:val="hybridMultilevel"/>
    <w:tmpl w:val="53C8896E"/>
    <w:lvl w:ilvl="0" w:tplc="08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577C76"/>
    <w:multiLevelType w:val="hybridMultilevel"/>
    <w:tmpl w:val="B47C86EA"/>
    <w:lvl w:ilvl="0" w:tplc="F7D40128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6A0DF4"/>
    <w:multiLevelType w:val="hybridMultilevel"/>
    <w:tmpl w:val="9C92296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EA2A1F"/>
    <w:multiLevelType w:val="hybridMultilevel"/>
    <w:tmpl w:val="2FD6A84A"/>
    <w:lvl w:ilvl="0" w:tplc="0809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7242AD8">
      <w:start w:val="55"/>
      <w:numFmt w:val="bullet"/>
      <w:lvlText w:val="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92A0DBE" w:tentative="1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8B84CB7E" w:tentative="1">
      <w:start w:val="1"/>
      <w:numFmt w:val="bullet"/>
      <w:lvlText w:val="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4" w:tplc="17488524" w:tentative="1">
      <w:start w:val="1"/>
      <w:numFmt w:val="bullet"/>
      <w:lvlText w:val="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5" w:tplc="3DE616FE" w:tentative="1">
      <w:start w:val="1"/>
      <w:numFmt w:val="bullet"/>
      <w:lvlText w:val="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6B146496" w:tentative="1">
      <w:start w:val="1"/>
      <w:numFmt w:val="bullet"/>
      <w:lvlText w:val="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7" w:tplc="62C21094" w:tentative="1">
      <w:start w:val="1"/>
      <w:numFmt w:val="bullet"/>
      <w:lvlText w:val="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8" w:tplc="7968FB6A" w:tentative="1">
      <w:start w:val="1"/>
      <w:numFmt w:val="bullet"/>
      <w:lvlText w:val="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1FD1F79"/>
    <w:multiLevelType w:val="hybridMultilevel"/>
    <w:tmpl w:val="2E2468A0"/>
    <w:lvl w:ilvl="0" w:tplc="231E83DC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7242AD8">
      <w:start w:val="55"/>
      <w:numFmt w:val="bullet"/>
      <w:lvlText w:val="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92A0DBE" w:tentative="1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8B84CB7E" w:tentative="1">
      <w:start w:val="1"/>
      <w:numFmt w:val="bullet"/>
      <w:lvlText w:val="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4" w:tplc="17488524" w:tentative="1">
      <w:start w:val="1"/>
      <w:numFmt w:val="bullet"/>
      <w:lvlText w:val="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5" w:tplc="3DE616FE" w:tentative="1">
      <w:start w:val="1"/>
      <w:numFmt w:val="bullet"/>
      <w:lvlText w:val="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6B146496" w:tentative="1">
      <w:start w:val="1"/>
      <w:numFmt w:val="bullet"/>
      <w:lvlText w:val="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7" w:tplc="62C21094" w:tentative="1">
      <w:start w:val="1"/>
      <w:numFmt w:val="bullet"/>
      <w:lvlText w:val="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8" w:tplc="7968FB6A" w:tentative="1">
      <w:start w:val="1"/>
      <w:numFmt w:val="bullet"/>
      <w:lvlText w:val="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4DA6F4A"/>
    <w:multiLevelType w:val="hybridMultilevel"/>
    <w:tmpl w:val="C5340CC8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7B91107"/>
    <w:multiLevelType w:val="hybridMultilevel"/>
    <w:tmpl w:val="CA70C2FA"/>
    <w:lvl w:ilvl="0" w:tplc="3A08B3A8">
      <w:start w:val="1040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C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9415E8C"/>
    <w:multiLevelType w:val="hybridMultilevel"/>
    <w:tmpl w:val="CE78799E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B8376F5"/>
    <w:multiLevelType w:val="hybridMultilevel"/>
    <w:tmpl w:val="D0A4BF06"/>
    <w:lvl w:ilvl="0" w:tplc="08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2F1A418E"/>
    <w:multiLevelType w:val="hybridMultilevel"/>
    <w:tmpl w:val="48A8C4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223C0D"/>
    <w:multiLevelType w:val="hybridMultilevel"/>
    <w:tmpl w:val="0B72652C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60170DC"/>
    <w:multiLevelType w:val="hybridMultilevel"/>
    <w:tmpl w:val="D53E441E"/>
    <w:lvl w:ilvl="0" w:tplc="08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7A57040"/>
    <w:multiLevelType w:val="hybridMultilevel"/>
    <w:tmpl w:val="1E784D2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8F2819"/>
    <w:multiLevelType w:val="hybridMultilevel"/>
    <w:tmpl w:val="0FC0B0C8"/>
    <w:lvl w:ilvl="0" w:tplc="5D20EA34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6580614C">
      <w:start w:val="55"/>
      <w:numFmt w:val="bullet"/>
      <w:lvlText w:val="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39E2EFA" w:tentative="1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78E2DADC" w:tentative="1">
      <w:start w:val="1"/>
      <w:numFmt w:val="bullet"/>
      <w:lvlText w:val="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4" w:tplc="D37E44D6" w:tentative="1">
      <w:start w:val="1"/>
      <w:numFmt w:val="bullet"/>
      <w:lvlText w:val="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5" w:tplc="4008CA8C" w:tentative="1">
      <w:start w:val="1"/>
      <w:numFmt w:val="bullet"/>
      <w:lvlText w:val="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DF623142" w:tentative="1">
      <w:start w:val="1"/>
      <w:numFmt w:val="bullet"/>
      <w:lvlText w:val="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7" w:tplc="1A70A1D4" w:tentative="1">
      <w:start w:val="1"/>
      <w:numFmt w:val="bullet"/>
      <w:lvlText w:val="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8" w:tplc="B6C053DE" w:tentative="1">
      <w:start w:val="1"/>
      <w:numFmt w:val="bullet"/>
      <w:lvlText w:val="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52310A6"/>
    <w:multiLevelType w:val="hybridMultilevel"/>
    <w:tmpl w:val="D9CACC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A45D4C"/>
    <w:multiLevelType w:val="hybridMultilevel"/>
    <w:tmpl w:val="F6B4EBAC"/>
    <w:lvl w:ilvl="0" w:tplc="08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48E71A9E"/>
    <w:multiLevelType w:val="hybridMultilevel"/>
    <w:tmpl w:val="9BAA721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C81E3A"/>
    <w:multiLevelType w:val="hybridMultilevel"/>
    <w:tmpl w:val="944A7C60"/>
    <w:lvl w:ilvl="0" w:tplc="0AB0581E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2AA0BB2">
      <w:start w:val="55"/>
      <w:numFmt w:val="bullet"/>
      <w:lvlText w:val="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231C5BEE" w:tentative="1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3E14FC1A" w:tentative="1">
      <w:start w:val="1"/>
      <w:numFmt w:val="bullet"/>
      <w:lvlText w:val="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4" w:tplc="2668C310" w:tentative="1">
      <w:start w:val="1"/>
      <w:numFmt w:val="bullet"/>
      <w:lvlText w:val="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5" w:tplc="E40C3DC2" w:tentative="1">
      <w:start w:val="1"/>
      <w:numFmt w:val="bullet"/>
      <w:lvlText w:val="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AD1A3AAA" w:tentative="1">
      <w:start w:val="1"/>
      <w:numFmt w:val="bullet"/>
      <w:lvlText w:val="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7" w:tplc="08FE347E" w:tentative="1">
      <w:start w:val="1"/>
      <w:numFmt w:val="bullet"/>
      <w:lvlText w:val="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8" w:tplc="11F65676" w:tentative="1">
      <w:start w:val="1"/>
      <w:numFmt w:val="bullet"/>
      <w:lvlText w:val="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57885064"/>
    <w:multiLevelType w:val="hybridMultilevel"/>
    <w:tmpl w:val="C78869D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8FD32B4"/>
    <w:multiLevelType w:val="hybridMultilevel"/>
    <w:tmpl w:val="B9E4F594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F3255D7"/>
    <w:multiLevelType w:val="hybridMultilevel"/>
    <w:tmpl w:val="9704FD10"/>
    <w:lvl w:ilvl="0" w:tplc="62B89F08">
      <w:start w:val="7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21344A6"/>
    <w:multiLevelType w:val="hybridMultilevel"/>
    <w:tmpl w:val="C4AEDBE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4D6A14"/>
    <w:multiLevelType w:val="hybridMultilevel"/>
    <w:tmpl w:val="9A40F77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B393C10"/>
    <w:multiLevelType w:val="hybridMultilevel"/>
    <w:tmpl w:val="EB70B4B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72C82753"/>
    <w:multiLevelType w:val="hybridMultilevel"/>
    <w:tmpl w:val="C00AD3E8"/>
    <w:lvl w:ilvl="0" w:tplc="0809000D">
      <w:start w:val="1"/>
      <w:numFmt w:val="bullet"/>
      <w:lvlText w:val=""/>
      <w:lvlJc w:val="left"/>
      <w:pPr>
        <w:ind w:left="1309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202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4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6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8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0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2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4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69" w:hanging="360"/>
      </w:pPr>
      <w:rPr>
        <w:rFonts w:ascii="Wingdings" w:hAnsi="Wingdings" w:hint="default"/>
      </w:rPr>
    </w:lvl>
  </w:abstractNum>
  <w:abstractNum w:abstractNumId="30" w15:restartNumberingAfterBreak="0">
    <w:nsid w:val="756F756D"/>
    <w:multiLevelType w:val="hybridMultilevel"/>
    <w:tmpl w:val="2BA6DE5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7B9C53C2"/>
    <w:multiLevelType w:val="hybridMultilevel"/>
    <w:tmpl w:val="9ED82AD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BBC3866"/>
    <w:multiLevelType w:val="hybridMultilevel"/>
    <w:tmpl w:val="BF8E4C58"/>
    <w:lvl w:ilvl="0" w:tplc="0809000D">
      <w:start w:val="1"/>
      <w:numFmt w:val="bullet"/>
      <w:lvlText w:val="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6580614C">
      <w:start w:val="55"/>
      <w:numFmt w:val="bullet"/>
      <w:lvlText w:val="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39E2EFA" w:tentative="1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78E2DADC" w:tentative="1">
      <w:start w:val="1"/>
      <w:numFmt w:val="bullet"/>
      <w:lvlText w:val="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4" w:tplc="D37E44D6" w:tentative="1">
      <w:start w:val="1"/>
      <w:numFmt w:val="bullet"/>
      <w:lvlText w:val="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5" w:tplc="4008CA8C" w:tentative="1">
      <w:start w:val="1"/>
      <w:numFmt w:val="bullet"/>
      <w:lvlText w:val="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DF623142" w:tentative="1">
      <w:start w:val="1"/>
      <w:numFmt w:val="bullet"/>
      <w:lvlText w:val="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7" w:tplc="1A70A1D4" w:tentative="1">
      <w:start w:val="1"/>
      <w:numFmt w:val="bullet"/>
      <w:lvlText w:val="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8" w:tplc="B6C053DE" w:tentative="1">
      <w:start w:val="1"/>
      <w:numFmt w:val="bullet"/>
      <w:lvlText w:val="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9"/>
  </w:num>
  <w:num w:numId="3">
    <w:abstractNumId w:val="6"/>
  </w:num>
  <w:num w:numId="4">
    <w:abstractNumId w:val="25"/>
  </w:num>
  <w:num w:numId="5">
    <w:abstractNumId w:val="17"/>
  </w:num>
  <w:num w:numId="6">
    <w:abstractNumId w:val="11"/>
  </w:num>
  <w:num w:numId="7">
    <w:abstractNumId w:val="3"/>
  </w:num>
  <w:num w:numId="8">
    <w:abstractNumId w:val="15"/>
  </w:num>
  <w:num w:numId="9">
    <w:abstractNumId w:val="10"/>
  </w:num>
  <w:num w:numId="10">
    <w:abstractNumId w:val="12"/>
  </w:num>
  <w:num w:numId="11">
    <w:abstractNumId w:val="18"/>
  </w:num>
  <w:num w:numId="12">
    <w:abstractNumId w:val="1"/>
  </w:num>
  <w:num w:numId="13">
    <w:abstractNumId w:val="2"/>
  </w:num>
  <w:num w:numId="14">
    <w:abstractNumId w:val="26"/>
  </w:num>
  <w:num w:numId="15">
    <w:abstractNumId w:val="21"/>
  </w:num>
  <w:num w:numId="16">
    <w:abstractNumId w:val="22"/>
  </w:num>
  <w:num w:numId="17">
    <w:abstractNumId w:val="16"/>
  </w:num>
  <w:num w:numId="18">
    <w:abstractNumId w:val="9"/>
  </w:num>
  <w:num w:numId="19">
    <w:abstractNumId w:val="13"/>
  </w:num>
  <w:num w:numId="20">
    <w:abstractNumId w:val="8"/>
  </w:num>
  <w:num w:numId="21">
    <w:abstractNumId w:val="29"/>
  </w:num>
  <w:num w:numId="22">
    <w:abstractNumId w:val="32"/>
  </w:num>
  <w:num w:numId="23">
    <w:abstractNumId w:val="24"/>
  </w:num>
  <w:num w:numId="24">
    <w:abstractNumId w:val="5"/>
  </w:num>
  <w:num w:numId="25">
    <w:abstractNumId w:val="20"/>
  </w:num>
  <w:num w:numId="26">
    <w:abstractNumId w:val="30"/>
  </w:num>
  <w:num w:numId="27">
    <w:abstractNumId w:val="28"/>
  </w:num>
  <w:num w:numId="28">
    <w:abstractNumId w:val="0"/>
  </w:num>
  <w:num w:numId="29">
    <w:abstractNumId w:val="4"/>
  </w:num>
  <w:num w:numId="30">
    <w:abstractNumId w:val="7"/>
  </w:num>
  <w:num w:numId="31">
    <w:abstractNumId w:val="14"/>
  </w:num>
  <w:num w:numId="32">
    <w:abstractNumId w:val="31"/>
  </w:num>
  <w:num w:numId="33">
    <w:abstractNumId w:val="27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46000F"/>
    <w:rsid w:val="000061F4"/>
    <w:rsid w:val="00006659"/>
    <w:rsid w:val="00012427"/>
    <w:rsid w:val="000178EF"/>
    <w:rsid w:val="00026BDE"/>
    <w:rsid w:val="00030ED2"/>
    <w:rsid w:val="000456A6"/>
    <w:rsid w:val="00051F40"/>
    <w:rsid w:val="0005282B"/>
    <w:rsid w:val="00054408"/>
    <w:rsid w:val="0006037E"/>
    <w:rsid w:val="00062047"/>
    <w:rsid w:val="00065C3A"/>
    <w:rsid w:val="000727CA"/>
    <w:rsid w:val="000727F1"/>
    <w:rsid w:val="000730B2"/>
    <w:rsid w:val="00076BDC"/>
    <w:rsid w:val="00080787"/>
    <w:rsid w:val="00083C35"/>
    <w:rsid w:val="0008593A"/>
    <w:rsid w:val="00086C00"/>
    <w:rsid w:val="0009045B"/>
    <w:rsid w:val="000A77A3"/>
    <w:rsid w:val="000B1567"/>
    <w:rsid w:val="000B56EF"/>
    <w:rsid w:val="000C10E6"/>
    <w:rsid w:val="000D035D"/>
    <w:rsid w:val="000D536E"/>
    <w:rsid w:val="000D5C6B"/>
    <w:rsid w:val="000D7DCB"/>
    <w:rsid w:val="000D7DDE"/>
    <w:rsid w:val="000F1152"/>
    <w:rsid w:val="001101E7"/>
    <w:rsid w:val="001110E9"/>
    <w:rsid w:val="0012209A"/>
    <w:rsid w:val="00123EE9"/>
    <w:rsid w:val="00124E4F"/>
    <w:rsid w:val="00125E47"/>
    <w:rsid w:val="001332EC"/>
    <w:rsid w:val="0013795F"/>
    <w:rsid w:val="00140E83"/>
    <w:rsid w:val="00143FF2"/>
    <w:rsid w:val="00145EB9"/>
    <w:rsid w:val="001527B8"/>
    <w:rsid w:val="0015578F"/>
    <w:rsid w:val="001624A7"/>
    <w:rsid w:val="00162A5A"/>
    <w:rsid w:val="00162CF3"/>
    <w:rsid w:val="00162D28"/>
    <w:rsid w:val="00167155"/>
    <w:rsid w:val="001717A4"/>
    <w:rsid w:val="0017202D"/>
    <w:rsid w:val="00172A56"/>
    <w:rsid w:val="00187194"/>
    <w:rsid w:val="00195F26"/>
    <w:rsid w:val="00197540"/>
    <w:rsid w:val="001A1C5A"/>
    <w:rsid w:val="001A5DB4"/>
    <w:rsid w:val="001A6A0A"/>
    <w:rsid w:val="001B4DC5"/>
    <w:rsid w:val="001B5233"/>
    <w:rsid w:val="001C03E8"/>
    <w:rsid w:val="001C0438"/>
    <w:rsid w:val="001C1CBA"/>
    <w:rsid w:val="001C4B7E"/>
    <w:rsid w:val="001D4796"/>
    <w:rsid w:val="001D5137"/>
    <w:rsid w:val="001D525F"/>
    <w:rsid w:val="001D52F5"/>
    <w:rsid w:val="001D7080"/>
    <w:rsid w:val="001E3C75"/>
    <w:rsid w:val="001E507A"/>
    <w:rsid w:val="001E5A1F"/>
    <w:rsid w:val="001E6036"/>
    <w:rsid w:val="001E7455"/>
    <w:rsid w:val="001F051E"/>
    <w:rsid w:val="001F07F3"/>
    <w:rsid w:val="001F289F"/>
    <w:rsid w:val="001F4209"/>
    <w:rsid w:val="001F5252"/>
    <w:rsid w:val="00200941"/>
    <w:rsid w:val="00211196"/>
    <w:rsid w:val="00213689"/>
    <w:rsid w:val="00213AEE"/>
    <w:rsid w:val="002169F9"/>
    <w:rsid w:val="002170AB"/>
    <w:rsid w:val="002212BF"/>
    <w:rsid w:val="00221460"/>
    <w:rsid w:val="00227ED0"/>
    <w:rsid w:val="0023388E"/>
    <w:rsid w:val="00233D47"/>
    <w:rsid w:val="00234596"/>
    <w:rsid w:val="0023483D"/>
    <w:rsid w:val="00234BC1"/>
    <w:rsid w:val="00234E95"/>
    <w:rsid w:val="00236984"/>
    <w:rsid w:val="00242892"/>
    <w:rsid w:val="00247F97"/>
    <w:rsid w:val="00250271"/>
    <w:rsid w:val="0025183D"/>
    <w:rsid w:val="00253B63"/>
    <w:rsid w:val="0025451F"/>
    <w:rsid w:val="002549F2"/>
    <w:rsid w:val="002627FB"/>
    <w:rsid w:val="00262E68"/>
    <w:rsid w:val="00276464"/>
    <w:rsid w:val="002776B6"/>
    <w:rsid w:val="0028144B"/>
    <w:rsid w:val="00282AB8"/>
    <w:rsid w:val="00282E3E"/>
    <w:rsid w:val="00283712"/>
    <w:rsid w:val="0028652F"/>
    <w:rsid w:val="0029017F"/>
    <w:rsid w:val="002923CC"/>
    <w:rsid w:val="00297BE5"/>
    <w:rsid w:val="002A1B32"/>
    <w:rsid w:val="002A2C05"/>
    <w:rsid w:val="002A35FB"/>
    <w:rsid w:val="002A4355"/>
    <w:rsid w:val="002A6FB3"/>
    <w:rsid w:val="002A7742"/>
    <w:rsid w:val="002C301A"/>
    <w:rsid w:val="002C3366"/>
    <w:rsid w:val="002C3D50"/>
    <w:rsid w:val="002D2A8E"/>
    <w:rsid w:val="002D5100"/>
    <w:rsid w:val="002D6984"/>
    <w:rsid w:val="002E0224"/>
    <w:rsid w:val="002E1FAD"/>
    <w:rsid w:val="002E3C12"/>
    <w:rsid w:val="002E69E2"/>
    <w:rsid w:val="002E7D76"/>
    <w:rsid w:val="002F58C9"/>
    <w:rsid w:val="002F6B74"/>
    <w:rsid w:val="00307E4B"/>
    <w:rsid w:val="00311EC5"/>
    <w:rsid w:val="00316E3C"/>
    <w:rsid w:val="00317B68"/>
    <w:rsid w:val="00317EB9"/>
    <w:rsid w:val="00321590"/>
    <w:rsid w:val="00324E8B"/>
    <w:rsid w:val="00340688"/>
    <w:rsid w:val="00341FF5"/>
    <w:rsid w:val="00343B3D"/>
    <w:rsid w:val="00346428"/>
    <w:rsid w:val="00346A6F"/>
    <w:rsid w:val="00350A28"/>
    <w:rsid w:val="00352691"/>
    <w:rsid w:val="00354B35"/>
    <w:rsid w:val="00355345"/>
    <w:rsid w:val="0035661B"/>
    <w:rsid w:val="003604C4"/>
    <w:rsid w:val="00360A9E"/>
    <w:rsid w:val="00364E17"/>
    <w:rsid w:val="00373FF7"/>
    <w:rsid w:val="00374765"/>
    <w:rsid w:val="003819D9"/>
    <w:rsid w:val="0038706B"/>
    <w:rsid w:val="00394982"/>
    <w:rsid w:val="00394BF7"/>
    <w:rsid w:val="00396998"/>
    <w:rsid w:val="003A0E51"/>
    <w:rsid w:val="003A21EB"/>
    <w:rsid w:val="003B1696"/>
    <w:rsid w:val="003B32C3"/>
    <w:rsid w:val="003B71E4"/>
    <w:rsid w:val="003C3E2F"/>
    <w:rsid w:val="003C7A69"/>
    <w:rsid w:val="003D39DF"/>
    <w:rsid w:val="003D5B71"/>
    <w:rsid w:val="003E5752"/>
    <w:rsid w:val="003F1601"/>
    <w:rsid w:val="003F1B9F"/>
    <w:rsid w:val="003F6C0D"/>
    <w:rsid w:val="00402DD5"/>
    <w:rsid w:val="00403E49"/>
    <w:rsid w:val="00411918"/>
    <w:rsid w:val="0041296B"/>
    <w:rsid w:val="00420708"/>
    <w:rsid w:val="004253AF"/>
    <w:rsid w:val="00426295"/>
    <w:rsid w:val="0042693A"/>
    <w:rsid w:val="00431AAF"/>
    <w:rsid w:val="00432507"/>
    <w:rsid w:val="00434287"/>
    <w:rsid w:val="00437241"/>
    <w:rsid w:val="00437418"/>
    <w:rsid w:val="00446084"/>
    <w:rsid w:val="00451B2A"/>
    <w:rsid w:val="00454CE7"/>
    <w:rsid w:val="004553B5"/>
    <w:rsid w:val="00455B64"/>
    <w:rsid w:val="00456FD3"/>
    <w:rsid w:val="004576BB"/>
    <w:rsid w:val="0046000F"/>
    <w:rsid w:val="004641A4"/>
    <w:rsid w:val="00464D53"/>
    <w:rsid w:val="00465160"/>
    <w:rsid w:val="004674B6"/>
    <w:rsid w:val="00477057"/>
    <w:rsid w:val="004810F6"/>
    <w:rsid w:val="004815FD"/>
    <w:rsid w:val="00486C1F"/>
    <w:rsid w:val="004917F8"/>
    <w:rsid w:val="00496DEA"/>
    <w:rsid w:val="00497E3B"/>
    <w:rsid w:val="004A046A"/>
    <w:rsid w:val="004A0D70"/>
    <w:rsid w:val="004B45F1"/>
    <w:rsid w:val="004B4EE9"/>
    <w:rsid w:val="004C02ED"/>
    <w:rsid w:val="004C0897"/>
    <w:rsid w:val="004C1CDE"/>
    <w:rsid w:val="004C2649"/>
    <w:rsid w:val="004C401D"/>
    <w:rsid w:val="004C5850"/>
    <w:rsid w:val="004C7BCC"/>
    <w:rsid w:val="004D4F58"/>
    <w:rsid w:val="004D5E93"/>
    <w:rsid w:val="004D667A"/>
    <w:rsid w:val="004D69BB"/>
    <w:rsid w:val="004D7867"/>
    <w:rsid w:val="004E0A0F"/>
    <w:rsid w:val="004E1077"/>
    <w:rsid w:val="004E4DC5"/>
    <w:rsid w:val="004E6D4F"/>
    <w:rsid w:val="004F019C"/>
    <w:rsid w:val="00501FAD"/>
    <w:rsid w:val="00505BF4"/>
    <w:rsid w:val="00511D78"/>
    <w:rsid w:val="00516678"/>
    <w:rsid w:val="00516C18"/>
    <w:rsid w:val="00516CBE"/>
    <w:rsid w:val="00521747"/>
    <w:rsid w:val="00522F72"/>
    <w:rsid w:val="00523C47"/>
    <w:rsid w:val="00525414"/>
    <w:rsid w:val="00525454"/>
    <w:rsid w:val="005258A8"/>
    <w:rsid w:val="00527D4A"/>
    <w:rsid w:val="00536626"/>
    <w:rsid w:val="00536906"/>
    <w:rsid w:val="00543E50"/>
    <w:rsid w:val="00545556"/>
    <w:rsid w:val="00545E92"/>
    <w:rsid w:val="00546DBF"/>
    <w:rsid w:val="00547729"/>
    <w:rsid w:val="00554A8C"/>
    <w:rsid w:val="005554F4"/>
    <w:rsid w:val="00555C69"/>
    <w:rsid w:val="005578F3"/>
    <w:rsid w:val="00560778"/>
    <w:rsid w:val="00561F4D"/>
    <w:rsid w:val="00562B23"/>
    <w:rsid w:val="0056522E"/>
    <w:rsid w:val="0056788B"/>
    <w:rsid w:val="00570629"/>
    <w:rsid w:val="00572404"/>
    <w:rsid w:val="00572FEC"/>
    <w:rsid w:val="00574554"/>
    <w:rsid w:val="00575244"/>
    <w:rsid w:val="00585BE4"/>
    <w:rsid w:val="00586580"/>
    <w:rsid w:val="005946E1"/>
    <w:rsid w:val="00595EF5"/>
    <w:rsid w:val="005A1663"/>
    <w:rsid w:val="005A18D5"/>
    <w:rsid w:val="005A4276"/>
    <w:rsid w:val="005A4B4E"/>
    <w:rsid w:val="005A7026"/>
    <w:rsid w:val="005C6F7A"/>
    <w:rsid w:val="005D0202"/>
    <w:rsid w:val="005D5A57"/>
    <w:rsid w:val="005D6818"/>
    <w:rsid w:val="005E04EC"/>
    <w:rsid w:val="005E08C7"/>
    <w:rsid w:val="005E3FAC"/>
    <w:rsid w:val="005F1A3C"/>
    <w:rsid w:val="005F4259"/>
    <w:rsid w:val="00601491"/>
    <w:rsid w:val="00605916"/>
    <w:rsid w:val="0061333B"/>
    <w:rsid w:val="00616807"/>
    <w:rsid w:val="006168B2"/>
    <w:rsid w:val="006318EA"/>
    <w:rsid w:val="00642A51"/>
    <w:rsid w:val="006466CA"/>
    <w:rsid w:val="00656DB6"/>
    <w:rsid w:val="00661316"/>
    <w:rsid w:val="00661ADB"/>
    <w:rsid w:val="00663F21"/>
    <w:rsid w:val="006757D7"/>
    <w:rsid w:val="00677798"/>
    <w:rsid w:val="00680571"/>
    <w:rsid w:val="00681505"/>
    <w:rsid w:val="006817D8"/>
    <w:rsid w:val="00681A3D"/>
    <w:rsid w:val="006833D8"/>
    <w:rsid w:val="00683468"/>
    <w:rsid w:val="00683D3C"/>
    <w:rsid w:val="0069145A"/>
    <w:rsid w:val="006918E1"/>
    <w:rsid w:val="0069378A"/>
    <w:rsid w:val="006964EF"/>
    <w:rsid w:val="006A1314"/>
    <w:rsid w:val="006A5A87"/>
    <w:rsid w:val="006C05A5"/>
    <w:rsid w:val="006C47DB"/>
    <w:rsid w:val="006C7C89"/>
    <w:rsid w:val="006D4BD0"/>
    <w:rsid w:val="006D519C"/>
    <w:rsid w:val="006D73D7"/>
    <w:rsid w:val="006D7B1E"/>
    <w:rsid w:val="006D7D3C"/>
    <w:rsid w:val="006E4AE8"/>
    <w:rsid w:val="006E69BE"/>
    <w:rsid w:val="006F0032"/>
    <w:rsid w:val="006F1040"/>
    <w:rsid w:val="006F17B2"/>
    <w:rsid w:val="006F1924"/>
    <w:rsid w:val="006F33F7"/>
    <w:rsid w:val="006F3F20"/>
    <w:rsid w:val="006F7EEF"/>
    <w:rsid w:val="00700D26"/>
    <w:rsid w:val="00707741"/>
    <w:rsid w:val="00716B69"/>
    <w:rsid w:val="007172F3"/>
    <w:rsid w:val="00722C94"/>
    <w:rsid w:val="0072361D"/>
    <w:rsid w:val="00725773"/>
    <w:rsid w:val="007313C1"/>
    <w:rsid w:val="0073142A"/>
    <w:rsid w:val="007325D2"/>
    <w:rsid w:val="00737145"/>
    <w:rsid w:val="00740EB7"/>
    <w:rsid w:val="00740F12"/>
    <w:rsid w:val="00741F1F"/>
    <w:rsid w:val="0074487F"/>
    <w:rsid w:val="00751AC1"/>
    <w:rsid w:val="00753792"/>
    <w:rsid w:val="0075446A"/>
    <w:rsid w:val="00754C25"/>
    <w:rsid w:val="00755B1D"/>
    <w:rsid w:val="00766255"/>
    <w:rsid w:val="007740FB"/>
    <w:rsid w:val="007851F5"/>
    <w:rsid w:val="007868C4"/>
    <w:rsid w:val="00787D80"/>
    <w:rsid w:val="007908BB"/>
    <w:rsid w:val="007909D1"/>
    <w:rsid w:val="007924D0"/>
    <w:rsid w:val="00794AAD"/>
    <w:rsid w:val="00796245"/>
    <w:rsid w:val="007A09A0"/>
    <w:rsid w:val="007B0413"/>
    <w:rsid w:val="007B272B"/>
    <w:rsid w:val="007C4B98"/>
    <w:rsid w:val="007C6273"/>
    <w:rsid w:val="007D1A31"/>
    <w:rsid w:val="007D3AE5"/>
    <w:rsid w:val="007D72E5"/>
    <w:rsid w:val="007D7C9C"/>
    <w:rsid w:val="007E0BF2"/>
    <w:rsid w:val="007E488D"/>
    <w:rsid w:val="007E6465"/>
    <w:rsid w:val="007F1B98"/>
    <w:rsid w:val="007F4FEE"/>
    <w:rsid w:val="007F5882"/>
    <w:rsid w:val="007F6164"/>
    <w:rsid w:val="007F742F"/>
    <w:rsid w:val="008117A7"/>
    <w:rsid w:val="00812F4B"/>
    <w:rsid w:val="00814383"/>
    <w:rsid w:val="00816298"/>
    <w:rsid w:val="008224E7"/>
    <w:rsid w:val="0082269D"/>
    <w:rsid w:val="00832749"/>
    <w:rsid w:val="00832A70"/>
    <w:rsid w:val="0083668B"/>
    <w:rsid w:val="008430DB"/>
    <w:rsid w:val="00843818"/>
    <w:rsid w:val="00847F45"/>
    <w:rsid w:val="008569B2"/>
    <w:rsid w:val="00867F9C"/>
    <w:rsid w:val="008758D8"/>
    <w:rsid w:val="00876F91"/>
    <w:rsid w:val="00880AEA"/>
    <w:rsid w:val="00881848"/>
    <w:rsid w:val="008907BF"/>
    <w:rsid w:val="00894E12"/>
    <w:rsid w:val="00897D99"/>
    <w:rsid w:val="00897F1A"/>
    <w:rsid w:val="008A1129"/>
    <w:rsid w:val="008A25A5"/>
    <w:rsid w:val="008A2F08"/>
    <w:rsid w:val="008A3440"/>
    <w:rsid w:val="008A3B23"/>
    <w:rsid w:val="008B5161"/>
    <w:rsid w:val="008B5553"/>
    <w:rsid w:val="008C45EB"/>
    <w:rsid w:val="008C526B"/>
    <w:rsid w:val="008C56F3"/>
    <w:rsid w:val="008D009C"/>
    <w:rsid w:val="008E126F"/>
    <w:rsid w:val="008E1F73"/>
    <w:rsid w:val="008F1655"/>
    <w:rsid w:val="008F304C"/>
    <w:rsid w:val="008F7D51"/>
    <w:rsid w:val="009040E0"/>
    <w:rsid w:val="0091174B"/>
    <w:rsid w:val="00912698"/>
    <w:rsid w:val="0091485A"/>
    <w:rsid w:val="00914873"/>
    <w:rsid w:val="00914F88"/>
    <w:rsid w:val="00921520"/>
    <w:rsid w:val="009215DF"/>
    <w:rsid w:val="00922BF9"/>
    <w:rsid w:val="00925417"/>
    <w:rsid w:val="00927157"/>
    <w:rsid w:val="00930D45"/>
    <w:rsid w:val="00935933"/>
    <w:rsid w:val="00940D32"/>
    <w:rsid w:val="00946B74"/>
    <w:rsid w:val="009646F2"/>
    <w:rsid w:val="00964778"/>
    <w:rsid w:val="009654F3"/>
    <w:rsid w:val="00970037"/>
    <w:rsid w:val="00974CEA"/>
    <w:rsid w:val="00983A75"/>
    <w:rsid w:val="00990E45"/>
    <w:rsid w:val="00995EB3"/>
    <w:rsid w:val="009A0DDD"/>
    <w:rsid w:val="009A6C90"/>
    <w:rsid w:val="009B41CE"/>
    <w:rsid w:val="009B5A43"/>
    <w:rsid w:val="009C0F2D"/>
    <w:rsid w:val="009C245F"/>
    <w:rsid w:val="009C56A7"/>
    <w:rsid w:val="009D02EA"/>
    <w:rsid w:val="009D37F1"/>
    <w:rsid w:val="009D5D3E"/>
    <w:rsid w:val="009D6907"/>
    <w:rsid w:val="009D6952"/>
    <w:rsid w:val="009E053C"/>
    <w:rsid w:val="009E1044"/>
    <w:rsid w:val="009E15B4"/>
    <w:rsid w:val="009E1C5F"/>
    <w:rsid w:val="009E2066"/>
    <w:rsid w:val="009E2D3E"/>
    <w:rsid w:val="009F3492"/>
    <w:rsid w:val="009F36A9"/>
    <w:rsid w:val="00A05F84"/>
    <w:rsid w:val="00A062C2"/>
    <w:rsid w:val="00A10706"/>
    <w:rsid w:val="00A13DDB"/>
    <w:rsid w:val="00A176D8"/>
    <w:rsid w:val="00A200B0"/>
    <w:rsid w:val="00A23FFC"/>
    <w:rsid w:val="00A254FE"/>
    <w:rsid w:val="00A27720"/>
    <w:rsid w:val="00A2780C"/>
    <w:rsid w:val="00A30F44"/>
    <w:rsid w:val="00A3430B"/>
    <w:rsid w:val="00A34ABB"/>
    <w:rsid w:val="00A36BC3"/>
    <w:rsid w:val="00A447E0"/>
    <w:rsid w:val="00A45343"/>
    <w:rsid w:val="00A46BC4"/>
    <w:rsid w:val="00A52CD2"/>
    <w:rsid w:val="00A53BEC"/>
    <w:rsid w:val="00A54168"/>
    <w:rsid w:val="00A616E1"/>
    <w:rsid w:val="00A6648E"/>
    <w:rsid w:val="00A679FB"/>
    <w:rsid w:val="00A738F3"/>
    <w:rsid w:val="00A770A7"/>
    <w:rsid w:val="00A778CA"/>
    <w:rsid w:val="00A81C0B"/>
    <w:rsid w:val="00A85499"/>
    <w:rsid w:val="00A90A8D"/>
    <w:rsid w:val="00A94409"/>
    <w:rsid w:val="00A9493C"/>
    <w:rsid w:val="00AA661E"/>
    <w:rsid w:val="00AB106F"/>
    <w:rsid w:val="00AB38CF"/>
    <w:rsid w:val="00AB40C0"/>
    <w:rsid w:val="00AB541F"/>
    <w:rsid w:val="00AC39EC"/>
    <w:rsid w:val="00AC696D"/>
    <w:rsid w:val="00AC7671"/>
    <w:rsid w:val="00AC7820"/>
    <w:rsid w:val="00AD1260"/>
    <w:rsid w:val="00AE5EFD"/>
    <w:rsid w:val="00AF23A0"/>
    <w:rsid w:val="00AF28F6"/>
    <w:rsid w:val="00AF3329"/>
    <w:rsid w:val="00AF73A1"/>
    <w:rsid w:val="00B0183B"/>
    <w:rsid w:val="00B03A3A"/>
    <w:rsid w:val="00B07E22"/>
    <w:rsid w:val="00B10E4A"/>
    <w:rsid w:val="00B132CC"/>
    <w:rsid w:val="00B23D5B"/>
    <w:rsid w:val="00B30EF3"/>
    <w:rsid w:val="00B33F3A"/>
    <w:rsid w:val="00B35841"/>
    <w:rsid w:val="00B43C18"/>
    <w:rsid w:val="00B455B6"/>
    <w:rsid w:val="00B4561F"/>
    <w:rsid w:val="00B53609"/>
    <w:rsid w:val="00B53EBE"/>
    <w:rsid w:val="00B572D9"/>
    <w:rsid w:val="00B62EA3"/>
    <w:rsid w:val="00B66609"/>
    <w:rsid w:val="00B675A5"/>
    <w:rsid w:val="00B67D71"/>
    <w:rsid w:val="00B71B9E"/>
    <w:rsid w:val="00B71D07"/>
    <w:rsid w:val="00B73A39"/>
    <w:rsid w:val="00B7484A"/>
    <w:rsid w:val="00B76DAF"/>
    <w:rsid w:val="00B8139F"/>
    <w:rsid w:val="00B8314E"/>
    <w:rsid w:val="00B919F3"/>
    <w:rsid w:val="00B96F84"/>
    <w:rsid w:val="00BA1F97"/>
    <w:rsid w:val="00BA3DAA"/>
    <w:rsid w:val="00BA734C"/>
    <w:rsid w:val="00BA7F78"/>
    <w:rsid w:val="00BB1888"/>
    <w:rsid w:val="00BB2D4D"/>
    <w:rsid w:val="00BB38D2"/>
    <w:rsid w:val="00BC0FE9"/>
    <w:rsid w:val="00BC1365"/>
    <w:rsid w:val="00BC183A"/>
    <w:rsid w:val="00BC1EC4"/>
    <w:rsid w:val="00BC3328"/>
    <w:rsid w:val="00BD2CD4"/>
    <w:rsid w:val="00BE303D"/>
    <w:rsid w:val="00BE376E"/>
    <w:rsid w:val="00BF08E2"/>
    <w:rsid w:val="00BF3066"/>
    <w:rsid w:val="00BF630E"/>
    <w:rsid w:val="00C00145"/>
    <w:rsid w:val="00C01724"/>
    <w:rsid w:val="00C023BB"/>
    <w:rsid w:val="00C04778"/>
    <w:rsid w:val="00C04F17"/>
    <w:rsid w:val="00C07AA4"/>
    <w:rsid w:val="00C12DB4"/>
    <w:rsid w:val="00C15066"/>
    <w:rsid w:val="00C15542"/>
    <w:rsid w:val="00C20DF2"/>
    <w:rsid w:val="00C20F9A"/>
    <w:rsid w:val="00C21BA3"/>
    <w:rsid w:val="00C21CEA"/>
    <w:rsid w:val="00C22158"/>
    <w:rsid w:val="00C23949"/>
    <w:rsid w:val="00C24F9C"/>
    <w:rsid w:val="00C2538D"/>
    <w:rsid w:val="00C25476"/>
    <w:rsid w:val="00C3147B"/>
    <w:rsid w:val="00C35885"/>
    <w:rsid w:val="00C37E7D"/>
    <w:rsid w:val="00C41C38"/>
    <w:rsid w:val="00C475C7"/>
    <w:rsid w:val="00C51C4A"/>
    <w:rsid w:val="00C56250"/>
    <w:rsid w:val="00C632D1"/>
    <w:rsid w:val="00C63AD9"/>
    <w:rsid w:val="00C705AA"/>
    <w:rsid w:val="00C70BFA"/>
    <w:rsid w:val="00C721BC"/>
    <w:rsid w:val="00C72EAF"/>
    <w:rsid w:val="00C85758"/>
    <w:rsid w:val="00C87C07"/>
    <w:rsid w:val="00C91D17"/>
    <w:rsid w:val="00C92AF5"/>
    <w:rsid w:val="00CA0158"/>
    <w:rsid w:val="00CA3DF1"/>
    <w:rsid w:val="00CB0005"/>
    <w:rsid w:val="00CB0B39"/>
    <w:rsid w:val="00CC01DE"/>
    <w:rsid w:val="00CC0237"/>
    <w:rsid w:val="00CC1F2E"/>
    <w:rsid w:val="00CC4D19"/>
    <w:rsid w:val="00CD3D98"/>
    <w:rsid w:val="00CD65C5"/>
    <w:rsid w:val="00CE03E5"/>
    <w:rsid w:val="00CF2C89"/>
    <w:rsid w:val="00CF702B"/>
    <w:rsid w:val="00D061E9"/>
    <w:rsid w:val="00D068BC"/>
    <w:rsid w:val="00D1163C"/>
    <w:rsid w:val="00D1220F"/>
    <w:rsid w:val="00D1375B"/>
    <w:rsid w:val="00D329F3"/>
    <w:rsid w:val="00D33066"/>
    <w:rsid w:val="00D4229D"/>
    <w:rsid w:val="00D44850"/>
    <w:rsid w:val="00D4563E"/>
    <w:rsid w:val="00D56730"/>
    <w:rsid w:val="00D56CAA"/>
    <w:rsid w:val="00D5724D"/>
    <w:rsid w:val="00D62372"/>
    <w:rsid w:val="00D65790"/>
    <w:rsid w:val="00D70953"/>
    <w:rsid w:val="00D7668C"/>
    <w:rsid w:val="00D76725"/>
    <w:rsid w:val="00D76AAD"/>
    <w:rsid w:val="00D857FC"/>
    <w:rsid w:val="00D85C60"/>
    <w:rsid w:val="00D911F9"/>
    <w:rsid w:val="00D92190"/>
    <w:rsid w:val="00D955FD"/>
    <w:rsid w:val="00D97017"/>
    <w:rsid w:val="00DA06FD"/>
    <w:rsid w:val="00DA0ACA"/>
    <w:rsid w:val="00DB1023"/>
    <w:rsid w:val="00DB4AFA"/>
    <w:rsid w:val="00DB5CFD"/>
    <w:rsid w:val="00DB676B"/>
    <w:rsid w:val="00DC2834"/>
    <w:rsid w:val="00DC59FF"/>
    <w:rsid w:val="00DD2728"/>
    <w:rsid w:val="00DD2D79"/>
    <w:rsid w:val="00DD34DC"/>
    <w:rsid w:val="00DD5E83"/>
    <w:rsid w:val="00DE05C5"/>
    <w:rsid w:val="00DE0831"/>
    <w:rsid w:val="00DE1487"/>
    <w:rsid w:val="00DE6BC5"/>
    <w:rsid w:val="00DF15D4"/>
    <w:rsid w:val="00DF2715"/>
    <w:rsid w:val="00DF3DA6"/>
    <w:rsid w:val="00DF53DE"/>
    <w:rsid w:val="00E04842"/>
    <w:rsid w:val="00E04EBF"/>
    <w:rsid w:val="00E07635"/>
    <w:rsid w:val="00E1317D"/>
    <w:rsid w:val="00E21875"/>
    <w:rsid w:val="00E25495"/>
    <w:rsid w:val="00E32F69"/>
    <w:rsid w:val="00E344A8"/>
    <w:rsid w:val="00E431C4"/>
    <w:rsid w:val="00E4497E"/>
    <w:rsid w:val="00E47873"/>
    <w:rsid w:val="00E53FE9"/>
    <w:rsid w:val="00E60C8F"/>
    <w:rsid w:val="00E64C4C"/>
    <w:rsid w:val="00E7080A"/>
    <w:rsid w:val="00E70B47"/>
    <w:rsid w:val="00E820CA"/>
    <w:rsid w:val="00E909CE"/>
    <w:rsid w:val="00E917B2"/>
    <w:rsid w:val="00E93AEB"/>
    <w:rsid w:val="00E94F5E"/>
    <w:rsid w:val="00E957BA"/>
    <w:rsid w:val="00E95F81"/>
    <w:rsid w:val="00E97BBC"/>
    <w:rsid w:val="00EA1145"/>
    <w:rsid w:val="00EA4263"/>
    <w:rsid w:val="00EA4C64"/>
    <w:rsid w:val="00EB3832"/>
    <w:rsid w:val="00EB6E83"/>
    <w:rsid w:val="00EC276E"/>
    <w:rsid w:val="00EC78FA"/>
    <w:rsid w:val="00EC7E19"/>
    <w:rsid w:val="00ED5E7F"/>
    <w:rsid w:val="00EE1330"/>
    <w:rsid w:val="00EE4B74"/>
    <w:rsid w:val="00EE7AD8"/>
    <w:rsid w:val="00F045B3"/>
    <w:rsid w:val="00F06E4F"/>
    <w:rsid w:val="00F108FE"/>
    <w:rsid w:val="00F11F91"/>
    <w:rsid w:val="00F14A56"/>
    <w:rsid w:val="00F15A31"/>
    <w:rsid w:val="00F25583"/>
    <w:rsid w:val="00F3040E"/>
    <w:rsid w:val="00F31E4D"/>
    <w:rsid w:val="00F33FAA"/>
    <w:rsid w:val="00F352AA"/>
    <w:rsid w:val="00F35B8B"/>
    <w:rsid w:val="00F528E0"/>
    <w:rsid w:val="00F57558"/>
    <w:rsid w:val="00F60358"/>
    <w:rsid w:val="00F611AF"/>
    <w:rsid w:val="00F65E8A"/>
    <w:rsid w:val="00F66469"/>
    <w:rsid w:val="00F66B9C"/>
    <w:rsid w:val="00F724F9"/>
    <w:rsid w:val="00F76082"/>
    <w:rsid w:val="00F774F0"/>
    <w:rsid w:val="00F81DA5"/>
    <w:rsid w:val="00F8595E"/>
    <w:rsid w:val="00F8761A"/>
    <w:rsid w:val="00F87D25"/>
    <w:rsid w:val="00F92D0F"/>
    <w:rsid w:val="00F97AD3"/>
    <w:rsid w:val="00FA397B"/>
    <w:rsid w:val="00FA3C33"/>
    <w:rsid w:val="00FB3DE9"/>
    <w:rsid w:val="00FD22EB"/>
    <w:rsid w:val="00FD3369"/>
    <w:rsid w:val="00FD6D6D"/>
    <w:rsid w:val="00FE010C"/>
    <w:rsid w:val="00FE0C4D"/>
    <w:rsid w:val="00FF0A4B"/>
    <w:rsid w:val="00FF0D38"/>
    <w:rsid w:val="00FF2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hapeDefaults>
    <o:shapedefaults v:ext="edit" spidmax="6145"/>
    <o:shapelayout v:ext="edit">
      <o:idmap v:ext="edit" data="1"/>
    </o:shapelayout>
  </w:shapeDefaults>
  <w:decimalSymbol w:val=","/>
  <w:listSeparator w:val=";"/>
  <w14:docId w14:val="10012CCB"/>
  <w15:docId w15:val="{812D7AFA-3068-404D-915E-BFF4168B3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">
    <w:name w:val="Normal"/>
    <w:qFormat/>
    <w:rsid w:val="0082269D"/>
    <w:rPr>
      <w:sz w:val="24"/>
      <w:szCs w:val="24"/>
    </w:rPr>
  </w:style>
  <w:style w:type="paragraph" w:styleId="Heading1">
    <w:name w:val="heading 1"/>
    <w:basedOn w:val="Normal"/>
    <w:next w:val="Normal"/>
    <w:qFormat/>
    <w:rsid w:val="0082269D"/>
    <w:pPr>
      <w:keepNext/>
      <w:autoSpaceDE w:val="0"/>
      <w:autoSpaceDN w:val="0"/>
      <w:adjustRightInd w:val="0"/>
      <w:spacing w:line="240" w:lineRule="atLeast"/>
      <w:jc w:val="center"/>
      <w:outlineLvl w:val="0"/>
    </w:pPr>
    <w:rPr>
      <w:b/>
      <w:bCs/>
      <w:color w:val="00000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82269D"/>
    <w:pPr>
      <w:tabs>
        <w:tab w:val="center" w:pos="4153"/>
        <w:tab w:val="right" w:pos="8306"/>
      </w:tabs>
    </w:pPr>
    <w:rPr>
      <w:rFonts w:eastAsia="MS Mincho"/>
      <w:sz w:val="20"/>
      <w:szCs w:val="20"/>
      <w:lang w:val="en-GB" w:eastAsia="zh-CN"/>
    </w:rPr>
  </w:style>
  <w:style w:type="paragraph" w:customStyle="1" w:styleId="REUNION">
    <w:name w:val="REUNION"/>
    <w:basedOn w:val="Normal"/>
    <w:rsid w:val="0082269D"/>
    <w:pPr>
      <w:jc w:val="center"/>
    </w:pPr>
    <w:rPr>
      <w:rFonts w:ascii="Arial" w:eastAsia="MS Mincho" w:hAnsi="Arial"/>
      <w:b/>
      <w:sz w:val="22"/>
      <w:szCs w:val="20"/>
      <w:lang w:val="fr-FR" w:eastAsia="zh-CN"/>
    </w:rPr>
  </w:style>
  <w:style w:type="paragraph" w:styleId="Footer">
    <w:name w:val="footer"/>
    <w:basedOn w:val="Normal"/>
    <w:link w:val="FooterChar"/>
    <w:uiPriority w:val="99"/>
    <w:rsid w:val="0082269D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rsid w:val="0066131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61316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661316"/>
    <w:rPr>
      <w:color w:val="0000FF" w:themeColor="hyperlink"/>
      <w:u w:val="single"/>
    </w:rPr>
  </w:style>
  <w:style w:type="paragraph" w:styleId="ListParagraph">
    <w:name w:val="List Paragraph"/>
    <w:basedOn w:val="Normal"/>
    <w:uiPriority w:val="99"/>
    <w:qFormat/>
    <w:rsid w:val="00D4229D"/>
    <w:pPr>
      <w:ind w:left="720"/>
    </w:pPr>
    <w:rPr>
      <w:rFonts w:ascii="Calibri" w:eastAsiaTheme="minorHAnsi" w:hAnsi="Calibri" w:cs="Calibri"/>
      <w:sz w:val="22"/>
      <w:szCs w:val="22"/>
    </w:rPr>
  </w:style>
  <w:style w:type="character" w:customStyle="1" w:styleId="hps">
    <w:name w:val="hps"/>
    <w:basedOn w:val="DefaultParagraphFont"/>
    <w:rsid w:val="00D4229D"/>
  </w:style>
  <w:style w:type="paragraph" w:customStyle="1" w:styleId="Paragraphedeliste1">
    <w:name w:val="Paragraphe de liste1"/>
    <w:basedOn w:val="Normal"/>
    <w:rsid w:val="008B5553"/>
    <w:pPr>
      <w:spacing w:after="200" w:line="276" w:lineRule="auto"/>
      <w:ind w:left="720"/>
      <w:contextualSpacing/>
    </w:pPr>
    <w:rPr>
      <w:rFonts w:ascii="Arial" w:eastAsia="MS Mincho" w:hAnsi="Arial" w:cs="Arial"/>
      <w:lang w:val="en-GB"/>
    </w:rPr>
  </w:style>
  <w:style w:type="character" w:styleId="FollowedHyperlink">
    <w:name w:val="FollowedHyperlink"/>
    <w:basedOn w:val="DefaultParagraphFont"/>
    <w:semiHidden/>
    <w:unhideWhenUsed/>
    <w:rsid w:val="00525414"/>
    <w:rPr>
      <w:color w:val="800080" w:themeColor="followedHyperlink"/>
      <w:u w:val="single"/>
    </w:rPr>
  </w:style>
  <w:style w:type="character" w:customStyle="1" w:styleId="Mentionnonrsolue1">
    <w:name w:val="Mention non résolue1"/>
    <w:basedOn w:val="DefaultParagraphFont"/>
    <w:uiPriority w:val="99"/>
    <w:semiHidden/>
    <w:unhideWhenUsed/>
    <w:rsid w:val="00F528E0"/>
    <w:rPr>
      <w:color w:val="808080"/>
      <w:shd w:val="clear" w:color="auto" w:fill="E6E6E6"/>
    </w:rPr>
  </w:style>
  <w:style w:type="character" w:customStyle="1" w:styleId="FooterChar">
    <w:name w:val="Footer Char"/>
    <w:basedOn w:val="DefaultParagraphFont"/>
    <w:link w:val="Footer"/>
    <w:uiPriority w:val="99"/>
    <w:rsid w:val="008430DB"/>
    <w:rPr>
      <w:sz w:val="24"/>
      <w:szCs w:val="24"/>
    </w:rPr>
  </w:style>
  <w:style w:type="paragraph" w:customStyle="1" w:styleId="Default">
    <w:name w:val="Default"/>
    <w:rsid w:val="00AB541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fr-FR"/>
    </w:rPr>
  </w:style>
  <w:style w:type="character" w:styleId="UnresolvedMention">
    <w:name w:val="Unresolved Mention"/>
    <w:basedOn w:val="DefaultParagraphFont"/>
    <w:uiPriority w:val="99"/>
    <w:semiHidden/>
    <w:unhideWhenUsed/>
    <w:rsid w:val="00843818"/>
    <w:rPr>
      <w:color w:val="808080"/>
      <w:shd w:val="clear" w:color="auto" w:fill="E6E6E6"/>
    </w:rPr>
  </w:style>
  <w:style w:type="character" w:styleId="CommentReference">
    <w:name w:val="annotation reference"/>
    <w:basedOn w:val="DefaultParagraphFont"/>
    <w:semiHidden/>
    <w:unhideWhenUsed/>
    <w:rsid w:val="00586580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8658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586580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586580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586580"/>
    <w:rPr>
      <w:b/>
      <w:bCs/>
    </w:rPr>
  </w:style>
  <w:style w:type="paragraph" w:styleId="NoSpacing">
    <w:name w:val="No Spacing"/>
    <w:uiPriority w:val="1"/>
    <w:qFormat/>
    <w:rsid w:val="00065C3A"/>
    <w:pPr>
      <w:widowControl w:val="0"/>
      <w:jc w:val="both"/>
    </w:pPr>
    <w:rPr>
      <w:rFonts w:ascii="Century" w:eastAsia="MS Mincho" w:hAnsi="Century"/>
      <w:kern w:val="2"/>
      <w:sz w:val="21"/>
      <w:szCs w:val="24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4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880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1118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868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556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370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8297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546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333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25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7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14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246582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76709">
          <w:marLeft w:val="1166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320218">
          <w:marLeft w:val="1166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404212">
          <w:marLeft w:val="1166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52878">
          <w:marLeft w:val="547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624190">
          <w:marLeft w:val="1166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795989">
          <w:marLeft w:val="1166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259891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31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81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799849">
          <w:marLeft w:val="446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425844">
          <w:marLeft w:val="108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34753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34836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992065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989050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791383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14106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93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83389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732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0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218793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642391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385699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86610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8219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323960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99330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716510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017158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4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5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3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043289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53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2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5459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24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044871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763512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172039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951228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431808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17097">
          <w:marLeft w:val="188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418866">
          <w:marLeft w:val="188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04819">
          <w:marLeft w:val="188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997281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484778">
          <w:marLeft w:val="188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442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1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993863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963523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897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1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749075">
          <w:marLeft w:val="4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unece.org/fileadmin/DAM/trans/doc/2020/wp29grb/GRBP-72-10e.pdf" TargetMode="External"/><Relationship Id="rId18" Type="http://schemas.openxmlformats.org/officeDocument/2006/relationships/hyperlink" Target="http://www.unece.org/fileadmin/DAM/trans/main/wp29/wp29regs/2016/R117r4e.pdf" TargetMode="External"/><Relationship Id="rId26" Type="http://schemas.openxmlformats.org/officeDocument/2006/relationships/hyperlink" Target="https://mysettings.lync.com/pstnconferencing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://www.unece.org/fileadmin/DAM/trans/doc/2020/wp29grb/GRBP-72-10e.pdf" TargetMode="External"/><Relationship Id="rId34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teams.microsoft.com/l/meetup-join/19%3ameeting_MjE0YzA3M2UtODBiMS00OThkLTk3NTktNWU3YjM2MDQyNmU0%40thread.v2/0?context=%7b%22Tid%22%3a%223bc062e4-ac9d-4c17-b4dd-3aad637ff1ac%22%2c%22Oid%22%3a%22ae188048-1db7-4565-889c-bdb297e8defc%22%7d" TargetMode="External"/><Relationship Id="rId17" Type="http://schemas.openxmlformats.org/officeDocument/2006/relationships/hyperlink" Target="http://www.unece.org/fileadmin/DAM/trans/main/wp29/wp29regs/2016/R051r3e.pdf" TargetMode="External"/><Relationship Id="rId25" Type="http://schemas.openxmlformats.org/officeDocument/2006/relationships/hyperlink" Target="https://dialin.teams.microsoft.com/9b97197b-f0e0-424c-bf77-020a52bc1937?id=925739104" TargetMode="External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wiki.unece.org/download/attachments/101553572/IWGMU-06-06%20%28HCV%29%20Measurement%20Uncertainty%20estimation%20DRAFT%202020-10-06.pptx?api=v2" TargetMode="External"/><Relationship Id="rId20" Type="http://schemas.openxmlformats.org/officeDocument/2006/relationships/hyperlink" Target="http://www.unece.org/fileadmin/DAM/trans/doc/2020/wp29grb/GRBP-72-11e.pdf" TargetMode="External"/><Relationship Id="rId29" Type="http://schemas.openxmlformats.org/officeDocument/2006/relationships/hyperlink" Target="https://dialin.teams.microsoft.com/9b97197b-f0e0-424c-bf77-020a52bc1937?id=168578077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teams.microsoft.com/l/meetup-join/19%3ameeting_ODc5OTQxZjItYTA5ZC00YTJiLTkwZTItYmMzYWExMTM4ZjU1%40thread.v2/0?context=%7b%22Tid%22%3a%223bc062e4-ac9d-4c17-b4dd-3aad637ff1ac%22%2c%22Oid%22%3a%22ae188048-1db7-4565-889c-bdb297e8defc%22%7d" TargetMode="External"/><Relationship Id="rId24" Type="http://schemas.openxmlformats.org/officeDocument/2006/relationships/hyperlink" Target="tel:+46850525211,,925739104" TargetMode="External"/><Relationship Id="rId32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hyperlink" Target="https://wiki.unece.org/download/attachments/101553572/IWGMU-06-02%20%28OICA%29%2020200703_status_justification_quantity_values_mod.pptx?api=v2" TargetMode="External"/><Relationship Id="rId23" Type="http://schemas.openxmlformats.org/officeDocument/2006/relationships/hyperlink" Target="https://teams.microsoft.com/l/meetup-join/19%3ameeting_ODc5OTQxZjItYTA5ZC00YTJiLTkwZTItYmMzYWExMTM4ZjU1%40thread.v2/0?context=%7b%22Tid%22%3a%223bc062e4-ac9d-4c17-b4dd-3aad637ff1ac%22%2c%22Oid%22%3a%22ae188048-1db7-4565-889c-bdb297e8defc%22%7d" TargetMode="External"/><Relationship Id="rId28" Type="http://schemas.openxmlformats.org/officeDocument/2006/relationships/hyperlink" Target="tel:+46850525211,,168578077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eur-lex.europa.eu/legal-content/EN/TXT/PDF/?uri=CELEX:32018R0858&amp;from=EN" TargetMode="External"/><Relationship Id="rId31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unece.org/fileadmin/DAM/trans/doc/2020/wp29grb/GRBP-72-11e.pdf" TargetMode="External"/><Relationship Id="rId22" Type="http://schemas.openxmlformats.org/officeDocument/2006/relationships/hyperlink" Target="https://wiki.unece.org/pages/viewpage.action?pageId=92012814&amp;src=contextnavpagetreemode" TargetMode="External"/><Relationship Id="rId27" Type="http://schemas.openxmlformats.org/officeDocument/2006/relationships/hyperlink" Target="https://teams.microsoft.com/l/meetup-join/19%3ameeting_MjE0YzA3M2UtODBiMS00OThkLTk3NTktNWU3YjM2MDQyNmU0%40thread.v2/0?context=%7b%22Tid%22%3a%223bc062e4-ac9d-4c17-b4dd-3aad637ff1ac%22%2c%22Oid%22%3a%22ae188048-1db7-4565-889c-bdb297e8defc%22%7d" TargetMode="External"/><Relationship Id="rId30" Type="http://schemas.openxmlformats.org/officeDocument/2006/relationships/hyperlink" Target="https://mysettings.lync.com/pstnconferencin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B8C314500969478205C9B80FF82035" ma:contentTypeVersion="9" ma:contentTypeDescription="Create a new document." ma:contentTypeScope="" ma:versionID="274f1edcdf3b3f1d3027a7c9a63beade">
  <xsd:schema xmlns:xsd="http://www.w3.org/2001/XMLSchema" xmlns:xs="http://www.w3.org/2001/XMLSchema" xmlns:p="http://schemas.microsoft.com/office/2006/metadata/properties" xmlns:ns3="bbaba591-5868-4d92-94c5-d3e565773f09" targetNamespace="http://schemas.microsoft.com/office/2006/metadata/properties" ma:root="true" ma:fieldsID="70eee9dc8506094c2f7088f6db1e67ea" ns3:_="">
    <xsd:import namespace="bbaba591-5868-4d92-94c5-d3e565773f0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baba591-5868-4d92-94c5-d3e565773f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53D775-45C9-486B-A717-6CF0157F66D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baba591-5868-4d92-94c5-d3e565773f0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971003E-A8B5-4CED-9F00-824AEC455062}">
  <ds:schemaRefs>
    <ds:schemaRef ds:uri="http://purl.org/dc/terms/"/>
    <ds:schemaRef ds:uri="http://purl.org/dc/dcmitype/"/>
    <ds:schemaRef ds:uri="http://www.w3.org/XML/1998/namespace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bbaba591-5868-4d92-94c5-d3e565773f09"/>
  </ds:schemaRefs>
</ds:datastoreItem>
</file>

<file path=customXml/itemProps3.xml><?xml version="1.0" encoding="utf-8"?>
<ds:datastoreItem xmlns:ds="http://schemas.openxmlformats.org/officeDocument/2006/customXml" ds:itemID="{699C0B38-77A4-4CDB-8F4A-02574013C9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4D18213-52E5-4D46-BC1F-857052D8A6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</Pages>
  <Words>815</Words>
  <Characters>6918</Characters>
  <Application>Microsoft Office Word</Application>
  <DocSecurity>0</DocSecurity>
  <Lines>57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ISO TC43/SC1/WG42</vt:lpstr>
      <vt:lpstr>ISO TC43/SC1/WG42</vt:lpstr>
    </vt:vector>
  </TitlesOfParts>
  <Company>GM</Company>
  <LinksUpToDate>false</LinksUpToDate>
  <CharactersWithSpaces>7718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ISO TC43/SC1/WG42</dc:title>
  <dc:subject/>
  <dc:creator>SF</dc:creator>
  <cp:keywords/>
  <dc:description/>
  <cp:lastModifiedBy>Klopotek Manfred</cp:lastModifiedBy>
  <cp:revision>18</cp:revision>
  <cp:lastPrinted>2020-02-26T16:20:00Z</cp:lastPrinted>
  <dcterms:created xsi:type="dcterms:W3CDTF">2020-11-26T07:06:00Z</dcterms:created>
  <dcterms:modified xsi:type="dcterms:W3CDTF">2020-11-26T12:55:00Z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SIP_Label_a7f2ec83-e677-438d-afb7-4c7c0dbc872b_Enabled">
    <vt:lpwstr>True</vt:lpwstr>
  </property>
  <property fmtid="{D5CDD505-2E9C-101B-9397-08002B2CF9AE}" pid="4" name="MSIP_Label_a7f2ec83-e677-438d-afb7-4c7c0dbc872b_SiteId">
    <vt:lpwstr>3bc062e4-ac9d-4c17-b4dd-3aad637ff1ac</vt:lpwstr>
  </property>
  <property fmtid="{D5CDD505-2E9C-101B-9397-08002B2CF9AE}" pid="5" name="MSIP_Label_a7f2ec83-e677-438d-afb7-4c7c0dbc872b_Ref">
    <vt:lpwstr>https://api.informationprotection.azure.com/api/3bc062e4-ac9d-4c17-b4dd-3aad637ff1ac</vt:lpwstr>
  </property>
  <property fmtid="{D5CDD505-2E9C-101B-9397-08002B2CF9AE}" pid="6" name="MSIP_Label_a7f2ec83-e677-438d-afb7-4c7c0dbc872b_Owner">
    <vt:lpwstr>manfred.klopotek@scania.com</vt:lpwstr>
  </property>
  <property fmtid="{D5CDD505-2E9C-101B-9397-08002B2CF9AE}" pid="7" name="MSIP_Label_a7f2ec83-e677-438d-afb7-4c7c0dbc872b_SetDate">
    <vt:lpwstr>2019-10-30T12:13:55.0593270+01:00</vt:lpwstr>
  </property>
  <property fmtid="{D5CDD505-2E9C-101B-9397-08002B2CF9AE}" pid="8" name="MSIP_Label_a7f2ec83-e677-438d-afb7-4c7c0dbc872b_Name">
    <vt:lpwstr>Internal</vt:lpwstr>
  </property>
  <property fmtid="{D5CDD505-2E9C-101B-9397-08002B2CF9AE}" pid="9" name="MSIP_Label_a7f2ec83-e677-438d-afb7-4c7c0dbc872b_Application">
    <vt:lpwstr>Microsoft Azure Information Protection</vt:lpwstr>
  </property>
  <property fmtid="{D5CDD505-2E9C-101B-9397-08002B2CF9AE}" pid="10" name="MSIP_Label_a7f2ec83-e677-438d-afb7-4c7c0dbc872b_Extended_MSFT_Method">
    <vt:lpwstr>Automatic</vt:lpwstr>
  </property>
  <property fmtid="{D5CDD505-2E9C-101B-9397-08002B2CF9AE}" pid="11" name="Sensitivity">
    <vt:lpwstr>Internal</vt:lpwstr>
  </property>
  <property fmtid="{D5CDD505-2E9C-101B-9397-08002B2CF9AE}" pid="12" name="_AdHocReviewCycleID">
    <vt:i4>1143443230</vt:i4>
  </property>
  <property fmtid="{D5CDD505-2E9C-101B-9397-08002B2CF9AE}" pid="13" name="_EmailSubject">
    <vt:lpwstr>TF MU: Guidelines &amp; Status Report</vt:lpwstr>
  </property>
  <property fmtid="{D5CDD505-2E9C-101B-9397-08002B2CF9AE}" pid="14" name="_AuthorEmail">
    <vt:lpwstr>Truls.Berge@sintef.no</vt:lpwstr>
  </property>
  <property fmtid="{D5CDD505-2E9C-101B-9397-08002B2CF9AE}" pid="15" name="_AuthorEmailDisplayName">
    <vt:lpwstr>Truls Berge</vt:lpwstr>
  </property>
  <property fmtid="{D5CDD505-2E9C-101B-9397-08002B2CF9AE}" pid="16" name="_ReviewingToolsShownOnce">
    <vt:lpwstr/>
  </property>
  <property fmtid="{D5CDD505-2E9C-101B-9397-08002B2CF9AE}" pid="17" name="ContentTypeId">
    <vt:lpwstr>0x010100DEB8C314500969478205C9B80FF82035</vt:lpwstr>
  </property>
</Properties>
</file>