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18DD" w14:textId="78F25E8F" w:rsidR="00654167" w:rsidRPr="00690FDA" w:rsidRDefault="00690FDA">
      <w:pPr>
        <w:spacing w:line="259" w:lineRule="auto"/>
        <w:rPr>
          <w:rFonts w:ascii="Times New Roman" w:hAnsi="Times New Roman" w:cs="Times New Roman"/>
          <w:b/>
          <w:sz w:val="28"/>
          <w:szCs w:val="28"/>
          <w:lang w:val="fr-FR"/>
        </w:rPr>
      </w:pPr>
      <w:r w:rsidRPr="00690FDA">
        <w:rPr>
          <w:rFonts w:ascii="Times New Roman" w:hAnsi="Times New Roman" w:cs="Times New Roman"/>
          <w:b/>
          <w:sz w:val="28"/>
          <w:szCs w:val="28"/>
          <w:lang w:val="fr-FR"/>
        </w:rPr>
        <w:t>FR INPUTS</w:t>
      </w:r>
    </w:p>
    <w:p w14:paraId="4726B6D1" w14:textId="4F531D9E" w:rsidR="00062D91" w:rsidRDefault="00B25777" w:rsidP="005D0966">
      <w:pPr>
        <w:jc w:val="both"/>
        <w:rPr>
          <w:rFonts w:ascii="Times New Roman" w:hAnsi="Times New Roman" w:cs="Times New Roman"/>
          <w:sz w:val="20"/>
          <w:szCs w:val="20"/>
        </w:rPr>
      </w:pPr>
      <w:r>
        <w:rPr>
          <w:rFonts w:ascii="Times New Roman" w:hAnsi="Times New Roman" w:cs="Times New Roman"/>
          <w:sz w:val="20"/>
          <w:szCs w:val="20"/>
        </w:rPr>
        <w:t>As a follow-up to the 9</w:t>
      </w:r>
      <w:r w:rsidRPr="00B25777">
        <w:rPr>
          <w:rFonts w:ascii="Times New Roman" w:hAnsi="Times New Roman" w:cs="Times New Roman"/>
          <w:sz w:val="20"/>
          <w:szCs w:val="20"/>
          <w:vertAlign w:val="superscript"/>
        </w:rPr>
        <w:t>th</w:t>
      </w:r>
      <w:r>
        <w:rPr>
          <w:rFonts w:ascii="Times New Roman" w:hAnsi="Times New Roman" w:cs="Times New Roman"/>
          <w:sz w:val="20"/>
          <w:szCs w:val="20"/>
        </w:rPr>
        <w:t xml:space="preserve"> FRAV informal group meeting</w:t>
      </w:r>
      <w:r w:rsidR="0021104C">
        <w:rPr>
          <w:rFonts w:ascii="Times New Roman" w:hAnsi="Times New Roman" w:cs="Times New Roman"/>
          <w:sz w:val="20"/>
          <w:szCs w:val="20"/>
        </w:rPr>
        <w:t>, FRAV stakeholder</w:t>
      </w:r>
      <w:r>
        <w:rPr>
          <w:rFonts w:ascii="Times New Roman" w:hAnsi="Times New Roman" w:cs="Times New Roman"/>
          <w:sz w:val="20"/>
          <w:szCs w:val="20"/>
        </w:rPr>
        <w:t>s are kindly requested to</w:t>
      </w:r>
      <w:r w:rsidR="0021104C">
        <w:rPr>
          <w:rFonts w:ascii="Times New Roman" w:hAnsi="Times New Roman" w:cs="Times New Roman"/>
          <w:sz w:val="20"/>
          <w:szCs w:val="20"/>
        </w:rPr>
        <w:t xml:space="preserve"> comment on the </w:t>
      </w:r>
      <w:r w:rsidR="00024578">
        <w:rPr>
          <w:rFonts w:ascii="Times New Roman" w:hAnsi="Times New Roman" w:cs="Times New Roman"/>
          <w:sz w:val="20"/>
          <w:szCs w:val="20"/>
        </w:rPr>
        <w:t>discussion topics derived from the five starting points.</w:t>
      </w:r>
      <w:r w:rsidR="00A7634E">
        <w:rPr>
          <w:rFonts w:ascii="Times New Roman" w:hAnsi="Times New Roman" w:cs="Times New Roman"/>
          <w:sz w:val="20"/>
          <w:szCs w:val="20"/>
        </w:rPr>
        <w:t xml:space="preserve">  During the session, FRAV agreed and the secretary was directed to prepare a single document to gather comments for further FRAV consideration.</w:t>
      </w:r>
    </w:p>
    <w:p w14:paraId="18928030" w14:textId="6757604C" w:rsidR="00024578" w:rsidRDefault="00CF14CD" w:rsidP="005D0966">
      <w:pPr>
        <w:jc w:val="both"/>
        <w:rPr>
          <w:rFonts w:ascii="Times New Roman" w:hAnsi="Times New Roman" w:cs="Times New Roman"/>
          <w:sz w:val="20"/>
          <w:szCs w:val="20"/>
        </w:rPr>
      </w:pPr>
      <w:r>
        <w:rPr>
          <w:rFonts w:ascii="Times New Roman" w:hAnsi="Times New Roman" w:cs="Times New Roman"/>
          <w:sz w:val="20"/>
          <w:szCs w:val="20"/>
        </w:rPr>
        <w:t xml:space="preserve">The aim </w:t>
      </w:r>
      <w:r w:rsidR="00B25777">
        <w:rPr>
          <w:rFonts w:ascii="Times New Roman" w:hAnsi="Times New Roman" w:cs="Times New Roman"/>
          <w:sz w:val="20"/>
          <w:szCs w:val="20"/>
        </w:rPr>
        <w:t xml:space="preserve">of the following table </w:t>
      </w:r>
      <w:r>
        <w:rPr>
          <w:rFonts w:ascii="Times New Roman" w:hAnsi="Times New Roman" w:cs="Times New Roman"/>
          <w:sz w:val="20"/>
          <w:szCs w:val="20"/>
        </w:rPr>
        <w:t>is to gather</w:t>
      </w:r>
      <w:r w:rsidR="00D10ADF">
        <w:rPr>
          <w:rFonts w:ascii="Times New Roman" w:hAnsi="Times New Roman" w:cs="Times New Roman"/>
          <w:sz w:val="20"/>
          <w:szCs w:val="20"/>
        </w:rPr>
        <w:t xml:space="preserve"> stakeholder views on the meaning or underlying safety goals related to </w:t>
      </w:r>
      <w:r w:rsidR="00DE5314">
        <w:rPr>
          <w:rFonts w:ascii="Times New Roman" w:hAnsi="Times New Roman" w:cs="Times New Roman"/>
          <w:sz w:val="20"/>
          <w:szCs w:val="20"/>
        </w:rPr>
        <w:t>and/</w:t>
      </w:r>
      <w:r w:rsidR="00D10ADF">
        <w:rPr>
          <w:rFonts w:ascii="Times New Roman" w:hAnsi="Times New Roman" w:cs="Times New Roman"/>
          <w:sz w:val="20"/>
          <w:szCs w:val="20"/>
        </w:rPr>
        <w:t xml:space="preserve">or derived from the </w:t>
      </w:r>
      <w:r w:rsidR="00E17D50">
        <w:rPr>
          <w:rFonts w:ascii="Times New Roman" w:hAnsi="Times New Roman" w:cs="Times New Roman"/>
          <w:sz w:val="20"/>
          <w:szCs w:val="20"/>
        </w:rPr>
        <w:t xml:space="preserve">performance topics.  Based on those views, the table </w:t>
      </w:r>
      <w:r w:rsidR="00DE5314">
        <w:rPr>
          <w:rFonts w:ascii="Times New Roman" w:hAnsi="Times New Roman" w:cs="Times New Roman"/>
          <w:sz w:val="20"/>
          <w:szCs w:val="20"/>
        </w:rPr>
        <w:t xml:space="preserve">further </w:t>
      </w:r>
      <w:r w:rsidR="00E17D50">
        <w:rPr>
          <w:rFonts w:ascii="Times New Roman" w:hAnsi="Times New Roman" w:cs="Times New Roman"/>
          <w:sz w:val="20"/>
          <w:szCs w:val="20"/>
        </w:rPr>
        <w:t xml:space="preserve">requests stakeholder views on </w:t>
      </w:r>
      <w:r w:rsidR="00EE2D5C">
        <w:rPr>
          <w:rFonts w:ascii="Times New Roman" w:hAnsi="Times New Roman" w:cs="Times New Roman"/>
          <w:sz w:val="20"/>
          <w:szCs w:val="20"/>
        </w:rPr>
        <w:t xml:space="preserve">criteria, metrics, </w:t>
      </w:r>
      <w:r w:rsidR="00B7550B">
        <w:rPr>
          <w:rFonts w:ascii="Times New Roman" w:hAnsi="Times New Roman" w:cs="Times New Roman"/>
          <w:sz w:val="20"/>
          <w:szCs w:val="20"/>
        </w:rPr>
        <w:t>and</w:t>
      </w:r>
      <w:r w:rsidR="00EE2D5C">
        <w:rPr>
          <w:rFonts w:ascii="Times New Roman" w:hAnsi="Times New Roman" w:cs="Times New Roman"/>
          <w:sz w:val="20"/>
          <w:szCs w:val="20"/>
        </w:rPr>
        <w:t xml:space="preserve"> performance indicators</w:t>
      </w:r>
      <w:r w:rsidR="00B7550B">
        <w:rPr>
          <w:rFonts w:ascii="Times New Roman" w:hAnsi="Times New Roman" w:cs="Times New Roman"/>
          <w:sz w:val="20"/>
          <w:szCs w:val="20"/>
        </w:rPr>
        <w:t xml:space="preserve"> that might be used to define safety requirements that can be measured</w:t>
      </w:r>
      <w:r w:rsidR="00225B31">
        <w:rPr>
          <w:rFonts w:ascii="Times New Roman" w:hAnsi="Times New Roman" w:cs="Times New Roman"/>
          <w:sz w:val="20"/>
          <w:szCs w:val="20"/>
        </w:rPr>
        <w:t xml:space="preserve"> and/or verified.</w:t>
      </w:r>
    </w:p>
    <w:p w14:paraId="67360C83" w14:textId="73B93113" w:rsidR="00303E79" w:rsidRDefault="00C1172D" w:rsidP="005D0966">
      <w:pPr>
        <w:jc w:val="both"/>
        <w:rPr>
          <w:rFonts w:ascii="Times New Roman" w:hAnsi="Times New Roman" w:cs="Times New Roman"/>
          <w:sz w:val="20"/>
          <w:szCs w:val="20"/>
        </w:rPr>
      </w:pPr>
      <w:r>
        <w:rPr>
          <w:rFonts w:ascii="Times New Roman" w:hAnsi="Times New Roman" w:cs="Times New Roman"/>
          <w:sz w:val="20"/>
          <w:szCs w:val="20"/>
        </w:rPr>
        <w:t xml:space="preserve">The following </w:t>
      </w:r>
      <w:r w:rsidR="00B25777">
        <w:rPr>
          <w:rFonts w:ascii="Times New Roman" w:hAnsi="Times New Roman" w:cs="Times New Roman"/>
          <w:sz w:val="20"/>
          <w:szCs w:val="20"/>
        </w:rPr>
        <w:t>example for filling in the table</w:t>
      </w:r>
      <w:r>
        <w:rPr>
          <w:rFonts w:ascii="Times New Roman" w:hAnsi="Times New Roman" w:cs="Times New Roman"/>
          <w:sz w:val="20"/>
          <w:szCs w:val="20"/>
        </w:rPr>
        <w:t xml:space="preserve"> illustrates the desired level of detail</w:t>
      </w:r>
      <w:r w:rsidR="009243CE">
        <w:rPr>
          <w:rFonts w:ascii="Times New Roman" w:hAnsi="Times New Roman" w:cs="Times New Roman"/>
          <w:sz w:val="20"/>
          <w:szCs w:val="20"/>
        </w:rPr>
        <w:t xml:space="preserve"> (it does not propose comments</w:t>
      </w:r>
      <w:r w:rsidR="00BE1F96">
        <w:rPr>
          <w:rFonts w:ascii="Times New Roman" w:hAnsi="Times New Roman" w:cs="Times New Roman"/>
          <w:sz w:val="20"/>
          <w:szCs w:val="20"/>
        </w:rPr>
        <w:t xml:space="preserve"> for stakeholder response</w:t>
      </w:r>
      <w:r w:rsidR="009243CE">
        <w:rPr>
          <w:rFonts w:ascii="Times New Roman" w:hAnsi="Times New Roman" w:cs="Times New Roman"/>
          <w:sz w:val="20"/>
          <w:szCs w:val="20"/>
        </w:rPr>
        <w:t>)</w:t>
      </w:r>
      <w:r>
        <w:rPr>
          <w:rFonts w:ascii="Times New Roman" w:hAnsi="Times New Roman" w:cs="Times New Roman"/>
          <w:sz w:val="20"/>
          <w:szCs w:val="20"/>
        </w:rPr>
        <w:t xml:space="preserve">.  </w:t>
      </w:r>
      <w:r w:rsidR="00BE1F96">
        <w:rPr>
          <w:rFonts w:ascii="Times New Roman" w:hAnsi="Times New Roman" w:cs="Times New Roman"/>
          <w:sz w:val="20"/>
          <w:szCs w:val="20"/>
        </w:rPr>
        <w:t xml:space="preserve">The “Interpretation/Goals” column should be used to comment on the </w:t>
      </w:r>
      <w:r w:rsidR="006050E8">
        <w:rPr>
          <w:rFonts w:ascii="Times New Roman" w:hAnsi="Times New Roman" w:cs="Times New Roman"/>
          <w:sz w:val="20"/>
          <w:szCs w:val="20"/>
        </w:rPr>
        <w:t>performance topic</w:t>
      </w:r>
      <w:r w:rsidR="00FA5156">
        <w:rPr>
          <w:rFonts w:ascii="Times New Roman" w:hAnsi="Times New Roman" w:cs="Times New Roman"/>
          <w:sz w:val="20"/>
          <w:szCs w:val="20"/>
        </w:rPr>
        <w:t xml:space="preserve"> and views on its significance to the development of safety requirements.  The “Measurable/Verifiable Criteria” column should be used to </w:t>
      </w:r>
      <w:r w:rsidR="006460A5">
        <w:rPr>
          <w:rFonts w:ascii="Times New Roman" w:hAnsi="Times New Roman" w:cs="Times New Roman"/>
          <w:sz w:val="20"/>
          <w:szCs w:val="20"/>
        </w:rPr>
        <w:t xml:space="preserve">suggest indicators or performance </w:t>
      </w:r>
      <w:r w:rsidR="00815104">
        <w:rPr>
          <w:rFonts w:ascii="Times New Roman" w:hAnsi="Times New Roman" w:cs="Times New Roman"/>
          <w:sz w:val="20"/>
          <w:szCs w:val="20"/>
        </w:rPr>
        <w:t>metrics</w:t>
      </w:r>
      <w:r w:rsidR="00BA7F66">
        <w:rPr>
          <w:rFonts w:ascii="Times New Roman" w:hAnsi="Times New Roman" w:cs="Times New Roman"/>
          <w:sz w:val="20"/>
          <w:szCs w:val="20"/>
        </w:rPr>
        <w:t xml:space="preserve"> for safety goals </w:t>
      </w:r>
      <w:r w:rsidR="00F31A4C">
        <w:rPr>
          <w:rFonts w:ascii="Times New Roman" w:hAnsi="Times New Roman" w:cs="Times New Roman"/>
          <w:sz w:val="20"/>
          <w:szCs w:val="20"/>
        </w:rPr>
        <w:t>propose</w:t>
      </w:r>
      <w:r w:rsidR="00D50092">
        <w:rPr>
          <w:rFonts w:ascii="Times New Roman" w:hAnsi="Times New Roman" w:cs="Times New Roman"/>
          <w:sz w:val="20"/>
          <w:szCs w:val="20"/>
        </w:rPr>
        <w:t>d</w:t>
      </w:r>
      <w:r w:rsidR="00F31A4C">
        <w:rPr>
          <w:rFonts w:ascii="Times New Roman" w:hAnsi="Times New Roman" w:cs="Times New Roman"/>
          <w:sz w:val="20"/>
          <w:szCs w:val="20"/>
        </w:rPr>
        <w:t xml:space="preserve"> under the “goals” column</w:t>
      </w:r>
      <w:r w:rsidR="00BA7F66">
        <w:rPr>
          <w:rFonts w:ascii="Times New Roman" w:hAnsi="Times New Roman" w:cs="Times New Roman"/>
          <w:sz w:val="20"/>
          <w:szCs w:val="20"/>
        </w:rPr>
        <w:t>.</w:t>
      </w:r>
      <w:r w:rsidR="009A6B1E">
        <w:rPr>
          <w:rFonts w:ascii="Times New Roman" w:hAnsi="Times New Roman" w:cs="Times New Roman"/>
          <w:sz w:val="20"/>
          <w:szCs w:val="20"/>
        </w:rPr>
        <w:t xml:space="preserve">  The intention is not to request technical proposals for</w:t>
      </w:r>
      <w:r w:rsidR="00F31A4C">
        <w:rPr>
          <w:rFonts w:ascii="Times New Roman" w:hAnsi="Times New Roman" w:cs="Times New Roman"/>
          <w:sz w:val="20"/>
          <w:szCs w:val="20"/>
        </w:rPr>
        <w:t xml:space="preserve"> requirements,</w:t>
      </w:r>
      <w:r w:rsidR="009A6B1E">
        <w:rPr>
          <w:rFonts w:ascii="Times New Roman" w:hAnsi="Times New Roman" w:cs="Times New Roman"/>
          <w:sz w:val="20"/>
          <w:szCs w:val="20"/>
        </w:rPr>
        <w:t xml:space="preserve"> limits</w:t>
      </w:r>
      <w:r w:rsidR="00F31A4C">
        <w:rPr>
          <w:rFonts w:ascii="Times New Roman" w:hAnsi="Times New Roman" w:cs="Times New Roman"/>
          <w:sz w:val="20"/>
          <w:szCs w:val="20"/>
        </w:rPr>
        <w:t>,</w:t>
      </w:r>
      <w:r w:rsidR="009A6B1E">
        <w:rPr>
          <w:rFonts w:ascii="Times New Roman" w:hAnsi="Times New Roman" w:cs="Times New Roman"/>
          <w:sz w:val="20"/>
          <w:szCs w:val="20"/>
        </w:rPr>
        <w:t xml:space="preserve"> or values.  </w:t>
      </w:r>
      <w:r w:rsidR="00787372">
        <w:rPr>
          <w:rFonts w:ascii="Times New Roman" w:hAnsi="Times New Roman" w:cs="Times New Roman"/>
          <w:sz w:val="20"/>
          <w:szCs w:val="20"/>
        </w:rPr>
        <w:t>The aim is to identify factors that might be</w:t>
      </w:r>
      <w:r w:rsidR="00BA13D4">
        <w:rPr>
          <w:rFonts w:ascii="Times New Roman" w:hAnsi="Times New Roman" w:cs="Times New Roman"/>
          <w:sz w:val="20"/>
          <w:szCs w:val="20"/>
        </w:rPr>
        <w:t xml:space="preserve"> useful in defining measurable/verifiable requirements</w:t>
      </w:r>
      <w:r w:rsidR="002262FC">
        <w:rPr>
          <w:rFonts w:ascii="Times New Roman" w:hAnsi="Times New Roman" w:cs="Times New Roman"/>
          <w:sz w:val="20"/>
          <w:szCs w:val="20"/>
        </w:rPr>
        <w:t xml:space="preserve"> to </w:t>
      </w:r>
      <w:r w:rsidR="00817FDA">
        <w:rPr>
          <w:rFonts w:ascii="Times New Roman" w:hAnsi="Times New Roman" w:cs="Times New Roman"/>
          <w:sz w:val="20"/>
          <w:szCs w:val="20"/>
        </w:rPr>
        <w:t>ensure</w:t>
      </w:r>
      <w:r w:rsidR="002262FC">
        <w:rPr>
          <w:rFonts w:ascii="Times New Roman" w:hAnsi="Times New Roman" w:cs="Times New Roman"/>
          <w:sz w:val="20"/>
          <w:szCs w:val="20"/>
        </w:rPr>
        <w:t xml:space="preserve"> </w:t>
      </w:r>
      <w:r w:rsidR="008500ED">
        <w:rPr>
          <w:rFonts w:ascii="Times New Roman" w:hAnsi="Times New Roman" w:cs="Times New Roman"/>
          <w:sz w:val="20"/>
          <w:szCs w:val="20"/>
        </w:rPr>
        <w:t xml:space="preserve">desirable </w:t>
      </w:r>
      <w:r w:rsidR="002262FC">
        <w:rPr>
          <w:rFonts w:ascii="Times New Roman" w:hAnsi="Times New Roman" w:cs="Times New Roman"/>
          <w:sz w:val="20"/>
          <w:szCs w:val="20"/>
        </w:rPr>
        <w:t>safety outcomes</w:t>
      </w:r>
      <w:r w:rsidR="00BA13D4">
        <w:rPr>
          <w:rFonts w:ascii="Times New Roman" w:hAnsi="Times New Roman" w:cs="Times New Roman"/>
          <w:sz w:val="20"/>
          <w:szCs w:val="20"/>
        </w:rPr>
        <w:t>.</w:t>
      </w:r>
    </w:p>
    <w:p w14:paraId="229C8DFB" w14:textId="58E582B1" w:rsidR="001C4586" w:rsidRPr="001C4586" w:rsidRDefault="001C4586">
      <w:pPr>
        <w:rPr>
          <w:rFonts w:ascii="Times New Roman" w:hAnsi="Times New Roman" w:cs="Times New Roman"/>
          <w:color w:val="FF0000"/>
          <w:sz w:val="20"/>
          <w:szCs w:val="20"/>
        </w:rPr>
      </w:pPr>
      <w:r w:rsidRPr="001C4586">
        <w:rPr>
          <w:rFonts w:ascii="Times New Roman" w:hAnsi="Times New Roman" w:cs="Times New Roman"/>
          <w:color w:val="FF0000"/>
          <w:sz w:val="20"/>
          <w:szCs w:val="20"/>
        </w:rPr>
        <w:t xml:space="preserve">The first column should be </w:t>
      </w:r>
    </w:p>
    <w:p w14:paraId="6A0B9626" w14:textId="77777777" w:rsidR="001C4586" w:rsidRPr="00CE565D" w:rsidRDefault="001C458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316"/>
        <w:gridCol w:w="4317"/>
        <w:gridCol w:w="4317"/>
      </w:tblGrid>
      <w:tr w:rsidR="00EB199F" w:rsidRPr="00CE565D" w14:paraId="01DA3F9C" w14:textId="77777777" w:rsidTr="00EB199F">
        <w:tc>
          <w:tcPr>
            <w:tcW w:w="4316" w:type="dxa"/>
          </w:tcPr>
          <w:p w14:paraId="5F070970" w14:textId="280269EE" w:rsidR="00EB199F" w:rsidRPr="00CE565D" w:rsidRDefault="00487043" w:rsidP="00A407F1">
            <w:pPr>
              <w:jc w:val="center"/>
              <w:rPr>
                <w:rFonts w:ascii="Times New Roman" w:hAnsi="Times New Roman" w:cs="Times New Roman"/>
                <w:sz w:val="20"/>
                <w:szCs w:val="20"/>
              </w:rPr>
            </w:pPr>
            <w:r w:rsidRPr="00CE565D">
              <w:rPr>
                <w:rFonts w:ascii="Times New Roman" w:hAnsi="Times New Roman" w:cs="Times New Roman"/>
                <w:sz w:val="20"/>
                <w:szCs w:val="20"/>
              </w:rPr>
              <w:t>Performance</w:t>
            </w:r>
            <w:r w:rsidR="00A23FA9" w:rsidRPr="00CE565D">
              <w:rPr>
                <w:rFonts w:ascii="Times New Roman" w:hAnsi="Times New Roman" w:cs="Times New Roman"/>
                <w:sz w:val="20"/>
                <w:szCs w:val="20"/>
              </w:rPr>
              <w:t xml:space="preserve"> Topic</w:t>
            </w:r>
          </w:p>
        </w:tc>
        <w:tc>
          <w:tcPr>
            <w:tcW w:w="4317" w:type="dxa"/>
          </w:tcPr>
          <w:p w14:paraId="2C02068C" w14:textId="758F230E" w:rsidR="00EB199F" w:rsidRPr="00CE565D" w:rsidRDefault="003B53D8" w:rsidP="00A407F1">
            <w:pPr>
              <w:jc w:val="center"/>
              <w:rPr>
                <w:rFonts w:ascii="Times New Roman" w:hAnsi="Times New Roman" w:cs="Times New Roman"/>
                <w:sz w:val="20"/>
                <w:szCs w:val="20"/>
              </w:rPr>
            </w:pPr>
            <w:r w:rsidRPr="00CE565D">
              <w:rPr>
                <w:rFonts w:ascii="Times New Roman" w:hAnsi="Times New Roman" w:cs="Times New Roman"/>
                <w:sz w:val="20"/>
                <w:szCs w:val="20"/>
              </w:rPr>
              <w:t>Interpretation</w:t>
            </w:r>
            <w:r w:rsidR="00B57ACE" w:rsidRPr="00CE565D">
              <w:rPr>
                <w:rFonts w:ascii="Times New Roman" w:hAnsi="Times New Roman" w:cs="Times New Roman"/>
                <w:sz w:val="20"/>
                <w:szCs w:val="20"/>
              </w:rPr>
              <w:t>/Goals</w:t>
            </w:r>
          </w:p>
        </w:tc>
        <w:tc>
          <w:tcPr>
            <w:tcW w:w="4317" w:type="dxa"/>
          </w:tcPr>
          <w:p w14:paraId="64C2022C" w14:textId="1CCC524E" w:rsidR="00EB199F" w:rsidRPr="00CE565D" w:rsidRDefault="003B53D8" w:rsidP="00A407F1">
            <w:pPr>
              <w:jc w:val="center"/>
              <w:rPr>
                <w:rFonts w:ascii="Times New Roman" w:hAnsi="Times New Roman" w:cs="Times New Roman"/>
                <w:sz w:val="20"/>
                <w:szCs w:val="20"/>
              </w:rPr>
            </w:pPr>
            <w:r w:rsidRPr="00CE565D">
              <w:rPr>
                <w:rFonts w:ascii="Times New Roman" w:hAnsi="Times New Roman" w:cs="Times New Roman"/>
                <w:sz w:val="20"/>
                <w:szCs w:val="20"/>
              </w:rPr>
              <w:t>Measurable/</w:t>
            </w:r>
            <w:r w:rsidR="006460A5">
              <w:rPr>
                <w:rFonts w:ascii="Times New Roman" w:hAnsi="Times New Roman" w:cs="Times New Roman"/>
                <w:sz w:val="20"/>
                <w:szCs w:val="20"/>
              </w:rPr>
              <w:t>V</w:t>
            </w:r>
            <w:r w:rsidRPr="00CE565D">
              <w:rPr>
                <w:rFonts w:ascii="Times New Roman" w:hAnsi="Times New Roman" w:cs="Times New Roman"/>
                <w:sz w:val="20"/>
                <w:szCs w:val="20"/>
              </w:rPr>
              <w:t xml:space="preserve">erifiable </w:t>
            </w:r>
            <w:r w:rsidR="006460A5">
              <w:rPr>
                <w:rFonts w:ascii="Times New Roman" w:hAnsi="Times New Roman" w:cs="Times New Roman"/>
                <w:sz w:val="20"/>
                <w:szCs w:val="20"/>
              </w:rPr>
              <w:t>C</w:t>
            </w:r>
            <w:r w:rsidRPr="00CE565D">
              <w:rPr>
                <w:rFonts w:ascii="Times New Roman" w:hAnsi="Times New Roman" w:cs="Times New Roman"/>
                <w:sz w:val="20"/>
                <w:szCs w:val="20"/>
              </w:rPr>
              <w:t>riteria</w:t>
            </w:r>
          </w:p>
        </w:tc>
      </w:tr>
      <w:tr w:rsidR="003B53D8" w:rsidRPr="00CE565D" w14:paraId="369FE072" w14:textId="77777777" w:rsidTr="00EB199F">
        <w:tc>
          <w:tcPr>
            <w:tcW w:w="4316" w:type="dxa"/>
          </w:tcPr>
          <w:p w14:paraId="20B34446" w14:textId="6D02ED23" w:rsidR="003B53D8" w:rsidRPr="00CE565D" w:rsidRDefault="0013527F" w:rsidP="0013527F">
            <w:pPr>
              <w:rPr>
                <w:rFonts w:ascii="Times New Roman" w:hAnsi="Times New Roman" w:cs="Times New Roman"/>
                <w:sz w:val="20"/>
                <w:szCs w:val="20"/>
              </w:rPr>
            </w:pPr>
            <w:r w:rsidRPr="0013527F">
              <w:rPr>
                <w:rFonts w:ascii="Times New Roman" w:hAnsi="Times New Roman" w:cs="Times New Roman"/>
                <w:sz w:val="20"/>
                <w:szCs w:val="20"/>
              </w:rPr>
              <w:t>The ADS should control the longitudinal and lateral motion of the vehicle.</w:t>
            </w:r>
          </w:p>
        </w:tc>
        <w:tc>
          <w:tcPr>
            <w:tcW w:w="4317" w:type="dxa"/>
          </w:tcPr>
          <w:p w14:paraId="4496AA62" w14:textId="2D437866" w:rsidR="003B53D8" w:rsidRPr="00CE565D" w:rsidRDefault="000B7F19" w:rsidP="00612494">
            <w:pPr>
              <w:pStyle w:val="ListParagraph"/>
              <w:numPr>
                <w:ilvl w:val="0"/>
                <w:numId w:val="1"/>
              </w:numPr>
              <w:ind w:left="144" w:hanging="144"/>
              <w:rPr>
                <w:rFonts w:ascii="Times New Roman" w:hAnsi="Times New Roman" w:cs="Times New Roman"/>
                <w:sz w:val="20"/>
                <w:szCs w:val="20"/>
              </w:rPr>
            </w:pPr>
            <w:r w:rsidRPr="00CE565D">
              <w:rPr>
                <w:rFonts w:ascii="Times New Roman" w:hAnsi="Times New Roman" w:cs="Times New Roman"/>
                <w:sz w:val="20"/>
                <w:szCs w:val="20"/>
              </w:rPr>
              <w:t>The ADS should smoothly execute maneuvers</w:t>
            </w:r>
            <w:r w:rsidR="00292C45" w:rsidRPr="00CE565D">
              <w:rPr>
                <w:rFonts w:ascii="Times New Roman" w:hAnsi="Times New Roman" w:cs="Times New Roman"/>
                <w:sz w:val="20"/>
                <w:szCs w:val="20"/>
              </w:rPr>
              <w:t>.</w:t>
            </w:r>
          </w:p>
          <w:p w14:paraId="44503DC4" w14:textId="106EBEA5" w:rsidR="000B7F19" w:rsidRPr="00CE565D" w:rsidRDefault="000B7F19" w:rsidP="00612494">
            <w:pPr>
              <w:pStyle w:val="ListParagraph"/>
              <w:numPr>
                <w:ilvl w:val="0"/>
                <w:numId w:val="1"/>
              </w:numPr>
              <w:ind w:left="144" w:hanging="144"/>
              <w:rPr>
                <w:rFonts w:ascii="Times New Roman" w:hAnsi="Times New Roman" w:cs="Times New Roman"/>
                <w:sz w:val="20"/>
                <w:szCs w:val="20"/>
              </w:rPr>
            </w:pPr>
            <w:r w:rsidRPr="00CE565D">
              <w:rPr>
                <w:rFonts w:ascii="Times New Roman" w:hAnsi="Times New Roman" w:cs="Times New Roman"/>
                <w:sz w:val="20"/>
                <w:szCs w:val="20"/>
              </w:rPr>
              <w:t xml:space="preserve">The ADS </w:t>
            </w:r>
            <w:r w:rsidR="006E3C42" w:rsidRPr="00CE565D">
              <w:rPr>
                <w:rFonts w:ascii="Times New Roman" w:hAnsi="Times New Roman" w:cs="Times New Roman"/>
                <w:sz w:val="20"/>
                <w:szCs w:val="20"/>
              </w:rPr>
              <w:t xml:space="preserve">driving behavior should meet </w:t>
            </w:r>
            <w:r w:rsidR="00292C45" w:rsidRPr="00CE565D">
              <w:rPr>
                <w:rFonts w:ascii="Times New Roman" w:hAnsi="Times New Roman" w:cs="Times New Roman"/>
                <w:sz w:val="20"/>
                <w:szCs w:val="20"/>
              </w:rPr>
              <w:t>public</w:t>
            </w:r>
            <w:r w:rsidR="006E3C42" w:rsidRPr="00CE565D">
              <w:rPr>
                <w:rFonts w:ascii="Times New Roman" w:hAnsi="Times New Roman" w:cs="Times New Roman"/>
                <w:sz w:val="20"/>
                <w:szCs w:val="20"/>
              </w:rPr>
              <w:t xml:space="preserve"> expectations</w:t>
            </w:r>
            <w:r w:rsidR="00292C45" w:rsidRPr="00CE565D">
              <w:rPr>
                <w:rFonts w:ascii="Times New Roman" w:hAnsi="Times New Roman" w:cs="Times New Roman"/>
                <w:sz w:val="20"/>
                <w:szCs w:val="20"/>
              </w:rPr>
              <w:t>.</w:t>
            </w:r>
          </w:p>
          <w:p w14:paraId="42744D9E" w14:textId="6BD37C62" w:rsidR="00AE46B4" w:rsidRPr="00AE46B4" w:rsidRDefault="00A72906" w:rsidP="00AE46B4">
            <w:pPr>
              <w:pStyle w:val="ListParagraph"/>
              <w:numPr>
                <w:ilvl w:val="0"/>
                <w:numId w:val="1"/>
              </w:numPr>
              <w:ind w:left="144" w:hanging="144"/>
              <w:rPr>
                <w:rFonts w:ascii="Times New Roman" w:hAnsi="Times New Roman" w:cs="Times New Roman"/>
                <w:sz w:val="20"/>
                <w:szCs w:val="20"/>
              </w:rPr>
            </w:pPr>
            <w:r w:rsidRPr="00CE565D">
              <w:rPr>
                <w:rFonts w:ascii="Times New Roman" w:hAnsi="Times New Roman" w:cs="Times New Roman"/>
                <w:sz w:val="20"/>
                <w:szCs w:val="20"/>
              </w:rPr>
              <w:t>The vehicle movements should be safe</w:t>
            </w:r>
            <w:r w:rsidR="00292C45" w:rsidRPr="00CE565D">
              <w:rPr>
                <w:rFonts w:ascii="Times New Roman" w:hAnsi="Times New Roman" w:cs="Times New Roman"/>
                <w:sz w:val="20"/>
                <w:szCs w:val="20"/>
              </w:rPr>
              <w:t>.</w:t>
            </w:r>
          </w:p>
          <w:p w14:paraId="16007437" w14:textId="6F1AB768" w:rsidR="00292C45" w:rsidRDefault="00FF0693" w:rsidP="00612494">
            <w:pPr>
              <w:pStyle w:val="ListParagraph"/>
              <w:numPr>
                <w:ilvl w:val="0"/>
                <w:numId w:val="1"/>
              </w:numPr>
              <w:ind w:left="144" w:hanging="144"/>
              <w:rPr>
                <w:rFonts w:ascii="Times New Roman" w:hAnsi="Times New Roman" w:cs="Times New Roman"/>
                <w:sz w:val="20"/>
                <w:szCs w:val="20"/>
              </w:rPr>
            </w:pPr>
            <w:r w:rsidRPr="00CE565D">
              <w:rPr>
                <w:rFonts w:ascii="Times New Roman" w:hAnsi="Times New Roman" w:cs="Times New Roman"/>
                <w:sz w:val="20"/>
                <w:szCs w:val="20"/>
              </w:rPr>
              <w:t xml:space="preserve">The </w:t>
            </w:r>
            <w:r w:rsidR="00102DDA" w:rsidRPr="00CE565D">
              <w:rPr>
                <w:rFonts w:ascii="Times New Roman" w:hAnsi="Times New Roman" w:cs="Times New Roman"/>
                <w:sz w:val="20"/>
                <w:szCs w:val="20"/>
              </w:rPr>
              <w:t xml:space="preserve">ADS driving behavior should not cause </w:t>
            </w:r>
            <w:r w:rsidR="00967D6B" w:rsidRPr="00CE565D">
              <w:rPr>
                <w:rFonts w:ascii="Times New Roman" w:hAnsi="Times New Roman" w:cs="Times New Roman"/>
                <w:sz w:val="20"/>
                <w:szCs w:val="20"/>
              </w:rPr>
              <w:t>collisions or disrupt traffic.</w:t>
            </w:r>
          </w:p>
          <w:p w14:paraId="6EFAF4CF" w14:textId="19EA087E" w:rsidR="0058501F" w:rsidRDefault="004031F8" w:rsidP="00612494">
            <w:pPr>
              <w:pStyle w:val="ListParagraph"/>
              <w:numPr>
                <w:ilvl w:val="0"/>
                <w:numId w:val="1"/>
              </w:numPr>
              <w:ind w:left="144" w:hanging="144"/>
              <w:rPr>
                <w:rFonts w:ascii="Times New Roman" w:hAnsi="Times New Roman" w:cs="Times New Roman"/>
                <w:sz w:val="20"/>
                <w:szCs w:val="20"/>
              </w:rPr>
            </w:pPr>
            <w:r>
              <w:rPr>
                <w:rFonts w:ascii="Times New Roman" w:hAnsi="Times New Roman" w:cs="Times New Roman"/>
                <w:sz w:val="20"/>
                <w:szCs w:val="20"/>
              </w:rPr>
              <w:t>This topic should not be considered.</w:t>
            </w:r>
          </w:p>
          <w:p w14:paraId="4254923B" w14:textId="4C03843B" w:rsidR="004031F8" w:rsidRDefault="00E44D9E" w:rsidP="00612494">
            <w:pPr>
              <w:pStyle w:val="ListParagraph"/>
              <w:numPr>
                <w:ilvl w:val="0"/>
                <w:numId w:val="1"/>
              </w:numPr>
              <w:ind w:left="144" w:hanging="144"/>
              <w:rPr>
                <w:rFonts w:ascii="Times New Roman" w:hAnsi="Times New Roman" w:cs="Times New Roman"/>
                <w:sz w:val="20"/>
                <w:szCs w:val="20"/>
              </w:rPr>
            </w:pPr>
            <w:r>
              <w:rPr>
                <w:rFonts w:ascii="Times New Roman" w:hAnsi="Times New Roman" w:cs="Times New Roman"/>
                <w:sz w:val="20"/>
                <w:szCs w:val="20"/>
              </w:rPr>
              <w:t xml:space="preserve">This topic should </w:t>
            </w:r>
            <w:r w:rsidR="004A4755">
              <w:rPr>
                <w:rFonts w:ascii="Times New Roman" w:hAnsi="Times New Roman" w:cs="Times New Roman"/>
                <w:sz w:val="20"/>
                <w:szCs w:val="20"/>
              </w:rPr>
              <w:t>focus on safety.</w:t>
            </w:r>
          </w:p>
          <w:p w14:paraId="3DF4AE57" w14:textId="308141A0" w:rsidR="004A4755" w:rsidRPr="00CE565D" w:rsidRDefault="004A4755" w:rsidP="00612494">
            <w:pPr>
              <w:pStyle w:val="ListParagraph"/>
              <w:numPr>
                <w:ilvl w:val="0"/>
                <w:numId w:val="1"/>
              </w:numPr>
              <w:ind w:left="144" w:hanging="144"/>
              <w:rPr>
                <w:rFonts w:ascii="Times New Roman" w:hAnsi="Times New Roman" w:cs="Times New Roman"/>
                <w:sz w:val="20"/>
                <w:szCs w:val="20"/>
              </w:rPr>
            </w:pPr>
            <w:r>
              <w:rPr>
                <w:rFonts w:ascii="Times New Roman" w:hAnsi="Times New Roman" w:cs="Times New Roman"/>
                <w:sz w:val="20"/>
                <w:szCs w:val="20"/>
              </w:rPr>
              <w:t>This topic should include the impact on other road users and traffic flows.</w:t>
            </w:r>
          </w:p>
          <w:p w14:paraId="184EF1A5" w14:textId="52146A11" w:rsidR="00A72906" w:rsidRPr="00CE565D" w:rsidRDefault="00A72906" w:rsidP="00612494">
            <w:pPr>
              <w:pStyle w:val="ListParagraph"/>
              <w:numPr>
                <w:ilvl w:val="0"/>
                <w:numId w:val="1"/>
              </w:numPr>
              <w:ind w:left="144" w:hanging="144"/>
              <w:rPr>
                <w:rFonts w:ascii="Times New Roman" w:hAnsi="Times New Roman" w:cs="Times New Roman"/>
                <w:sz w:val="20"/>
                <w:szCs w:val="20"/>
              </w:rPr>
            </w:pPr>
            <w:r w:rsidRPr="00CE565D">
              <w:rPr>
                <w:rFonts w:ascii="Times New Roman" w:hAnsi="Times New Roman" w:cs="Times New Roman"/>
                <w:sz w:val="20"/>
                <w:szCs w:val="20"/>
              </w:rPr>
              <w:t>….</w:t>
            </w:r>
          </w:p>
        </w:tc>
        <w:tc>
          <w:tcPr>
            <w:tcW w:w="4317" w:type="dxa"/>
          </w:tcPr>
          <w:p w14:paraId="22139E41" w14:textId="0AF5DA6E" w:rsidR="007B003E" w:rsidRPr="00CE565D" w:rsidRDefault="00004F8A" w:rsidP="00391743">
            <w:pPr>
              <w:pStyle w:val="ListParagraph"/>
              <w:numPr>
                <w:ilvl w:val="0"/>
                <w:numId w:val="1"/>
              </w:numPr>
              <w:ind w:left="144" w:hanging="144"/>
              <w:rPr>
                <w:rFonts w:ascii="Times New Roman" w:hAnsi="Times New Roman" w:cs="Times New Roman"/>
                <w:sz w:val="20"/>
                <w:szCs w:val="20"/>
              </w:rPr>
            </w:pPr>
            <w:r w:rsidRPr="00CE565D">
              <w:rPr>
                <w:rFonts w:ascii="Times New Roman" w:hAnsi="Times New Roman" w:cs="Times New Roman"/>
                <w:sz w:val="20"/>
                <w:szCs w:val="20"/>
              </w:rPr>
              <w:t>Relative speed</w:t>
            </w:r>
            <w:r w:rsidR="000D68F2" w:rsidRPr="00CE565D">
              <w:rPr>
                <w:rFonts w:ascii="Times New Roman" w:hAnsi="Times New Roman" w:cs="Times New Roman"/>
                <w:sz w:val="20"/>
                <w:szCs w:val="20"/>
              </w:rPr>
              <w:t xml:space="preserve"> and distance from a preceding vehicle should be sufficient to avoid a collisio</w:t>
            </w:r>
            <w:r w:rsidR="00147D8A" w:rsidRPr="00CE565D">
              <w:rPr>
                <w:rFonts w:ascii="Times New Roman" w:hAnsi="Times New Roman" w:cs="Times New Roman"/>
                <w:sz w:val="20"/>
                <w:szCs w:val="20"/>
              </w:rPr>
              <w:t>n.</w:t>
            </w:r>
          </w:p>
          <w:p w14:paraId="14C96303" w14:textId="5E338343" w:rsidR="00D440A0" w:rsidRPr="00CE565D" w:rsidRDefault="00CD1022" w:rsidP="00391743">
            <w:pPr>
              <w:pStyle w:val="ListParagraph"/>
              <w:numPr>
                <w:ilvl w:val="0"/>
                <w:numId w:val="1"/>
              </w:numPr>
              <w:ind w:left="144" w:hanging="144"/>
              <w:rPr>
                <w:rFonts w:ascii="Times New Roman" w:hAnsi="Times New Roman" w:cs="Times New Roman"/>
                <w:sz w:val="20"/>
                <w:szCs w:val="20"/>
              </w:rPr>
            </w:pPr>
            <w:r w:rsidRPr="00CE565D">
              <w:rPr>
                <w:rFonts w:ascii="Times New Roman" w:hAnsi="Times New Roman" w:cs="Times New Roman"/>
                <w:sz w:val="20"/>
                <w:szCs w:val="20"/>
              </w:rPr>
              <w:t xml:space="preserve">Relative speed and distance </w:t>
            </w:r>
            <w:r w:rsidR="00F22A49" w:rsidRPr="00CE565D">
              <w:rPr>
                <w:rFonts w:ascii="Times New Roman" w:hAnsi="Times New Roman" w:cs="Times New Roman"/>
                <w:sz w:val="20"/>
                <w:szCs w:val="20"/>
              </w:rPr>
              <w:t xml:space="preserve">from a preceding vehicle </w:t>
            </w:r>
            <w:r w:rsidRPr="00CE565D">
              <w:rPr>
                <w:rFonts w:ascii="Times New Roman" w:hAnsi="Times New Roman" w:cs="Times New Roman"/>
                <w:sz w:val="20"/>
                <w:szCs w:val="20"/>
              </w:rPr>
              <w:t xml:space="preserve">should be consistent with safe human driving </w:t>
            </w:r>
            <w:r w:rsidR="00233DC1" w:rsidRPr="00CE565D">
              <w:rPr>
                <w:rFonts w:ascii="Times New Roman" w:hAnsi="Times New Roman" w:cs="Times New Roman"/>
                <w:sz w:val="20"/>
                <w:szCs w:val="20"/>
              </w:rPr>
              <w:t xml:space="preserve">performance </w:t>
            </w:r>
            <w:r w:rsidR="00F22A49" w:rsidRPr="00CE565D">
              <w:rPr>
                <w:rFonts w:ascii="Times New Roman" w:hAnsi="Times New Roman" w:cs="Times New Roman"/>
                <w:sz w:val="20"/>
                <w:szCs w:val="20"/>
              </w:rPr>
              <w:t>data.</w:t>
            </w:r>
          </w:p>
          <w:p w14:paraId="42ACEE82" w14:textId="052AEA79" w:rsidR="007076FB" w:rsidRPr="00CE565D" w:rsidRDefault="00DF4178" w:rsidP="00004F8A">
            <w:pPr>
              <w:pStyle w:val="ListParagraph"/>
              <w:numPr>
                <w:ilvl w:val="0"/>
                <w:numId w:val="1"/>
              </w:numPr>
              <w:ind w:left="144" w:hanging="144"/>
              <w:rPr>
                <w:rFonts w:ascii="Times New Roman" w:hAnsi="Times New Roman" w:cs="Times New Roman"/>
                <w:sz w:val="20"/>
                <w:szCs w:val="20"/>
              </w:rPr>
            </w:pPr>
            <w:r w:rsidRPr="00CE565D">
              <w:rPr>
                <w:rFonts w:ascii="Times New Roman" w:hAnsi="Times New Roman" w:cs="Times New Roman"/>
                <w:sz w:val="20"/>
                <w:szCs w:val="20"/>
              </w:rPr>
              <w:t xml:space="preserve">Lane positioning should ensure </w:t>
            </w:r>
            <w:r w:rsidR="00447262" w:rsidRPr="00CE565D">
              <w:rPr>
                <w:rFonts w:ascii="Times New Roman" w:hAnsi="Times New Roman" w:cs="Times New Roman"/>
                <w:sz w:val="20"/>
                <w:szCs w:val="20"/>
              </w:rPr>
              <w:t>a safe lateral distance from an adjacent vehicle</w:t>
            </w:r>
            <w:r w:rsidR="00273D35" w:rsidRPr="00CE565D">
              <w:rPr>
                <w:rFonts w:ascii="Times New Roman" w:hAnsi="Times New Roman" w:cs="Times New Roman"/>
                <w:sz w:val="20"/>
                <w:szCs w:val="20"/>
              </w:rPr>
              <w:t xml:space="preserve"> (consistent with safe human driving performance data)</w:t>
            </w:r>
            <w:r w:rsidR="00447262" w:rsidRPr="00CE565D">
              <w:rPr>
                <w:rFonts w:ascii="Times New Roman" w:hAnsi="Times New Roman" w:cs="Times New Roman"/>
                <w:sz w:val="20"/>
                <w:szCs w:val="20"/>
              </w:rPr>
              <w:t>.</w:t>
            </w:r>
          </w:p>
          <w:p w14:paraId="3B3E13D5" w14:textId="131574AA" w:rsidR="00447262" w:rsidRPr="00CE565D" w:rsidRDefault="000F4E0C" w:rsidP="00004F8A">
            <w:pPr>
              <w:pStyle w:val="ListParagraph"/>
              <w:numPr>
                <w:ilvl w:val="0"/>
                <w:numId w:val="1"/>
              </w:numPr>
              <w:ind w:left="144" w:hanging="144"/>
              <w:rPr>
                <w:rFonts w:ascii="Times New Roman" w:hAnsi="Times New Roman" w:cs="Times New Roman"/>
                <w:sz w:val="20"/>
                <w:szCs w:val="20"/>
              </w:rPr>
            </w:pPr>
            <w:r w:rsidRPr="00CE565D">
              <w:rPr>
                <w:rFonts w:ascii="Times New Roman" w:hAnsi="Times New Roman" w:cs="Times New Roman"/>
                <w:sz w:val="20"/>
                <w:szCs w:val="20"/>
              </w:rPr>
              <w:t>Lane changes should be smooth with lateral acceleration</w:t>
            </w:r>
            <w:r w:rsidR="009A55F9" w:rsidRPr="00CE565D">
              <w:rPr>
                <w:rFonts w:ascii="Times New Roman" w:hAnsi="Times New Roman" w:cs="Times New Roman"/>
                <w:sz w:val="20"/>
                <w:szCs w:val="20"/>
              </w:rPr>
              <w:t xml:space="preserve"> compatible with</w:t>
            </w:r>
            <w:r w:rsidR="00D50092">
              <w:rPr>
                <w:rFonts w:ascii="Times New Roman" w:hAnsi="Times New Roman" w:cs="Times New Roman"/>
                <w:sz w:val="20"/>
                <w:szCs w:val="20"/>
              </w:rPr>
              <w:t>/</w:t>
            </w:r>
            <w:r w:rsidR="009A55F9" w:rsidRPr="00CE565D">
              <w:rPr>
                <w:rFonts w:ascii="Times New Roman" w:hAnsi="Times New Roman" w:cs="Times New Roman"/>
                <w:sz w:val="20"/>
                <w:szCs w:val="20"/>
              </w:rPr>
              <w:t>comparable to safe human driving.</w:t>
            </w:r>
          </w:p>
          <w:p w14:paraId="279913F8" w14:textId="4B6BD94F" w:rsidR="00EC79E4" w:rsidRPr="00CE565D" w:rsidRDefault="00EC79E4" w:rsidP="00004F8A">
            <w:pPr>
              <w:pStyle w:val="ListParagraph"/>
              <w:numPr>
                <w:ilvl w:val="0"/>
                <w:numId w:val="1"/>
              </w:numPr>
              <w:ind w:left="144" w:hanging="144"/>
              <w:rPr>
                <w:rFonts w:ascii="Times New Roman" w:hAnsi="Times New Roman" w:cs="Times New Roman"/>
                <w:sz w:val="20"/>
                <w:szCs w:val="20"/>
              </w:rPr>
            </w:pPr>
            <w:r w:rsidRPr="00CE565D">
              <w:rPr>
                <w:rFonts w:ascii="Times New Roman" w:hAnsi="Times New Roman" w:cs="Times New Roman"/>
                <w:sz w:val="20"/>
                <w:szCs w:val="20"/>
              </w:rPr>
              <w:t>….</w:t>
            </w:r>
          </w:p>
        </w:tc>
      </w:tr>
    </w:tbl>
    <w:p w14:paraId="06C8312B" w14:textId="3A57180D" w:rsidR="00332959" w:rsidRDefault="00332959">
      <w:pPr>
        <w:rPr>
          <w:rFonts w:ascii="Times New Roman" w:hAnsi="Times New Roman" w:cs="Times New Roman"/>
          <w:sz w:val="20"/>
          <w:szCs w:val="20"/>
        </w:rPr>
      </w:pPr>
    </w:p>
    <w:p w14:paraId="1813ECE4" w14:textId="2562D44C" w:rsidR="00CE565D" w:rsidRPr="00CE565D" w:rsidRDefault="00332959" w:rsidP="00332959">
      <w:pPr>
        <w:spacing w:line="259" w:lineRule="auto"/>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316"/>
        <w:gridCol w:w="4317"/>
        <w:gridCol w:w="4317"/>
      </w:tblGrid>
      <w:tr w:rsidR="00724276" w:rsidRPr="00CE565D" w14:paraId="47CF3A83" w14:textId="77777777" w:rsidTr="00CE565D">
        <w:tc>
          <w:tcPr>
            <w:tcW w:w="4316" w:type="dxa"/>
          </w:tcPr>
          <w:p w14:paraId="4B57D0D1" w14:textId="5F9877E5" w:rsidR="00724276" w:rsidRPr="00CE565D" w:rsidRDefault="00724276" w:rsidP="0097230F">
            <w:pPr>
              <w:jc w:val="center"/>
              <w:rPr>
                <w:rFonts w:ascii="Times New Roman" w:hAnsi="Times New Roman" w:cs="Times New Roman"/>
                <w:sz w:val="20"/>
                <w:szCs w:val="20"/>
              </w:rPr>
            </w:pPr>
            <w:r w:rsidRPr="00CE565D">
              <w:rPr>
                <w:rFonts w:ascii="Times New Roman" w:hAnsi="Times New Roman" w:cs="Times New Roman"/>
                <w:sz w:val="20"/>
                <w:szCs w:val="20"/>
              </w:rPr>
              <w:lastRenderedPageBreak/>
              <w:t>Performance Topic</w:t>
            </w:r>
          </w:p>
        </w:tc>
        <w:tc>
          <w:tcPr>
            <w:tcW w:w="4317" w:type="dxa"/>
          </w:tcPr>
          <w:p w14:paraId="02F2CD14" w14:textId="773C6CFF" w:rsidR="00724276" w:rsidRPr="00CE565D" w:rsidRDefault="00724276" w:rsidP="0097230F">
            <w:pPr>
              <w:jc w:val="center"/>
              <w:rPr>
                <w:rFonts w:ascii="Times New Roman" w:hAnsi="Times New Roman" w:cs="Times New Roman"/>
                <w:sz w:val="20"/>
                <w:szCs w:val="20"/>
              </w:rPr>
            </w:pPr>
            <w:r w:rsidRPr="00CE565D">
              <w:rPr>
                <w:rFonts w:ascii="Times New Roman" w:hAnsi="Times New Roman" w:cs="Times New Roman"/>
                <w:sz w:val="20"/>
                <w:szCs w:val="20"/>
              </w:rPr>
              <w:t>Interpretation/Goals</w:t>
            </w:r>
          </w:p>
        </w:tc>
        <w:tc>
          <w:tcPr>
            <w:tcW w:w="4317" w:type="dxa"/>
          </w:tcPr>
          <w:p w14:paraId="37B22200" w14:textId="3D6D4A57" w:rsidR="00724276" w:rsidRPr="00CE565D" w:rsidRDefault="00724276" w:rsidP="0097230F">
            <w:pPr>
              <w:jc w:val="center"/>
              <w:rPr>
                <w:rFonts w:ascii="Times New Roman" w:hAnsi="Times New Roman" w:cs="Times New Roman"/>
                <w:sz w:val="20"/>
                <w:szCs w:val="20"/>
              </w:rPr>
            </w:pPr>
            <w:r w:rsidRPr="00CE565D">
              <w:rPr>
                <w:rFonts w:ascii="Times New Roman" w:hAnsi="Times New Roman" w:cs="Times New Roman"/>
                <w:sz w:val="20"/>
                <w:szCs w:val="20"/>
              </w:rPr>
              <w:t>Measurable/</w:t>
            </w:r>
            <w:r w:rsidR="00A7634E">
              <w:rPr>
                <w:rFonts w:ascii="Times New Roman" w:hAnsi="Times New Roman" w:cs="Times New Roman"/>
                <w:sz w:val="20"/>
                <w:szCs w:val="20"/>
              </w:rPr>
              <w:t>V</w:t>
            </w:r>
            <w:r w:rsidRPr="00CE565D">
              <w:rPr>
                <w:rFonts w:ascii="Times New Roman" w:hAnsi="Times New Roman" w:cs="Times New Roman"/>
                <w:sz w:val="20"/>
                <w:szCs w:val="20"/>
              </w:rPr>
              <w:t xml:space="preserve">erifiable </w:t>
            </w:r>
            <w:r w:rsidR="00A7634E">
              <w:rPr>
                <w:rFonts w:ascii="Times New Roman" w:hAnsi="Times New Roman" w:cs="Times New Roman"/>
                <w:sz w:val="20"/>
                <w:szCs w:val="20"/>
              </w:rPr>
              <w:t>C</w:t>
            </w:r>
            <w:r w:rsidRPr="00CE565D">
              <w:rPr>
                <w:rFonts w:ascii="Times New Roman" w:hAnsi="Times New Roman" w:cs="Times New Roman"/>
                <w:sz w:val="20"/>
                <w:szCs w:val="20"/>
              </w:rPr>
              <w:t>riteria</w:t>
            </w:r>
          </w:p>
        </w:tc>
      </w:tr>
      <w:tr w:rsidR="00D076A5" w:rsidRPr="00CE565D" w14:paraId="4A21F758" w14:textId="77777777" w:rsidTr="00D076A5">
        <w:tc>
          <w:tcPr>
            <w:tcW w:w="12950" w:type="dxa"/>
            <w:gridSpan w:val="3"/>
            <w:shd w:val="clear" w:color="auto" w:fill="F2F2F2" w:themeFill="background1" w:themeFillShade="F2"/>
          </w:tcPr>
          <w:p w14:paraId="5F1F2D84" w14:textId="21A1A92A" w:rsidR="00D076A5" w:rsidRPr="005A73B5" w:rsidRDefault="00D076A5" w:rsidP="00D076A5">
            <w:pPr>
              <w:rPr>
                <w:rFonts w:ascii="Times New Roman" w:hAnsi="Times New Roman" w:cs="Times New Roman"/>
                <w:b/>
                <w:bCs/>
                <w:sz w:val="20"/>
                <w:szCs w:val="20"/>
              </w:rPr>
            </w:pPr>
            <w:r w:rsidRPr="005A73B5">
              <w:rPr>
                <w:rFonts w:ascii="Times New Roman" w:hAnsi="Times New Roman" w:cs="Times New Roman"/>
                <w:b/>
                <w:bCs/>
                <w:color w:val="FF0000"/>
                <w:sz w:val="24"/>
                <w:szCs w:val="24"/>
              </w:rPr>
              <w:t>(Derived from ADS should drive safely)</w:t>
            </w:r>
          </w:p>
        </w:tc>
      </w:tr>
      <w:tr w:rsidR="00CE565D" w:rsidRPr="00CE565D" w14:paraId="733BE6F7" w14:textId="77777777" w:rsidTr="00CE565D">
        <w:tc>
          <w:tcPr>
            <w:tcW w:w="4316" w:type="dxa"/>
          </w:tcPr>
          <w:p w14:paraId="18A79401" w14:textId="7CA7D317" w:rsidR="00CE565D" w:rsidRPr="00CE565D" w:rsidRDefault="00843C94" w:rsidP="00724276">
            <w:pPr>
              <w:rPr>
                <w:rFonts w:ascii="Times New Roman" w:hAnsi="Times New Roman" w:cs="Times New Roman"/>
                <w:sz w:val="20"/>
                <w:szCs w:val="20"/>
              </w:rPr>
            </w:pPr>
            <w:r>
              <w:rPr>
                <w:rFonts w:ascii="Times New Roman" w:hAnsi="Times New Roman" w:cs="Times New Roman"/>
                <w:sz w:val="20"/>
                <w:szCs w:val="20"/>
              </w:rPr>
              <w:t>The ADS should perform the entire Dynamic Driving Task.</w:t>
            </w:r>
          </w:p>
        </w:tc>
        <w:tc>
          <w:tcPr>
            <w:tcW w:w="4317" w:type="dxa"/>
          </w:tcPr>
          <w:p w14:paraId="2C99613E" w14:textId="675F5161" w:rsidR="00F27405" w:rsidRPr="00690FDA" w:rsidRDefault="00690FDA" w:rsidP="00690FDA">
            <w:pPr>
              <w:pStyle w:val="ListParagraph"/>
              <w:numPr>
                <w:ilvl w:val="0"/>
                <w:numId w:val="2"/>
              </w:numPr>
              <w:rPr>
                <w:rFonts w:ascii="Times New Roman" w:hAnsi="Times New Roman" w:cs="Times New Roman"/>
                <w:sz w:val="20"/>
                <w:szCs w:val="20"/>
                <w:lang w:val="en-GB"/>
              </w:rPr>
            </w:pPr>
            <w:r w:rsidRPr="00690FDA">
              <w:rPr>
                <w:rFonts w:ascii="Times New Roman" w:hAnsi="Times New Roman" w:cs="Times New Roman"/>
                <w:b/>
                <w:bCs/>
                <w:sz w:val="20"/>
                <w:szCs w:val="20"/>
                <w:lang w:val="en-GB"/>
              </w:rPr>
              <w:t xml:space="preserve"> What is our interpretation of this function?</w:t>
            </w:r>
            <w:r w:rsidR="00F27405" w:rsidRPr="00690FDA">
              <w:rPr>
                <w:rFonts w:ascii="Times New Roman" w:hAnsi="Times New Roman" w:cs="Times New Roman"/>
                <w:sz w:val="20"/>
                <w:szCs w:val="20"/>
                <w:lang w:val="en-GB"/>
              </w:rPr>
              <w:t xml:space="preserve"> </w:t>
            </w:r>
          </w:p>
          <w:p w14:paraId="0C3686E5" w14:textId="77777777" w:rsidR="00CE565D" w:rsidRDefault="00F27405"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DDT = OEDR + Control longitudinal &amp; Lateral</w:t>
            </w:r>
          </w:p>
          <w:p w14:paraId="6FE5A6C1" w14:textId="191FAAB3" w:rsidR="00F27405" w:rsidRPr="000D04BD" w:rsidRDefault="00F27405"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This performance topic is the header of the all the following</w:t>
            </w:r>
          </w:p>
        </w:tc>
        <w:tc>
          <w:tcPr>
            <w:tcW w:w="4317" w:type="dxa"/>
          </w:tcPr>
          <w:p w14:paraId="583B3A64" w14:textId="01ADC383" w:rsidR="00F27405" w:rsidRPr="000D04BD" w:rsidRDefault="00690FDA"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b/>
                <w:bCs/>
                <w:sz w:val="20"/>
                <w:szCs w:val="20"/>
              </w:rPr>
              <w:t xml:space="preserve"> What criterion to validate?</w:t>
            </w:r>
          </w:p>
        </w:tc>
      </w:tr>
      <w:tr w:rsidR="00843C94" w:rsidRPr="00CE565D" w14:paraId="160F0C7A" w14:textId="77777777" w:rsidTr="00CE565D">
        <w:tc>
          <w:tcPr>
            <w:tcW w:w="4316" w:type="dxa"/>
          </w:tcPr>
          <w:p w14:paraId="065D0AA2" w14:textId="788410D8" w:rsidR="00843C94" w:rsidRPr="00690FDA" w:rsidRDefault="00843C94" w:rsidP="005A73B5">
            <w:pPr>
              <w:pStyle w:val="ListParagraph"/>
              <w:numPr>
                <w:ilvl w:val="0"/>
                <w:numId w:val="3"/>
              </w:numPr>
              <w:rPr>
                <w:rFonts w:ascii="Times New Roman" w:hAnsi="Times New Roman" w:cs="Times New Roman"/>
                <w:sz w:val="20"/>
                <w:szCs w:val="20"/>
              </w:rPr>
            </w:pPr>
            <w:r w:rsidRPr="00690FDA">
              <w:rPr>
                <w:rFonts w:ascii="Times New Roman" w:hAnsi="Times New Roman" w:cs="Times New Roman"/>
                <w:sz w:val="20"/>
                <w:szCs w:val="20"/>
              </w:rPr>
              <w:t>The ADS should control the longitudinal and lateral motion of the vehicle.</w:t>
            </w:r>
          </w:p>
        </w:tc>
        <w:tc>
          <w:tcPr>
            <w:tcW w:w="4317" w:type="dxa"/>
          </w:tcPr>
          <w:p w14:paraId="17FECBF0" w14:textId="02322AA5" w:rsidR="00B43DEF" w:rsidRPr="00690FDA" w:rsidRDefault="00B43DEF" w:rsidP="00B43DEF">
            <w:pPr>
              <w:pStyle w:val="ListParagraph"/>
              <w:ind w:left="144"/>
              <w:rPr>
                <w:rFonts w:ascii="Times New Roman" w:hAnsi="Times New Roman" w:cs="Times New Roman"/>
                <w:sz w:val="20"/>
                <w:szCs w:val="20"/>
              </w:rPr>
            </w:pPr>
            <w:r w:rsidRPr="00690FDA">
              <w:rPr>
                <w:rFonts w:ascii="Times New Roman" w:hAnsi="Times New Roman" w:cs="Times New Roman"/>
                <w:sz w:val="20"/>
                <w:szCs w:val="20"/>
              </w:rPr>
              <w:t xml:space="preserve">This item should concentrate on </w:t>
            </w:r>
            <w:r w:rsidR="00690FDA" w:rsidRPr="00690FDA">
              <w:rPr>
                <w:rFonts w:ascii="Times New Roman" w:hAnsi="Times New Roman" w:cs="Times New Roman"/>
                <w:sz w:val="20"/>
                <w:szCs w:val="20"/>
              </w:rPr>
              <w:t>maneuver</w:t>
            </w:r>
            <w:r w:rsidRPr="00690FDA">
              <w:rPr>
                <w:rFonts w:ascii="Times New Roman" w:hAnsi="Times New Roman" w:cs="Times New Roman"/>
                <w:sz w:val="20"/>
                <w:szCs w:val="20"/>
              </w:rPr>
              <w:t xml:space="preserve"> execution by </w:t>
            </w:r>
            <w:r w:rsidR="002D5369" w:rsidRPr="00690FDA">
              <w:rPr>
                <w:rFonts w:ascii="Times New Roman" w:hAnsi="Times New Roman" w:cs="Times New Roman"/>
                <w:sz w:val="20"/>
                <w:szCs w:val="20"/>
              </w:rPr>
              <w:t xml:space="preserve">the ADS. </w:t>
            </w:r>
          </w:p>
          <w:p w14:paraId="2E6F8D83" w14:textId="5270145F" w:rsidR="005A73B5" w:rsidRPr="00690FDA" w:rsidRDefault="005A73B5"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In an understandable way for other road use</w:t>
            </w:r>
            <w:r w:rsidR="00B43DEF" w:rsidRPr="00690FDA">
              <w:rPr>
                <w:rFonts w:ascii="Times New Roman" w:hAnsi="Times New Roman" w:cs="Times New Roman"/>
                <w:sz w:val="20"/>
                <w:szCs w:val="20"/>
              </w:rPr>
              <w:t>r</w:t>
            </w:r>
          </w:p>
          <w:p w14:paraId="37EA96E3" w14:textId="77777777" w:rsidR="005A73B5" w:rsidRPr="00690FDA" w:rsidRDefault="005A73B5"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Smooth</w:t>
            </w:r>
          </w:p>
          <w:p w14:paraId="17EFFBFB" w14:textId="77777777" w:rsidR="005A73B5" w:rsidRPr="00690FDA" w:rsidRDefault="005A73B5"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Safely</w:t>
            </w:r>
          </w:p>
          <w:p w14:paraId="3A6DA4CB" w14:textId="599ABC4E" w:rsidR="002D5369" w:rsidRPr="00690FDA" w:rsidRDefault="002D5369" w:rsidP="002D5369">
            <w:pPr>
              <w:pStyle w:val="ListParagraph"/>
              <w:ind w:left="144"/>
              <w:rPr>
                <w:rFonts w:ascii="Times New Roman" w:hAnsi="Times New Roman" w:cs="Times New Roman"/>
                <w:sz w:val="20"/>
                <w:szCs w:val="20"/>
              </w:rPr>
            </w:pPr>
            <w:r w:rsidRPr="00690FDA">
              <w:rPr>
                <w:rFonts w:ascii="Times New Roman" w:hAnsi="Times New Roman" w:cs="Times New Roman"/>
                <w:sz w:val="20"/>
                <w:szCs w:val="20"/>
              </w:rPr>
              <w:t xml:space="preserve">(Some standard </w:t>
            </w:r>
            <w:r w:rsidR="00690FDA" w:rsidRPr="00690FDA">
              <w:rPr>
                <w:rFonts w:ascii="Times New Roman" w:hAnsi="Times New Roman" w:cs="Times New Roman"/>
                <w:sz w:val="20"/>
                <w:szCs w:val="20"/>
              </w:rPr>
              <w:t>maneuvers</w:t>
            </w:r>
            <w:r w:rsidRPr="00690FDA">
              <w:rPr>
                <w:rFonts w:ascii="Times New Roman" w:hAnsi="Times New Roman" w:cs="Times New Roman"/>
                <w:sz w:val="20"/>
                <w:szCs w:val="20"/>
              </w:rPr>
              <w:t xml:space="preserve"> are defined in NHTSA Testable Framework)</w:t>
            </w:r>
          </w:p>
        </w:tc>
        <w:tc>
          <w:tcPr>
            <w:tcW w:w="4317" w:type="dxa"/>
          </w:tcPr>
          <w:p w14:paraId="08E5E5DF" w14:textId="3B876541" w:rsidR="00843C94" w:rsidRPr="00690FDA" w:rsidRDefault="00843C94" w:rsidP="005A73B5">
            <w:pPr>
              <w:rPr>
                <w:rFonts w:ascii="Times New Roman" w:hAnsi="Times New Roman" w:cs="Times New Roman"/>
                <w:sz w:val="20"/>
                <w:szCs w:val="20"/>
              </w:rPr>
            </w:pPr>
          </w:p>
          <w:p w14:paraId="54443040" w14:textId="2036EE4D" w:rsidR="00B43DEF" w:rsidRPr="00690FDA" w:rsidRDefault="00330B95" w:rsidP="005A73B5">
            <w:pPr>
              <w:rPr>
                <w:rFonts w:ascii="Times New Roman" w:hAnsi="Times New Roman" w:cs="Times New Roman"/>
                <w:sz w:val="20"/>
                <w:szCs w:val="20"/>
              </w:rPr>
            </w:pPr>
            <w:r w:rsidRPr="00690FDA">
              <w:rPr>
                <w:rFonts w:ascii="Times New Roman" w:hAnsi="Times New Roman" w:cs="Times New Roman"/>
                <w:sz w:val="20"/>
                <w:szCs w:val="20"/>
              </w:rPr>
              <w:t>Objective criteria</w:t>
            </w:r>
            <w:r w:rsidR="002D5369" w:rsidRPr="00690FDA">
              <w:rPr>
                <w:rFonts w:ascii="Times New Roman" w:hAnsi="Times New Roman" w:cs="Times New Roman"/>
                <w:sz w:val="20"/>
                <w:szCs w:val="20"/>
              </w:rPr>
              <w:t xml:space="preserve"> to be defined per </w:t>
            </w:r>
            <w:r w:rsidR="00690FDA" w:rsidRPr="00690FDA">
              <w:rPr>
                <w:rFonts w:ascii="Times New Roman" w:hAnsi="Times New Roman" w:cs="Times New Roman"/>
                <w:sz w:val="20"/>
                <w:szCs w:val="20"/>
              </w:rPr>
              <w:t>maneuver</w:t>
            </w:r>
          </w:p>
          <w:p w14:paraId="6CC1714C" w14:textId="77777777" w:rsidR="00330B95" w:rsidRPr="00690FDA" w:rsidRDefault="00330B95" w:rsidP="00330B95">
            <w:pPr>
              <w:pStyle w:val="ListParagraph"/>
              <w:numPr>
                <w:ilvl w:val="0"/>
                <w:numId w:val="4"/>
              </w:numPr>
              <w:rPr>
                <w:rFonts w:ascii="Times New Roman" w:hAnsi="Times New Roman" w:cs="Times New Roman"/>
                <w:sz w:val="20"/>
                <w:szCs w:val="20"/>
              </w:rPr>
            </w:pPr>
            <w:proofErr w:type="spellStart"/>
            <w:r w:rsidRPr="00690FDA">
              <w:rPr>
                <w:rFonts w:ascii="Times New Roman" w:hAnsi="Times New Roman" w:cs="Times New Roman"/>
                <w:sz w:val="20"/>
                <w:szCs w:val="20"/>
              </w:rPr>
              <w:t>Interdistance</w:t>
            </w:r>
            <w:proofErr w:type="spellEnd"/>
            <w:r w:rsidRPr="00690FDA">
              <w:rPr>
                <w:rFonts w:ascii="Times New Roman" w:hAnsi="Times New Roman" w:cs="Times New Roman"/>
                <w:sz w:val="20"/>
                <w:szCs w:val="20"/>
              </w:rPr>
              <w:t xml:space="preserve"> time</w:t>
            </w:r>
          </w:p>
          <w:p w14:paraId="249F5F33" w14:textId="7660B65E" w:rsidR="00330B95" w:rsidRPr="00690FDA" w:rsidRDefault="00690FDA" w:rsidP="00330B95">
            <w:pPr>
              <w:pStyle w:val="ListParagraph"/>
              <w:numPr>
                <w:ilvl w:val="0"/>
                <w:numId w:val="4"/>
              </w:numPr>
              <w:rPr>
                <w:rFonts w:ascii="Times New Roman" w:hAnsi="Times New Roman" w:cs="Times New Roman"/>
                <w:sz w:val="20"/>
                <w:szCs w:val="20"/>
              </w:rPr>
            </w:pPr>
            <w:r w:rsidRPr="00690FDA">
              <w:rPr>
                <w:rFonts w:ascii="Times New Roman" w:hAnsi="Times New Roman" w:cs="Times New Roman"/>
                <w:sz w:val="20"/>
                <w:szCs w:val="20"/>
              </w:rPr>
              <w:t>Maneuver</w:t>
            </w:r>
            <w:r w:rsidR="00330B95" w:rsidRPr="00690FDA">
              <w:rPr>
                <w:rFonts w:ascii="Times New Roman" w:hAnsi="Times New Roman" w:cs="Times New Roman"/>
                <w:sz w:val="20"/>
                <w:szCs w:val="20"/>
              </w:rPr>
              <w:t xml:space="preserve"> duration</w:t>
            </w:r>
          </w:p>
          <w:p w14:paraId="102365B3" w14:textId="77412F67" w:rsidR="00330B95" w:rsidRPr="00690FDA" w:rsidRDefault="00330B95" w:rsidP="00330B95">
            <w:pPr>
              <w:pStyle w:val="ListParagraph"/>
              <w:numPr>
                <w:ilvl w:val="0"/>
                <w:numId w:val="4"/>
              </w:numPr>
              <w:rPr>
                <w:rFonts w:ascii="Times New Roman" w:hAnsi="Times New Roman" w:cs="Times New Roman"/>
                <w:sz w:val="20"/>
                <w:szCs w:val="20"/>
              </w:rPr>
            </w:pPr>
            <w:r w:rsidRPr="00690FDA">
              <w:rPr>
                <w:rFonts w:ascii="Times New Roman" w:hAnsi="Times New Roman" w:cs="Times New Roman"/>
                <w:sz w:val="20"/>
                <w:szCs w:val="20"/>
              </w:rPr>
              <w:t xml:space="preserve">Maximum </w:t>
            </w:r>
            <w:r w:rsidR="00690FDA" w:rsidRPr="00690FDA">
              <w:rPr>
                <w:rFonts w:ascii="Times New Roman" w:hAnsi="Times New Roman" w:cs="Times New Roman"/>
                <w:sz w:val="20"/>
                <w:szCs w:val="20"/>
              </w:rPr>
              <w:t>acceleration</w:t>
            </w:r>
          </w:p>
          <w:p w14:paraId="292E8AE8" w14:textId="5AE02EC0" w:rsidR="00330B95" w:rsidRPr="00690FDA" w:rsidRDefault="00330B95" w:rsidP="00330B95">
            <w:pPr>
              <w:pStyle w:val="ListParagraph"/>
              <w:numPr>
                <w:ilvl w:val="0"/>
                <w:numId w:val="4"/>
              </w:numPr>
              <w:rPr>
                <w:rFonts w:ascii="Times New Roman" w:hAnsi="Times New Roman" w:cs="Times New Roman"/>
                <w:sz w:val="20"/>
                <w:szCs w:val="20"/>
              </w:rPr>
            </w:pPr>
            <w:r w:rsidRPr="00690FDA">
              <w:rPr>
                <w:rFonts w:ascii="Times New Roman" w:hAnsi="Times New Roman" w:cs="Times New Roman"/>
                <w:sz w:val="20"/>
                <w:szCs w:val="20"/>
              </w:rPr>
              <w:t>…</w:t>
            </w:r>
          </w:p>
          <w:p w14:paraId="1B57E594" w14:textId="016B1AC8" w:rsidR="005A73B5" w:rsidRPr="00690FDA" w:rsidRDefault="005A73B5" w:rsidP="005A73B5">
            <w:pPr>
              <w:rPr>
                <w:rFonts w:ascii="Times New Roman" w:hAnsi="Times New Roman" w:cs="Times New Roman"/>
                <w:sz w:val="20"/>
                <w:szCs w:val="20"/>
              </w:rPr>
            </w:pPr>
          </w:p>
        </w:tc>
      </w:tr>
      <w:tr w:rsidR="00CE565D" w:rsidRPr="00CE565D" w14:paraId="7886C98D" w14:textId="77777777" w:rsidTr="00CE565D">
        <w:tc>
          <w:tcPr>
            <w:tcW w:w="4316" w:type="dxa"/>
          </w:tcPr>
          <w:p w14:paraId="09B3CBEA" w14:textId="18F69C27" w:rsidR="00CE565D" w:rsidRPr="00690FDA" w:rsidRDefault="00CE565D" w:rsidP="005A73B5">
            <w:pPr>
              <w:pStyle w:val="ListParagraph"/>
              <w:numPr>
                <w:ilvl w:val="0"/>
                <w:numId w:val="3"/>
              </w:numPr>
              <w:rPr>
                <w:rFonts w:ascii="Times New Roman" w:hAnsi="Times New Roman" w:cs="Times New Roman"/>
                <w:sz w:val="20"/>
                <w:szCs w:val="20"/>
              </w:rPr>
            </w:pPr>
            <w:r w:rsidRPr="00690FDA">
              <w:rPr>
                <w:rFonts w:ascii="Times New Roman" w:hAnsi="Times New Roman" w:cs="Times New Roman"/>
                <w:sz w:val="20"/>
                <w:szCs w:val="20"/>
              </w:rPr>
              <w:t>The ADS should recognize the ODD conditions and boundaries of the ODD of its feature(s).</w:t>
            </w:r>
          </w:p>
        </w:tc>
        <w:tc>
          <w:tcPr>
            <w:tcW w:w="4317" w:type="dxa"/>
          </w:tcPr>
          <w:p w14:paraId="6A26FBE4" w14:textId="50BF7CFA" w:rsidR="00D2242A" w:rsidRPr="00690FDA" w:rsidRDefault="00B36E23" w:rsidP="001971A6">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A</w:t>
            </w:r>
            <w:r w:rsidR="00D2242A" w:rsidRPr="00690FDA">
              <w:rPr>
                <w:rFonts w:ascii="Times New Roman" w:hAnsi="Times New Roman" w:cs="Times New Roman"/>
                <w:sz w:val="20"/>
                <w:szCs w:val="20"/>
              </w:rPr>
              <w:t xml:space="preserve">ll </w:t>
            </w:r>
            <w:r w:rsidRPr="00690FDA">
              <w:rPr>
                <w:rFonts w:ascii="Times New Roman" w:hAnsi="Times New Roman" w:cs="Times New Roman"/>
                <w:sz w:val="20"/>
                <w:szCs w:val="20"/>
              </w:rPr>
              <w:t>boundaries of the ODD should be described, even attribute not in the ODD ( in order to detect and respond in a sufficient timeframe before ODD exit)</w:t>
            </w:r>
          </w:p>
          <w:p w14:paraId="23EDC67C" w14:textId="77777777" w:rsidR="00D2242A" w:rsidRPr="00690FDA" w:rsidRDefault="00D2242A" w:rsidP="00D2242A">
            <w:pPr>
              <w:rPr>
                <w:rFonts w:ascii="Times New Roman" w:hAnsi="Times New Roman" w:cs="Times New Roman"/>
                <w:sz w:val="20"/>
                <w:szCs w:val="20"/>
              </w:rPr>
            </w:pPr>
          </w:p>
          <w:p w14:paraId="1FF650E6" w14:textId="2ACF34BD" w:rsidR="00CB3163" w:rsidRPr="00690FDA" w:rsidRDefault="00D2242A" w:rsidP="001971A6">
            <w:pPr>
              <w:pStyle w:val="ListParagraph"/>
              <w:numPr>
                <w:ilvl w:val="0"/>
                <w:numId w:val="2"/>
              </w:numPr>
              <w:ind w:left="144" w:hanging="144"/>
              <w:rPr>
                <w:rFonts w:ascii="Times New Roman" w:hAnsi="Times New Roman" w:cs="Times New Roman"/>
                <w:sz w:val="20"/>
                <w:szCs w:val="20"/>
              </w:rPr>
            </w:pPr>
            <w:proofErr w:type="gramStart"/>
            <w:r w:rsidRPr="00690FDA">
              <w:rPr>
                <w:rFonts w:ascii="Times New Roman" w:hAnsi="Times New Roman" w:cs="Times New Roman"/>
                <w:sz w:val="20"/>
                <w:szCs w:val="20"/>
              </w:rPr>
              <w:t>The ODD,</w:t>
            </w:r>
            <w:proofErr w:type="gramEnd"/>
            <w:r w:rsidRPr="00690FDA">
              <w:rPr>
                <w:rFonts w:ascii="Times New Roman" w:hAnsi="Times New Roman" w:cs="Times New Roman"/>
                <w:sz w:val="20"/>
                <w:szCs w:val="20"/>
              </w:rPr>
              <w:t xml:space="preserve"> shall be described and provided to audit of homologation process.</w:t>
            </w:r>
          </w:p>
          <w:p w14:paraId="51A290F8" w14:textId="0DD5DE92" w:rsidR="00D2242A" w:rsidRPr="00690FDA" w:rsidRDefault="00D2242A" w:rsidP="001971A6">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The ADS shall detect all ODD attributes.</w:t>
            </w:r>
          </w:p>
        </w:tc>
        <w:tc>
          <w:tcPr>
            <w:tcW w:w="4317" w:type="dxa"/>
          </w:tcPr>
          <w:p w14:paraId="7DE19466" w14:textId="347E7D0D" w:rsidR="00690FDA" w:rsidRPr="00690FDA" w:rsidRDefault="00690FDA" w:rsidP="00690FDA">
            <w:pPr>
              <w:pStyle w:val="ListParagraph"/>
              <w:numPr>
                <w:ilvl w:val="0"/>
                <w:numId w:val="2"/>
              </w:numPr>
              <w:ind w:left="144" w:hanging="144"/>
              <w:jc w:val="both"/>
              <w:rPr>
                <w:rFonts w:ascii="Times New Roman" w:hAnsi="Times New Roman" w:cs="Times New Roman"/>
                <w:sz w:val="20"/>
                <w:szCs w:val="20"/>
              </w:rPr>
            </w:pPr>
            <w:r w:rsidRPr="00690FDA">
              <w:rPr>
                <w:rFonts w:ascii="Times New Roman" w:hAnsi="Times New Roman" w:cs="Times New Roman"/>
                <w:sz w:val="20"/>
                <w:szCs w:val="20"/>
              </w:rPr>
              <w:tab/>
              <w:t xml:space="preserve">The applicant should demonstrate how these requirements are </w:t>
            </w:r>
            <w:proofErr w:type="gramStart"/>
            <w:r w:rsidRPr="00690FDA">
              <w:rPr>
                <w:rFonts w:ascii="Times New Roman" w:hAnsi="Times New Roman" w:cs="Times New Roman"/>
                <w:sz w:val="20"/>
                <w:szCs w:val="20"/>
              </w:rPr>
              <w:t>taken into account</w:t>
            </w:r>
            <w:proofErr w:type="gramEnd"/>
            <w:r w:rsidRPr="00690FDA">
              <w:rPr>
                <w:rFonts w:ascii="Times New Roman" w:hAnsi="Times New Roman" w:cs="Times New Roman"/>
                <w:sz w:val="20"/>
                <w:szCs w:val="20"/>
              </w:rPr>
              <w:t xml:space="preserve"> for the design of the ADS, translated in technical requirements and verified in the process.</w:t>
            </w:r>
          </w:p>
          <w:p w14:paraId="73902AFF" w14:textId="77777777" w:rsidR="00690FDA" w:rsidRPr="00690FDA" w:rsidRDefault="00690FDA" w:rsidP="00690FDA">
            <w:pPr>
              <w:pStyle w:val="ListParagraph"/>
              <w:ind w:left="144"/>
              <w:jc w:val="both"/>
              <w:rPr>
                <w:rFonts w:ascii="Times New Roman" w:hAnsi="Times New Roman" w:cs="Times New Roman"/>
                <w:sz w:val="20"/>
                <w:szCs w:val="20"/>
              </w:rPr>
            </w:pPr>
          </w:p>
          <w:p w14:paraId="64A06670" w14:textId="7EAEACB2" w:rsidR="001971A6" w:rsidRPr="00690FDA" w:rsidRDefault="00690FDA" w:rsidP="00690FDA">
            <w:pPr>
              <w:pStyle w:val="ListParagraph"/>
              <w:numPr>
                <w:ilvl w:val="0"/>
                <w:numId w:val="2"/>
              </w:numPr>
              <w:ind w:left="144" w:hanging="144"/>
              <w:jc w:val="both"/>
              <w:rPr>
                <w:rFonts w:ascii="Times New Roman" w:hAnsi="Times New Roman" w:cs="Times New Roman"/>
                <w:sz w:val="20"/>
                <w:szCs w:val="20"/>
              </w:rPr>
            </w:pPr>
            <w:r w:rsidRPr="00690FDA">
              <w:rPr>
                <w:rFonts w:ascii="Times New Roman" w:hAnsi="Times New Roman" w:cs="Times New Roman"/>
                <w:sz w:val="20"/>
                <w:szCs w:val="20"/>
              </w:rPr>
              <w:t>In a second time, standardize the rules and the verification process, and associated criteria.</w:t>
            </w:r>
          </w:p>
        </w:tc>
      </w:tr>
      <w:tr w:rsidR="00690FDA" w:rsidRPr="00CE565D" w14:paraId="60D481CD" w14:textId="77777777" w:rsidTr="00CE565D">
        <w:tc>
          <w:tcPr>
            <w:tcW w:w="4316" w:type="dxa"/>
          </w:tcPr>
          <w:p w14:paraId="13DDD0BD" w14:textId="1758DB21" w:rsidR="00690FDA" w:rsidRPr="00690FDA" w:rsidRDefault="00690FDA" w:rsidP="00690FDA">
            <w:pPr>
              <w:pStyle w:val="ListParagraph"/>
              <w:numPr>
                <w:ilvl w:val="0"/>
                <w:numId w:val="3"/>
              </w:numPr>
              <w:rPr>
                <w:rFonts w:ascii="Times New Roman" w:hAnsi="Times New Roman" w:cs="Times New Roman"/>
                <w:sz w:val="20"/>
                <w:szCs w:val="20"/>
              </w:rPr>
            </w:pPr>
            <w:r w:rsidRPr="00690FDA">
              <w:rPr>
                <w:rFonts w:ascii="Times New Roman" w:hAnsi="Times New Roman" w:cs="Times New Roman"/>
                <w:sz w:val="20"/>
                <w:szCs w:val="20"/>
              </w:rPr>
              <w:t>The ADS should detect, recognize, classify, and prepare to respond to objects and events in the traffic environment.</w:t>
            </w:r>
          </w:p>
        </w:tc>
        <w:tc>
          <w:tcPr>
            <w:tcW w:w="4317" w:type="dxa"/>
          </w:tcPr>
          <w:p w14:paraId="4A51B8CF" w14:textId="77777777" w:rsidR="00690FDA" w:rsidRPr="00690FDA" w:rsidRDefault="00690FDA" w:rsidP="00690FDA">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All Objects and Events should be described, and associated response should also be described. (For us, NHTSA document describing OEDR process (Testable Framework…, sept.2019), is the standard to use to answer this topic)</w:t>
            </w:r>
          </w:p>
          <w:p w14:paraId="3F9DA905" w14:textId="1CFB75EB" w:rsidR="00690FDA" w:rsidRPr="00690FDA" w:rsidRDefault="00690FDA" w:rsidP="00690FDA">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 xml:space="preserve">Should include </w:t>
            </w:r>
            <w:proofErr w:type="spellStart"/>
            <w:r w:rsidRPr="00690FDA">
              <w:rPr>
                <w:rFonts w:ascii="Times New Roman" w:hAnsi="Times New Roman" w:cs="Times New Roman"/>
                <w:sz w:val="20"/>
                <w:szCs w:val="20"/>
              </w:rPr>
              <w:t>self check</w:t>
            </w:r>
            <w:proofErr w:type="spellEnd"/>
            <w:r w:rsidRPr="00690FDA">
              <w:rPr>
                <w:rFonts w:ascii="Times New Roman" w:hAnsi="Times New Roman" w:cs="Times New Roman"/>
                <w:sz w:val="20"/>
                <w:szCs w:val="20"/>
              </w:rPr>
              <w:t xml:space="preserve"> (incl. DSSAD) or auto diagnosis</w:t>
            </w:r>
          </w:p>
        </w:tc>
        <w:tc>
          <w:tcPr>
            <w:tcW w:w="4317" w:type="dxa"/>
          </w:tcPr>
          <w:p w14:paraId="0992A75B" w14:textId="77777777" w:rsidR="00690FDA" w:rsidRPr="00690FDA" w:rsidRDefault="00690FDA" w:rsidP="00690FDA">
            <w:pPr>
              <w:pStyle w:val="ListParagraph"/>
              <w:numPr>
                <w:ilvl w:val="0"/>
                <w:numId w:val="2"/>
              </w:numPr>
              <w:ind w:left="144" w:hanging="144"/>
              <w:jc w:val="both"/>
              <w:rPr>
                <w:rFonts w:ascii="Times New Roman" w:hAnsi="Times New Roman" w:cs="Times New Roman"/>
                <w:sz w:val="20"/>
                <w:szCs w:val="20"/>
              </w:rPr>
            </w:pPr>
            <w:r w:rsidRPr="00690FDA">
              <w:rPr>
                <w:rFonts w:ascii="Times New Roman" w:hAnsi="Times New Roman" w:cs="Times New Roman"/>
                <w:sz w:val="20"/>
                <w:szCs w:val="20"/>
              </w:rPr>
              <w:tab/>
              <w:t xml:space="preserve">The applicant should demonstrate how these requirements are </w:t>
            </w:r>
            <w:proofErr w:type="gramStart"/>
            <w:r w:rsidRPr="00690FDA">
              <w:rPr>
                <w:rFonts w:ascii="Times New Roman" w:hAnsi="Times New Roman" w:cs="Times New Roman"/>
                <w:sz w:val="20"/>
                <w:szCs w:val="20"/>
              </w:rPr>
              <w:t>taken into account</w:t>
            </w:r>
            <w:proofErr w:type="gramEnd"/>
            <w:r w:rsidRPr="00690FDA">
              <w:rPr>
                <w:rFonts w:ascii="Times New Roman" w:hAnsi="Times New Roman" w:cs="Times New Roman"/>
                <w:sz w:val="20"/>
                <w:szCs w:val="20"/>
              </w:rPr>
              <w:t xml:space="preserve"> for the design of the ADS, translated in technical requirements and verified in the process.</w:t>
            </w:r>
          </w:p>
          <w:p w14:paraId="5A2AF698" w14:textId="77777777" w:rsidR="00690FDA" w:rsidRPr="00690FDA" w:rsidRDefault="00690FDA" w:rsidP="00690FDA">
            <w:pPr>
              <w:pStyle w:val="ListParagraph"/>
              <w:ind w:left="144"/>
              <w:jc w:val="both"/>
              <w:rPr>
                <w:rFonts w:ascii="Times New Roman" w:hAnsi="Times New Roman" w:cs="Times New Roman"/>
                <w:sz w:val="20"/>
                <w:szCs w:val="20"/>
              </w:rPr>
            </w:pPr>
          </w:p>
          <w:p w14:paraId="1E69EDCD" w14:textId="75E76C12" w:rsidR="00690FDA" w:rsidRPr="00690FDA" w:rsidRDefault="00690FDA" w:rsidP="00690FDA">
            <w:pPr>
              <w:pStyle w:val="ListParagraph"/>
              <w:ind w:left="144"/>
              <w:rPr>
                <w:rFonts w:ascii="Times New Roman" w:hAnsi="Times New Roman" w:cs="Times New Roman"/>
                <w:sz w:val="20"/>
                <w:szCs w:val="20"/>
              </w:rPr>
            </w:pPr>
            <w:r w:rsidRPr="00690FDA">
              <w:rPr>
                <w:rFonts w:ascii="Times New Roman" w:hAnsi="Times New Roman" w:cs="Times New Roman"/>
                <w:sz w:val="20"/>
                <w:szCs w:val="20"/>
              </w:rPr>
              <w:t>In a second time, standardize the rules and the verification process, and associated criteria.</w:t>
            </w:r>
          </w:p>
        </w:tc>
      </w:tr>
      <w:tr w:rsidR="00690FDA" w:rsidRPr="00CE565D" w14:paraId="3CF91461" w14:textId="77777777" w:rsidTr="00CE565D">
        <w:tc>
          <w:tcPr>
            <w:tcW w:w="4316" w:type="dxa"/>
          </w:tcPr>
          <w:p w14:paraId="64549D27" w14:textId="6CBCBFA8" w:rsidR="00690FDA" w:rsidRPr="00690FDA" w:rsidRDefault="00690FDA" w:rsidP="00690FDA">
            <w:pPr>
              <w:jc w:val="both"/>
              <w:rPr>
                <w:rFonts w:ascii="Times New Roman" w:hAnsi="Times New Roman" w:cs="Times New Roman"/>
                <w:sz w:val="20"/>
                <w:szCs w:val="20"/>
              </w:rPr>
            </w:pPr>
            <w:r w:rsidRPr="00690FDA">
              <w:rPr>
                <w:rFonts w:ascii="Times New Roman" w:hAnsi="Times New Roman" w:cs="Times New Roman"/>
                <w:sz w:val="20"/>
                <w:szCs w:val="20"/>
              </w:rPr>
              <w:t>The ADS should respect traffic rules.</w:t>
            </w:r>
          </w:p>
        </w:tc>
        <w:tc>
          <w:tcPr>
            <w:tcW w:w="4317" w:type="dxa"/>
          </w:tcPr>
          <w:p w14:paraId="60BC86AC" w14:textId="0ECD9F76" w:rsidR="00690FDA" w:rsidRPr="00690FDA" w:rsidRDefault="00690FDA" w:rsidP="00690FDA">
            <w:pPr>
              <w:jc w:val="both"/>
              <w:rPr>
                <w:rFonts w:ascii="Times New Roman" w:hAnsi="Times New Roman" w:cs="Times New Roman"/>
                <w:sz w:val="20"/>
                <w:szCs w:val="20"/>
              </w:rPr>
            </w:pPr>
            <w:r w:rsidRPr="00690FDA">
              <w:rPr>
                <w:rFonts w:ascii="Times New Roman" w:hAnsi="Times New Roman" w:cs="Times New Roman"/>
                <w:sz w:val="20"/>
                <w:szCs w:val="20"/>
              </w:rPr>
              <w:t>An item should concentrate on:</w:t>
            </w:r>
          </w:p>
          <w:p w14:paraId="432806DF" w14:textId="0EF7ADD8" w:rsidR="00690FDA" w:rsidRPr="00690FDA" w:rsidRDefault="00690FDA" w:rsidP="00690FDA">
            <w:pPr>
              <w:pStyle w:val="ListParagraph"/>
              <w:numPr>
                <w:ilvl w:val="0"/>
                <w:numId w:val="2"/>
              </w:numPr>
              <w:ind w:left="144" w:hanging="144"/>
              <w:jc w:val="both"/>
              <w:rPr>
                <w:rFonts w:ascii="Times New Roman" w:hAnsi="Times New Roman" w:cs="Times New Roman"/>
                <w:sz w:val="20"/>
                <w:szCs w:val="20"/>
              </w:rPr>
            </w:pPr>
            <w:r w:rsidRPr="00690FDA">
              <w:rPr>
                <w:rFonts w:ascii="Times New Roman" w:hAnsi="Times New Roman" w:cs="Times New Roman"/>
                <w:sz w:val="20"/>
                <w:szCs w:val="20"/>
              </w:rPr>
              <w:lastRenderedPageBreak/>
              <w:t>A list of traffic rules to respect in the ODD should be defined (</w:t>
            </w:r>
            <w:r w:rsidRPr="00690FDA">
              <w:rPr>
                <w:rFonts w:ascii="Times New Roman" w:hAnsi="Times New Roman" w:cs="Times New Roman"/>
                <w:i/>
                <w:iCs/>
                <w:sz w:val="20"/>
                <w:szCs w:val="20"/>
              </w:rPr>
              <w:t>should be done by each country</w:t>
            </w:r>
            <w:r w:rsidRPr="00690FDA">
              <w:rPr>
                <w:rFonts w:ascii="Times New Roman" w:hAnsi="Times New Roman" w:cs="Times New Roman"/>
                <w:sz w:val="20"/>
                <w:szCs w:val="20"/>
              </w:rPr>
              <w:t>)</w:t>
            </w:r>
          </w:p>
          <w:p w14:paraId="72E3B4BC" w14:textId="473BF965" w:rsidR="00690FDA" w:rsidRPr="00690FDA" w:rsidRDefault="00690FDA" w:rsidP="00690FDA">
            <w:pPr>
              <w:pStyle w:val="ListParagraph"/>
              <w:numPr>
                <w:ilvl w:val="0"/>
                <w:numId w:val="2"/>
              </w:numPr>
              <w:ind w:left="144" w:hanging="144"/>
              <w:jc w:val="both"/>
              <w:rPr>
                <w:rFonts w:ascii="Times New Roman" w:hAnsi="Times New Roman" w:cs="Times New Roman"/>
                <w:sz w:val="20"/>
                <w:szCs w:val="20"/>
              </w:rPr>
            </w:pPr>
            <w:r w:rsidRPr="00690FDA">
              <w:rPr>
                <w:rFonts w:ascii="Times New Roman" w:hAnsi="Times New Roman" w:cs="Times New Roman"/>
                <w:sz w:val="20"/>
                <w:szCs w:val="20"/>
              </w:rPr>
              <w:t>Identify common traffic rules, and differences, and propose common requirements.</w:t>
            </w:r>
          </w:p>
          <w:p w14:paraId="1D1DD469" w14:textId="5CF2F47D" w:rsidR="00690FDA" w:rsidRPr="00690FDA" w:rsidRDefault="00690FDA" w:rsidP="00690FDA">
            <w:pPr>
              <w:pStyle w:val="ListParagraph"/>
              <w:numPr>
                <w:ilvl w:val="0"/>
                <w:numId w:val="2"/>
              </w:numPr>
              <w:ind w:left="144" w:hanging="144"/>
              <w:jc w:val="both"/>
              <w:rPr>
                <w:rFonts w:ascii="Times New Roman" w:hAnsi="Times New Roman" w:cs="Times New Roman"/>
                <w:sz w:val="20"/>
                <w:szCs w:val="20"/>
              </w:rPr>
            </w:pPr>
            <w:r w:rsidRPr="00690FDA">
              <w:rPr>
                <w:rFonts w:ascii="Times New Roman" w:hAnsi="Times New Roman" w:cs="Times New Roman"/>
                <w:sz w:val="20"/>
                <w:szCs w:val="20"/>
              </w:rPr>
              <w:t>Some will be objective, but other will be subjective</w:t>
            </w:r>
          </w:p>
        </w:tc>
        <w:tc>
          <w:tcPr>
            <w:tcW w:w="4317" w:type="dxa"/>
          </w:tcPr>
          <w:p w14:paraId="2978525C" w14:textId="61BEE25E" w:rsidR="00690FDA" w:rsidRPr="00690FDA" w:rsidRDefault="00690FDA" w:rsidP="00690FDA">
            <w:pPr>
              <w:pStyle w:val="ListParagraph"/>
              <w:numPr>
                <w:ilvl w:val="0"/>
                <w:numId w:val="2"/>
              </w:numPr>
              <w:ind w:left="144" w:hanging="144"/>
              <w:jc w:val="both"/>
              <w:rPr>
                <w:rFonts w:ascii="Times New Roman" w:hAnsi="Times New Roman" w:cs="Times New Roman"/>
                <w:sz w:val="20"/>
                <w:szCs w:val="20"/>
              </w:rPr>
            </w:pPr>
            <w:r w:rsidRPr="00690FDA">
              <w:rPr>
                <w:rFonts w:ascii="Times New Roman" w:hAnsi="Times New Roman" w:cs="Times New Roman"/>
                <w:sz w:val="20"/>
                <w:szCs w:val="20"/>
              </w:rPr>
              <w:lastRenderedPageBreak/>
              <w:t xml:space="preserve">The applicant should demonstrate how these requirements are </w:t>
            </w:r>
            <w:proofErr w:type="gramStart"/>
            <w:r w:rsidRPr="00690FDA">
              <w:rPr>
                <w:rFonts w:ascii="Times New Roman" w:hAnsi="Times New Roman" w:cs="Times New Roman"/>
                <w:sz w:val="20"/>
                <w:szCs w:val="20"/>
              </w:rPr>
              <w:t>taken into account</w:t>
            </w:r>
            <w:proofErr w:type="gramEnd"/>
            <w:r w:rsidRPr="00690FDA">
              <w:rPr>
                <w:rFonts w:ascii="Times New Roman" w:hAnsi="Times New Roman" w:cs="Times New Roman"/>
                <w:sz w:val="20"/>
                <w:szCs w:val="20"/>
              </w:rPr>
              <w:t xml:space="preserve"> for the design </w:t>
            </w:r>
            <w:r w:rsidRPr="00690FDA">
              <w:rPr>
                <w:rFonts w:ascii="Times New Roman" w:hAnsi="Times New Roman" w:cs="Times New Roman"/>
                <w:sz w:val="20"/>
                <w:szCs w:val="20"/>
              </w:rPr>
              <w:lastRenderedPageBreak/>
              <w:t>of the ADS, translated in technical requirements and verified in the process.</w:t>
            </w:r>
          </w:p>
          <w:p w14:paraId="1C6A818F" w14:textId="26E6AFFA" w:rsidR="00690FDA" w:rsidRPr="00690FDA" w:rsidRDefault="00690FDA" w:rsidP="00690FDA">
            <w:pPr>
              <w:pStyle w:val="ListParagraph"/>
              <w:numPr>
                <w:ilvl w:val="0"/>
                <w:numId w:val="2"/>
              </w:numPr>
              <w:ind w:left="144" w:hanging="144"/>
              <w:jc w:val="both"/>
              <w:rPr>
                <w:rFonts w:ascii="Times New Roman" w:hAnsi="Times New Roman" w:cs="Times New Roman"/>
                <w:sz w:val="20"/>
                <w:szCs w:val="20"/>
              </w:rPr>
            </w:pPr>
            <w:r w:rsidRPr="00690FDA">
              <w:rPr>
                <w:rFonts w:ascii="Times New Roman" w:hAnsi="Times New Roman" w:cs="Times New Roman"/>
                <w:sz w:val="20"/>
                <w:szCs w:val="20"/>
              </w:rPr>
              <w:t>In a second time, standardize the rules and the verification process, and associated criteria.</w:t>
            </w:r>
          </w:p>
        </w:tc>
      </w:tr>
      <w:tr w:rsidR="00690FDA" w:rsidRPr="00CE565D" w14:paraId="145816F7" w14:textId="77777777" w:rsidTr="00CE565D">
        <w:tc>
          <w:tcPr>
            <w:tcW w:w="4316" w:type="dxa"/>
          </w:tcPr>
          <w:p w14:paraId="11F43690" w14:textId="1BC7F5AC" w:rsidR="00690FDA" w:rsidRPr="00471346" w:rsidRDefault="00690FDA" w:rsidP="00690FDA">
            <w:pPr>
              <w:rPr>
                <w:rFonts w:ascii="Times New Roman" w:hAnsi="Times New Roman" w:cs="Times New Roman"/>
                <w:sz w:val="20"/>
                <w:szCs w:val="20"/>
              </w:rPr>
            </w:pPr>
            <w:r w:rsidRPr="00471346">
              <w:rPr>
                <w:rFonts w:ascii="Times New Roman" w:hAnsi="Times New Roman" w:cs="Times New Roman"/>
                <w:sz w:val="20"/>
                <w:szCs w:val="20"/>
              </w:rPr>
              <w:lastRenderedPageBreak/>
              <w:t>The ADS should interact safely with other road users.</w:t>
            </w:r>
          </w:p>
        </w:tc>
        <w:tc>
          <w:tcPr>
            <w:tcW w:w="4317" w:type="dxa"/>
          </w:tcPr>
          <w:p w14:paraId="60DDEC4E" w14:textId="4668EACB" w:rsidR="00690FDA" w:rsidRPr="002D5369" w:rsidRDefault="00690FDA" w:rsidP="00690FDA">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Already taken into account above requirements.</w:t>
            </w:r>
          </w:p>
        </w:tc>
        <w:tc>
          <w:tcPr>
            <w:tcW w:w="4317" w:type="dxa"/>
          </w:tcPr>
          <w:p w14:paraId="3CBF5CCE" w14:textId="77777777" w:rsidR="00690FDA" w:rsidRPr="000D04BD" w:rsidRDefault="00690FDA" w:rsidP="00690FDA">
            <w:pPr>
              <w:pStyle w:val="ListParagraph"/>
              <w:numPr>
                <w:ilvl w:val="0"/>
                <w:numId w:val="2"/>
              </w:numPr>
              <w:ind w:left="144" w:hanging="144"/>
              <w:rPr>
                <w:rFonts w:ascii="Times New Roman" w:hAnsi="Times New Roman" w:cs="Times New Roman"/>
                <w:sz w:val="20"/>
                <w:szCs w:val="20"/>
              </w:rPr>
            </w:pPr>
          </w:p>
        </w:tc>
      </w:tr>
      <w:tr w:rsidR="00690FDA" w:rsidRPr="00CE565D" w14:paraId="166E6604" w14:textId="77777777" w:rsidTr="00CE565D">
        <w:tc>
          <w:tcPr>
            <w:tcW w:w="4316" w:type="dxa"/>
          </w:tcPr>
          <w:p w14:paraId="048D4673" w14:textId="20117663" w:rsidR="00690FDA" w:rsidRPr="00471346" w:rsidRDefault="00690FDA" w:rsidP="00690FDA">
            <w:pPr>
              <w:rPr>
                <w:rFonts w:ascii="Times New Roman" w:hAnsi="Times New Roman" w:cs="Times New Roman"/>
                <w:sz w:val="20"/>
                <w:szCs w:val="20"/>
              </w:rPr>
            </w:pPr>
            <w:r w:rsidRPr="00471346">
              <w:rPr>
                <w:rFonts w:ascii="Times New Roman" w:hAnsi="Times New Roman" w:cs="Times New Roman"/>
                <w:sz w:val="20"/>
                <w:szCs w:val="20"/>
              </w:rPr>
              <w:t>The ADS should adapt its behavior in line with safety risks.</w:t>
            </w:r>
          </w:p>
        </w:tc>
        <w:tc>
          <w:tcPr>
            <w:tcW w:w="4317" w:type="dxa"/>
            <w:vMerge w:val="restart"/>
          </w:tcPr>
          <w:p w14:paraId="53F48E52" w14:textId="23265995" w:rsidR="00690FDA" w:rsidRDefault="00690FDA" w:rsidP="00690FDA">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This compliance should be verified in a Risk Analysis</w:t>
            </w:r>
          </w:p>
          <w:p w14:paraId="230F2340" w14:textId="77777777" w:rsidR="00690FDA" w:rsidRPr="00690FDA" w:rsidRDefault="00690FDA" w:rsidP="00690FDA">
            <w:pPr>
              <w:rPr>
                <w:rFonts w:ascii="Times New Roman" w:hAnsi="Times New Roman" w:cs="Times New Roman"/>
                <w:color w:val="FFFFFF" w:themeColor="background1"/>
                <w:sz w:val="20"/>
                <w:szCs w:val="20"/>
              </w:rPr>
            </w:pPr>
          </w:p>
          <w:p w14:paraId="218051B7" w14:textId="77777777" w:rsidR="00690FDA" w:rsidRPr="00690FDA" w:rsidRDefault="00690FDA" w:rsidP="00690FDA">
            <w:pPr>
              <w:rPr>
                <w:rFonts w:ascii="Times New Roman" w:hAnsi="Times New Roman" w:cs="Times New Roman"/>
                <w:sz w:val="20"/>
                <w:szCs w:val="20"/>
              </w:rPr>
            </w:pPr>
            <w:r w:rsidRPr="00690FDA">
              <w:rPr>
                <w:rFonts w:ascii="Times New Roman" w:hAnsi="Times New Roman" w:cs="Times New Roman"/>
                <w:sz w:val="20"/>
                <w:szCs w:val="20"/>
              </w:rPr>
              <w:t>The vehicle shall manage risks according to the following rules:</w:t>
            </w:r>
          </w:p>
          <w:p w14:paraId="52CB9905" w14:textId="77777777" w:rsidR="00690FDA" w:rsidRPr="00690FDA" w:rsidRDefault="00690FDA" w:rsidP="00690FDA">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Vehicle shall not create accident by its own</w:t>
            </w:r>
          </w:p>
          <w:p w14:paraId="67BA2FDA" w14:textId="77777777" w:rsidR="00690FDA" w:rsidRPr="00690FDA" w:rsidRDefault="00690FDA" w:rsidP="00690FDA">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Vehicle shall be robust, as far as reasonably possible, to risks caused by others</w:t>
            </w:r>
          </w:p>
          <w:p w14:paraId="6CCAB2A2" w14:textId="77777777" w:rsidR="00690FDA" w:rsidRPr="00690FDA" w:rsidRDefault="00690FDA" w:rsidP="00690FDA">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Vehicle shall comply with applicable driving rules (including those applicable to human drivers) unless it is the only way to avoid an accident</w:t>
            </w:r>
          </w:p>
          <w:p w14:paraId="3733D508" w14:textId="77777777" w:rsidR="00690FDA" w:rsidRPr="00690FDA" w:rsidRDefault="00690FDA" w:rsidP="00690FDA">
            <w:pPr>
              <w:rPr>
                <w:rFonts w:ascii="Times New Roman" w:hAnsi="Times New Roman" w:cs="Times New Roman"/>
                <w:sz w:val="20"/>
                <w:szCs w:val="20"/>
              </w:rPr>
            </w:pPr>
          </w:p>
          <w:p w14:paraId="5A806833" w14:textId="77777777" w:rsidR="00690FDA" w:rsidRPr="00690FDA" w:rsidRDefault="00690FDA" w:rsidP="00690FDA">
            <w:pPr>
              <w:rPr>
                <w:rFonts w:ascii="Times New Roman" w:hAnsi="Times New Roman" w:cs="Times New Roman"/>
                <w:sz w:val="20"/>
                <w:szCs w:val="20"/>
              </w:rPr>
            </w:pPr>
            <w:r w:rsidRPr="00690FDA">
              <w:rPr>
                <w:rFonts w:ascii="Times New Roman" w:hAnsi="Times New Roman" w:cs="Times New Roman"/>
                <w:sz w:val="20"/>
                <w:szCs w:val="20"/>
              </w:rPr>
              <w:t>This rule shall be fulfilled:</w:t>
            </w:r>
          </w:p>
          <w:p w14:paraId="0B2A53A2" w14:textId="77777777" w:rsidR="00690FDA" w:rsidRPr="00690FDA" w:rsidRDefault="00690FDA" w:rsidP="00690FDA">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wherever the vehicle is driving (e.g. country, road, ...)</w:t>
            </w:r>
          </w:p>
          <w:p w14:paraId="71D71EED" w14:textId="77777777" w:rsidR="00690FDA" w:rsidRPr="002D5369" w:rsidRDefault="00690FDA" w:rsidP="00690FDA">
            <w:pPr>
              <w:rPr>
                <w:rFonts w:ascii="Times New Roman" w:hAnsi="Times New Roman" w:cs="Times New Roman"/>
                <w:sz w:val="20"/>
                <w:szCs w:val="20"/>
              </w:rPr>
            </w:pPr>
            <w:r w:rsidRPr="00690FDA">
              <w:rPr>
                <w:rFonts w:ascii="Times New Roman" w:hAnsi="Times New Roman" w:cs="Times New Roman"/>
                <w:sz w:val="20"/>
                <w:szCs w:val="20"/>
              </w:rPr>
              <w:t xml:space="preserve">whenever the vehicle is driving (e.g. despite dynamic lane assignment; time dependent rule, introduction of a new type of traffic </w:t>
            </w:r>
            <w:r w:rsidRPr="002A2B07">
              <w:rPr>
                <w:rFonts w:ascii="Times New Roman" w:hAnsi="Times New Roman" w:cs="Times New Roman"/>
                <w:sz w:val="20"/>
                <w:szCs w:val="20"/>
              </w:rPr>
              <w:t>sign; rule change ...)</w:t>
            </w:r>
          </w:p>
          <w:p w14:paraId="3AD45397" w14:textId="5E8FF69B" w:rsidR="00690FDA" w:rsidRPr="00690FDA" w:rsidRDefault="00690FDA" w:rsidP="00690FDA">
            <w:pPr>
              <w:rPr>
                <w:rFonts w:ascii="Times New Roman" w:hAnsi="Times New Roman" w:cs="Times New Roman"/>
                <w:sz w:val="20"/>
                <w:szCs w:val="20"/>
              </w:rPr>
            </w:pPr>
          </w:p>
        </w:tc>
        <w:tc>
          <w:tcPr>
            <w:tcW w:w="4317" w:type="dxa"/>
          </w:tcPr>
          <w:p w14:paraId="7E9788F7" w14:textId="2CFE3441" w:rsidR="00690FDA" w:rsidRPr="000D04BD" w:rsidRDefault="00690FDA" w:rsidP="00690FDA">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 xml:space="preserve">For Audit, Applicant should provide the Risk Analysis and associated Safety Concept. </w:t>
            </w:r>
          </w:p>
        </w:tc>
      </w:tr>
      <w:tr w:rsidR="00690FDA" w:rsidRPr="00CE565D" w14:paraId="6EECFC2A" w14:textId="77777777" w:rsidTr="00CE565D">
        <w:tc>
          <w:tcPr>
            <w:tcW w:w="4316" w:type="dxa"/>
          </w:tcPr>
          <w:p w14:paraId="3D0995C9" w14:textId="27B40670" w:rsidR="00690FDA" w:rsidRPr="00471346" w:rsidRDefault="00690FDA" w:rsidP="00690FDA">
            <w:pPr>
              <w:rPr>
                <w:rFonts w:ascii="Times New Roman" w:hAnsi="Times New Roman" w:cs="Times New Roman"/>
                <w:sz w:val="20"/>
                <w:szCs w:val="20"/>
              </w:rPr>
            </w:pPr>
            <w:r w:rsidRPr="00273B5F">
              <w:rPr>
                <w:rFonts w:ascii="Times New Roman" w:hAnsi="Times New Roman" w:cs="Times New Roman"/>
                <w:sz w:val="20"/>
                <w:szCs w:val="20"/>
              </w:rPr>
              <w:t>The ADS should adapt its behavior to the surrounding traffic conditions.</w:t>
            </w:r>
          </w:p>
        </w:tc>
        <w:tc>
          <w:tcPr>
            <w:tcW w:w="4317" w:type="dxa"/>
            <w:vMerge/>
          </w:tcPr>
          <w:p w14:paraId="33C41092" w14:textId="77777777" w:rsidR="00690FDA" w:rsidRPr="000D04BD" w:rsidRDefault="00690FDA" w:rsidP="00690FDA">
            <w:pPr>
              <w:pStyle w:val="ListParagraph"/>
              <w:numPr>
                <w:ilvl w:val="0"/>
                <w:numId w:val="2"/>
              </w:numPr>
              <w:ind w:left="144" w:hanging="144"/>
              <w:rPr>
                <w:rFonts w:ascii="Times New Roman" w:hAnsi="Times New Roman" w:cs="Times New Roman"/>
                <w:sz w:val="20"/>
                <w:szCs w:val="20"/>
              </w:rPr>
            </w:pPr>
          </w:p>
        </w:tc>
        <w:tc>
          <w:tcPr>
            <w:tcW w:w="4317" w:type="dxa"/>
          </w:tcPr>
          <w:p w14:paraId="03BC6EA2" w14:textId="77777777" w:rsidR="00690FDA" w:rsidRPr="000D04BD" w:rsidRDefault="00690FDA" w:rsidP="00690FDA">
            <w:pPr>
              <w:pStyle w:val="ListParagraph"/>
              <w:numPr>
                <w:ilvl w:val="0"/>
                <w:numId w:val="2"/>
              </w:numPr>
              <w:ind w:left="144" w:hanging="144"/>
              <w:rPr>
                <w:rFonts w:ascii="Times New Roman" w:hAnsi="Times New Roman" w:cs="Times New Roman"/>
                <w:sz w:val="20"/>
                <w:szCs w:val="20"/>
              </w:rPr>
            </w:pPr>
          </w:p>
        </w:tc>
      </w:tr>
      <w:tr w:rsidR="00690FDA" w:rsidRPr="00CE565D" w14:paraId="03368A3A" w14:textId="77777777" w:rsidTr="00CE565D">
        <w:tc>
          <w:tcPr>
            <w:tcW w:w="4316" w:type="dxa"/>
          </w:tcPr>
          <w:p w14:paraId="303B3B94" w14:textId="657E4093" w:rsidR="00690FDA" w:rsidRPr="00471346" w:rsidRDefault="00690FDA" w:rsidP="00690FDA">
            <w:pPr>
              <w:rPr>
                <w:rFonts w:ascii="Times New Roman" w:hAnsi="Times New Roman" w:cs="Times New Roman"/>
                <w:sz w:val="20"/>
                <w:szCs w:val="20"/>
              </w:rPr>
            </w:pPr>
            <w:r w:rsidRPr="00273B5F">
              <w:rPr>
                <w:rFonts w:ascii="Times New Roman" w:hAnsi="Times New Roman" w:cs="Times New Roman"/>
                <w:sz w:val="20"/>
                <w:szCs w:val="20"/>
              </w:rPr>
              <w:t>The ADS</w:t>
            </w:r>
            <w:r>
              <w:rPr>
                <w:rFonts w:ascii="Times New Roman" w:hAnsi="Times New Roman" w:cs="Times New Roman"/>
                <w:sz w:val="20"/>
                <w:szCs w:val="20"/>
              </w:rPr>
              <w:t xml:space="preserve"> driving behavior</w:t>
            </w:r>
            <w:r w:rsidRPr="00273B5F">
              <w:rPr>
                <w:rFonts w:ascii="Times New Roman" w:hAnsi="Times New Roman" w:cs="Times New Roman"/>
                <w:sz w:val="20"/>
                <w:szCs w:val="20"/>
              </w:rPr>
              <w:t xml:space="preserve"> should not disrupt the flow of traffic</w:t>
            </w:r>
            <w:r>
              <w:rPr>
                <w:rFonts w:ascii="Times New Roman" w:hAnsi="Times New Roman" w:cs="Times New Roman"/>
                <w:sz w:val="20"/>
                <w:szCs w:val="20"/>
              </w:rPr>
              <w:t>.</w:t>
            </w:r>
          </w:p>
        </w:tc>
        <w:tc>
          <w:tcPr>
            <w:tcW w:w="4317" w:type="dxa"/>
            <w:vMerge/>
          </w:tcPr>
          <w:p w14:paraId="6B696DFC" w14:textId="77777777" w:rsidR="00690FDA" w:rsidRPr="000D04BD" w:rsidRDefault="00690FDA" w:rsidP="00690FDA">
            <w:pPr>
              <w:pStyle w:val="ListParagraph"/>
              <w:numPr>
                <w:ilvl w:val="0"/>
                <w:numId w:val="2"/>
              </w:numPr>
              <w:ind w:left="144" w:hanging="144"/>
              <w:rPr>
                <w:rFonts w:ascii="Times New Roman" w:hAnsi="Times New Roman" w:cs="Times New Roman"/>
                <w:sz w:val="20"/>
                <w:szCs w:val="20"/>
              </w:rPr>
            </w:pPr>
          </w:p>
        </w:tc>
        <w:tc>
          <w:tcPr>
            <w:tcW w:w="4317" w:type="dxa"/>
          </w:tcPr>
          <w:p w14:paraId="46AD58DA" w14:textId="77777777" w:rsidR="00690FDA" w:rsidRPr="000D04BD" w:rsidRDefault="00690FDA" w:rsidP="00690FDA">
            <w:pPr>
              <w:pStyle w:val="ListParagraph"/>
              <w:numPr>
                <w:ilvl w:val="0"/>
                <w:numId w:val="2"/>
              </w:numPr>
              <w:ind w:left="144" w:hanging="144"/>
              <w:rPr>
                <w:rFonts w:ascii="Times New Roman" w:hAnsi="Times New Roman" w:cs="Times New Roman"/>
                <w:sz w:val="20"/>
                <w:szCs w:val="20"/>
              </w:rPr>
            </w:pPr>
          </w:p>
        </w:tc>
      </w:tr>
      <w:tr w:rsidR="00690FDA" w:rsidRPr="00CE565D" w14:paraId="2EE91526" w14:textId="77777777" w:rsidTr="00CE565D">
        <w:tc>
          <w:tcPr>
            <w:tcW w:w="4316" w:type="dxa"/>
          </w:tcPr>
          <w:p w14:paraId="597DC04A" w14:textId="1C41CA2D" w:rsidR="00690FDA" w:rsidRPr="00273B5F" w:rsidRDefault="00690FDA" w:rsidP="00690FDA">
            <w:pPr>
              <w:rPr>
                <w:rFonts w:ascii="Times New Roman" w:hAnsi="Times New Roman" w:cs="Times New Roman"/>
                <w:sz w:val="20"/>
                <w:szCs w:val="20"/>
              </w:rPr>
            </w:pPr>
            <w:r w:rsidRPr="007B7F57">
              <w:rPr>
                <w:rFonts w:ascii="Times New Roman" w:hAnsi="Times New Roman" w:cs="Times New Roman"/>
                <w:sz w:val="20"/>
                <w:szCs w:val="20"/>
              </w:rPr>
              <w:t>The ADS behavior should not be the critical factor in causation of a collision.</w:t>
            </w:r>
          </w:p>
        </w:tc>
        <w:tc>
          <w:tcPr>
            <w:tcW w:w="4317" w:type="dxa"/>
            <w:vMerge/>
          </w:tcPr>
          <w:p w14:paraId="4846B631" w14:textId="77777777" w:rsidR="00690FDA" w:rsidRPr="000D04BD" w:rsidRDefault="00690FDA" w:rsidP="00690FDA">
            <w:pPr>
              <w:pStyle w:val="ListParagraph"/>
              <w:numPr>
                <w:ilvl w:val="0"/>
                <w:numId w:val="2"/>
              </w:numPr>
              <w:ind w:left="144" w:hanging="144"/>
              <w:rPr>
                <w:rFonts w:ascii="Times New Roman" w:hAnsi="Times New Roman" w:cs="Times New Roman"/>
                <w:sz w:val="20"/>
                <w:szCs w:val="20"/>
              </w:rPr>
            </w:pPr>
          </w:p>
        </w:tc>
        <w:tc>
          <w:tcPr>
            <w:tcW w:w="4317" w:type="dxa"/>
          </w:tcPr>
          <w:p w14:paraId="5BC85170" w14:textId="77777777" w:rsidR="00690FDA" w:rsidRPr="000D04BD" w:rsidRDefault="00690FDA" w:rsidP="00690FDA">
            <w:pPr>
              <w:pStyle w:val="ListParagraph"/>
              <w:numPr>
                <w:ilvl w:val="0"/>
                <w:numId w:val="2"/>
              </w:numPr>
              <w:ind w:left="144" w:hanging="144"/>
              <w:rPr>
                <w:rFonts w:ascii="Times New Roman" w:hAnsi="Times New Roman" w:cs="Times New Roman"/>
                <w:sz w:val="20"/>
                <w:szCs w:val="20"/>
              </w:rPr>
            </w:pPr>
          </w:p>
        </w:tc>
      </w:tr>
    </w:tbl>
    <w:p w14:paraId="69FA614F" w14:textId="77777777" w:rsidR="00D50092" w:rsidRDefault="00D50092">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316"/>
        <w:gridCol w:w="4317"/>
        <w:gridCol w:w="4317"/>
      </w:tblGrid>
      <w:tr w:rsidR="00D50092" w:rsidRPr="00CE565D" w14:paraId="5DA6F624" w14:textId="77777777" w:rsidTr="00D50092">
        <w:tc>
          <w:tcPr>
            <w:tcW w:w="4316" w:type="dxa"/>
            <w:shd w:val="clear" w:color="auto" w:fill="auto"/>
          </w:tcPr>
          <w:p w14:paraId="52241FFB" w14:textId="281870C0" w:rsidR="00D50092" w:rsidRPr="00D076A5" w:rsidRDefault="00D50092" w:rsidP="00D50092">
            <w:pPr>
              <w:rPr>
                <w:rFonts w:ascii="Times New Roman" w:hAnsi="Times New Roman" w:cs="Times New Roman"/>
                <w:sz w:val="20"/>
                <w:szCs w:val="20"/>
              </w:rPr>
            </w:pPr>
            <w:r w:rsidRPr="00CE565D">
              <w:rPr>
                <w:rFonts w:ascii="Times New Roman" w:hAnsi="Times New Roman" w:cs="Times New Roman"/>
                <w:sz w:val="20"/>
                <w:szCs w:val="20"/>
              </w:rPr>
              <w:lastRenderedPageBreak/>
              <w:t>Performance Topic</w:t>
            </w:r>
          </w:p>
        </w:tc>
        <w:tc>
          <w:tcPr>
            <w:tcW w:w="4317" w:type="dxa"/>
            <w:shd w:val="clear" w:color="auto" w:fill="auto"/>
          </w:tcPr>
          <w:p w14:paraId="4EEBD37F" w14:textId="4CAA4759" w:rsidR="00D50092" w:rsidRPr="00D076A5" w:rsidRDefault="00D50092" w:rsidP="00D50092">
            <w:pPr>
              <w:rPr>
                <w:rFonts w:ascii="Times New Roman" w:hAnsi="Times New Roman" w:cs="Times New Roman"/>
                <w:sz w:val="20"/>
                <w:szCs w:val="20"/>
              </w:rPr>
            </w:pPr>
            <w:r w:rsidRPr="00CE565D">
              <w:rPr>
                <w:rFonts w:ascii="Times New Roman" w:hAnsi="Times New Roman" w:cs="Times New Roman"/>
                <w:sz w:val="20"/>
                <w:szCs w:val="20"/>
              </w:rPr>
              <w:t>Interpretation/Goals</w:t>
            </w:r>
          </w:p>
        </w:tc>
        <w:tc>
          <w:tcPr>
            <w:tcW w:w="4317" w:type="dxa"/>
            <w:shd w:val="clear" w:color="auto" w:fill="auto"/>
          </w:tcPr>
          <w:p w14:paraId="73ECC74E" w14:textId="3B7FF3C1" w:rsidR="00D50092" w:rsidRPr="00D076A5" w:rsidRDefault="00D50092" w:rsidP="00D50092">
            <w:pPr>
              <w:rPr>
                <w:rFonts w:ascii="Times New Roman" w:hAnsi="Times New Roman" w:cs="Times New Roman"/>
                <w:sz w:val="20"/>
                <w:szCs w:val="20"/>
              </w:rPr>
            </w:pPr>
            <w:r w:rsidRPr="00CE565D">
              <w:rPr>
                <w:rFonts w:ascii="Times New Roman" w:hAnsi="Times New Roman" w:cs="Times New Roman"/>
                <w:sz w:val="20"/>
                <w:szCs w:val="20"/>
              </w:rPr>
              <w:t>Measurable/</w:t>
            </w:r>
            <w:r>
              <w:rPr>
                <w:rFonts w:ascii="Times New Roman" w:hAnsi="Times New Roman" w:cs="Times New Roman"/>
                <w:sz w:val="20"/>
                <w:szCs w:val="20"/>
              </w:rPr>
              <w:t>V</w:t>
            </w:r>
            <w:r w:rsidRPr="00CE565D">
              <w:rPr>
                <w:rFonts w:ascii="Times New Roman" w:hAnsi="Times New Roman" w:cs="Times New Roman"/>
                <w:sz w:val="20"/>
                <w:szCs w:val="20"/>
              </w:rPr>
              <w:t xml:space="preserve">erifiable </w:t>
            </w:r>
            <w:r>
              <w:rPr>
                <w:rFonts w:ascii="Times New Roman" w:hAnsi="Times New Roman" w:cs="Times New Roman"/>
                <w:sz w:val="20"/>
                <w:szCs w:val="20"/>
              </w:rPr>
              <w:t>C</w:t>
            </w:r>
            <w:r w:rsidRPr="00CE565D">
              <w:rPr>
                <w:rFonts w:ascii="Times New Roman" w:hAnsi="Times New Roman" w:cs="Times New Roman"/>
                <w:sz w:val="20"/>
                <w:szCs w:val="20"/>
              </w:rPr>
              <w:t>riteria</w:t>
            </w:r>
          </w:p>
        </w:tc>
      </w:tr>
      <w:tr w:rsidR="00D076A5" w:rsidRPr="00CE565D" w14:paraId="2B00A0F1" w14:textId="77777777" w:rsidTr="00D50092">
        <w:tc>
          <w:tcPr>
            <w:tcW w:w="12950" w:type="dxa"/>
            <w:gridSpan w:val="3"/>
            <w:shd w:val="clear" w:color="auto" w:fill="F2F2F2" w:themeFill="background1" w:themeFillShade="F2"/>
          </w:tcPr>
          <w:p w14:paraId="76335995" w14:textId="04E1EAD3" w:rsidR="00D076A5" w:rsidRPr="005A73B5" w:rsidRDefault="00D076A5" w:rsidP="00D076A5">
            <w:pPr>
              <w:rPr>
                <w:rFonts w:ascii="Times New Roman" w:hAnsi="Times New Roman" w:cs="Times New Roman"/>
                <w:b/>
                <w:bCs/>
                <w:color w:val="FF0000"/>
                <w:sz w:val="21"/>
                <w:szCs w:val="21"/>
              </w:rPr>
            </w:pPr>
            <w:r w:rsidRPr="005A73B5">
              <w:rPr>
                <w:rFonts w:ascii="Times New Roman" w:hAnsi="Times New Roman" w:cs="Times New Roman"/>
                <w:b/>
                <w:bCs/>
                <w:color w:val="FF0000"/>
                <w:sz w:val="21"/>
                <w:szCs w:val="21"/>
              </w:rPr>
              <w:t>(Derived from the ADS should interact safely with the user)</w:t>
            </w:r>
          </w:p>
        </w:tc>
      </w:tr>
      <w:tr w:rsidR="007B7F57" w:rsidRPr="00CE565D" w14:paraId="210D2AF1" w14:textId="77777777" w:rsidTr="00D50092">
        <w:tc>
          <w:tcPr>
            <w:tcW w:w="4316" w:type="dxa"/>
          </w:tcPr>
          <w:p w14:paraId="7D57A4F3" w14:textId="3CA3EAF5" w:rsidR="007B7F57" w:rsidRPr="00690FDA" w:rsidRDefault="007B7F57" w:rsidP="007B7F57">
            <w:pPr>
              <w:rPr>
                <w:rFonts w:ascii="Times New Roman" w:hAnsi="Times New Roman" w:cs="Times New Roman"/>
                <w:sz w:val="20"/>
                <w:szCs w:val="20"/>
              </w:rPr>
            </w:pPr>
            <w:r w:rsidRPr="00690FDA">
              <w:rPr>
                <w:rFonts w:ascii="Times New Roman" w:hAnsi="Times New Roman" w:cs="Times New Roman"/>
                <w:sz w:val="20"/>
                <w:szCs w:val="20"/>
              </w:rPr>
              <w:t>Activation of an ADS feature should only be possible when the conditions of its ODD have been met.</w:t>
            </w:r>
          </w:p>
        </w:tc>
        <w:tc>
          <w:tcPr>
            <w:tcW w:w="4317" w:type="dxa"/>
          </w:tcPr>
          <w:p w14:paraId="05952334" w14:textId="77777777" w:rsidR="007B7F57" w:rsidRPr="00690FDA" w:rsidRDefault="00AE46B4"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The vehicle shall not be in AD mode out of its ODD</w:t>
            </w:r>
          </w:p>
          <w:p w14:paraId="4846130C" w14:textId="77777777" w:rsidR="00AE46B4" w:rsidRPr="00690FDA" w:rsidRDefault="00AE46B4"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Manufacturers and other entities should develop tests and standards to established a safe ODD</w:t>
            </w:r>
          </w:p>
          <w:p w14:paraId="66DE7285" w14:textId="0888E621" w:rsidR="004710EC" w:rsidRPr="00690FDA" w:rsidRDefault="004710EC" w:rsidP="004710EC">
            <w:pPr>
              <w:rPr>
                <w:rFonts w:ascii="Times New Roman" w:hAnsi="Times New Roman" w:cs="Times New Roman"/>
                <w:sz w:val="20"/>
                <w:szCs w:val="20"/>
              </w:rPr>
            </w:pPr>
          </w:p>
          <w:p w14:paraId="06F13198" w14:textId="6BD299D4" w:rsidR="004710EC" w:rsidRPr="00690FDA" w:rsidRDefault="004710EC" w:rsidP="004710EC">
            <w:pPr>
              <w:rPr>
                <w:rFonts w:ascii="Times New Roman" w:hAnsi="Times New Roman" w:cs="Times New Roman"/>
                <w:sz w:val="20"/>
                <w:szCs w:val="20"/>
              </w:rPr>
            </w:pPr>
            <w:r w:rsidRPr="00690FDA">
              <w:rPr>
                <w:rFonts w:ascii="Times New Roman" w:hAnsi="Times New Roman" w:cs="Times New Roman"/>
                <w:sz w:val="20"/>
                <w:szCs w:val="20"/>
              </w:rPr>
              <w:t>.</w:t>
            </w:r>
          </w:p>
          <w:p w14:paraId="265FF318" w14:textId="5E6514DE" w:rsidR="004710EC" w:rsidRPr="00690FDA" w:rsidRDefault="004710EC" w:rsidP="004710EC">
            <w:pPr>
              <w:rPr>
                <w:rFonts w:ascii="Times New Roman" w:hAnsi="Times New Roman" w:cs="Times New Roman"/>
                <w:sz w:val="20"/>
                <w:szCs w:val="20"/>
              </w:rPr>
            </w:pPr>
          </w:p>
        </w:tc>
        <w:tc>
          <w:tcPr>
            <w:tcW w:w="4317" w:type="dxa"/>
          </w:tcPr>
          <w:p w14:paraId="5A6CE7F2" w14:textId="77777777" w:rsidR="007B7F57" w:rsidRPr="00690FDA" w:rsidRDefault="00AE46B4"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ODD description shall be available</w:t>
            </w:r>
          </w:p>
          <w:p w14:paraId="141B0136" w14:textId="77777777" w:rsidR="00AE46B4" w:rsidRPr="00690FDA" w:rsidRDefault="00AE46B4" w:rsidP="00AE46B4">
            <w:pPr>
              <w:pStyle w:val="ListParagraph"/>
              <w:ind w:left="144"/>
              <w:rPr>
                <w:rFonts w:ascii="Times New Roman" w:hAnsi="Times New Roman" w:cs="Times New Roman"/>
                <w:sz w:val="20"/>
                <w:szCs w:val="20"/>
              </w:rPr>
            </w:pPr>
          </w:p>
          <w:p w14:paraId="000FCE21" w14:textId="77777777" w:rsidR="00AE46B4" w:rsidRPr="00690FDA" w:rsidRDefault="00AE46B4"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Audit of the document explaining the process to established a safe ODD</w:t>
            </w:r>
          </w:p>
          <w:p w14:paraId="7963662E" w14:textId="77777777" w:rsidR="00AE46B4" w:rsidRPr="00690FDA" w:rsidRDefault="00AE46B4" w:rsidP="00AE46B4">
            <w:pPr>
              <w:pStyle w:val="ListParagraph"/>
              <w:rPr>
                <w:rFonts w:ascii="Times New Roman" w:hAnsi="Times New Roman" w:cs="Times New Roman"/>
                <w:sz w:val="20"/>
                <w:szCs w:val="20"/>
              </w:rPr>
            </w:pPr>
          </w:p>
          <w:p w14:paraId="49FD9A16" w14:textId="10C36E52" w:rsidR="00AE46B4" w:rsidRPr="00690FDA" w:rsidRDefault="00D33D61"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Tests should be described and conducted to verify no activation of the ADS outside the ODD.</w:t>
            </w:r>
          </w:p>
        </w:tc>
      </w:tr>
      <w:tr w:rsidR="007B7F57" w:rsidRPr="00CE565D" w14:paraId="3F8BB4EA" w14:textId="77777777" w:rsidTr="00D50092">
        <w:tc>
          <w:tcPr>
            <w:tcW w:w="4316" w:type="dxa"/>
          </w:tcPr>
          <w:p w14:paraId="68FAAE57" w14:textId="4D0EB03C" w:rsidR="007B7F57" w:rsidRPr="00690FDA" w:rsidRDefault="007B7F57" w:rsidP="007B7F57">
            <w:pPr>
              <w:rPr>
                <w:rFonts w:ascii="Times New Roman" w:hAnsi="Times New Roman" w:cs="Times New Roman"/>
                <w:sz w:val="20"/>
                <w:szCs w:val="20"/>
              </w:rPr>
            </w:pPr>
            <w:r w:rsidRPr="00690FDA">
              <w:rPr>
                <w:rFonts w:ascii="Times New Roman" w:hAnsi="Times New Roman" w:cs="Times New Roman"/>
                <w:sz w:val="20"/>
                <w:szCs w:val="20"/>
              </w:rPr>
              <w:t>The ADS should signal when conditions indicate a probable ODD exit.</w:t>
            </w:r>
          </w:p>
        </w:tc>
        <w:tc>
          <w:tcPr>
            <w:tcW w:w="4317" w:type="dxa"/>
          </w:tcPr>
          <w:p w14:paraId="6445AE9E" w14:textId="77777777" w:rsidR="007B7F57" w:rsidRPr="00690FDA" w:rsidRDefault="001C4586"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An HMI should be triggered to alert the driver, with a sufficient timeframe</w:t>
            </w:r>
          </w:p>
          <w:p w14:paraId="561F51C1" w14:textId="77777777" w:rsidR="004710EC" w:rsidRPr="00690FDA" w:rsidRDefault="004710EC" w:rsidP="004710EC">
            <w:pPr>
              <w:rPr>
                <w:rFonts w:ascii="Times New Roman" w:hAnsi="Times New Roman" w:cs="Times New Roman"/>
                <w:sz w:val="20"/>
                <w:szCs w:val="20"/>
              </w:rPr>
            </w:pPr>
          </w:p>
          <w:p w14:paraId="223F5D2A" w14:textId="77777777" w:rsidR="004710EC" w:rsidRPr="00690FDA" w:rsidRDefault="004710EC" w:rsidP="00690FDA">
            <w:pPr>
              <w:rPr>
                <w:rFonts w:ascii="Times New Roman" w:hAnsi="Times New Roman" w:cs="Times New Roman"/>
                <w:sz w:val="20"/>
                <w:szCs w:val="20"/>
              </w:rPr>
            </w:pPr>
            <w:r w:rsidRPr="00690FDA">
              <w:rPr>
                <w:rFonts w:ascii="Times New Roman" w:hAnsi="Times New Roman" w:cs="Times New Roman"/>
                <w:sz w:val="20"/>
                <w:szCs w:val="20"/>
              </w:rPr>
              <w:t>The driver shall be clearly informed of:</w:t>
            </w:r>
          </w:p>
          <w:p w14:paraId="73E5DD63" w14:textId="77777777" w:rsidR="004710EC" w:rsidRPr="00690FDA" w:rsidRDefault="004710EC" w:rsidP="00690FDA">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the vehicle behavior in AD mode and the limits of this behavior</w:t>
            </w:r>
          </w:p>
          <w:p w14:paraId="73FF2368" w14:textId="4A29D51E" w:rsidR="004710EC" w:rsidRPr="00690FDA" w:rsidRDefault="002A2B07" w:rsidP="00690FDA">
            <w:pPr>
              <w:rPr>
                <w:rFonts w:ascii="Times New Roman" w:hAnsi="Times New Roman" w:cs="Times New Roman"/>
                <w:sz w:val="20"/>
                <w:szCs w:val="20"/>
              </w:rPr>
            </w:pPr>
            <w:r w:rsidRPr="00690FDA">
              <w:rPr>
                <w:rFonts w:ascii="Times New Roman" w:hAnsi="Times New Roman" w:cs="Times New Roman"/>
                <w:sz w:val="20"/>
                <w:szCs w:val="20"/>
              </w:rPr>
              <w:t>His</w:t>
            </w:r>
            <w:r w:rsidR="004710EC" w:rsidRPr="00690FDA">
              <w:rPr>
                <w:rFonts w:ascii="Times New Roman" w:hAnsi="Times New Roman" w:cs="Times New Roman"/>
                <w:sz w:val="20"/>
                <w:szCs w:val="20"/>
              </w:rPr>
              <w:t xml:space="preserve"> own responsibilities, the procedures to comply with (e.g. takeover procedure) and possible consequences if he does not comply.</w:t>
            </w:r>
          </w:p>
        </w:tc>
        <w:tc>
          <w:tcPr>
            <w:tcW w:w="4317" w:type="dxa"/>
          </w:tcPr>
          <w:p w14:paraId="1DFE4AE3" w14:textId="2A62D7FF" w:rsidR="00D33D61" w:rsidRPr="00690FDA" w:rsidRDefault="00D33D61"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Tests should be described and conducted to verify probable ODD exit</w:t>
            </w:r>
          </w:p>
        </w:tc>
      </w:tr>
      <w:tr w:rsidR="007B7F57" w:rsidRPr="00CE565D" w14:paraId="2F970549" w14:textId="77777777" w:rsidTr="00D50092">
        <w:tc>
          <w:tcPr>
            <w:tcW w:w="4316" w:type="dxa"/>
          </w:tcPr>
          <w:p w14:paraId="21C23EA7" w14:textId="4FB93E95" w:rsidR="007B7F57" w:rsidRPr="00690FDA" w:rsidRDefault="007B7F57" w:rsidP="007B7F57">
            <w:pPr>
              <w:rPr>
                <w:rFonts w:ascii="Times New Roman" w:hAnsi="Times New Roman" w:cs="Times New Roman"/>
                <w:sz w:val="20"/>
                <w:szCs w:val="20"/>
              </w:rPr>
            </w:pPr>
            <w:r w:rsidRPr="00690FDA">
              <w:rPr>
                <w:rFonts w:ascii="Times New Roman" w:hAnsi="Times New Roman" w:cs="Times New Roman"/>
                <w:sz w:val="20"/>
                <w:szCs w:val="20"/>
              </w:rPr>
              <w:t>The user should be permitted to override the ADS to assume full control over the vehicle.</w:t>
            </w:r>
          </w:p>
        </w:tc>
        <w:tc>
          <w:tcPr>
            <w:tcW w:w="4317" w:type="dxa"/>
          </w:tcPr>
          <w:p w14:paraId="33EA622A" w14:textId="55F6AF8A" w:rsidR="007B7F57" w:rsidRPr="00690FDA" w:rsidRDefault="001C4586"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 xml:space="preserve">Whatever the situation, nominal driving, MRM, of EM, the user should be able to override the </w:t>
            </w:r>
            <w:proofErr w:type="spellStart"/>
            <w:r w:rsidRPr="00690FDA">
              <w:rPr>
                <w:rFonts w:ascii="Times New Roman" w:hAnsi="Times New Roman" w:cs="Times New Roman"/>
                <w:sz w:val="20"/>
                <w:szCs w:val="20"/>
              </w:rPr>
              <w:t>the</w:t>
            </w:r>
            <w:proofErr w:type="spellEnd"/>
            <w:r w:rsidRPr="00690FDA">
              <w:rPr>
                <w:rFonts w:ascii="Times New Roman" w:hAnsi="Times New Roman" w:cs="Times New Roman"/>
                <w:sz w:val="20"/>
                <w:szCs w:val="20"/>
              </w:rPr>
              <w:t xml:space="preserve"> ADS.</w:t>
            </w:r>
          </w:p>
        </w:tc>
        <w:tc>
          <w:tcPr>
            <w:tcW w:w="4317" w:type="dxa"/>
          </w:tcPr>
          <w:p w14:paraId="2883578A" w14:textId="660056C5" w:rsidR="00D33D61" w:rsidRPr="00690FDA" w:rsidRDefault="00D33D61"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 xml:space="preserve">Criteria should be defined to detect an intentional override (e.g. steering </w:t>
            </w:r>
            <w:r w:rsidR="00802A38" w:rsidRPr="00690FDA">
              <w:rPr>
                <w:rFonts w:ascii="Times New Roman" w:hAnsi="Times New Roman" w:cs="Times New Roman"/>
                <w:sz w:val="20"/>
                <w:szCs w:val="20"/>
              </w:rPr>
              <w:t>torque</w:t>
            </w:r>
            <w:r w:rsidRPr="00690FDA">
              <w:rPr>
                <w:rFonts w:ascii="Times New Roman" w:hAnsi="Times New Roman" w:cs="Times New Roman"/>
                <w:sz w:val="20"/>
                <w:szCs w:val="20"/>
              </w:rPr>
              <w:t xml:space="preserve"> &gt; </w:t>
            </w:r>
            <w:r w:rsidR="00802A38" w:rsidRPr="00690FDA">
              <w:rPr>
                <w:rFonts w:ascii="Times New Roman" w:hAnsi="Times New Roman" w:cs="Times New Roman"/>
                <w:sz w:val="20"/>
                <w:szCs w:val="20"/>
              </w:rPr>
              <w:t>threshold</w:t>
            </w:r>
            <w:r w:rsidRPr="00690FDA">
              <w:rPr>
                <w:rFonts w:ascii="Times New Roman" w:hAnsi="Times New Roman" w:cs="Times New Roman"/>
                <w:sz w:val="20"/>
                <w:szCs w:val="20"/>
              </w:rPr>
              <w:t>).</w:t>
            </w:r>
          </w:p>
          <w:p w14:paraId="41C4A266" w14:textId="555F5E31" w:rsidR="00D33D61" w:rsidRPr="00690FDA" w:rsidRDefault="00D33D61" w:rsidP="00D33D61">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Tests should be described and conducted to verify this requirement.</w:t>
            </w:r>
          </w:p>
        </w:tc>
      </w:tr>
      <w:tr w:rsidR="0068167C" w:rsidRPr="00CE565D" w14:paraId="60A456C0" w14:textId="77777777" w:rsidTr="00D50092">
        <w:tc>
          <w:tcPr>
            <w:tcW w:w="4316" w:type="dxa"/>
          </w:tcPr>
          <w:p w14:paraId="55CFEA26" w14:textId="73BF10D0" w:rsidR="0068167C" w:rsidRPr="00690FDA" w:rsidRDefault="0068167C" w:rsidP="007B7F57">
            <w:pPr>
              <w:rPr>
                <w:rFonts w:ascii="Times New Roman" w:hAnsi="Times New Roman" w:cs="Times New Roman"/>
                <w:sz w:val="20"/>
                <w:szCs w:val="20"/>
              </w:rPr>
            </w:pPr>
            <w:r w:rsidRPr="00690FDA">
              <w:rPr>
                <w:rFonts w:ascii="Times New Roman" w:hAnsi="Times New Roman" w:cs="Times New Roman"/>
                <w:sz w:val="20"/>
                <w:szCs w:val="20"/>
              </w:rPr>
              <w:t>The ADS should safely manage transitions of control to the user.</w:t>
            </w:r>
          </w:p>
        </w:tc>
        <w:tc>
          <w:tcPr>
            <w:tcW w:w="4317" w:type="dxa"/>
            <w:vMerge w:val="restart"/>
          </w:tcPr>
          <w:p w14:paraId="4984745F" w14:textId="77777777" w:rsidR="0068167C" w:rsidRPr="00690FDA" w:rsidRDefault="0068167C" w:rsidP="00802A38">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The AD mode deactivation (end of vehicle longitudinal and lateral control) shall only be performed when system has verified that the driver has taken over vehicle control. This verification shall at least include a criterion on vehicle lateral control (except if the vehicle is already stopped).</w:t>
            </w:r>
          </w:p>
          <w:p w14:paraId="21DA0A80" w14:textId="77777777" w:rsidR="0068167C" w:rsidRPr="00690FDA" w:rsidRDefault="0068167C" w:rsidP="00802A38">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 xml:space="preserve">When the driver takes over vehicle control on her/his own (without prior system request), the vehicle shall not disturb the driver takeover by </w:t>
            </w:r>
            <w:r w:rsidRPr="00690FDA">
              <w:rPr>
                <w:rFonts w:ascii="Times New Roman" w:hAnsi="Times New Roman" w:cs="Times New Roman"/>
                <w:sz w:val="20"/>
                <w:szCs w:val="20"/>
              </w:rPr>
              <w:lastRenderedPageBreak/>
              <w:t>an inappropriate action (e.g. by switching headlamps off, at night).</w:t>
            </w:r>
          </w:p>
          <w:p w14:paraId="75C36A60" w14:textId="0FC6EC31" w:rsidR="0068167C" w:rsidRPr="00690FDA" w:rsidRDefault="0068167C" w:rsidP="00802A38">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When the driver takes over after a system request, the system shall give back the control to the driver with a vehicle configuration maximizing driver controllability (e.g. wipers ON in case of rain, headlamps ON by night).</w:t>
            </w:r>
          </w:p>
          <w:p w14:paraId="24568D6C" w14:textId="5BDDD811" w:rsidR="0068167C" w:rsidRPr="00690FDA" w:rsidRDefault="0068167C" w:rsidP="00802A38">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 xml:space="preserve">ECE R </w:t>
            </w:r>
            <w:proofErr w:type="gramStart"/>
            <w:r w:rsidRPr="00690FDA">
              <w:rPr>
                <w:rFonts w:ascii="Times New Roman" w:hAnsi="Times New Roman" w:cs="Times New Roman"/>
                <w:sz w:val="20"/>
                <w:szCs w:val="20"/>
              </w:rPr>
              <w:t>157 :</w:t>
            </w:r>
            <w:proofErr w:type="gramEnd"/>
            <w:r w:rsidRPr="00690FDA">
              <w:rPr>
                <w:rFonts w:ascii="Times New Roman" w:hAnsi="Times New Roman" w:cs="Times New Roman"/>
                <w:sz w:val="20"/>
                <w:szCs w:val="20"/>
              </w:rPr>
              <w:t xml:space="preserve"> 5.1.3. The activated system shall exercise control over systems required to support the driver in resuming manual control at any time (</w:t>
            </w:r>
            <w:proofErr w:type="spellStart"/>
            <w:r w:rsidRPr="00690FDA">
              <w:rPr>
                <w:rFonts w:ascii="Times New Roman" w:hAnsi="Times New Roman" w:cs="Times New Roman"/>
                <w:sz w:val="20"/>
                <w:szCs w:val="20"/>
              </w:rPr>
              <w:t>e.g.demist</w:t>
            </w:r>
            <w:proofErr w:type="spellEnd"/>
            <w:r w:rsidRPr="00690FDA">
              <w:rPr>
                <w:rFonts w:ascii="Times New Roman" w:hAnsi="Times New Roman" w:cs="Times New Roman"/>
                <w:sz w:val="20"/>
                <w:szCs w:val="20"/>
              </w:rPr>
              <w:t>, windscreen wipers and lights).</w:t>
            </w:r>
          </w:p>
        </w:tc>
        <w:tc>
          <w:tcPr>
            <w:tcW w:w="4317" w:type="dxa"/>
            <w:vMerge w:val="restart"/>
          </w:tcPr>
          <w:p w14:paraId="771A985A" w14:textId="77777777" w:rsidR="0068167C" w:rsidRPr="00690FDA" w:rsidRDefault="0068167C"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lastRenderedPageBreak/>
              <w:t xml:space="preserve">The goals of the column 2 for us are considered as requirements to be tested in the validation phase. </w:t>
            </w:r>
          </w:p>
          <w:p w14:paraId="277C2501" w14:textId="52D29A01" w:rsidR="0068167C" w:rsidRPr="00690FDA" w:rsidRDefault="0068167C"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Tests should be described and conducted to verify this requirement.</w:t>
            </w:r>
          </w:p>
        </w:tc>
      </w:tr>
      <w:tr w:rsidR="0068167C" w:rsidRPr="00CE565D" w14:paraId="145D4ACC" w14:textId="77777777" w:rsidTr="00D50092">
        <w:tc>
          <w:tcPr>
            <w:tcW w:w="4316" w:type="dxa"/>
          </w:tcPr>
          <w:p w14:paraId="1DA8BCA8" w14:textId="439F30FD" w:rsidR="0068167C" w:rsidRPr="007B7F57" w:rsidRDefault="0068167C" w:rsidP="007B7F57">
            <w:pPr>
              <w:rPr>
                <w:rFonts w:ascii="Times New Roman" w:hAnsi="Times New Roman" w:cs="Times New Roman"/>
                <w:sz w:val="20"/>
                <w:szCs w:val="20"/>
              </w:rPr>
            </w:pPr>
            <w:r w:rsidRPr="007B7F57">
              <w:rPr>
                <w:rFonts w:ascii="Times New Roman" w:hAnsi="Times New Roman" w:cs="Times New Roman"/>
                <w:sz w:val="20"/>
                <w:szCs w:val="20"/>
              </w:rPr>
              <w:t>Prior to a transition of control to the user, the ADS should verify the availability of the user to assume control.</w:t>
            </w:r>
          </w:p>
        </w:tc>
        <w:tc>
          <w:tcPr>
            <w:tcW w:w="4317" w:type="dxa"/>
            <w:vMerge/>
          </w:tcPr>
          <w:p w14:paraId="6D5A3A85" w14:textId="77777777" w:rsidR="0068167C" w:rsidRPr="000D04BD" w:rsidRDefault="0068167C" w:rsidP="000D04BD">
            <w:pPr>
              <w:pStyle w:val="ListParagraph"/>
              <w:numPr>
                <w:ilvl w:val="0"/>
                <w:numId w:val="2"/>
              </w:numPr>
              <w:ind w:left="144" w:hanging="144"/>
              <w:rPr>
                <w:rFonts w:ascii="Times New Roman" w:hAnsi="Times New Roman" w:cs="Times New Roman"/>
                <w:sz w:val="20"/>
                <w:szCs w:val="20"/>
              </w:rPr>
            </w:pPr>
          </w:p>
        </w:tc>
        <w:tc>
          <w:tcPr>
            <w:tcW w:w="4317" w:type="dxa"/>
            <w:vMerge/>
          </w:tcPr>
          <w:p w14:paraId="3983E7B8" w14:textId="77777777" w:rsidR="0068167C" w:rsidRPr="000D04BD" w:rsidRDefault="0068167C" w:rsidP="000D04BD">
            <w:pPr>
              <w:pStyle w:val="ListParagraph"/>
              <w:numPr>
                <w:ilvl w:val="0"/>
                <w:numId w:val="2"/>
              </w:numPr>
              <w:ind w:left="144" w:hanging="144"/>
              <w:rPr>
                <w:rFonts w:ascii="Times New Roman" w:hAnsi="Times New Roman" w:cs="Times New Roman"/>
                <w:sz w:val="20"/>
                <w:szCs w:val="20"/>
              </w:rPr>
            </w:pPr>
          </w:p>
        </w:tc>
      </w:tr>
      <w:tr w:rsidR="0068167C" w:rsidRPr="00CE565D" w14:paraId="11C3685A" w14:textId="77777777" w:rsidTr="00D50092">
        <w:tc>
          <w:tcPr>
            <w:tcW w:w="4316" w:type="dxa"/>
          </w:tcPr>
          <w:p w14:paraId="2139B6F6" w14:textId="7961B7C2" w:rsidR="0068167C" w:rsidRPr="007B7F57" w:rsidRDefault="0068167C" w:rsidP="007B7F57">
            <w:pPr>
              <w:rPr>
                <w:rFonts w:ascii="Times New Roman" w:hAnsi="Times New Roman" w:cs="Times New Roman"/>
                <w:sz w:val="20"/>
                <w:szCs w:val="20"/>
              </w:rPr>
            </w:pPr>
            <w:r w:rsidRPr="007B7F57">
              <w:rPr>
                <w:rFonts w:ascii="Times New Roman" w:hAnsi="Times New Roman" w:cs="Times New Roman"/>
                <w:sz w:val="20"/>
                <w:szCs w:val="20"/>
              </w:rPr>
              <w:t>Pursuant to a transition, the ADS should verify full control of the vehicle by the user prior to deactivation.</w:t>
            </w:r>
          </w:p>
        </w:tc>
        <w:tc>
          <w:tcPr>
            <w:tcW w:w="4317" w:type="dxa"/>
            <w:vMerge/>
          </w:tcPr>
          <w:p w14:paraId="3E2CBCA1" w14:textId="77777777" w:rsidR="0068167C" w:rsidRPr="000D04BD" w:rsidRDefault="0068167C" w:rsidP="000D04BD">
            <w:pPr>
              <w:pStyle w:val="ListParagraph"/>
              <w:numPr>
                <w:ilvl w:val="0"/>
                <w:numId w:val="2"/>
              </w:numPr>
              <w:ind w:left="144" w:hanging="144"/>
              <w:rPr>
                <w:rFonts w:ascii="Times New Roman" w:hAnsi="Times New Roman" w:cs="Times New Roman"/>
                <w:sz w:val="20"/>
                <w:szCs w:val="20"/>
              </w:rPr>
            </w:pPr>
          </w:p>
        </w:tc>
        <w:tc>
          <w:tcPr>
            <w:tcW w:w="4317" w:type="dxa"/>
            <w:vMerge/>
          </w:tcPr>
          <w:p w14:paraId="554D4E58" w14:textId="77777777" w:rsidR="0068167C" w:rsidRPr="000D04BD" w:rsidRDefault="0068167C" w:rsidP="000D04BD">
            <w:pPr>
              <w:pStyle w:val="ListParagraph"/>
              <w:numPr>
                <w:ilvl w:val="0"/>
                <w:numId w:val="2"/>
              </w:numPr>
              <w:ind w:left="144" w:hanging="144"/>
              <w:rPr>
                <w:rFonts w:ascii="Times New Roman" w:hAnsi="Times New Roman" w:cs="Times New Roman"/>
                <w:sz w:val="20"/>
                <w:szCs w:val="20"/>
              </w:rPr>
            </w:pPr>
          </w:p>
        </w:tc>
      </w:tr>
      <w:tr w:rsidR="007B7F57" w:rsidRPr="00CE565D" w14:paraId="1FC9D157" w14:textId="77777777" w:rsidTr="00D50092">
        <w:tc>
          <w:tcPr>
            <w:tcW w:w="4316" w:type="dxa"/>
          </w:tcPr>
          <w:p w14:paraId="6F76CAB9" w14:textId="5BF9DE75" w:rsidR="007B7F57" w:rsidRPr="007B7F57" w:rsidRDefault="007B7F57" w:rsidP="007B7F57">
            <w:pPr>
              <w:rPr>
                <w:rFonts w:ascii="Times New Roman" w:hAnsi="Times New Roman" w:cs="Times New Roman"/>
                <w:sz w:val="20"/>
                <w:szCs w:val="20"/>
              </w:rPr>
            </w:pPr>
            <w:r w:rsidRPr="007B7F57">
              <w:rPr>
                <w:rFonts w:ascii="Times New Roman" w:hAnsi="Times New Roman" w:cs="Times New Roman"/>
                <w:sz w:val="20"/>
                <w:szCs w:val="20"/>
              </w:rPr>
              <w:t>The ADS should tolerate user input errors.</w:t>
            </w:r>
          </w:p>
        </w:tc>
        <w:tc>
          <w:tcPr>
            <w:tcW w:w="4317" w:type="dxa"/>
          </w:tcPr>
          <w:p w14:paraId="3B4BFD10" w14:textId="77777777" w:rsidR="007B7F57" w:rsidRPr="000D04BD" w:rsidRDefault="007B7F57" w:rsidP="000D04BD">
            <w:pPr>
              <w:pStyle w:val="ListParagraph"/>
              <w:numPr>
                <w:ilvl w:val="0"/>
                <w:numId w:val="2"/>
              </w:numPr>
              <w:ind w:left="144" w:hanging="144"/>
              <w:rPr>
                <w:rFonts w:ascii="Times New Roman" w:hAnsi="Times New Roman" w:cs="Times New Roman"/>
                <w:sz w:val="20"/>
                <w:szCs w:val="20"/>
              </w:rPr>
            </w:pPr>
          </w:p>
        </w:tc>
        <w:tc>
          <w:tcPr>
            <w:tcW w:w="4317" w:type="dxa"/>
          </w:tcPr>
          <w:p w14:paraId="6D383157" w14:textId="77777777" w:rsidR="007B7F57" w:rsidRPr="000D04BD" w:rsidRDefault="007B7F57" w:rsidP="000D04BD">
            <w:pPr>
              <w:pStyle w:val="ListParagraph"/>
              <w:numPr>
                <w:ilvl w:val="0"/>
                <w:numId w:val="2"/>
              </w:numPr>
              <w:ind w:left="144" w:hanging="144"/>
              <w:rPr>
                <w:rFonts w:ascii="Times New Roman" w:hAnsi="Times New Roman" w:cs="Times New Roman"/>
                <w:sz w:val="20"/>
                <w:szCs w:val="20"/>
              </w:rPr>
            </w:pPr>
          </w:p>
        </w:tc>
      </w:tr>
      <w:tr w:rsidR="007B7F57" w:rsidRPr="00CE565D" w14:paraId="4E187451" w14:textId="77777777" w:rsidTr="00D50092">
        <w:tc>
          <w:tcPr>
            <w:tcW w:w="4316" w:type="dxa"/>
          </w:tcPr>
          <w:p w14:paraId="7FA87FA3" w14:textId="352BD91B" w:rsidR="007B7F57" w:rsidRPr="007B7F57" w:rsidRDefault="007B7F57" w:rsidP="007B7F57">
            <w:pPr>
              <w:rPr>
                <w:rFonts w:ascii="Times New Roman" w:hAnsi="Times New Roman" w:cs="Times New Roman"/>
                <w:sz w:val="20"/>
                <w:szCs w:val="20"/>
              </w:rPr>
            </w:pPr>
            <w:r w:rsidRPr="007B7F57">
              <w:rPr>
                <w:rFonts w:ascii="Times New Roman" w:hAnsi="Times New Roman" w:cs="Times New Roman"/>
                <w:sz w:val="20"/>
                <w:szCs w:val="20"/>
              </w:rPr>
              <w:t>The ADS should provide feedback to the user on its operational status.</w:t>
            </w:r>
          </w:p>
        </w:tc>
        <w:tc>
          <w:tcPr>
            <w:tcW w:w="4317" w:type="dxa"/>
          </w:tcPr>
          <w:p w14:paraId="7E359C54" w14:textId="09644B63" w:rsidR="007B7F57" w:rsidRPr="000D04BD" w:rsidRDefault="004F263A" w:rsidP="000D04BD">
            <w:pPr>
              <w:pStyle w:val="ListParagraph"/>
              <w:numPr>
                <w:ilvl w:val="0"/>
                <w:numId w:val="2"/>
              </w:numPr>
              <w:ind w:left="144" w:hanging="144"/>
              <w:rPr>
                <w:rFonts w:ascii="Times New Roman" w:hAnsi="Times New Roman" w:cs="Times New Roman"/>
                <w:sz w:val="20"/>
                <w:szCs w:val="20"/>
              </w:rPr>
            </w:pPr>
            <w:r w:rsidRPr="00663451">
              <w:rPr>
                <w:rFonts w:ascii="Times New Roman" w:hAnsi="Times New Roman" w:cs="Times New Roman"/>
                <w:sz w:val="20"/>
                <w:szCs w:val="20"/>
              </w:rPr>
              <w:t>The driver shall be clearly informed that the vehicle is in AD mode or not</w:t>
            </w:r>
          </w:p>
        </w:tc>
        <w:tc>
          <w:tcPr>
            <w:tcW w:w="4317" w:type="dxa"/>
          </w:tcPr>
          <w:p w14:paraId="52B96368" w14:textId="77777777" w:rsidR="007B7F57" w:rsidRDefault="004F263A"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Make sure the information is available and understandable for the user.</w:t>
            </w:r>
          </w:p>
          <w:p w14:paraId="69BB3621" w14:textId="30256EF2" w:rsidR="004F263A" w:rsidRPr="000D04BD" w:rsidRDefault="004F263A"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 xml:space="preserve">Can be verify during Audit </w:t>
            </w:r>
            <w:r w:rsidR="00663451">
              <w:rPr>
                <w:rFonts w:ascii="Times New Roman" w:hAnsi="Times New Roman" w:cs="Times New Roman"/>
                <w:sz w:val="20"/>
                <w:szCs w:val="20"/>
              </w:rPr>
              <w:t xml:space="preserve">and/or </w:t>
            </w:r>
            <w:r>
              <w:rPr>
                <w:rFonts w:ascii="Times New Roman" w:hAnsi="Times New Roman" w:cs="Times New Roman"/>
                <w:sz w:val="20"/>
                <w:szCs w:val="20"/>
              </w:rPr>
              <w:t>Open Road Tests</w:t>
            </w:r>
          </w:p>
        </w:tc>
      </w:tr>
      <w:tr w:rsidR="00663451" w:rsidRPr="00CE565D" w14:paraId="62BCA6EE" w14:textId="77777777" w:rsidTr="00D50092">
        <w:tc>
          <w:tcPr>
            <w:tcW w:w="4316" w:type="dxa"/>
          </w:tcPr>
          <w:p w14:paraId="58745848" w14:textId="331AD9AE" w:rsidR="00663451" w:rsidRPr="007B7F57" w:rsidRDefault="00663451" w:rsidP="007B7F57">
            <w:pPr>
              <w:rPr>
                <w:rFonts w:ascii="Times New Roman" w:hAnsi="Times New Roman" w:cs="Times New Roman"/>
                <w:sz w:val="20"/>
                <w:szCs w:val="20"/>
              </w:rPr>
            </w:pPr>
            <w:r w:rsidRPr="007B7F57">
              <w:rPr>
                <w:rFonts w:ascii="Times New Roman" w:hAnsi="Times New Roman" w:cs="Times New Roman"/>
                <w:sz w:val="20"/>
                <w:szCs w:val="20"/>
              </w:rPr>
              <w:t>The ADS should warn the user of failures to fulfill user roles and responsibilities.</w:t>
            </w:r>
          </w:p>
        </w:tc>
        <w:tc>
          <w:tcPr>
            <w:tcW w:w="4317" w:type="dxa"/>
            <w:vMerge w:val="restart"/>
          </w:tcPr>
          <w:p w14:paraId="3297AD63" w14:textId="77777777" w:rsidR="00663451" w:rsidRPr="002A2B07" w:rsidRDefault="00663451" w:rsidP="00690FDA">
            <w:r w:rsidRPr="002A2B07">
              <w:t>The driver shall be clearly informed of:</w:t>
            </w:r>
          </w:p>
          <w:p w14:paraId="7FE37219" w14:textId="51C29BBF" w:rsidR="00663451" w:rsidRPr="004710EC" w:rsidRDefault="00663451" w:rsidP="00690FDA">
            <w:pPr>
              <w:pStyle w:val="ListParagraph"/>
              <w:numPr>
                <w:ilvl w:val="0"/>
                <w:numId w:val="2"/>
              </w:numPr>
              <w:rPr>
                <w:rFonts w:ascii="Times New Roman" w:hAnsi="Times New Roman" w:cs="Times New Roman"/>
                <w:sz w:val="20"/>
                <w:szCs w:val="20"/>
              </w:rPr>
            </w:pPr>
            <w:r w:rsidRPr="004710EC">
              <w:rPr>
                <w:rFonts w:ascii="Times New Roman" w:hAnsi="Times New Roman" w:cs="Times New Roman"/>
                <w:sz w:val="20"/>
                <w:szCs w:val="20"/>
              </w:rPr>
              <w:t>the vehicle behavior in AD mode and the limits of this behavior</w:t>
            </w:r>
            <w:r w:rsidRPr="00663451">
              <w:rPr>
                <w:rFonts w:ascii="Times New Roman" w:hAnsi="Times New Roman" w:cs="Times New Roman"/>
                <w:sz w:val="20"/>
                <w:szCs w:val="20"/>
              </w:rPr>
              <w:t xml:space="preserve"> (and particularly in case of failure)</w:t>
            </w:r>
          </w:p>
          <w:p w14:paraId="026BB626" w14:textId="539D1FB1" w:rsidR="00663451" w:rsidRPr="000D04BD" w:rsidRDefault="00663451">
            <w:pPr>
              <w:pStyle w:val="ListParagraph"/>
              <w:numPr>
                <w:ilvl w:val="0"/>
                <w:numId w:val="2"/>
              </w:numPr>
              <w:rPr>
                <w:rFonts w:ascii="Times New Roman" w:hAnsi="Times New Roman" w:cs="Times New Roman"/>
                <w:sz w:val="20"/>
                <w:szCs w:val="20"/>
              </w:rPr>
            </w:pPr>
            <w:r w:rsidRPr="004710EC">
              <w:rPr>
                <w:rFonts w:ascii="Times New Roman" w:hAnsi="Times New Roman" w:cs="Times New Roman"/>
                <w:sz w:val="20"/>
                <w:szCs w:val="20"/>
              </w:rPr>
              <w:t>his own responsibilities, the procedures to comply with (e.g. takeover procedure) and possible consequences if he does not comply.</w:t>
            </w:r>
          </w:p>
        </w:tc>
        <w:tc>
          <w:tcPr>
            <w:tcW w:w="4317" w:type="dxa"/>
          </w:tcPr>
          <w:p w14:paraId="79378A2C" w14:textId="271E0F56" w:rsidR="00663451" w:rsidRPr="000D04BD" w:rsidRDefault="00663451"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Can be verify during Audit and/or Tests Tracks</w:t>
            </w:r>
          </w:p>
        </w:tc>
      </w:tr>
      <w:tr w:rsidR="00663451" w:rsidRPr="00CE565D" w14:paraId="5FC8CAC1" w14:textId="77777777" w:rsidTr="00D50092">
        <w:tc>
          <w:tcPr>
            <w:tcW w:w="4316" w:type="dxa"/>
          </w:tcPr>
          <w:p w14:paraId="457A631F" w14:textId="4B846696" w:rsidR="00663451" w:rsidRPr="007B7F57" w:rsidRDefault="00663451" w:rsidP="007B7F57">
            <w:pPr>
              <w:rPr>
                <w:rFonts w:ascii="Times New Roman" w:hAnsi="Times New Roman" w:cs="Times New Roman"/>
                <w:sz w:val="20"/>
                <w:szCs w:val="20"/>
              </w:rPr>
            </w:pPr>
            <w:r w:rsidRPr="007B7F57">
              <w:rPr>
                <w:rFonts w:ascii="Times New Roman" w:hAnsi="Times New Roman" w:cs="Times New Roman"/>
                <w:sz w:val="20"/>
                <w:szCs w:val="20"/>
              </w:rPr>
              <w:t xml:space="preserve">The user should be provided with information regarding user roles and responsibilities for the safe use of the ADS. </w:t>
            </w:r>
          </w:p>
        </w:tc>
        <w:tc>
          <w:tcPr>
            <w:tcW w:w="4317" w:type="dxa"/>
            <w:vMerge/>
          </w:tcPr>
          <w:p w14:paraId="0339725C" w14:textId="77777777" w:rsidR="00663451" w:rsidRPr="000D04BD" w:rsidRDefault="00663451" w:rsidP="000D04BD">
            <w:pPr>
              <w:pStyle w:val="ListParagraph"/>
              <w:numPr>
                <w:ilvl w:val="0"/>
                <w:numId w:val="2"/>
              </w:numPr>
              <w:ind w:left="144" w:hanging="144"/>
              <w:rPr>
                <w:rFonts w:ascii="Times New Roman" w:hAnsi="Times New Roman" w:cs="Times New Roman"/>
                <w:sz w:val="20"/>
                <w:szCs w:val="20"/>
              </w:rPr>
            </w:pPr>
          </w:p>
        </w:tc>
        <w:tc>
          <w:tcPr>
            <w:tcW w:w="4317" w:type="dxa"/>
          </w:tcPr>
          <w:p w14:paraId="4DE4DB95" w14:textId="77777777" w:rsidR="00663451" w:rsidRPr="000D04BD" w:rsidRDefault="00663451" w:rsidP="000D04BD">
            <w:pPr>
              <w:pStyle w:val="ListParagraph"/>
              <w:numPr>
                <w:ilvl w:val="0"/>
                <w:numId w:val="2"/>
              </w:numPr>
              <w:ind w:left="144" w:hanging="144"/>
              <w:rPr>
                <w:rFonts w:ascii="Times New Roman" w:hAnsi="Times New Roman" w:cs="Times New Roman"/>
                <w:sz w:val="20"/>
                <w:szCs w:val="20"/>
              </w:rPr>
            </w:pPr>
          </w:p>
        </w:tc>
      </w:tr>
      <w:tr w:rsidR="007B7F57" w:rsidRPr="00CE565D" w14:paraId="7F8A463F" w14:textId="77777777" w:rsidTr="00D50092">
        <w:tc>
          <w:tcPr>
            <w:tcW w:w="4316" w:type="dxa"/>
          </w:tcPr>
          <w:p w14:paraId="1C3E3817" w14:textId="09C87495" w:rsidR="007B7F57" w:rsidRPr="007B7F57" w:rsidRDefault="007B7F57" w:rsidP="007B7F57">
            <w:pPr>
              <w:rPr>
                <w:rFonts w:ascii="Times New Roman" w:hAnsi="Times New Roman" w:cs="Times New Roman"/>
                <w:sz w:val="20"/>
                <w:szCs w:val="20"/>
              </w:rPr>
            </w:pPr>
            <w:r w:rsidRPr="007B7F57">
              <w:rPr>
                <w:rFonts w:ascii="Times New Roman" w:hAnsi="Times New Roman" w:cs="Times New Roman"/>
                <w:sz w:val="20"/>
                <w:szCs w:val="20"/>
              </w:rPr>
              <w:t>ADS vehicles that may operate without a user-in-charge should provide means for occupant communication with a remote operator.</w:t>
            </w:r>
          </w:p>
        </w:tc>
        <w:tc>
          <w:tcPr>
            <w:tcW w:w="4317" w:type="dxa"/>
          </w:tcPr>
          <w:p w14:paraId="19FA9669" w14:textId="26BE9A8B" w:rsidR="007B7F57" w:rsidRPr="000D04BD" w:rsidRDefault="00663451"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The global system should be described including the different components and their interactions. (e.g. Vehicle, Infrastructure, Supervision, … )</w:t>
            </w:r>
          </w:p>
        </w:tc>
        <w:tc>
          <w:tcPr>
            <w:tcW w:w="4317" w:type="dxa"/>
          </w:tcPr>
          <w:p w14:paraId="3D68FBA2" w14:textId="77777777" w:rsidR="007B7F57" w:rsidRPr="000D04BD" w:rsidRDefault="007B7F57" w:rsidP="000D04BD">
            <w:pPr>
              <w:pStyle w:val="ListParagraph"/>
              <w:numPr>
                <w:ilvl w:val="0"/>
                <w:numId w:val="2"/>
              </w:numPr>
              <w:ind w:left="144" w:hanging="144"/>
              <w:rPr>
                <w:rFonts w:ascii="Times New Roman" w:hAnsi="Times New Roman" w:cs="Times New Roman"/>
                <w:sz w:val="20"/>
                <w:szCs w:val="20"/>
              </w:rPr>
            </w:pPr>
          </w:p>
        </w:tc>
      </w:tr>
      <w:tr w:rsidR="007B7F57" w:rsidRPr="00CE565D" w14:paraId="18A9DB32" w14:textId="77777777" w:rsidTr="00D50092">
        <w:tc>
          <w:tcPr>
            <w:tcW w:w="4316" w:type="dxa"/>
          </w:tcPr>
          <w:p w14:paraId="1235F8B5" w14:textId="474AD1CC" w:rsidR="007B7F57" w:rsidRPr="007B7F57" w:rsidRDefault="007B7F57" w:rsidP="007B7F57">
            <w:pPr>
              <w:rPr>
                <w:rFonts w:ascii="Times New Roman" w:hAnsi="Times New Roman" w:cs="Times New Roman"/>
                <w:sz w:val="20"/>
                <w:szCs w:val="20"/>
              </w:rPr>
            </w:pPr>
            <w:r w:rsidRPr="007B7F57">
              <w:rPr>
                <w:rFonts w:ascii="Times New Roman" w:hAnsi="Times New Roman" w:cs="Times New Roman"/>
                <w:sz w:val="20"/>
                <w:szCs w:val="20"/>
              </w:rPr>
              <w:t>Upon completion of an MRM, a user may be permitted to assume control of the vehicle.</w:t>
            </w:r>
          </w:p>
        </w:tc>
        <w:tc>
          <w:tcPr>
            <w:tcW w:w="4317" w:type="dxa"/>
          </w:tcPr>
          <w:p w14:paraId="6E3FA7D8" w14:textId="77777777" w:rsidR="00663451" w:rsidRPr="00663451" w:rsidRDefault="00663451" w:rsidP="000D04BD">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Included in :</w:t>
            </w:r>
          </w:p>
          <w:p w14:paraId="3B92E1A4" w14:textId="04633D9F" w:rsidR="007B7F57" w:rsidRPr="000D04BD" w:rsidRDefault="00663451">
            <w:pPr>
              <w:pStyle w:val="ListParagraph"/>
              <w:ind w:left="144"/>
              <w:rPr>
                <w:rFonts w:ascii="Times New Roman" w:hAnsi="Times New Roman" w:cs="Times New Roman"/>
                <w:sz w:val="20"/>
                <w:szCs w:val="20"/>
              </w:rPr>
            </w:pPr>
            <w:r w:rsidRPr="00690FDA">
              <w:rPr>
                <w:rFonts w:ascii="Times New Roman" w:hAnsi="Times New Roman" w:cs="Times New Roman"/>
                <w:sz w:val="20"/>
                <w:szCs w:val="20"/>
              </w:rPr>
              <w:t>The user should be permitted to override the ADS to assume full control over the vehicle.</w:t>
            </w:r>
          </w:p>
        </w:tc>
        <w:tc>
          <w:tcPr>
            <w:tcW w:w="4317" w:type="dxa"/>
          </w:tcPr>
          <w:p w14:paraId="0CE718AA" w14:textId="77777777" w:rsidR="007B7F57" w:rsidRPr="000D04BD" w:rsidRDefault="007B7F57" w:rsidP="000D04BD">
            <w:pPr>
              <w:pStyle w:val="ListParagraph"/>
              <w:numPr>
                <w:ilvl w:val="0"/>
                <w:numId w:val="2"/>
              </w:numPr>
              <w:ind w:left="144" w:hanging="144"/>
              <w:rPr>
                <w:rFonts w:ascii="Times New Roman" w:hAnsi="Times New Roman" w:cs="Times New Roman"/>
                <w:sz w:val="20"/>
                <w:szCs w:val="20"/>
              </w:rPr>
            </w:pPr>
          </w:p>
        </w:tc>
      </w:tr>
    </w:tbl>
    <w:p w14:paraId="4813E6E1" w14:textId="77777777" w:rsidR="00D50092" w:rsidRDefault="00D50092">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316"/>
        <w:gridCol w:w="4317"/>
        <w:gridCol w:w="4317"/>
      </w:tblGrid>
      <w:tr w:rsidR="00D50092" w:rsidRPr="00CE565D" w14:paraId="10677B12" w14:textId="77777777" w:rsidTr="00D50092">
        <w:tc>
          <w:tcPr>
            <w:tcW w:w="4316" w:type="dxa"/>
          </w:tcPr>
          <w:p w14:paraId="41381341" w14:textId="6E2CFD40" w:rsidR="00D50092" w:rsidRPr="00D50092" w:rsidRDefault="00D50092" w:rsidP="00D50092">
            <w:pPr>
              <w:jc w:val="center"/>
              <w:rPr>
                <w:rFonts w:ascii="Times New Roman" w:hAnsi="Times New Roman" w:cs="Times New Roman"/>
                <w:sz w:val="20"/>
                <w:szCs w:val="20"/>
              </w:rPr>
            </w:pPr>
            <w:r w:rsidRPr="00D50092">
              <w:rPr>
                <w:rFonts w:ascii="Times New Roman" w:hAnsi="Times New Roman" w:cs="Times New Roman"/>
                <w:sz w:val="20"/>
                <w:szCs w:val="20"/>
              </w:rPr>
              <w:lastRenderedPageBreak/>
              <w:t>Performance Topic</w:t>
            </w:r>
          </w:p>
        </w:tc>
        <w:tc>
          <w:tcPr>
            <w:tcW w:w="4317" w:type="dxa"/>
          </w:tcPr>
          <w:p w14:paraId="1F478CC4" w14:textId="4EFC76B6" w:rsidR="00D50092" w:rsidRPr="00D50092" w:rsidRDefault="00D50092" w:rsidP="00D50092">
            <w:pPr>
              <w:jc w:val="center"/>
              <w:rPr>
                <w:rFonts w:ascii="Times New Roman" w:hAnsi="Times New Roman" w:cs="Times New Roman"/>
                <w:sz w:val="20"/>
                <w:szCs w:val="20"/>
              </w:rPr>
            </w:pPr>
            <w:r w:rsidRPr="00D50092">
              <w:rPr>
                <w:rFonts w:ascii="Times New Roman" w:hAnsi="Times New Roman" w:cs="Times New Roman"/>
                <w:sz w:val="20"/>
                <w:szCs w:val="20"/>
              </w:rPr>
              <w:t>Interpretation/Goals</w:t>
            </w:r>
          </w:p>
        </w:tc>
        <w:tc>
          <w:tcPr>
            <w:tcW w:w="4317" w:type="dxa"/>
          </w:tcPr>
          <w:p w14:paraId="16F0011D" w14:textId="466304B3" w:rsidR="00D50092" w:rsidRPr="00D50092" w:rsidRDefault="00D50092" w:rsidP="00D50092">
            <w:pPr>
              <w:jc w:val="center"/>
              <w:rPr>
                <w:rFonts w:ascii="Times New Roman" w:hAnsi="Times New Roman" w:cs="Times New Roman"/>
                <w:sz w:val="20"/>
                <w:szCs w:val="20"/>
              </w:rPr>
            </w:pPr>
            <w:r w:rsidRPr="00D50092">
              <w:rPr>
                <w:rFonts w:ascii="Times New Roman" w:hAnsi="Times New Roman" w:cs="Times New Roman"/>
                <w:sz w:val="20"/>
                <w:szCs w:val="20"/>
              </w:rPr>
              <w:t>Measurable/Verifiable Criteria</w:t>
            </w:r>
          </w:p>
        </w:tc>
      </w:tr>
      <w:tr w:rsidR="00D076A5" w:rsidRPr="00CE565D" w14:paraId="301418B1" w14:textId="77777777" w:rsidTr="00D50092">
        <w:tc>
          <w:tcPr>
            <w:tcW w:w="12950" w:type="dxa"/>
            <w:gridSpan w:val="3"/>
            <w:shd w:val="clear" w:color="auto" w:fill="F2F2F2" w:themeFill="background1" w:themeFillShade="F2"/>
          </w:tcPr>
          <w:p w14:paraId="7B420DB0" w14:textId="41C7F00E" w:rsidR="00D076A5" w:rsidRPr="00D076A5" w:rsidRDefault="00D076A5" w:rsidP="00D076A5">
            <w:pPr>
              <w:rPr>
                <w:rFonts w:ascii="Times New Roman" w:hAnsi="Times New Roman" w:cs="Times New Roman"/>
                <w:sz w:val="20"/>
                <w:szCs w:val="20"/>
              </w:rPr>
            </w:pPr>
            <w:r w:rsidRPr="00D076A5">
              <w:rPr>
                <w:rFonts w:ascii="Times New Roman" w:hAnsi="Times New Roman" w:cs="Times New Roman"/>
                <w:sz w:val="20"/>
                <w:szCs w:val="20"/>
              </w:rPr>
              <w:t>(</w:t>
            </w:r>
            <w:r w:rsidRPr="005A73B5">
              <w:rPr>
                <w:rFonts w:ascii="Times New Roman" w:hAnsi="Times New Roman" w:cs="Times New Roman"/>
                <w:b/>
                <w:bCs/>
                <w:color w:val="FF0000"/>
                <w:sz w:val="21"/>
                <w:szCs w:val="21"/>
              </w:rPr>
              <w:t>Derived from the ADS should manage safety-critical situations)</w:t>
            </w:r>
          </w:p>
        </w:tc>
      </w:tr>
      <w:tr w:rsidR="007B7F57" w:rsidRPr="00CE565D" w14:paraId="3A0CCD29" w14:textId="77777777" w:rsidTr="00D50092">
        <w:tc>
          <w:tcPr>
            <w:tcW w:w="4316" w:type="dxa"/>
          </w:tcPr>
          <w:p w14:paraId="57207325" w14:textId="7B5B9AB9" w:rsidR="007B7F57" w:rsidRPr="007B7F57" w:rsidRDefault="009147D5" w:rsidP="00427251">
            <w:pPr>
              <w:rPr>
                <w:rFonts w:ascii="Times New Roman" w:hAnsi="Times New Roman" w:cs="Times New Roman"/>
                <w:sz w:val="20"/>
                <w:szCs w:val="20"/>
              </w:rPr>
            </w:pPr>
            <w:r w:rsidRPr="009147D5">
              <w:rPr>
                <w:rFonts w:ascii="Times New Roman" w:hAnsi="Times New Roman" w:cs="Times New Roman"/>
                <w:sz w:val="20"/>
                <w:szCs w:val="20"/>
              </w:rPr>
              <w:t>The ADS should recognize and respond to road-safety agents.</w:t>
            </w:r>
          </w:p>
        </w:tc>
        <w:tc>
          <w:tcPr>
            <w:tcW w:w="4317" w:type="dxa"/>
          </w:tcPr>
          <w:p w14:paraId="12EE34AD" w14:textId="77777777" w:rsidR="007B7F57" w:rsidRPr="000D04BD" w:rsidRDefault="007B7F57" w:rsidP="000D04BD">
            <w:pPr>
              <w:pStyle w:val="ListParagraph"/>
              <w:numPr>
                <w:ilvl w:val="0"/>
                <w:numId w:val="2"/>
              </w:numPr>
              <w:ind w:left="144" w:hanging="144"/>
              <w:rPr>
                <w:rFonts w:ascii="Times New Roman" w:hAnsi="Times New Roman" w:cs="Times New Roman"/>
                <w:sz w:val="20"/>
                <w:szCs w:val="20"/>
              </w:rPr>
            </w:pPr>
          </w:p>
        </w:tc>
        <w:tc>
          <w:tcPr>
            <w:tcW w:w="4317" w:type="dxa"/>
          </w:tcPr>
          <w:p w14:paraId="57678958" w14:textId="75A355CF" w:rsidR="007B7F57" w:rsidRPr="000D04BD" w:rsidRDefault="00F77593"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Tests should be defined and conducted, normally covered by ODD and OEDR.</w:t>
            </w:r>
          </w:p>
        </w:tc>
      </w:tr>
      <w:tr w:rsidR="00427251" w:rsidRPr="00CE565D" w14:paraId="338E65FD" w14:textId="77777777" w:rsidTr="00D50092">
        <w:tc>
          <w:tcPr>
            <w:tcW w:w="4316" w:type="dxa"/>
          </w:tcPr>
          <w:p w14:paraId="4125F515" w14:textId="0706CA1F" w:rsidR="00427251" w:rsidRPr="009147D5" w:rsidRDefault="00427251" w:rsidP="009147D5">
            <w:pPr>
              <w:rPr>
                <w:rFonts w:ascii="Times New Roman" w:hAnsi="Times New Roman" w:cs="Times New Roman"/>
                <w:sz w:val="20"/>
                <w:szCs w:val="20"/>
              </w:rPr>
            </w:pPr>
            <w:r w:rsidRPr="009147D5">
              <w:rPr>
                <w:rFonts w:ascii="Times New Roman" w:hAnsi="Times New Roman" w:cs="Times New Roman"/>
                <w:sz w:val="20"/>
                <w:szCs w:val="20"/>
              </w:rPr>
              <w:t>The ADS should mitigate the effects of road hazards.</w:t>
            </w:r>
          </w:p>
        </w:tc>
        <w:tc>
          <w:tcPr>
            <w:tcW w:w="4317" w:type="dxa"/>
          </w:tcPr>
          <w:p w14:paraId="68380556" w14:textId="5BF21ACE" w:rsidR="00427251" w:rsidRPr="000D04BD" w:rsidRDefault="00F77593"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Already included in Safety Analysis.</w:t>
            </w:r>
          </w:p>
        </w:tc>
        <w:tc>
          <w:tcPr>
            <w:tcW w:w="4317" w:type="dxa"/>
          </w:tcPr>
          <w:p w14:paraId="4831A4DC" w14:textId="77777777" w:rsidR="00427251" w:rsidRPr="000D04BD" w:rsidRDefault="00427251" w:rsidP="000D04BD">
            <w:pPr>
              <w:pStyle w:val="ListParagraph"/>
              <w:numPr>
                <w:ilvl w:val="0"/>
                <w:numId w:val="2"/>
              </w:numPr>
              <w:ind w:left="144" w:hanging="144"/>
              <w:rPr>
                <w:rFonts w:ascii="Times New Roman" w:hAnsi="Times New Roman" w:cs="Times New Roman"/>
                <w:sz w:val="20"/>
                <w:szCs w:val="20"/>
              </w:rPr>
            </w:pPr>
          </w:p>
        </w:tc>
      </w:tr>
      <w:tr w:rsidR="00427251" w:rsidRPr="00CE565D" w14:paraId="7BC66E8B" w14:textId="77777777" w:rsidTr="00D50092">
        <w:tc>
          <w:tcPr>
            <w:tcW w:w="4316" w:type="dxa"/>
          </w:tcPr>
          <w:p w14:paraId="71AACDF4" w14:textId="686A7966" w:rsidR="00427251" w:rsidRPr="009147D5" w:rsidRDefault="00427251" w:rsidP="009147D5">
            <w:pPr>
              <w:rPr>
                <w:rFonts w:ascii="Times New Roman" w:hAnsi="Times New Roman" w:cs="Times New Roman"/>
                <w:sz w:val="20"/>
                <w:szCs w:val="20"/>
              </w:rPr>
            </w:pPr>
            <w:r w:rsidRPr="009147D5">
              <w:rPr>
                <w:rFonts w:ascii="Times New Roman" w:hAnsi="Times New Roman" w:cs="Times New Roman"/>
                <w:sz w:val="20"/>
                <w:szCs w:val="20"/>
              </w:rPr>
              <w:t>The ADS should execute a safe fallback response as conditions warrant.</w:t>
            </w:r>
          </w:p>
        </w:tc>
        <w:tc>
          <w:tcPr>
            <w:tcW w:w="4317" w:type="dxa"/>
          </w:tcPr>
          <w:p w14:paraId="40ABF1B7" w14:textId="1E294A49" w:rsidR="00427251" w:rsidRPr="000D04BD" w:rsidRDefault="00F77593"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Already included in ODD and OEDR response</w:t>
            </w:r>
          </w:p>
        </w:tc>
        <w:tc>
          <w:tcPr>
            <w:tcW w:w="4317" w:type="dxa"/>
          </w:tcPr>
          <w:p w14:paraId="1F64DEDC" w14:textId="77777777" w:rsidR="00427251" w:rsidRPr="000D04BD" w:rsidRDefault="00427251" w:rsidP="000D04BD">
            <w:pPr>
              <w:pStyle w:val="ListParagraph"/>
              <w:numPr>
                <w:ilvl w:val="0"/>
                <w:numId w:val="2"/>
              </w:numPr>
              <w:ind w:left="144" w:hanging="144"/>
              <w:rPr>
                <w:rFonts w:ascii="Times New Roman" w:hAnsi="Times New Roman" w:cs="Times New Roman"/>
                <w:sz w:val="20"/>
                <w:szCs w:val="20"/>
              </w:rPr>
            </w:pPr>
          </w:p>
        </w:tc>
      </w:tr>
      <w:tr w:rsidR="00427251" w:rsidRPr="00CE565D" w14:paraId="1BF6E6E6" w14:textId="77777777" w:rsidTr="00D50092">
        <w:tc>
          <w:tcPr>
            <w:tcW w:w="4316" w:type="dxa"/>
          </w:tcPr>
          <w:p w14:paraId="0973420E" w14:textId="191E5BC1" w:rsidR="00427251" w:rsidRPr="009147D5" w:rsidRDefault="00427251" w:rsidP="009147D5">
            <w:pPr>
              <w:rPr>
                <w:rFonts w:ascii="Times New Roman" w:hAnsi="Times New Roman" w:cs="Times New Roman"/>
                <w:sz w:val="20"/>
                <w:szCs w:val="20"/>
              </w:rPr>
            </w:pPr>
            <w:r w:rsidRPr="009147D5">
              <w:rPr>
                <w:rFonts w:ascii="Times New Roman" w:hAnsi="Times New Roman" w:cs="Times New Roman"/>
                <w:sz w:val="20"/>
                <w:szCs w:val="20"/>
              </w:rPr>
              <w:t>In the absence of a fallback-ready user, the ADS should automatically achieve a Minimal Risk Condition (MRC).</w:t>
            </w:r>
            <w:r w:rsidR="00B25777">
              <w:rPr>
                <w:rStyle w:val="FootnoteReference"/>
                <w:rFonts w:ascii="Times New Roman" w:hAnsi="Times New Roman" w:cs="Times New Roman"/>
                <w:sz w:val="20"/>
                <w:szCs w:val="20"/>
              </w:rPr>
              <w:footnoteReference w:id="1"/>
            </w:r>
          </w:p>
        </w:tc>
        <w:tc>
          <w:tcPr>
            <w:tcW w:w="4317" w:type="dxa"/>
          </w:tcPr>
          <w:p w14:paraId="23091094" w14:textId="2EE9379D" w:rsidR="00427251" w:rsidRDefault="005D0966"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MRC shall be defined and described</w:t>
            </w:r>
          </w:p>
          <w:p w14:paraId="25B9B6D4" w14:textId="09B6AF52" w:rsidR="005D0966" w:rsidRPr="00690FDA" w:rsidRDefault="005D0966">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MRM to reach MRC shall be defined and describe</w:t>
            </w:r>
          </w:p>
        </w:tc>
        <w:tc>
          <w:tcPr>
            <w:tcW w:w="4317" w:type="dxa"/>
          </w:tcPr>
          <w:p w14:paraId="60A7AF24" w14:textId="221B04A2" w:rsidR="00427251" w:rsidRPr="000D04BD" w:rsidRDefault="005D0966"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 xml:space="preserve">Test </w:t>
            </w:r>
            <w:r w:rsidR="00823CBD">
              <w:rPr>
                <w:rFonts w:ascii="Times New Roman" w:hAnsi="Times New Roman" w:cs="Times New Roman"/>
                <w:sz w:val="20"/>
                <w:szCs w:val="20"/>
              </w:rPr>
              <w:t xml:space="preserve">to check if MRC is triggered in case of absence of fallback-ready use </w:t>
            </w:r>
          </w:p>
        </w:tc>
      </w:tr>
      <w:tr w:rsidR="00427251" w:rsidRPr="00CE565D" w14:paraId="2DD83501" w14:textId="77777777" w:rsidTr="00D50092">
        <w:tc>
          <w:tcPr>
            <w:tcW w:w="4316" w:type="dxa"/>
          </w:tcPr>
          <w:p w14:paraId="162F7FF4" w14:textId="562DB0D9" w:rsidR="00427251" w:rsidRPr="00B25777" w:rsidRDefault="00427251" w:rsidP="009147D5">
            <w:pPr>
              <w:rPr>
                <w:rFonts w:ascii="Times New Roman" w:hAnsi="Times New Roman" w:cs="Times New Roman"/>
                <w:sz w:val="20"/>
                <w:szCs w:val="20"/>
                <w:vertAlign w:val="superscript"/>
              </w:rPr>
            </w:pPr>
            <w:r w:rsidRPr="00427251">
              <w:rPr>
                <w:rFonts w:ascii="Times New Roman" w:hAnsi="Times New Roman" w:cs="Times New Roman"/>
                <w:sz w:val="20"/>
                <w:szCs w:val="20"/>
              </w:rPr>
              <w:t xml:space="preserve">The ADS should place the vehicle in an MRC in the event of a failed transition of full control to the </w:t>
            </w:r>
            <w:r w:rsidR="00B25777" w:rsidRPr="00427251">
              <w:rPr>
                <w:rFonts w:ascii="Times New Roman" w:hAnsi="Times New Roman" w:cs="Times New Roman"/>
                <w:sz w:val="20"/>
                <w:szCs w:val="20"/>
              </w:rPr>
              <w:t>user.</w:t>
            </w:r>
            <w:r w:rsidR="00B25777">
              <w:rPr>
                <w:rFonts w:ascii="Times New Roman" w:hAnsi="Times New Roman" w:cs="Times New Roman"/>
                <w:sz w:val="20"/>
                <w:szCs w:val="20"/>
                <w:vertAlign w:val="superscript"/>
              </w:rPr>
              <w:t xml:space="preserve"> *</w:t>
            </w:r>
          </w:p>
        </w:tc>
        <w:tc>
          <w:tcPr>
            <w:tcW w:w="4317" w:type="dxa"/>
          </w:tcPr>
          <w:p w14:paraId="374C7A99" w14:textId="061B89D8" w:rsidR="00427251" w:rsidRPr="000D04BD" w:rsidRDefault="005D0966"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The procedure shall be described, and a test shall verify the conformity.</w:t>
            </w:r>
          </w:p>
        </w:tc>
        <w:tc>
          <w:tcPr>
            <w:tcW w:w="4317" w:type="dxa"/>
          </w:tcPr>
          <w:p w14:paraId="0C0819F3" w14:textId="57B5A27C" w:rsidR="00427251" w:rsidRPr="000D04BD" w:rsidRDefault="004C6DB9" w:rsidP="00823C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 xml:space="preserve">Test </w:t>
            </w:r>
            <w:r w:rsidR="00823CBD">
              <w:rPr>
                <w:rFonts w:ascii="Times New Roman" w:hAnsi="Times New Roman" w:cs="Times New Roman"/>
                <w:sz w:val="20"/>
                <w:szCs w:val="20"/>
              </w:rPr>
              <w:t>to check if MRC is triggered in case of absence of failed transition</w:t>
            </w:r>
          </w:p>
        </w:tc>
      </w:tr>
      <w:tr w:rsidR="00427251" w:rsidRPr="00CE565D" w14:paraId="6C697F0F" w14:textId="77777777" w:rsidTr="00D50092">
        <w:tc>
          <w:tcPr>
            <w:tcW w:w="4316" w:type="dxa"/>
          </w:tcPr>
          <w:p w14:paraId="745A9701" w14:textId="7E11DF8E" w:rsidR="00427251" w:rsidRPr="00B25777" w:rsidRDefault="00427251" w:rsidP="009147D5">
            <w:pPr>
              <w:rPr>
                <w:rFonts w:ascii="Times New Roman" w:hAnsi="Times New Roman" w:cs="Times New Roman"/>
                <w:sz w:val="20"/>
                <w:szCs w:val="20"/>
                <w:vertAlign w:val="superscript"/>
              </w:rPr>
            </w:pPr>
            <w:r w:rsidRPr="009147D5">
              <w:rPr>
                <w:rFonts w:ascii="Times New Roman" w:hAnsi="Times New Roman" w:cs="Times New Roman"/>
                <w:sz w:val="20"/>
                <w:szCs w:val="20"/>
              </w:rPr>
              <w:t xml:space="preserve">The ADS should achieve a Minimal Risk Condition (MRC) prior to </w:t>
            </w:r>
            <w:r w:rsidR="00B25777" w:rsidRPr="009147D5">
              <w:rPr>
                <w:rFonts w:ascii="Times New Roman" w:hAnsi="Times New Roman" w:cs="Times New Roman"/>
                <w:sz w:val="20"/>
                <w:szCs w:val="20"/>
              </w:rPr>
              <w:t>deactivation.</w:t>
            </w:r>
            <w:r w:rsidR="00B25777">
              <w:rPr>
                <w:rFonts w:ascii="Times New Roman" w:hAnsi="Times New Roman" w:cs="Times New Roman"/>
                <w:sz w:val="20"/>
                <w:szCs w:val="20"/>
                <w:vertAlign w:val="superscript"/>
              </w:rPr>
              <w:t xml:space="preserve"> *</w:t>
            </w:r>
          </w:p>
        </w:tc>
        <w:tc>
          <w:tcPr>
            <w:tcW w:w="4317" w:type="dxa"/>
          </w:tcPr>
          <w:p w14:paraId="5260029D" w14:textId="3ACB41D2" w:rsidR="00F97565" w:rsidRPr="00690FDA" w:rsidRDefault="00F97565">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MRC shall be specified, with criteria regarding its termination</w:t>
            </w:r>
          </w:p>
        </w:tc>
        <w:tc>
          <w:tcPr>
            <w:tcW w:w="4317" w:type="dxa"/>
          </w:tcPr>
          <w:p w14:paraId="4851279D" w14:textId="1DDA6D4C" w:rsidR="00427251" w:rsidRPr="000D04BD" w:rsidRDefault="00823CBD" w:rsidP="00823C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Test to check if MRC is triggered and achieved before any deactivation of the ADS</w:t>
            </w:r>
          </w:p>
        </w:tc>
      </w:tr>
      <w:tr w:rsidR="00427251" w:rsidRPr="00CE565D" w14:paraId="36F9E931" w14:textId="77777777" w:rsidTr="00D50092">
        <w:tc>
          <w:tcPr>
            <w:tcW w:w="4316" w:type="dxa"/>
          </w:tcPr>
          <w:p w14:paraId="73D37CA2" w14:textId="16EEC08C" w:rsidR="00427251" w:rsidRPr="00B25777" w:rsidRDefault="00427251" w:rsidP="009147D5">
            <w:pPr>
              <w:rPr>
                <w:rFonts w:ascii="Times New Roman" w:hAnsi="Times New Roman" w:cs="Times New Roman"/>
                <w:sz w:val="20"/>
                <w:szCs w:val="20"/>
                <w:vertAlign w:val="superscript"/>
              </w:rPr>
            </w:pPr>
            <w:r w:rsidRPr="009147D5">
              <w:rPr>
                <w:rFonts w:ascii="Times New Roman" w:hAnsi="Times New Roman" w:cs="Times New Roman"/>
                <w:sz w:val="20"/>
                <w:szCs w:val="20"/>
              </w:rPr>
              <w:t xml:space="preserve">The ADS should signal its intention to place the vehicle in an </w:t>
            </w:r>
            <w:r w:rsidR="00B25777" w:rsidRPr="009147D5">
              <w:rPr>
                <w:rFonts w:ascii="Times New Roman" w:hAnsi="Times New Roman" w:cs="Times New Roman"/>
                <w:sz w:val="20"/>
                <w:szCs w:val="20"/>
              </w:rPr>
              <w:t>MRC.</w:t>
            </w:r>
            <w:r w:rsidR="00B25777">
              <w:rPr>
                <w:rFonts w:ascii="Times New Roman" w:hAnsi="Times New Roman" w:cs="Times New Roman"/>
                <w:sz w:val="20"/>
                <w:szCs w:val="20"/>
                <w:vertAlign w:val="superscript"/>
              </w:rPr>
              <w:t xml:space="preserve"> *</w:t>
            </w:r>
          </w:p>
        </w:tc>
        <w:tc>
          <w:tcPr>
            <w:tcW w:w="4317" w:type="dxa"/>
          </w:tcPr>
          <w:p w14:paraId="1361493E" w14:textId="22A8F845" w:rsidR="00427251" w:rsidRPr="00690FDA" w:rsidRDefault="00823CBD" w:rsidP="00823C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MRC shall be specified, with criteria regarding its intention</w:t>
            </w:r>
          </w:p>
        </w:tc>
        <w:tc>
          <w:tcPr>
            <w:tcW w:w="4317" w:type="dxa"/>
          </w:tcPr>
          <w:p w14:paraId="164382B4" w14:textId="2EFD12E0" w:rsidR="00427251" w:rsidRPr="000D04BD" w:rsidRDefault="00823CBD"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While the MRC is triggered, test to check if intention is signaled</w:t>
            </w:r>
          </w:p>
        </w:tc>
      </w:tr>
      <w:tr w:rsidR="009147D5" w:rsidRPr="00CE565D" w14:paraId="42B6BC09" w14:textId="77777777" w:rsidTr="00D50092">
        <w:tc>
          <w:tcPr>
            <w:tcW w:w="4316" w:type="dxa"/>
          </w:tcPr>
          <w:p w14:paraId="56A33F68" w14:textId="51EDD3F0" w:rsidR="009147D5" w:rsidRPr="009147D5" w:rsidRDefault="009147D5" w:rsidP="009147D5">
            <w:pPr>
              <w:rPr>
                <w:rFonts w:ascii="Times New Roman" w:hAnsi="Times New Roman" w:cs="Times New Roman"/>
                <w:sz w:val="20"/>
                <w:szCs w:val="20"/>
              </w:rPr>
            </w:pPr>
            <w:r w:rsidRPr="009147D5">
              <w:rPr>
                <w:rFonts w:ascii="Times New Roman" w:hAnsi="Times New Roman" w:cs="Times New Roman"/>
                <w:sz w:val="20"/>
                <w:szCs w:val="20"/>
              </w:rPr>
              <w:t>The ADS should safely manage short-duration ODD exits.</w:t>
            </w:r>
          </w:p>
        </w:tc>
        <w:tc>
          <w:tcPr>
            <w:tcW w:w="4317" w:type="dxa"/>
          </w:tcPr>
          <w:p w14:paraId="7EA21E5A" w14:textId="6FDB84F3" w:rsidR="00F77593" w:rsidRPr="00690FDA" w:rsidRDefault="00F77593" w:rsidP="00690FDA">
            <w:pPr>
              <w:rPr>
                <w:rFonts w:ascii="Times New Roman" w:hAnsi="Times New Roman" w:cs="Times New Roman"/>
                <w:sz w:val="20"/>
                <w:szCs w:val="20"/>
              </w:rPr>
            </w:pPr>
            <w:r w:rsidRPr="00690FDA">
              <w:rPr>
                <w:rFonts w:ascii="Times New Roman" w:hAnsi="Times New Roman" w:cs="Times New Roman"/>
                <w:sz w:val="20"/>
                <w:szCs w:val="20"/>
              </w:rPr>
              <w:t>In AD mode, if situation would be difficult to control by the driver (taking into account vehicle technical status and urgency level) the vehicle:</w:t>
            </w:r>
          </w:p>
          <w:p w14:paraId="36D27B35" w14:textId="77777777" w:rsidR="00124044" w:rsidRPr="00124044" w:rsidRDefault="00F77593" w:rsidP="00690FDA">
            <w:pPr>
              <w:pStyle w:val="ListParagraph"/>
              <w:numPr>
                <w:ilvl w:val="0"/>
                <w:numId w:val="2"/>
              </w:numPr>
              <w:ind w:left="144" w:hanging="144"/>
              <w:rPr>
                <w:rFonts w:ascii="Times New Roman" w:hAnsi="Times New Roman" w:cs="Times New Roman"/>
                <w:sz w:val="20"/>
                <w:szCs w:val="20"/>
              </w:rPr>
            </w:pPr>
            <w:r w:rsidRPr="00F77593">
              <w:rPr>
                <w:rFonts w:ascii="Times New Roman" w:hAnsi="Times New Roman" w:cs="Times New Roman"/>
                <w:sz w:val="20"/>
                <w:szCs w:val="20"/>
              </w:rPr>
              <w:t xml:space="preserve">shall manage the situation </w:t>
            </w:r>
            <w:r w:rsidRPr="00124044">
              <w:rPr>
                <w:rFonts w:ascii="Times New Roman" w:hAnsi="Times New Roman" w:cs="Times New Roman"/>
                <w:sz w:val="20"/>
                <w:szCs w:val="20"/>
              </w:rPr>
              <w:t xml:space="preserve">at best effort </w:t>
            </w:r>
            <w:r w:rsidRPr="00F77593">
              <w:rPr>
                <w:rFonts w:ascii="Times New Roman" w:hAnsi="Times New Roman" w:cs="Times New Roman"/>
                <w:sz w:val="20"/>
                <w:szCs w:val="20"/>
              </w:rPr>
              <w:t>without requesting the driver to takeover,</w:t>
            </w:r>
          </w:p>
          <w:p w14:paraId="4FC464E7" w14:textId="1FC72B3D" w:rsidR="009147D5" w:rsidRPr="00124044" w:rsidRDefault="00F77593" w:rsidP="00690FDA">
            <w:pPr>
              <w:pStyle w:val="ListParagraph"/>
              <w:numPr>
                <w:ilvl w:val="0"/>
                <w:numId w:val="2"/>
              </w:numPr>
              <w:ind w:left="144" w:hanging="144"/>
              <w:rPr>
                <w:rFonts w:ascii="Times New Roman" w:hAnsi="Times New Roman" w:cs="Times New Roman"/>
                <w:sz w:val="20"/>
                <w:szCs w:val="20"/>
              </w:rPr>
            </w:pPr>
            <w:r w:rsidRPr="00F77593">
              <w:rPr>
                <w:rFonts w:ascii="Times New Roman" w:hAnsi="Times New Roman" w:cs="Times New Roman"/>
                <w:sz w:val="20"/>
                <w:szCs w:val="20"/>
              </w:rPr>
              <w:t>shall inform the driver.</w:t>
            </w:r>
          </w:p>
        </w:tc>
        <w:tc>
          <w:tcPr>
            <w:tcW w:w="4317" w:type="dxa"/>
          </w:tcPr>
          <w:p w14:paraId="3C5FCFE1" w14:textId="5F99E8A4" w:rsidR="009147D5" w:rsidRPr="000D04BD" w:rsidRDefault="009147D5" w:rsidP="000D04BD">
            <w:pPr>
              <w:pStyle w:val="ListParagraph"/>
              <w:numPr>
                <w:ilvl w:val="0"/>
                <w:numId w:val="2"/>
              </w:numPr>
              <w:ind w:left="144" w:hanging="144"/>
              <w:rPr>
                <w:rFonts w:ascii="Times New Roman" w:hAnsi="Times New Roman" w:cs="Times New Roman"/>
                <w:sz w:val="20"/>
                <w:szCs w:val="20"/>
              </w:rPr>
            </w:pPr>
          </w:p>
        </w:tc>
      </w:tr>
      <w:tr w:rsidR="009147D5" w:rsidRPr="00CE565D" w14:paraId="179624F2" w14:textId="77777777" w:rsidTr="00124044">
        <w:trPr>
          <w:trHeight w:val="2703"/>
        </w:trPr>
        <w:tc>
          <w:tcPr>
            <w:tcW w:w="4316" w:type="dxa"/>
          </w:tcPr>
          <w:p w14:paraId="2905174D" w14:textId="39BD9F2D" w:rsidR="009147D5" w:rsidRPr="009147D5" w:rsidRDefault="009147D5" w:rsidP="009147D5">
            <w:pPr>
              <w:rPr>
                <w:rFonts w:ascii="Times New Roman" w:hAnsi="Times New Roman" w:cs="Times New Roman"/>
                <w:sz w:val="20"/>
                <w:szCs w:val="20"/>
              </w:rPr>
            </w:pPr>
            <w:r w:rsidRPr="009147D5">
              <w:rPr>
                <w:rFonts w:ascii="Times New Roman" w:hAnsi="Times New Roman" w:cs="Times New Roman"/>
                <w:sz w:val="20"/>
                <w:szCs w:val="20"/>
              </w:rPr>
              <w:lastRenderedPageBreak/>
              <w:t>Pursuant to a collision, the ADS should stop the vehicle and deactivate.</w:t>
            </w:r>
          </w:p>
        </w:tc>
        <w:tc>
          <w:tcPr>
            <w:tcW w:w="4317" w:type="dxa"/>
          </w:tcPr>
          <w:p w14:paraId="15030833" w14:textId="77777777" w:rsidR="00124044" w:rsidRPr="00124044" w:rsidRDefault="00124044" w:rsidP="00124044">
            <w:pPr>
              <w:spacing w:before="100" w:beforeAutospacing="1" w:after="100" w:afterAutospacing="1" w:line="240" w:lineRule="auto"/>
              <w:rPr>
                <w:rFonts w:ascii="Times New Roman" w:hAnsi="Times New Roman" w:cs="Times New Roman"/>
                <w:sz w:val="20"/>
                <w:szCs w:val="20"/>
              </w:rPr>
            </w:pPr>
            <w:r w:rsidRPr="00124044">
              <w:rPr>
                <w:rFonts w:ascii="Times New Roman" w:hAnsi="Times New Roman" w:cs="Times New Roman"/>
                <w:sz w:val="20"/>
                <w:szCs w:val="20"/>
              </w:rPr>
              <w:t>After detection of a first significant shock while driving (e.g. frontal collision with airbags triggering or lateral collision during an insertion), the vehicle shall:</w:t>
            </w:r>
          </w:p>
          <w:p w14:paraId="305E39C9" w14:textId="77777777" w:rsidR="00124044" w:rsidRPr="00124044" w:rsidRDefault="00124044" w:rsidP="00124044">
            <w:pPr>
              <w:numPr>
                <w:ilvl w:val="0"/>
                <w:numId w:val="9"/>
              </w:numPr>
              <w:spacing w:before="100" w:beforeAutospacing="1" w:after="100" w:afterAutospacing="1" w:line="240" w:lineRule="auto"/>
              <w:rPr>
                <w:rFonts w:ascii="Times New Roman" w:hAnsi="Times New Roman" w:cs="Times New Roman"/>
                <w:sz w:val="20"/>
                <w:szCs w:val="20"/>
              </w:rPr>
            </w:pPr>
            <w:r w:rsidRPr="00124044">
              <w:rPr>
                <w:rFonts w:ascii="Times New Roman" w:hAnsi="Times New Roman" w:cs="Times New Roman"/>
                <w:sz w:val="20"/>
                <w:szCs w:val="20"/>
              </w:rPr>
              <w:t>inhibit AD mode reactivation until proper operation has been verified,</w:t>
            </w:r>
          </w:p>
          <w:p w14:paraId="46373EC5" w14:textId="77777777" w:rsidR="00124044" w:rsidRPr="00124044" w:rsidRDefault="00124044" w:rsidP="00124044">
            <w:pPr>
              <w:numPr>
                <w:ilvl w:val="0"/>
                <w:numId w:val="9"/>
              </w:numPr>
              <w:spacing w:before="100" w:beforeAutospacing="1" w:after="100" w:afterAutospacing="1" w:line="240" w:lineRule="auto"/>
              <w:rPr>
                <w:rFonts w:ascii="Times New Roman" w:hAnsi="Times New Roman" w:cs="Times New Roman"/>
                <w:sz w:val="20"/>
                <w:szCs w:val="20"/>
              </w:rPr>
            </w:pPr>
            <w:r w:rsidRPr="00124044">
              <w:rPr>
                <w:rFonts w:ascii="Times New Roman" w:hAnsi="Times New Roman" w:cs="Times New Roman"/>
                <w:sz w:val="20"/>
                <w:szCs w:val="20"/>
              </w:rPr>
              <w:t>perform predefined MRM in the best possible way, according to vehicle operational status and current situation</w:t>
            </w:r>
          </w:p>
          <w:p w14:paraId="435BAB1B" w14:textId="599BCCF0" w:rsidR="009147D5" w:rsidRPr="00124044" w:rsidRDefault="00124044" w:rsidP="00124044">
            <w:pPr>
              <w:numPr>
                <w:ilvl w:val="0"/>
                <w:numId w:val="9"/>
              </w:numPr>
              <w:spacing w:before="100" w:beforeAutospacing="1" w:after="100" w:afterAutospacing="1" w:line="240" w:lineRule="auto"/>
              <w:rPr>
                <w:rFonts w:ascii="Times New Roman" w:hAnsi="Times New Roman" w:cs="Times New Roman"/>
                <w:sz w:val="20"/>
                <w:szCs w:val="20"/>
              </w:rPr>
            </w:pPr>
            <w:r w:rsidRPr="00124044">
              <w:rPr>
                <w:rFonts w:ascii="Times New Roman" w:hAnsi="Times New Roman" w:cs="Times New Roman"/>
                <w:sz w:val="20"/>
                <w:szCs w:val="20"/>
              </w:rPr>
              <w:t>Vehicle could also, simultaneously, request the driver to takeover vehicle control if vehicle and current situation are sufficiently controllable by the driver.</w:t>
            </w:r>
          </w:p>
        </w:tc>
        <w:tc>
          <w:tcPr>
            <w:tcW w:w="4317" w:type="dxa"/>
          </w:tcPr>
          <w:p w14:paraId="2EC00540" w14:textId="77777777" w:rsidR="009147D5" w:rsidRPr="000D04BD" w:rsidRDefault="009147D5" w:rsidP="000D04BD">
            <w:pPr>
              <w:pStyle w:val="ListParagraph"/>
              <w:numPr>
                <w:ilvl w:val="0"/>
                <w:numId w:val="2"/>
              </w:numPr>
              <w:ind w:left="144" w:hanging="144"/>
              <w:rPr>
                <w:rFonts w:ascii="Times New Roman" w:hAnsi="Times New Roman" w:cs="Times New Roman"/>
                <w:sz w:val="20"/>
                <w:szCs w:val="20"/>
              </w:rPr>
            </w:pPr>
          </w:p>
        </w:tc>
      </w:tr>
    </w:tbl>
    <w:p w14:paraId="411D3E55" w14:textId="77777777" w:rsidR="00D50092" w:rsidRDefault="00D50092">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316"/>
        <w:gridCol w:w="4317"/>
        <w:gridCol w:w="4317"/>
      </w:tblGrid>
      <w:tr w:rsidR="00D50092" w:rsidRPr="00CE565D" w14:paraId="018E717A" w14:textId="77777777" w:rsidTr="004C6DB9">
        <w:tc>
          <w:tcPr>
            <w:tcW w:w="4316" w:type="dxa"/>
          </w:tcPr>
          <w:p w14:paraId="1F5361D0" w14:textId="50A41097" w:rsidR="00D50092" w:rsidRPr="00D50092" w:rsidRDefault="00D50092" w:rsidP="004C6DB9">
            <w:pPr>
              <w:jc w:val="center"/>
              <w:rPr>
                <w:rFonts w:ascii="Times New Roman" w:hAnsi="Times New Roman" w:cs="Times New Roman"/>
                <w:sz w:val="20"/>
                <w:szCs w:val="20"/>
              </w:rPr>
            </w:pPr>
            <w:r w:rsidRPr="00D50092">
              <w:rPr>
                <w:rFonts w:ascii="Times New Roman" w:hAnsi="Times New Roman" w:cs="Times New Roman"/>
                <w:sz w:val="20"/>
                <w:szCs w:val="20"/>
              </w:rPr>
              <w:lastRenderedPageBreak/>
              <w:t>Performance Topic</w:t>
            </w:r>
          </w:p>
        </w:tc>
        <w:tc>
          <w:tcPr>
            <w:tcW w:w="4317" w:type="dxa"/>
          </w:tcPr>
          <w:p w14:paraId="5CDC36F0" w14:textId="77777777" w:rsidR="00D50092" w:rsidRPr="00D50092" w:rsidRDefault="00D50092" w:rsidP="004C6DB9">
            <w:pPr>
              <w:jc w:val="center"/>
              <w:rPr>
                <w:rFonts w:ascii="Times New Roman" w:hAnsi="Times New Roman" w:cs="Times New Roman"/>
                <w:sz w:val="20"/>
                <w:szCs w:val="20"/>
              </w:rPr>
            </w:pPr>
            <w:r w:rsidRPr="00D50092">
              <w:rPr>
                <w:rFonts w:ascii="Times New Roman" w:hAnsi="Times New Roman" w:cs="Times New Roman"/>
                <w:sz w:val="20"/>
                <w:szCs w:val="20"/>
              </w:rPr>
              <w:t>Interpretation/Goals</w:t>
            </w:r>
          </w:p>
        </w:tc>
        <w:tc>
          <w:tcPr>
            <w:tcW w:w="4317" w:type="dxa"/>
          </w:tcPr>
          <w:p w14:paraId="07346EE1" w14:textId="77777777" w:rsidR="00D50092" w:rsidRPr="00D50092" w:rsidRDefault="00D50092" w:rsidP="004C6DB9">
            <w:pPr>
              <w:jc w:val="center"/>
              <w:rPr>
                <w:rFonts w:ascii="Times New Roman" w:hAnsi="Times New Roman" w:cs="Times New Roman"/>
                <w:sz w:val="20"/>
                <w:szCs w:val="20"/>
              </w:rPr>
            </w:pPr>
            <w:r w:rsidRPr="00D50092">
              <w:rPr>
                <w:rFonts w:ascii="Times New Roman" w:hAnsi="Times New Roman" w:cs="Times New Roman"/>
                <w:sz w:val="20"/>
                <w:szCs w:val="20"/>
              </w:rPr>
              <w:t>Measurable/Verifiable Criteria</w:t>
            </w:r>
          </w:p>
        </w:tc>
      </w:tr>
      <w:tr w:rsidR="00D076A5" w:rsidRPr="00CE565D" w14:paraId="7ACBD742" w14:textId="77777777" w:rsidTr="00D50092">
        <w:tc>
          <w:tcPr>
            <w:tcW w:w="12950" w:type="dxa"/>
            <w:gridSpan w:val="3"/>
            <w:shd w:val="clear" w:color="auto" w:fill="F2F2F2" w:themeFill="background1" w:themeFillShade="F2"/>
          </w:tcPr>
          <w:p w14:paraId="68616B58" w14:textId="474946E2" w:rsidR="008E0BD7" w:rsidRPr="00690FDA" w:rsidRDefault="00D076A5" w:rsidP="00D076A5">
            <w:pPr>
              <w:rPr>
                <w:rFonts w:ascii="Times New Roman" w:hAnsi="Times New Roman" w:cs="Times New Roman"/>
                <w:b/>
                <w:bCs/>
                <w:color w:val="ED7D31" w:themeColor="accent2"/>
                <w:sz w:val="21"/>
                <w:szCs w:val="21"/>
              </w:rPr>
            </w:pPr>
            <w:r w:rsidRPr="005A73B5">
              <w:rPr>
                <w:rFonts w:ascii="Times New Roman" w:hAnsi="Times New Roman" w:cs="Times New Roman"/>
                <w:b/>
                <w:bCs/>
                <w:color w:val="FF0000"/>
                <w:sz w:val="21"/>
                <w:szCs w:val="21"/>
              </w:rPr>
              <w:t>Derived from the ADS should safely manage failure modes</w:t>
            </w:r>
            <w:r w:rsidR="008E0BD7">
              <w:rPr>
                <w:rFonts w:ascii="Times New Roman" w:hAnsi="Times New Roman" w:cs="Times New Roman"/>
                <w:b/>
                <w:bCs/>
                <w:color w:val="FF0000"/>
                <w:sz w:val="21"/>
                <w:szCs w:val="21"/>
              </w:rPr>
              <w:t xml:space="preserve"> </w:t>
            </w:r>
            <w:r w:rsidR="008E0BD7" w:rsidRPr="00690FDA">
              <w:rPr>
                <w:rFonts w:ascii="Times New Roman" w:hAnsi="Times New Roman" w:cs="Times New Roman"/>
                <w:b/>
                <w:bCs/>
                <w:color w:val="ED7D31" w:themeColor="accent2"/>
                <w:sz w:val="21"/>
                <w:szCs w:val="21"/>
              </w:rPr>
              <w:t>(ISO 26262) and safety hazards (ISO 21448</w:t>
            </w:r>
            <w:r w:rsidRPr="00690FDA">
              <w:rPr>
                <w:rFonts w:ascii="Times New Roman" w:hAnsi="Times New Roman" w:cs="Times New Roman"/>
                <w:b/>
                <w:bCs/>
                <w:color w:val="ED7D31" w:themeColor="accent2"/>
                <w:sz w:val="21"/>
                <w:szCs w:val="21"/>
              </w:rPr>
              <w:t>)</w:t>
            </w:r>
          </w:p>
          <w:p w14:paraId="578A96E6" w14:textId="55D85C80" w:rsidR="00D076A5" w:rsidRPr="005A73B5" w:rsidRDefault="008E0BD7" w:rsidP="00D076A5">
            <w:pPr>
              <w:rPr>
                <w:rFonts w:ascii="Times New Roman" w:hAnsi="Times New Roman" w:cs="Times New Roman"/>
                <w:b/>
                <w:bCs/>
                <w:color w:val="FF0000"/>
                <w:sz w:val="21"/>
                <w:szCs w:val="21"/>
              </w:rPr>
            </w:pPr>
            <w:r w:rsidRPr="00690FDA">
              <w:rPr>
                <w:rFonts w:ascii="Times New Roman" w:hAnsi="Times New Roman" w:cs="Times New Roman"/>
                <w:b/>
                <w:bCs/>
                <w:color w:val="ED7D31" w:themeColor="accent2"/>
                <w:sz w:val="21"/>
                <w:szCs w:val="21"/>
              </w:rPr>
              <w:t>=&gt; should address both functional (ISO 26262) and operational safety(ISO 21448)</w:t>
            </w:r>
          </w:p>
        </w:tc>
      </w:tr>
      <w:tr w:rsidR="002F4DA2" w:rsidRPr="00CE565D" w14:paraId="378DCF5B" w14:textId="77777777" w:rsidTr="00D50092">
        <w:tc>
          <w:tcPr>
            <w:tcW w:w="4316" w:type="dxa"/>
          </w:tcPr>
          <w:p w14:paraId="2D2CBD42" w14:textId="5ACB95AD" w:rsidR="002F4DA2" w:rsidRPr="009147D5" w:rsidRDefault="002F4DA2" w:rsidP="002F4DA2">
            <w:pPr>
              <w:rPr>
                <w:rFonts w:ascii="Times New Roman" w:hAnsi="Times New Roman" w:cs="Times New Roman"/>
                <w:sz w:val="20"/>
                <w:szCs w:val="20"/>
              </w:rPr>
            </w:pPr>
            <w:r w:rsidRPr="002F4DA2">
              <w:rPr>
                <w:rFonts w:ascii="Times New Roman" w:hAnsi="Times New Roman" w:cs="Times New Roman"/>
                <w:sz w:val="20"/>
                <w:szCs w:val="20"/>
              </w:rPr>
              <w:t>The ADS should detect system malfunctions and abnormalities.</w:t>
            </w:r>
          </w:p>
        </w:tc>
        <w:tc>
          <w:tcPr>
            <w:tcW w:w="4317" w:type="dxa"/>
          </w:tcPr>
          <w:p w14:paraId="28655AE7" w14:textId="61312171" w:rsidR="002F4DA2" w:rsidRPr="000D04BD" w:rsidRDefault="003B6100"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 xml:space="preserve">Safety concepts have to be defined regarding </w:t>
            </w:r>
            <w:r w:rsidRPr="002F4DA2">
              <w:rPr>
                <w:rFonts w:ascii="Times New Roman" w:hAnsi="Times New Roman" w:cs="Times New Roman"/>
                <w:sz w:val="20"/>
                <w:szCs w:val="20"/>
              </w:rPr>
              <w:t>malfunctions and abnormalities</w:t>
            </w:r>
            <w:r w:rsidR="001D26FA">
              <w:rPr>
                <w:rFonts w:ascii="Times New Roman" w:hAnsi="Times New Roman" w:cs="Times New Roman"/>
                <w:sz w:val="20"/>
                <w:szCs w:val="20"/>
              </w:rPr>
              <w:t xml:space="preserve"> (to address ISO 26262 and 21448)</w:t>
            </w:r>
            <w:r w:rsidR="008E0BD7">
              <w:rPr>
                <w:rFonts w:ascii="Times New Roman" w:hAnsi="Times New Roman" w:cs="Times New Roman"/>
                <w:sz w:val="20"/>
                <w:szCs w:val="20"/>
              </w:rPr>
              <w:t>.</w:t>
            </w:r>
          </w:p>
        </w:tc>
        <w:tc>
          <w:tcPr>
            <w:tcW w:w="4317" w:type="dxa"/>
          </w:tcPr>
          <w:p w14:paraId="535D2629" w14:textId="640AEF2F" w:rsidR="002F4DA2" w:rsidRPr="000D04BD" w:rsidRDefault="003B6100"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Audits + tests</w:t>
            </w:r>
          </w:p>
        </w:tc>
      </w:tr>
      <w:tr w:rsidR="002F4DA2" w:rsidRPr="00CE565D" w14:paraId="4565BD3F" w14:textId="77777777" w:rsidTr="00D50092">
        <w:tc>
          <w:tcPr>
            <w:tcW w:w="4316" w:type="dxa"/>
          </w:tcPr>
          <w:p w14:paraId="62177A6C" w14:textId="6D5F544D" w:rsidR="002F4DA2" w:rsidRPr="002F4DA2" w:rsidRDefault="002F4DA2" w:rsidP="002F4DA2">
            <w:pPr>
              <w:rPr>
                <w:rFonts w:ascii="Times New Roman" w:hAnsi="Times New Roman" w:cs="Times New Roman"/>
                <w:sz w:val="20"/>
                <w:szCs w:val="20"/>
              </w:rPr>
            </w:pPr>
            <w:r w:rsidRPr="002F4DA2">
              <w:rPr>
                <w:rFonts w:ascii="Times New Roman" w:hAnsi="Times New Roman" w:cs="Times New Roman"/>
                <w:sz w:val="20"/>
                <w:szCs w:val="20"/>
              </w:rPr>
              <w:t>The ADS should execute a safe fallback response upon detection of a failure that compromises performance of the DDT.</w:t>
            </w:r>
          </w:p>
        </w:tc>
        <w:tc>
          <w:tcPr>
            <w:tcW w:w="4317" w:type="dxa"/>
          </w:tcPr>
          <w:p w14:paraId="593E2910" w14:textId="77777777" w:rsidR="002F4DA2" w:rsidRDefault="003B6100"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Failure that compromise performance of the DDT shall be defined</w:t>
            </w:r>
          </w:p>
          <w:p w14:paraId="39C07C58" w14:textId="42BD182A" w:rsidR="003B6100" w:rsidRPr="000D04BD" w:rsidRDefault="003B6100"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Fallback responses shall be specified</w:t>
            </w:r>
          </w:p>
        </w:tc>
        <w:tc>
          <w:tcPr>
            <w:tcW w:w="4317" w:type="dxa"/>
          </w:tcPr>
          <w:p w14:paraId="286F0028" w14:textId="100DC39E" w:rsidR="002F4DA2" w:rsidRPr="000D04BD" w:rsidRDefault="003B6100"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Requirement based tests &amp; verification</w:t>
            </w:r>
          </w:p>
        </w:tc>
      </w:tr>
      <w:tr w:rsidR="002F4DA2" w:rsidRPr="00CE565D" w14:paraId="615C78D8" w14:textId="77777777" w:rsidTr="00D50092">
        <w:tc>
          <w:tcPr>
            <w:tcW w:w="4316" w:type="dxa"/>
          </w:tcPr>
          <w:p w14:paraId="480219B7" w14:textId="3E99F8FF" w:rsidR="002F4DA2" w:rsidRPr="002F4DA2" w:rsidRDefault="002F4DA2" w:rsidP="002F4DA2">
            <w:pPr>
              <w:rPr>
                <w:rFonts w:ascii="Times New Roman" w:hAnsi="Times New Roman" w:cs="Times New Roman"/>
                <w:sz w:val="20"/>
                <w:szCs w:val="20"/>
              </w:rPr>
            </w:pPr>
            <w:r w:rsidRPr="002F4DA2">
              <w:rPr>
                <w:rFonts w:ascii="Times New Roman" w:hAnsi="Times New Roman" w:cs="Times New Roman"/>
                <w:sz w:val="20"/>
                <w:szCs w:val="20"/>
              </w:rPr>
              <w:t>Provided a failure does not compromise ADS performance of the entire DDT, the ADS should respond safely to the presence of a fault in the system.</w:t>
            </w:r>
          </w:p>
        </w:tc>
        <w:tc>
          <w:tcPr>
            <w:tcW w:w="4317" w:type="dxa"/>
          </w:tcPr>
          <w:p w14:paraId="13A14E96" w14:textId="54EEC3CD" w:rsidR="002F4DA2" w:rsidRPr="000D04BD" w:rsidRDefault="003B6100"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Trigger a safe state until the driver takeover or the MRM is achieved</w:t>
            </w:r>
          </w:p>
        </w:tc>
        <w:tc>
          <w:tcPr>
            <w:tcW w:w="4317" w:type="dxa"/>
          </w:tcPr>
          <w:p w14:paraId="2E508073" w14:textId="6D5F0B72" w:rsidR="002F4DA2" w:rsidRPr="000D04BD" w:rsidRDefault="003B6100" w:rsidP="000D04BD">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Requirement based tests &amp; verification</w:t>
            </w:r>
          </w:p>
        </w:tc>
      </w:tr>
      <w:tr w:rsidR="003B6100" w:rsidRPr="00CE565D" w14:paraId="44356F30" w14:textId="77777777" w:rsidTr="00D50092">
        <w:tc>
          <w:tcPr>
            <w:tcW w:w="4316" w:type="dxa"/>
          </w:tcPr>
          <w:p w14:paraId="5DA06518" w14:textId="65F50CBB" w:rsidR="003B6100" w:rsidRPr="002F4DA2" w:rsidRDefault="003B6100" w:rsidP="003B6100">
            <w:pPr>
              <w:rPr>
                <w:rFonts w:ascii="Times New Roman" w:hAnsi="Times New Roman" w:cs="Times New Roman"/>
                <w:sz w:val="20"/>
                <w:szCs w:val="20"/>
              </w:rPr>
            </w:pPr>
            <w:r w:rsidRPr="002F4DA2">
              <w:rPr>
                <w:rFonts w:ascii="Times New Roman" w:hAnsi="Times New Roman" w:cs="Times New Roman"/>
                <w:sz w:val="20"/>
                <w:szCs w:val="20"/>
              </w:rPr>
              <w:t>The ADS should signal faults and resulting operational status.</w:t>
            </w:r>
          </w:p>
        </w:tc>
        <w:tc>
          <w:tcPr>
            <w:tcW w:w="4317" w:type="dxa"/>
          </w:tcPr>
          <w:p w14:paraId="6D532E7F" w14:textId="0D994D88" w:rsidR="003B6100" w:rsidRPr="000D04BD" w:rsidRDefault="003B6100" w:rsidP="003B6100">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Shall be specified by OEM</w:t>
            </w:r>
          </w:p>
        </w:tc>
        <w:tc>
          <w:tcPr>
            <w:tcW w:w="4317" w:type="dxa"/>
          </w:tcPr>
          <w:p w14:paraId="2B2BA3BE" w14:textId="4D400B42" w:rsidR="003B6100" w:rsidRPr="000D04BD" w:rsidRDefault="003B6100" w:rsidP="003B6100">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Requirement based tests &amp; verification</w:t>
            </w:r>
          </w:p>
        </w:tc>
      </w:tr>
      <w:tr w:rsidR="00D076A5" w:rsidRPr="00CE565D" w14:paraId="7E5CDCD4" w14:textId="77777777" w:rsidTr="00D50092">
        <w:tc>
          <w:tcPr>
            <w:tcW w:w="12950" w:type="dxa"/>
            <w:gridSpan w:val="3"/>
            <w:shd w:val="clear" w:color="auto" w:fill="F2F2F2" w:themeFill="background1" w:themeFillShade="F2"/>
          </w:tcPr>
          <w:p w14:paraId="08674F60" w14:textId="4030BD9A" w:rsidR="00D076A5" w:rsidRPr="005A73B5" w:rsidRDefault="00D076A5" w:rsidP="00D076A5">
            <w:pPr>
              <w:rPr>
                <w:rFonts w:ascii="Times New Roman" w:hAnsi="Times New Roman" w:cs="Times New Roman"/>
                <w:b/>
                <w:bCs/>
                <w:color w:val="FF0000"/>
              </w:rPr>
            </w:pPr>
            <w:r w:rsidRPr="005A73B5">
              <w:rPr>
                <w:rFonts w:ascii="Times New Roman" w:hAnsi="Times New Roman" w:cs="Times New Roman"/>
                <w:b/>
                <w:bCs/>
                <w:color w:val="FF0000"/>
              </w:rPr>
              <w:t>(Derived from the ADS should maintain a safe operational state)</w:t>
            </w:r>
          </w:p>
        </w:tc>
      </w:tr>
      <w:tr w:rsidR="008E0BD7" w:rsidRPr="00CE565D" w14:paraId="090A7DD9" w14:textId="77777777" w:rsidTr="00D50092">
        <w:tc>
          <w:tcPr>
            <w:tcW w:w="4316" w:type="dxa"/>
          </w:tcPr>
          <w:p w14:paraId="5CDB1D9A" w14:textId="12236D48" w:rsidR="008E0BD7" w:rsidRPr="002F4DA2" w:rsidRDefault="008E0BD7" w:rsidP="008E0BD7">
            <w:pPr>
              <w:rPr>
                <w:rFonts w:ascii="Times New Roman" w:hAnsi="Times New Roman" w:cs="Times New Roman"/>
                <w:sz w:val="20"/>
                <w:szCs w:val="20"/>
              </w:rPr>
            </w:pPr>
            <w:r w:rsidRPr="00C37242">
              <w:rPr>
                <w:rFonts w:ascii="Times New Roman" w:hAnsi="Times New Roman" w:cs="Times New Roman"/>
                <w:sz w:val="20"/>
                <w:szCs w:val="20"/>
              </w:rPr>
              <w:t>The ADS should be permanently disabled in the event of obsolescence.</w:t>
            </w:r>
          </w:p>
        </w:tc>
        <w:tc>
          <w:tcPr>
            <w:tcW w:w="4317" w:type="dxa"/>
          </w:tcPr>
          <w:p w14:paraId="5D0B73F0" w14:textId="4ED1B243" w:rsidR="008E0BD7" w:rsidRPr="000D04BD" w:rsidRDefault="008E0BD7" w:rsidP="008E0BD7">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Shall be specified by OEM</w:t>
            </w:r>
          </w:p>
        </w:tc>
        <w:tc>
          <w:tcPr>
            <w:tcW w:w="4317" w:type="dxa"/>
          </w:tcPr>
          <w:p w14:paraId="1B6B939C" w14:textId="5DB08BB4" w:rsidR="008E0BD7" w:rsidRPr="000D04BD" w:rsidRDefault="008E0BD7" w:rsidP="008E0BD7">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Requirement based tests &amp; verification</w:t>
            </w:r>
          </w:p>
        </w:tc>
      </w:tr>
      <w:tr w:rsidR="008E0BD7" w:rsidRPr="00CE565D" w14:paraId="5D2CE63D" w14:textId="77777777" w:rsidTr="00D50092">
        <w:tc>
          <w:tcPr>
            <w:tcW w:w="4316" w:type="dxa"/>
          </w:tcPr>
          <w:p w14:paraId="210F4B75" w14:textId="6F6C902C" w:rsidR="008E0BD7" w:rsidRPr="00C37242" w:rsidRDefault="008E0BD7" w:rsidP="008E0BD7">
            <w:pPr>
              <w:rPr>
                <w:rFonts w:ascii="Times New Roman" w:hAnsi="Times New Roman" w:cs="Times New Roman"/>
                <w:sz w:val="20"/>
                <w:szCs w:val="20"/>
              </w:rPr>
            </w:pPr>
            <w:r w:rsidRPr="00C37242">
              <w:rPr>
                <w:rFonts w:ascii="Times New Roman" w:hAnsi="Times New Roman" w:cs="Times New Roman"/>
                <w:sz w:val="20"/>
                <w:szCs w:val="20"/>
              </w:rPr>
              <w:t>Pursuant to a collision and/or a failure detected in DDT-related functions, ADS activation should not be possible until the safe operational state of the ADS has been verified.</w:t>
            </w:r>
          </w:p>
        </w:tc>
        <w:tc>
          <w:tcPr>
            <w:tcW w:w="4317" w:type="dxa"/>
          </w:tcPr>
          <w:p w14:paraId="62CE8BE9" w14:textId="70E96514" w:rsidR="008E0BD7" w:rsidRPr="000D04BD" w:rsidRDefault="008E0BD7" w:rsidP="008E0BD7">
            <w:pPr>
              <w:pStyle w:val="ListParagraph"/>
              <w:numPr>
                <w:ilvl w:val="0"/>
                <w:numId w:val="2"/>
              </w:numPr>
              <w:ind w:left="144" w:hanging="144"/>
              <w:rPr>
                <w:rFonts w:ascii="Times New Roman" w:hAnsi="Times New Roman" w:cs="Times New Roman"/>
                <w:sz w:val="20"/>
                <w:szCs w:val="20"/>
              </w:rPr>
            </w:pPr>
            <w:r w:rsidRPr="00690FDA">
              <w:rPr>
                <w:rFonts w:ascii="Times New Roman" w:hAnsi="Times New Roman" w:cs="Times New Roman"/>
                <w:sz w:val="20"/>
                <w:szCs w:val="20"/>
              </w:rPr>
              <w:t>In case of failure impacting safety in AD mode, an appropriate degradation concept shall be to inhibit AD mode until next vehicle switch off and vehicle proper operation has been verified either by self-diagnostic or by maintenance.</w:t>
            </w:r>
          </w:p>
        </w:tc>
        <w:tc>
          <w:tcPr>
            <w:tcW w:w="4317" w:type="dxa"/>
          </w:tcPr>
          <w:p w14:paraId="28DA63A1" w14:textId="31091FB1" w:rsidR="008E0BD7" w:rsidRPr="000D04BD" w:rsidRDefault="008E0BD7" w:rsidP="008E0BD7">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Requirement based tests &amp; verification</w:t>
            </w:r>
          </w:p>
        </w:tc>
      </w:tr>
      <w:tr w:rsidR="008E0BD7" w:rsidRPr="00CE565D" w14:paraId="5026C77B" w14:textId="77777777" w:rsidTr="00D50092">
        <w:tc>
          <w:tcPr>
            <w:tcW w:w="4316" w:type="dxa"/>
          </w:tcPr>
          <w:p w14:paraId="5F0BE550" w14:textId="408A0365" w:rsidR="008E0BD7" w:rsidRPr="00C37242" w:rsidRDefault="008E0BD7" w:rsidP="008E0BD7">
            <w:pPr>
              <w:rPr>
                <w:rFonts w:ascii="Times New Roman" w:hAnsi="Times New Roman" w:cs="Times New Roman"/>
                <w:sz w:val="20"/>
                <w:szCs w:val="20"/>
              </w:rPr>
            </w:pPr>
            <w:r w:rsidRPr="00C37242">
              <w:rPr>
                <w:rFonts w:ascii="Times New Roman" w:hAnsi="Times New Roman" w:cs="Times New Roman"/>
                <w:sz w:val="20"/>
                <w:szCs w:val="20"/>
              </w:rPr>
              <w:t>The ADS should signal required system maintenance to the user.</w:t>
            </w:r>
          </w:p>
        </w:tc>
        <w:tc>
          <w:tcPr>
            <w:tcW w:w="4317" w:type="dxa"/>
          </w:tcPr>
          <w:p w14:paraId="66692951" w14:textId="2C52C091" w:rsidR="008E0BD7" w:rsidRPr="000D04BD" w:rsidRDefault="008E0BD7" w:rsidP="008E0BD7">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Shall be specified by OEM</w:t>
            </w:r>
          </w:p>
        </w:tc>
        <w:tc>
          <w:tcPr>
            <w:tcW w:w="4317" w:type="dxa"/>
          </w:tcPr>
          <w:p w14:paraId="6B6300E8" w14:textId="3E38FF99" w:rsidR="008E0BD7" w:rsidRPr="000D04BD" w:rsidRDefault="008E0BD7" w:rsidP="008E0BD7">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Requirement based tests &amp; verification</w:t>
            </w:r>
          </w:p>
        </w:tc>
      </w:tr>
      <w:tr w:rsidR="008E0BD7" w:rsidRPr="00CE565D" w14:paraId="121990D8" w14:textId="77777777" w:rsidTr="00D50092">
        <w:tc>
          <w:tcPr>
            <w:tcW w:w="4316" w:type="dxa"/>
          </w:tcPr>
          <w:p w14:paraId="038D80DC" w14:textId="6962179C" w:rsidR="008E0BD7" w:rsidRPr="00C37242" w:rsidRDefault="008E0BD7" w:rsidP="008E0BD7">
            <w:pPr>
              <w:rPr>
                <w:rFonts w:ascii="Times New Roman" w:hAnsi="Times New Roman" w:cs="Times New Roman"/>
                <w:sz w:val="20"/>
                <w:szCs w:val="20"/>
              </w:rPr>
            </w:pPr>
            <w:r w:rsidRPr="00C37242">
              <w:rPr>
                <w:rFonts w:ascii="Times New Roman" w:hAnsi="Times New Roman" w:cs="Times New Roman"/>
                <w:sz w:val="20"/>
                <w:szCs w:val="20"/>
              </w:rPr>
              <w:t>The ADS should be accessible for the purposes of maintenance and repair to authorized persons.</w:t>
            </w:r>
          </w:p>
        </w:tc>
        <w:tc>
          <w:tcPr>
            <w:tcW w:w="4317" w:type="dxa"/>
          </w:tcPr>
          <w:p w14:paraId="66953463" w14:textId="13EC8F52" w:rsidR="008E0BD7" w:rsidRPr="000D04BD" w:rsidRDefault="0015583F" w:rsidP="008E0BD7">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 xml:space="preserve">Is the idea to protect the ADS from an un-authorized </w:t>
            </w:r>
            <w:proofErr w:type="gramStart"/>
            <w:r>
              <w:rPr>
                <w:rFonts w:ascii="Times New Roman" w:hAnsi="Times New Roman" w:cs="Times New Roman"/>
                <w:sz w:val="20"/>
                <w:szCs w:val="20"/>
              </w:rPr>
              <w:t>access ?</w:t>
            </w:r>
            <w:proofErr w:type="gramEnd"/>
            <w:r>
              <w:rPr>
                <w:rFonts w:ascii="Times New Roman" w:hAnsi="Times New Roman" w:cs="Times New Roman"/>
                <w:sz w:val="20"/>
                <w:szCs w:val="20"/>
              </w:rPr>
              <w:t xml:space="preserve"> </w:t>
            </w:r>
          </w:p>
        </w:tc>
        <w:tc>
          <w:tcPr>
            <w:tcW w:w="4317" w:type="dxa"/>
          </w:tcPr>
          <w:p w14:paraId="0507AA36" w14:textId="77777777" w:rsidR="008E0BD7" w:rsidRPr="000D04BD" w:rsidRDefault="008E0BD7" w:rsidP="008E0BD7">
            <w:pPr>
              <w:pStyle w:val="ListParagraph"/>
              <w:numPr>
                <w:ilvl w:val="0"/>
                <w:numId w:val="2"/>
              </w:numPr>
              <w:ind w:left="144" w:hanging="144"/>
              <w:rPr>
                <w:rFonts w:ascii="Times New Roman" w:hAnsi="Times New Roman" w:cs="Times New Roman"/>
                <w:sz w:val="20"/>
                <w:szCs w:val="20"/>
              </w:rPr>
            </w:pPr>
          </w:p>
        </w:tc>
      </w:tr>
      <w:tr w:rsidR="008E0BD7" w:rsidRPr="00CE565D" w14:paraId="08C74B91" w14:textId="77777777" w:rsidTr="00D50092">
        <w:tc>
          <w:tcPr>
            <w:tcW w:w="4316" w:type="dxa"/>
          </w:tcPr>
          <w:p w14:paraId="05975534" w14:textId="7D2215E8" w:rsidR="008E0BD7" w:rsidRPr="00C37242" w:rsidRDefault="008E0BD7" w:rsidP="008E0BD7">
            <w:pPr>
              <w:rPr>
                <w:rFonts w:ascii="Times New Roman" w:hAnsi="Times New Roman" w:cs="Times New Roman"/>
                <w:sz w:val="20"/>
                <w:szCs w:val="20"/>
              </w:rPr>
            </w:pPr>
            <w:r w:rsidRPr="00C37242">
              <w:rPr>
                <w:rFonts w:ascii="Times New Roman" w:hAnsi="Times New Roman" w:cs="Times New Roman"/>
                <w:sz w:val="20"/>
                <w:szCs w:val="20"/>
              </w:rPr>
              <w:t>ADS safety should be ensured in the event of discontinued production/support/maintenance.</w:t>
            </w:r>
          </w:p>
        </w:tc>
        <w:tc>
          <w:tcPr>
            <w:tcW w:w="4317" w:type="dxa"/>
          </w:tcPr>
          <w:p w14:paraId="19AC55DA" w14:textId="3AFAAEFB" w:rsidR="008E0BD7" w:rsidRPr="000D04BD" w:rsidRDefault="0015583F" w:rsidP="008E0BD7">
            <w:pPr>
              <w:pStyle w:val="ListParagraph"/>
              <w:numPr>
                <w:ilvl w:val="0"/>
                <w:numId w:val="2"/>
              </w:numPr>
              <w:ind w:left="144" w:hanging="144"/>
              <w:rPr>
                <w:rFonts w:ascii="Times New Roman" w:hAnsi="Times New Roman" w:cs="Times New Roman"/>
                <w:sz w:val="20"/>
                <w:szCs w:val="20"/>
              </w:rPr>
            </w:pPr>
            <w:r>
              <w:rPr>
                <w:rFonts w:ascii="Times New Roman" w:hAnsi="Times New Roman" w:cs="Times New Roman"/>
                <w:sz w:val="20"/>
                <w:szCs w:val="20"/>
              </w:rPr>
              <w:t>A procedure should be produced.</w:t>
            </w:r>
          </w:p>
        </w:tc>
        <w:tc>
          <w:tcPr>
            <w:tcW w:w="4317" w:type="dxa"/>
          </w:tcPr>
          <w:p w14:paraId="03665B40" w14:textId="77777777" w:rsidR="008E0BD7" w:rsidRPr="000D04BD" w:rsidRDefault="008E0BD7" w:rsidP="008E0BD7">
            <w:pPr>
              <w:pStyle w:val="ListParagraph"/>
              <w:numPr>
                <w:ilvl w:val="0"/>
                <w:numId w:val="2"/>
              </w:numPr>
              <w:ind w:left="144" w:hanging="144"/>
              <w:rPr>
                <w:rFonts w:ascii="Times New Roman" w:hAnsi="Times New Roman" w:cs="Times New Roman"/>
                <w:sz w:val="20"/>
                <w:szCs w:val="20"/>
              </w:rPr>
            </w:pPr>
          </w:p>
        </w:tc>
      </w:tr>
    </w:tbl>
    <w:p w14:paraId="356325C1" w14:textId="77777777" w:rsidR="008F4797" w:rsidRPr="009D437C" w:rsidRDefault="008F4797">
      <w:pPr>
        <w:rPr>
          <w:rFonts w:ascii="Times New Roman" w:hAnsi="Times New Roman" w:cs="Times New Roman"/>
          <w:sz w:val="20"/>
          <w:szCs w:val="20"/>
        </w:rPr>
      </w:pPr>
    </w:p>
    <w:sectPr w:rsidR="008F4797" w:rsidRPr="009D437C" w:rsidSect="00BC160B">
      <w:headerReference w:type="default" r:id="rId8"/>
      <w:footerReference w:type="default" r:id="rId9"/>
      <w:footnotePr>
        <w:numFmt w:val="chicago"/>
      </w:foot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86F6C" w14:textId="77777777" w:rsidR="00FE5E9B" w:rsidRDefault="00FE5E9B" w:rsidP="00B25777">
      <w:pPr>
        <w:spacing w:after="0" w:line="240" w:lineRule="auto"/>
      </w:pPr>
      <w:r>
        <w:separator/>
      </w:r>
    </w:p>
  </w:endnote>
  <w:endnote w:type="continuationSeparator" w:id="0">
    <w:p w14:paraId="14653698" w14:textId="77777777" w:rsidR="00FE5E9B" w:rsidRDefault="00FE5E9B" w:rsidP="00B2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B561" w14:textId="48EC0C2A" w:rsidR="004C6DB9" w:rsidRDefault="004C6DB9">
    <w:pPr>
      <w:pStyle w:val="Footer"/>
    </w:pPr>
    <w:r>
      <w:rPr>
        <w:noProof/>
        <w:lang w:val="fr-FR" w:eastAsia="fr-FR"/>
      </w:rPr>
      <mc:AlternateContent>
        <mc:Choice Requires="wps">
          <w:drawing>
            <wp:anchor distT="0" distB="0" distL="114300" distR="114300" simplePos="0" relativeHeight="251659264" behindDoc="0" locked="0" layoutInCell="0" allowOverlap="1" wp14:anchorId="229B7602" wp14:editId="1CB6B2BE">
              <wp:simplePos x="0" y="0"/>
              <wp:positionH relativeFrom="page">
                <wp:posOffset>0</wp:posOffset>
              </wp:positionH>
              <wp:positionV relativeFrom="page">
                <wp:posOffset>7329170</wp:posOffset>
              </wp:positionV>
              <wp:extent cx="10058400" cy="252095"/>
              <wp:effectExtent l="0" t="0" r="0" b="14605"/>
              <wp:wrapNone/>
              <wp:docPr id="1" name="MSIPCM8127427ba470d259b2a848b7" descr="{&quot;HashCode&quot;:-424964394,&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D4080" w14:textId="6D87BF83" w:rsidR="004C6DB9" w:rsidRPr="00B7528E" w:rsidRDefault="00654167" w:rsidP="00B7528E">
                          <w:pPr>
                            <w:spacing w:after="0"/>
                            <w:jc w:val="right"/>
                            <w:rPr>
                              <w:rFonts w:ascii="Arial" w:hAnsi="Arial" w:cs="Arial"/>
                              <w:color w:val="000000"/>
                              <w:sz w:val="20"/>
                            </w:rPr>
                          </w:pPr>
                          <w:r>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29B7602" id="_x0000_t202" coordsize="21600,21600" o:spt="202" path="m,l,21600r21600,l21600,xe">
              <v:stroke joinstyle="miter"/>
              <v:path gradientshapeok="t" o:connecttype="rect"/>
            </v:shapetype>
            <v:shape id="MSIPCM8127427ba470d259b2a848b7" o:spid="_x0000_s1026" type="#_x0000_t202" alt="{&quot;HashCode&quot;:-424964394,&quot;Height&quot;:612.0,&quot;Width&quot;:792.0,&quot;Placement&quot;:&quot;Footer&quot;,&quot;Index&quot;:&quot;Primary&quot;,&quot;Section&quot;:1,&quot;Top&quot;:0.0,&quot;Left&quot;:0.0}" style="position:absolute;margin-left:0;margin-top:577.1pt;width:11in;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" o:allowincell="f" filled="f" stroked="f" strokeweight=".5pt">
              <v:textbox inset=",0,20pt,0">
                <w:txbxContent>
                  <w:p w14:paraId="24DD4080" w14:textId="6D87BF83" w:rsidR="004C6DB9" w:rsidRPr="00B7528E" w:rsidRDefault="00654167" w:rsidP="00B7528E">
                    <w:pPr>
                      <w:spacing w:after="0"/>
                      <w:jc w:val="right"/>
                      <w:rPr>
                        <w:rFonts w:ascii="Arial" w:hAnsi="Arial" w:cs="Arial"/>
                        <w:color w:val="000000"/>
                        <w:sz w:val="20"/>
                      </w:rPr>
                    </w:pPr>
                    <w:r>
                      <w:rPr>
                        <w:rFonts w:ascii="Arial" w:hAnsi="Arial" w:cs="Arial"/>
                        <w:color w:val="000000"/>
                        <w:sz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2CA40" w14:textId="77777777" w:rsidR="00FE5E9B" w:rsidRDefault="00FE5E9B" w:rsidP="00B25777">
      <w:pPr>
        <w:spacing w:after="0" w:line="240" w:lineRule="auto"/>
      </w:pPr>
      <w:r>
        <w:separator/>
      </w:r>
    </w:p>
  </w:footnote>
  <w:footnote w:type="continuationSeparator" w:id="0">
    <w:p w14:paraId="42CF4323" w14:textId="77777777" w:rsidR="00FE5E9B" w:rsidRDefault="00FE5E9B" w:rsidP="00B25777">
      <w:pPr>
        <w:spacing w:after="0" w:line="240" w:lineRule="auto"/>
      </w:pPr>
      <w:r>
        <w:continuationSeparator/>
      </w:r>
    </w:p>
  </w:footnote>
  <w:footnote w:id="1">
    <w:p w14:paraId="3CB2C944" w14:textId="2F18724C" w:rsidR="004C6DB9" w:rsidRDefault="004C6DB9">
      <w:pPr>
        <w:pStyle w:val="FootnoteText"/>
      </w:pPr>
      <w:r>
        <w:rPr>
          <w:rStyle w:val="FootnoteReference"/>
        </w:rPr>
        <w:footnoteRef/>
      </w:r>
      <w:r>
        <w:t xml:space="preserve"> These topics were modified from the original proposals in response to the 7</w:t>
      </w:r>
      <w:r w:rsidRPr="00B25777">
        <w:rPr>
          <w:vertAlign w:val="superscript"/>
        </w:rPr>
        <w:t>th</w:t>
      </w:r>
      <w:r>
        <w:t xml:space="preserve"> session discussion on minimal risk maneuvers.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1003" w14:textId="1E33FA7F" w:rsidR="004C6DB9" w:rsidRPr="00A7634E" w:rsidRDefault="009D437C" w:rsidP="00A7634E">
    <w:pPr>
      <w:pStyle w:val="Header"/>
      <w:tabs>
        <w:tab w:val="clear" w:pos="4680"/>
        <w:tab w:val="clear" w:pos="9360"/>
        <w:tab w:val="right" w:pos="12816"/>
      </w:tabs>
      <w:rPr>
        <w:rFonts w:ascii="Arial" w:hAnsi="Arial" w:cs="Arial"/>
        <w:sz w:val="18"/>
        <w:szCs w:val="18"/>
      </w:rPr>
    </w:pPr>
    <w:r>
      <w:rPr>
        <w:rFonts w:ascii="Arial" w:hAnsi="Arial" w:cs="Arial"/>
        <w:sz w:val="18"/>
        <w:szCs w:val="18"/>
      </w:rPr>
      <w:t>Submitted by the experts from France</w:t>
    </w:r>
    <w:r w:rsidR="004C6DB9" w:rsidRPr="00A7634E">
      <w:rPr>
        <w:rFonts w:ascii="Arial" w:hAnsi="Arial" w:cs="Arial"/>
        <w:sz w:val="18"/>
        <w:szCs w:val="18"/>
      </w:rPr>
      <w:tab/>
      <w:t>FRAV-</w:t>
    </w:r>
    <w:r>
      <w:rPr>
        <w:rFonts w:ascii="Arial" w:hAnsi="Arial" w:cs="Arial"/>
        <w:sz w:val="18"/>
        <w:szCs w:val="18"/>
      </w:rPr>
      <w:t>12</w:t>
    </w:r>
    <w:r w:rsidR="004C6DB9" w:rsidRPr="00A7634E">
      <w:rPr>
        <w:rFonts w:ascii="Arial" w:hAnsi="Arial" w:cs="Arial"/>
        <w:sz w:val="18"/>
        <w:szCs w:val="18"/>
      </w:rPr>
      <w:t>-0</w:t>
    </w:r>
    <w:r>
      <w:rPr>
        <w:rFonts w:ascii="Arial" w:hAnsi="Arial" w:cs="Arial"/>
        <w:sz w:val="18"/>
        <w:szCs w:val="18"/>
      </w:rPr>
      <w:t>9</w:t>
    </w:r>
  </w:p>
  <w:p w14:paraId="0FFC4FAD" w14:textId="68471CCD" w:rsidR="004C6DB9" w:rsidRPr="00A7634E" w:rsidRDefault="004C6DB9" w:rsidP="00A7634E">
    <w:pPr>
      <w:pStyle w:val="Header"/>
      <w:tabs>
        <w:tab w:val="clear" w:pos="4680"/>
        <w:tab w:val="clear" w:pos="9360"/>
        <w:tab w:val="right" w:pos="12816"/>
      </w:tabs>
      <w:rPr>
        <w:rFonts w:ascii="Arial" w:hAnsi="Arial" w:cs="Arial"/>
        <w:sz w:val="18"/>
        <w:szCs w:val="18"/>
      </w:rPr>
    </w:pPr>
    <w:r w:rsidRPr="00A7634E">
      <w:rPr>
        <w:rFonts w:ascii="Arial" w:hAnsi="Arial" w:cs="Arial"/>
        <w:sz w:val="18"/>
        <w:szCs w:val="18"/>
      </w:rPr>
      <w:tab/>
    </w:r>
    <w:r w:rsidR="009D437C">
      <w:rPr>
        <w:rFonts w:ascii="Arial" w:hAnsi="Arial" w:cs="Arial"/>
        <w:sz w:val="18"/>
        <w:szCs w:val="18"/>
      </w:rPr>
      <w:t>12</w:t>
    </w:r>
    <w:r w:rsidRPr="00A7634E">
      <w:rPr>
        <w:rFonts w:ascii="Arial" w:hAnsi="Arial" w:cs="Arial"/>
        <w:sz w:val="18"/>
        <w:szCs w:val="18"/>
        <w:vertAlign w:val="superscript"/>
      </w:rPr>
      <w:t>th</w:t>
    </w:r>
    <w:r w:rsidRPr="00A7634E">
      <w:rPr>
        <w:rFonts w:ascii="Arial" w:hAnsi="Arial" w:cs="Arial"/>
        <w:sz w:val="18"/>
        <w:szCs w:val="18"/>
      </w:rPr>
      <w:t xml:space="preserve"> FRAV session</w:t>
    </w:r>
  </w:p>
  <w:p w14:paraId="17D2F9A8" w14:textId="471B2E0D" w:rsidR="004C6DB9" w:rsidRPr="00A7634E" w:rsidRDefault="004C6DB9" w:rsidP="00A7634E">
    <w:pPr>
      <w:pStyle w:val="Header"/>
      <w:tabs>
        <w:tab w:val="clear" w:pos="4680"/>
        <w:tab w:val="clear" w:pos="9360"/>
        <w:tab w:val="right" w:pos="12816"/>
      </w:tabs>
      <w:rPr>
        <w:rFonts w:ascii="Arial" w:hAnsi="Arial" w:cs="Arial"/>
        <w:sz w:val="18"/>
        <w:szCs w:val="18"/>
      </w:rPr>
    </w:pPr>
    <w:r w:rsidRPr="00A7634E">
      <w:rPr>
        <w:rFonts w:ascii="Arial" w:hAnsi="Arial" w:cs="Arial"/>
        <w:sz w:val="18"/>
        <w:szCs w:val="18"/>
      </w:rPr>
      <w:tab/>
    </w:r>
    <w:r w:rsidR="009D437C">
      <w:rPr>
        <w:rFonts w:ascii="Arial" w:hAnsi="Arial" w:cs="Arial"/>
        <w:sz w:val="18"/>
        <w:szCs w:val="18"/>
      </w:rPr>
      <w:t>8</w:t>
    </w:r>
    <w:r w:rsidRPr="00A7634E">
      <w:rPr>
        <w:rFonts w:ascii="Arial" w:hAnsi="Arial" w:cs="Arial"/>
        <w:sz w:val="18"/>
        <w:szCs w:val="18"/>
      </w:rPr>
      <w:t xml:space="preserve"> </w:t>
    </w:r>
    <w:r w:rsidR="009D437C">
      <w:rPr>
        <w:rFonts w:ascii="Arial" w:hAnsi="Arial" w:cs="Arial"/>
        <w:sz w:val="18"/>
        <w:szCs w:val="18"/>
      </w:rPr>
      <w:t>April</w:t>
    </w:r>
    <w:r w:rsidRPr="00A7634E">
      <w:rPr>
        <w:rFonts w:ascii="Arial" w:hAnsi="Arial" w:cs="Arial"/>
        <w:sz w:val="18"/>
        <w:szCs w:val="18"/>
      </w:rPr>
      <w:t xml:space="preserve"> 2021</w:t>
    </w:r>
  </w:p>
  <w:p w14:paraId="35AC27D3" w14:textId="77777777" w:rsidR="004C6DB9" w:rsidRDefault="004C6DB9" w:rsidP="00A7634E">
    <w:pPr>
      <w:pStyle w:val="Header"/>
      <w:tabs>
        <w:tab w:val="clear" w:pos="4680"/>
        <w:tab w:val="clear" w:pos="9360"/>
        <w:tab w:val="right" w:pos="12816"/>
      </w:tabs>
      <w:rPr>
        <w:rFonts w:ascii="Arial" w:hAnsi="Arial" w:cs="Arial"/>
        <w:sz w:val="20"/>
        <w:szCs w:val="20"/>
      </w:rPr>
    </w:pPr>
  </w:p>
  <w:p w14:paraId="1605F752" w14:textId="77777777" w:rsidR="004C6DB9" w:rsidRPr="00A7634E" w:rsidRDefault="004C6DB9" w:rsidP="00A7634E">
    <w:pPr>
      <w:pStyle w:val="Header"/>
      <w:tabs>
        <w:tab w:val="clear" w:pos="4680"/>
        <w:tab w:val="clear" w:pos="9360"/>
        <w:tab w:val="right" w:pos="12816"/>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5ADC"/>
    <w:multiLevelType w:val="hybridMultilevel"/>
    <w:tmpl w:val="3814A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EE2345"/>
    <w:multiLevelType w:val="hybridMultilevel"/>
    <w:tmpl w:val="91283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4479B"/>
    <w:multiLevelType w:val="multilevel"/>
    <w:tmpl w:val="8A2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15EB4"/>
    <w:multiLevelType w:val="multilevel"/>
    <w:tmpl w:val="E36AD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D47FB"/>
    <w:multiLevelType w:val="hybridMultilevel"/>
    <w:tmpl w:val="62CA7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6E4C9A"/>
    <w:multiLevelType w:val="multilevel"/>
    <w:tmpl w:val="FBAC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CB3E60"/>
    <w:multiLevelType w:val="multilevel"/>
    <w:tmpl w:val="6CA8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4012C"/>
    <w:multiLevelType w:val="multilevel"/>
    <w:tmpl w:val="39F0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481AF1"/>
    <w:multiLevelType w:val="multilevel"/>
    <w:tmpl w:val="6E0A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3D130E"/>
    <w:multiLevelType w:val="hybridMultilevel"/>
    <w:tmpl w:val="BF6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B6273"/>
    <w:multiLevelType w:val="hybridMultilevel"/>
    <w:tmpl w:val="E188CB02"/>
    <w:lvl w:ilvl="0" w:tplc="7270AF5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DD133C"/>
    <w:multiLevelType w:val="hybridMultilevel"/>
    <w:tmpl w:val="4156CE64"/>
    <w:lvl w:ilvl="0" w:tplc="71FC46D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D73E5D"/>
    <w:multiLevelType w:val="multilevel"/>
    <w:tmpl w:val="6C2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8647B3"/>
    <w:multiLevelType w:val="hybridMultilevel"/>
    <w:tmpl w:val="3C027772"/>
    <w:lvl w:ilvl="0" w:tplc="EE0604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0"/>
  </w:num>
  <w:num w:numId="5">
    <w:abstractNumId w:val="12"/>
  </w:num>
  <w:num w:numId="6">
    <w:abstractNumId w:val="8"/>
  </w:num>
  <w:num w:numId="7">
    <w:abstractNumId w:val="2"/>
  </w:num>
  <w:num w:numId="8">
    <w:abstractNumId w:val="7"/>
  </w:num>
  <w:num w:numId="9">
    <w:abstractNumId w:val="6"/>
  </w:num>
  <w:num w:numId="10">
    <w:abstractNumId w:val="3"/>
  </w:num>
  <w:num w:numId="11">
    <w:abstractNumId w:val="5"/>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C5"/>
    <w:rsid w:val="00004F8A"/>
    <w:rsid w:val="00013B2D"/>
    <w:rsid w:val="00017272"/>
    <w:rsid w:val="00024578"/>
    <w:rsid w:val="00024850"/>
    <w:rsid w:val="0004434B"/>
    <w:rsid w:val="00062D91"/>
    <w:rsid w:val="00075DCF"/>
    <w:rsid w:val="000A23A6"/>
    <w:rsid w:val="000B7F19"/>
    <w:rsid w:val="000D04BD"/>
    <w:rsid w:val="000D68F2"/>
    <w:rsid w:val="000F4E0C"/>
    <w:rsid w:val="00102DDA"/>
    <w:rsid w:val="0010711A"/>
    <w:rsid w:val="00124044"/>
    <w:rsid w:val="0013527F"/>
    <w:rsid w:val="00147D8A"/>
    <w:rsid w:val="0015583F"/>
    <w:rsid w:val="001971A6"/>
    <w:rsid w:val="001C4586"/>
    <w:rsid w:val="001D26FA"/>
    <w:rsid w:val="0021104C"/>
    <w:rsid w:val="00225B31"/>
    <w:rsid w:val="002262FC"/>
    <w:rsid w:val="002307C3"/>
    <w:rsid w:val="00233DC1"/>
    <w:rsid w:val="00273B5F"/>
    <w:rsid w:val="00273D35"/>
    <w:rsid w:val="00291514"/>
    <w:rsid w:val="00292C45"/>
    <w:rsid w:val="002A2B07"/>
    <w:rsid w:val="002D5369"/>
    <w:rsid w:val="002E6B17"/>
    <w:rsid w:val="002F4DA2"/>
    <w:rsid w:val="00303E79"/>
    <w:rsid w:val="00330B95"/>
    <w:rsid w:val="00332959"/>
    <w:rsid w:val="00385FFC"/>
    <w:rsid w:val="00391743"/>
    <w:rsid w:val="003B53D8"/>
    <w:rsid w:val="003B6100"/>
    <w:rsid w:val="003F41C5"/>
    <w:rsid w:val="004031F8"/>
    <w:rsid w:val="00427251"/>
    <w:rsid w:val="004341A7"/>
    <w:rsid w:val="00447262"/>
    <w:rsid w:val="0045065A"/>
    <w:rsid w:val="004710EC"/>
    <w:rsid w:val="00471346"/>
    <w:rsid w:val="00487043"/>
    <w:rsid w:val="004A4755"/>
    <w:rsid w:val="004C08D3"/>
    <w:rsid w:val="004C6DB9"/>
    <w:rsid w:val="004F263A"/>
    <w:rsid w:val="0058501F"/>
    <w:rsid w:val="00585BA0"/>
    <w:rsid w:val="00594432"/>
    <w:rsid w:val="005A73B5"/>
    <w:rsid w:val="005B5D4B"/>
    <w:rsid w:val="005D0966"/>
    <w:rsid w:val="006050E8"/>
    <w:rsid w:val="00612494"/>
    <w:rsid w:val="006460A5"/>
    <w:rsid w:val="00654167"/>
    <w:rsid w:val="00663451"/>
    <w:rsid w:val="00676704"/>
    <w:rsid w:val="00676C81"/>
    <w:rsid w:val="0068167C"/>
    <w:rsid w:val="00690FDA"/>
    <w:rsid w:val="006E3C42"/>
    <w:rsid w:val="006F0228"/>
    <w:rsid w:val="007076FB"/>
    <w:rsid w:val="007136DE"/>
    <w:rsid w:val="00724276"/>
    <w:rsid w:val="00734AD6"/>
    <w:rsid w:val="00787372"/>
    <w:rsid w:val="007B003E"/>
    <w:rsid w:val="007B7F57"/>
    <w:rsid w:val="007F76CC"/>
    <w:rsid w:val="00802A38"/>
    <w:rsid w:val="00815104"/>
    <w:rsid w:val="00817FDA"/>
    <w:rsid w:val="00823CBD"/>
    <w:rsid w:val="00843C94"/>
    <w:rsid w:val="008500ED"/>
    <w:rsid w:val="00856008"/>
    <w:rsid w:val="008D39CA"/>
    <w:rsid w:val="008E0BD7"/>
    <w:rsid w:val="008F4797"/>
    <w:rsid w:val="009147D5"/>
    <w:rsid w:val="009243CE"/>
    <w:rsid w:val="00967D6B"/>
    <w:rsid w:val="0097230F"/>
    <w:rsid w:val="009924FE"/>
    <w:rsid w:val="0099697D"/>
    <w:rsid w:val="009A0D68"/>
    <w:rsid w:val="009A20FC"/>
    <w:rsid w:val="009A55F9"/>
    <w:rsid w:val="009A6B1E"/>
    <w:rsid w:val="009A6DC2"/>
    <w:rsid w:val="009D437C"/>
    <w:rsid w:val="009F3264"/>
    <w:rsid w:val="00A23FA9"/>
    <w:rsid w:val="00A407F1"/>
    <w:rsid w:val="00A72906"/>
    <w:rsid w:val="00A7634E"/>
    <w:rsid w:val="00A8104C"/>
    <w:rsid w:val="00AE46B4"/>
    <w:rsid w:val="00AF08FB"/>
    <w:rsid w:val="00B25777"/>
    <w:rsid w:val="00B3532C"/>
    <w:rsid w:val="00B36E23"/>
    <w:rsid w:val="00B43DEF"/>
    <w:rsid w:val="00B57ACE"/>
    <w:rsid w:val="00B7528E"/>
    <w:rsid w:val="00B7550B"/>
    <w:rsid w:val="00BA13D4"/>
    <w:rsid w:val="00BA7F66"/>
    <w:rsid w:val="00BC160B"/>
    <w:rsid w:val="00BE1F96"/>
    <w:rsid w:val="00C1172D"/>
    <w:rsid w:val="00C37242"/>
    <w:rsid w:val="00C9653A"/>
    <w:rsid w:val="00CB3163"/>
    <w:rsid w:val="00CC6E1C"/>
    <w:rsid w:val="00CD0950"/>
    <w:rsid w:val="00CD1022"/>
    <w:rsid w:val="00CE565D"/>
    <w:rsid w:val="00CE5F6C"/>
    <w:rsid w:val="00CF14CD"/>
    <w:rsid w:val="00D076A5"/>
    <w:rsid w:val="00D10ADF"/>
    <w:rsid w:val="00D2242A"/>
    <w:rsid w:val="00D33D61"/>
    <w:rsid w:val="00D440A0"/>
    <w:rsid w:val="00D50092"/>
    <w:rsid w:val="00D80853"/>
    <w:rsid w:val="00D8687B"/>
    <w:rsid w:val="00DB5C5A"/>
    <w:rsid w:val="00DC1940"/>
    <w:rsid w:val="00DE5314"/>
    <w:rsid w:val="00DF4178"/>
    <w:rsid w:val="00E17D50"/>
    <w:rsid w:val="00E259FC"/>
    <w:rsid w:val="00E44D9E"/>
    <w:rsid w:val="00E73817"/>
    <w:rsid w:val="00EA66D9"/>
    <w:rsid w:val="00EB199F"/>
    <w:rsid w:val="00EC4FA8"/>
    <w:rsid w:val="00EC79E4"/>
    <w:rsid w:val="00EE2D5C"/>
    <w:rsid w:val="00EE4437"/>
    <w:rsid w:val="00F22A49"/>
    <w:rsid w:val="00F27405"/>
    <w:rsid w:val="00F31A4C"/>
    <w:rsid w:val="00F77593"/>
    <w:rsid w:val="00F97565"/>
    <w:rsid w:val="00FA5156"/>
    <w:rsid w:val="00FE5E9B"/>
    <w:rsid w:val="00FF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CE4D8"/>
  <w15:chartTrackingRefBased/>
  <w15:docId w15:val="{78D2DFA5-86B1-4548-9D31-9D24746D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0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7F1"/>
    <w:pPr>
      <w:ind w:left="720"/>
      <w:contextualSpacing/>
    </w:pPr>
  </w:style>
  <w:style w:type="paragraph" w:styleId="BalloonText">
    <w:name w:val="Balloon Text"/>
    <w:basedOn w:val="Normal"/>
    <w:link w:val="BalloonTextChar"/>
    <w:uiPriority w:val="99"/>
    <w:semiHidden/>
    <w:unhideWhenUsed/>
    <w:rsid w:val="00B25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77"/>
    <w:rPr>
      <w:rFonts w:ascii="Segoe UI" w:hAnsi="Segoe UI" w:cs="Segoe UI"/>
      <w:sz w:val="18"/>
      <w:szCs w:val="18"/>
    </w:rPr>
  </w:style>
  <w:style w:type="paragraph" w:styleId="FootnoteText">
    <w:name w:val="footnote text"/>
    <w:basedOn w:val="Normal"/>
    <w:link w:val="FootnoteTextChar"/>
    <w:uiPriority w:val="99"/>
    <w:semiHidden/>
    <w:unhideWhenUsed/>
    <w:rsid w:val="00B25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777"/>
    <w:rPr>
      <w:rFonts w:ascii="Calibri" w:hAnsi="Calibri" w:cs="Calibri"/>
      <w:sz w:val="20"/>
      <w:szCs w:val="20"/>
    </w:rPr>
  </w:style>
  <w:style w:type="character" w:styleId="FootnoteReference">
    <w:name w:val="footnote reference"/>
    <w:basedOn w:val="DefaultParagraphFont"/>
    <w:uiPriority w:val="99"/>
    <w:semiHidden/>
    <w:unhideWhenUsed/>
    <w:rsid w:val="00B25777"/>
    <w:rPr>
      <w:vertAlign w:val="superscript"/>
    </w:rPr>
  </w:style>
  <w:style w:type="paragraph" w:styleId="Header">
    <w:name w:val="header"/>
    <w:basedOn w:val="Normal"/>
    <w:link w:val="HeaderChar"/>
    <w:uiPriority w:val="99"/>
    <w:unhideWhenUsed/>
    <w:rsid w:val="00B2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777"/>
    <w:rPr>
      <w:rFonts w:ascii="Calibri" w:hAnsi="Calibri" w:cs="Calibri"/>
    </w:rPr>
  </w:style>
  <w:style w:type="paragraph" w:styleId="Footer">
    <w:name w:val="footer"/>
    <w:basedOn w:val="Normal"/>
    <w:link w:val="FooterChar"/>
    <w:uiPriority w:val="99"/>
    <w:unhideWhenUsed/>
    <w:rsid w:val="00B2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777"/>
    <w:rPr>
      <w:rFonts w:ascii="Calibri" w:hAnsi="Calibri" w:cs="Calibri"/>
    </w:rPr>
  </w:style>
  <w:style w:type="paragraph" w:styleId="NormalWeb">
    <w:name w:val="Normal (Web)"/>
    <w:basedOn w:val="Normal"/>
    <w:uiPriority w:val="99"/>
    <w:semiHidden/>
    <w:unhideWhenUsed/>
    <w:rsid w:val="002D5369"/>
    <w:pPr>
      <w:spacing w:before="100" w:beforeAutospacing="1" w:after="100" w:afterAutospacing="1" w:line="240" w:lineRule="auto"/>
    </w:pPr>
    <w:rPr>
      <w:rFonts w:ascii="Times New Roman" w:eastAsia="Times New Roman" w:hAnsi="Times New Roman" w:cs="Times New Roman"/>
      <w:sz w:val="24"/>
      <w:szCs w:val="24"/>
      <w:lang w:val="fr-FR" w:eastAsia="ja-JP"/>
    </w:rPr>
  </w:style>
  <w:style w:type="character" w:styleId="Strong">
    <w:name w:val="Strong"/>
    <w:basedOn w:val="DefaultParagraphFont"/>
    <w:uiPriority w:val="22"/>
    <w:qFormat/>
    <w:rsid w:val="008F4797"/>
    <w:rPr>
      <w:b/>
      <w:bCs/>
    </w:rPr>
  </w:style>
  <w:style w:type="paragraph" w:styleId="Revision">
    <w:name w:val="Revision"/>
    <w:hidden/>
    <w:uiPriority w:val="99"/>
    <w:semiHidden/>
    <w:rsid w:val="00690FD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462249">
      <w:bodyDiv w:val="1"/>
      <w:marLeft w:val="0"/>
      <w:marRight w:val="0"/>
      <w:marTop w:val="0"/>
      <w:marBottom w:val="0"/>
      <w:divBdr>
        <w:top w:val="none" w:sz="0" w:space="0" w:color="auto"/>
        <w:left w:val="none" w:sz="0" w:space="0" w:color="auto"/>
        <w:bottom w:val="none" w:sz="0" w:space="0" w:color="auto"/>
        <w:right w:val="none" w:sz="0" w:space="0" w:color="auto"/>
      </w:divBdr>
    </w:div>
    <w:div w:id="523983102">
      <w:bodyDiv w:val="1"/>
      <w:marLeft w:val="0"/>
      <w:marRight w:val="0"/>
      <w:marTop w:val="0"/>
      <w:marBottom w:val="0"/>
      <w:divBdr>
        <w:top w:val="none" w:sz="0" w:space="0" w:color="auto"/>
        <w:left w:val="none" w:sz="0" w:space="0" w:color="auto"/>
        <w:bottom w:val="none" w:sz="0" w:space="0" w:color="auto"/>
        <w:right w:val="none" w:sz="0" w:space="0" w:color="auto"/>
      </w:divBdr>
      <w:divsChild>
        <w:div w:id="71005013">
          <w:marLeft w:val="0"/>
          <w:marRight w:val="0"/>
          <w:marTop w:val="0"/>
          <w:marBottom w:val="0"/>
          <w:divBdr>
            <w:top w:val="none" w:sz="0" w:space="0" w:color="auto"/>
            <w:left w:val="none" w:sz="0" w:space="0" w:color="auto"/>
            <w:bottom w:val="none" w:sz="0" w:space="0" w:color="auto"/>
            <w:right w:val="none" w:sz="0" w:space="0" w:color="auto"/>
          </w:divBdr>
          <w:divsChild>
            <w:div w:id="301545059">
              <w:marLeft w:val="0"/>
              <w:marRight w:val="0"/>
              <w:marTop w:val="0"/>
              <w:marBottom w:val="0"/>
              <w:divBdr>
                <w:top w:val="none" w:sz="0" w:space="0" w:color="auto"/>
                <w:left w:val="none" w:sz="0" w:space="0" w:color="auto"/>
                <w:bottom w:val="none" w:sz="0" w:space="0" w:color="auto"/>
                <w:right w:val="none" w:sz="0" w:space="0" w:color="auto"/>
              </w:divBdr>
              <w:divsChild>
                <w:div w:id="1738480576">
                  <w:marLeft w:val="0"/>
                  <w:marRight w:val="0"/>
                  <w:marTop w:val="0"/>
                  <w:marBottom w:val="0"/>
                  <w:divBdr>
                    <w:top w:val="none" w:sz="0" w:space="0" w:color="auto"/>
                    <w:left w:val="none" w:sz="0" w:space="0" w:color="auto"/>
                    <w:bottom w:val="none" w:sz="0" w:space="0" w:color="auto"/>
                    <w:right w:val="none" w:sz="0" w:space="0" w:color="auto"/>
                  </w:divBdr>
                  <w:divsChild>
                    <w:div w:id="2072340206">
                      <w:marLeft w:val="0"/>
                      <w:marRight w:val="0"/>
                      <w:marTop w:val="0"/>
                      <w:marBottom w:val="0"/>
                      <w:divBdr>
                        <w:top w:val="none" w:sz="0" w:space="0" w:color="auto"/>
                        <w:left w:val="none" w:sz="0" w:space="0" w:color="auto"/>
                        <w:bottom w:val="none" w:sz="0" w:space="0" w:color="auto"/>
                        <w:right w:val="none" w:sz="0" w:space="0" w:color="auto"/>
                      </w:divBdr>
                      <w:divsChild>
                        <w:div w:id="20778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39374">
      <w:bodyDiv w:val="1"/>
      <w:marLeft w:val="0"/>
      <w:marRight w:val="0"/>
      <w:marTop w:val="0"/>
      <w:marBottom w:val="0"/>
      <w:divBdr>
        <w:top w:val="none" w:sz="0" w:space="0" w:color="auto"/>
        <w:left w:val="none" w:sz="0" w:space="0" w:color="auto"/>
        <w:bottom w:val="none" w:sz="0" w:space="0" w:color="auto"/>
        <w:right w:val="none" w:sz="0" w:space="0" w:color="auto"/>
      </w:divBdr>
      <w:divsChild>
        <w:div w:id="392387382">
          <w:marLeft w:val="1440"/>
          <w:marRight w:val="0"/>
          <w:marTop w:val="60"/>
          <w:marBottom w:val="0"/>
          <w:divBdr>
            <w:top w:val="none" w:sz="0" w:space="0" w:color="auto"/>
            <w:left w:val="none" w:sz="0" w:space="0" w:color="auto"/>
            <w:bottom w:val="none" w:sz="0" w:space="0" w:color="auto"/>
            <w:right w:val="none" w:sz="0" w:space="0" w:color="auto"/>
          </w:divBdr>
        </w:div>
        <w:div w:id="1263608780">
          <w:marLeft w:val="1440"/>
          <w:marRight w:val="0"/>
          <w:marTop w:val="60"/>
          <w:marBottom w:val="0"/>
          <w:divBdr>
            <w:top w:val="none" w:sz="0" w:space="0" w:color="auto"/>
            <w:left w:val="none" w:sz="0" w:space="0" w:color="auto"/>
            <w:bottom w:val="none" w:sz="0" w:space="0" w:color="auto"/>
            <w:right w:val="none" w:sz="0" w:space="0" w:color="auto"/>
          </w:divBdr>
        </w:div>
        <w:div w:id="1652175332">
          <w:marLeft w:val="1440"/>
          <w:marRight w:val="0"/>
          <w:marTop w:val="60"/>
          <w:marBottom w:val="0"/>
          <w:divBdr>
            <w:top w:val="none" w:sz="0" w:space="0" w:color="auto"/>
            <w:left w:val="none" w:sz="0" w:space="0" w:color="auto"/>
            <w:bottom w:val="none" w:sz="0" w:space="0" w:color="auto"/>
            <w:right w:val="none" w:sz="0" w:space="0" w:color="auto"/>
          </w:divBdr>
        </w:div>
        <w:div w:id="1954049319">
          <w:marLeft w:val="1440"/>
          <w:marRight w:val="0"/>
          <w:marTop w:val="60"/>
          <w:marBottom w:val="0"/>
          <w:divBdr>
            <w:top w:val="none" w:sz="0" w:space="0" w:color="auto"/>
            <w:left w:val="none" w:sz="0" w:space="0" w:color="auto"/>
            <w:bottom w:val="none" w:sz="0" w:space="0" w:color="auto"/>
            <w:right w:val="none" w:sz="0" w:space="0" w:color="auto"/>
          </w:divBdr>
        </w:div>
      </w:divsChild>
    </w:div>
    <w:div w:id="758139098">
      <w:bodyDiv w:val="1"/>
      <w:marLeft w:val="0"/>
      <w:marRight w:val="0"/>
      <w:marTop w:val="0"/>
      <w:marBottom w:val="0"/>
      <w:divBdr>
        <w:top w:val="none" w:sz="0" w:space="0" w:color="auto"/>
        <w:left w:val="none" w:sz="0" w:space="0" w:color="auto"/>
        <w:bottom w:val="none" w:sz="0" w:space="0" w:color="auto"/>
        <w:right w:val="none" w:sz="0" w:space="0" w:color="auto"/>
      </w:divBdr>
    </w:div>
    <w:div w:id="914052108">
      <w:bodyDiv w:val="1"/>
      <w:marLeft w:val="0"/>
      <w:marRight w:val="0"/>
      <w:marTop w:val="0"/>
      <w:marBottom w:val="0"/>
      <w:divBdr>
        <w:top w:val="none" w:sz="0" w:space="0" w:color="auto"/>
        <w:left w:val="none" w:sz="0" w:space="0" w:color="auto"/>
        <w:bottom w:val="none" w:sz="0" w:space="0" w:color="auto"/>
        <w:right w:val="none" w:sz="0" w:space="0" w:color="auto"/>
      </w:divBdr>
    </w:div>
    <w:div w:id="1250851855">
      <w:bodyDiv w:val="1"/>
      <w:marLeft w:val="0"/>
      <w:marRight w:val="0"/>
      <w:marTop w:val="0"/>
      <w:marBottom w:val="0"/>
      <w:divBdr>
        <w:top w:val="none" w:sz="0" w:space="0" w:color="auto"/>
        <w:left w:val="none" w:sz="0" w:space="0" w:color="auto"/>
        <w:bottom w:val="none" w:sz="0" w:space="0" w:color="auto"/>
        <w:right w:val="none" w:sz="0" w:space="0" w:color="auto"/>
      </w:divBdr>
    </w:div>
    <w:div w:id="1442795551">
      <w:bodyDiv w:val="1"/>
      <w:marLeft w:val="0"/>
      <w:marRight w:val="0"/>
      <w:marTop w:val="0"/>
      <w:marBottom w:val="0"/>
      <w:divBdr>
        <w:top w:val="none" w:sz="0" w:space="0" w:color="auto"/>
        <w:left w:val="none" w:sz="0" w:space="0" w:color="auto"/>
        <w:bottom w:val="none" w:sz="0" w:space="0" w:color="auto"/>
        <w:right w:val="none" w:sz="0" w:space="0" w:color="auto"/>
      </w:divBdr>
      <w:divsChild>
        <w:div w:id="859661701">
          <w:marLeft w:val="0"/>
          <w:marRight w:val="0"/>
          <w:marTop w:val="0"/>
          <w:marBottom w:val="0"/>
          <w:divBdr>
            <w:top w:val="none" w:sz="0" w:space="0" w:color="auto"/>
            <w:left w:val="none" w:sz="0" w:space="0" w:color="auto"/>
            <w:bottom w:val="none" w:sz="0" w:space="0" w:color="auto"/>
            <w:right w:val="none" w:sz="0" w:space="0" w:color="auto"/>
          </w:divBdr>
        </w:div>
      </w:divsChild>
    </w:div>
    <w:div w:id="1848907811">
      <w:bodyDiv w:val="1"/>
      <w:marLeft w:val="0"/>
      <w:marRight w:val="0"/>
      <w:marTop w:val="0"/>
      <w:marBottom w:val="0"/>
      <w:divBdr>
        <w:top w:val="none" w:sz="0" w:space="0" w:color="auto"/>
        <w:left w:val="none" w:sz="0" w:space="0" w:color="auto"/>
        <w:bottom w:val="none" w:sz="0" w:space="0" w:color="auto"/>
        <w:right w:val="none" w:sz="0" w:space="0" w:color="auto"/>
      </w:divBdr>
    </w:div>
    <w:div w:id="2052996225">
      <w:bodyDiv w:val="1"/>
      <w:marLeft w:val="0"/>
      <w:marRight w:val="0"/>
      <w:marTop w:val="0"/>
      <w:marBottom w:val="0"/>
      <w:divBdr>
        <w:top w:val="none" w:sz="0" w:space="0" w:color="auto"/>
        <w:left w:val="none" w:sz="0" w:space="0" w:color="auto"/>
        <w:bottom w:val="none" w:sz="0" w:space="0" w:color="auto"/>
        <w:right w:val="none" w:sz="0" w:space="0" w:color="auto"/>
      </w:divBdr>
      <w:divsChild>
        <w:div w:id="1066146400">
          <w:marLeft w:val="-15"/>
          <w:marRight w:val="-15"/>
          <w:marTop w:val="0"/>
          <w:marBottom w:val="0"/>
          <w:divBdr>
            <w:top w:val="none" w:sz="0" w:space="0" w:color="auto"/>
            <w:left w:val="none" w:sz="0" w:space="0" w:color="auto"/>
            <w:bottom w:val="none" w:sz="0" w:space="0" w:color="auto"/>
            <w:right w:val="none" w:sz="0" w:space="0" w:color="auto"/>
          </w:divBdr>
        </w:div>
        <w:div w:id="1102410126">
          <w:marLeft w:val="0"/>
          <w:marRight w:val="0"/>
          <w:marTop w:val="0"/>
          <w:marBottom w:val="0"/>
          <w:divBdr>
            <w:top w:val="none" w:sz="0" w:space="0" w:color="auto"/>
            <w:left w:val="none" w:sz="0" w:space="0" w:color="auto"/>
            <w:bottom w:val="none" w:sz="0" w:space="0" w:color="auto"/>
            <w:right w:val="none" w:sz="0" w:space="0" w:color="auto"/>
          </w:divBdr>
          <w:divsChild>
            <w:div w:id="13109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FFC0-F4D1-4A78-A808-8B8E5185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2185</Words>
  <Characters>12458</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2</cp:revision>
  <dcterms:created xsi:type="dcterms:W3CDTF">2021-04-07T08:39:00Z</dcterms:created>
  <dcterms:modified xsi:type="dcterms:W3CDTF">2021-04-07T08:39:00Z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2021-03-25T15:36:23Z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82450346-fd9e-4359-835f-0779a9535418</vt:lpwstr>
  </property>
  <property fmtid="{D5CDD505-2E9C-101B-9397-08002B2CF9AE}" pid="8" name="MSIP_Label_2fd53d93-3f4c-4b90-b511-bd6bdbb4fba9_ContentBits">
    <vt:lpwstr>0</vt:lpwstr>
  </property>
  <property fmtid="{D5CDD505-2E9C-101B-9397-08002B2CF9AE}" pid="9" name="MSIP_Label_fd1c0902-ed92-4fed-896d-2e7725de02d4_Enabled">
    <vt:lpwstr>true</vt:lpwstr>
  </property>
  <property fmtid="{D5CDD505-2E9C-101B-9397-08002B2CF9AE}" pid="10" name="MSIP_Label_fd1c0902-ed92-4fed-896d-2e7725de02d4_SetDate">
    <vt:lpwstr>2021-03-30T15:37:51Z</vt:lpwstr>
  </property>
  <property fmtid="{D5CDD505-2E9C-101B-9397-08002B2CF9AE}" pid="11" name="MSIP_Label_fd1c0902-ed92-4fed-896d-2e7725de02d4_Method">
    <vt:lpwstr>Standard</vt:lpwstr>
  </property>
  <property fmtid="{D5CDD505-2E9C-101B-9397-08002B2CF9AE}" pid="12" name="MSIP_Label_fd1c0902-ed92-4fed-896d-2e7725de02d4_Name">
    <vt:lpwstr>Anyone (not protected)</vt:lpwstr>
  </property>
  <property fmtid="{D5CDD505-2E9C-101B-9397-08002B2CF9AE}" pid="13" name="MSIP_Label_fd1c0902-ed92-4fed-896d-2e7725de02d4_SiteId">
    <vt:lpwstr>d6b0bbee-7cd9-4d60-bce6-4a67b543e2ae</vt:lpwstr>
  </property>
  <property fmtid="{D5CDD505-2E9C-101B-9397-08002B2CF9AE}" pid="14" name="MSIP_Label_fd1c0902-ed92-4fed-896d-2e7725de02d4_ActionId">
    <vt:lpwstr>51b654d4-ae96-40bc-9b49-93decc782224</vt:lpwstr>
  </property>
  <property fmtid="{D5CDD505-2E9C-101B-9397-08002B2CF9AE}" pid="15" name="MSIP_Label_fd1c0902-ed92-4fed-896d-2e7725de02d4_ContentBits">
    <vt:lpwstr>2</vt:lpwstr>
  </property>
</Properties>
</file>