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62" w:rsidRPr="00FE2C8E" w:rsidRDefault="00AF586C" w:rsidP="00EC4362">
      <w:pPr>
        <w:jc w:val="center"/>
        <w:rPr>
          <w:rFonts w:cs="Calibri"/>
          <w:b/>
          <w:sz w:val="32"/>
          <w:szCs w:val="32"/>
        </w:rPr>
      </w:pPr>
      <w:bookmarkStart w:id="0" w:name="_GoBack"/>
      <w:bookmarkEnd w:id="0"/>
      <w:r w:rsidRPr="00FE2C8E">
        <w:rPr>
          <w:rFonts w:cs="Calibri"/>
          <w:b/>
          <w:sz w:val="32"/>
          <w:szCs w:val="32"/>
        </w:rPr>
        <w:t xml:space="preserve">Virtual Testing </w:t>
      </w:r>
      <w:r w:rsidR="00EC4362" w:rsidRPr="00FE2C8E">
        <w:rPr>
          <w:rFonts w:cs="Calibri"/>
          <w:b/>
          <w:sz w:val="32"/>
          <w:szCs w:val="32"/>
        </w:rPr>
        <w:t>–</w:t>
      </w:r>
      <w:r w:rsidRPr="00FE2C8E">
        <w:rPr>
          <w:rFonts w:cs="Calibri"/>
          <w:b/>
          <w:sz w:val="32"/>
          <w:szCs w:val="32"/>
        </w:rPr>
        <w:t xml:space="preserve"> </w:t>
      </w:r>
      <w:r w:rsidR="00EC4362" w:rsidRPr="00FE2C8E">
        <w:rPr>
          <w:rFonts w:cs="Calibri"/>
          <w:b/>
          <w:sz w:val="32"/>
          <w:szCs w:val="32"/>
        </w:rPr>
        <w:t>Proposed Annexes</w:t>
      </w: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b/>
          <w:bCs/>
        </w:rPr>
        <w:t>Annex I - Virtual Testing Toolchain Example</w:t>
      </w:r>
    </w:p>
    <w:p w:rsidR="00AF586C" w:rsidRPr="00FE2C8E" w:rsidRDefault="00AF586C" w:rsidP="00AF586C">
      <w:pPr>
        <w:rPr>
          <w:rFonts w:cs="Calibri"/>
          <w:sz w:val="24"/>
          <w:szCs w:val="24"/>
        </w:rPr>
      </w:pPr>
    </w:p>
    <w:p w:rsidR="00AF586C" w:rsidRPr="00FE2C8E" w:rsidRDefault="00AF586C" w:rsidP="001F5080">
      <w:pPr>
        <w:tabs>
          <w:tab w:val="left" w:pos="1800"/>
        </w:tabs>
        <w:jc w:val="both"/>
        <w:rPr>
          <w:sz w:val="24"/>
          <w:szCs w:val="24"/>
        </w:rPr>
      </w:pPr>
      <w:r w:rsidRPr="00FE2C8E">
        <w:rPr>
          <w:sz w:val="24"/>
          <w:szCs w:val="24"/>
        </w:rPr>
        <w:t>Virtual Testing is introduced to reduce the burden of physical tests and effectively provide evidence on the ADS performance across the operational domain. However, no one simulation tool can be used to test all aspects of the ADS software, this is why manufacturers will exploit the attributes of various simulation tools to develop confidence in the safety of the full system. </w:t>
      </w:r>
    </w:p>
    <w:p w:rsidR="00AF586C" w:rsidRPr="00FE2C8E" w:rsidRDefault="00AF586C" w:rsidP="001F5080">
      <w:pPr>
        <w:tabs>
          <w:tab w:val="left" w:pos="1800"/>
        </w:tabs>
        <w:jc w:val="both"/>
        <w:rPr>
          <w:sz w:val="24"/>
          <w:szCs w:val="24"/>
        </w:rPr>
      </w:pPr>
      <w:r w:rsidRPr="00FE2C8E">
        <w:rPr>
          <w:sz w:val="24"/>
          <w:szCs w:val="24"/>
        </w:rPr>
        <w:t xml:space="preserve">Each virtual testing tool will have </w:t>
      </w:r>
      <w:r w:rsidR="00B93672" w:rsidRPr="00C8675B">
        <w:rPr>
          <w:sz w:val="24"/>
          <w:szCs w:val="24"/>
        </w:rPr>
        <w:t>its</w:t>
      </w:r>
      <w:r w:rsidR="00B93672" w:rsidRPr="00FE2C8E">
        <w:rPr>
          <w:sz w:val="24"/>
          <w:szCs w:val="24"/>
        </w:rPr>
        <w:t xml:space="preserve"> </w:t>
      </w:r>
      <w:r w:rsidRPr="00FE2C8E">
        <w:rPr>
          <w:sz w:val="24"/>
          <w:szCs w:val="24"/>
        </w:rPr>
        <w:t>own strengths and weakness based on the speed and cost of execution and the level of fidelity achieved. Typically lower fidelity tools are used to cover a vast number of scenarios to obtain a general understanding of the systems performance. Then it is possible to increase the level of fidelity within a subset of scenarios to validate the performance of the ADS in a statistically relevant number of realistic scenarios. A manufacturer’s virtual testing toolchain may consist of the following tools:</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1F5080" w:rsidRPr="00FE2C8E" w:rsidRDefault="00AF586C" w:rsidP="001F5080">
      <w:pPr>
        <w:pStyle w:val="a0"/>
        <w:ind w:left="0"/>
        <w:rPr>
          <w:rFonts w:cs="Calibri"/>
          <w:b/>
          <w:bCs/>
        </w:rPr>
      </w:pPr>
      <w:r w:rsidRPr="00FE2C8E">
        <w:rPr>
          <w:rFonts w:cs="Calibri"/>
          <w:b/>
          <w:bCs/>
          <w:sz w:val="24"/>
          <w:szCs w:val="24"/>
        </w:rPr>
        <w:t>Perception simulation</w:t>
      </w:r>
    </w:p>
    <w:p w:rsidR="001F5080" w:rsidRPr="00FE2C8E" w:rsidRDefault="001F5080" w:rsidP="001F5080">
      <w:pPr>
        <w:pStyle w:val="a0"/>
        <w:ind w:left="0"/>
        <w:rPr>
          <w:rFonts w:eastAsia="Calibri" w:cs="Calibri"/>
          <w:sz w:val="24"/>
          <w:szCs w:val="24"/>
        </w:rPr>
      </w:pPr>
    </w:p>
    <w:p w:rsidR="00AF586C" w:rsidRPr="00FE2C8E" w:rsidRDefault="00AF586C" w:rsidP="001F5080">
      <w:pPr>
        <w:pStyle w:val="a0"/>
        <w:ind w:left="0"/>
        <w:rPr>
          <w:rFonts w:eastAsia="Calibri" w:cs="Calibri"/>
          <w:sz w:val="24"/>
          <w:szCs w:val="24"/>
        </w:rPr>
      </w:pPr>
      <w:r w:rsidRPr="00FE2C8E">
        <w:rPr>
          <w:rFonts w:eastAsia="Calibri" w:cs="Calibri"/>
          <w:sz w:val="24"/>
          <w:szCs w:val="24"/>
        </w:rPr>
        <w:t>Perception simulation can be used to train and validate the perception algorithms of the ADS software with physical accurate sensor models in combination with ground-truth data. This can be done in open-loop since the planning and control algorithms are bypassed.</w:t>
      </w:r>
    </w:p>
    <w:p w:rsidR="00AF586C" w:rsidRPr="00FE2C8E" w:rsidRDefault="00AF586C" w:rsidP="001F5080">
      <w:pPr>
        <w:pStyle w:val="a0"/>
        <w:ind w:left="0"/>
        <w:rPr>
          <w:rFonts w:eastAsia="Calibri" w:cs="Calibri"/>
          <w:sz w:val="24"/>
          <w:szCs w:val="24"/>
        </w:rPr>
      </w:pPr>
    </w:p>
    <w:p w:rsidR="00AF586C" w:rsidRPr="00FE2C8E" w:rsidRDefault="00AF586C" w:rsidP="001F5080">
      <w:pPr>
        <w:pStyle w:val="a0"/>
        <w:ind w:left="2160"/>
        <w:rPr>
          <w:rFonts w:eastAsia="Calibri" w:cs="Calibri"/>
          <w:sz w:val="24"/>
          <w:szCs w:val="24"/>
        </w:rPr>
      </w:pPr>
      <w:r w:rsidRPr="00FE2C8E">
        <w:rPr>
          <w:rFonts w:eastAsia="Calibri" w:cs="Calibri"/>
          <w:sz w:val="24"/>
          <w:szCs w:val="24"/>
        </w:rPr>
        <w:fldChar w:fldCharType="begin"/>
      </w:r>
      <w:r w:rsidRPr="00FE2C8E">
        <w:rPr>
          <w:rFonts w:eastAsia="Calibri" w:cs="Calibri"/>
          <w:sz w:val="24"/>
          <w:szCs w:val="24"/>
        </w:rPr>
        <w:instrText xml:space="preserve"> INCLUDEPICTURE "https://lh3.googleusercontent.com/ZgnU1sWbyiK8z6UOaLbm_XLxPlf08lv2FeHE8yAYHkAFefcoT0aVPax6AUAWLXiqEjyZ_4O56bGWETGx30bof1AWeW3jaj2Np_YePzeXs9Ue91PosTgDpH7x4iXMr0Vlei0yhAoo" \* MERGEFORMATINET </w:instrText>
      </w:r>
      <w:r w:rsidRPr="00FE2C8E">
        <w:rPr>
          <w:rFonts w:eastAsia="Calibri" w:cs="Calibri"/>
          <w:sz w:val="24"/>
          <w:szCs w:val="24"/>
        </w:rPr>
        <w:fldChar w:fldCharType="separate"/>
      </w:r>
      <w:r w:rsidR="00A91FD7" w:rsidRPr="00FE2C8E">
        <w:rPr>
          <w:rFonts w:eastAsia="Calibri" w:cs="Calibri"/>
          <w:noProof/>
          <w:sz w:val="24"/>
          <w:szCs w:val="24"/>
        </w:rPr>
        <w:fldChar w:fldCharType="begin"/>
      </w:r>
      <w:r w:rsidR="00A91FD7" w:rsidRPr="00FE2C8E">
        <w:rPr>
          <w:rFonts w:eastAsia="Calibri" w:cs="Calibri"/>
          <w:noProof/>
          <w:sz w:val="24"/>
          <w:szCs w:val="24"/>
        </w:rPr>
        <w:instrText xml:space="preserve"> INCLUDEPICTURE  "https://lh3.googleusercontent.com/ZgnU1sWbyiK8z6UOaLbm_XLxPlf08lv2FeHE8yAYHkAFefcoT0aVPax6AUAWLXiqEjyZ_4O56bGWETGx30bof1AWeW3jaj2Np_YePzeXs9Ue91PosTgDpH7x4iXMr0Vlei0yhAoo" \* MERGEFORMATINET </w:instrText>
      </w:r>
      <w:r w:rsidR="00A91FD7" w:rsidRPr="00FE2C8E">
        <w:rPr>
          <w:rFonts w:eastAsia="Calibri" w:cs="Calibri"/>
          <w:noProof/>
          <w:sz w:val="24"/>
          <w:szCs w:val="24"/>
        </w:rPr>
        <w:fldChar w:fldCharType="separate"/>
      </w:r>
      <w:r w:rsidR="00A91FD7" w:rsidRPr="00FE2C8E">
        <w:rPr>
          <w:rFonts w:eastAsia="Calibri" w:cs="Calibri"/>
          <w:noProof/>
          <w:sz w:val="24"/>
          <w:szCs w:val="24"/>
          <w:lang w:eastAsia="ja-JP"/>
        </w:rPr>
        <w:drawing>
          <wp:inline distT="0" distB="0" distL="0" distR="0" wp14:anchorId="5EF3A533" wp14:editId="44157F2D">
            <wp:extent cx="3696335" cy="20135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6335" cy="2013585"/>
                    </a:xfrm>
                    <a:prstGeom prst="rect">
                      <a:avLst/>
                    </a:prstGeom>
                    <a:noFill/>
                    <a:ln>
                      <a:noFill/>
                    </a:ln>
                  </pic:spPr>
                </pic:pic>
              </a:graphicData>
            </a:graphic>
          </wp:inline>
        </w:drawing>
      </w:r>
      <w:r w:rsidR="00A91FD7" w:rsidRPr="00FE2C8E">
        <w:rPr>
          <w:rFonts w:eastAsia="Calibri" w:cs="Calibri"/>
          <w:noProof/>
          <w:sz w:val="24"/>
          <w:szCs w:val="24"/>
        </w:rPr>
        <w:fldChar w:fldCharType="end"/>
      </w:r>
      <w:r w:rsidRPr="00FE2C8E">
        <w:rPr>
          <w:rFonts w:eastAsia="Calibri" w:cs="Calibri"/>
          <w:sz w:val="24"/>
          <w:szCs w:val="24"/>
        </w:rPr>
        <w:fldChar w:fldCharType="end"/>
      </w:r>
    </w:p>
    <w:p w:rsidR="00AF586C" w:rsidRPr="00FE2C8E" w:rsidRDefault="00AF586C" w:rsidP="001F5080">
      <w:pPr>
        <w:pStyle w:val="a0"/>
        <w:ind w:left="2160"/>
        <w:rPr>
          <w:rFonts w:eastAsia="Calibri" w:cs="Calibri"/>
          <w:sz w:val="24"/>
          <w:szCs w:val="24"/>
        </w:rPr>
      </w:pPr>
      <w:r w:rsidRPr="00FE2C8E">
        <w:rPr>
          <w:rFonts w:eastAsia="Calibri" w:cs="Calibri"/>
          <w:sz w:val="24"/>
          <w:szCs w:val="24"/>
        </w:rPr>
        <w:t> </w:t>
      </w:r>
    </w:p>
    <w:p w:rsidR="00AF586C" w:rsidRPr="00FE2C8E" w:rsidRDefault="00AF586C" w:rsidP="001F5080">
      <w:pPr>
        <w:pStyle w:val="a0"/>
        <w:ind w:left="0"/>
        <w:rPr>
          <w:rFonts w:cs="Calibri"/>
          <w:b/>
          <w:bCs/>
          <w:sz w:val="24"/>
          <w:szCs w:val="24"/>
        </w:rPr>
      </w:pPr>
      <w:r w:rsidRPr="00FE2C8E">
        <w:rPr>
          <w:rFonts w:cs="Calibri"/>
          <w:b/>
          <w:bCs/>
          <w:sz w:val="24"/>
          <w:szCs w:val="24"/>
        </w:rPr>
        <w:t>Planning &amp; Control (P&amp;C) simulation</w:t>
      </w:r>
    </w:p>
    <w:p w:rsidR="001F5080" w:rsidRPr="00FE2C8E" w:rsidRDefault="001F5080" w:rsidP="001F5080">
      <w:pPr>
        <w:pStyle w:val="a0"/>
        <w:ind w:left="0"/>
        <w:rPr>
          <w:rFonts w:eastAsia="Calibri" w:cs="Calibri"/>
          <w:sz w:val="24"/>
          <w:szCs w:val="24"/>
        </w:rPr>
      </w:pPr>
    </w:p>
    <w:p w:rsidR="00AF586C" w:rsidRPr="00FE2C8E" w:rsidRDefault="00AF586C" w:rsidP="001F5080">
      <w:pPr>
        <w:pStyle w:val="a0"/>
        <w:ind w:left="0"/>
        <w:rPr>
          <w:rFonts w:eastAsia="Calibri" w:cs="Calibri"/>
          <w:sz w:val="24"/>
          <w:szCs w:val="24"/>
        </w:rPr>
      </w:pPr>
      <w:r w:rsidRPr="00FE2C8E">
        <w:rPr>
          <w:rFonts w:eastAsia="Calibri" w:cs="Calibri"/>
          <w:sz w:val="24"/>
          <w:szCs w:val="24"/>
        </w:rPr>
        <w:t>P&amp;C simulation can be used to validate the control algorithms of the ADS software with basic sensor models. This can be done faster than real time so is an effective way to test the control system over a vast number of scenarios.</w:t>
      </w:r>
    </w:p>
    <w:p w:rsidR="00AF586C" w:rsidRPr="00FE2C8E" w:rsidRDefault="00AF586C" w:rsidP="001F5080">
      <w:pPr>
        <w:pStyle w:val="a0"/>
        <w:ind w:left="2160"/>
        <w:rPr>
          <w:rFonts w:eastAsia="Calibri" w:cs="Calibri"/>
          <w:sz w:val="24"/>
          <w:szCs w:val="24"/>
        </w:rPr>
      </w:pPr>
    </w:p>
    <w:p w:rsidR="00AF586C" w:rsidRPr="00FE2C8E" w:rsidRDefault="00AF586C" w:rsidP="001F5080">
      <w:pPr>
        <w:pStyle w:val="a0"/>
        <w:ind w:left="2160"/>
        <w:rPr>
          <w:rFonts w:eastAsia="Calibri" w:cs="Calibri"/>
          <w:sz w:val="24"/>
          <w:szCs w:val="24"/>
        </w:rPr>
      </w:pPr>
      <w:r w:rsidRPr="00FE2C8E">
        <w:rPr>
          <w:rFonts w:eastAsia="Calibri" w:cs="Calibri"/>
          <w:sz w:val="24"/>
          <w:szCs w:val="24"/>
        </w:rPr>
        <w:lastRenderedPageBreak/>
        <w:fldChar w:fldCharType="begin"/>
      </w:r>
      <w:r w:rsidRPr="00FE2C8E">
        <w:rPr>
          <w:rFonts w:eastAsia="Calibri" w:cs="Calibri"/>
          <w:sz w:val="24"/>
          <w:szCs w:val="24"/>
        </w:rPr>
        <w:instrText xml:space="preserve"> INCLUDEPICTURE "https://lh5.googleusercontent.com/rKb8ROrVlHQe8CidRh1kExuk8K_kqF-Yy8qCpz_yrdaPR-YAjB75O2uNceP6TYAtr2SLpZh2-ipqvIw2jvYUolqpQNKjedmzFAOH_8PPam8Xt9hdXMLzh60ZH1lomRlogA3w_490" \* MERGEFORMATINET </w:instrText>
      </w:r>
      <w:r w:rsidRPr="00FE2C8E">
        <w:rPr>
          <w:rFonts w:eastAsia="Calibri" w:cs="Calibri"/>
          <w:sz w:val="24"/>
          <w:szCs w:val="24"/>
        </w:rPr>
        <w:fldChar w:fldCharType="separate"/>
      </w:r>
      <w:r w:rsidR="00A91FD7" w:rsidRPr="00FE2C8E">
        <w:rPr>
          <w:rFonts w:eastAsia="Calibri" w:cs="Calibri"/>
          <w:noProof/>
          <w:sz w:val="24"/>
          <w:szCs w:val="24"/>
        </w:rPr>
        <w:fldChar w:fldCharType="begin"/>
      </w:r>
      <w:r w:rsidR="00A91FD7" w:rsidRPr="00FE2C8E">
        <w:rPr>
          <w:rFonts w:eastAsia="Calibri" w:cs="Calibri"/>
          <w:noProof/>
          <w:sz w:val="24"/>
          <w:szCs w:val="24"/>
        </w:rPr>
        <w:instrText xml:space="preserve"> INCLUDEPICTURE  "https://lh5.googleusercontent.com/rKb8ROrVlHQe8CidRh1kExuk8K_kqF-Yy8qCpz_yrdaPR-YAjB75O2uNceP6TYAtr2SLpZh2-ipqvIw2jvYUolqpQNKjedmzFAOH_8PPam8Xt9hdXMLzh60ZH1lomRlogA3w_490" \* MERGEFORMATINET </w:instrText>
      </w:r>
      <w:r w:rsidR="00A91FD7" w:rsidRPr="00FE2C8E">
        <w:rPr>
          <w:rFonts w:eastAsia="Calibri" w:cs="Calibri"/>
          <w:noProof/>
          <w:sz w:val="24"/>
          <w:szCs w:val="24"/>
        </w:rPr>
        <w:fldChar w:fldCharType="separate"/>
      </w:r>
      <w:r w:rsidR="00A91FD7" w:rsidRPr="00FE2C8E">
        <w:rPr>
          <w:rFonts w:eastAsia="Calibri" w:cs="Calibri"/>
          <w:noProof/>
          <w:sz w:val="24"/>
          <w:szCs w:val="24"/>
          <w:lang w:eastAsia="ja-JP"/>
        </w:rPr>
        <w:drawing>
          <wp:inline distT="0" distB="0" distL="0" distR="0" wp14:anchorId="07BCBF89" wp14:editId="6F0CAA9B">
            <wp:extent cx="3677285" cy="19939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285" cy="1993900"/>
                    </a:xfrm>
                    <a:prstGeom prst="rect">
                      <a:avLst/>
                    </a:prstGeom>
                    <a:noFill/>
                    <a:ln>
                      <a:noFill/>
                    </a:ln>
                  </pic:spPr>
                </pic:pic>
              </a:graphicData>
            </a:graphic>
          </wp:inline>
        </w:drawing>
      </w:r>
      <w:r w:rsidR="00A91FD7" w:rsidRPr="00FE2C8E">
        <w:rPr>
          <w:rFonts w:eastAsia="Calibri" w:cs="Calibri"/>
          <w:noProof/>
          <w:sz w:val="24"/>
          <w:szCs w:val="24"/>
        </w:rPr>
        <w:fldChar w:fldCharType="end"/>
      </w:r>
      <w:r w:rsidRPr="00FE2C8E">
        <w:rPr>
          <w:rFonts w:eastAsia="Calibri" w:cs="Calibri"/>
          <w:sz w:val="24"/>
          <w:szCs w:val="24"/>
        </w:rPr>
        <w:fldChar w:fldCharType="end"/>
      </w:r>
    </w:p>
    <w:p w:rsidR="00AF586C" w:rsidRPr="00FE2C8E" w:rsidRDefault="00AF586C" w:rsidP="001F5080">
      <w:pPr>
        <w:pStyle w:val="a0"/>
        <w:ind w:left="2160"/>
        <w:rPr>
          <w:rFonts w:eastAsia="Calibri" w:cs="Calibri"/>
          <w:sz w:val="24"/>
          <w:szCs w:val="24"/>
        </w:rPr>
      </w:pPr>
    </w:p>
    <w:p w:rsidR="00AF586C" w:rsidRPr="00FE2C8E" w:rsidRDefault="00AF586C" w:rsidP="001F5080">
      <w:pPr>
        <w:pStyle w:val="a0"/>
        <w:ind w:left="2160"/>
        <w:rPr>
          <w:rFonts w:eastAsia="Calibri" w:cs="Calibri"/>
          <w:sz w:val="24"/>
          <w:szCs w:val="24"/>
        </w:rPr>
      </w:pPr>
      <w:r w:rsidRPr="00FE2C8E">
        <w:rPr>
          <w:rFonts w:eastAsia="Calibri" w:cs="Calibri"/>
          <w:sz w:val="24"/>
          <w:szCs w:val="24"/>
        </w:rPr>
        <w:t> </w:t>
      </w:r>
    </w:p>
    <w:p w:rsidR="00AF586C" w:rsidRPr="00FE2C8E" w:rsidRDefault="00AF586C" w:rsidP="001F5080">
      <w:pPr>
        <w:pStyle w:val="a0"/>
        <w:ind w:left="0"/>
        <w:rPr>
          <w:rFonts w:eastAsia="Calibri" w:cs="Calibri"/>
          <w:b/>
          <w:bCs/>
          <w:sz w:val="24"/>
          <w:szCs w:val="24"/>
        </w:rPr>
      </w:pPr>
      <w:r w:rsidRPr="00FE2C8E">
        <w:rPr>
          <w:rFonts w:eastAsia="Calibri" w:cs="Calibri"/>
          <w:b/>
          <w:bCs/>
          <w:sz w:val="24"/>
          <w:szCs w:val="24"/>
        </w:rPr>
        <w:t>Full AV Stack simulation (SIL or HIL)</w:t>
      </w:r>
    </w:p>
    <w:p w:rsidR="00AF586C" w:rsidRPr="00FE2C8E" w:rsidRDefault="00AF586C" w:rsidP="001F5080">
      <w:pPr>
        <w:pStyle w:val="a0"/>
        <w:ind w:left="2160"/>
        <w:rPr>
          <w:rFonts w:eastAsia="Calibri" w:cs="Calibri"/>
          <w:sz w:val="24"/>
          <w:szCs w:val="24"/>
        </w:rPr>
      </w:pPr>
    </w:p>
    <w:p w:rsidR="00AF586C" w:rsidRPr="00FE2C8E" w:rsidRDefault="00AF586C" w:rsidP="001F5080">
      <w:pPr>
        <w:pStyle w:val="a0"/>
        <w:ind w:left="0"/>
        <w:rPr>
          <w:rFonts w:eastAsia="Calibri" w:cs="Calibri"/>
          <w:sz w:val="24"/>
          <w:szCs w:val="24"/>
        </w:rPr>
      </w:pPr>
      <w:r w:rsidRPr="00FE2C8E">
        <w:rPr>
          <w:rFonts w:eastAsia="Calibri" w:cs="Calibri"/>
          <w:sz w:val="24"/>
          <w:szCs w:val="24"/>
        </w:rPr>
        <w:t>Full AV Stack simulation can accurately render sensor data streams that represent a wide range of environments and scenarios. The ADS software processes the simulated data as if it were coming from the sensors of a vehicle actually driving on the road and sends actuation commands back to the simulator. This allows engineers to test rare conditions, such as rainstorms, snowstorms, or sharp glare at different times of the day and night. Each scenario can be tested repeatedly, adjusting multiple variables such as road surfaces and surroundings, weather conditions, other traffic, and time of day.</w:t>
      </w:r>
    </w:p>
    <w:p w:rsidR="00AF586C" w:rsidRPr="00FE2C8E" w:rsidRDefault="00AF586C" w:rsidP="00EA0240">
      <w:pPr>
        <w:pStyle w:val="a0"/>
        <w:ind w:left="2160"/>
        <w:rPr>
          <w:rFonts w:eastAsia="Calibri" w:cs="Calibri"/>
          <w:sz w:val="24"/>
          <w:szCs w:val="24"/>
        </w:rPr>
      </w:pPr>
    </w:p>
    <w:p w:rsidR="00AF586C" w:rsidRPr="00FE2C8E" w:rsidRDefault="00AF586C" w:rsidP="001F5080">
      <w:pPr>
        <w:pStyle w:val="a0"/>
        <w:ind w:left="0"/>
        <w:rPr>
          <w:rFonts w:eastAsia="Calibri" w:cs="Calibri"/>
          <w:sz w:val="24"/>
          <w:szCs w:val="24"/>
        </w:rPr>
      </w:pPr>
      <w:r w:rsidRPr="00FE2C8E">
        <w:rPr>
          <w:rFonts w:eastAsia="Calibri" w:cs="Calibri"/>
          <w:sz w:val="24"/>
          <w:szCs w:val="24"/>
        </w:rPr>
        <w:t>HIL can be used to test the entire hardware component or ECU before the real vehicle is available and to test the interactions/ networks of the components within the virtual prototype e.g. conduct E/E failure test of hardware components.</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rPr>
        <w:t> </w:t>
      </w: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"https://lh4.googleusercontent.com/sdUSlFAlPajGDNLAoA4nVrgVXbxC-TmPFfhXH43lWQZakAuXfMP1kbUyRHIoz1AYbX0UV6YSWf2RDxzz7_q-oDVcv6yUx4hvmg4_A3L9SlsYs_g5pQpVGC88ZGgDm5gLit7igkRJ"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"https://lh4.googleusercontent.com/sdUSlFAlPajGDNLAoA4nVrgVXbxC-TmPFfhXH43lWQZakAuXfMP1kbUyRHIoz1AYbX0UV6YSWf2RDxzz7_q-oDVcv6yUx4hvmg4_A3L9SlsYs_g5pQpVGC88ZGgDm5gLit7igkRJ"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53F9F338" wp14:editId="36F48F60">
            <wp:extent cx="3822700" cy="217868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217868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b/>
          <w:bCs/>
        </w:rPr>
        <w:t>Vehicle in the Loop (VIL)</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lastRenderedPageBreak/>
        <w:t>VIL provides a validation environment for ready-to-drive vehicles in combination with a virtual environment simulation. It allows to execute complex and safety critical scenarios on vehicle level.</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on Test Beds:</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r w:rsidRPr="00FE2C8E">
        <w:rPr>
          <w:rStyle w:val="apple-tab-span"/>
          <w:rFonts w:ascii="Calibri" w:hAnsi="Calibri" w:cs="Calibri"/>
        </w:rPr>
        <w:tab/>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on test beds combines this with the advantages of a lab and focuses on flexibility in scenario generation and reproducibility of scenario execution. It allows additionally to test the real sensors and perception in the loop.</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"https://lh3.googleusercontent.com/h8q7fEffOFxzoKTfXbSlcoljMB_IHeXcDPlVVLuoDXesbbKdsxUqUkhJ5cD-OH7s-C-NI3jiDmGMqaECCN_NGBU99dTSbelu4ZYkK3ahBjy8jt4-KUTH0yY9jsUJFrs05-XSqkMF"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"https://lh3.googleusercontent.com/h8q7fEffOFxzoKTfXbSlcoljMB_IHeXcDPlVVLuoDXesbbKdsxUqUkhJ5cD-OH7s-C-NI3jiDmGMqaECCN_NGBU99dTSbelu4ZYkK3ahBjy8jt4-KUTH0yY9jsUJFrs05-XSqkMF"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5F2D1C28" wp14:editId="609E12E8">
            <wp:extent cx="3434080" cy="22955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080" cy="229552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rPr>
          <w:rFonts w:cs="Calibri"/>
          <w:sz w:val="24"/>
          <w:szCs w:val="24"/>
        </w:rPr>
      </w:pPr>
    </w:p>
    <w:p w:rsidR="001F5080" w:rsidRPr="00FE2C8E" w:rsidRDefault="00AF586C" w:rsidP="001F5080">
      <w:pPr>
        <w:pStyle w:val="Web"/>
        <w:spacing w:before="0" w:beforeAutospacing="0" w:after="0" w:afterAutospacing="0"/>
        <w:rPr>
          <w:rFonts w:ascii="Calibri" w:hAnsi="Calibri" w:cs="Calibri"/>
        </w:rPr>
      </w:pPr>
      <w:r w:rsidRPr="00FE2C8E">
        <w:rPr>
          <w:rFonts w:ascii="Calibri" w:hAnsi="Calibri" w:cs="Calibri"/>
        </w:rPr>
        <w:t>VIL on Test bed may consist of the following elements: </w:t>
      </w:r>
    </w:p>
    <w:p w:rsidR="001F5080" w:rsidRPr="00FE2C8E" w:rsidRDefault="001F5080" w:rsidP="001F5080">
      <w:pPr>
        <w:pStyle w:val="Web"/>
        <w:spacing w:before="0" w:beforeAutospacing="0" w:after="0" w:afterAutospacing="0"/>
        <w:rPr>
          <w:rFonts w:ascii="Calibri" w:hAnsi="Calibri" w:cs="Calibri"/>
        </w:rPr>
      </w:pPr>
    </w:p>
    <w:p w:rsidR="00AF586C" w:rsidRPr="00FE2C8E" w:rsidRDefault="00AF586C" w:rsidP="00683973">
      <w:pPr>
        <w:pStyle w:val="Web"/>
        <w:numPr>
          <w:ilvl w:val="0"/>
          <w:numId w:val="2"/>
        </w:numPr>
        <w:spacing w:before="0" w:beforeAutospacing="0" w:after="0" w:afterAutospacing="0"/>
        <w:textAlignment w:val="baseline"/>
        <w:rPr>
          <w:rFonts w:ascii="Calibri" w:hAnsi="Calibri" w:cs="Calibri"/>
        </w:rPr>
      </w:pPr>
      <w:r w:rsidRPr="00FE2C8E">
        <w:rPr>
          <w:rFonts w:ascii="Calibri" w:hAnsi="Calibri" w:cs="Calibri"/>
        </w:rPr>
        <w:t>Longitudinal dynamics: The longitudinal dynamics are emulated by the test bed. This can either be a chassis dynamometer or a wheel hub / powertrain test bed. High dynamic dynamometers in combination with a vehicle dynamics simulation allow the execution of various maneuvers and scenarios including high dynamic maneuvers at the limits (realistic wheel slip, etc.)</w:t>
      </w:r>
    </w:p>
    <w:p w:rsidR="00AF586C" w:rsidRPr="00FE2C8E" w:rsidRDefault="00AF586C" w:rsidP="00683973">
      <w:pPr>
        <w:pStyle w:val="Web"/>
        <w:numPr>
          <w:ilvl w:val="0"/>
          <w:numId w:val="2"/>
        </w:numPr>
        <w:spacing w:before="0" w:beforeAutospacing="0" w:after="0" w:afterAutospacing="0"/>
        <w:textAlignment w:val="baseline"/>
        <w:rPr>
          <w:rFonts w:ascii="Calibri" w:hAnsi="Calibri" w:cs="Calibri"/>
        </w:rPr>
      </w:pPr>
      <w:r w:rsidRPr="00FE2C8E">
        <w:rPr>
          <w:rFonts w:ascii="Calibri" w:hAnsi="Calibri" w:cs="Calibri"/>
        </w:rPr>
        <w:t>Lateral dynamics: In case of lateral dynamics, including the steering is required, test beds can be extended by additional devices to allow steering. Ideally steering is not only allowed but also the resulting reaction forces are emulated properly to avoid error states and to ensure a proper operation together with the AV function</w:t>
      </w:r>
    </w:p>
    <w:p w:rsidR="00AF586C" w:rsidRPr="00FE2C8E" w:rsidRDefault="00AF586C" w:rsidP="00683973">
      <w:pPr>
        <w:pStyle w:val="Web"/>
        <w:numPr>
          <w:ilvl w:val="0"/>
          <w:numId w:val="2"/>
        </w:numPr>
        <w:spacing w:before="0" w:beforeAutospacing="0" w:after="0" w:afterAutospacing="0"/>
        <w:textAlignment w:val="baseline"/>
        <w:rPr>
          <w:rFonts w:ascii="Calibri" w:hAnsi="Calibri" w:cs="Calibri"/>
        </w:rPr>
      </w:pPr>
      <w:r w:rsidRPr="00FE2C8E">
        <w:rPr>
          <w:rFonts w:ascii="Calibri" w:hAnsi="Calibri" w:cs="Calibri"/>
        </w:rPr>
        <w:t>Interface virtual environment simulation: Depending on the use case and the requirements, there are different possibilities: Object list injection (no sensor, no perception in the loop), raw data injection (no sensor but perception in the loop), over-the-air stimulation of the sensor (sensor and perception in the loop). Using the over-the-air stimulation, there are no modification on the vehicle required. Also, a mixed operation is possible.</w:t>
      </w:r>
    </w:p>
    <w:p w:rsidR="00AF586C" w:rsidRPr="00FE2C8E" w:rsidRDefault="00AF586C" w:rsidP="00AF586C">
      <w:pPr>
        <w:rPr>
          <w:rFonts w:cs="Calibri"/>
          <w:sz w:val="24"/>
          <w:szCs w:val="24"/>
        </w:rPr>
      </w:pPr>
    </w:p>
    <w:p w:rsidR="00AF586C" w:rsidRPr="00FE2C8E" w:rsidRDefault="00AF586C" w:rsidP="001F5080">
      <w:pPr>
        <w:pStyle w:val="Web"/>
        <w:spacing w:before="0" w:beforeAutospacing="0" w:after="0" w:afterAutospacing="0"/>
        <w:rPr>
          <w:rFonts w:ascii="Calibri" w:hAnsi="Calibri" w:cs="Calibri"/>
        </w:rPr>
      </w:pPr>
      <w:r w:rsidRPr="00FE2C8E">
        <w:rPr>
          <w:rFonts w:ascii="Calibri" w:hAnsi="Calibri" w:cs="Calibri"/>
        </w:rPr>
        <w:lastRenderedPageBreak/>
        <w:t xml:space="preserve">VIL on proving grounds:  </w:t>
      </w:r>
    </w:p>
    <w:p w:rsidR="001F5080" w:rsidRPr="00FE2C8E" w:rsidRDefault="001F5080" w:rsidP="001F5080">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on proving grounds focuses more on the interaction between the driver/passenger and the vehicle. In this configuration the real acceleration (longitudinal and lateral) of the vehicle can be experienced by the driver/passenger (difference to Vehicle-in-the-Loop at test beds). A judgment and rating by the real driver are possible.</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Test bed may consist of the following elements: </w:t>
      </w:r>
    </w:p>
    <w:p w:rsidR="00AF586C" w:rsidRPr="00FE2C8E" w:rsidRDefault="00AF586C" w:rsidP="00683973">
      <w:pPr>
        <w:pStyle w:val="Web"/>
        <w:numPr>
          <w:ilvl w:val="0"/>
          <w:numId w:val="3"/>
        </w:numPr>
        <w:spacing w:before="0" w:beforeAutospacing="0" w:after="0" w:afterAutospacing="0"/>
        <w:textAlignment w:val="baseline"/>
        <w:rPr>
          <w:rFonts w:ascii="Calibri" w:hAnsi="Calibri" w:cs="Calibri"/>
        </w:rPr>
      </w:pPr>
      <w:r w:rsidRPr="00FE2C8E">
        <w:rPr>
          <w:rFonts w:ascii="Calibri" w:hAnsi="Calibri" w:cs="Calibri"/>
        </w:rPr>
        <w:t>Longitudinal dynamics: The real longitudinal dynamics are available</w:t>
      </w:r>
    </w:p>
    <w:p w:rsidR="00AF586C" w:rsidRPr="00FE2C8E" w:rsidRDefault="00AF586C" w:rsidP="00683973">
      <w:pPr>
        <w:pStyle w:val="Web"/>
        <w:numPr>
          <w:ilvl w:val="0"/>
          <w:numId w:val="3"/>
        </w:numPr>
        <w:spacing w:before="0" w:beforeAutospacing="0" w:after="0" w:afterAutospacing="0"/>
        <w:textAlignment w:val="baseline"/>
        <w:rPr>
          <w:rFonts w:ascii="Calibri" w:hAnsi="Calibri" w:cs="Calibri"/>
        </w:rPr>
      </w:pPr>
      <w:r w:rsidRPr="00FE2C8E">
        <w:rPr>
          <w:rFonts w:ascii="Calibri" w:hAnsi="Calibri" w:cs="Calibri"/>
        </w:rPr>
        <w:t>Lateral dynamics: The real lateral dynamics are available</w:t>
      </w:r>
    </w:p>
    <w:p w:rsidR="00AF586C" w:rsidRPr="00FE2C8E" w:rsidRDefault="00AF586C" w:rsidP="00683973">
      <w:pPr>
        <w:pStyle w:val="Web"/>
        <w:numPr>
          <w:ilvl w:val="0"/>
          <w:numId w:val="3"/>
        </w:numPr>
        <w:spacing w:before="0" w:beforeAutospacing="0" w:after="0" w:afterAutospacing="0"/>
        <w:textAlignment w:val="baseline"/>
        <w:rPr>
          <w:rFonts w:ascii="Calibri" w:hAnsi="Calibri" w:cs="Calibri"/>
        </w:rPr>
      </w:pPr>
      <w:r w:rsidRPr="00FE2C8E">
        <w:rPr>
          <w:rFonts w:ascii="Calibri" w:hAnsi="Calibri" w:cs="Calibri"/>
        </w:rPr>
        <w:t>Interface virtual environment simulation: Typically, the interface between the vehicle and the virtual environment is done via object list injection. Also, raw data injection is possible. Real sensors cannot be considered (with a few exceptions for very simple sensors like ultrasonic).</w:t>
      </w:r>
    </w:p>
    <w:p w:rsidR="00AF586C" w:rsidRPr="00FE2C8E" w:rsidRDefault="00AF586C" w:rsidP="00AF586C">
      <w:pPr>
        <w:rPr>
          <w:rFonts w:cs="Calibri"/>
          <w:sz w:val="24"/>
          <w:szCs w:val="24"/>
        </w:rPr>
      </w:pPr>
    </w:p>
    <w:p w:rsidR="00AF586C" w:rsidRPr="00FE2C8E" w:rsidRDefault="00AF586C" w:rsidP="001F5080">
      <w:pPr>
        <w:pStyle w:val="Web"/>
        <w:spacing w:before="0" w:beforeAutospacing="0" w:after="0" w:afterAutospacing="0"/>
        <w:rPr>
          <w:rFonts w:ascii="Calibri" w:hAnsi="Calibri" w:cs="Calibri"/>
          <w:b/>
          <w:bCs/>
        </w:rPr>
      </w:pPr>
      <w:r w:rsidRPr="00FE2C8E">
        <w:rPr>
          <w:rFonts w:ascii="Calibri" w:hAnsi="Calibri" w:cs="Calibri"/>
          <w:b/>
          <w:bCs/>
        </w:rPr>
        <w:t>Driver in the Loop (DIL)</w:t>
      </w:r>
    </w:p>
    <w:p w:rsidR="001F5080" w:rsidRPr="00FE2C8E" w:rsidRDefault="001F5080" w:rsidP="001F5080">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DIL virtual testing can be helpful to support the assessment of this category of functional requirement by analysing the interaction between the driver and the ADS in a safe and controlled environment.</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"https://lh6.googleusercontent.com/v8IQBG3R7x_M3NkE1p7Ih-rSl0yoi9C4OBKTORq9_D-34W38PJN47RZGCKbzQNG_tgThtM61jnDaAbpsbWw6cCUnvQ7sJ8u9XkTMCYvTNpQgyRloluM5MTXQiuTGc_niFDtOXtk4"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"https://lh6.googleusercontent.com/v8IQBG3R7x_M3NkE1p7Ih-rSl0yoi9C4OBKTORq9_D-34W38PJN47RZGCKbzQNG_tgThtM61jnDaAbpsbWw6cCUnvQ7sJ8u9XkTMCYvTNpQgyRloluM5MTXQiuTGc_niFDtOXtk4"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2B482919" wp14:editId="0A5D5D42">
            <wp:extent cx="3589655" cy="239331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9655" cy="239331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1F5080">
      <w:pPr>
        <w:pStyle w:val="Web"/>
        <w:spacing w:before="0" w:beforeAutospacing="0" w:after="0" w:afterAutospacing="0"/>
        <w:rPr>
          <w:rFonts w:ascii="Calibri" w:hAnsi="Calibri" w:cs="Calibri"/>
          <w:b/>
          <w:bCs/>
        </w:rPr>
      </w:pPr>
      <w:r w:rsidRPr="00FE2C8E">
        <w:rPr>
          <w:rFonts w:ascii="Calibri" w:hAnsi="Calibri" w:cs="Calibri"/>
          <w:b/>
          <w:bCs/>
        </w:rPr>
        <w:t>Software Reprocessing (SwR)</w:t>
      </w:r>
    </w:p>
    <w:p w:rsidR="001F5080" w:rsidRPr="00FE2C8E" w:rsidRDefault="001F5080" w:rsidP="001F5080">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SwR involves playing back previously recorded sensor data, rather than synthetic data, to the ADS software to accurately assess the perception performance in an open loop system.</w:t>
      </w: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rPr>
        <w:lastRenderedPageBreak/>
        <w:t> </w:t>
      </w: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"https://lh6.googleusercontent.com/qaRXqTzN-Xs_HnmC91WVXdXDS65754-WXye0m5ZLgAdig7sKcWAjw3MAfUpg4Wl-xQbD97Imu8vZ9anqQYhiNInvdd-Nt-unRaGZ2wUi8R-v5K9PtHtutRmSRbOL72pJ5EuCHeDe"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"https://lh6.googleusercontent.com/qaRXqTzN-Xs_HnmC91WVXdXDS65754-WXye0m5ZLgAdig7sKcWAjw3MAfUpg4Wl-xQbD97Imu8vZ9anqQYhiNInvdd-Nt-unRaGZ2wUi8R-v5K9PtHtutRmSRbOL72pJ5EuCHeDe"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3ACF50CB" wp14:editId="3E5B4ED8">
            <wp:extent cx="5213985" cy="263588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985" cy="263588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Considering the categories of functional requirements currently being considered, virtual testing seems particularly relevant for assessing requirements related to:</w:t>
      </w:r>
    </w:p>
    <w:p w:rsidR="00AF586C" w:rsidRPr="00FE2C8E" w:rsidRDefault="00AF586C" w:rsidP="00683973">
      <w:pPr>
        <w:pStyle w:val="Web"/>
        <w:numPr>
          <w:ilvl w:val="0"/>
          <w:numId w:val="4"/>
        </w:numPr>
        <w:spacing w:before="0" w:beforeAutospacing="0" w:after="0" w:afterAutospacing="0"/>
        <w:textAlignment w:val="baseline"/>
        <w:rPr>
          <w:rFonts w:ascii="Calibri" w:hAnsi="Calibri" w:cs="Calibri"/>
        </w:rPr>
      </w:pPr>
      <w:r w:rsidRPr="00FE2C8E">
        <w:rPr>
          <w:rFonts w:ascii="Calibri" w:hAnsi="Calibri" w:cs="Calibri"/>
        </w:rPr>
        <w:t>ADS should drive safely and ADS should manage safety critical situations. These are the requirements where virtual testing can play the most prominent role. MIL/SIL, HIL and VIL virtual testing can all be used to assess these requirements at different stages of vehicle verification and validation.</w:t>
      </w:r>
    </w:p>
    <w:p w:rsidR="00AF586C" w:rsidRPr="00FE2C8E" w:rsidRDefault="00AF586C" w:rsidP="00683973">
      <w:pPr>
        <w:pStyle w:val="Web"/>
        <w:numPr>
          <w:ilvl w:val="0"/>
          <w:numId w:val="4"/>
        </w:numPr>
        <w:spacing w:before="0" w:beforeAutospacing="0" w:after="0" w:afterAutospacing="0"/>
        <w:textAlignment w:val="baseline"/>
        <w:rPr>
          <w:rFonts w:ascii="Calibri" w:hAnsi="Calibri" w:cs="Calibri"/>
        </w:rPr>
      </w:pPr>
      <w:r w:rsidRPr="00FE2C8E">
        <w:rPr>
          <w:rFonts w:ascii="Calibri" w:hAnsi="Calibri" w:cs="Calibri"/>
        </w:rPr>
        <w:t>ADS should interact safely with the user. DIL virtual testing can be helpful to support the assessment of this category of functional requirement by analysing the interaction between the driver and the ADS in a safe and controlled environment.</w:t>
      </w:r>
    </w:p>
    <w:p w:rsidR="00AF586C" w:rsidRPr="00FE2C8E" w:rsidRDefault="00AF586C" w:rsidP="00683973">
      <w:pPr>
        <w:pStyle w:val="Web"/>
        <w:numPr>
          <w:ilvl w:val="0"/>
          <w:numId w:val="4"/>
        </w:numPr>
        <w:spacing w:before="0" w:beforeAutospacing="0" w:after="0" w:afterAutospacing="0"/>
        <w:textAlignment w:val="baseline"/>
        <w:rPr>
          <w:rFonts w:ascii="Calibri" w:hAnsi="Calibri" w:cs="Calibri"/>
        </w:rPr>
      </w:pPr>
      <w:r w:rsidRPr="00FE2C8E">
        <w:rPr>
          <w:rFonts w:ascii="Calibri" w:hAnsi="Calibri" w:cs="Calibri"/>
        </w:rPr>
        <w:t>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rPr>
          <w:rFonts w:cs="Calibri"/>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12"/>
        <w:gridCol w:w="472"/>
        <w:gridCol w:w="511"/>
        <w:gridCol w:w="498"/>
        <w:gridCol w:w="510"/>
        <w:gridCol w:w="613"/>
      </w:tblGrid>
      <w:tr w:rsidR="00FE2C8E" w:rsidRPr="00FE2C8E" w:rsidTr="001F5080">
        <w:trPr>
          <w:trHeight w:val="48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Functional Requirement</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SIL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HIL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VIL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DIL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SwR</w:t>
            </w:r>
          </w:p>
        </w:tc>
      </w:tr>
      <w:tr w:rsidR="00FE2C8E" w:rsidRPr="00FE2C8E" w:rsidTr="001F5080">
        <w:trPr>
          <w:trHeight w:val="33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drive safely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r>
      <w:tr w:rsidR="00FE2C8E" w:rsidRPr="00FE2C8E" w:rsidTr="001F5080">
        <w:trPr>
          <w:trHeight w:val="2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interact safely with the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r>
      <w:tr w:rsidR="00FE2C8E" w:rsidRPr="00FE2C8E" w:rsidTr="001F5080">
        <w:trPr>
          <w:trHeight w:val="25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manage safety-critical situations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r>
      <w:tr w:rsidR="00AF586C" w:rsidRPr="00FE2C8E" w:rsidTr="001F5080">
        <w:trPr>
          <w:trHeight w:val="20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safely manage failure modes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r>
    </w:tbl>
    <w:p w:rsidR="00AF586C" w:rsidRPr="00FE2C8E" w:rsidRDefault="00AF586C" w:rsidP="00AF586C">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The table below describes all available test environments. The main difference in these test environments is in the application of virtual and real stimuli and in the items being tested.</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424"/>
        <w:gridCol w:w="1081"/>
        <w:gridCol w:w="1164"/>
        <w:gridCol w:w="913"/>
        <w:gridCol w:w="852"/>
        <w:gridCol w:w="1461"/>
      </w:tblGrid>
      <w:tr w:rsidR="00FE2C8E" w:rsidRPr="00FE2C8E" w:rsidTr="001F5080">
        <w:trPr>
          <w:trHeight w:val="43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 Testing Tool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Software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Hardware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Vehicle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Driver</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Environment</w:t>
            </w:r>
          </w:p>
        </w:tc>
      </w:tr>
      <w:tr w:rsidR="00FE2C8E" w:rsidRPr="00FE2C8E" w:rsidTr="001F5080">
        <w:trPr>
          <w:trHeight w:val="15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4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Planning &amp;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1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Full AV Stack (SIL)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Full AV Stack (HIL)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1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Vehicle in the Loop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Driver in the Loop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31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Software Reprocessing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r>
      <w:tr w:rsidR="00FE2C8E" w:rsidRPr="00FE2C8E" w:rsidTr="001F5080">
        <w:trPr>
          <w:trHeight w:val="37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Proving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None</w:t>
            </w:r>
          </w:p>
        </w:tc>
      </w:tr>
      <w:tr w:rsidR="00FE2C8E" w:rsidRPr="00FE2C8E" w:rsidTr="001F5080">
        <w:trPr>
          <w:trHeight w:val="2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 World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r>
    </w:tbl>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265C52" w:rsidRPr="00FE2C8E" w:rsidRDefault="00265C52">
      <w:pPr>
        <w:spacing w:after="0" w:line="240" w:lineRule="auto"/>
        <w:rPr>
          <w:rFonts w:eastAsia="ＭＳ Ｐゴシック" w:cs="Calibri"/>
          <w:sz w:val="24"/>
          <w:szCs w:val="24"/>
          <w:lang w:eastAsia="ja-JP"/>
        </w:rPr>
      </w:pPr>
      <w:r w:rsidRPr="00FE2C8E">
        <w:rPr>
          <w:rFonts w:cs="Calibri"/>
        </w:rPr>
        <w:br w:type="page"/>
      </w:r>
    </w:p>
    <w:p w:rsidR="00D872E1" w:rsidRPr="00FE2C8E" w:rsidRDefault="00D872E1" w:rsidP="00D872E1">
      <w:pPr>
        <w:pStyle w:val="Web"/>
        <w:spacing w:before="0" w:beforeAutospacing="0" w:after="0" w:afterAutospacing="0"/>
        <w:jc w:val="center"/>
        <w:rPr>
          <w:rFonts w:ascii="Calibri" w:hAnsi="Calibri" w:cs="Calibri"/>
          <w:b/>
          <w:bCs/>
        </w:rPr>
      </w:pPr>
      <w:r w:rsidRPr="00FE2C8E">
        <w:rPr>
          <w:rFonts w:ascii="Calibri" w:hAnsi="Calibri" w:cs="Calibri"/>
          <w:b/>
          <w:bCs/>
        </w:rPr>
        <w:lastRenderedPageBreak/>
        <w:t>Annex II – Correlation methodologies</w:t>
      </w:r>
    </w:p>
    <w:p w:rsidR="00D872E1" w:rsidRPr="00FE2C8E" w:rsidRDefault="00D872E1" w:rsidP="00D872E1">
      <w:pPr>
        <w:pStyle w:val="Web"/>
        <w:spacing w:before="0" w:beforeAutospacing="0" w:after="0" w:afterAutospacing="0"/>
        <w:jc w:val="center"/>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The validation of a virtual testing toolchain shall be based on the quantitative evaluation of a set of KPIs with respect to the real-world data. The assessment returns a measure of correlation which has to be checked against a prescribed correlation threshold.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The computation of the correlation is carried out comparing either time-series or probability distributions depending on the data availability and the virtual testing setup. Deterministic virtual testing environments such as MIL and SIL will originate deterministic results with no possibility of assessing the confidence intervals. Similarly, real-world testing leveraging on a single execution per each test does not allow assessing confidence intervals. Thus, when a MIL testing environment is compared to a single execution for validation purposes, only time-series comparison analysis is possible.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On the other side, a HIL or VIL testing environment is subject to a certain degree of stochasticity, which implies that multiple repetitions will originate a statistical distribution of the results. An analogous result is obtained via the execution of several repetitions for a given proving ground scenario. This way of proceeding allows carrying out statistical testing on the collected data distributions.</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Graphical comparison</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Graphical comparisons provide a first validation step which displays the goodness of the simulation model. Nonetheless, the subjectivity inherent to the qualitative nature of the assessment implies that graphical comparisons are only suitable to support the credibility of the developed toolchain. A proper validation methodology shall be based on the quantitative methods described below.</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Scalar data comparison</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Scalar data comparisons are useful tools to compare significant values of a signal. When only the pick values of a signal is relevant (e.g. the maximum yaw-rate during an emergency obstacle avoidance maneuver) for the sake of validation, the Relative Error Criterion (REC) </w:t>
      </w:r>
      <w:r w:rsidRPr="00FE2C8E">
        <w:rPr>
          <w:rFonts w:ascii="Calibri" w:hAnsi="Calibri" w:cs="Calibri"/>
        </w:rPr>
        <w:fldChar w:fldCharType="begin"/>
      </w:r>
      <w:r w:rsidRPr="00FE2C8E">
        <w:rPr>
          <w:rFonts w:ascii="Calibri" w:hAnsi="Calibri" w:cs="Calibri"/>
        </w:rPr>
        <w:instrText xml:space="preserve"> ADDIN ZOTERO_ITEM CSL_CITATION {"citationID":"yIpPSPuq","properties":{"formattedCitation":"[1]","plainCitation":"[1]","noteIndex":0},"citationItems":[{"id":203,"uris":["http://zotero.org/users/4538311/items/W4QU59I7"],"uri":["http://zotero.org/users/4538311/items/W4QU59I7"],"itemData":{"id":203,"type":"article","title":"proposed_cm-s-014_modelling_simulation_-_for_consultation.pdf","URL":"https://www.easa.europa.eu/sites/default/files/dfu/proposed_cm-s-014_modelling_simulation_-_for_consultation.pdf","accessed":{"date-parts":[["2021",7,30]]}}}],"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[1]</w:t>
      </w:r>
      <w:r w:rsidRPr="00FE2C8E">
        <w:rPr>
          <w:rFonts w:ascii="Calibri" w:hAnsi="Calibri" w:cs="Calibri"/>
        </w:rPr>
        <w:fldChar w:fldCharType="end"/>
      </w:r>
      <w:r w:rsidRPr="00FE2C8E">
        <w:rPr>
          <w:rFonts w:ascii="Calibri" w:hAnsi="Calibri" w:cs="Calibri"/>
        </w:rPr>
        <w:t xml:space="preserve"> difference amplitude criterion is a suitable metrics</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3A200C" w:rsidP="00D872E1">
      <w:pPr>
        <w:pStyle w:val="Web"/>
        <w:spacing w:before="0" w:beforeAutospacing="0" w:after="0" w:afterAutospacing="0"/>
        <w:rPr>
          <w:rFonts w:ascii="Calibri" w:hAnsi="Calibri" w:cs="Calibri"/>
        </w:rPr>
      </w:pPr>
      <m:oMathPara>
        <m:oMath>
          <m:f>
            <m:fPr>
              <m:ctrlPr>
                <w:rPr>
                  <w:rFonts w:ascii="Cambria Math" w:hAnsi="Cambria Math" w:cs="Calibri"/>
                  <w:i/>
                </w:rPr>
              </m:ctrlPr>
            </m:fPr>
            <m:num>
              <m:r>
                <w:rPr>
                  <w:rFonts w:ascii="Cambria Math" w:hAnsi="Cambria Math" w:cs="Calibri"/>
                </w:rPr>
                <m:t>|pea</m:t>
              </m:r>
              <m:sSub>
                <m:sSubPr>
                  <m:ctrlPr>
                    <w:rPr>
                      <w:rFonts w:ascii="Cambria Math" w:hAnsi="Cambria Math" w:cs="Calibri"/>
                      <w:i/>
                    </w:rPr>
                  </m:ctrlPr>
                </m:sSubPr>
                <m:e>
                  <m:r>
                    <w:rPr>
                      <w:rFonts w:ascii="Cambria Math" w:hAnsi="Cambria Math" w:cs="Calibri"/>
                    </w:rPr>
                    <m:t>k</m:t>
                  </m:r>
                </m:e>
                <m:sub>
                  <m:r>
                    <w:rPr>
                      <w:rFonts w:ascii="Cambria Math" w:hAnsi="Cambria Math" w:cs="Calibri"/>
                    </w:rPr>
                    <m:t>real</m:t>
                  </m:r>
                </m:sub>
              </m:sSub>
              <m:r>
                <w:rPr>
                  <w:rFonts w:ascii="Cambria Math" w:hAnsi="Cambria Math" w:cs="Calibri"/>
                </w:rPr>
                <m:t>-pea</m:t>
              </m:r>
              <m:sSub>
                <m:sSubPr>
                  <m:ctrlPr>
                    <w:rPr>
                      <w:rFonts w:ascii="Cambria Math" w:hAnsi="Cambria Math" w:cs="Calibri"/>
                      <w:i/>
                    </w:rPr>
                  </m:ctrlPr>
                </m:sSubPr>
                <m:e>
                  <m:r>
                    <w:rPr>
                      <w:rFonts w:ascii="Cambria Math" w:hAnsi="Cambria Math" w:cs="Calibri"/>
                    </w:rPr>
                    <m:t>k</m:t>
                  </m:r>
                </m:e>
                <m:sub>
                  <m:r>
                    <w:rPr>
                      <w:rFonts w:ascii="Cambria Math" w:hAnsi="Cambria Math" w:cs="Calibri"/>
                    </w:rPr>
                    <m:t>sim</m:t>
                  </m:r>
                </m:sub>
              </m:sSub>
              <m:r>
                <w:rPr>
                  <w:rFonts w:ascii="Cambria Math" w:hAnsi="Cambria Math" w:cs="Calibri"/>
                </w:rPr>
                <m:t>|</m:t>
              </m:r>
            </m:num>
            <m:den>
              <m:r>
                <w:rPr>
                  <w:rFonts w:ascii="Cambria Math" w:hAnsi="Cambria Math" w:cs="Calibri"/>
                </w:rPr>
                <m:t>pea</m:t>
              </m:r>
              <m:sSub>
                <m:sSubPr>
                  <m:ctrlPr>
                    <w:rPr>
                      <w:rFonts w:ascii="Cambria Math" w:hAnsi="Cambria Math" w:cs="Calibri"/>
                      <w:i/>
                    </w:rPr>
                  </m:ctrlPr>
                </m:sSubPr>
                <m:e>
                  <m:r>
                    <w:rPr>
                      <w:rFonts w:ascii="Cambria Math" w:hAnsi="Cambria Math" w:cs="Calibri"/>
                    </w:rPr>
                    <m:t>k</m:t>
                  </m:r>
                </m:e>
                <m:sub>
                  <m:r>
                    <w:rPr>
                      <w:rFonts w:ascii="Cambria Math" w:hAnsi="Cambria Math" w:cs="Calibri"/>
                    </w:rPr>
                    <m:t>real</m:t>
                  </m:r>
                </m:sub>
              </m:sSub>
            </m:den>
          </m:f>
          <m:r>
            <w:rPr>
              <w:rFonts w:ascii="Cambria Math" w:hAnsi="Cambria Math" w:cs="Calibri"/>
            </w:rPr>
            <m:t>*100.</m:t>
          </m:r>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Time-series comparison</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Despite being the first step into the quantitative evaluation, scalar data provide limited information about the agreement of the signals.  The study of time-series affords to investigate </w:t>
      </w:r>
      <w:r w:rsidRPr="00FE2C8E">
        <w:rPr>
          <w:rFonts w:ascii="Calibri" w:hAnsi="Calibri" w:cs="Calibri"/>
        </w:rPr>
        <w:lastRenderedPageBreak/>
        <w:t>the correlation of the simulation-generated evidence with the real-world data to a greater extent.</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noProof/>
        </w:rPr>
        <mc:AlternateContent>
          <mc:Choice Requires="wpg">
            <w:drawing>
              <wp:anchor distT="0" distB="0" distL="114300" distR="114300" simplePos="0" relativeHeight="251668480" behindDoc="0" locked="0" layoutInCell="1" allowOverlap="1" wp14:anchorId="04F96FFB" wp14:editId="70499EB6">
                <wp:simplePos x="0" y="0"/>
                <wp:positionH relativeFrom="margin">
                  <wp:align>center</wp:align>
                </wp:positionH>
                <wp:positionV relativeFrom="paragraph">
                  <wp:posOffset>1228725</wp:posOffset>
                </wp:positionV>
                <wp:extent cx="6478905" cy="2159635"/>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6478905" cy="2159635"/>
                          <a:chOff x="0" y="0"/>
                          <a:chExt cx="6479081" cy="2159635"/>
                        </a:xfrm>
                      </wpg:grpSpPr>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pic:pic xmlns:pic="http://schemas.openxmlformats.org/drawingml/2006/picture">
                        <pic:nvPicPr>
                          <pic:cNvPr id="38" name="Picture 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39311" y="0"/>
                            <a:ext cx="3239770" cy="2159635"/>
                          </a:xfrm>
                          <a:prstGeom prst="rect">
                            <a:avLst/>
                          </a:prstGeom>
                        </pic:spPr>
                      </pic:pic>
                      <wps:wsp>
                        <wps:cNvPr id="41" name="Right Arrow 41"/>
                        <wps:cNvSpPr/>
                        <wps:spPr>
                          <a:xfrm>
                            <a:off x="2519464" y="975738"/>
                            <a:ext cx="856034" cy="3501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85B3DE" id="Group 42" o:spid="_x0000_s1026" style="position:absolute;left:0;text-align:left;margin-left:0;margin-top:96.75pt;width:510.15pt;height:170.05pt;z-index:251668480;mso-position-horizontal:center;mso-position-horizontal-relative:margin" coordsize="64790,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">
                  <v:imagedata r:id="rId16" o:title=""/>
                  <v:path arrowok="t"/>
                </v:shape>
                <v:shape id="Picture 38" o:spid="_x0000_s1028" type="#_x0000_t75" style="position:absolute;left:32393;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">
                  <v:imagedata r:id="rId17"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9" type="#_x0000_t13" style="position:absolute;left:25194;top:9757;width:8560;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" adj="17182" fillcolor="#4472c4 [3204]" strokecolor="#1f3763 [1604]" strokeweight="1pt"/>
                <w10:wrap type="topAndBottom" anchorx="margin"/>
              </v:group>
            </w:pict>
          </mc:Fallback>
        </mc:AlternateContent>
      </w:r>
      <w:r w:rsidRPr="00FE2C8E">
        <w:rPr>
          <w:rFonts w:ascii="Calibri" w:hAnsi="Calibri" w:cs="Calibri"/>
        </w:rPr>
        <w:t xml:space="preserve">Several tools exist to quantify the distance between time-series. Before any attempt of comparison can be pursued, the time-series have to be synchronized and resampled based on the lowest frequency between real-world and the simulated data. A widespread solution for the synchronization is to adopt the Time-of-Arrival (ToA) criterion. ToA implies the definition of a reference starting time for the signals which is derived from the first time the signal reached a pre-defined amplitude.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Once opportunely synchronized and resampled, the time series can be analyzed according to a distance function. Distance estimation is typically carried out by applying some norm function to the vector of residuals. For instance, the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2</m:t>
            </m:r>
          </m:sub>
        </m:sSub>
      </m:oMath>
      <w:r w:rsidRPr="00FE2C8E">
        <w:rPr>
          <w:rFonts w:ascii="Calibri" w:hAnsi="Calibri" w:cs="Calibri"/>
        </w:rPr>
        <w:t xml:space="preserve"> norm (Euclidean distance) reads as:</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3A200C" w:rsidP="00D872E1">
      <w:pPr>
        <w:pStyle w:val="Web"/>
        <w:spacing w:before="0" w:beforeAutospacing="0" w:after="0" w:afterAutospacing="0"/>
        <w:rPr>
          <w:rFonts w:ascii="Calibri" w:hAnsi="Calibri" w:cs="Calibri"/>
        </w:rPr>
      </w:pPr>
      <m:oMathPara>
        <m:oMath>
          <m:rad>
            <m:radPr>
              <m:degHide m:val="1"/>
              <m:ctrlPr>
                <w:rPr>
                  <w:rFonts w:ascii="Cambria Math" w:hAnsi="Cambria Math" w:cs="Calibri"/>
                  <w:i/>
                </w:rPr>
              </m:ctrlPr>
            </m:radPr>
            <m:deg/>
            <m:e>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e>
                      </m:d>
                    </m:e>
                    <m:sup>
                      <m:r>
                        <w:rPr>
                          <w:rFonts w:ascii="Cambria Math" w:hAnsi="Cambria Math" w:cs="Calibri"/>
                        </w:rPr>
                        <m:t>2</m:t>
                      </m:r>
                    </m:sup>
                  </m:sSup>
                </m:e>
              </m:nary>
            </m:e>
          </m:rad>
          <m:r>
            <w:rPr>
              <w:rFonts w:ascii="Cambria Math" w:hAnsi="Cambria Math" w:cs="Calibri"/>
            </w:rPr>
            <m:t>,</m:t>
          </m:r>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where </w:t>
      </w:r>
      <m:oMath>
        <m:r>
          <w:rPr>
            <w:rFonts w:ascii="Cambria Math" w:hAnsi="Cambria Math" w:cs="Calibri"/>
          </w:rPr>
          <m:t>N</m:t>
        </m:r>
      </m:oMath>
      <w:r w:rsidRPr="00FE2C8E">
        <w:rPr>
          <w:rFonts w:ascii="Calibri" w:hAnsi="Calibri" w:cs="Calibri"/>
        </w:rPr>
        <w:t xml:space="preserve"> is the total list of samples. The normalization of the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2</m:t>
            </m:r>
          </m:sub>
        </m:sSub>
      </m:oMath>
      <w:r w:rsidRPr="00FE2C8E">
        <w:rPr>
          <w:rFonts w:ascii="Calibri" w:hAnsi="Calibri" w:cs="Calibri"/>
        </w:rPr>
        <w:t xml:space="preserve"> norm over the total number of samples yields the Root Mean Square Error (RMSE):</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3A200C" w:rsidP="00D872E1">
      <w:pPr>
        <w:pStyle w:val="Web"/>
        <w:spacing w:before="0" w:beforeAutospacing="0" w:after="0" w:afterAutospacing="0"/>
        <w:rPr>
          <w:rFonts w:ascii="Calibri" w:hAnsi="Calibri" w:cs="Calibri"/>
        </w:rPr>
      </w:pPr>
      <m:oMathPara>
        <m:oMath>
          <m:rad>
            <m:radPr>
              <m:degHide m:val="1"/>
              <m:ctrlPr>
                <w:rPr>
                  <w:rFonts w:ascii="Cambria Math" w:hAnsi="Cambria Math" w:cs="Calibri"/>
                  <w:i/>
                </w:rPr>
              </m:ctrlPr>
            </m:radPr>
            <m:deg/>
            <m:e>
              <m:f>
                <m:fPr>
                  <m:ctrlPr>
                    <w:rPr>
                      <w:rFonts w:ascii="Cambria Math" w:hAnsi="Cambria Math" w:cs="Calibri"/>
                      <w:i/>
                    </w:rPr>
                  </m:ctrlPr>
                </m:fPr>
                <m:num>
                  <m:r>
                    <w:rPr>
                      <w:rFonts w:ascii="Cambria Math" w:hAnsi="Cambria Math" w:cs="Calibri"/>
                    </w:rPr>
                    <m:t>1</m:t>
                  </m:r>
                </m:num>
                <m:den>
                  <m:r>
                    <w:rPr>
                      <w:rFonts w:ascii="Cambria Math" w:hAnsi="Cambria Math" w:cs="Calibri"/>
                    </w:rPr>
                    <m:t>N</m:t>
                  </m:r>
                </m:den>
              </m:f>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e>
                      </m:d>
                    </m:e>
                    <m:sup>
                      <m:r>
                        <w:rPr>
                          <w:rFonts w:ascii="Cambria Math" w:hAnsi="Cambria Math" w:cs="Calibri"/>
                        </w:rPr>
                        <m:t>2</m:t>
                      </m:r>
                    </m:sup>
                  </m:sSup>
                </m:e>
              </m:nary>
              <m:r>
                <w:rPr>
                  <w:rFonts w:ascii="Cambria Math" w:hAnsi="Cambria Math" w:cs="Calibri"/>
                </w:rPr>
                <m:t>.</m:t>
              </m:r>
            </m:e>
          </m:rad>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Alternative norms can be used to quantify the discrepancies between the time-series, which are susceptible to different features or error signals. For instance, the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m:t>
            </m:r>
          </m:sub>
        </m:sSub>
      </m:oMath>
      <w:r w:rsidRPr="00FE2C8E">
        <w:rPr>
          <w:rFonts w:ascii="Calibri" w:hAnsi="Calibri" w:cs="Calibri"/>
        </w:rPr>
        <w:t xml:space="preserve"> norm returns the maximum absolute value of the error </w:t>
      </w:r>
    </w:p>
    <w:p w:rsidR="00D872E1" w:rsidRPr="00FE2C8E" w:rsidRDefault="003A200C"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max</m:t>
              </m:r>
            </m:e>
            <m:sub>
              <m:r>
                <w:rPr>
                  <w:rFonts w:ascii="Cambria Math" w:hAnsi="Cambria Math" w:cs="Calibri"/>
                </w:rPr>
                <m:t>i</m:t>
              </m:r>
            </m:sub>
          </m:sSub>
          <m:r>
            <w:rPr>
              <w:rFonts w:ascii="Cambria Math" w:hAnsi="Cambria Math" w:cs="Calibri"/>
            </w:rPr>
            <m:t xml:space="preserve"> </m:t>
          </m:r>
          <m:d>
            <m:dPr>
              <m:ctrlPr>
                <w:rPr>
                  <w:rFonts w:ascii="Cambria Math" w:hAnsi="Cambria Math" w:cs="Calibri"/>
                  <w:i/>
                </w:rPr>
              </m:ctrlPr>
            </m:dPr>
            <m:e>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e>
              </m:d>
            </m:e>
          </m:d>
          <m:r>
            <w:rPr>
              <w:rFonts w:ascii="Cambria Math" w:hAnsi="Cambria Math" w:cs="Calibri"/>
            </w:rPr>
            <m:t>.</m:t>
          </m:r>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Recently developed metrics allow separating the contribution of </w:t>
      </w:r>
      <w:r w:rsidRPr="00FE2C8E">
        <w:rPr>
          <w:rFonts w:ascii="Calibri" w:hAnsi="Calibri" w:cs="Calibri"/>
          <w:i/>
          <w:iCs/>
        </w:rPr>
        <w:t>phase</w:t>
      </w:r>
      <w:r w:rsidRPr="00FE2C8E">
        <w:rPr>
          <w:rFonts w:ascii="Calibri" w:hAnsi="Calibri" w:cs="Calibri"/>
        </w:rPr>
        <w:t xml:space="preserve"> error (thus the shape of the time-series) to the contribution of the </w:t>
      </w:r>
      <w:r w:rsidRPr="00FE2C8E">
        <w:rPr>
          <w:rFonts w:ascii="Calibri" w:hAnsi="Calibri" w:cs="Calibri"/>
          <w:i/>
          <w:iCs/>
        </w:rPr>
        <w:t>magnitude</w:t>
      </w:r>
      <w:r w:rsidRPr="00FE2C8E">
        <w:rPr>
          <w:rFonts w:ascii="Calibri" w:hAnsi="Calibri" w:cs="Calibri"/>
        </w:rPr>
        <w:t xml:space="preserve"> error between the signals, thus providing </w:t>
      </w:r>
      <w:r w:rsidRPr="00FE2C8E">
        <w:rPr>
          <w:rFonts w:ascii="Calibri" w:hAnsi="Calibri" w:cs="Calibri"/>
        </w:rPr>
        <w:lastRenderedPageBreak/>
        <w:t xml:space="preserve">more insights on possible inconsistencies affecting the model. A recent report published by Sandia </w:t>
      </w:r>
      <w:r w:rsidRPr="00FE2C8E">
        <w:rPr>
          <w:rFonts w:ascii="Calibri" w:hAnsi="Calibri" w:cs="Calibri"/>
        </w:rPr>
        <w:fldChar w:fldCharType="begin"/>
      </w:r>
      <w:r w:rsidRPr="00FE2C8E">
        <w:rPr>
          <w:rFonts w:ascii="Calibri" w:hAnsi="Calibri" w:cs="Calibri"/>
        </w:rPr>
        <w:instrText xml:space="preserve"> ADDIN ZOTERO_ITEM CSL_CITATION {"citationID":"rvo1wYje","properties":{"formattedCitation":"[2]","plainCitation":"[2]","noteIndex":0},"citationItems":[{"id":194,"uris":["http://zotero.org/users/4538311/items/HZ7PU9GR"],"uri":["http://zotero.org/users/4538311/items/HZ7PU9GR"],"itemData":{"id":194,"type":"article-journal","language":"en","page":"52","source":"Zotero","title":"Validation Metrics for Deterministic and Probabilistic Data","author":[{"family":"Maupin","given":"Kathryn A"},{"family":"Swiler","given":"Laura P"}]}}],"schema":"https://github.com/citation-style-language/schema/raw/master/csl-citation.json"}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[2]</w:t>
      </w:r>
      <w:r w:rsidRPr="00FE2C8E">
        <w:rPr>
          <w:rFonts w:ascii="Calibri" w:hAnsi="Calibri" w:cs="Calibri"/>
        </w:rPr>
        <w:fldChar w:fldCharType="end"/>
      </w:r>
      <w:r w:rsidRPr="00FE2C8E">
        <w:rPr>
          <w:rFonts w:ascii="Calibri" w:hAnsi="Calibri" w:cs="Calibri"/>
        </w:rPr>
        <w:t xml:space="preserve"> investigates such techniques. In particular, the Sprague-Geers </w:t>
      </w:r>
      <w:r w:rsidRPr="00FE2C8E">
        <w:rPr>
          <w:rFonts w:ascii="Calibri" w:hAnsi="Calibri" w:cs="Calibri"/>
        </w:rPr>
        <w:fldChar w:fldCharType="begin"/>
      </w:r>
      <w:r w:rsidRPr="00FE2C8E">
        <w:rPr>
          <w:rFonts w:ascii="Calibri" w:hAnsi="Calibri" w:cs="Calibri"/>
        </w:rPr>
        <w:instrText xml:space="preserve"> ADDIN ZOTERO_ITEM CSL_CITATION {"citationID":"TezB6rG6","properties":{"formattedCitation":"[3]","plainCitation":"[3]","noteIndex":0},"citationItems":[{"id":198,"uris":["http://zotero.org/users/4538311/items/MCJDBEP8"],"uri":["http://zotero.org/users/4538311/items/MCJDBEP8"],"itemData":{"id":198,"type":"article-journal","abstract":"In an underwater-shock environment, cavitation (boiling) occurs as a result of reﬂection of the shock wave from the free surface and/or wetted structure causing the pressure in the water to fall below its vapour pressure. If the explosion is sufﬁciently distant from the structure, the motion of the ﬂuid surrounding the structure may be assumed small, which allows linearization of the governing ﬂuid equations. In 1984, Felippa and DeRuntz developed the cavitating acoustic ﬁnite-element (CAFE) method for modelling this phenomenon. While their approach is robust, it is too expensive for realistic 3D simulations. In the work reported here, the efﬁciency and ﬂexibility of the CAFE approach has been substantially improved by: (i) separating the total ﬁeld into equilibrium, incident, and scattered components, (ii) replacing the bilinear CAFE basis functions with high-order Legendrepolynomial basis functions, which produces a cavitating acoustic spectral element (CASE) formulation, (iii) employing a simple, non-conformal coupling method for the structure and ﬂuid ﬁnite-element models, and (iv) introducing structure–ﬂuid time-step subcycling. Field separation provides ﬂexibility, as it admits non-acoustic incident ﬁelds that propagate without numerical dispersion. The use of CASE affords a signiﬁcant reduction in the number of ﬂuid degrees of freedom required to reach a given level of accuracy. The combined use of subcycling and non-conformal coupling affords orderof-magnitude savings in computational effort. These beneﬁts are illustrated with 1D and 3D canonical underwatershock problems. Copyright ᭧ 2004 John Wiley &amp; Sons, Ltd.","container-title":"International Journal for Numerical Methods in Engineering","DOI":"10.1002/nme.1054","ISSN":"0029-5981, 1097-0207","issue":"15","journalAbbreviation":"Int. J. Numer. Meth. Engng.","language":"en","page":"2467-2499","source":"DOI.org (Crossref)","title":"A spectral-element method for modelling cavitation in transient fluid–structure interaction","volume":"60","author":[{"family":"Sprague","given":"M. A."},{"family":"Geers","given":"T. L."}],"issued":{"date-parts":[["2004",8,21]]}}}],"schema":"https://github.com/citation-style-language/schema/raw/master/csl-citation.json"}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[3]</w:t>
      </w:r>
      <w:r w:rsidRPr="00FE2C8E">
        <w:rPr>
          <w:rFonts w:ascii="Calibri" w:hAnsi="Calibri" w:cs="Calibri"/>
        </w:rPr>
        <w:fldChar w:fldCharType="end"/>
      </w:r>
      <w:r w:rsidRPr="00FE2C8E">
        <w:rPr>
          <w:rFonts w:ascii="Calibri" w:hAnsi="Calibri" w:cs="Calibri"/>
        </w:rPr>
        <w:t xml:space="preserve"> metric is presented therein. The same criterion is also adopted to validate virtual models for seats within the field of aviation </w:t>
      </w:r>
      <w:r w:rsidRPr="00FE2C8E">
        <w:rPr>
          <w:rFonts w:ascii="Calibri" w:hAnsi="Calibri" w:cs="Calibri"/>
        </w:rPr>
        <w:fldChar w:fldCharType="begin"/>
      </w:r>
      <w:r w:rsidRPr="00FE2C8E">
        <w:rPr>
          <w:rFonts w:ascii="Calibri" w:hAnsi="Calibri" w:cs="Calibri"/>
        </w:rPr>
        <w:instrText xml:space="preserve"> ADDIN ZOTERO_ITEM CSL_CITATION {"citationID":"koeidhd2","properties":{"formattedCitation":"[4]","plainCitation":"[4]","noteIndex":0},"citationItems":[{"id":199,"uris":["http://zotero.org/users/4538311/items/2Z8LDZSK"],"uri":["http://zotero.org/users/4538311/items/2Z8LDZSK"],"itemData":{"id":199,"type":"webpage","abstract":"This SAE Aerospace Recommended Practice (ARP) defines a means of assessing the credibility of computer models of aircraft seating systems used to simulate dynamic impact conditions set forth in Title 14, Code of Federal Regulations (14 CFR) Parts 23.562, 25.562, 27.562, and 29.562. The ARP is applic","title":"ARP5765B: Analytical Methods for Aircraft Seat Design and Evaluation - SAE International","title-short":"ARP5765B","URL":"https://www.sae.org/standards/content/arp5765b/","accessed":{"date-parts":[["2021",7,29]]}}}],"schema":"https://github.com/citation-style-language/schema/raw/master/csl-citation.json"}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[4]</w:t>
      </w:r>
      <w:r w:rsidRPr="00FE2C8E">
        <w:rPr>
          <w:rFonts w:ascii="Calibri" w:hAnsi="Calibri" w:cs="Calibri"/>
        </w:rPr>
        <w:fldChar w:fldCharType="end"/>
      </w:r>
      <w:r w:rsidRPr="00FE2C8E">
        <w:rPr>
          <w:rFonts w:ascii="Calibri" w:hAnsi="Calibri" w:cs="Calibri"/>
        </w:rPr>
        <w:t>. The metric is based on establishing the integral distance between the signal</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3A200C"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d</m:t>
              </m:r>
            </m:e>
            <m:sub>
              <m:r>
                <w:rPr>
                  <w:rFonts w:ascii="Cambria Math" w:hAnsi="Cambria Math" w:cs="Calibri"/>
                </w:rPr>
                <m:t>M</m:t>
              </m:r>
            </m:sub>
          </m:sSub>
          <m:r>
            <w:rPr>
              <w:rFonts w:ascii="Cambria Math" w:hAnsi="Cambria Math" w:cs="Calibri"/>
            </w:rPr>
            <m:t>=</m:t>
          </m:r>
          <m:rad>
            <m:radPr>
              <m:degHide m:val="1"/>
              <m:ctrlPr>
                <w:rPr>
                  <w:rFonts w:ascii="Cambria Math" w:hAnsi="Cambria Math" w:cs="Calibri"/>
                  <w:i/>
                </w:rPr>
              </m:ctrlPr>
            </m:radPr>
            <m:deg/>
            <m:e>
              <m:f>
                <m:fPr>
                  <m:ctrlPr>
                    <w:rPr>
                      <w:rFonts w:ascii="Cambria Math" w:hAnsi="Cambria Math" w:cs="Calibri"/>
                      <w:i/>
                    </w:rPr>
                  </m:ctrlPr>
                </m:fPr>
                <m:num>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sim,i</m:t>
                          </m:r>
                        </m:sub>
                        <m:sup>
                          <m:r>
                            <w:rPr>
                              <w:rFonts w:ascii="Cambria Math" w:hAnsi="Cambria Math" w:cs="Calibri"/>
                            </w:rPr>
                            <m:t>2</m:t>
                          </m:r>
                        </m:sup>
                      </m:sSubSup>
                    </m:e>
                  </m:nary>
                </m:num>
                <m:den>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real,i</m:t>
                          </m:r>
                        </m:sub>
                        <m:sup>
                          <m:r>
                            <w:rPr>
                              <w:rFonts w:ascii="Cambria Math" w:hAnsi="Cambria Math" w:cs="Calibri"/>
                            </w:rPr>
                            <m:t>2</m:t>
                          </m:r>
                        </m:sup>
                      </m:sSubSup>
                    </m:e>
                  </m:nary>
                </m:den>
              </m:f>
            </m:e>
          </m:rad>
          <m:r>
            <w:rPr>
              <w:rFonts w:ascii="Cambria Math" w:hAnsi="Cambria Math" w:cs="Calibri"/>
            </w:rPr>
            <m:t>-1,</m:t>
          </m:r>
        </m:oMath>
      </m:oMathPara>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and the phase difference</w:t>
      </w:r>
    </w:p>
    <w:p w:rsidR="00D872E1" w:rsidRPr="00FE2C8E" w:rsidRDefault="003A200C"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d</m:t>
              </m:r>
            </m:e>
            <m:sub>
              <m:r>
                <w:rPr>
                  <w:rFonts w:ascii="Cambria Math" w:hAnsi="Cambria Math" w:cs="Calibri"/>
                </w:rPr>
                <m:t>P</m:t>
              </m:r>
            </m:sub>
          </m:sSub>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π</m:t>
              </m:r>
            </m:den>
          </m:f>
          <m:r>
            <w:rPr>
              <w:rFonts w:ascii="Cambria Math" w:hAnsi="Cambria Math" w:cs="Calibri"/>
            </w:rPr>
            <m:t xml:space="preserve"> </m:t>
          </m:r>
          <m:func>
            <m:funcPr>
              <m:ctrlPr>
                <w:rPr>
                  <w:rFonts w:ascii="Cambria Math" w:hAnsi="Cambria Math" w:cs="Calibri"/>
                  <w:i/>
                </w:rPr>
              </m:ctrlPr>
            </m:funcPr>
            <m:fName>
              <m:sSup>
                <m:sSupPr>
                  <m:ctrlPr>
                    <w:rPr>
                      <w:rFonts w:ascii="Cambria Math" w:hAnsi="Cambria Math" w:cs="Calibri"/>
                      <w:i/>
                    </w:rPr>
                  </m:ctrlPr>
                </m:sSupPr>
                <m:e>
                  <m:r>
                    <m:rPr>
                      <m:sty m:val="p"/>
                    </m:rPr>
                    <w:rPr>
                      <w:rFonts w:ascii="Cambria Math" w:hAnsi="Cambria Math" w:cs="Calibri"/>
                    </w:rPr>
                    <m:t>cos</m:t>
                  </m:r>
                </m:e>
                <m:sup>
                  <m:r>
                    <w:rPr>
                      <w:rFonts w:ascii="Cambria Math" w:hAnsi="Cambria Math" w:cs="Calibri"/>
                    </w:rPr>
                    <m:t>-1</m:t>
                  </m:r>
                </m:sup>
              </m:sSup>
            </m:fName>
            <m:e>
              <m:d>
                <m:dPr>
                  <m:ctrlPr>
                    <w:rPr>
                      <w:rFonts w:ascii="Cambria Math" w:hAnsi="Cambria Math" w:cs="Calibri"/>
                      <w:i/>
                    </w:rPr>
                  </m:ctrlPr>
                </m:dPr>
                <m:e>
                  <m:f>
                    <m:fPr>
                      <m:ctrlPr>
                        <w:rPr>
                          <w:rFonts w:ascii="Cambria Math" w:hAnsi="Cambria Math" w:cs="Calibri"/>
                          <w:i/>
                        </w:rPr>
                      </m:ctrlPr>
                    </m:fPr>
                    <m:num>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e>
                      </m:nary>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pg,i</m:t>
                          </m:r>
                        </m:sub>
                      </m:sSub>
                      <m:r>
                        <w:rPr>
                          <w:rFonts w:ascii="Cambria Math" w:hAnsi="Cambria Math" w:cs="Calibri"/>
                        </w:rPr>
                        <m:t xml:space="preserve"> </m:t>
                      </m:r>
                    </m:num>
                    <m:den>
                      <m:rad>
                        <m:radPr>
                          <m:degHide m:val="1"/>
                          <m:ctrlPr>
                            <w:rPr>
                              <w:rFonts w:ascii="Cambria Math" w:hAnsi="Cambria Math" w:cs="Calibri"/>
                              <w:i/>
                            </w:rPr>
                          </m:ctrlPr>
                        </m:radPr>
                        <m:deg/>
                        <m:e>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sim,i</m:t>
                                  </m:r>
                                </m:sub>
                                <m:sup>
                                  <m:r>
                                    <w:rPr>
                                      <w:rFonts w:ascii="Cambria Math" w:hAnsi="Cambria Math" w:cs="Calibri"/>
                                    </w:rPr>
                                    <m:t>2</m:t>
                                  </m:r>
                                </m:sup>
                              </m:sSubSup>
                            </m:e>
                          </m:nary>
                          <m:r>
                            <w:rPr>
                              <w:rFonts w:ascii="Cambria Math" w:hAnsi="Cambria Math" w:cs="Calibri"/>
                            </w:rPr>
                            <m:t>*</m:t>
                          </m:r>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real,i</m:t>
                                  </m:r>
                                </m:sub>
                                <m:sup>
                                  <m:r>
                                    <w:rPr>
                                      <w:rFonts w:ascii="Cambria Math" w:hAnsi="Cambria Math" w:cs="Calibri"/>
                                    </w:rPr>
                                    <m:t>2</m:t>
                                  </m:r>
                                </m:sup>
                              </m:sSubSup>
                            </m:e>
                          </m:nary>
                        </m:e>
                      </m:rad>
                    </m:den>
                  </m:f>
                </m:e>
              </m:d>
            </m:e>
          </m:func>
        </m:oMath>
      </m:oMathPara>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combined into the total error</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3A200C"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d</m:t>
              </m:r>
            </m:e>
            <m:sub>
              <m:r>
                <w:rPr>
                  <w:rFonts w:ascii="Cambria Math" w:hAnsi="Cambria Math" w:cs="Calibri"/>
                </w:rPr>
                <m:t>SG</m:t>
              </m:r>
            </m:sub>
          </m:sSub>
          <m:r>
            <w:rPr>
              <w:rFonts w:ascii="Cambria Math" w:hAnsi="Cambria Math" w:cs="Calibri"/>
            </w:rPr>
            <m:t>=</m:t>
          </m:r>
          <m:rad>
            <m:radPr>
              <m:degHide m:val="1"/>
              <m:ctrlPr>
                <w:rPr>
                  <w:rFonts w:ascii="Cambria Math" w:hAnsi="Cambria Math" w:cs="Calibri"/>
                  <w:i/>
                </w:rPr>
              </m:ctrlPr>
            </m:radPr>
            <m:deg/>
            <m:e>
              <m:sSubSup>
                <m:sSubSupPr>
                  <m:ctrlPr>
                    <w:rPr>
                      <w:rFonts w:ascii="Cambria Math" w:hAnsi="Cambria Math" w:cs="Calibri"/>
                      <w:i/>
                    </w:rPr>
                  </m:ctrlPr>
                </m:sSubSupPr>
                <m:e>
                  <m:r>
                    <w:rPr>
                      <w:rFonts w:ascii="Cambria Math" w:hAnsi="Cambria Math" w:cs="Calibri"/>
                    </w:rPr>
                    <m:t>d</m:t>
                  </m:r>
                </m:e>
                <m:sub>
                  <m:r>
                    <w:rPr>
                      <w:rFonts w:ascii="Cambria Math" w:hAnsi="Cambria Math" w:cs="Calibri"/>
                    </w:rPr>
                    <m:t>M</m:t>
                  </m:r>
                </m:sub>
                <m:sup>
                  <m:r>
                    <w:rPr>
                      <w:rFonts w:ascii="Cambria Math" w:hAnsi="Cambria Math" w:cs="Calibri"/>
                    </w:rPr>
                    <m:t>2</m:t>
                  </m:r>
                </m:sup>
              </m:sSubSup>
              <m:r>
                <w:rPr>
                  <w:rFonts w:ascii="Cambria Math" w:hAnsi="Cambria Math" w:cs="Calibri"/>
                </w:rPr>
                <m:t>+</m:t>
              </m:r>
              <m:sSubSup>
                <m:sSubSupPr>
                  <m:ctrlPr>
                    <w:rPr>
                      <w:rFonts w:ascii="Cambria Math" w:hAnsi="Cambria Math" w:cs="Calibri"/>
                      <w:i/>
                    </w:rPr>
                  </m:ctrlPr>
                </m:sSubSupPr>
                <m:e>
                  <m:r>
                    <w:rPr>
                      <w:rFonts w:ascii="Cambria Math" w:hAnsi="Cambria Math" w:cs="Calibri"/>
                    </w:rPr>
                    <m:t>d</m:t>
                  </m:r>
                </m:e>
                <m:sub>
                  <m:r>
                    <w:rPr>
                      <w:rFonts w:ascii="Cambria Math" w:hAnsi="Cambria Math" w:cs="Calibri"/>
                    </w:rPr>
                    <m:t>P</m:t>
                  </m:r>
                </m:sub>
                <m:sup>
                  <m:r>
                    <w:rPr>
                      <w:rFonts w:ascii="Cambria Math" w:hAnsi="Cambria Math" w:cs="Calibri"/>
                    </w:rPr>
                    <m:t>2</m:t>
                  </m:r>
                </m:sup>
              </m:sSubSup>
            </m:e>
          </m:rad>
          <m:r>
            <w:rPr>
              <w:rFonts w:ascii="Cambria Math" w:hAnsi="Cambria Math" w:cs="Calibri"/>
            </w:rPr>
            <m:t>.</m:t>
          </m:r>
        </m:oMath>
      </m:oMathPara>
    </w:p>
    <w:p w:rsidR="00D872E1" w:rsidRPr="00FE2C8E" w:rsidRDefault="00D872E1" w:rsidP="00D872E1">
      <w:pPr>
        <w:pStyle w:val="Web"/>
        <w:spacing w:before="0" w:beforeAutospacing="0" w:after="0" w:afterAutospacing="0"/>
        <w:rPr>
          <w:rFonts w:ascii="Calibri" w:hAnsi="Calibri" w:cs="Calibri"/>
          <w:b/>
          <w:bCs/>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An alternative analysis that can be carried is establishing the </w:t>
      </w:r>
      <w:r w:rsidRPr="00FE2C8E">
        <w:rPr>
          <w:rFonts w:ascii="Calibri" w:hAnsi="Calibri" w:cs="Calibri"/>
          <w:i/>
          <w:iCs/>
        </w:rPr>
        <w:t>correlation</w:t>
      </w:r>
      <w:r w:rsidRPr="00FE2C8E">
        <w:rPr>
          <w:rFonts w:ascii="Calibri" w:hAnsi="Calibri" w:cs="Calibri"/>
        </w:rPr>
        <w:t xml:space="preserve"> between the signals. Several tools to calculate the correlation have been proposed in the literature. Among them, a commonly adopted tool is the Pearson correlation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3A200C"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r</m:t>
              </m:r>
            </m:e>
            <m:sub>
              <m:r>
                <w:rPr>
                  <w:rFonts w:ascii="Cambria Math" w:hAnsi="Cambria Math" w:cs="Calibri"/>
                </w:rPr>
                <m:t>sim,real</m:t>
              </m:r>
            </m:sub>
          </m:sSub>
          <m:r>
            <w:rPr>
              <w:rFonts w:ascii="Cambria Math" w:hAnsi="Cambria Math" w:cs="Calibri"/>
            </w:rPr>
            <m:t>=</m:t>
          </m:r>
          <m:f>
            <m:fPr>
              <m:ctrlPr>
                <w:rPr>
                  <w:rFonts w:ascii="Cambria Math" w:hAnsi="Cambria Math" w:cs="Calibri"/>
                </w:rPr>
              </m:ctrlPr>
            </m:fPr>
            <m:num>
              <m:d>
                <m:dPr>
                  <m:begChr m:val="|"/>
                  <m:endChr m:val="|"/>
                  <m:ctrlPr>
                    <w:rPr>
                      <w:rFonts w:ascii="Cambria Math" w:hAnsi="Cambria Math" w:cs="Calibri"/>
                    </w:rPr>
                  </m:ctrlPr>
                </m:dPr>
                <m:e>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N</m:t>
                      </m:r>
                    </m:sup>
                    <m:e>
                      <m:r>
                        <w:rPr>
                          <w:rFonts w:ascii="Cambria Math" w:hAnsi="Cambria Math" w:cs="Calibri"/>
                        </w:rPr>
                        <m:t> </m:t>
                      </m:r>
                    </m:e>
                  </m:nary>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sim</m:t>
                          </m:r>
                        </m:sub>
                      </m:sSub>
                    </m:e>
                  </m:d>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real</m:t>
                          </m:r>
                        </m:sub>
                      </m:sSub>
                    </m:e>
                  </m:d>
                </m:e>
              </m:d>
            </m:num>
            <m:den>
              <m:rad>
                <m:radPr>
                  <m:degHide m:val="1"/>
                  <m:ctrlPr>
                    <w:rPr>
                      <w:rFonts w:ascii="Cambria Math" w:hAnsi="Cambria Math" w:cs="Calibri"/>
                    </w:rPr>
                  </m:ctrlPr>
                </m:radPr>
                <m:deg/>
                <m:e>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m</m:t>
                      </m:r>
                    </m:sup>
                    <m:e>
                      <m:r>
                        <w:rPr>
                          <w:rFonts w:ascii="Cambria Math" w:hAnsi="Cambria Math" w:cs="Calibri"/>
                        </w:rPr>
                        <m:t> </m:t>
                      </m:r>
                    </m:e>
                  </m:nary>
                  <m:sSup>
                    <m:sSupPr>
                      <m:ctrlPr>
                        <w:rPr>
                          <w:rFonts w:ascii="Cambria Math" w:hAnsi="Cambria Math" w:cs="Calibri"/>
                          <w:i/>
                        </w:rPr>
                      </m:ctrlPr>
                    </m:sSupPr>
                    <m:e>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sim</m:t>
                              </m:r>
                            </m:sub>
                          </m:sSub>
                        </m:e>
                      </m:d>
                    </m:e>
                    <m:sup>
                      <m:r>
                        <w:rPr>
                          <w:rFonts w:ascii="Cambria Math" w:hAnsi="Cambria Math" w:cs="Calibri"/>
                        </w:rPr>
                        <m:t>2</m:t>
                      </m:r>
                    </m:sup>
                  </m:sSup>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m</m:t>
                      </m:r>
                    </m:sup>
                    <m:e>
                      <m:r>
                        <w:rPr>
                          <w:rFonts w:ascii="Cambria Math" w:hAnsi="Cambria Math" w:cs="Calibri"/>
                        </w:rPr>
                        <m:t> </m:t>
                      </m:r>
                    </m:e>
                  </m:nary>
                  <m:sSup>
                    <m:sSupPr>
                      <m:ctrlPr>
                        <w:rPr>
                          <w:rFonts w:ascii="Cambria Math" w:hAnsi="Cambria Math" w:cs="Calibri"/>
                        </w:rPr>
                      </m:ctrlPr>
                    </m:sSupPr>
                    <m:e>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real</m:t>
                              </m:r>
                            </m:sub>
                          </m:sSub>
                        </m:e>
                      </m:d>
                    </m:e>
                    <m:sup>
                      <m:r>
                        <w:rPr>
                          <w:rFonts w:ascii="Cambria Math" w:hAnsi="Cambria Math" w:cs="Calibri"/>
                        </w:rPr>
                        <m:t>2</m:t>
                      </m:r>
                    </m:sup>
                  </m:sSup>
                </m:e>
              </m:rad>
            </m:den>
          </m:f>
          <m:r>
            <w:rPr>
              <w:rFonts w:ascii="Cambria Math" w:hAnsi="Cambria Math" w:cs="Calibri"/>
            </w:rPr>
            <m:t xml:space="preserve"> .</m:t>
          </m:r>
        </m:oMath>
      </m:oMathPara>
    </w:p>
    <w:p w:rsidR="00D872E1" w:rsidRPr="00FE2C8E" w:rsidRDefault="00D872E1" w:rsidP="00D872E1">
      <w:pPr>
        <w:pStyle w:val="Web"/>
        <w:spacing w:before="0" w:beforeAutospacing="0" w:after="0" w:afterAutospacing="0"/>
        <w:rPr>
          <w:rFonts w:ascii="Calibri" w:hAnsi="Calibri" w:cs="Calibri"/>
          <w:b/>
          <w:bCs/>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Values of </w:t>
      </w:r>
      <m:oMath>
        <m:sSub>
          <m:sSubPr>
            <m:ctrlPr>
              <w:rPr>
                <w:rFonts w:ascii="Cambria Math" w:hAnsi="Cambria Math" w:cs="Calibri"/>
                <w:i/>
              </w:rPr>
            </m:ctrlPr>
          </m:sSubPr>
          <m:e>
            <m:r>
              <w:rPr>
                <w:rFonts w:ascii="Cambria Math" w:hAnsi="Cambria Math" w:cs="Calibri"/>
              </w:rPr>
              <m:t>r</m:t>
            </m:r>
          </m:e>
          <m:sub>
            <m:r>
              <w:rPr>
                <w:rFonts w:ascii="Cambria Math" w:hAnsi="Cambria Math" w:cs="Calibri"/>
              </w:rPr>
              <m:t>sim,real</m:t>
            </m:r>
          </m:sub>
        </m:sSub>
      </m:oMath>
      <w:r w:rsidRPr="00FE2C8E">
        <w:rPr>
          <w:rFonts w:ascii="Calibri" w:hAnsi="Calibri" w:cs="Calibri"/>
        </w:rPr>
        <w:t xml:space="preserve"> close 1 suggest good agreement between the signals, whereas correlation degrades approaching 0.</w:t>
      </w:r>
    </w:p>
    <w:p w:rsidR="00D872E1" w:rsidRPr="00FE2C8E" w:rsidRDefault="00D872E1" w:rsidP="00D872E1">
      <w:pPr>
        <w:pStyle w:val="Web"/>
        <w:spacing w:before="0" w:beforeAutospacing="0" w:after="0" w:afterAutospacing="0"/>
        <w:rPr>
          <w:rFonts w:ascii="Calibri" w:hAnsi="Calibri" w:cs="Calibri"/>
          <w:b/>
          <w:bCs/>
        </w:rPr>
      </w:pPr>
    </w:p>
    <w:p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Statistical testing</w:t>
      </w:r>
    </w:p>
    <w:p w:rsidR="00D872E1" w:rsidRPr="00FE2C8E" w:rsidRDefault="00D872E1" w:rsidP="00D872E1">
      <w:pPr>
        <w:pStyle w:val="Web"/>
        <w:spacing w:before="0" w:beforeAutospacing="0" w:after="0" w:afterAutospacing="0"/>
        <w:rPr>
          <w:rFonts w:ascii="Calibri" w:hAnsi="Calibri" w:cs="Calibri"/>
          <w:b/>
          <w:bCs/>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Statistical testing is concerned with verifying whether the null hypothesis, </w:t>
      </w:r>
      <w:r w:rsidRPr="00FE2C8E">
        <w:rPr>
          <w:rFonts w:ascii="Calibri" w:hAnsi="Calibri" w:cs="Calibri"/>
          <w:i/>
          <w:iCs/>
        </w:rPr>
        <w:t>i.e.,:</w:t>
      </w:r>
      <w:r w:rsidRPr="00FE2C8E">
        <w:rPr>
          <w:rFonts w:ascii="Calibri" w:hAnsi="Calibri" w:cs="Calibri"/>
        </w:rPr>
        <w:t xml:space="preserve"> “the model is an accurate representation of the real-world phenomena,” cannot be rejected given the evidence generated by the simulation. Statistical testing is particularly useful when dealing with non-deterministic virtual testing environments or multiple repetitions of the same driving scenario on the proving ground.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A common statistical test is the well-known T-test which analyzes whether two distributions have a significatively different mean. T-test can be performed on both one-sample or two-sample datasets. A one-sample case study involves determining whether the mean of a population (</w:t>
      </w:r>
      <m:oMath>
        <m:acc>
          <m:accPr>
            <m:chr m:val="̅"/>
            <m:ctrlPr>
              <w:rPr>
                <w:rFonts w:ascii="Cambria Math" w:hAnsi="Cambria Math" w:cs="Calibri"/>
                <w:i/>
              </w:rPr>
            </m:ctrlPr>
          </m:accPr>
          <m:e>
            <m:r>
              <w:rPr>
                <w:rFonts w:ascii="Cambria Math" w:hAnsi="Cambria Math" w:cs="Calibri"/>
              </w:rPr>
              <m:t>x</m:t>
            </m:r>
          </m:e>
        </m:acc>
      </m:oMath>
      <w:r w:rsidRPr="00FE2C8E">
        <w:rPr>
          <w:rFonts w:ascii="Calibri" w:hAnsi="Calibri" w:cs="Calibri"/>
        </w:rPr>
        <w:t>) is statistically different from a given reference mean (</w:t>
      </w:r>
      <m:oMath>
        <m:sSub>
          <m:sSubPr>
            <m:ctrlPr>
              <w:rPr>
                <w:rFonts w:ascii="Cambria Math" w:hAnsi="Cambria Math" w:cs="Calibri"/>
                <w:i/>
              </w:rPr>
            </m:ctrlPr>
          </m:sSubPr>
          <m:e>
            <m:r>
              <w:rPr>
                <w:rFonts w:ascii="Cambria Math" w:hAnsi="Cambria Math" w:cs="Calibri"/>
              </w:rPr>
              <m:t>μ</m:t>
            </m:r>
          </m:e>
          <m:sub>
            <m:r>
              <w:rPr>
                <w:rFonts w:ascii="Cambria Math" w:hAnsi="Cambria Math" w:cs="Calibri"/>
              </w:rPr>
              <m:t>0</m:t>
            </m:r>
          </m:sub>
        </m:sSub>
        <m:r>
          <w:rPr>
            <w:rFonts w:ascii="Cambria Math" w:hAnsi="Cambria Math" w:cs="Calibri"/>
          </w:rPr>
          <m:t>)</m:t>
        </m:r>
      </m:oMath>
      <w:r w:rsidRPr="00FE2C8E">
        <w:rPr>
          <w:rFonts w:ascii="Calibri" w:hAnsi="Calibri" w:cs="Calibri"/>
        </w:rPr>
        <w:t>. The “</w:t>
      </w:r>
      <m:oMath>
        <m:r>
          <w:rPr>
            <w:rFonts w:ascii="Cambria Math" w:hAnsi="Cambria Math" w:cs="Calibri"/>
          </w:rPr>
          <m:t>t</m:t>
        </m:r>
      </m:oMath>
      <w:r w:rsidRPr="00FE2C8E">
        <w:rPr>
          <w:rFonts w:ascii="Calibri" w:hAnsi="Calibri" w:cs="Calibri"/>
        </w:rPr>
        <w:t>”-value can be calculated as</w:t>
      </w:r>
    </w:p>
    <w:p w:rsidR="00D872E1" w:rsidRPr="00FE2C8E" w:rsidRDefault="00D872E1" w:rsidP="00D872E1">
      <w:pPr>
        <w:pStyle w:val="Web"/>
        <w:spacing w:before="0" w:beforeAutospacing="0" w:after="0" w:afterAutospacing="0"/>
        <w:rPr>
          <w:rFonts w:ascii="Calibri" w:hAnsi="Calibri" w:cs="Calibri"/>
        </w:rPr>
      </w:pPr>
      <m:oMathPara>
        <m:oMath>
          <m:r>
            <w:rPr>
              <w:rFonts w:ascii="Cambria Math" w:hAnsi="Cambria Math" w:cs="Calibri"/>
            </w:rPr>
            <m:t xml:space="preserve">t= </m:t>
          </m:r>
          <m:f>
            <m:fPr>
              <m:ctrlPr>
                <w:rPr>
                  <w:rFonts w:ascii="Cambria Math" w:hAnsi="Cambria Math" w:cs="Calibri"/>
                  <w:i/>
                </w:rPr>
              </m:ctrlPr>
            </m:fPr>
            <m:num>
              <m:d>
                <m:dPr>
                  <m:ctrlPr>
                    <w:rPr>
                      <w:rFonts w:ascii="Cambria Math" w:hAnsi="Cambria Math" w:cs="Calibri"/>
                      <w:i/>
                    </w:rPr>
                  </m:ctrlPr>
                </m:dPr>
                <m:e>
                  <m:acc>
                    <m:accPr>
                      <m:chr m:val="̅"/>
                      <m:ctrlPr>
                        <w:rPr>
                          <w:rFonts w:ascii="Cambria Math" w:hAnsi="Cambria Math" w:cs="Calibri"/>
                          <w:i/>
                        </w:rPr>
                      </m:ctrlPr>
                    </m:accPr>
                    <m:e>
                      <m:r>
                        <w:rPr>
                          <w:rFonts w:ascii="Cambria Math" w:hAnsi="Cambria Math" w:cs="Calibri"/>
                        </w:rPr>
                        <m:t>x</m:t>
                      </m:r>
                    </m:e>
                  </m:acc>
                  <m:r>
                    <w:rPr>
                      <w:rFonts w:ascii="Cambria Math" w:hAnsi="Cambria Math" w:cs="Calibri"/>
                    </w:rPr>
                    <m:t>-</m:t>
                  </m:r>
                  <m:sSub>
                    <m:sSubPr>
                      <m:ctrlPr>
                        <w:rPr>
                          <w:rFonts w:ascii="Cambria Math" w:hAnsi="Cambria Math" w:cs="Calibri"/>
                          <w:i/>
                        </w:rPr>
                      </m:ctrlPr>
                    </m:sSubPr>
                    <m:e>
                      <m:r>
                        <w:rPr>
                          <w:rFonts w:ascii="Cambria Math" w:hAnsi="Cambria Math" w:cs="Calibri"/>
                        </w:rPr>
                        <m:t>μ</m:t>
                      </m:r>
                    </m:e>
                    <m:sub>
                      <m:r>
                        <w:rPr>
                          <w:rFonts w:ascii="Cambria Math" w:hAnsi="Cambria Math" w:cs="Calibri"/>
                        </w:rPr>
                        <m:t>0</m:t>
                      </m:r>
                    </m:sub>
                  </m:sSub>
                </m:e>
              </m:d>
              <m:rad>
                <m:radPr>
                  <m:degHide m:val="1"/>
                  <m:ctrlPr>
                    <w:rPr>
                      <w:rFonts w:ascii="Cambria Math" w:hAnsi="Cambria Math" w:cs="Calibri"/>
                      <w:i/>
                    </w:rPr>
                  </m:ctrlPr>
                </m:radPr>
                <m:deg/>
                <m:e>
                  <m:r>
                    <w:rPr>
                      <w:rFonts w:ascii="Cambria Math" w:hAnsi="Cambria Math" w:cs="Calibri"/>
                    </w:rPr>
                    <m:t>N</m:t>
                  </m:r>
                </m:e>
              </m:rad>
            </m:num>
            <m:den>
              <m:r>
                <w:rPr>
                  <w:rFonts w:ascii="Cambria Math" w:hAnsi="Cambria Math" w:cs="Calibri"/>
                </w:rPr>
                <m:t>s</m:t>
              </m:r>
            </m:den>
          </m:f>
          <m:r>
            <w:rPr>
              <w:rFonts w:ascii="Cambria Math" w:hAnsi="Cambria Math" w:cs="Calibri"/>
            </w:rPr>
            <m:t>,</m:t>
          </m:r>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where </w:t>
      </w:r>
      <m:oMath>
        <m:r>
          <w:rPr>
            <w:rFonts w:ascii="Cambria Math" w:hAnsi="Cambria Math" w:cs="Calibri"/>
          </w:rPr>
          <m:t>s</m:t>
        </m:r>
      </m:oMath>
      <w:r w:rsidRPr="00FE2C8E">
        <w:rPr>
          <w:rFonts w:ascii="Calibri" w:hAnsi="Calibri" w:cs="Calibri"/>
        </w:rPr>
        <w:t xml:space="preserve"> is the standard deviation of the sample. One can reject the null-hypothesis is the </w:t>
      </w:r>
      <m:oMath>
        <m:r>
          <w:rPr>
            <w:rFonts w:ascii="Cambria Math" w:hAnsi="Cambria Math" w:cs="Calibri"/>
          </w:rPr>
          <m:t>t</m:t>
        </m:r>
      </m:oMath>
      <w:r w:rsidRPr="00FE2C8E">
        <w:rPr>
          <w:rFonts w:ascii="Calibri" w:hAnsi="Calibri" w:cs="Calibri"/>
        </w:rPr>
        <w:t xml:space="preserve"> value exceeds the critical value resulting from the sample size </w:t>
      </w:r>
      <m:oMath>
        <m:r>
          <w:rPr>
            <w:rFonts w:ascii="Cambria Math" w:hAnsi="Cambria Math" w:cs="Calibri"/>
          </w:rPr>
          <m:t>N</m:t>
        </m:r>
      </m:oMath>
      <w:r w:rsidRPr="00FE2C8E">
        <w:rPr>
          <w:rFonts w:ascii="Calibri" w:hAnsi="Calibri" w:cs="Calibri"/>
        </w:rPr>
        <w:t xml:space="preserve"> and significance level.</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A typical example for the one-sample T-test is investigating whether the experimental mean of a quantity differs significatively from the distribution of the same quantity deriving from multiple repetitions on a HIL/VIL setup. Similarly, comparing multiple repetitions on a proving ground with the evidence derived from a deterministic environment originates a one-sample exercise. Conversely, two-sample T-test is found when two distributions are compared. The comparison of more than two distributions can be carried out by exploiting ANOVA.</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While the T-test is mainly concerned with studying the mean of distributions, alternative tests exist which do not make assumptions on input data normality. For instance, the Kolmogorov-Smirnov test evaluates the maximum vertical distance in the Cumulative Distribution Functions (CDFs) of the input distributions.</w:t>
      </w:r>
    </w:p>
    <w:p w:rsidR="00265C52" w:rsidRPr="00FE2C8E" w:rsidRDefault="00265C52">
      <w:pPr>
        <w:spacing w:after="0" w:line="240" w:lineRule="auto"/>
        <w:rPr>
          <w:rFonts w:eastAsia="ＭＳ Ｐゴシック" w:cs="Calibri"/>
          <w:b/>
          <w:bCs/>
          <w:sz w:val="24"/>
          <w:szCs w:val="24"/>
          <w:lang w:eastAsia="ja-JP"/>
        </w:rPr>
      </w:pPr>
      <w:r w:rsidRPr="00FE2C8E">
        <w:rPr>
          <w:rFonts w:cs="Calibri"/>
          <w:b/>
          <w:bCs/>
        </w:rPr>
        <w:br w:type="page"/>
      </w:r>
    </w:p>
    <w:p w:rsidR="00265C52" w:rsidRPr="00FE2C8E" w:rsidRDefault="00AF586C" w:rsidP="00AF586C">
      <w:pPr>
        <w:pStyle w:val="Web"/>
        <w:spacing w:before="0" w:beforeAutospacing="0" w:after="0" w:afterAutospacing="0"/>
        <w:jc w:val="center"/>
        <w:rPr>
          <w:rFonts w:ascii="Calibri" w:hAnsi="Calibri" w:cs="Calibri"/>
          <w:b/>
          <w:bCs/>
        </w:rPr>
      </w:pPr>
      <w:r w:rsidRPr="00FE2C8E">
        <w:rPr>
          <w:rFonts w:ascii="Calibri" w:hAnsi="Calibri" w:cs="Calibri"/>
          <w:b/>
          <w:bCs/>
        </w:rPr>
        <w:lastRenderedPageBreak/>
        <w:t>Annex I</w:t>
      </w:r>
      <w:r w:rsidR="00D872E1" w:rsidRPr="00FE2C8E">
        <w:rPr>
          <w:rFonts w:ascii="Calibri" w:hAnsi="Calibri" w:cs="Calibri"/>
          <w:b/>
          <w:bCs/>
        </w:rPr>
        <w:t>I</w:t>
      </w:r>
      <w:r w:rsidRPr="00FE2C8E">
        <w:rPr>
          <w:rFonts w:ascii="Calibri" w:hAnsi="Calibri" w:cs="Calibri"/>
          <w:b/>
          <w:bCs/>
        </w:rPr>
        <w:t xml:space="preserve">I </w:t>
      </w:r>
      <w:r w:rsidR="00265C52" w:rsidRPr="00FE2C8E">
        <w:rPr>
          <w:rFonts w:ascii="Calibri" w:hAnsi="Calibri" w:cs="Calibri"/>
          <w:b/>
          <w:bCs/>
        </w:rPr>
        <w:t>–</w:t>
      </w:r>
      <w:r w:rsidRPr="00FE2C8E">
        <w:rPr>
          <w:rFonts w:ascii="Calibri" w:hAnsi="Calibri" w:cs="Calibri"/>
          <w:b/>
          <w:bCs/>
        </w:rPr>
        <w:t xml:space="preserve"> </w:t>
      </w:r>
      <w:r w:rsidR="00265C52" w:rsidRPr="00FE2C8E">
        <w:rPr>
          <w:rFonts w:ascii="Calibri" w:hAnsi="Calibri" w:cs="Calibri"/>
          <w:b/>
          <w:bCs/>
        </w:rPr>
        <w:t>Validation examples</w:t>
      </w:r>
    </w:p>
    <w:p w:rsidR="00AA2592" w:rsidRPr="00FE2C8E" w:rsidRDefault="00BA4508" w:rsidP="00FE2C8E">
      <w:pPr>
        <w:pStyle w:val="Web"/>
        <w:spacing w:before="0" w:beforeAutospacing="0" w:after="0" w:afterAutospacing="0"/>
        <w:rPr>
          <w:rFonts w:ascii="Calibri" w:hAnsi="Calibri" w:cs="Calibri"/>
        </w:rPr>
      </w:pPr>
      <w:r w:rsidRPr="00FE2C8E">
        <w:rPr>
          <w:rFonts w:ascii="Calibri" w:hAnsi="Calibri" w:cs="Calibri"/>
        </w:rPr>
        <w:t xml:space="preserve">This section </w:t>
      </w:r>
      <w:r w:rsidR="00FE2C8E" w:rsidRPr="00FE2C8E">
        <w:rPr>
          <w:rFonts w:ascii="Calibri" w:hAnsi="Calibri" w:cs="Calibri"/>
        </w:rPr>
        <w:t xml:space="preserve">presents </w:t>
      </w:r>
      <w:r w:rsidRPr="00FE2C8E">
        <w:rPr>
          <w:rFonts w:ascii="Calibri" w:hAnsi="Calibri" w:cs="Calibri"/>
        </w:rPr>
        <w:t xml:space="preserve">modeling and validation approaches for three models’ classes: lane and camera, RADARs and LiDARs, and vehicle dynamical models. The first two paragraphs are concerned with describing the realization of virtual perception modules, which, together with the virtual vehicle models described in the last paragraph, enable </w:t>
      </w:r>
      <w:r w:rsidR="00FB3FF0" w:rsidRPr="00FE2C8E">
        <w:rPr>
          <w:rFonts w:ascii="Calibri" w:hAnsi="Calibri" w:cs="Calibri"/>
        </w:rPr>
        <w:t>interfacing the ADS with the</w:t>
      </w:r>
      <w:r w:rsidR="00FE0009" w:rsidRPr="00FE2C8E">
        <w:rPr>
          <w:rFonts w:ascii="Calibri" w:hAnsi="Calibri" w:cs="Calibri"/>
        </w:rPr>
        <w:t xml:space="preserve"> simulation environment</w:t>
      </w:r>
      <w:r w:rsidRPr="00FE2C8E">
        <w:rPr>
          <w:rFonts w:ascii="Calibri" w:hAnsi="Calibri" w:cs="Calibri"/>
        </w:rPr>
        <w:t>.</w:t>
      </w:r>
      <w:r w:rsidR="00A940BD" w:rsidRPr="00FE2C8E">
        <w:rPr>
          <w:rFonts w:ascii="Calibri" w:hAnsi="Calibri" w:cs="Calibri"/>
        </w:rPr>
        <w:t xml:space="preserve"> </w:t>
      </w:r>
      <w:r w:rsidR="00DC01BD" w:rsidRPr="00FE2C8E">
        <w:rPr>
          <w:rFonts w:ascii="Calibri" w:hAnsi="Calibri" w:cs="Calibri"/>
        </w:rPr>
        <w:t>The contribution includes metrics and relevant KPIs which afford the determination of the fidelity level returned by the virtual solution.</w:t>
      </w:r>
    </w:p>
    <w:p w:rsidR="00265C52" w:rsidRPr="00FE2C8E" w:rsidRDefault="00265C52" w:rsidP="00AF586C">
      <w:pPr>
        <w:pStyle w:val="Web"/>
        <w:spacing w:before="0" w:beforeAutospacing="0" w:after="0" w:afterAutospacing="0"/>
        <w:jc w:val="center"/>
        <w:rPr>
          <w:rFonts w:ascii="Calibri" w:hAnsi="Calibri" w:cs="Calibri"/>
          <w:b/>
          <w:bCs/>
        </w:rPr>
      </w:pPr>
    </w:p>
    <w:p w:rsidR="00AF586C" w:rsidRPr="00FE2C8E" w:rsidRDefault="00AF586C" w:rsidP="00FE2C8E">
      <w:pPr>
        <w:pStyle w:val="Web"/>
        <w:numPr>
          <w:ilvl w:val="0"/>
          <w:numId w:val="13"/>
        </w:numPr>
        <w:spacing w:before="0" w:beforeAutospacing="0" w:after="0" w:afterAutospacing="0"/>
        <w:rPr>
          <w:rFonts w:ascii="Calibri" w:hAnsi="Calibri" w:cs="Calibri"/>
        </w:rPr>
      </w:pPr>
      <w:r w:rsidRPr="00FE2C8E">
        <w:rPr>
          <w:rFonts w:ascii="Calibri" w:hAnsi="Calibri" w:cs="Calibri"/>
          <w:b/>
          <w:bCs/>
        </w:rPr>
        <w:t>Lane Model Validation</w:t>
      </w:r>
    </w:p>
    <w:p w:rsidR="00265C52" w:rsidRPr="00FE2C8E" w:rsidRDefault="00265C52" w:rsidP="00EC4362">
      <w:pPr>
        <w:spacing w:after="0"/>
        <w:rPr>
          <w:rFonts w:cs="Calibri"/>
          <w:sz w:val="24"/>
          <w:szCs w:val="24"/>
        </w:rPr>
      </w:pPr>
    </w:p>
    <w:p w:rsidR="00EC4362" w:rsidRPr="00FE2C8E" w:rsidRDefault="00EC4362" w:rsidP="00EC4362">
      <w:pPr>
        <w:spacing w:after="0"/>
        <w:rPr>
          <w:rFonts w:cs="Calibri"/>
          <w:sz w:val="24"/>
          <w:szCs w:val="24"/>
        </w:rPr>
      </w:pPr>
      <w:r w:rsidRPr="00FE2C8E">
        <w:rPr>
          <w:rFonts w:cs="Calibri"/>
          <w:sz w:val="24"/>
          <w:szCs w:val="24"/>
        </w:rPr>
        <w:t>Lane model validation is considered to provide a practical example on how the validation is performed as a part of the credibility assessment. Accurate representation of lane models are required for perception algorithm used for most lateral support systems e.g. lane keep assist, lane centering, lane change assist etc. In order to demonstrate that the lane models are fit for purpose we have used the processes defined in the credibility assessment. Vehicle dynamics is not considered during this process because the chassis dynamic will have negligible impact on the ability to detect the lane markings. The process consist of the following elements:</w:t>
      </w:r>
    </w:p>
    <w:p w:rsidR="00EC4362" w:rsidRPr="00FE2C8E" w:rsidRDefault="00EC4362" w:rsidP="00683973">
      <w:pPr>
        <w:numPr>
          <w:ilvl w:val="0"/>
          <w:numId w:val="7"/>
        </w:numPr>
        <w:spacing w:after="0"/>
        <w:rPr>
          <w:rFonts w:cs="Calibri"/>
          <w:sz w:val="24"/>
          <w:szCs w:val="24"/>
        </w:rPr>
      </w:pPr>
      <w:r w:rsidRPr="00FE2C8E">
        <w:rPr>
          <w:rFonts w:cs="Calibri"/>
          <w:sz w:val="24"/>
          <w:szCs w:val="24"/>
        </w:rPr>
        <w:t>Subsystem – camera model</w:t>
      </w:r>
    </w:p>
    <w:p w:rsidR="00EC4362" w:rsidRPr="00FE2C8E" w:rsidRDefault="00AF586C" w:rsidP="00683973">
      <w:pPr>
        <w:numPr>
          <w:ilvl w:val="0"/>
          <w:numId w:val="7"/>
        </w:numPr>
        <w:spacing w:after="0"/>
        <w:rPr>
          <w:rFonts w:cs="Calibri"/>
          <w:sz w:val="24"/>
          <w:szCs w:val="24"/>
        </w:rPr>
      </w:pPr>
      <w:r w:rsidRPr="00FE2C8E">
        <w:rPr>
          <w:rFonts w:cs="Calibri"/>
          <w:sz w:val="24"/>
          <w:szCs w:val="24"/>
        </w:rPr>
        <w:t>Sensor System</w:t>
      </w:r>
      <w:r w:rsidR="00EC4362" w:rsidRPr="00FE2C8E">
        <w:rPr>
          <w:rFonts w:cs="Calibri"/>
          <w:sz w:val="24"/>
          <w:szCs w:val="24"/>
        </w:rPr>
        <w:t xml:space="preserve"> – camera model with virtual lane markings. </w:t>
      </w:r>
    </w:p>
    <w:p w:rsidR="00AF586C" w:rsidRPr="00FE2C8E" w:rsidRDefault="00AF586C" w:rsidP="00683973">
      <w:pPr>
        <w:numPr>
          <w:ilvl w:val="0"/>
          <w:numId w:val="7"/>
        </w:numPr>
        <w:spacing w:after="0"/>
        <w:rPr>
          <w:rFonts w:cs="Calibri"/>
          <w:sz w:val="24"/>
          <w:szCs w:val="24"/>
        </w:rPr>
      </w:pPr>
      <w:r w:rsidRPr="00FE2C8E">
        <w:rPr>
          <w:rFonts w:cs="Calibri"/>
          <w:sz w:val="24"/>
          <w:szCs w:val="24"/>
        </w:rPr>
        <w:t>Integrated System</w:t>
      </w:r>
      <w:r w:rsidR="00EC4362" w:rsidRPr="00FE2C8E">
        <w:rPr>
          <w:rFonts w:cs="Calibri"/>
          <w:sz w:val="24"/>
          <w:szCs w:val="24"/>
        </w:rPr>
        <w:t xml:space="preserve"> – Lane detection algorithms</w:t>
      </w:r>
      <w:r w:rsidRPr="00FE2C8E">
        <w:rPr>
          <w:rFonts w:cs="Calibri"/>
          <w:sz w:val="24"/>
          <w:szCs w:val="24"/>
        </w:rPr>
        <w:br/>
      </w:r>
    </w:p>
    <w:p w:rsidR="00AF586C" w:rsidRPr="00FE2C8E" w:rsidRDefault="00AF586C" w:rsidP="00FA7E4D">
      <w:pPr>
        <w:pStyle w:val="Web"/>
        <w:spacing w:before="0" w:beforeAutospacing="0" w:after="0" w:afterAutospacing="0"/>
        <w:rPr>
          <w:rFonts w:ascii="Calibri" w:hAnsi="Calibri" w:cs="Calibri"/>
          <w:b/>
          <w:bCs/>
        </w:rPr>
      </w:pPr>
      <w:r w:rsidRPr="00FE2C8E">
        <w:rPr>
          <w:rFonts w:ascii="Calibri" w:hAnsi="Calibri" w:cs="Calibri"/>
          <w:b/>
          <w:bCs/>
        </w:rPr>
        <w:t>Camera Model Validation</w:t>
      </w:r>
    </w:p>
    <w:p w:rsidR="00FA7E4D" w:rsidRPr="00FE2C8E" w:rsidRDefault="00FA7E4D" w:rsidP="00FA7E4D">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xml:space="preserve">Simulation needs to </w:t>
      </w:r>
      <w:r w:rsidR="00FA7E4D" w:rsidRPr="00FE2C8E">
        <w:rPr>
          <w:rFonts w:ascii="Calibri" w:hAnsi="Calibri" w:cs="Calibri"/>
        </w:rPr>
        <w:t xml:space="preserve">provide </w:t>
      </w:r>
      <w:r w:rsidRPr="00FE2C8E">
        <w:rPr>
          <w:rFonts w:ascii="Calibri" w:hAnsi="Calibri" w:cs="Calibri"/>
        </w:rPr>
        <w:t>accurate image (intrinsic property) from the correct position (extrinsic property) for all cameras</w:t>
      </w:r>
      <w:r w:rsidR="00FA7E4D" w:rsidRPr="00FE2C8E">
        <w:rPr>
          <w:rFonts w:ascii="Calibri" w:hAnsi="Calibri" w:cs="Calibri"/>
        </w:rPr>
        <w:t xml:space="preserve"> for a given scene</w:t>
      </w:r>
      <w:r w:rsidRPr="00FE2C8E">
        <w:rPr>
          <w:rFonts w:ascii="Calibri" w:hAnsi="Calibri" w:cs="Calibri"/>
        </w:rPr>
        <w:t xml:space="preserve">. Specific </w:t>
      </w:r>
      <w:r w:rsidR="003E6DC6" w:rsidRPr="00FE2C8E">
        <w:rPr>
          <w:rFonts w:ascii="Calibri" w:hAnsi="Calibri" w:cs="Calibri"/>
        </w:rPr>
        <w:t xml:space="preserve">intrinsic </w:t>
      </w:r>
      <w:r w:rsidRPr="00FE2C8E">
        <w:rPr>
          <w:rFonts w:ascii="Calibri" w:hAnsi="Calibri" w:cs="Calibri"/>
        </w:rPr>
        <w:t xml:space="preserve">camera-related phenomena </w:t>
      </w:r>
      <w:r w:rsidR="00FA7E4D" w:rsidRPr="00FE2C8E">
        <w:rPr>
          <w:rFonts w:ascii="Calibri" w:hAnsi="Calibri" w:cs="Calibri"/>
        </w:rPr>
        <w:t xml:space="preserve">that </w:t>
      </w:r>
      <w:r w:rsidRPr="00FE2C8E">
        <w:rPr>
          <w:rFonts w:ascii="Calibri" w:hAnsi="Calibri" w:cs="Calibri"/>
        </w:rPr>
        <w:t>should be considered during the validation</w:t>
      </w:r>
      <w:r w:rsidR="00FA7E4D" w:rsidRPr="00FE2C8E">
        <w:rPr>
          <w:rFonts w:ascii="Calibri" w:hAnsi="Calibri" w:cs="Calibri"/>
        </w:rPr>
        <w:t xml:space="preserve"> include</w:t>
      </w:r>
      <w:r w:rsidRPr="00FE2C8E">
        <w:rPr>
          <w:rFonts w:ascii="Calibri" w:hAnsi="Calibri" w:cs="Calibri"/>
        </w:rPr>
        <w:t>: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Lens distortion: optical aberration due to projection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Vignette: darkening of the screen border.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Grain jitter: white noise injection.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Bloom: presence of fringes around bright areas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Auto exposure: image gamma adaption to darker or brighter areas.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Lens flares: reflection of bright objects on the lens.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Depth of field: blurring of objects near or very far away of the camera.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Exposure time: shutter opening duration</w:t>
      </w:r>
    </w:p>
    <w:p w:rsidR="00FA7E4D" w:rsidRPr="00FE2C8E" w:rsidRDefault="00FA7E4D" w:rsidP="00AF586C">
      <w:pPr>
        <w:spacing w:after="240"/>
        <w:rPr>
          <w:rFonts w:cs="Calibri"/>
          <w:sz w:val="24"/>
          <w:szCs w:val="24"/>
        </w:rPr>
      </w:pPr>
    </w:p>
    <w:p w:rsidR="00FA7E4D" w:rsidRPr="00FE2C8E" w:rsidRDefault="00FA7E4D" w:rsidP="00AF586C">
      <w:pPr>
        <w:spacing w:after="240"/>
        <w:rPr>
          <w:rFonts w:cs="Calibri"/>
          <w:sz w:val="24"/>
          <w:szCs w:val="24"/>
        </w:rPr>
      </w:pPr>
      <w:r w:rsidRPr="00FE2C8E">
        <w:rPr>
          <w:rFonts w:cs="Calibri"/>
          <w:sz w:val="24"/>
          <w:szCs w:val="24"/>
        </w:rPr>
        <w:t xml:space="preserve">Below is a non-exhaustive list of tools that can be used to support the camera model validation. </w:t>
      </w:r>
    </w:p>
    <w:p w:rsidR="00FE2C8E" w:rsidRPr="00FE2C8E" w:rsidRDefault="00FE2C8E" w:rsidP="00AF586C">
      <w:pPr>
        <w:spacing w:after="240"/>
        <w:rPr>
          <w:rFonts w:cs="Calibri"/>
          <w:sz w:val="24"/>
          <w:szCs w:val="24"/>
        </w:rPr>
      </w:pPr>
    </w:p>
    <w:p w:rsidR="00FE2C8E" w:rsidRPr="00FE2C8E" w:rsidRDefault="00FE2C8E" w:rsidP="00AF586C">
      <w:pPr>
        <w:spacing w:after="240"/>
        <w:rPr>
          <w:rFonts w:cs="Calibr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34"/>
        <w:gridCol w:w="2962"/>
        <w:gridCol w:w="4244"/>
      </w:tblGrid>
      <w:tr w:rsidR="00FE2C8E" w:rsidRPr="00FE2C8E" w:rsidTr="00AF586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lastRenderedPageBreak/>
              <w:t>Tool </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Image</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Purpose</w:t>
            </w: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Macbeth Color chart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"https://lh4.googleusercontent.com/IvNqX59bMwJsrmfR8tiqjiy5awQMrxTG-zxOQzoMOH-MpUxRqXk5BGVpKGG4BSoFJrZpK6QBvRtnPS8M3xwFimGjJYRURcgR8ntd0xBVddJ5xBSy5mNZTxYRd02YZhSjSIEKuZUG"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"https://lh4.googleusercontent.com/IvNqX59bMwJsrmfR8tiqjiy5awQMrxTG-zxOQzoMOH-MpUxRqXk5BGVpKGG4BSoFJrZpK6QBvRtnPS8M3xwFimGjJYRURcgR8ntd0xBVddJ5xBSy5mNZTxYRd02YZhSjSIEKuZUG"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FEC78CD" wp14:editId="4C5028D0">
                  <wp:extent cx="1753870" cy="13378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759" cy="1341556"/>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determine the camera color space of the camera</w:t>
            </w:r>
          </w:p>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determine the parameters for camera noise modelling</w:t>
            </w:r>
          </w:p>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learn about the exposure characteristics</w:t>
            </w: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OECF chart Tests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"https://lh6.googleusercontent.com/TzYansUPVspTMj70C4UceYsZsqh9kaoBSE5S1t_iEIVORltIJaFdiQKTmwveUB67zP_2F8daviQWEGn5HY-M_35WjHmkncW4tvglEl3wdZ0rcgqX5X4LyIQPtjOWjwDZhEXS1Z1N"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"https://lh6.googleusercontent.com/TzYansUPVspTMj70C4UceYsZsqh9kaoBSE5S1t_iEIVORltIJaFdiQKTmwveUB67zP_2F8daviQWEGn5HY-M_35WjHmkncW4tvglEl3wdZ0rcgqX5X4LyIQPtjOWjwDZhEXS1Z1N"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52A0E548" wp14:editId="71B29AE9">
                  <wp:extent cx="1753870" cy="1374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0392" cy="1379527"/>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Is designed for evaluating the opto-electronic-conversion-function of a camera.</w:t>
            </w: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SFR Chart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"https://lh6.googleusercontent.com/RY_jmQavV455fDZLceZ-0SoHg9fOF4nL9jz4hTf7QbvSxHHHiv1ypL5IxcQQlVXfy5UOCgZeVZdfM6LvY8M9UwnWJo_FdRgIMY6cmytrf2KHnZM8nAznNJqtca47xxKAsDuKQ5dE"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"https://lh6.googleusercontent.com/RY_jmQavV455fDZLceZ-0SoHg9fOF4nL9jz4hTf7QbvSxHHHiv1ypL5IxcQQlVXfy5UOCgZeVZdfM6LvY8M9UwnWJo_FdRgIMY6cmytrf2KHnZM8nAznNJqtca47xxKAsDuKQ5dE"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78C4D34A" wp14:editId="5439DB12">
                  <wp:extent cx="1754155" cy="16272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0250" cy="163291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measure sharpness, contrast and lens effects</w:t>
            </w:r>
          </w:p>
          <w:p w:rsidR="00AF586C" w:rsidRPr="00FE2C8E" w:rsidRDefault="00AF586C" w:rsidP="00FA7E4D">
            <w:pPr>
              <w:spacing w:before="100" w:beforeAutospacing="1" w:after="100" w:afterAutospacing="1" w:line="240" w:lineRule="auto"/>
              <w:ind w:left="90"/>
              <w:textAlignment w:val="baseline"/>
              <w:rPr>
                <w:rFonts w:eastAsia="ＭＳ Ｐゴシック" w:cs="Calibri"/>
                <w:sz w:val="24"/>
                <w:szCs w:val="24"/>
                <w:lang w:eastAsia="ja-JP"/>
              </w:rPr>
            </w:pP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Lens Flare Characterization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"https://lh3.googleusercontent.com/kXbJjdfQ5cEyxFMQXRb14aVfNM47BmwoSrOVKOZ1Q8_bD5yxlVoZDMg0Cym8xIVxuMzx7_T2olDEflk6EDR1w6ta9eK80-ReHGVqg3Id9b4acTij_O5vuwkg8dJgCgzBP_IFlcmO"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"https://lh3.googleusercontent.com/kXbJjdfQ5cEyxFMQXRb14aVfNM47BmwoSrOVKOZ1Q8_bD5yxlVoZDMg0Cym8xIVxuMzx7_T2olDEflk6EDR1w6ta9eK80-ReHGVqg3Id9b4acTij_O5vuwkg8dJgCgzBP_IFlcmO"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1454BD40" wp14:editId="5278A197">
                  <wp:extent cx="1753870" cy="12115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1255" cy="1216641"/>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7E4D" w:rsidRPr="00FE2C8E" w:rsidRDefault="00FA7E4D"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w:t>
            </w:r>
            <w:r w:rsidR="00AF586C" w:rsidRPr="00FE2C8E">
              <w:rPr>
                <w:rFonts w:ascii="Calibri" w:hAnsi="Calibri" w:cs="Calibri"/>
              </w:rPr>
              <w:t>o differentiate the static and the dynamic components (dark shot noise) a video has to be recoded</w:t>
            </w:r>
          </w:p>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cs="Calibri"/>
              </w:rPr>
              <w:t>To determine the lens characteristic for lens flares and ghosting artifacts</w:t>
            </w: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FTheta Calibration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"https://lh4.googleusercontent.com/W_zdJUBfN1sdzwk2Dq9D6kv6taG101WoaApvdP_wOXdduRLqi_26GbAMGRYCfx1FUIr3MXx1jLE2HaiH_9F3t5JdLragMxoBT6Cl9Jn4KYNyEFQ0UcXFW0VGgEc_5BHPt2ooHjla"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"https://lh4.googleusercontent.com/W_zdJUBfN1sdzwk2Dq9D6kv6taG101WoaApvdP_wOXdduRLqi_26GbAMGRYCfx1FUIr3MXx1jLE2HaiH_9F3t5JdLragMxoBT6Cl9Jn4KYNyEFQ0UcXFW0VGgEc_5BHPt2ooHjla"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8D6692F" wp14:editId="79FA78A7">
                  <wp:extent cx="1753870" cy="125516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9559" cy="126639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At every position, tilt the checkerboard target both horizontally and vertically up to 45 degrees</w:t>
            </w:r>
          </w:p>
          <w:p w:rsidR="00AF586C" w:rsidRPr="00FE2C8E" w:rsidRDefault="00AF586C" w:rsidP="00FE2C8E">
            <w:pPr>
              <w:pStyle w:val="Web"/>
              <w:numPr>
                <w:ilvl w:val="0"/>
                <w:numId w:val="6"/>
              </w:numPr>
              <w:tabs>
                <w:tab w:val="clear" w:pos="720"/>
                <w:tab w:val="num" w:pos="395"/>
              </w:tabs>
              <w:spacing w:before="0" w:beforeAutospacing="0" w:after="0" w:afterAutospacing="0"/>
              <w:ind w:left="450"/>
              <w:textAlignment w:val="baseline"/>
              <w:rPr>
                <w:rFonts w:cs="Calibri"/>
              </w:rPr>
            </w:pPr>
            <w:r w:rsidRPr="00FE2C8E">
              <w:rPr>
                <w:rFonts w:ascii="Calibri" w:hAnsi="Calibri" w:cs="Calibri"/>
              </w:rPr>
              <w:t>To determine the ftheta polynomial and to compare it with a more precise lens measurement</w:t>
            </w:r>
          </w:p>
        </w:tc>
      </w:tr>
    </w:tbl>
    <w:p w:rsidR="00AF586C" w:rsidRPr="00FE2C8E" w:rsidRDefault="00AF586C" w:rsidP="00FE2C8E">
      <w:pPr>
        <w:spacing w:after="0"/>
        <w:rPr>
          <w:rFonts w:cs="Calibri"/>
          <w:sz w:val="24"/>
          <w:szCs w:val="24"/>
        </w:rPr>
      </w:pPr>
    </w:p>
    <w:p w:rsidR="00AF586C" w:rsidRPr="00FE2C8E" w:rsidRDefault="00AF586C" w:rsidP="00360D96">
      <w:pPr>
        <w:pStyle w:val="Web"/>
        <w:spacing w:before="0" w:beforeAutospacing="0" w:after="0" w:afterAutospacing="0"/>
        <w:rPr>
          <w:rFonts w:ascii="Calibri" w:hAnsi="Calibri" w:cs="Calibri"/>
        </w:rPr>
      </w:pPr>
      <w:r w:rsidRPr="00FE2C8E">
        <w:rPr>
          <w:rFonts w:ascii="Calibri" w:hAnsi="Calibri" w:cs="Calibri"/>
        </w:rPr>
        <w:lastRenderedPageBreak/>
        <w:t>April</w:t>
      </w:r>
      <w:r w:rsidR="00A96AB2" w:rsidRPr="00FE2C8E">
        <w:rPr>
          <w:rFonts w:ascii="Calibri" w:hAnsi="Calibri" w:cs="Calibri"/>
        </w:rPr>
        <w:t xml:space="preserve"> </w:t>
      </w:r>
      <w:r w:rsidRPr="00FE2C8E">
        <w:rPr>
          <w:rFonts w:ascii="Calibri" w:hAnsi="Calibri" w:cs="Calibri"/>
        </w:rPr>
        <w:t xml:space="preserve">Tags is a visual fiducial system, </w:t>
      </w:r>
      <w:r w:rsidR="003E6DC6" w:rsidRPr="00FE2C8E">
        <w:rPr>
          <w:rFonts w:ascii="Calibri" w:hAnsi="Calibri" w:cs="Calibri"/>
        </w:rPr>
        <w:t>useful tool to supporting the validation of the extrinsic camera related properties.</w:t>
      </w:r>
      <w:r w:rsidRPr="00FE2C8E">
        <w:rPr>
          <w:rFonts w:ascii="Calibri" w:hAnsi="Calibri" w:cs="Calibri"/>
        </w:rPr>
        <w:t xml:space="preserve"> The tags provide a means of identification and 3D positioning, even in low visibility conditions. The tags act like barcodes, storing a small amount of information (tag ID), while also enabling simple and accurate 6D (x, y, z, roll, pitch, yaw) pose estimation of the tag.</w:t>
      </w:r>
    </w:p>
    <w:p w:rsidR="00360D96" w:rsidRPr="00FE2C8E" w:rsidRDefault="00360D96" w:rsidP="00360D96">
      <w:pPr>
        <w:pStyle w:val="Web"/>
        <w:spacing w:before="0" w:beforeAutospacing="0" w:after="0" w:afterAutospacing="0"/>
        <w:rPr>
          <w:rFonts w:ascii="Calibri" w:hAnsi="Calibri" w:cs="Calibri"/>
        </w:rPr>
      </w:pPr>
    </w:p>
    <w:p w:rsidR="00360D96" w:rsidRPr="00FE2C8E" w:rsidRDefault="00AF586C" w:rsidP="00360D96">
      <w:pPr>
        <w:pStyle w:val="Web"/>
        <w:spacing w:before="0" w:beforeAutospacing="0" w:after="0" w:afterAutospacing="0"/>
        <w:rPr>
          <w:rFonts w:ascii="Calibri" w:hAnsi="Calibri" w:cs="Calibri"/>
        </w:rPr>
      </w:pPr>
      <w:r w:rsidRPr="00FE2C8E">
        <w:rPr>
          <w:rFonts w:ascii="Calibri" w:hAnsi="Calibri" w:cs="Calibri"/>
        </w:rPr>
        <w:t>Camera</w:t>
      </w:r>
      <w:r w:rsidR="00360D96" w:rsidRPr="00FE2C8E">
        <w:rPr>
          <w:rFonts w:ascii="Calibri" w:hAnsi="Calibri" w:cs="Calibri"/>
        </w:rPr>
        <w:t xml:space="preserve"> </w:t>
      </w:r>
      <w:r w:rsidRPr="00FE2C8E">
        <w:rPr>
          <w:rFonts w:ascii="Calibri" w:hAnsi="Calibri" w:cs="Calibri"/>
        </w:rPr>
        <w:t>front</w:t>
      </w:r>
      <w:r w:rsidR="00360D96" w:rsidRPr="00FE2C8E">
        <w:rPr>
          <w:rFonts w:ascii="Calibri" w:hAnsi="Calibri" w:cs="Calibri"/>
        </w:rPr>
        <w:t xml:space="preserve"> </w:t>
      </w:r>
      <w:r w:rsidRPr="00FE2C8E">
        <w:rPr>
          <w:rFonts w:ascii="Calibri" w:hAnsi="Calibri" w:cs="Calibri"/>
        </w:rPr>
        <w:t>wide</w:t>
      </w:r>
      <w:r w:rsidR="00360D96" w:rsidRPr="00FE2C8E">
        <w:rPr>
          <w:rFonts w:ascii="Calibri" w:hAnsi="Calibri" w:cs="Calibri"/>
        </w:rPr>
        <w:t xml:space="preserve"> </w:t>
      </w:r>
      <w:r w:rsidRPr="00FE2C8E">
        <w:rPr>
          <w:rFonts w:ascii="Calibri" w:hAnsi="Calibri" w:cs="Calibri"/>
        </w:rPr>
        <w:t>120fov</w:t>
      </w:r>
      <w:r w:rsidR="00360D96" w:rsidRPr="00FE2C8E">
        <w:rPr>
          <w:rFonts w:ascii="Calibri" w:hAnsi="Calibri" w:cs="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gridCol w:w="4682"/>
      </w:tblGrid>
      <w:tr w:rsidR="00FE2C8E" w:rsidRPr="00FE2C8E" w:rsidTr="00683973">
        <w:tc>
          <w:tcPr>
            <w:tcW w:w="4788" w:type="dxa"/>
            <w:shd w:val="clear" w:color="auto" w:fill="BFBFBF"/>
          </w:tcPr>
          <w:p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Simulation</w:t>
            </w:r>
          </w:p>
        </w:tc>
        <w:tc>
          <w:tcPr>
            <w:tcW w:w="4788" w:type="dxa"/>
            <w:shd w:val="clear" w:color="auto" w:fill="BFBFBF"/>
          </w:tcPr>
          <w:p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Real</w:t>
            </w:r>
          </w:p>
        </w:tc>
      </w:tr>
      <w:tr w:rsidR="00FE2C8E" w:rsidRPr="00FE2C8E" w:rsidTr="00683973">
        <w:tc>
          <w:tcPr>
            <w:tcW w:w="4788" w:type="dxa"/>
            <w:shd w:val="clear" w:color="auto" w:fill="auto"/>
          </w:tcPr>
          <w:p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"https://lh5.googleusercontent.com/Wx-C0mA_CfwBX549O5tt10Jxkk32nCiY5O-0dWaCcjLf0rhShbgljl3SG3kthC-uABHJ-xibLnvkYalicOnRmRZkYS5tUwGAYLh4gBdVhqGt6FuAsqeBqcP5n96ax0Cp7J2oly_f"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"https://lh5.googleusercontent.com/Wx-C0mA_CfwBX549O5tt10Jxkk32nCiY5O-0dWaCcjLf0rhShbgljl3SG3kthC-uABHJ-xibLnvkYalicOnRmRZkYS5tUwGAYLh4gBdVhqGt6FuAsqeBqcP5n96ax0Cp7J2oly_f"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387843AC" wp14:editId="78C8EA35">
                  <wp:extent cx="3132455" cy="17703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2455" cy="177038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4788" w:type="dxa"/>
            <w:shd w:val="clear" w:color="auto" w:fill="auto"/>
          </w:tcPr>
          <w:p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"https://lh3.googleusercontent.com/GXz86XVU0kYGitakNWEC4YYY6RW60aWjNy_qXSTvYH01Hd9KmnMAogD3X4B4547JZaOMB30-EpV0gkl9OLzQw9N055nRp_0AuU0RRlq9uiBW-oF41NdJ5D8nWlCtGMftYxKqkCgB"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"https://lh3.googleusercontent.com/GXz86XVU0kYGitakNWEC4YYY6RW60aWjNy_qXSTvYH01Hd9KmnMAogD3X4B4547JZaOMB30-EpV0gkl9OLzQw9N055nRp_0AuU0RRlq9uiBW-oF41NdJ5D8nWlCtGMftYxKqkCgB"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ECDF375" wp14:editId="4E01A140">
                  <wp:extent cx="3141980" cy="17703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1980" cy="177038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r>
    </w:tbl>
    <w:p w:rsidR="00AF586C" w:rsidRPr="00FE2C8E" w:rsidRDefault="00AF586C" w:rsidP="00AF586C">
      <w:pPr>
        <w:pStyle w:val="Web"/>
        <w:spacing w:before="0" w:beforeAutospacing="0" w:after="0" w:afterAutospacing="0"/>
        <w:rPr>
          <w:rFonts w:ascii="Calibri" w:hAnsi="Calibri" w:cs="Calibri"/>
        </w:rPr>
      </w:pPr>
    </w:p>
    <w:p w:rsidR="00360D96" w:rsidRPr="00FE2C8E" w:rsidRDefault="00AF586C" w:rsidP="00360D96">
      <w:pPr>
        <w:pStyle w:val="Web"/>
        <w:spacing w:before="0" w:beforeAutospacing="0" w:after="0" w:afterAutospacing="0"/>
        <w:rPr>
          <w:rFonts w:ascii="Calibri" w:hAnsi="Calibri" w:cs="Calibri"/>
        </w:rPr>
      </w:pPr>
      <w:r w:rsidRPr="00FE2C8E">
        <w:rPr>
          <w:rFonts w:ascii="Calibri" w:hAnsi="Calibri" w:cs="Calibri"/>
        </w:rPr>
        <w:t>Camera_left_fisheye_200fov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9"/>
        <w:gridCol w:w="4661"/>
      </w:tblGrid>
      <w:tr w:rsidR="00FE2C8E" w:rsidRPr="00FE2C8E" w:rsidTr="00683973">
        <w:tc>
          <w:tcPr>
            <w:tcW w:w="4788" w:type="dxa"/>
            <w:shd w:val="clear" w:color="auto" w:fill="BFBFBF"/>
          </w:tcPr>
          <w:p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Simulation</w:t>
            </w:r>
          </w:p>
        </w:tc>
        <w:tc>
          <w:tcPr>
            <w:tcW w:w="4788" w:type="dxa"/>
            <w:shd w:val="clear" w:color="auto" w:fill="BFBFBF"/>
          </w:tcPr>
          <w:p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Real</w:t>
            </w:r>
          </w:p>
        </w:tc>
      </w:tr>
      <w:tr w:rsidR="00360D96" w:rsidRPr="00FE2C8E" w:rsidTr="00683973">
        <w:tc>
          <w:tcPr>
            <w:tcW w:w="4788" w:type="dxa"/>
            <w:shd w:val="clear" w:color="auto" w:fill="auto"/>
          </w:tcPr>
          <w:p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"https://lh5.googleusercontent.com/geagwG0zskKEVtQktFJK_LHBjKk06KekX0f3DDfERxlr3m-LH-D8gxpkya0vsVs62zifpxkv8jyBQqzz11XG5N4-DZ-rkdMFO9RfegL5rQfvN0L1I4A4YThZIQhP0LClLvmmDl4w"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"https://lh5.googleusercontent.com/geagwG0zskKEVtQktFJK_LHBjKk06KekX0f3DDfERxlr3m-LH-D8gxpkya0vsVs62zifpxkv8jyBQqzz11XG5N4-DZ-rkdMFO9RfegL5rQfvN0L1I4A4YThZIQhP0LClLvmmDl4w"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2F93F49C" wp14:editId="5A1BCEC6">
                  <wp:extent cx="3103245" cy="194564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3245" cy="194564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4788" w:type="dxa"/>
            <w:shd w:val="clear" w:color="auto" w:fill="auto"/>
          </w:tcPr>
          <w:p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"https://lh4.googleusercontent.com/o-nq8NJiRKGki50gEyz5GvBvhAzZ5j3z6dulBi3vL5Th1JymqaBhV8uMxV48mybcoMpzwPGY8QnE0VHwZSGIOQCzP-MlYA09uitEYPrCEW7tlwqHwOcakSi8snbljCYEyOA-d5dP"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"https://lh4.googleusercontent.com/o-nq8NJiRKGki50gEyz5GvBvhAzZ5j3z6dulBi3vL5Th1JymqaBhV8uMxV48mybcoMpzwPGY8QnE0VHwZSGIOQCzP-MlYA09uitEYPrCEW7tlwqHwOcakSi8snbljCYEyOA-d5dP"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77D8746B" wp14:editId="45F71BB1">
                  <wp:extent cx="3083560" cy="193611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3560" cy="193611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r>
    </w:tbl>
    <w:p w:rsidR="00AF586C" w:rsidRPr="00FE2C8E" w:rsidRDefault="00AF586C" w:rsidP="00AF586C">
      <w:pPr>
        <w:pStyle w:val="Web"/>
        <w:spacing w:before="0" w:beforeAutospacing="0" w:after="0" w:afterAutospacing="0"/>
        <w:rPr>
          <w:rFonts w:ascii="Calibri" w:hAnsi="Calibri" w:cs="Calibri"/>
        </w:rPr>
      </w:pPr>
    </w:p>
    <w:p w:rsidR="00360D96" w:rsidRPr="00FE2C8E" w:rsidRDefault="00360D96" w:rsidP="00AF586C">
      <w:pPr>
        <w:rPr>
          <w:rFonts w:cs="Calibri"/>
          <w:sz w:val="24"/>
          <w:szCs w:val="24"/>
          <w:bdr w:val="none" w:sz="0" w:space="0" w:color="auto" w:frame="1"/>
        </w:rPr>
      </w:pPr>
      <w:r w:rsidRPr="00FE2C8E">
        <w:rPr>
          <w:rFonts w:cs="Calibri"/>
          <w:sz w:val="24"/>
          <w:szCs w:val="24"/>
        </w:rPr>
        <w:t>The April tag chart positions and orientations are well constrained in the scene as they are visible from multiple cameras. Thresholds may be set on error derived from difference in absolute position / angle of the April Tags</w:t>
      </w:r>
      <w:r w:rsidRPr="00FE2C8E">
        <w:rPr>
          <w:rFonts w:cs="Calibri"/>
          <w:sz w:val="24"/>
          <w:szCs w:val="24"/>
          <w:bdr w:val="none" w:sz="0" w:space="0" w:color="auto" w:frame="1"/>
        </w:rPr>
        <w:t xml:space="preserve"> </w:t>
      </w:r>
    </w:p>
    <w:p w:rsidR="00AF586C" w:rsidRPr="00FE2C8E" w:rsidRDefault="00360D96" w:rsidP="00FE2C8E">
      <w:pPr>
        <w:jc w:val="center"/>
        <w:rPr>
          <w:rFonts w:cs="Calibri"/>
          <w:sz w:val="24"/>
          <w:szCs w:val="24"/>
        </w:rPr>
      </w:pPr>
      <w:r w:rsidRPr="00FE2C8E">
        <w:rPr>
          <w:rFonts w:cs="Calibri"/>
          <w:sz w:val="24"/>
          <w:szCs w:val="24"/>
          <w:bdr w:val="none" w:sz="0" w:space="0" w:color="auto" w:frame="1"/>
        </w:rPr>
        <w:lastRenderedPageBreak/>
        <w:fldChar w:fldCharType="begin"/>
      </w:r>
      <w:r w:rsidRPr="00FE2C8E">
        <w:rPr>
          <w:rFonts w:cs="Calibri"/>
          <w:sz w:val="24"/>
          <w:szCs w:val="24"/>
          <w:bdr w:val="none" w:sz="0" w:space="0" w:color="auto" w:frame="1"/>
        </w:rPr>
        <w:instrText xml:space="preserve"> INCLUDEPICTURE "https://lh4.googleusercontent.com/K4j108XDL2cEp1hkZ5KcyG30Sky3u4FE3n59WTMtCS6N-ja-mu7KEtRmGkZVCNwi--Ax8XaoB66xQt9sIaWvNxQwjk9ZenuzUp1d6Iw-g8Zy6WCj8GnlMJQ89lwQO1v7Q9WOR0y2" \* MERGEFORMATINET </w:instrText>
      </w:r>
      <w:r w:rsidRPr="00FE2C8E">
        <w:rPr>
          <w:rFonts w:cs="Calibri"/>
          <w:sz w:val="24"/>
          <w:szCs w:val="24"/>
          <w:bdr w:val="none" w:sz="0" w:space="0" w:color="auto" w:frame="1"/>
        </w:rPr>
        <w:fldChar w:fldCharType="separate"/>
      </w:r>
      <w:r w:rsidR="00A91FD7" w:rsidRPr="00FE2C8E">
        <w:rPr>
          <w:rFonts w:cs="Calibri"/>
          <w:noProof/>
          <w:sz w:val="24"/>
          <w:szCs w:val="24"/>
          <w:bdr w:val="none" w:sz="0" w:space="0" w:color="auto" w:frame="1"/>
        </w:rPr>
        <w:fldChar w:fldCharType="begin"/>
      </w:r>
      <w:r w:rsidR="00A91FD7" w:rsidRPr="00FE2C8E">
        <w:rPr>
          <w:rFonts w:cs="Calibri"/>
          <w:noProof/>
          <w:sz w:val="24"/>
          <w:szCs w:val="24"/>
          <w:bdr w:val="none" w:sz="0" w:space="0" w:color="auto" w:frame="1"/>
        </w:rPr>
        <w:instrText xml:space="preserve"> INCLUDEPICTURE  "https://lh4.googleusercontent.com/K4j108XDL2cEp1hkZ5KcyG30Sky3u4FE3n59WTMtCS6N-ja-mu7KEtRmGkZVCNwi--Ax8XaoB66xQt9sIaWvNxQwjk9ZenuzUp1d6Iw-g8Zy6WCj8GnlMJQ89lwQO1v7Q9WOR0y2" \* MERGEFORMATINET </w:instrText>
      </w:r>
      <w:r w:rsidR="00A91FD7" w:rsidRPr="00FE2C8E">
        <w:rPr>
          <w:rFonts w:cs="Calibri"/>
          <w:noProof/>
          <w:sz w:val="24"/>
          <w:szCs w:val="24"/>
          <w:bdr w:val="none" w:sz="0" w:space="0" w:color="auto" w:frame="1"/>
        </w:rPr>
        <w:fldChar w:fldCharType="separate"/>
      </w:r>
      <w:r w:rsidR="00A91FD7" w:rsidRPr="00FE2C8E">
        <w:rPr>
          <w:rFonts w:cs="Calibri"/>
          <w:noProof/>
          <w:sz w:val="24"/>
          <w:szCs w:val="24"/>
          <w:bdr w:val="none" w:sz="0" w:space="0" w:color="auto" w:frame="1"/>
          <w:lang w:eastAsia="ja-JP"/>
        </w:rPr>
        <w:drawing>
          <wp:inline distT="0" distB="0" distL="0" distR="0" wp14:anchorId="33EE21A7" wp14:editId="77F6620D">
            <wp:extent cx="5579706" cy="36589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729" cy="3664819"/>
                    </a:xfrm>
                    <a:prstGeom prst="rect">
                      <a:avLst/>
                    </a:prstGeom>
                    <a:noFill/>
                    <a:ln>
                      <a:noFill/>
                    </a:ln>
                  </pic:spPr>
                </pic:pic>
              </a:graphicData>
            </a:graphic>
          </wp:inline>
        </w:drawing>
      </w:r>
      <w:r w:rsidR="00A91FD7" w:rsidRPr="00FE2C8E">
        <w:rPr>
          <w:rFonts w:cs="Calibri"/>
          <w:noProof/>
          <w:sz w:val="24"/>
          <w:szCs w:val="24"/>
          <w:bdr w:val="none" w:sz="0" w:space="0" w:color="auto" w:frame="1"/>
        </w:rPr>
        <w:fldChar w:fldCharType="end"/>
      </w:r>
      <w:r w:rsidRPr="00FE2C8E">
        <w:rPr>
          <w:rFonts w:cs="Calibri"/>
          <w:sz w:val="24"/>
          <w:szCs w:val="24"/>
          <w:bdr w:val="none" w:sz="0" w:space="0" w:color="auto" w:frame="1"/>
        </w:rPr>
        <w:fldChar w:fldCharType="end"/>
      </w:r>
    </w:p>
    <w:p w:rsidR="00AF586C" w:rsidRPr="00FE2C8E" w:rsidRDefault="00AF586C" w:rsidP="00AF586C">
      <w:pPr>
        <w:pStyle w:val="4"/>
        <w:spacing w:before="280" w:after="80"/>
        <w:ind w:left="880"/>
        <w:rPr>
          <w:rFonts w:cs="Calibri"/>
          <w:sz w:val="24"/>
          <w:szCs w:val="24"/>
        </w:rPr>
      </w:pPr>
    </w:p>
    <w:p w:rsidR="00AF586C" w:rsidRPr="00FE2C8E" w:rsidRDefault="00AF586C" w:rsidP="00FE2C8E">
      <w:pPr>
        <w:pStyle w:val="Web"/>
        <w:spacing w:before="0" w:beforeAutospacing="0" w:after="0" w:afterAutospacing="0"/>
        <w:jc w:val="center"/>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"https://lh6.googleusercontent.com/roXGAzxctWkjwlj9mOs39s9-9XCN8WhgU8-dLle__P8SOLKszanuo3kZdalolmrkutZPEEd3y7KOiII-a03PHXh0zwhNGG2oEKoEWF8hIrVfE1rQSSBcvaTdUw4Ll_7w87O-m7br"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"https://lh6.googleusercontent.com/roXGAzxctWkjwlj9mOs39s9-9XCN8WhgU8-dLle__P8SOLKszanuo3kZdalolmrkutZPEEd3y7KOiII-a03PHXh0zwhNGG2oEKoEWF8hIrVfE1rQSSBcvaTdUw4Ll_7w87O-m7br"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AFEAFD2" wp14:editId="400D2831">
            <wp:extent cx="5580000" cy="381717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000" cy="3817173"/>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spacing w:after="240"/>
        <w:rPr>
          <w:rFonts w:cs="Calibri"/>
          <w:sz w:val="24"/>
          <w:szCs w:val="24"/>
        </w:rPr>
      </w:pPr>
    </w:p>
    <w:p w:rsidR="00AF586C" w:rsidRPr="00FE2C8E" w:rsidRDefault="00AF586C" w:rsidP="00AF586C">
      <w:pPr>
        <w:pStyle w:val="Web"/>
        <w:spacing w:before="0" w:beforeAutospacing="0" w:after="0" w:afterAutospacing="0"/>
        <w:rPr>
          <w:rFonts w:ascii="Calibri" w:hAnsi="Calibri" w:cs="Calibri"/>
          <w:b/>
          <w:bCs/>
        </w:rPr>
      </w:pPr>
      <w:r w:rsidRPr="00FE2C8E">
        <w:rPr>
          <w:rFonts w:ascii="Calibri" w:hAnsi="Calibri" w:cs="Calibri"/>
          <w:b/>
          <w:bCs/>
        </w:rPr>
        <w:lastRenderedPageBreak/>
        <w:t>Sensor System Validation</w:t>
      </w:r>
    </w:p>
    <w:p w:rsidR="00360D96" w:rsidRPr="00FE2C8E" w:rsidRDefault="00360D96" w:rsidP="00AF586C">
      <w:pPr>
        <w:pStyle w:val="Web"/>
        <w:spacing w:before="0" w:beforeAutospacing="0" w:after="0" w:afterAutospacing="0"/>
        <w:rPr>
          <w:rFonts w:ascii="Calibri" w:hAnsi="Calibri" w:cs="Calibri"/>
        </w:rPr>
      </w:pPr>
    </w:p>
    <w:p w:rsidR="00A96AB2" w:rsidRPr="00FE2C8E" w:rsidRDefault="00360D96" w:rsidP="00A96AB2">
      <w:pPr>
        <w:pStyle w:val="Web"/>
        <w:spacing w:before="0" w:beforeAutospacing="0" w:after="0" w:afterAutospacing="0"/>
        <w:rPr>
          <w:rFonts w:ascii="Calibri" w:hAnsi="Calibri" w:cs="Calibri"/>
        </w:rPr>
      </w:pPr>
      <w:r w:rsidRPr="00FE2C8E">
        <w:rPr>
          <w:rFonts w:ascii="Calibri" w:hAnsi="Calibri" w:cs="Calibri"/>
        </w:rPr>
        <w:t>The purpose of the sensor system validation is to demonstrate that camera model</w:t>
      </w:r>
      <w:r w:rsidR="00034FAD" w:rsidRPr="00FE2C8E">
        <w:rPr>
          <w:rFonts w:ascii="Calibri" w:hAnsi="Calibri" w:cs="Calibri"/>
        </w:rPr>
        <w:t>s</w:t>
      </w:r>
      <w:r w:rsidRPr="00FE2C8E">
        <w:rPr>
          <w:rFonts w:ascii="Calibri" w:hAnsi="Calibri" w:cs="Calibri"/>
        </w:rPr>
        <w:t xml:space="preserve"> provide accurate results in the virtual environment which the system under test will be operated in. </w:t>
      </w:r>
      <w:r w:rsidR="00A96AB2" w:rsidRPr="00FE2C8E">
        <w:rPr>
          <w:rFonts w:ascii="Calibri" w:hAnsi="Calibri" w:cs="Calibri"/>
        </w:rPr>
        <w:t>Pre</w:t>
      </w:r>
      <w:r w:rsidR="00034FAD" w:rsidRPr="00FE2C8E">
        <w:rPr>
          <w:rFonts w:ascii="Calibri" w:hAnsi="Calibri" w:cs="Calibri"/>
        </w:rPr>
        <w:t>-</w:t>
      </w:r>
      <w:r w:rsidR="00A96AB2" w:rsidRPr="00FE2C8E">
        <w:rPr>
          <w:rFonts w:ascii="Calibri" w:hAnsi="Calibri" w:cs="Calibri"/>
        </w:rPr>
        <w:t xml:space="preserve">defined KPIs can be used to determine performance of the virtual sensor system. </w:t>
      </w:r>
      <w:r w:rsidR="00034FAD" w:rsidRPr="00FE2C8E">
        <w:rPr>
          <w:rFonts w:ascii="Calibri" w:hAnsi="Calibri" w:cs="Calibri"/>
        </w:rPr>
        <w:t>F</w:t>
      </w:r>
      <w:r w:rsidR="00657033" w:rsidRPr="00FE2C8E">
        <w:rPr>
          <w:rFonts w:ascii="Calibri" w:hAnsi="Calibri" w:cs="Calibri"/>
        </w:rPr>
        <w:t xml:space="preserve">or the purpose of lane models the contrast ratio between lane marking and road surface is used to demonstrate the accuracy of the sensor system. </w:t>
      </w:r>
    </w:p>
    <w:p w:rsidR="00360D96" w:rsidRPr="00FE2C8E" w:rsidRDefault="00360D96" w:rsidP="00AF586C">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p>
    <w:p w:rsidR="00A96AB2" w:rsidRPr="00FE2C8E" w:rsidRDefault="00A96AB2" w:rsidP="00AF586C">
      <w:pPr>
        <w:spacing w:after="240"/>
        <w:rPr>
          <w:rFonts w:cs="Calibri"/>
          <w:sz w:val="24"/>
          <w:szCs w:val="24"/>
          <w:bdr w:val="none" w:sz="0" w:space="0" w:color="auto" w:frame="1"/>
        </w:rPr>
      </w:pPr>
      <w:r w:rsidRPr="00FE2C8E">
        <w:rPr>
          <w:rFonts w:cs="Calibri"/>
          <w:sz w:val="24"/>
          <w:szCs w:val="24"/>
          <w:bdr w:val="none" w:sz="0" w:space="0" w:color="auto" w:frame="1"/>
        </w:rPr>
        <w:fldChar w:fldCharType="begin"/>
      </w:r>
      <w:r w:rsidRPr="00FE2C8E">
        <w:rPr>
          <w:rFonts w:cs="Calibri"/>
          <w:sz w:val="24"/>
          <w:szCs w:val="24"/>
          <w:bdr w:val="none" w:sz="0" w:space="0" w:color="auto" w:frame="1"/>
        </w:rPr>
        <w:instrText xml:space="preserve"> INCLUDEPICTURE "https://lh4.googleusercontent.com/skz7xgROmaI3gmRcJ_uLIpeWx8k_3XH6dARUQI1X8Z6vvaADH3VRo7ptR-sh80gziqMt4d3ljBU-WLpt8i_oMEn5Px_WmMFTm7WS5y9x2nDGOyI5mErXoGRyjxPObSH_HxWbGgsd" \* MERGEFORMATINET </w:instrText>
      </w:r>
      <w:r w:rsidRPr="00FE2C8E">
        <w:rPr>
          <w:rFonts w:cs="Calibri"/>
          <w:sz w:val="24"/>
          <w:szCs w:val="24"/>
          <w:bdr w:val="none" w:sz="0" w:space="0" w:color="auto" w:frame="1"/>
        </w:rPr>
        <w:fldChar w:fldCharType="separate"/>
      </w:r>
      <w:r w:rsidR="00A91FD7" w:rsidRPr="00FE2C8E">
        <w:rPr>
          <w:rFonts w:cs="Calibri"/>
          <w:noProof/>
          <w:sz w:val="24"/>
          <w:szCs w:val="24"/>
          <w:bdr w:val="none" w:sz="0" w:space="0" w:color="auto" w:frame="1"/>
        </w:rPr>
        <w:fldChar w:fldCharType="begin"/>
      </w:r>
      <w:r w:rsidR="00A91FD7" w:rsidRPr="00FE2C8E">
        <w:rPr>
          <w:rFonts w:cs="Calibri"/>
          <w:noProof/>
          <w:sz w:val="24"/>
          <w:szCs w:val="24"/>
          <w:bdr w:val="none" w:sz="0" w:space="0" w:color="auto" w:frame="1"/>
        </w:rPr>
        <w:instrText xml:space="preserve"> INCLUDEPICTURE  "https://lh4.googleusercontent.com/skz7xgROmaI3gmRcJ_uLIpeWx8k_3XH6dARUQI1X8Z6vvaADH3VRo7ptR-sh80gziqMt4d3ljBU-WLpt8i_oMEn5Px_WmMFTm7WS5y9x2nDGOyI5mErXoGRyjxPObSH_HxWbGgsd" \* MERGEFORMATINET </w:instrText>
      </w:r>
      <w:r w:rsidR="00A91FD7" w:rsidRPr="00FE2C8E">
        <w:rPr>
          <w:rFonts w:cs="Calibri"/>
          <w:noProof/>
          <w:sz w:val="24"/>
          <w:szCs w:val="24"/>
          <w:bdr w:val="none" w:sz="0" w:space="0" w:color="auto" w:frame="1"/>
        </w:rPr>
        <w:fldChar w:fldCharType="separate"/>
      </w:r>
      <w:r w:rsidR="00A91FD7" w:rsidRPr="00FE2C8E">
        <w:rPr>
          <w:rFonts w:cs="Calibri"/>
          <w:noProof/>
          <w:sz w:val="24"/>
          <w:szCs w:val="24"/>
          <w:bdr w:val="none" w:sz="0" w:space="0" w:color="auto" w:frame="1"/>
          <w:lang w:eastAsia="ja-JP"/>
        </w:rPr>
        <w:drawing>
          <wp:inline distT="0" distB="0" distL="0" distR="0" wp14:anchorId="0828D8AC" wp14:editId="220CFE2D">
            <wp:extent cx="5943600" cy="33464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00A91FD7" w:rsidRPr="00FE2C8E">
        <w:rPr>
          <w:rFonts w:cs="Calibri"/>
          <w:noProof/>
          <w:sz w:val="24"/>
          <w:szCs w:val="24"/>
          <w:bdr w:val="none" w:sz="0" w:space="0" w:color="auto" w:frame="1"/>
        </w:rPr>
        <w:fldChar w:fldCharType="end"/>
      </w:r>
      <w:r w:rsidRPr="00FE2C8E">
        <w:rPr>
          <w:rFonts w:cs="Calibri"/>
          <w:sz w:val="24"/>
          <w:szCs w:val="24"/>
          <w:bdr w:val="none" w:sz="0" w:space="0" w:color="auto" w:frame="1"/>
        </w:rPr>
        <w:fldChar w:fldCharType="end"/>
      </w:r>
    </w:p>
    <w:p w:rsidR="00657033" w:rsidRPr="00FE2C8E" w:rsidRDefault="00657033" w:rsidP="00AF586C">
      <w:pPr>
        <w:spacing w:after="240"/>
        <w:rPr>
          <w:rFonts w:cs="Calibri"/>
          <w:sz w:val="24"/>
          <w:szCs w:val="24"/>
        </w:rPr>
      </w:pPr>
    </w:p>
    <w:p w:rsidR="000739B1" w:rsidRPr="00FE2C8E" w:rsidRDefault="00657033" w:rsidP="000739B1">
      <w:pPr>
        <w:pStyle w:val="Web"/>
        <w:spacing w:before="0" w:beforeAutospacing="0" w:after="0" w:afterAutospacing="0"/>
        <w:rPr>
          <w:rFonts w:ascii="Calibri" w:hAnsi="Calibri" w:cs="Calibri"/>
        </w:rPr>
      </w:pPr>
      <w:r w:rsidRPr="00FE2C8E">
        <w:rPr>
          <w:rFonts w:ascii="Calibri" w:hAnsi="Calibri" w:cs="Calibri"/>
        </w:rPr>
        <w:t xml:space="preserve">For lane models the parameter domain consist of the lane marking type/quality (target), the road (foreground) and the environmental conditions (background). Each parameter and their associated range of variables should be considered during this phase. </w:t>
      </w:r>
      <w:r w:rsidR="000739B1" w:rsidRPr="00FE2C8E">
        <w:rPr>
          <w:rFonts w:ascii="Calibri" w:hAnsi="Calibri" w:cs="Calibri"/>
        </w:rPr>
        <w:t xml:space="preserve">The sensor system should be qualified using known KPIs such as very deterministic static scenarios at first. This will allow the system to be validated and you can get a measurable KPI. After that it can be extended to weather conditions etc. </w:t>
      </w:r>
      <w:r w:rsidRPr="00FE2C8E">
        <w:rPr>
          <w:rFonts w:ascii="Calibri" w:hAnsi="Calibri" w:cs="Calibri"/>
        </w:rPr>
        <w:t>A test matrix can then be establish</w:t>
      </w:r>
      <w:r w:rsidR="00034FAD" w:rsidRPr="00FE2C8E">
        <w:rPr>
          <w:rFonts w:ascii="Calibri" w:hAnsi="Calibri" w:cs="Calibri"/>
        </w:rPr>
        <w:t>ed</w:t>
      </w:r>
      <w:r w:rsidRPr="00FE2C8E">
        <w:rPr>
          <w:rFonts w:ascii="Calibri" w:hAnsi="Calibri" w:cs="Calibri"/>
        </w:rPr>
        <w:t xml:space="preserve"> that considers the variation of input parameters. Large variation in real and simulated results provide evidence where there may be limitations in the tool. </w:t>
      </w:r>
      <w:r w:rsidR="00034FAD" w:rsidRPr="00FE2C8E">
        <w:rPr>
          <w:rFonts w:ascii="Calibri" w:hAnsi="Calibri" w:cs="Calibri"/>
        </w:rPr>
        <w:t xml:space="preserve">Any limitations should be noted during the assessment to put restrictions on what data can be generated to support the assessment of the ADS. </w:t>
      </w:r>
    </w:p>
    <w:p w:rsidR="00657033" w:rsidRPr="00FE2C8E" w:rsidRDefault="00657033" w:rsidP="00657033">
      <w:pPr>
        <w:pStyle w:val="Web"/>
        <w:spacing w:before="0" w:beforeAutospacing="0" w:after="0" w:afterAutospacing="0"/>
        <w:rPr>
          <w:rFonts w:ascii="Calibri" w:hAnsi="Calibri" w:cs="Calibri"/>
        </w:rPr>
      </w:pPr>
    </w:p>
    <w:p w:rsidR="00657033" w:rsidRPr="00FE2C8E" w:rsidRDefault="00657033" w:rsidP="00657033">
      <w:pPr>
        <w:pStyle w:val="Web"/>
        <w:spacing w:before="0" w:beforeAutospacing="0" w:after="0" w:afterAutospacing="0"/>
        <w:rPr>
          <w:rFonts w:ascii="Calibri" w:hAnsi="Calibri" w:cs="Calibri"/>
        </w:rPr>
      </w:pPr>
    </w:p>
    <w:p w:rsidR="00AF586C" w:rsidRPr="00FE2C8E" w:rsidRDefault="00A96AB2" w:rsidP="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lastRenderedPageBreak/>
        <w:fldChar w:fldCharType="begin"/>
      </w:r>
      <w:r w:rsidRPr="00FE2C8E">
        <w:rPr>
          <w:rFonts w:ascii="Calibri" w:hAnsi="Calibri" w:cs="Calibri"/>
          <w:bdr w:val="none" w:sz="0" w:space="0" w:color="auto" w:frame="1"/>
        </w:rPr>
        <w:instrText xml:space="preserve"> INCLUDEPICTURE "https://lh5.googleusercontent.com/OuVjt57F79TX0S9AtL5J7NNFJ76rL6wlWSMu5FKeFHuppZUp7XO0OKXHzWHiLD7qj79EzQ6aFBjEOLfFmcgpU2VeCz1YCBWd6cz7CfrZOQxAlXuZ8DfkZybnKZ0FDSY2mXdkpN4B"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"https://lh5.googleusercontent.com/OuVjt57F79TX0S9AtL5J7NNFJ76rL6wlWSMu5FKeFHuppZUp7XO0OKXHzWHiLD7qj79EzQ6aFBjEOLfFmcgpU2VeCz1YCBWd6cz7CfrZOQxAlXuZ8DfkZybnKZ0FDSY2mXdkpN4B"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677FC6F5" wp14:editId="2C009134">
            <wp:extent cx="5943600" cy="33464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rPr>
          <w:rFonts w:ascii="Calibri" w:hAnsi="Calibri" w:cs="Calibri"/>
        </w:rPr>
      </w:pPr>
    </w:p>
    <w:p w:rsidR="00657033" w:rsidRPr="00FE2C8E" w:rsidRDefault="00657033" w:rsidP="00657033">
      <w:pPr>
        <w:pStyle w:val="Web"/>
        <w:spacing w:before="0" w:beforeAutospacing="0" w:after="0" w:afterAutospacing="0"/>
        <w:rPr>
          <w:rFonts w:ascii="Calibri" w:hAnsi="Calibri" w:cs="Calibri"/>
        </w:rPr>
      </w:pPr>
      <w:r w:rsidRPr="00FE2C8E">
        <w:rPr>
          <w:rFonts w:ascii="Calibri" w:hAnsi="Calibri" w:cs="Calibri"/>
          <w:b/>
          <w:bCs/>
        </w:rPr>
        <w:t>Integrated System Validation</w:t>
      </w:r>
    </w:p>
    <w:p w:rsidR="00A96AB2" w:rsidRPr="00FE2C8E" w:rsidRDefault="00AF586C" w:rsidP="00AF586C">
      <w:pPr>
        <w:spacing w:after="240"/>
        <w:rPr>
          <w:rFonts w:cs="Calibri"/>
          <w:sz w:val="24"/>
          <w:szCs w:val="24"/>
        </w:rPr>
      </w:pPr>
      <w:r w:rsidRPr="00FE2C8E">
        <w:rPr>
          <w:rFonts w:cs="Calibri"/>
          <w:sz w:val="24"/>
          <w:szCs w:val="24"/>
        </w:rPr>
        <w:br/>
      </w:r>
      <w:r w:rsidR="00034FAD" w:rsidRPr="00FE2C8E">
        <w:rPr>
          <w:rFonts w:cs="Calibri"/>
          <w:sz w:val="24"/>
          <w:szCs w:val="24"/>
        </w:rPr>
        <w:t>Finally the complete integrated system is tested. This includes the sensor system with the integrated perception algorithms. Simulated and real world data are collected from the same environment and synchronized. State changes perception algorithms can then be compared to check if the simulated results match the real world performance. The correlation threshold would determine if lane detection algorithms are used to support: LDW, LKAS or ADS. </w:t>
      </w:r>
      <w:r w:rsidRPr="00FE2C8E">
        <w:rPr>
          <w:rFonts w:cs="Calibri"/>
          <w:sz w:val="24"/>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3"/>
        <w:gridCol w:w="4717"/>
      </w:tblGrid>
      <w:tr w:rsidR="00FE2C8E" w:rsidRPr="00FE2C8E" w:rsidTr="00683973">
        <w:tc>
          <w:tcPr>
            <w:tcW w:w="4788" w:type="dxa"/>
            <w:shd w:val="clear" w:color="auto" w:fill="BFBFBF"/>
          </w:tcPr>
          <w:p w:rsidR="00A96AB2" w:rsidRPr="00FE2C8E" w:rsidRDefault="00A96AB2" w:rsidP="00683973">
            <w:pPr>
              <w:pStyle w:val="Web"/>
              <w:spacing w:before="0" w:beforeAutospacing="0" w:after="0" w:afterAutospacing="0"/>
              <w:jc w:val="center"/>
              <w:rPr>
                <w:rFonts w:ascii="Calibri" w:hAnsi="Calibri" w:cs="Calibri"/>
              </w:rPr>
            </w:pPr>
            <w:r w:rsidRPr="00FE2C8E">
              <w:rPr>
                <w:rFonts w:ascii="Calibri" w:hAnsi="Calibri" w:cs="Calibri"/>
              </w:rPr>
              <w:t>Simulation</w:t>
            </w:r>
          </w:p>
        </w:tc>
        <w:tc>
          <w:tcPr>
            <w:tcW w:w="4788" w:type="dxa"/>
            <w:shd w:val="clear" w:color="auto" w:fill="BFBFBF"/>
          </w:tcPr>
          <w:p w:rsidR="00A96AB2" w:rsidRPr="00FE2C8E" w:rsidRDefault="00A96AB2" w:rsidP="00683973">
            <w:pPr>
              <w:pStyle w:val="Web"/>
              <w:spacing w:before="0" w:beforeAutospacing="0" w:after="0" w:afterAutospacing="0"/>
              <w:jc w:val="center"/>
              <w:rPr>
                <w:rFonts w:ascii="Calibri" w:hAnsi="Calibri" w:cs="Calibri"/>
              </w:rPr>
            </w:pPr>
            <w:r w:rsidRPr="00FE2C8E">
              <w:rPr>
                <w:rFonts w:ascii="Calibri" w:hAnsi="Calibri" w:cs="Calibri"/>
              </w:rPr>
              <w:t>Real</w:t>
            </w:r>
          </w:p>
        </w:tc>
      </w:tr>
      <w:tr w:rsidR="00A96AB2" w:rsidRPr="00FE2C8E" w:rsidTr="00683973">
        <w:tc>
          <w:tcPr>
            <w:tcW w:w="4788" w:type="dxa"/>
            <w:shd w:val="clear" w:color="auto" w:fill="auto"/>
          </w:tcPr>
          <w:p w:rsidR="00A96AB2" w:rsidRPr="00FE2C8E" w:rsidRDefault="00A96AB2"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"https://lh4.googleusercontent.com/vrlHWigpyoMqWztLdgrYjWmxD__C8F6ZXsd2GS48_dMJiSvIlfuygrPYiZzq6KYpVfrUPzYUAM7Binb43n9WGt3EjpgEQGvE9o8RKqF6zbkVCcIiAXG1BQ5vqS5N5PdkSE0tP5X8"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"https://lh4.googleusercontent.com/vrlHWigpyoMqWztLdgrYjWmxD__C8F6ZXsd2GS48_dMJiSvIlfuygrPYiZzq6KYpVfrUPzYUAM7Binb43n9WGt3EjpgEQGvE9o8RKqF6zbkVCcIiAXG1BQ5vqS5N5PdkSE0tP5X8"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2CCF3675" wp14:editId="2468F3AF">
                  <wp:extent cx="3035300" cy="17024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5300" cy="170243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4788" w:type="dxa"/>
            <w:shd w:val="clear" w:color="auto" w:fill="auto"/>
          </w:tcPr>
          <w:p w:rsidR="00A96AB2" w:rsidRPr="00FE2C8E" w:rsidRDefault="00A96AB2"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"https://lh4.googleusercontent.com/Cj96h84Xb67koSz1CNQaZzENkAamFB83VuGFLZG1E19S3tiBEhOptjbMTZ_RthJEdWYpGpeVqvCzzomHPXS_SiAvt4Y-sxvYU_o2BafJZqD5YRhuL944U2Fywwr2-HA6VbNUk4U2"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"https://lh4.googleusercontent.com/Cj96h84Xb67koSz1CNQaZzENkAamFB83VuGFLZG1E19S3tiBEhOptjbMTZ_RthJEdWYpGpeVqvCzzomHPXS_SiAvt4Y-sxvYU_o2BafJZqD5YRhuL944U2Fywwr2-HA6VbNUk4U2"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6959377F" wp14:editId="1EB2E273">
                  <wp:extent cx="3093085" cy="174117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3085" cy="174117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r>
    </w:tbl>
    <w:p w:rsidR="00AF586C" w:rsidRPr="00FE2C8E" w:rsidRDefault="00AF586C" w:rsidP="00AF586C">
      <w:pPr>
        <w:spacing w:after="240"/>
        <w:rPr>
          <w:rFonts w:cs="Calibri"/>
          <w:sz w:val="24"/>
          <w:szCs w:val="24"/>
        </w:rPr>
      </w:pPr>
    </w:p>
    <w:p w:rsidR="00AF586C" w:rsidRPr="00FE2C8E" w:rsidRDefault="00AF586C" w:rsidP="00AF586C">
      <w:pPr>
        <w:pStyle w:val="Web"/>
        <w:spacing w:before="0" w:beforeAutospacing="0" w:after="0" w:afterAutospacing="0"/>
        <w:rPr>
          <w:rFonts w:ascii="Calibri" w:hAnsi="Calibri" w:cs="Calibri"/>
        </w:rPr>
      </w:pPr>
    </w:p>
    <w:p w:rsidR="00AF586C" w:rsidRPr="00FE2C8E" w:rsidRDefault="000739B1" w:rsidP="00441140">
      <w:pPr>
        <w:pStyle w:val="Web"/>
        <w:spacing w:before="0" w:beforeAutospacing="0" w:after="0" w:afterAutospacing="0"/>
        <w:rPr>
          <w:rFonts w:ascii="Calibri" w:hAnsi="Calibri" w:cs="Calibri"/>
        </w:rPr>
      </w:pPr>
      <w:r w:rsidRPr="00FE2C8E">
        <w:rPr>
          <w:rFonts w:ascii="Calibri" w:hAnsi="Calibri" w:cs="Calibri"/>
        </w:rPr>
        <w:lastRenderedPageBreak/>
        <w:t>After demonstrating that the lane model is accurate enough</w:t>
      </w:r>
      <w:r w:rsidR="00441140" w:rsidRPr="00FE2C8E">
        <w:rPr>
          <w:rFonts w:ascii="Calibri" w:hAnsi="Calibri" w:cs="Calibri"/>
        </w:rPr>
        <w:t>,</w:t>
      </w:r>
      <w:r w:rsidRPr="00FE2C8E">
        <w:rPr>
          <w:rFonts w:ascii="Calibri" w:hAnsi="Calibri" w:cs="Calibri"/>
        </w:rPr>
        <w:t xml:space="preserve"> </w:t>
      </w:r>
      <w:r w:rsidR="00441140" w:rsidRPr="00FE2C8E">
        <w:rPr>
          <w:rFonts w:ascii="Calibri" w:hAnsi="Calibri" w:cs="Calibri"/>
        </w:rPr>
        <w:t>t</w:t>
      </w:r>
      <w:r w:rsidRPr="00FE2C8E">
        <w:rPr>
          <w:rFonts w:ascii="Calibri" w:hAnsi="Calibri" w:cs="Calibri"/>
        </w:rPr>
        <w:t xml:space="preserve">he virtual testing tool can be used to support </w:t>
      </w:r>
      <w:r w:rsidR="00441140" w:rsidRPr="00FE2C8E">
        <w:rPr>
          <w:rFonts w:ascii="Calibri" w:hAnsi="Calibri" w:cs="Calibri"/>
        </w:rPr>
        <w:t>the assessment of lane detection algorithms. Virtual tests can be used to dramatically speed up the validation process and provide enough evidence that the system works as expected across the ODD.</w:t>
      </w:r>
    </w:p>
    <w:p w:rsidR="00657033" w:rsidRPr="00FE2C8E" w:rsidRDefault="00AF586C" w:rsidP="00441140">
      <w:pPr>
        <w:pStyle w:val="Web"/>
        <w:spacing w:before="0" w:beforeAutospacing="0" w:after="0" w:afterAutospacing="0"/>
        <w:rPr>
          <w:rFonts w:ascii="Calibri" w:hAnsi="Calibri" w:cs="Calibri"/>
        </w:rPr>
      </w:pPr>
      <w:r w:rsidRPr="00FE2C8E">
        <w:rPr>
          <w:rFonts w:ascii="Calibri" w:hAnsi="Calibri" w:cs="Calibri"/>
        </w:rPr>
        <w:t> </w:t>
      </w:r>
      <w:r w:rsidR="00441140" w:rsidRPr="00FE2C8E">
        <w:rPr>
          <w:rFonts w:ascii="Calibri" w:hAnsi="Calibri" w:cs="Calibri"/>
        </w:rPr>
        <w:t xml:space="preserve">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"https://lh6.googleusercontent.com/0Pn-kVI0EhepZpp9omhXejGsBICGgdphf31oscpr4GfYdaoZ7F3STM83jBhw8YoIpGwtqycKzfXqVzFI5u804dnmZB4KC53qPGiHwA1pdaV6DIeiuC-jToDWInf3zZNHY1nw_J6J"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"https://lh6.googleusercontent.com/0Pn-kVI0EhepZpp9omhXejGsBICGgdphf31oscpr4GfYdaoZ7F3STM83jBhw8YoIpGwtqycKzfXqVzFI5u804dnmZB4KC53qPGiHwA1pdaV6DIeiuC-jToDWInf3zZNHY1nw_J6J"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FA60B0D" wp14:editId="3002D12F">
            <wp:extent cx="5943600" cy="224726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4726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D1504D">
      <w:pPr>
        <w:rPr>
          <w:rFonts w:cs="Calibri"/>
          <w:sz w:val="24"/>
          <w:szCs w:val="24"/>
          <w:lang w:val="en-GB"/>
        </w:rPr>
      </w:pPr>
    </w:p>
    <w:p w:rsidR="00501CF5" w:rsidRPr="00FE2C8E" w:rsidRDefault="00501CF5" w:rsidP="00501CF5">
      <w:pPr>
        <w:pStyle w:val="Web"/>
        <w:spacing w:before="0" w:beforeAutospacing="0" w:after="0" w:afterAutospacing="0"/>
        <w:rPr>
          <w:rFonts w:ascii="Calibri" w:hAnsi="Calibri" w:cs="Calibri"/>
        </w:rPr>
      </w:pPr>
    </w:p>
    <w:p w:rsidR="003D468D" w:rsidRPr="00FE2C8E" w:rsidRDefault="003D468D" w:rsidP="00FE2C8E">
      <w:pPr>
        <w:pStyle w:val="Web"/>
        <w:numPr>
          <w:ilvl w:val="0"/>
          <w:numId w:val="13"/>
        </w:numPr>
        <w:spacing w:before="0" w:beforeAutospacing="0" w:after="0" w:afterAutospacing="0"/>
        <w:rPr>
          <w:rFonts w:ascii="Calibri" w:hAnsi="Calibri" w:cs="Calibri"/>
          <w:b/>
          <w:bCs/>
        </w:rPr>
      </w:pPr>
      <w:r w:rsidRPr="00FE2C8E">
        <w:rPr>
          <w:rFonts w:ascii="Calibri" w:hAnsi="Calibri" w:cs="Calibri"/>
          <w:b/>
          <w:bCs/>
        </w:rPr>
        <w:t>LiDAR/RADAR Model Validation</w:t>
      </w:r>
    </w:p>
    <w:p w:rsidR="00A91FD7" w:rsidRPr="00FE2C8E" w:rsidRDefault="00A91FD7" w:rsidP="003D468D">
      <w:pPr>
        <w:pStyle w:val="Web"/>
        <w:spacing w:before="0" w:beforeAutospacing="0" w:after="0" w:afterAutospacing="0"/>
        <w:rPr>
          <w:rFonts w:ascii="Calibri" w:hAnsi="Calibri" w:cs="Calibri"/>
          <w:lang w:val="it-IT"/>
        </w:rPr>
      </w:pPr>
    </w:p>
    <w:p w:rsidR="00A91FD7" w:rsidRPr="00FE2C8E" w:rsidRDefault="00A91FD7" w:rsidP="003D468D">
      <w:pPr>
        <w:pStyle w:val="Web"/>
        <w:spacing w:before="0" w:beforeAutospacing="0" w:after="0" w:afterAutospacing="0"/>
        <w:rPr>
          <w:rFonts w:ascii="Calibri" w:hAnsi="Calibri" w:cs="Calibri"/>
          <w:b/>
          <w:bCs/>
        </w:rPr>
      </w:pPr>
      <w:r w:rsidRPr="00FE2C8E">
        <w:rPr>
          <w:rFonts w:ascii="Calibri" w:hAnsi="Calibri" w:cs="Calibri"/>
          <w:b/>
          <w:bCs/>
        </w:rPr>
        <w:t>Modelling approaches</w:t>
      </w:r>
    </w:p>
    <w:p w:rsidR="00A91FD7" w:rsidRPr="00FE2C8E" w:rsidRDefault="00A91FD7" w:rsidP="003D468D">
      <w:pPr>
        <w:pStyle w:val="Web"/>
        <w:spacing w:before="0" w:beforeAutospacing="0" w:after="0" w:afterAutospacing="0"/>
        <w:rPr>
          <w:rFonts w:ascii="Calibri" w:hAnsi="Calibri" w:cs="Calibri"/>
        </w:rPr>
      </w:pPr>
    </w:p>
    <w:p w:rsidR="003D468D"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 xml:space="preserve">The </w:t>
      </w:r>
      <w:r w:rsidR="00A91FD7" w:rsidRPr="00FE2C8E">
        <w:rPr>
          <w:rFonts w:ascii="Calibri" w:hAnsi="Calibri" w:cs="Calibri"/>
        </w:rPr>
        <w:t>LiDARs/RADARs model</w:t>
      </w:r>
      <w:r w:rsidR="001228CA" w:rsidRPr="00FE2C8E">
        <w:rPr>
          <w:rFonts w:ascii="Calibri" w:hAnsi="Calibri" w:cs="Calibri"/>
        </w:rPr>
        <w:t>ling approaches</w:t>
      </w:r>
      <w:r w:rsidR="00A91FD7" w:rsidRPr="00FE2C8E">
        <w:rPr>
          <w:rFonts w:ascii="Calibri" w:hAnsi="Calibri" w:cs="Calibri"/>
        </w:rPr>
        <w:t xml:space="preserve"> </w:t>
      </w:r>
      <w:r w:rsidRPr="00FE2C8E">
        <w:rPr>
          <w:rFonts w:ascii="Calibri" w:hAnsi="Calibri" w:cs="Calibri"/>
        </w:rPr>
        <w:t xml:space="preserve">can </w:t>
      </w:r>
      <w:r w:rsidR="001228CA" w:rsidRPr="00FE2C8E">
        <w:rPr>
          <w:rFonts w:ascii="Calibri" w:hAnsi="Calibri" w:cs="Calibri"/>
        </w:rPr>
        <w:t xml:space="preserve">informally </w:t>
      </w:r>
      <w:r w:rsidRPr="00FE2C8E">
        <w:rPr>
          <w:rFonts w:ascii="Calibri" w:hAnsi="Calibri" w:cs="Calibri"/>
        </w:rPr>
        <w:t>be divided into fidelity levels depending on the target application for the M&amp;S.</w:t>
      </w:r>
      <w:r w:rsidR="00A91FD7" w:rsidRPr="00FE2C8E">
        <w:rPr>
          <w:rFonts w:ascii="Calibri" w:hAnsi="Calibri" w:cs="Calibri"/>
        </w:rPr>
        <w:t xml:space="preserve"> In particular, three reference </w:t>
      </w:r>
      <w:r w:rsidR="001228CA" w:rsidRPr="00FE2C8E">
        <w:rPr>
          <w:rFonts w:ascii="Calibri" w:hAnsi="Calibri" w:cs="Calibri"/>
        </w:rPr>
        <w:t>classes</w:t>
      </w:r>
      <w:r w:rsidR="0061121F" w:rsidRPr="00FE2C8E">
        <w:rPr>
          <w:rFonts w:ascii="Calibri" w:hAnsi="Calibri" w:cs="Calibri"/>
        </w:rPr>
        <w:t xml:space="preserve"> </w:t>
      </w:r>
      <w:r w:rsidR="0061121F" w:rsidRPr="00FE2C8E">
        <w:rPr>
          <w:rFonts w:ascii="Calibri" w:hAnsi="Calibri" w:cs="Calibri"/>
        </w:rPr>
        <w:fldChar w:fldCharType="begin"/>
      </w:r>
      <w:r w:rsidR="00A0744E" w:rsidRPr="00FE2C8E">
        <w:rPr>
          <w:rFonts w:ascii="Calibri" w:hAnsi="Calibri" w:cs="Calibri"/>
        </w:rPr>
        <w:instrText xml:space="preserve"> ADDIN ZOTERO_ITEM CSL_CITATION {"citationID":"vfC3JDoD","properties":{"formattedCitation":"[5]","plainCitation":"[5]","noteIndex":0},"citationItems":[{"id":170,"uris":["http://zotero.org/users/4538311/items/4QYNAAHL"],"uri":["http://zotero.org/users/4538311/items/4QYNAAHL"],"itemData":{"id":170,"type":"article-journal","abstract":"Sensor models are essential for virtual testing of Advanced Driver Assistance Systems/Autonomous Driving (ADAS/AD) functions. This article gives an overview of the state-of-the-art of ADAS/AD sensor models. The considered sensors are radar, lidar, and camera. To get a common understanding and a common language in sensor model research, a new classification method into low-, medium-, and high-fidelity sensor models is introduced. Low-fidelity sensor models are based on geometrical aspects like the Field Of View (FOV) of the sensor and object positions in the virtual environment. Object lists are used as input and output data formats. Medium-fidelity sensor models consider the detection probability and physical aspects in addition to geometrical aspects of the sensor. They have object lists as input and object lists or raw data as output. High-fidelity sensor models are based on rendering techniques. They have the virtual three-dimensional (3D) environment provided by the environment simulation as an input and sensor raw data as an output. The classification is useful for virtual testing of ADAS/AD functions since the classes can be correlated to the phases of the Systems Development Process (SDP) of ADAS/AD.","issue":"3","language":"en","page":"30","source":"Zotero","title":"State-of-the-Art Sensor Models for Virtual Testing of Advanced Driver Assistance Systems/ Autonomous Driving Functions","volume":"3","author":[{"family":"Schlager","given":"Birgit"},{"family":"Muckenhuber","given":"Stefan"},{"family":"Schmidt","given":"Simon"},{"family":"Holzer","given":"Hannes"},{"family":"Rott","given":"Relindis"},{"family":"Maier","given":"Franz Michael"},{"family":"Saad","given":"Kmeid"},{"family":"Kirchengast","given":"Martin"},{"family":"Stettinger","given":"Georg"},{"family":"Watzenig","given":"Daniel"},{"family":"Ruebsam","given":"Jonas"}],"issued":{"date-parts":[["2020"]]}}}],"schema":"https://github.com/citation-style-language/schema/raw/master/csl-citation.json"} </w:instrText>
      </w:r>
      <w:r w:rsidR="0061121F" w:rsidRPr="00FE2C8E">
        <w:rPr>
          <w:rFonts w:ascii="Calibri" w:hAnsi="Calibri" w:cs="Calibri"/>
        </w:rPr>
        <w:fldChar w:fldCharType="separate"/>
      </w:r>
      <w:r w:rsidR="00A0744E" w:rsidRPr="00FE2C8E">
        <w:rPr>
          <w:rFonts w:ascii="Calibri" w:hAnsi="Calibri" w:cs="Calibri"/>
          <w:noProof/>
        </w:rPr>
        <w:t>[5]</w:t>
      </w:r>
      <w:r w:rsidR="0061121F" w:rsidRPr="00FE2C8E">
        <w:rPr>
          <w:rFonts w:ascii="Calibri" w:hAnsi="Calibri" w:cs="Calibri"/>
        </w:rPr>
        <w:fldChar w:fldCharType="end"/>
      </w:r>
      <w:r w:rsidR="00A91FD7" w:rsidRPr="00FE2C8E">
        <w:rPr>
          <w:rFonts w:ascii="Calibri" w:hAnsi="Calibri" w:cs="Calibri"/>
        </w:rPr>
        <w:t xml:space="preserve"> </w:t>
      </w:r>
      <w:r w:rsidR="006E738E" w:rsidRPr="00FE2C8E">
        <w:rPr>
          <w:rFonts w:ascii="Calibri" w:hAnsi="Calibri" w:cs="Calibri"/>
        </w:rPr>
        <w:t>can be derived</w:t>
      </w:r>
      <w:r w:rsidR="00A91FD7" w:rsidRPr="00FE2C8E">
        <w:rPr>
          <w:rFonts w:ascii="Calibri" w:hAnsi="Calibri" w:cs="Calibri"/>
        </w:rPr>
        <w:t>:</w:t>
      </w:r>
    </w:p>
    <w:p w:rsidR="003D468D" w:rsidRPr="00FE2C8E" w:rsidRDefault="003D468D" w:rsidP="003D468D">
      <w:pPr>
        <w:pStyle w:val="Web"/>
        <w:numPr>
          <w:ilvl w:val="0"/>
          <w:numId w:val="9"/>
        </w:numPr>
        <w:spacing w:before="0" w:beforeAutospacing="0" w:after="0" w:afterAutospacing="0"/>
        <w:rPr>
          <w:rFonts w:ascii="Calibri" w:hAnsi="Calibri" w:cs="Calibri"/>
        </w:rPr>
      </w:pPr>
      <w:r w:rsidRPr="00FE2C8E">
        <w:rPr>
          <w:rFonts w:ascii="Calibri" w:hAnsi="Calibri" w:cs="Calibri"/>
          <w:i/>
          <w:iCs/>
        </w:rPr>
        <w:t>“Low” fidelity</w:t>
      </w:r>
      <w:r w:rsidR="001228CA" w:rsidRPr="00FE2C8E">
        <w:rPr>
          <w:rFonts w:ascii="Calibri" w:hAnsi="Calibri" w:cs="Calibri"/>
          <w:i/>
          <w:iCs/>
        </w:rPr>
        <w:t xml:space="preserve"> models</w:t>
      </w:r>
      <w:r w:rsidRPr="00FE2C8E">
        <w:rPr>
          <w:rFonts w:ascii="Calibri" w:hAnsi="Calibri" w:cs="Calibri"/>
          <w:i/>
          <w:iCs/>
        </w:rPr>
        <w:t>:</w:t>
      </w:r>
      <w:r w:rsidRPr="00FE2C8E">
        <w:rPr>
          <w:rFonts w:ascii="Calibri" w:hAnsi="Calibri" w:cs="Calibri"/>
        </w:rPr>
        <w:t xml:space="preserve"> retrieve </w:t>
      </w:r>
      <w:r w:rsidR="001228CA" w:rsidRPr="00FE2C8E">
        <w:rPr>
          <w:rFonts w:ascii="Calibri" w:hAnsi="Calibri" w:cs="Calibri"/>
        </w:rPr>
        <w:t xml:space="preserve">the traffic </w:t>
      </w:r>
      <w:r w:rsidRPr="00FE2C8E">
        <w:rPr>
          <w:rFonts w:ascii="Calibri" w:hAnsi="Calibri" w:cs="Calibri"/>
        </w:rPr>
        <w:t>objects’</w:t>
      </w:r>
      <w:r w:rsidR="00794814" w:rsidRPr="00FE2C8E">
        <w:rPr>
          <w:rFonts w:ascii="Calibri" w:hAnsi="Calibri" w:cs="Calibri"/>
        </w:rPr>
        <w:t xml:space="preserve"> list and</w:t>
      </w:r>
      <w:r w:rsidRPr="00FE2C8E">
        <w:rPr>
          <w:rFonts w:ascii="Calibri" w:hAnsi="Calibri" w:cs="Calibri"/>
        </w:rPr>
        <w:t xml:space="preserve"> status</w:t>
      </w:r>
      <w:r w:rsidR="001228CA" w:rsidRPr="00FE2C8E">
        <w:rPr>
          <w:rFonts w:ascii="Calibri" w:hAnsi="Calibri" w:cs="Calibri"/>
        </w:rPr>
        <w:t xml:space="preserve"> directly from</w:t>
      </w:r>
      <w:r w:rsidRPr="00FE2C8E">
        <w:rPr>
          <w:rFonts w:ascii="Calibri" w:hAnsi="Calibri" w:cs="Calibri"/>
        </w:rPr>
        <w:t xml:space="preserve"> the virtual environment</w:t>
      </w:r>
      <w:r w:rsidR="001228CA" w:rsidRPr="00FE2C8E">
        <w:rPr>
          <w:rFonts w:ascii="Calibri" w:hAnsi="Calibri" w:cs="Calibri"/>
        </w:rPr>
        <w:t xml:space="preserve"> </w:t>
      </w:r>
      <w:r w:rsidR="00794814" w:rsidRPr="00FE2C8E">
        <w:rPr>
          <w:rFonts w:ascii="Calibri" w:hAnsi="Calibri" w:cs="Calibri"/>
        </w:rPr>
        <w:t>ground-truth</w:t>
      </w:r>
      <w:r w:rsidRPr="00FE2C8E">
        <w:rPr>
          <w:rFonts w:ascii="Calibri" w:hAnsi="Calibri" w:cs="Calibri"/>
        </w:rPr>
        <w:t>.</w:t>
      </w:r>
      <w:r w:rsidR="001228CA" w:rsidRPr="00FE2C8E">
        <w:rPr>
          <w:rFonts w:ascii="Calibri" w:hAnsi="Calibri" w:cs="Calibri"/>
        </w:rPr>
        <w:t xml:space="preserve"> This modelling paradigm does not afford statistical aspects related to the perception</w:t>
      </w:r>
      <w:r w:rsidR="00310715" w:rsidRPr="00FE2C8E">
        <w:rPr>
          <w:rFonts w:ascii="Calibri" w:hAnsi="Calibri" w:cs="Calibri"/>
        </w:rPr>
        <w:t>,</w:t>
      </w:r>
      <w:r w:rsidR="001228CA" w:rsidRPr="00FE2C8E">
        <w:rPr>
          <w:rFonts w:ascii="Calibri" w:hAnsi="Calibri" w:cs="Calibri"/>
        </w:rPr>
        <w:t xml:space="preserve"> such as false positives/negatives rate. Low fidelity models might however include b</w:t>
      </w:r>
      <w:r w:rsidRPr="00FE2C8E">
        <w:rPr>
          <w:rFonts w:ascii="Calibri" w:hAnsi="Calibri" w:cs="Calibri"/>
        </w:rPr>
        <w:t xml:space="preserve">asic sensor modelling such as </w:t>
      </w:r>
      <w:r w:rsidR="001228CA" w:rsidRPr="00FE2C8E">
        <w:rPr>
          <w:rFonts w:ascii="Calibri" w:hAnsi="Calibri" w:cs="Calibri"/>
        </w:rPr>
        <w:t>accounting for the</w:t>
      </w:r>
      <w:r w:rsidR="00794814" w:rsidRPr="00FE2C8E">
        <w:rPr>
          <w:rFonts w:ascii="Calibri" w:hAnsi="Calibri" w:cs="Calibri"/>
        </w:rPr>
        <w:t xml:space="preserve"> sensor’s</w:t>
      </w:r>
      <w:r w:rsidR="001228CA" w:rsidRPr="00FE2C8E">
        <w:rPr>
          <w:rFonts w:ascii="Calibri" w:hAnsi="Calibri" w:cs="Calibri"/>
        </w:rPr>
        <w:t xml:space="preserve"> </w:t>
      </w:r>
      <w:r w:rsidRPr="00FE2C8E">
        <w:rPr>
          <w:rFonts w:ascii="Calibri" w:hAnsi="Calibri" w:cs="Calibri"/>
        </w:rPr>
        <w:t>Field of View</w:t>
      </w:r>
      <w:r w:rsidR="001228CA" w:rsidRPr="00FE2C8E">
        <w:rPr>
          <w:rFonts w:ascii="Calibri" w:hAnsi="Calibri" w:cs="Calibri"/>
        </w:rPr>
        <w:t xml:space="preserve"> (FoV)</w:t>
      </w:r>
      <w:r w:rsidR="00F92F14" w:rsidRPr="00FE2C8E">
        <w:rPr>
          <w:rFonts w:ascii="Calibri" w:hAnsi="Calibri" w:cs="Calibri"/>
        </w:rPr>
        <w:t xml:space="preserve"> and occlusions</w:t>
      </w:r>
      <w:r w:rsidR="00200E23" w:rsidRPr="00FE2C8E">
        <w:rPr>
          <w:rFonts w:ascii="Calibri" w:hAnsi="Calibri" w:cs="Calibri"/>
        </w:rPr>
        <w:t xml:space="preserve"> to filter the whole object list</w:t>
      </w:r>
      <w:r w:rsidRPr="00FE2C8E">
        <w:rPr>
          <w:rFonts w:ascii="Calibri" w:hAnsi="Calibri" w:cs="Calibri"/>
        </w:rPr>
        <w:t>;</w:t>
      </w:r>
    </w:p>
    <w:p w:rsidR="003D468D" w:rsidRPr="00FE2C8E" w:rsidRDefault="003D468D" w:rsidP="003D468D">
      <w:pPr>
        <w:pStyle w:val="Web"/>
        <w:numPr>
          <w:ilvl w:val="0"/>
          <w:numId w:val="9"/>
        </w:numPr>
        <w:spacing w:before="0" w:beforeAutospacing="0" w:after="0" w:afterAutospacing="0"/>
        <w:rPr>
          <w:rFonts w:ascii="Calibri" w:hAnsi="Calibri" w:cs="Calibri"/>
        </w:rPr>
      </w:pPr>
      <w:r w:rsidRPr="00FE2C8E">
        <w:rPr>
          <w:rFonts w:ascii="Calibri" w:hAnsi="Calibri" w:cs="Calibri"/>
          <w:i/>
          <w:iCs/>
        </w:rPr>
        <w:t>“Medium” fidelity</w:t>
      </w:r>
      <w:r w:rsidR="001228CA" w:rsidRPr="00FE2C8E">
        <w:rPr>
          <w:rFonts w:ascii="Calibri" w:hAnsi="Calibri" w:cs="Calibri"/>
          <w:i/>
          <w:iCs/>
        </w:rPr>
        <w:t xml:space="preserve"> model</w:t>
      </w:r>
      <w:r w:rsidRPr="00FE2C8E">
        <w:rPr>
          <w:rFonts w:ascii="Calibri" w:hAnsi="Calibri" w:cs="Calibri"/>
          <w:i/>
          <w:iCs/>
        </w:rPr>
        <w:t>:</w:t>
      </w:r>
      <w:r w:rsidRPr="00FE2C8E">
        <w:rPr>
          <w:rFonts w:ascii="Calibri" w:hAnsi="Calibri" w:cs="Calibri"/>
        </w:rPr>
        <w:t xml:space="preserve"> </w:t>
      </w:r>
      <w:r w:rsidR="0061121F" w:rsidRPr="00FE2C8E">
        <w:rPr>
          <w:rFonts w:ascii="Calibri" w:hAnsi="Calibri" w:cs="Calibri"/>
        </w:rPr>
        <w:t xml:space="preserve">similarly to the low fidelity, medium fidelity models </w:t>
      </w:r>
      <w:r w:rsidRPr="00FE2C8E">
        <w:rPr>
          <w:rFonts w:ascii="Calibri" w:hAnsi="Calibri" w:cs="Calibri"/>
        </w:rPr>
        <w:t xml:space="preserve">retrieve </w:t>
      </w:r>
      <w:r w:rsidR="00F859A5" w:rsidRPr="00FE2C8E">
        <w:rPr>
          <w:rFonts w:ascii="Calibri" w:hAnsi="Calibri" w:cs="Calibri"/>
        </w:rPr>
        <w:t xml:space="preserve">the </w:t>
      </w:r>
      <w:r w:rsidRPr="00FE2C8E">
        <w:rPr>
          <w:rFonts w:ascii="Calibri" w:hAnsi="Calibri" w:cs="Calibri"/>
        </w:rPr>
        <w:t xml:space="preserve">objects’ </w:t>
      </w:r>
      <w:r w:rsidR="0061121F" w:rsidRPr="00FE2C8E">
        <w:rPr>
          <w:rFonts w:ascii="Calibri" w:hAnsi="Calibri" w:cs="Calibri"/>
        </w:rPr>
        <w:t xml:space="preserve">status </w:t>
      </w:r>
      <w:r w:rsidRPr="00FE2C8E">
        <w:rPr>
          <w:rFonts w:ascii="Calibri" w:hAnsi="Calibri" w:cs="Calibri"/>
        </w:rPr>
        <w:t>from</w:t>
      </w:r>
      <w:r w:rsidR="0061121F" w:rsidRPr="00FE2C8E">
        <w:rPr>
          <w:rFonts w:ascii="Calibri" w:hAnsi="Calibri" w:cs="Calibri"/>
        </w:rPr>
        <w:t xml:space="preserve"> the</w:t>
      </w:r>
      <w:r w:rsidRPr="00FE2C8E">
        <w:rPr>
          <w:rFonts w:ascii="Calibri" w:hAnsi="Calibri" w:cs="Calibri"/>
        </w:rPr>
        <w:t xml:space="preserve"> virtual environment</w:t>
      </w:r>
      <w:r w:rsidR="0061121F" w:rsidRPr="00FE2C8E">
        <w:rPr>
          <w:rFonts w:ascii="Calibri" w:hAnsi="Calibri" w:cs="Calibri"/>
        </w:rPr>
        <w:t xml:space="preserve"> kernel</w:t>
      </w:r>
      <w:r w:rsidRPr="00FE2C8E">
        <w:rPr>
          <w:rFonts w:ascii="Calibri" w:hAnsi="Calibri" w:cs="Calibri"/>
        </w:rPr>
        <w:t>.</w:t>
      </w:r>
      <w:r w:rsidR="0061121F" w:rsidRPr="00FE2C8E">
        <w:rPr>
          <w:rFonts w:ascii="Calibri" w:hAnsi="Calibri" w:cs="Calibri"/>
        </w:rPr>
        <w:t xml:space="preserve"> Nonetheless, medium fidelity sensors introduce </w:t>
      </w:r>
      <w:r w:rsidRPr="00FE2C8E">
        <w:rPr>
          <w:rFonts w:ascii="Calibri" w:hAnsi="Calibri" w:cs="Calibri"/>
        </w:rPr>
        <w:t>detection probability</w:t>
      </w:r>
      <w:r w:rsidR="004528AD" w:rsidRPr="00FE2C8E">
        <w:rPr>
          <w:rFonts w:ascii="Calibri" w:hAnsi="Calibri" w:cs="Calibri"/>
        </w:rPr>
        <w:t xml:space="preserve"> (false positive and false negative), the effect of objects’ shape and material on the detection</w:t>
      </w:r>
      <w:r w:rsidR="00310715" w:rsidRPr="00FE2C8E">
        <w:rPr>
          <w:rFonts w:ascii="Calibri" w:hAnsi="Calibri" w:cs="Calibri"/>
        </w:rPr>
        <w:t>,</w:t>
      </w:r>
      <w:r w:rsidR="004528AD" w:rsidRPr="00FE2C8E">
        <w:rPr>
          <w:rFonts w:ascii="Calibri" w:hAnsi="Calibri" w:cs="Calibri"/>
        </w:rPr>
        <w:t xml:space="preserve"> and environmental effects</w:t>
      </w:r>
      <w:r w:rsidR="006C762A" w:rsidRPr="00FE2C8E">
        <w:rPr>
          <w:rFonts w:ascii="Calibri" w:hAnsi="Calibri" w:cs="Calibri"/>
        </w:rPr>
        <w:t xml:space="preserve"> such as atmospheric degradation</w:t>
      </w:r>
      <w:r w:rsidRPr="00FE2C8E">
        <w:rPr>
          <w:rFonts w:ascii="Calibri" w:hAnsi="Calibri" w:cs="Calibri"/>
        </w:rPr>
        <w:t>;</w:t>
      </w:r>
    </w:p>
    <w:p w:rsidR="003D468D" w:rsidRPr="00FE2C8E" w:rsidRDefault="003D468D" w:rsidP="006C762A">
      <w:pPr>
        <w:pStyle w:val="Web"/>
        <w:numPr>
          <w:ilvl w:val="0"/>
          <w:numId w:val="9"/>
        </w:numPr>
        <w:spacing w:before="0" w:beforeAutospacing="0" w:after="0" w:afterAutospacing="0"/>
        <w:rPr>
          <w:rFonts w:ascii="Calibri" w:hAnsi="Calibri" w:cs="Calibri"/>
        </w:rPr>
      </w:pPr>
      <w:r w:rsidRPr="00FE2C8E">
        <w:rPr>
          <w:rFonts w:ascii="Calibri" w:hAnsi="Calibri" w:cs="Calibri"/>
          <w:i/>
          <w:iCs/>
        </w:rPr>
        <w:t>“High” fidelity</w:t>
      </w:r>
      <w:r w:rsidR="001228CA" w:rsidRPr="00FE2C8E">
        <w:rPr>
          <w:rFonts w:ascii="Calibri" w:hAnsi="Calibri" w:cs="Calibri"/>
          <w:i/>
          <w:iCs/>
        </w:rPr>
        <w:t xml:space="preserve"> model</w:t>
      </w:r>
      <w:r w:rsidRPr="00FE2C8E">
        <w:rPr>
          <w:rFonts w:ascii="Calibri" w:hAnsi="Calibri" w:cs="Calibri"/>
          <w:i/>
          <w:iCs/>
        </w:rPr>
        <w:t>:</w:t>
      </w:r>
      <w:r w:rsidRPr="00FE2C8E">
        <w:rPr>
          <w:rFonts w:ascii="Calibri" w:hAnsi="Calibri" w:cs="Calibri"/>
        </w:rPr>
        <w:t xml:space="preserve"> take advantage of </w:t>
      </w:r>
      <w:r w:rsidR="001228CA" w:rsidRPr="00FE2C8E">
        <w:rPr>
          <w:rFonts w:ascii="Calibri" w:hAnsi="Calibri" w:cs="Calibri"/>
        </w:rPr>
        <w:t xml:space="preserve">advanced and computationally expensive </w:t>
      </w:r>
      <w:r w:rsidRPr="00FE2C8E">
        <w:rPr>
          <w:rFonts w:ascii="Calibri" w:hAnsi="Calibri" w:cs="Calibri"/>
        </w:rPr>
        <w:t>rendering techniques to model physical processes happening in the real sensor.</w:t>
      </w:r>
      <w:r w:rsidR="006C762A" w:rsidRPr="00FE2C8E">
        <w:rPr>
          <w:rFonts w:ascii="Calibri" w:hAnsi="Calibri" w:cs="Calibri"/>
        </w:rPr>
        <w:t xml:space="preserve"> High fidelity sensors take as input the</w:t>
      </w:r>
      <w:r w:rsidR="00534175" w:rsidRPr="00FE2C8E">
        <w:rPr>
          <w:rFonts w:ascii="Calibri" w:hAnsi="Calibri" w:cs="Calibri"/>
        </w:rPr>
        <w:t xml:space="preserve"> simulation</w:t>
      </w:r>
      <w:r w:rsidR="006C762A" w:rsidRPr="00FE2C8E">
        <w:rPr>
          <w:rFonts w:ascii="Calibri" w:hAnsi="Calibri" w:cs="Calibri"/>
        </w:rPr>
        <w:t xml:space="preserve"> rendered 3D environment following ray-tracing/rasterization.</w:t>
      </w:r>
      <w:r w:rsidR="00C973C1" w:rsidRPr="00FE2C8E">
        <w:rPr>
          <w:rFonts w:ascii="Calibri" w:hAnsi="Calibri" w:cs="Calibri"/>
        </w:rPr>
        <w:t xml:space="preserve"> </w:t>
      </w:r>
      <w:r w:rsidR="006C762A" w:rsidRPr="00FE2C8E">
        <w:rPr>
          <w:rFonts w:ascii="Calibri" w:hAnsi="Calibri" w:cs="Calibri"/>
        </w:rPr>
        <w:t>Th</w:t>
      </w:r>
      <w:r w:rsidR="00310715" w:rsidRPr="00FE2C8E">
        <w:rPr>
          <w:rFonts w:ascii="Calibri" w:hAnsi="Calibri" w:cs="Calibri"/>
        </w:rPr>
        <w:t>e</w:t>
      </w:r>
      <w:r w:rsidR="006C762A" w:rsidRPr="00FE2C8E">
        <w:rPr>
          <w:rFonts w:ascii="Calibri" w:hAnsi="Calibri" w:cs="Calibri"/>
        </w:rPr>
        <w:t>s</w:t>
      </w:r>
      <w:r w:rsidR="00310715" w:rsidRPr="00FE2C8E">
        <w:rPr>
          <w:rFonts w:ascii="Calibri" w:hAnsi="Calibri" w:cs="Calibri"/>
        </w:rPr>
        <w:t>e</w:t>
      </w:r>
      <w:r w:rsidR="006C762A" w:rsidRPr="00FE2C8E">
        <w:rPr>
          <w:rFonts w:ascii="Calibri" w:hAnsi="Calibri" w:cs="Calibri"/>
        </w:rPr>
        <w:t xml:space="preserve"> sensor </w:t>
      </w:r>
      <w:r w:rsidR="00C973C1" w:rsidRPr="00FE2C8E">
        <w:rPr>
          <w:rFonts w:ascii="Calibri" w:hAnsi="Calibri" w:cs="Calibri"/>
        </w:rPr>
        <w:t>models are then allow</w:t>
      </w:r>
      <w:r w:rsidR="00310715" w:rsidRPr="00FE2C8E">
        <w:rPr>
          <w:rFonts w:ascii="Calibri" w:hAnsi="Calibri" w:cs="Calibri"/>
        </w:rPr>
        <w:t>ed</w:t>
      </w:r>
      <w:r w:rsidR="00C973C1" w:rsidRPr="00FE2C8E">
        <w:rPr>
          <w:rFonts w:ascii="Calibri" w:hAnsi="Calibri" w:cs="Calibri"/>
        </w:rPr>
        <w:t xml:space="preserve"> to operate with a similar input with respect to their physical counterpart</w:t>
      </w:r>
      <w:r w:rsidR="00310715" w:rsidRPr="00FE2C8E">
        <w:rPr>
          <w:rFonts w:ascii="Calibri" w:hAnsi="Calibri" w:cs="Calibri"/>
        </w:rPr>
        <w:t>s</w:t>
      </w:r>
      <w:r w:rsidR="00C973C1" w:rsidRPr="00FE2C8E">
        <w:rPr>
          <w:rFonts w:ascii="Calibri" w:hAnsi="Calibri" w:cs="Calibri"/>
        </w:rPr>
        <w:t xml:space="preserve">. </w:t>
      </w:r>
    </w:p>
    <w:p w:rsidR="004C0D7B" w:rsidRPr="00FE2C8E" w:rsidRDefault="00A91FD7" w:rsidP="003D468D">
      <w:pPr>
        <w:pStyle w:val="Web"/>
        <w:spacing w:before="0" w:beforeAutospacing="0" w:after="0" w:afterAutospacing="0"/>
        <w:rPr>
          <w:rFonts w:ascii="Calibri" w:hAnsi="Calibri" w:cs="Calibri"/>
        </w:rPr>
      </w:pPr>
      <w:r w:rsidRPr="00FE2C8E">
        <w:rPr>
          <w:noProof/>
        </w:rPr>
        <w:lastRenderedPageBreak/>
        <w:drawing>
          <wp:anchor distT="0" distB="0" distL="114300" distR="114300" simplePos="0" relativeHeight="251656704" behindDoc="0" locked="0" layoutInCell="1" allowOverlap="1" wp14:anchorId="771FBB48" wp14:editId="7EE71BDA">
            <wp:simplePos x="0" y="0"/>
            <wp:positionH relativeFrom="margin">
              <wp:posOffset>343535</wp:posOffset>
            </wp:positionH>
            <wp:positionV relativeFrom="paragraph">
              <wp:posOffset>1171575</wp:posOffset>
            </wp:positionV>
            <wp:extent cx="5255895" cy="1207770"/>
            <wp:effectExtent l="0" t="0" r="1905" b="0"/>
            <wp:wrapTopAndBottom/>
            <wp:docPr id="3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5895" cy="1207770"/>
                    </a:xfrm>
                    <a:prstGeom prst="rect">
                      <a:avLst/>
                    </a:prstGeom>
                    <a:noFill/>
                  </pic:spPr>
                </pic:pic>
              </a:graphicData>
            </a:graphic>
            <wp14:sizeRelH relativeFrom="page">
              <wp14:pctWidth>0</wp14:pctWidth>
            </wp14:sizeRelH>
            <wp14:sizeRelV relativeFrom="page">
              <wp14:pctHeight>0</wp14:pctHeight>
            </wp14:sizeRelV>
          </wp:anchor>
        </w:drawing>
      </w:r>
      <w:r w:rsidR="003D468D" w:rsidRPr="00FE2C8E">
        <w:rPr>
          <w:rFonts w:ascii="Calibri" w:hAnsi="Calibri" w:cs="Calibri"/>
        </w:rPr>
        <w:br/>
        <w:t xml:space="preserve">Each fidelity level can be associated </w:t>
      </w:r>
      <w:r w:rsidR="00310715" w:rsidRPr="00FE2C8E">
        <w:rPr>
          <w:rFonts w:ascii="Calibri" w:hAnsi="Calibri" w:cs="Calibri"/>
        </w:rPr>
        <w:t>with</w:t>
      </w:r>
      <w:r w:rsidR="003D468D" w:rsidRPr="00FE2C8E">
        <w:rPr>
          <w:rFonts w:ascii="Calibri" w:hAnsi="Calibri" w:cs="Calibri"/>
        </w:rPr>
        <w:t xml:space="preserve"> a corresponding validation procedure. For instance, only “high” and “medium”-fidelity levels provide simulated raw-data that can be investigated against the real-world recording. Conversely, “low” fidelity model can only deliver information related to the object/detection level. Hence any validation procedure requiring raw data as an input cannot be embraced.</w:t>
      </w:r>
    </w:p>
    <w:p w:rsidR="003D468D"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 xml:space="preserve"> </w:t>
      </w:r>
    </w:p>
    <w:p w:rsidR="003D468D" w:rsidRPr="00FE2C8E" w:rsidRDefault="003D468D" w:rsidP="003D468D">
      <w:pPr>
        <w:pStyle w:val="Web"/>
        <w:spacing w:before="0" w:beforeAutospacing="0" w:after="0" w:afterAutospacing="0"/>
        <w:rPr>
          <w:rFonts w:ascii="Calibri" w:hAnsi="Calibri" w:cs="Calibri"/>
          <w:b/>
          <w:bCs/>
        </w:rPr>
      </w:pPr>
      <w:r w:rsidRPr="00FE2C8E">
        <w:rPr>
          <w:rFonts w:ascii="Calibri" w:hAnsi="Calibri" w:cs="Calibri"/>
          <w:b/>
          <w:bCs/>
        </w:rPr>
        <w:t>Metrics and KPI</w:t>
      </w:r>
      <w:r w:rsidR="00E90C4B" w:rsidRPr="00FE2C8E">
        <w:rPr>
          <w:rFonts w:ascii="Calibri" w:hAnsi="Calibri" w:cs="Calibri"/>
          <w:b/>
          <w:bCs/>
        </w:rPr>
        <w:t>s</w:t>
      </w:r>
      <w:r w:rsidRPr="00FE2C8E">
        <w:rPr>
          <w:rFonts w:ascii="Calibri" w:hAnsi="Calibri" w:cs="Calibri"/>
          <w:b/>
          <w:bCs/>
        </w:rPr>
        <w:t xml:space="preserve"> for </w:t>
      </w:r>
      <w:r w:rsidR="002D1892" w:rsidRPr="00FE2C8E">
        <w:rPr>
          <w:rFonts w:ascii="Calibri" w:hAnsi="Calibri" w:cs="Calibri"/>
          <w:b/>
          <w:bCs/>
        </w:rPr>
        <w:t xml:space="preserve">explicit </w:t>
      </w:r>
      <w:r w:rsidRPr="00FE2C8E">
        <w:rPr>
          <w:rFonts w:ascii="Calibri" w:hAnsi="Calibri" w:cs="Calibri"/>
          <w:b/>
          <w:bCs/>
        </w:rPr>
        <w:t>LiDAR/RADAR Model Validation</w:t>
      </w:r>
    </w:p>
    <w:p w:rsidR="00EC0B78" w:rsidRPr="00FE2C8E" w:rsidRDefault="00EC0B78" w:rsidP="003D468D">
      <w:pPr>
        <w:pStyle w:val="Web"/>
        <w:spacing w:before="0" w:beforeAutospacing="0" w:after="0" w:afterAutospacing="0"/>
        <w:rPr>
          <w:rFonts w:ascii="Calibri" w:hAnsi="Calibri" w:cs="Calibri"/>
          <w:b/>
          <w:bCs/>
        </w:rPr>
      </w:pPr>
    </w:p>
    <w:p w:rsidR="00EC0B78" w:rsidRPr="00FE2C8E" w:rsidRDefault="00EC0B78" w:rsidP="003D468D">
      <w:pPr>
        <w:pStyle w:val="Web"/>
        <w:spacing w:before="0" w:beforeAutospacing="0" w:after="0" w:afterAutospacing="0"/>
        <w:rPr>
          <w:rFonts w:ascii="Calibri" w:hAnsi="Calibri" w:cs="Calibri"/>
        </w:rPr>
      </w:pPr>
      <w:r w:rsidRPr="00FE2C8E">
        <w:rPr>
          <w:rFonts w:ascii="Calibri" w:hAnsi="Calibri" w:cs="Calibri"/>
        </w:rPr>
        <w:t>The validation of a sensor model is concerned with establishing whether the developed sensor model is a viable solution for the purpose of performing ADS certification via virtual testing. “Explicit” validation techniques directly compare the direct output of the virtual model with respect to the real counterpart for the same set on input when applicable.</w:t>
      </w:r>
    </w:p>
    <w:p w:rsidR="003D468D" w:rsidRPr="00FE2C8E" w:rsidRDefault="003D468D" w:rsidP="003D468D">
      <w:pPr>
        <w:pStyle w:val="Web"/>
        <w:spacing w:before="0" w:beforeAutospacing="0" w:after="0" w:afterAutospacing="0"/>
        <w:rPr>
          <w:rFonts w:ascii="Calibri" w:hAnsi="Calibri" w:cs="Calibri"/>
          <w:b/>
          <w:bCs/>
        </w:rPr>
      </w:pPr>
    </w:p>
    <w:p w:rsidR="00E90C4B" w:rsidRPr="00FE2C8E" w:rsidRDefault="006E738E" w:rsidP="003D468D">
      <w:pPr>
        <w:pStyle w:val="Web"/>
        <w:spacing w:before="0" w:beforeAutospacing="0" w:after="0" w:afterAutospacing="0"/>
        <w:rPr>
          <w:rFonts w:ascii="Calibri" w:hAnsi="Calibri" w:cs="Calibri"/>
        </w:rPr>
      </w:pPr>
      <w:r w:rsidRPr="00FE2C8E">
        <w:rPr>
          <w:rFonts w:ascii="Calibri" w:hAnsi="Calibri" w:cs="Calibri"/>
        </w:rPr>
        <w:t xml:space="preserve">The ADS validation shall rely on the highest fidelity modelling approaches in virtual tests where the perception system plays a critical role. </w:t>
      </w:r>
      <w:r w:rsidR="00E90C4B" w:rsidRPr="00FE2C8E">
        <w:rPr>
          <w:rFonts w:ascii="Calibri" w:hAnsi="Calibri" w:cs="Calibri"/>
        </w:rPr>
        <w:t>Hence</w:t>
      </w:r>
      <w:r w:rsidRPr="00FE2C8E">
        <w:rPr>
          <w:rFonts w:ascii="Calibri" w:hAnsi="Calibri" w:cs="Calibri"/>
        </w:rPr>
        <w:t>, the</w:t>
      </w:r>
      <w:r w:rsidR="00E90C4B" w:rsidRPr="00FE2C8E">
        <w:rPr>
          <w:rFonts w:ascii="Calibri" w:hAnsi="Calibri" w:cs="Calibri"/>
        </w:rPr>
        <w:t xml:space="preserve"> annex is mainly concerned with the</w:t>
      </w:r>
      <w:r w:rsidRPr="00FE2C8E">
        <w:rPr>
          <w:rFonts w:ascii="Calibri" w:hAnsi="Calibri" w:cs="Calibri"/>
        </w:rPr>
        <w:t xml:space="preserve"> validation of </w:t>
      </w:r>
      <w:r w:rsidR="003D468D" w:rsidRPr="00FE2C8E">
        <w:rPr>
          <w:rFonts w:ascii="Calibri" w:hAnsi="Calibri" w:cs="Calibri"/>
        </w:rPr>
        <w:t>“</w:t>
      </w:r>
      <w:r w:rsidRPr="00FE2C8E">
        <w:rPr>
          <w:rFonts w:ascii="Calibri" w:hAnsi="Calibri" w:cs="Calibri"/>
        </w:rPr>
        <w:t>m</w:t>
      </w:r>
      <w:r w:rsidR="003D468D" w:rsidRPr="00FE2C8E">
        <w:rPr>
          <w:rFonts w:ascii="Calibri" w:hAnsi="Calibri" w:cs="Calibri"/>
        </w:rPr>
        <w:t xml:space="preserve">edium” and “high”-fidelity </w:t>
      </w:r>
      <w:r w:rsidRPr="00FE2C8E">
        <w:rPr>
          <w:rFonts w:ascii="Calibri" w:hAnsi="Calibri" w:cs="Calibri"/>
        </w:rPr>
        <w:t>LiDAR/</w:t>
      </w:r>
      <w:r w:rsidR="003D468D" w:rsidRPr="00FE2C8E">
        <w:rPr>
          <w:rFonts w:ascii="Calibri" w:hAnsi="Calibri" w:cs="Calibri"/>
        </w:rPr>
        <w:t>RADAR models</w:t>
      </w:r>
      <w:r w:rsidR="00E90C4B" w:rsidRPr="00FE2C8E">
        <w:rPr>
          <w:rFonts w:ascii="Calibri" w:hAnsi="Calibri" w:cs="Calibri"/>
        </w:rPr>
        <w:t>. Such models are</w:t>
      </w:r>
      <w:r w:rsidR="003D468D" w:rsidRPr="00FE2C8E">
        <w:rPr>
          <w:rFonts w:ascii="Calibri" w:hAnsi="Calibri" w:cs="Calibri"/>
        </w:rPr>
        <w:t xml:space="preserve"> typically validated</w:t>
      </w:r>
      <w:r w:rsidR="00310715" w:rsidRPr="00FE2C8E">
        <w:rPr>
          <w:rFonts w:ascii="Calibri" w:hAnsi="Calibri" w:cs="Calibri"/>
        </w:rPr>
        <w:t xml:space="preserve"> by</w:t>
      </w:r>
      <w:r w:rsidR="003D468D" w:rsidRPr="00FE2C8E">
        <w:rPr>
          <w:rFonts w:ascii="Calibri" w:hAnsi="Calibri" w:cs="Calibri"/>
        </w:rPr>
        <w:t xml:space="preserve"> exploiting the generated “point-clouds” (PC) or at the “occupancy-grid” (OG) level. </w:t>
      </w:r>
    </w:p>
    <w:p w:rsidR="00E90C4B"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OGs are derived from the PCs where a cell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i</m:t>
            </m:r>
          </m:sub>
        </m:sSub>
      </m:oMath>
      <w:r w:rsidRPr="00FE2C8E">
        <w:rPr>
          <w:rFonts w:ascii="Calibri" w:hAnsi="Calibri" w:cs="Calibri"/>
        </w:rPr>
        <w:t>) is assumed to be free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w:rPr>
            <w:rFonts w:ascii="Cambria Math" w:hAnsi="Cambria Math"/>
            <w:lang w:val="en-GB"/>
          </w:rPr>
          <m:t>=0</m:t>
        </m:r>
      </m:oMath>
      <w:r w:rsidRPr="00FE2C8E">
        <w:rPr>
          <w:rFonts w:ascii="Calibri" w:hAnsi="Calibri" w:cs="Calibri"/>
        </w:rPr>
        <w:fldChar w:fldCharType="begin"/>
      </w:r>
      <w:r w:rsidRPr="00FE2C8E">
        <w:rPr>
          <w:rFonts w:ascii="Calibri" w:hAnsi="Calibri" w:cs="Calibri"/>
        </w:rPr>
        <w:instrText xml:space="preserve"> QUOTE </w:instrText>
      </w:r>
      <w:r w:rsidR="003A200C">
        <w:rPr>
          <w:rFonts w:ascii="Calibri" w:hAnsi="Calibri" w:cs="Calibri"/>
          <w:noProof/>
        </w:rPr>
        <w:pict w14:anchorId="61A4EF09">
          <v:shape id="_x0000_i1025" type="#_x0000_t75" alt="" style="width:28.5pt;height:13.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294B&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1294B&quot; wsp:rsidP=&quot;0071294B&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FE2C8E">
        <w:rPr>
          <w:rFonts w:ascii="Calibri" w:hAnsi="Calibri" w:cs="Calibri"/>
        </w:rPr>
        <w:instrText xml:space="preserve"> </w:instrText>
      </w:r>
      <w:r w:rsidR="003A200C">
        <w:rPr>
          <w:rFonts w:ascii="Calibri" w:hAnsi="Calibri" w:cs="Calibri"/>
        </w:rPr>
        <w:fldChar w:fldCharType="separate"/>
      </w:r>
      <w:r w:rsidR="003A200C">
        <w:rPr>
          <w:rFonts w:ascii="Calibri" w:hAnsi="Calibri" w:cs="Calibri"/>
          <w:noProof/>
        </w:rPr>
        <w:pict>
          <v:shape id="_x0000_i1032" type="#_x0000_t75" alt="" style="width:28.5pt;height:13.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294B&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1294B&quot; wsp:rsidP=&quot;0071294B&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FE2C8E">
        <w:rPr>
          <w:rFonts w:ascii="Calibri" w:hAnsi="Calibri" w:cs="Calibri"/>
        </w:rPr>
        <w:fldChar w:fldCharType="end"/>
      </w:r>
      <w:r w:rsidRPr="00FE2C8E">
        <w:rPr>
          <w:rFonts w:ascii="Calibri" w:hAnsi="Calibri" w:cs="Calibri"/>
        </w:rPr>
        <w:t>) or occupied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i</m:t>
            </m:r>
          </m:sub>
        </m:sSub>
        <m:r>
          <w:rPr>
            <w:rFonts w:ascii="Cambria Math" w:hAnsi="Cambria Math" w:cs="Calibri"/>
          </w:rPr>
          <m:t>=1</m:t>
        </m:r>
      </m:oMath>
      <w:r w:rsidRPr="00FE2C8E">
        <w:rPr>
          <w:rFonts w:ascii="Calibri" w:hAnsi="Calibri" w:cs="Calibri"/>
        </w:rPr>
        <w:fldChar w:fldCharType="begin"/>
      </w:r>
      <w:r w:rsidRPr="00FE2C8E">
        <w:rPr>
          <w:rFonts w:ascii="Calibri" w:hAnsi="Calibri" w:cs="Calibri"/>
        </w:rPr>
        <w:instrText xml:space="preserve"> QUOTE </w:instrText>
      </w:r>
      <w:r w:rsidR="003A200C">
        <w:rPr>
          <w:rFonts w:ascii="Calibri" w:hAnsi="Calibri" w:cs="Calibri"/>
          <w:noProof/>
        </w:rPr>
        <w:pict w14:anchorId="0A5102E2">
          <v:shape id="_x0000_i1026" type="#_x0000_t75" alt="" style="width:28.5pt;height:13.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3F05&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AA3F05&quot; wsp:rsidP=&quot;00AA3F05&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FE2C8E">
        <w:rPr>
          <w:rFonts w:ascii="Calibri" w:hAnsi="Calibri" w:cs="Calibri"/>
        </w:rPr>
        <w:instrText xml:space="preserve"> </w:instrText>
      </w:r>
      <w:r w:rsidR="003A200C">
        <w:rPr>
          <w:rFonts w:ascii="Calibri" w:hAnsi="Calibri" w:cs="Calibri"/>
        </w:rPr>
        <w:fldChar w:fldCharType="separate"/>
      </w:r>
      <w:r w:rsidR="003A200C">
        <w:rPr>
          <w:rFonts w:ascii="Calibri" w:hAnsi="Calibri" w:cs="Calibri"/>
          <w:noProof/>
        </w:rPr>
        <w:pict>
          <v:shape id="_x0000_i1033" type="#_x0000_t75" alt="" style="width:28.5pt;height:13.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3F05&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AA3F05&quot; wsp:rsidP=&quot;00AA3F05&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FE2C8E">
        <w:rPr>
          <w:rFonts w:ascii="Calibri" w:hAnsi="Calibri" w:cs="Calibri"/>
        </w:rPr>
        <w:fldChar w:fldCharType="end"/>
      </w:r>
      <w:r w:rsidRPr="00FE2C8E">
        <w:rPr>
          <w:rFonts w:ascii="Calibri" w:hAnsi="Calibri" w:cs="Calibri"/>
        </w:rPr>
        <w:t xml:space="preserve">) if the probability of detecting an obstacle in the cell is greater than 0.5. </w:t>
      </w:r>
    </w:p>
    <w:p w:rsidR="00E90C4B" w:rsidRPr="00FE2C8E" w:rsidRDefault="00E90C4B" w:rsidP="003D468D">
      <w:pPr>
        <w:pStyle w:val="Web"/>
        <w:spacing w:before="0" w:beforeAutospacing="0" w:after="0" w:afterAutospacing="0"/>
        <w:rPr>
          <w:rFonts w:ascii="Calibri" w:hAnsi="Calibri" w:cs="Calibri"/>
        </w:rPr>
      </w:pPr>
    </w:p>
    <w:p w:rsidR="003D468D"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OGs deriving from simulation tests and real-world tests can be compared exploiting one of the following methods:</w:t>
      </w:r>
    </w:p>
    <w:p w:rsidR="003D468D" w:rsidRPr="00FE2C8E" w:rsidRDefault="003D468D" w:rsidP="003D468D">
      <w:pPr>
        <w:pStyle w:val="a0"/>
        <w:ind w:left="1440" w:firstLine="720"/>
        <w:rPr>
          <w:lang w:val="en-GB"/>
        </w:rPr>
      </w:pPr>
    </w:p>
    <w:p w:rsidR="003D468D" w:rsidRPr="00FE2C8E" w:rsidRDefault="003D468D" w:rsidP="00A91FD7">
      <w:pPr>
        <w:pStyle w:val="Web"/>
        <w:numPr>
          <w:ilvl w:val="0"/>
          <w:numId w:val="11"/>
        </w:numPr>
        <w:spacing w:before="0" w:beforeAutospacing="0" w:after="0" w:afterAutospacing="0"/>
        <w:rPr>
          <w:rFonts w:ascii="Calibri" w:hAnsi="Calibri" w:cs="Calibri"/>
        </w:rPr>
      </w:pPr>
      <w:r w:rsidRPr="00FE2C8E">
        <w:rPr>
          <w:rFonts w:ascii="Calibri" w:hAnsi="Calibri" w:cs="Calibri"/>
        </w:rPr>
        <w:t>OGs pixel-loss:</w:t>
      </w:r>
    </w:p>
    <w:p w:rsidR="00A91FD7" w:rsidRPr="00FE2C8E" w:rsidRDefault="00A91FD7" w:rsidP="00A91FD7">
      <w:pPr>
        <w:pStyle w:val="Web"/>
        <w:spacing w:before="0" w:beforeAutospacing="0" w:after="0" w:afterAutospacing="0"/>
        <w:ind w:left="720"/>
        <w:rPr>
          <w:rFonts w:ascii="Calibri" w:hAnsi="Calibri" w:cs="Calibri"/>
        </w:rPr>
      </w:pPr>
    </w:p>
    <w:p w:rsidR="003D468D" w:rsidRPr="00FE2C8E" w:rsidRDefault="003D468D" w:rsidP="00A91FD7">
      <w:pPr>
        <w:spacing w:line="360" w:lineRule="auto"/>
        <w:jc w:val="center"/>
        <w:rPr>
          <w:sz w:val="24"/>
          <w:szCs w:val="24"/>
          <w:lang w:val="en-GB"/>
        </w:rPr>
      </w:pPr>
      <w:r w:rsidRPr="00FE2C8E">
        <w:rPr>
          <w:rFonts w:eastAsia="Times New Roman"/>
          <w:lang w:val="en-GB"/>
        </w:rPr>
        <w:fldChar w:fldCharType="begin"/>
      </w:r>
      <w:r w:rsidRPr="00FE2C8E">
        <w:rPr>
          <w:rFonts w:eastAsia="Times New Roman"/>
          <w:lang w:val="en-GB"/>
        </w:rPr>
        <w:instrText xml:space="preserve"> QUOTE </w:instrText>
      </w:r>
      <w:r w:rsidR="003A200C">
        <w:rPr>
          <w:noProof/>
          <w:position w:val="-10"/>
        </w:rPr>
        <w:pict w14:anchorId="112348AA">
          <v:shape id="_x0000_i1027" type="#_x0000_t75" alt="" style="width:234.75pt;height:18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68CF&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0468CF&quot; wsp:rsidP=&quot;000468CF&quot;&gt;&lt;m:oMathPara&gt;&lt;m:oMath&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Width &lt;/m:t&gt;&lt;/m:r&gt;&lt;/m:sup&gt;&lt;m:e&gt;&lt;m:r&gt;&lt;w:rPr&gt;&lt;w:rFonts w:ascii=&quot;Cambria Math&quot; w:h-ansi=&quot;Cambria Math&quot;/&gt;&lt;wx:font wx:val=&quot;Cambria Math&quot;/&gt;&lt;w:i/&gt;&lt;w:lang w:val=&quot;EN-GB&quot;/&gt;&lt;/w:rPr&gt;&lt;m:t&gt;?Aa&lt;/m:t&gt;&lt;/m:r&gt;&lt;/m:e&gt;&lt;/m:nary&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height &lt;/m:t&gt;&lt;/m:r&gt;&lt;/m:sup&gt;&lt;m:e&gt;&lt;m:r&gt;&lt;w:rPr&gt;&lt;w:rFonts w:ascii=&quot;Cambria Math&quot; w:h-ansi=&quot;Cambria Math&quot;/&gt;&lt;wx:font wx:val=&quot;Cambria Math&quot;/&gt;&lt;w:i/&gt;&lt;w:lang w:val=&quot;EN-GB&quot;/&gt;&lt;/w:rPr&gt;&lt;m:t&gt;?Aa&lt;/m:t&gt;&lt;/m:r&gt;&lt;/m:e&gt;&lt;/m:nary&gt;&lt;m:r&gt;&lt;w:rPr&gt;&lt;w:rFonts w:ascii=&quot;Cambria Math&quot; w:h-ansi=&quot;Cambria Math&quot;/&gt;&lt;wx:font wx:val=&quot;Cambria Math&quot;/&gt;&lt;w:i/&gt;&lt;w:lang w:val=&quot;EN-GB&quot;/&gt;&lt;/w:rPr&gt;&lt;m:t&gt;?a￡&lt;/m:t&gt;&lt;/m:r&gt;&lt;m:sSub&gt;&lt;m:sSubPr&gt;&lt;m:ctrlPr&gt;&lt;w:rPr&gt;&lt;w:rFonts w:ascii=&quot;Cambria Math&quot; w:h-ansi=&quot;Cambria Math&quot;/&gt;&lt;wx:font wx:val=&quot;Cambria Math&quot;/&gt;&lt;w:lang w:val=&quot;EN-GB&quot;/&gt;&lt;/w:arPr&gt;&lt;/m:ctrlPr&gt;&lt;/m:sSubPr&gt;&lt;m:e&gt;&lt;m:r&gt;&lt;m:rPr&gt;&lt;m:sty m:val=&quot;p&quot;/&gt;&lt;/m:rPr&gt;&lt;w:rPr&gt;&lt;w:rFonts w:ascii=&quot;Cambria Math&quot; w:h-ansi=&quot;Cambria Math&quot;/&gt;&lt;wx:font wx:val=&quot;Cambria Math&quot;/&gt;&lt;w:lang w:val=&quot;EN-GB&quot;/&gt;&lt;/w:rPr&gt;&lt;m:t&gt;sim&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A°(&lt;/m:t&gt;&lt;/m:r&gt;&lt;m:sSub&gt;&lt;m:sSur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r&gt;&lt;m:rPr&gt;&lt;m:nor/&gt;&lt;/m:rPr&gt;&lt;w:rPr&gt;&lt;w:lang w:val=&quot;EN-GB&quot;/&gt;&lt;/w:rPr&gt;&lt;m:t&gt; real &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a￡&lt;/m:t&gt;&lt;/m:r&gt;&lt;/m:oMath&gt;&lt;/m:oMa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FE2C8E">
        <w:rPr>
          <w:rFonts w:eastAsia="Times New Roman"/>
          <w:lang w:val="en-GB"/>
        </w:rPr>
        <w:instrText xml:space="preserve"> </w:instrText>
      </w:r>
      <w:r w:rsidR="003A200C">
        <w:rPr>
          <w:rFonts w:eastAsia="Times New Roman"/>
          <w:lang w:val="en-GB"/>
        </w:rPr>
        <w:fldChar w:fldCharType="separate"/>
      </w:r>
      <w:r w:rsidR="003A200C">
        <w:rPr>
          <w:noProof/>
          <w:position w:val="-10"/>
        </w:rPr>
        <w:pict>
          <v:shape id="_x0000_i1034" type="#_x0000_t75" alt="" style="width:234.75pt;height:18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68CF&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0468CF&quot; wsp:rsidP=&quot;000468CF&quot;&gt;&lt;m:oMathPara&gt;&lt;m:oMath&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Width &lt;/m:t&gt;&lt;/m:r&gt;&lt;/m:sup&gt;&lt;m:e&gt;&lt;m:r&gt;&lt;w:rPr&gt;&lt;w:rFonts w:ascii=&quot;Cambria Math&quot; w:h-ansi=&quot;Cambria Math&quot;/&gt;&lt;wx:font wx:val=&quot;Cambria Math&quot;/&gt;&lt;w:i/&gt;&lt;w:lang w:val=&quot;EN-GB&quot;/&gt;&lt;/w:rPr&gt;&lt;m:t&gt;?Aa&lt;/m:t&gt;&lt;/m:r&gt;&lt;/m:e&gt;&lt;/m:nary&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height &lt;/m:t&gt;&lt;/m:r&gt;&lt;/m:sup&gt;&lt;m:e&gt;&lt;m:r&gt;&lt;w:rPr&gt;&lt;w:rFonts w:ascii=&quot;Cambria Math&quot; w:h-ansi=&quot;Cambria Math&quot;/&gt;&lt;wx:font wx:val=&quot;Cambria Math&quot;/&gt;&lt;w:i/&gt;&lt;w:lang w:val=&quot;EN-GB&quot;/&gt;&lt;/w:rPr&gt;&lt;m:t&gt;?Aa&lt;/m:t&gt;&lt;/m:r&gt;&lt;/m:e&gt;&lt;/m:nary&gt;&lt;m:r&gt;&lt;w:rPr&gt;&lt;w:rFonts w:ascii=&quot;Cambria Math&quot; w:h-ansi=&quot;Cambria Math&quot;/&gt;&lt;wx:font wx:val=&quot;Cambria Math&quot;/&gt;&lt;w:i/&gt;&lt;w:lang w:val=&quot;EN-GB&quot;/&gt;&lt;/w:rPr&gt;&lt;m:t&gt;?a￡&lt;/m:t&gt;&lt;/m:r&gt;&lt;m:sSub&gt;&lt;m:sSubPr&gt;&lt;m:ctrlPr&gt;&lt;w:rPr&gt;&lt;w:rFonts w:ascii=&quot;Cambria Math&quot; w:h-ansi=&quot;Cambria Math&quot;/&gt;&lt;wx:font wx:val=&quot;Cambria Math&quot;/&gt;&lt;w:lang w:val=&quot;EN-GB&quot;/&gt;&lt;/w:arPr&gt;&lt;/m:ctrlPr&gt;&lt;/m:sSubPr&gt;&lt;m:e&gt;&lt;m:r&gt;&lt;m:rPr&gt;&lt;m:sty m:val=&quot;p&quot;/&gt;&lt;/m:rPr&gt;&lt;w:rPr&gt;&lt;w:rFonts w:ascii=&quot;Cambria Math&quot; w:h-ansi=&quot;Cambria Math&quot;/&gt;&lt;wx:font wx:val=&quot;Cambria Math&quot;/&gt;&lt;w:lang w:val=&quot;EN-GB&quot;/&gt;&lt;/w:rPr&gt;&lt;m:t&gt;sim&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A°(&lt;/m:t&gt;&lt;/m:r&gt;&lt;m:sSub&gt;&lt;m:sSur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r&gt;&lt;m:rPr&gt;&lt;m:nor/&gt;&lt;/m:rPr&gt;&lt;w:rPr&gt;&lt;w:lang w:val=&quot;EN-GB&quot;/&gt;&lt;/w:rPr&gt;&lt;m:t&gt; real &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a￡&lt;/m:t&gt;&lt;/m:r&gt;&lt;/m:oMath&gt;&lt;/m:oMa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FE2C8E">
        <w:rPr>
          <w:rFonts w:eastAsia="Times New Roman"/>
          <w:lang w:val="en-GB"/>
        </w:rPr>
        <w:fldChar w:fldCharType="end"/>
      </w:r>
      <m:oMath>
        <m:nary>
          <m:naryPr>
            <m:chr m:val="∑"/>
            <m:limLoc m:val="undOvr"/>
            <m:grow m:val="1"/>
            <m:ctrlPr>
              <w:rPr>
                <w:rFonts w:ascii="Cambria Math" w:hAnsi="Cambria Math"/>
                <w:sz w:val="24"/>
                <w:szCs w:val="24"/>
                <w:lang w:val="en-GB"/>
              </w:rPr>
            </m:ctrlPr>
          </m:naryPr>
          <m: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c</m:t>
                </m:r>
              </m:sub>
            </m:sSub>
            <m:r>
              <w:rPr>
                <w:rFonts w:ascii="Cambria Math" w:hAnsi="Cambria Math"/>
                <w:sz w:val="24"/>
                <w:szCs w:val="24"/>
                <w:lang w:val="en-GB"/>
              </w:rPr>
              <m:t>=0</m:t>
            </m:r>
          </m:sub>
          <m:sup>
            <m:r>
              <m:rPr>
                <m:nor/>
              </m:rPr>
              <w:rPr>
                <w:sz w:val="24"/>
                <w:szCs w:val="24"/>
                <w:lang w:val="en-GB"/>
              </w:rPr>
              <m:t xml:space="preserve">Width </m:t>
            </m:r>
          </m:sup>
          <m:e>
            <m:r>
              <w:rPr>
                <w:rFonts w:ascii="Cambria Math" w:hAnsi="Cambria Math"/>
                <w:sz w:val="24"/>
                <w:szCs w:val="24"/>
                <w:lang w:val="en-GB"/>
              </w:rPr>
              <m:t> </m:t>
            </m:r>
          </m:e>
        </m:nary>
        <m:nary>
          <m:naryPr>
            <m:chr m:val="∑"/>
            <m:limLoc m:val="undOvr"/>
            <m:grow m:val="1"/>
            <m:ctrlPr>
              <w:rPr>
                <w:rFonts w:ascii="Cambria Math" w:hAnsi="Cambria Math"/>
                <w:sz w:val="24"/>
                <w:szCs w:val="24"/>
                <w:lang w:val="en-GB"/>
              </w:rPr>
            </m:ctrlPr>
          </m:naryPr>
          <m:sub>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c</m:t>
                </m:r>
              </m:sub>
            </m:sSub>
            <m:r>
              <w:rPr>
                <w:rFonts w:ascii="Cambria Math" w:hAnsi="Cambria Math"/>
                <w:sz w:val="24"/>
                <w:szCs w:val="24"/>
                <w:lang w:val="en-GB"/>
              </w:rPr>
              <m:t>=0</m:t>
            </m:r>
          </m:sub>
          <m:sup>
            <m:r>
              <m:rPr>
                <m:nor/>
              </m:rPr>
              <w:rPr>
                <w:sz w:val="24"/>
                <w:szCs w:val="24"/>
                <w:lang w:val="en-GB"/>
              </w:rPr>
              <m:t xml:space="preserve">height </m:t>
            </m:r>
          </m:sup>
          <m:e>
            <m:r>
              <w:rPr>
                <w:rFonts w:ascii="Cambria Math" w:hAnsi="Cambria Math"/>
                <w:sz w:val="24"/>
                <w:szCs w:val="24"/>
                <w:lang w:val="en-GB"/>
              </w:rPr>
              <m:t> </m:t>
            </m:r>
          </m:e>
        </m:nary>
        <m:r>
          <w:rPr>
            <w:rFonts w:ascii="Cambria Math" w:hAnsi="Cambria Math"/>
            <w:sz w:val="24"/>
            <w:szCs w:val="24"/>
            <w:lang w:val="en-GB"/>
          </w:rPr>
          <m:t>∣</m:t>
        </m:r>
        <m:sSub>
          <m:sSubPr>
            <m:ctrlPr>
              <w:rPr>
                <w:rFonts w:ascii="Cambria Math" w:hAnsi="Cambria Math"/>
                <w:sz w:val="24"/>
                <w:szCs w:val="24"/>
                <w:lang w:val="en-GB"/>
              </w:rPr>
            </m:ctrlPr>
          </m:sSubPr>
          <m:e>
            <m:r>
              <m:rPr>
                <m:sty m:val="p"/>
              </m:rPr>
              <w:rPr>
                <w:rFonts w:ascii="Cambria Math" w:hAnsi="Cambria Math"/>
                <w:sz w:val="24"/>
                <w:szCs w:val="24"/>
                <w:lang w:val="en-GB"/>
              </w:rPr>
              <m:t>sim</m:t>
            </m:r>
          </m:e>
          <m:sub>
            <m:r>
              <m:rPr>
                <m:nor/>
              </m:rPr>
              <w:rPr>
                <w:sz w:val="24"/>
                <w:szCs w:val="24"/>
                <w:lang w:val="en-GB"/>
              </w:rPr>
              <m:t xml:space="preserve">grid </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c</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c</m:t>
            </m:r>
          </m:sub>
        </m:sSub>
        <m:r>
          <w:rPr>
            <w:rFonts w:ascii="Cambria Math" w:hAnsi="Cambria Math"/>
            <w:sz w:val="24"/>
            <w:szCs w:val="24"/>
            <w:lang w:val="en-GB"/>
          </w:rPr>
          <m:t>)-</m:t>
        </m:r>
        <m:sSub>
          <m:sSubPr>
            <m:ctrlPr>
              <w:rPr>
                <w:rFonts w:ascii="Cambria Math" w:hAnsi="Cambria Math"/>
                <w:sz w:val="24"/>
                <w:szCs w:val="24"/>
                <w:lang w:val="en-GB"/>
              </w:rPr>
            </m:ctrlPr>
          </m:sSubPr>
          <m:e>
            <m:r>
              <m:rPr>
                <m:nor/>
              </m:rPr>
              <w:rPr>
                <w:sz w:val="24"/>
                <w:szCs w:val="24"/>
                <w:lang w:val="en-GB"/>
              </w:rPr>
              <m:t xml:space="preserve"> real </m:t>
            </m:r>
          </m:e>
          <m:sub>
            <m:r>
              <m:rPr>
                <m:nor/>
              </m:rPr>
              <w:rPr>
                <w:sz w:val="24"/>
                <w:szCs w:val="24"/>
                <w:lang w:val="en-GB"/>
              </w:rPr>
              <m:t xml:space="preserve">grid </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c</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c</m:t>
            </m:r>
          </m:sub>
        </m:sSub>
        <m:r>
          <w:rPr>
            <w:rFonts w:ascii="Cambria Math" w:hAnsi="Cambria Math"/>
            <w:sz w:val="24"/>
            <w:szCs w:val="24"/>
            <w:lang w:val="en-GB"/>
          </w:rPr>
          <m:t>)∣</m:t>
        </m:r>
      </m:oMath>
      <w:r w:rsidR="00A91FD7" w:rsidRPr="00FE2C8E">
        <w:rPr>
          <w:rFonts w:eastAsiaTheme="minorEastAsia"/>
          <w:sz w:val="24"/>
          <w:szCs w:val="24"/>
          <w:lang w:val="en-GB"/>
        </w:rPr>
        <w:t>;</w:t>
      </w:r>
    </w:p>
    <w:p w:rsidR="003D468D" w:rsidRPr="00FE2C8E" w:rsidRDefault="003D468D" w:rsidP="00A91FD7">
      <w:pPr>
        <w:pStyle w:val="Web"/>
        <w:numPr>
          <w:ilvl w:val="0"/>
          <w:numId w:val="11"/>
        </w:numPr>
        <w:spacing w:before="0" w:beforeAutospacing="0" w:after="0" w:afterAutospacing="0"/>
        <w:rPr>
          <w:rFonts w:ascii="Calibri" w:hAnsi="Calibri" w:cs="Calibri"/>
        </w:rPr>
      </w:pPr>
      <w:r w:rsidRPr="00FE2C8E">
        <w:rPr>
          <w:rFonts w:ascii="Calibri" w:hAnsi="Calibri" w:cs="Calibri"/>
        </w:rPr>
        <w:t>OGs Pearson correlation:</w:t>
      </w:r>
    </w:p>
    <w:p w:rsidR="00A91FD7" w:rsidRPr="00FE2C8E" w:rsidRDefault="00A91FD7" w:rsidP="00A91FD7">
      <w:pPr>
        <w:pStyle w:val="Web"/>
        <w:spacing w:before="0" w:beforeAutospacing="0" w:after="0" w:afterAutospacing="0"/>
        <w:ind w:left="720"/>
        <w:rPr>
          <w:rFonts w:ascii="Calibri" w:hAnsi="Calibri" w:cs="Calibri"/>
        </w:rPr>
      </w:pPr>
    </w:p>
    <w:p w:rsidR="003D468D" w:rsidRPr="00FE2C8E" w:rsidRDefault="003A200C" w:rsidP="003D468D">
      <w:pPr>
        <w:spacing w:line="360" w:lineRule="auto"/>
        <w:jc w:val="center"/>
        <w:rPr>
          <w:lang w:val="en-GB"/>
        </w:rPr>
      </w:pPr>
      <m:oMath>
        <m:f>
          <m:fPr>
            <m:ctrlPr>
              <w:rPr>
                <w:rFonts w:ascii="Cambria Math" w:hAnsi="Cambria Math"/>
                <w:sz w:val="28"/>
                <w:szCs w:val="28"/>
                <w:lang w:val="en-GB"/>
              </w:rPr>
            </m:ctrlPr>
          </m:fPr>
          <m:num>
            <m:d>
              <m:dPr>
                <m:begChr m:val="|"/>
                <m:endChr m:val="|"/>
                <m:ctrlPr>
                  <w:rPr>
                    <w:rFonts w:ascii="Cambria Math" w:hAnsi="Cambria Math"/>
                    <w:sz w:val="28"/>
                    <w:szCs w:val="28"/>
                    <w:lang w:val="en-GB"/>
                  </w:rPr>
                </m:ctrlPr>
              </m:dPr>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sSub>
                      <m:sSubPr>
                        <m:ctrlPr>
                          <w:rPr>
                            <w:rFonts w:ascii="Cambria Math" w:hAnsi="Cambria Math"/>
                            <w:i/>
                            <w:sz w:val="28"/>
                            <w:szCs w:val="28"/>
                            <w:lang w:val="en-GB"/>
                          </w:rPr>
                        </m:ctrlPr>
                      </m:sSubPr>
                      <m:e>
                        <m:r>
                          <w:rPr>
                            <w:rFonts w:ascii="Cambria Math" w:hAnsi="Cambria Math"/>
                            <w:sz w:val="28"/>
                            <w:szCs w:val="28"/>
                            <w:lang w:val="en-GB"/>
                          </w:rPr>
                          <m:t>n</m:t>
                        </m:r>
                      </m:e>
                      <m:sub>
                        <m:r>
                          <w:rPr>
                            <w:rFonts w:ascii="Cambria Math" w:hAnsi="Cambria Math"/>
                            <w:sz w:val="28"/>
                            <w:szCs w:val="28"/>
                            <w:lang w:val="en-GB"/>
                          </w:rPr>
                          <m:t>c</m:t>
                        </m:r>
                      </m:sub>
                    </m:sSub>
                  </m:sup>
                  <m:e>
                    <m:r>
                      <w:rPr>
                        <w:rFonts w:ascii="Cambria Math" w:hAnsi="Cambria Math"/>
                        <w:sz w:val="28"/>
                        <w:szCs w:val="28"/>
                        <w:lang w:val="en-GB"/>
                      </w:rPr>
                      <m:t> </m:t>
                    </m:r>
                  </m:e>
                </m:nary>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i,sim</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sim</m:t>
                        </m:r>
                      </m:sub>
                    </m:sSub>
                  </m:e>
                </m:d>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i,real</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real</m:t>
                        </m:r>
                      </m:sub>
                    </m:sSub>
                  </m:e>
                </m:d>
              </m:e>
            </m:d>
          </m:num>
          <m:den>
            <m:rad>
              <m:radPr>
                <m:degHide m:val="1"/>
                <m:ctrlPr>
                  <w:rPr>
                    <w:rFonts w:ascii="Cambria Math" w:hAnsi="Cambria Math"/>
                    <w:sz w:val="28"/>
                    <w:szCs w:val="28"/>
                    <w:lang w:val="en-GB"/>
                  </w:rPr>
                </m:ctrlPr>
              </m:radPr>
              <m:deg/>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sSub>
                      <m:sSubPr>
                        <m:ctrlPr>
                          <w:rPr>
                            <w:rFonts w:ascii="Cambria Math" w:hAnsi="Cambria Math"/>
                            <w:i/>
                            <w:sz w:val="28"/>
                            <w:szCs w:val="28"/>
                            <w:lang w:val="en-GB"/>
                          </w:rPr>
                        </m:ctrlPr>
                      </m:sSubPr>
                      <m:e>
                        <m:r>
                          <w:rPr>
                            <w:rFonts w:ascii="Cambria Math" w:hAnsi="Cambria Math"/>
                            <w:sz w:val="28"/>
                            <w:szCs w:val="28"/>
                            <w:lang w:val="en-GB"/>
                          </w:rPr>
                          <m:t>n</m:t>
                        </m:r>
                      </m:e>
                      <m:sub>
                        <m:r>
                          <w:rPr>
                            <w:rFonts w:ascii="Cambria Math" w:hAnsi="Cambria Math"/>
                            <w:sz w:val="28"/>
                            <w:szCs w:val="28"/>
                            <w:lang w:val="en-GB"/>
                          </w:rPr>
                          <m:t>c</m:t>
                        </m:r>
                      </m:sub>
                    </m:sSub>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i,sim</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sim</m:t>
                            </m:r>
                          </m:sub>
                        </m:sSub>
                      </m:e>
                    </m:d>
                  </m:e>
                  <m:sup>
                    <m:r>
                      <w:rPr>
                        <w:rFonts w:ascii="Cambria Math" w:hAnsi="Cambria Math"/>
                        <w:sz w:val="28"/>
                        <w:szCs w:val="28"/>
                        <w:lang w:val="en-GB"/>
                      </w:rPr>
                      <m:t>2</m:t>
                    </m:r>
                  </m:sup>
                </m:sSup>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i,real</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real</m:t>
                            </m:r>
                          </m:sub>
                        </m:sSub>
                      </m:e>
                    </m:d>
                  </m:e>
                  <m:sup>
                    <m:r>
                      <w:rPr>
                        <w:rFonts w:ascii="Cambria Math" w:hAnsi="Cambria Math"/>
                        <w:sz w:val="28"/>
                        <w:szCs w:val="28"/>
                        <w:lang w:val="en-GB"/>
                      </w:rPr>
                      <m:t>2</m:t>
                    </m:r>
                  </m:sup>
                </m:sSup>
              </m:e>
            </m:rad>
          </m:den>
        </m:f>
      </m:oMath>
      <w:r w:rsidR="003D468D" w:rsidRPr="00FE2C8E">
        <w:rPr>
          <w:rFonts w:eastAsia="Times New Roman"/>
          <w:lang w:val="en-GB"/>
        </w:rPr>
        <w:fldChar w:fldCharType="begin"/>
      </w:r>
      <w:r w:rsidR="003D468D" w:rsidRPr="00FE2C8E">
        <w:rPr>
          <w:rFonts w:eastAsia="Times New Roman"/>
          <w:lang w:val="en-GB"/>
        </w:rPr>
        <w:instrText xml:space="preserve"> QUOTE </w:instrText>
      </w:r>
      <w:r>
        <w:rPr>
          <w:noProof/>
          <w:position w:val="-42"/>
        </w:rPr>
        <w:pict w14:anchorId="613875F8">
          <v:shape id="_x0000_i1028" type="#_x0000_t75" alt="" style="width:193.5pt;height:41.2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2A4B&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A2A4B&quot; wsp:rsidP=&quot;007A2A4B&quot;&gt;&lt;m:oMathPara&gt;&lt;m:oMath&gt;&lt;m:f&gt;&lt;m:fPr&gt;&lt;m:ctrlPr&gt;&lt;w:rPr&gt;&lt;w:rFonts w:ascii=&quot;Cambria Math&quot; w:h-ansi=&quot;Cambria Math&quot;/&gt;&lt;wx:font wx:val=&quot;Cambria Math&quot;/&gt;&lt;w:sz w:val=&quot;28&quot;/&gt;&lt;w:sz-cs w:val=&quot;28&quot;/&gt;&lt;w:lang w:val=&quot;EN-GB&quot;/&gt;&lt;/w:rPr&gt;&lt;/m:ctrlPr&gt;&lt;/m:fPr&gt;&lt;m:num&gt;&lt;m:d&gt;&lt;m:dPr&gt;&lt;m:begChr m:val=&quot;|&quot;/&gt;&lt;m:endChr m:val=&quot;|&quot;/&gt;&lt;m:ctrlPr&gt;&lt;w:rPr&gt;&lt;w:rFonts w:ascii=&quot;Cambria Math&quot; w:h-ansi=&quot;Cambria Math&quot;/&gt;&lt;wx:font wx:val=&quot;Cambria Math&quot;/&gt;&lt;w:sz w:val=&quot;28&quot;/&gt;&lt;w:sz-cs w:val=&quot;28&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d&gt;&lt;/m:num&gt;&lt;m:den&gt;&lt;m:rad&gt;&lt;m:radPr&gt;&lt;m:degHide m:val=&quot;1&quot;/&gt;&lt;m:ctrlPr&gt;&lt;w:rPr&gt;&lt;w:rFonts w:ascii=&quot;Cambria Math&quot; w:h-ansi=&quot;Cambria Math&quot;/&gt;&lt;wx:font wx:val=&quot;Cambria Math&quot;/&gt;&lt;w:sz w:val=&quot;28&quot;/&gt;&lt;w:sz-cs w:val=&quot;28&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r&gt;&lt;w:rPr&gt;&lt;w:rFonts w:ascii=&quot;Cambria Math&quot; w:h-ansi=&quot;Cambria Math&quot;/&gt;&lt;wx:font wx:val=&quot;Cambria Math&quot;/&gt;&lt;w:i/&gt;&lt;w:sz w:val=&quot;28&quot;/&gt;&lt;w:sz-cs w:val=&quot;28&quot;/&gt;&lt;w:lang w:val=&quot;EN-GB&quot;/&gt;&lt;/w:rPr&gt;&lt;m:t&gt;m&lt;/m:t&gt;&lt;/m:r&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3D468D" w:rsidRPr="00FE2C8E">
        <w:rPr>
          <w:rFonts w:eastAsia="Times New Roman"/>
          <w:lang w:val="en-GB"/>
        </w:rPr>
        <w:instrText xml:space="preserve"> </w:instrText>
      </w:r>
      <w:r>
        <w:rPr>
          <w:rFonts w:eastAsia="Times New Roman"/>
          <w:lang w:val="en-GB"/>
        </w:rPr>
        <w:fldChar w:fldCharType="separate"/>
      </w:r>
      <w:r>
        <w:rPr>
          <w:noProof/>
          <w:position w:val="-42"/>
        </w:rPr>
        <w:pict>
          <v:shape id="_x0000_i1035" type="#_x0000_t75" alt="" style="width:193.5pt;height:41.2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2A4B&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A2A4B&quot; wsp:rsidP=&quot;007A2A4B&quot;&gt;&lt;m:oMathPara&gt;&lt;m:oMath&gt;&lt;m:f&gt;&lt;m:fPr&gt;&lt;m:ctrlPr&gt;&lt;w:rPr&gt;&lt;w:rFonts w:ascii=&quot;Cambria Math&quot; w:h-ansi=&quot;Cambria Math&quot;/&gt;&lt;wx:font wx:val=&quot;Cambria Math&quot;/&gt;&lt;w:sz w:val=&quot;28&quot;/&gt;&lt;w:sz-cs w:val=&quot;28&quot;/&gt;&lt;w:lang w:val=&quot;EN-GB&quot;/&gt;&lt;/w:rPr&gt;&lt;/m:ctrlPr&gt;&lt;/m:fPr&gt;&lt;m:num&gt;&lt;m:d&gt;&lt;m:dPr&gt;&lt;m:begChr m:val=&quot;|&quot;/&gt;&lt;m:endChr m:val=&quot;|&quot;/&gt;&lt;m:ctrlPr&gt;&lt;w:rPr&gt;&lt;w:rFonts w:ascii=&quot;Cambria Math&quot; w:h-ansi=&quot;Cambria Math&quot;/&gt;&lt;wx:font wx:val=&quot;Cambria Math&quot;/&gt;&lt;w:sz w:val=&quot;28&quot;/&gt;&lt;w:sz-cs w:val=&quot;28&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d&gt;&lt;/m:num&gt;&lt;m:den&gt;&lt;m:rad&gt;&lt;m:radPr&gt;&lt;m:degHide m:val=&quot;1&quot;/&gt;&lt;m:ctrlPr&gt;&lt;w:rPr&gt;&lt;w:rFonts w:ascii=&quot;Cambria Math&quot; w:h-ansi=&quot;Cambria Math&quot;/&gt;&lt;wx:font wx:val=&quot;Cambria Math&quot;/&gt;&lt;w:sz w:val=&quot;28&quot;/&gt;&lt;w:sz-cs w:val=&quot;28&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r&gt;&lt;w:rPr&gt;&lt;w:rFonts w:ascii=&quot;Cambria Math&quot; w:h-ansi=&quot;Cambria Math&quot;/&gt;&lt;wx:font wx:val=&quot;Cambria Math&quot;/&gt;&lt;w:i/&gt;&lt;w:sz w:val=&quot;28&quot;/&gt;&lt;w:sz-cs w:val=&quot;28&quot;/&gt;&lt;w:lang w:val=&quot;EN-GB&quot;/&gt;&lt;/w:rPr&gt;&lt;m:t&gt;m&lt;/m:t&gt;&lt;/m:r&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3D468D" w:rsidRPr="00FE2C8E">
        <w:rPr>
          <w:rFonts w:eastAsia="Times New Roman"/>
          <w:lang w:val="en-GB"/>
        </w:rPr>
        <w:fldChar w:fldCharType="end"/>
      </w:r>
      <w:r w:rsidR="003D468D" w:rsidRPr="00FE2C8E">
        <w:rPr>
          <w:rFonts w:eastAsia="Times New Roman"/>
          <w:lang w:val="en-GB"/>
        </w:rPr>
        <w:t>;</w:t>
      </w:r>
    </w:p>
    <w:p w:rsidR="003D468D" w:rsidRPr="00FE2C8E" w:rsidRDefault="003D468D" w:rsidP="00A91FD7">
      <w:pPr>
        <w:pStyle w:val="Web"/>
        <w:numPr>
          <w:ilvl w:val="0"/>
          <w:numId w:val="11"/>
        </w:numPr>
        <w:spacing w:before="0" w:beforeAutospacing="0" w:after="0" w:afterAutospacing="0"/>
        <w:rPr>
          <w:lang w:val="en-GB"/>
        </w:rPr>
      </w:pPr>
      <w:r w:rsidRPr="00FE2C8E">
        <w:rPr>
          <w:rFonts w:eastAsia="Times New Roman"/>
          <w:lang w:val="en-GB"/>
        </w:rPr>
        <w:lastRenderedPageBreak/>
        <w:t xml:space="preserve"> </w:t>
      </w:r>
      <w:r w:rsidRPr="00FE2C8E">
        <w:rPr>
          <w:rFonts w:ascii="Calibri" w:hAnsi="Calibri" w:cs="Calibri"/>
        </w:rPr>
        <w:t>OGs ratio</w:t>
      </w:r>
      <w:r w:rsidR="00A91FD7" w:rsidRPr="00FE2C8E">
        <w:rPr>
          <w:rFonts w:ascii="Calibri" w:hAnsi="Calibri" w:cs="Calibri"/>
        </w:rPr>
        <w:t>:</w:t>
      </w:r>
    </w:p>
    <w:p w:rsidR="003D468D" w:rsidRPr="00FE2C8E" w:rsidRDefault="003A200C" w:rsidP="00124050">
      <w:pPr>
        <w:spacing w:line="360" w:lineRule="auto"/>
        <w:jc w:val="center"/>
        <w:rPr>
          <w:rFonts w:eastAsia="Times New Roman"/>
          <w:lang w:val="en-GB"/>
        </w:rPr>
      </w:pPr>
      <m:oMath>
        <m:f>
          <m:fPr>
            <m:ctrlPr>
              <w:rPr>
                <w:rFonts w:ascii="Cambria Math" w:eastAsiaTheme="minorEastAsia" w:hAnsi="Cambria Math"/>
                <w:sz w:val="28"/>
                <w:szCs w:val="28"/>
                <w:lang w:val="en-GB"/>
              </w:rPr>
            </m:ctrlPr>
          </m:fPr>
          <m:num>
            <m:nary>
              <m:naryPr>
                <m:chr m:val="∑"/>
                <m:limLoc m:val="undOvr"/>
                <m:grow m:val="1"/>
                <m:ctrlPr>
                  <w:rPr>
                    <w:rFonts w:ascii="Cambria Math" w:eastAsiaTheme="minorEastAsia" w:hAnsi="Cambria Math"/>
                    <w:sz w:val="28"/>
                    <w:szCs w:val="28"/>
                    <w:lang w:val="en-GB"/>
                  </w:rPr>
                </m:ctrlPr>
              </m:naryPr>
              <m:sub>
                <m:r>
                  <w:rPr>
                    <w:rFonts w:ascii="Cambria Math" w:eastAsiaTheme="minorEastAsia" w:hAnsi="Cambria Math"/>
                    <w:sz w:val="28"/>
                    <w:szCs w:val="28"/>
                    <w:lang w:val="en-GB"/>
                  </w:rPr>
                  <m:t>i</m:t>
                </m:r>
              </m:sub>
              <m:sup>
                <m:r>
                  <w:rPr>
                    <w:rFonts w:ascii="Cambria Math" w:eastAsiaTheme="minorEastAsia" w:hAnsi="Cambria Math"/>
                    <w:sz w:val="28"/>
                    <w:szCs w:val="28"/>
                    <w:lang w:val="en-GB"/>
                  </w:rPr>
                  <m:t>N cell sim</m:t>
                </m:r>
              </m:sup>
              <m:e>
                <m:r>
                  <w:rPr>
                    <w:rFonts w:ascii="Cambria Math" w:eastAsiaTheme="minorEastAsia" w:hAnsi="Cambria Math"/>
                    <w:sz w:val="28"/>
                    <w:szCs w:val="28"/>
                    <w:lang w:val="en-GB"/>
                  </w:rPr>
                  <m:t> </m:t>
                </m:r>
              </m:e>
            </m:nary>
            <m:r>
              <m:rPr>
                <m:nor/>
              </m:rPr>
              <w:rPr>
                <w:rFonts w:eastAsiaTheme="minorEastAsia"/>
                <w:sz w:val="28"/>
                <w:szCs w:val="28"/>
                <w:lang w:val="en-GB"/>
              </w:rPr>
              <m:t xml:space="preserve"> </m:t>
            </m:r>
            <m:sSub>
              <m:sSubPr>
                <m:ctrlPr>
                  <w:rPr>
                    <w:rFonts w:ascii="Cambria Math" w:eastAsiaTheme="minorEastAsia" w:hAnsi="Cambria Math"/>
                    <w:sz w:val="28"/>
                    <w:szCs w:val="28"/>
                    <w:lang w:val="en-GB"/>
                  </w:rPr>
                </m:ctrlPr>
              </m:sSubPr>
              <m:e>
                <m:r>
                  <w:rPr>
                    <w:rFonts w:ascii="Cambria Math" w:eastAsiaTheme="minorEastAsia" w:hAnsi="Cambria Math"/>
                    <w:sz w:val="28"/>
                    <w:szCs w:val="28"/>
                    <w:lang w:val="en-GB"/>
                  </w:rPr>
                  <m:t>c</m:t>
                </m:r>
              </m:e>
              <m:sub>
                <m:r>
                  <w:rPr>
                    <w:rFonts w:ascii="Cambria Math" w:eastAsiaTheme="minorEastAsia" w:hAnsi="Cambria Math"/>
                    <w:sz w:val="28"/>
                    <w:szCs w:val="28"/>
                    <w:lang w:val="en-GB"/>
                  </w:rPr>
                  <m:t>j</m:t>
                </m:r>
              </m:sub>
            </m:sSub>
          </m:num>
          <m:den>
            <m:nary>
              <m:naryPr>
                <m:chr m:val="∑"/>
                <m:limLoc m:val="undOvr"/>
                <m:grow m:val="1"/>
                <m:ctrlPr>
                  <w:rPr>
                    <w:rFonts w:ascii="Cambria Math" w:eastAsiaTheme="minorEastAsia" w:hAnsi="Cambria Math"/>
                    <w:sz w:val="28"/>
                    <w:szCs w:val="28"/>
                    <w:lang w:val="en-GB"/>
                  </w:rPr>
                </m:ctrlPr>
              </m:naryPr>
              <m:sub>
                <m:r>
                  <w:rPr>
                    <w:rFonts w:ascii="Cambria Math" w:eastAsiaTheme="minorEastAsia" w:hAnsi="Cambria Math"/>
                    <w:sz w:val="28"/>
                    <w:szCs w:val="28"/>
                    <w:lang w:val="en-GB"/>
                  </w:rPr>
                  <m:t>j</m:t>
                </m:r>
              </m:sub>
              <m:sup>
                <m:r>
                  <w:rPr>
                    <w:rFonts w:ascii="Cambria Math" w:eastAsiaTheme="minorEastAsia" w:hAnsi="Cambria Math"/>
                    <w:sz w:val="28"/>
                    <w:szCs w:val="28"/>
                    <w:lang w:val="en-GB"/>
                  </w:rPr>
                  <m:t>N cell real</m:t>
                </m:r>
                <m:r>
                  <m:rPr>
                    <m:nor/>
                  </m:rPr>
                  <w:rPr>
                    <w:rFonts w:eastAsiaTheme="minorEastAsia"/>
                    <w:sz w:val="28"/>
                    <w:szCs w:val="28"/>
                    <w:lang w:val="en-GB"/>
                  </w:rPr>
                  <m:t xml:space="preserve">  </m:t>
                </m:r>
              </m:sup>
              <m:e>
                <m:r>
                  <w:rPr>
                    <w:rFonts w:ascii="Cambria Math" w:eastAsiaTheme="minorEastAsia" w:hAnsi="Cambria Math"/>
                    <w:sz w:val="28"/>
                    <w:szCs w:val="28"/>
                    <w:lang w:val="en-GB"/>
                  </w:rPr>
                  <m:t> </m:t>
                </m:r>
              </m:e>
            </m:nary>
            <m:sSub>
              <m:sSubPr>
                <m:ctrlPr>
                  <w:rPr>
                    <w:rFonts w:ascii="Cambria Math" w:eastAsiaTheme="minorEastAsia" w:hAnsi="Cambria Math"/>
                    <w:sz w:val="28"/>
                    <w:szCs w:val="28"/>
                    <w:lang w:val="en-GB"/>
                  </w:rPr>
                </m:ctrlPr>
              </m:sSubPr>
              <m:e>
                <m:r>
                  <w:rPr>
                    <w:rFonts w:ascii="Cambria Math" w:eastAsiaTheme="minorEastAsia" w:hAnsi="Cambria Math"/>
                    <w:sz w:val="28"/>
                    <w:szCs w:val="28"/>
                    <w:lang w:val="en-GB"/>
                  </w:rPr>
                  <m:t>c</m:t>
                </m:r>
              </m:e>
              <m:sub>
                <m:r>
                  <w:rPr>
                    <w:rFonts w:ascii="Cambria Math" w:eastAsiaTheme="minorEastAsia" w:hAnsi="Cambria Math"/>
                    <w:sz w:val="28"/>
                    <w:szCs w:val="28"/>
                    <w:lang w:val="en-GB"/>
                  </w:rPr>
                  <m:t>i</m:t>
                </m:r>
              </m:sub>
            </m:sSub>
          </m:den>
        </m:f>
      </m:oMath>
      <w:r w:rsidR="003D468D" w:rsidRPr="00FE2C8E">
        <w:rPr>
          <w:rFonts w:eastAsia="Times New Roman"/>
          <w:lang w:val="en-GB"/>
        </w:rPr>
        <w:fldChar w:fldCharType="begin"/>
      </w:r>
      <w:r w:rsidR="003D468D" w:rsidRPr="00FE2C8E">
        <w:rPr>
          <w:rFonts w:eastAsia="Times New Roman"/>
          <w:lang w:val="en-GB"/>
        </w:rPr>
        <w:instrText xml:space="preserve"> QUOTE </w:instrText>
      </w:r>
      <w:r>
        <w:rPr>
          <w:noProof/>
          <w:position w:val="-22"/>
        </w:rPr>
        <w:pict w14:anchorId="66D85249">
          <v:shape id="_x0000_i1029" type="#_x0000_t75" alt="" style="width:53.25pt;height:28.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55311&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55311&quot; wsp:rsidP=&quot;00E55311&quot;&gt;&lt;m:oMathPara&gt;&lt;m:oMath&gt;&lt;m:f&gt;&lt;m:fPr&gt;&lt;m:ctrlPr&gt;&lt;w:rPr&gt;&lt;w:rFonts w:ascii=&quot;Cambria Math&quot; w:fareast=&quot;Times New Roman&quot; w:h-ansi=&quot;Cambria Math&quot;/&gt;&lt;wx:font wx:val=&quot;Cambria Math&quot;/&gt;&lt;w:lang w:val=&quot;EN-GB&quot;/&gt;&lt;/w:rPr&gt;&lt;/m:ctrlPr&gt;&lt;/m:fPr&gt;&lt;m:num&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i&lt;/m:t&gt;&lt;/m:r&gt;&lt;/m:sub&gt;&lt;m:sup&gt;&lt;m:r&gt;&lt;w:rPr&gt;&lt;w:rFonts w:ascii=&quot;Cambria Math&quot; w:fareast=&quot;Times New Roman&quot; w:h-ansi=&quot;Cambria Math&quot;/&gt;&lt;wx:font wx:val=&quot;Cambria Math&quot;/&gt;&lt;w:i/&gt;&lt;w:lang w:val=&quot;EN-GB&quot;/&gt;&lt;/w:rPr&gt;&lt;m:t&gt;N cell sim&lt;/m:t&gt;&lt;/m:r&gt;&lt;/m:sup&gt;&lt;m:e&gt;&lt;m:r&gt;&lt;w:rPr&gt;&lt;w:rFonts w:ascii=&quot;Cambria Math&quot; w:fareast=&quot;Times New Roman&quot; w:h-ansi=&quot;Cambria Math&quot;/&gt;&lt;wx:font wx:val=&quot;Cambria Math&quot;/&gt;&lt;w:i/&gt;&lt;w:lang w:val=&quot;EN-GB&quot;/&gt;&lt;/w:rPr&gt;&lt;m:t&gt;?Aa&lt;/m:t&gt;&lt;/m:r&gt;&lt;/m:e&gt;&lt;/m:nary&gt;&lt;m:r&gt;&lt;m:rPr&gt;&lt;m:nor/&gt;&lt;/m:rPr&gt;&lt;w:rPr&gt;&lt;w:rFonts w:fareast=&quot;Times New Roman&quot;/&gt;&lt;w:lang w:val=&quot;EN-GB&quot;/&gt;&lt;/w:rPr&gt;&lt;m:t&gt; &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j&lt;/m:t&gt;&lt;/m:r&gt;&lt;/m:sub&gt;&lt;/m:sSub&gt;&lt;/m:num&gt;&lt;m:den&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j&lt;/m:t&gt;&lt;/m:r&gt;&lt;/m:sub&gt;&lt;m:sup&gt;&lt;m:r&gt;&lt;w:rPr&gt;&lt;w:rFonts w:ascii=&quot;Cambria Math&quot; w:fareast=&quot;Times New Roman&quot; w:h-ansi=&quot;Cambria Math&quot;/&gt;&lt;wx:font wx:val=&quot;Cambria Math&quot;/&gt;&lt;w:i/&gt;&lt;w:lang w:val=&quot;EN-GB&quot;/&gt;&lt;/w:rPr&gt;&lt;m:t&gt;N cell real&lt;/m:t&gt;&lt;/m:r&gt;&lt;m:r&gt;&lt;m:rPr&gt;&lt;m:nor/&gt;&lt;/m:rPr&gt;&lt;w:rPr&gt;&lt;w:rFonts w:fareast=&quot;Times New Roman&quot;/&gt;&lt;w:lang w:val=&quot;EN-GB&quot;/&gt;&lt;/w:rPr&gt;&lt;m:t&gt;  &lt;/m:t&gt;&lt;/m:r&gt;&lt;/m:sup&gt;&lt;m:e&gt;&lt;m:r&gt;&lt;w:rPr&gt;&lt;w:rFonts w:ascii=&quot;Cambria Math&quot; w:fareast=&quot;Times New Roman&quot; w:h-ansi=&quot;Cambria Math&quot;/&gt;&lt;wx:font wx:val=&quot;Cambria Math&quot;/&gt;&lt;w:i/&gt;&lt;w:lang w:val=&quot;EN-GB&quot;/&gt;&lt;/w:rPr&gt;&lt;m:t&gt;?Aa&lt;/m:t&gt;&lt;/m:r&gt;&lt;/m:e&gt;&lt;/m:nary&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i&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3D468D" w:rsidRPr="00FE2C8E">
        <w:rPr>
          <w:rFonts w:eastAsia="Times New Roman"/>
          <w:lang w:val="en-GB"/>
        </w:rPr>
        <w:instrText xml:space="preserve"> </w:instrText>
      </w:r>
      <w:r>
        <w:rPr>
          <w:rFonts w:eastAsia="Times New Roman"/>
          <w:lang w:val="en-GB"/>
        </w:rPr>
        <w:fldChar w:fldCharType="separate"/>
      </w:r>
      <w:r>
        <w:rPr>
          <w:noProof/>
          <w:position w:val="-22"/>
        </w:rPr>
        <w:pict>
          <v:shape id="_x0000_i1036" type="#_x0000_t75" alt="" style="width:53.25pt;height:28.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55311&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55311&quot; wsp:rsidP=&quot;00E55311&quot;&gt;&lt;m:oMathPara&gt;&lt;m:oMath&gt;&lt;m:f&gt;&lt;m:fPr&gt;&lt;m:ctrlPr&gt;&lt;w:rPr&gt;&lt;w:rFonts w:ascii=&quot;Cambria Math&quot; w:fareast=&quot;Times New Roman&quot; w:h-ansi=&quot;Cambria Math&quot;/&gt;&lt;wx:font wx:val=&quot;Cambria Math&quot;/&gt;&lt;w:lang w:val=&quot;EN-GB&quot;/&gt;&lt;/w:rPr&gt;&lt;/m:ctrlPr&gt;&lt;/m:fPr&gt;&lt;m:num&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i&lt;/m:t&gt;&lt;/m:r&gt;&lt;/m:sub&gt;&lt;m:sup&gt;&lt;m:r&gt;&lt;w:rPr&gt;&lt;w:rFonts w:ascii=&quot;Cambria Math&quot; w:fareast=&quot;Times New Roman&quot; w:h-ansi=&quot;Cambria Math&quot;/&gt;&lt;wx:font wx:val=&quot;Cambria Math&quot;/&gt;&lt;w:i/&gt;&lt;w:lang w:val=&quot;EN-GB&quot;/&gt;&lt;/w:rPr&gt;&lt;m:t&gt;N cell sim&lt;/m:t&gt;&lt;/m:r&gt;&lt;/m:sup&gt;&lt;m:e&gt;&lt;m:r&gt;&lt;w:rPr&gt;&lt;w:rFonts w:ascii=&quot;Cambria Math&quot; w:fareast=&quot;Times New Roman&quot; w:h-ansi=&quot;Cambria Math&quot;/&gt;&lt;wx:font wx:val=&quot;Cambria Math&quot;/&gt;&lt;w:i/&gt;&lt;w:lang w:val=&quot;EN-GB&quot;/&gt;&lt;/w:rPr&gt;&lt;m:t&gt;?Aa&lt;/m:t&gt;&lt;/m:r&gt;&lt;/m:e&gt;&lt;/m:nary&gt;&lt;m:r&gt;&lt;m:rPr&gt;&lt;m:nor/&gt;&lt;/m:rPr&gt;&lt;w:rPr&gt;&lt;w:rFonts w:fareast=&quot;Times New Roman&quot;/&gt;&lt;w:lang w:val=&quot;EN-GB&quot;/&gt;&lt;/w:rPr&gt;&lt;m:t&gt; &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j&lt;/m:t&gt;&lt;/m:r&gt;&lt;/m:sub&gt;&lt;/m:sSub&gt;&lt;/m:num&gt;&lt;m:den&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j&lt;/m:t&gt;&lt;/m:r&gt;&lt;/m:sub&gt;&lt;m:sup&gt;&lt;m:r&gt;&lt;w:rPr&gt;&lt;w:rFonts w:ascii=&quot;Cambria Math&quot; w:fareast=&quot;Times New Roman&quot; w:h-ansi=&quot;Cambria Math&quot;/&gt;&lt;wx:font wx:val=&quot;Cambria Math&quot;/&gt;&lt;w:i/&gt;&lt;w:lang w:val=&quot;EN-GB&quot;/&gt;&lt;/w:rPr&gt;&lt;m:t&gt;N cell real&lt;/m:t&gt;&lt;/m:r&gt;&lt;m:r&gt;&lt;m:rPr&gt;&lt;m:nor/&gt;&lt;/m:rPr&gt;&lt;w:rPr&gt;&lt;w:rFonts w:fareast=&quot;Times New Roman&quot;/&gt;&lt;w:lang w:val=&quot;EN-GB&quot;/&gt;&lt;/w:rPr&gt;&lt;m:t&gt;  &lt;/m:t&gt;&lt;/m:r&gt;&lt;/m:sup&gt;&lt;m:e&gt;&lt;m:r&gt;&lt;w:rPr&gt;&lt;w:rFonts w:ascii=&quot;Cambria Math&quot; w:fareast=&quot;Times New Roman&quot; w:h-ansi=&quot;Cambria Math&quot;/&gt;&lt;wx:font wx:val=&quot;Cambria Math&quot;/&gt;&lt;w:i/&gt;&lt;w:lang w:val=&quot;EN-GB&quot;/&gt;&lt;/w:rPr&gt;&lt;m:t&gt;?Aa&lt;/m:t&gt;&lt;/m:r&gt;&lt;/m:e&gt;&lt;/m:nary&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i&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3D468D" w:rsidRPr="00FE2C8E">
        <w:rPr>
          <w:rFonts w:eastAsia="Times New Roman"/>
          <w:lang w:val="en-GB"/>
        </w:rPr>
        <w:fldChar w:fldCharType="end"/>
      </w:r>
      <w:r w:rsidR="003D468D" w:rsidRPr="00FE2C8E">
        <w:rPr>
          <w:rFonts w:eastAsia="Times New Roman"/>
          <w:lang w:val="en-GB"/>
        </w:rPr>
        <w:t>;</w:t>
      </w:r>
    </w:p>
    <w:p w:rsidR="003D468D" w:rsidRPr="00FE2C8E" w:rsidRDefault="003D468D" w:rsidP="00A91FD7">
      <w:pPr>
        <w:pStyle w:val="Web"/>
        <w:spacing w:before="0" w:beforeAutospacing="0" w:after="0" w:afterAutospacing="0"/>
        <w:rPr>
          <w:rFonts w:ascii="Calibri" w:hAnsi="Calibri" w:cs="Calibri"/>
        </w:rPr>
      </w:pPr>
      <w:r w:rsidRPr="00FE2C8E">
        <w:rPr>
          <w:rFonts w:ascii="Calibri" w:hAnsi="Calibri" w:cs="Calibri"/>
        </w:rPr>
        <w:t>As an alternative validation procedure, the virtual and real point clouds (PC) can be characterized taking advantage of a distance function, such as:</w:t>
      </w:r>
    </w:p>
    <w:p w:rsidR="00A91FD7" w:rsidRPr="00FE2C8E" w:rsidRDefault="00A91FD7" w:rsidP="00A91FD7">
      <w:pPr>
        <w:pStyle w:val="Web"/>
        <w:spacing w:before="0" w:beforeAutospacing="0" w:after="0" w:afterAutospacing="0"/>
        <w:rPr>
          <w:rFonts w:ascii="Calibri" w:hAnsi="Calibri" w:cs="Calibri"/>
        </w:rPr>
      </w:pPr>
    </w:p>
    <w:p w:rsidR="003D468D" w:rsidRPr="00FE2C8E" w:rsidRDefault="003D468D" w:rsidP="00A91FD7">
      <w:pPr>
        <w:pStyle w:val="Web"/>
        <w:numPr>
          <w:ilvl w:val="0"/>
          <w:numId w:val="11"/>
        </w:numPr>
        <w:spacing w:before="0" w:beforeAutospacing="0" w:after="0" w:afterAutospacing="0"/>
        <w:rPr>
          <w:rFonts w:ascii="Calibri" w:hAnsi="Calibri" w:cs="Calibri"/>
        </w:rPr>
      </w:pPr>
      <w:r w:rsidRPr="00FE2C8E">
        <w:rPr>
          <w:rFonts w:ascii="Calibri" w:hAnsi="Calibri" w:cs="Calibri"/>
        </w:rPr>
        <w:t xml:space="preserve">PCs Euclidean distance: </w:t>
      </w:r>
    </w:p>
    <w:p w:rsidR="00A91FD7" w:rsidRPr="00FE2C8E" w:rsidRDefault="00EB565A" w:rsidP="00A91FD7">
      <w:pPr>
        <w:pStyle w:val="Web"/>
        <w:spacing w:before="0" w:beforeAutospacing="0" w:after="0" w:afterAutospacing="0"/>
        <w:ind w:left="720"/>
        <w:rPr>
          <w:rFonts w:ascii="Calibri" w:hAnsi="Calibri" w:cs="Calibri"/>
        </w:rPr>
      </w:pPr>
      <w:r w:rsidRPr="00FE2C8E">
        <w:rPr>
          <w:rFonts w:ascii="Calibri" w:hAnsi="Calibri" w:cs="Calibri"/>
          <w:noProof/>
        </w:rPr>
        <w:t xml:space="preserve"> </w:t>
      </w:r>
    </w:p>
    <w:p w:rsidR="003D468D" w:rsidRPr="00FE2C8E" w:rsidRDefault="003A200C" w:rsidP="003D468D">
      <w:pPr>
        <w:spacing w:line="360" w:lineRule="auto"/>
        <w:jc w:val="center"/>
        <w:rPr>
          <w:sz w:val="24"/>
          <w:szCs w:val="24"/>
          <w:lang w:val="en-GB"/>
        </w:rPr>
      </w:pPr>
      <m:oMath>
        <m:sSubSup>
          <m:sSubSupPr>
            <m:ctrlPr>
              <w:rPr>
                <w:rFonts w:ascii="Cambria Math" w:eastAsiaTheme="minorEastAsia" w:hAnsi="Cambria Math"/>
                <w:sz w:val="24"/>
                <w:szCs w:val="24"/>
                <w:lang w:val="en-GB"/>
              </w:rPr>
            </m:ctrlPr>
          </m:sSubSupPr>
          <m:e>
            <m:r>
              <w:rPr>
                <w:rFonts w:ascii="Cambria Math" w:eastAsiaTheme="minorEastAsia" w:hAnsi="Cambria Math"/>
                <w:sz w:val="24"/>
                <w:szCs w:val="24"/>
                <w:lang w:val="en-GB"/>
              </w:rPr>
              <m:t>D</m:t>
            </m:r>
          </m:e>
          <m:sub>
            <m:r>
              <w:rPr>
                <w:rFonts w:ascii="Cambria Math" w:eastAsiaTheme="minorEastAsia" w:hAnsi="Cambria Math"/>
                <w:sz w:val="24"/>
                <w:szCs w:val="24"/>
                <w:lang w:val="en-GB"/>
              </w:rPr>
              <m:t>pp</m:t>
            </m:r>
          </m:sub>
          <m:sup>
            <m:r>
              <m:rPr>
                <m:sty m:val="p"/>
              </m:rPr>
              <w:rPr>
                <w:rFonts w:ascii="Cambria Math" w:eastAsiaTheme="minorEastAsia" w:hAnsi="Cambria Math"/>
                <w:sz w:val="24"/>
                <w:szCs w:val="24"/>
                <w:lang w:val="en-GB"/>
              </w:rPr>
              <m:t>'</m:t>
            </m:r>
          </m:sup>
        </m:sSubSup>
        <m:r>
          <w:rPr>
            <w:rFonts w:ascii="Cambria Math" w:eastAsiaTheme="minorEastAsia" w:hAnsi="Cambria Math"/>
            <w:sz w:val="24"/>
            <w:szCs w:val="24"/>
            <w:lang w:val="en-GB"/>
          </w:rPr>
          <m:t>=</m:t>
        </m:r>
        <m:f>
          <m:fPr>
            <m:ctrlPr>
              <w:rPr>
                <w:rFonts w:ascii="Cambria Math" w:eastAsiaTheme="minorEastAsia" w:hAnsi="Cambria Math"/>
                <w:sz w:val="24"/>
                <w:szCs w:val="24"/>
                <w:lang w:val="en-GB"/>
              </w:rPr>
            </m:ctrlPr>
          </m:fPr>
          <m:num>
            <m:r>
              <w:rPr>
                <w:rFonts w:ascii="Cambria Math" w:eastAsiaTheme="minorEastAsia" w:hAnsi="Cambria Math"/>
                <w:sz w:val="24"/>
                <w:szCs w:val="24"/>
                <w:lang w:val="en-GB"/>
              </w:rPr>
              <m:t>1</m:t>
            </m:r>
          </m:num>
          <m:den>
            <m:r>
              <w:rPr>
                <w:rFonts w:ascii="Cambria Math" w:eastAsiaTheme="minorEastAsia" w:hAnsi="Cambria Math"/>
                <w:sz w:val="24"/>
                <w:szCs w:val="24"/>
                <w:lang w:val="en-GB"/>
              </w:rPr>
              <m:t>M</m:t>
            </m:r>
          </m:den>
        </m:f>
        <m:nary>
          <m:naryPr>
            <m:chr m:val="∑"/>
            <m:limLoc m:val="undOvr"/>
            <m:grow m:val="1"/>
            <m:ctrlPr>
              <w:rPr>
                <w:rFonts w:ascii="Cambria Math" w:eastAsiaTheme="minorEastAsia" w:hAnsi="Cambria Math"/>
                <w:sz w:val="24"/>
                <w:szCs w:val="24"/>
                <w:lang w:val="en-GB"/>
              </w:rPr>
            </m:ctrlPr>
          </m:naryPr>
          <m:sub>
            <m:r>
              <w:rPr>
                <w:rFonts w:ascii="Cambria Math" w:eastAsiaTheme="minorEastAsia" w:hAnsi="Cambria Math"/>
                <w:sz w:val="24"/>
                <w:szCs w:val="24"/>
                <w:lang w:val="en-GB"/>
              </w:rPr>
              <m:t>m=1</m:t>
            </m:r>
          </m:sub>
          <m:sup>
            <m:r>
              <w:rPr>
                <w:rFonts w:ascii="Cambria Math" w:eastAsiaTheme="minorEastAsia" w:hAnsi="Cambria Math"/>
                <w:sz w:val="24"/>
                <w:szCs w:val="24"/>
                <w:lang w:val="en-GB"/>
              </w:rPr>
              <m:t>M</m:t>
            </m:r>
          </m:sup>
          <m:e>
            <m:r>
              <w:rPr>
                <w:rFonts w:ascii="Cambria Math" w:eastAsiaTheme="minorEastAsia" w:hAnsi="Cambria Math"/>
                <w:sz w:val="24"/>
                <w:szCs w:val="24"/>
                <w:lang w:val="en-GB"/>
              </w:rPr>
              <m:t> </m:t>
            </m:r>
          </m:e>
        </m:nary>
        <m:limLow>
          <m:limLowPr>
            <m:ctrlPr>
              <w:rPr>
                <w:rFonts w:ascii="Cambria Math" w:eastAsiaTheme="minorEastAsia" w:hAnsi="Cambria Math"/>
                <w:sz w:val="24"/>
                <w:szCs w:val="24"/>
                <w:lang w:val="en-GB"/>
              </w:rPr>
            </m:ctrlPr>
          </m:limLowPr>
          <m:e>
            <m:r>
              <w:rPr>
                <w:rFonts w:ascii="Cambria Math" w:eastAsiaTheme="minorEastAsia" w:hAnsi="Cambria Math"/>
                <w:sz w:val="24"/>
                <w:szCs w:val="24"/>
                <w:lang w:val="en-GB"/>
              </w:rPr>
              <m:t>min</m:t>
            </m:r>
          </m:e>
          <m:lim>
            <m:r>
              <w:rPr>
                <w:rFonts w:ascii="Cambria Math" w:eastAsiaTheme="minorEastAsia" w:hAnsi="Cambria Math"/>
                <w:sz w:val="24"/>
                <w:szCs w:val="24"/>
                <w:lang w:val="en-GB"/>
              </w:rPr>
              <m:t>1≤n≤N</m:t>
            </m:r>
          </m:lim>
        </m:limLow>
        <m:r>
          <w:rPr>
            <w:rFonts w:ascii="Cambria Math" w:eastAsiaTheme="minorEastAsia" w:hAnsi="Cambria Math"/>
            <w:sz w:val="24"/>
            <w:szCs w:val="24"/>
            <w:lang w:val="en-GB"/>
          </w:rPr>
          <m:t> </m:t>
        </m:r>
        <m:d>
          <m:dPr>
            <m:begChr m:val="∥"/>
            <m:endChr m:val="∥"/>
            <m:ctrlPr>
              <w:rPr>
                <w:rFonts w:ascii="Cambria Math" w:eastAsiaTheme="minorEastAsia" w:hAnsi="Cambria Math"/>
                <w:sz w:val="24"/>
                <w:szCs w:val="24"/>
                <w:lang w:val="en-GB"/>
              </w:rPr>
            </m:ctrlPr>
          </m:dPr>
          <m:e>
            <m:sSub>
              <m:sSubPr>
                <m:ctrlPr>
                  <w:rPr>
                    <w:rFonts w:ascii="Cambria Math" w:eastAsiaTheme="minorEastAsia" w:hAnsi="Cambria Math"/>
                    <w:sz w:val="24"/>
                    <w:szCs w:val="24"/>
                    <w:lang w:val="en-GB"/>
                  </w:rPr>
                </m:ctrlPr>
              </m:sSubPr>
              <m:e>
                <m:r>
                  <w:rPr>
                    <w:rFonts w:ascii="Cambria Math" w:eastAsiaTheme="minorEastAsia" w:hAnsi="Cambria Math"/>
                    <w:sz w:val="24"/>
                    <w:szCs w:val="24"/>
                    <w:lang w:val="en-GB"/>
                  </w:rPr>
                  <m:t>p</m:t>
                </m:r>
              </m:e>
              <m:sub>
                <m:r>
                  <m:rPr>
                    <m:nor/>
                  </m:rPr>
                  <w:rPr>
                    <w:rFonts w:eastAsiaTheme="minorEastAsia"/>
                    <w:sz w:val="24"/>
                    <w:szCs w:val="24"/>
                    <w:lang w:val="en-GB"/>
                  </w:rPr>
                  <m:t xml:space="preserve">sim </m:t>
                </m:r>
              </m:sub>
            </m:sSub>
            <m:r>
              <w:rPr>
                <w:rFonts w:ascii="Cambria Math" w:eastAsiaTheme="minorEastAsia" w:hAnsi="Cambria Math"/>
                <w:sz w:val="24"/>
                <w:szCs w:val="24"/>
                <w:lang w:val="en-GB"/>
              </w:rPr>
              <m:t>-</m:t>
            </m:r>
            <m:sSub>
              <m:sSubPr>
                <m:ctrlPr>
                  <w:rPr>
                    <w:rFonts w:ascii="Cambria Math" w:eastAsiaTheme="minorEastAsia" w:hAnsi="Cambria Math"/>
                    <w:sz w:val="24"/>
                    <w:szCs w:val="24"/>
                    <w:lang w:val="en-GB"/>
                  </w:rPr>
                </m:ctrlPr>
              </m:sSubPr>
              <m:e>
                <m:r>
                  <w:rPr>
                    <w:rFonts w:ascii="Cambria Math" w:eastAsiaTheme="minorEastAsia" w:hAnsi="Cambria Math"/>
                    <w:sz w:val="24"/>
                    <w:szCs w:val="24"/>
                    <w:lang w:val="en-GB"/>
                  </w:rPr>
                  <m:t>p</m:t>
                </m:r>
              </m:e>
              <m:sub>
                <m:r>
                  <m:rPr>
                    <m:nor/>
                  </m:rPr>
                  <w:rPr>
                    <w:rFonts w:eastAsiaTheme="minorEastAsia"/>
                    <w:sz w:val="24"/>
                    <w:szCs w:val="24"/>
                    <w:lang w:val="en-GB"/>
                  </w:rPr>
                  <m:t xml:space="preserve">real </m:t>
                </m:r>
              </m:sub>
            </m:sSub>
          </m:e>
        </m:d>
        <m:r>
          <w:rPr>
            <w:rFonts w:ascii="Cambria Math" w:eastAsiaTheme="minorEastAsia" w:hAnsi="Cambria Math"/>
            <w:sz w:val="24"/>
            <w:szCs w:val="24"/>
            <w:lang w:val="en-GB"/>
          </w:rPr>
          <m:t>;</m:t>
        </m:r>
      </m:oMath>
      <w:r w:rsidR="003D468D" w:rsidRPr="00FE2C8E">
        <w:rPr>
          <w:rFonts w:eastAsia="Times New Roman"/>
          <w:sz w:val="24"/>
          <w:szCs w:val="24"/>
          <w:lang w:val="en-GB"/>
        </w:rPr>
        <w:fldChar w:fldCharType="begin"/>
      </w:r>
      <w:r w:rsidR="003D468D" w:rsidRPr="00FE2C8E">
        <w:rPr>
          <w:rFonts w:eastAsia="Times New Roman"/>
          <w:sz w:val="24"/>
          <w:szCs w:val="24"/>
          <w:lang w:val="en-GB"/>
        </w:rPr>
        <w:instrText xml:space="preserve"> QUOTE </w:instrText>
      </w:r>
      <w:r>
        <w:rPr>
          <w:noProof/>
          <w:position w:val="-16"/>
          <w:sz w:val="24"/>
          <w:szCs w:val="24"/>
        </w:rPr>
        <w:pict w14:anchorId="4196B179">
          <v:shape id="_x0000_i1030" type="#_x0000_t75" alt="" style="width:161.25pt;height:21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32C3F&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32C3F&quot; wsp:rsidP=&quot;00E32C3F&quot;&gt;&lt;m:oMathPara&gt;&lt;m:oMath&gt;&lt;m:sSubSup&gt;&lt;m:sSubSupPr&gt;&lt;m:ctrlPr&gt;&lt;w:rPr&gt;&lt;w:rFonts w:ascii=&quot;Cambria Math&quot; w:fareast=&quot;Times New Roman&quot; w:h-ansi=&quot;Cambria Math&quot;/&gt;&lt;wx:font wx:val=&quot;Cambria Math&quot;/&gt;&lt;w:lang w:val=&quot;EN-GB&quot;/&gt;&lt;/w:rPr&gt;&lt;/m:ctrlPr&gt;&lt;/m:sSubSupPr&gt;&lt;m:e&gt;&lt;m:r&gt;&lt;w:rPr&gt;&lt;w:rFonts w:ascii=&quot;Cambria Math&quot; w:fareast=&quot;Times New Roman&quot; w:h-ansi=&quot;Cambria Math&quot;/&gt;&lt;wx:font wx:val=&quot;Cambria Math&quot;/&gt;&lt;w:i/&gt;&lt;w:lang w:val=&quot;EN-GB&quot;/&gt;&lt;/w:rPr&gt;&lt;m:t&gt;D&lt;/m:t&gt;&lt;/m:r&gt;&lt;/m:e&gt;&lt;m:sub&gt;&lt;m:r&gt;&lt;w:rPr&gt;&lt;w:rFonts w:ascii=&quot;Cambria Math&quot; w:fareast=&quot;Times New Roman&quot; w:h-ansi=&quot;Cambria Math&quot;/&gt;&lt;wx:font wx:val=&quot;Cambria Math&quot;/&gt;&lt;w:i/&gt;&lt;w:lang w:val=&quot;EN-GB&quot;/&gt;&lt;/w:rPr&gt;&lt;m:t&gt;pp&lt;/m:t&gt;&lt;/m:r&gt;&lt;/m:sub&gt;&lt;m:sup&gt;&lt;m:r&gt;&lt;m:rPr&gt;&lt;m:sty m:val=&quot;p&quot;/&gt;&lt;/m:rPr&gt;&lt;w:rPr&gt;&lt;w:rFonts w:ascii=&quot;Cambria Math&quot; w:fareast=&quot;Times New Roman&quot; w:h-ansi=&quot;Cambria Math&quot;/&gt;&lt;wx:font wx:val=&quot;Cambria Math&quot;/&gt;&lt;w:lang w:val=&quot;EN-GB&quot;/&gt;&lt;/w:rPr&gt;&lt;m:t&gt;'&lt;/m:t&gt;&lt;/m:r&gt;&lt;/m:sup&gt;&lt;/m:sSubSup&gt;&lt;m:r&gt;&lt;w:rPr&gt;&lt;w:rFonts w:ascii=&quot;Cambria Math&quot; w:fareast=&quot;Times New Roman&quot; w:h-ansi=&quot;Cambria Math&quot;/&gt;&lt;wx:font wx:val=&quot;Cambria Math&quot;/&gt;&lt;w:i/&gt;&lt;w:lang w:val=&quot;EN-GB&quot;/&gt;&lt;/w:rPr&gt;&lt;m:t&gt;=&lt;/m:t&gt;&lt;/m:r&gt;&lt;m:f&gt;&lt;m:fPr&gt;&lt;m:ctrlPr&gt;&lt;w:rPr&gt;&lt;w:rFonts w:ascii=&quot;Cambria Math&quot; w:fareast=&quot;Times New Roman&quot; w:h-ansi=&quot;Cambria Math&quot;/&gt;&lt;wx:font wx:val=&quot;Cambria Math&quot;/&gt;&lt;w:lang w:val=&quot;EN-GB&quot;/&gt;&lt;/w:rPr&gt;&lt;/m:ctrlPr&gt;&lt;/m:fPr&gt;&lt;m:num&gt;&lt;m:r&gt;&lt;w:rPr&gt;&lt;w:rFonts w:ascii=&quot;Cambria Math&quot; w:fareast=&quot;Times New Roman&quot; w:h-ansi=&quot;Cambria Math&quot;/&gt;&lt;wx:font wx:val=&quot;Cambria Math&quot;/&gt;&lt;w:i/&gt;&lt;w:lang w:val=&quot;EN-GB&quot;/&gt;&lt;/w:rPr&gt;&lt;m:t&gt;1&lt;/m:t&gt;&lt;/m:r&gt;&lt;/m:num&gt;&lt;m:den&gt;&lt;m:r&gt;&lt;w:rPr&gt;&lt;w:rFonts w:ascii=&quot;Cambria Math&quot; w:fareast=&quot;Times New Roman&quot; w:h-ansi=&quot;Cambria Math&quot;/&gt;&lt;wx:font wx:val=&quot;Cambria Math&quot;/&gt;&lt;w:i/&gt;&lt;w:lang w:val=&quot;EN-GB&quot;/&gt;&lt;/w:rPr&gt;&lt;m:t&gt;M&lt;/m:t&gt;&lt;/m:r&gt;&lt;/m:den&gt;&lt;/m:f&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m=1&lt;/m:t&gt;&lt;/m:r&gt;&lt;/m:sub&gt;&lt;m:sup&gt;&lt;m:r&gt;&lt;w:rPr&gt;&lt;w:rFonts w:ascii=&quot;Cambria Math&quot; w:fareast=&quot;Times New Roman&quot; w:h-ansi=&quot;Cambria Math&quot;/&gt;&lt;wx:font wx:val=&quot;Cambria Math&quot;/&gt;&lt;w:i/&gt;&lt;w:lang w:val=&quot;EN-GB&quot;/&gt;&lt;/w:rPr&gt;&lt;m:t&gt;M&lt;/m:t&gt;&lt;/m:r&gt;&lt;/m:sup&gt;&lt;m:e&gt;&lt;m:r&gt;&lt;w:rPr&gt;&lt;w:rFonts w:ascii=&quot;Cambria Math&quot; w:fareast=&quot;Times New Roman&quot; w:h-ansi=&quot;Cambria Math&quot;/&gt;&lt;wx:font wx:val=&quot;Cambria Math&quot;/&gt;&lt;w:i/&gt;&lt;w:lang w:val=&quot;EN-GB&quot;/&gt;&lt;/w:rPr&gt;&lt;m:t&gt;?Aa&lt;/m:t&gt;&lt;/m:r&gt;&lt;/m:e&gt;&lt;/m:nary&gt;&lt;m:limLow&gt;&lt;m:limLowPr&gt;&lt;m:ctrlPr&gt;&lt;w:rPr&gt;&lt;w:rFonts w:ascii=&quot;Cambria Math&quot; w:fareast=&quot;Times New Roman&quot; w:h-ansi=&quot;Cambria Math&quot;/&gt;&lt;wx:font wx:val=&quot;Cambria Math&quot;/&gt;&lt;w:lang w:val=&quot;EN-GB&quot;/&gt;&lt;/w:rPr&gt;&lt;/m:ctrlPr&gt;&lt;/m:limLowPr&gt;&lt;m:e&gt;&lt;m:r&gt;&lt;w:rPr&gt;&lt;w:rFonts w:ascii=&quot;Cambria Math&quot; w:fareast=&quot;Times New Roman&quot; w:h-ansi=&quot;Cambria Math&quot;/&gt;&lt;wx:font wx:val=&quot;Cambria Math&quot;/&gt;&lt;w:i/&gt;&lt;w:lang w:val=&quot;EN-GB&quot;/&gt;&lt;/w:rPr&gt;&lt;m:t&gt;min&lt;/m:t&gt;&lt;/m:r&gt;&lt;/m:e&gt;&lt;m:lim&gt;&lt;m:r&gt;&lt;w:rPr&gt;&lt;w:rFonts w:ascii=&quot;Cambria Math&quot; w:fareast=&quot;Times New Roman&quot; w:h-ansi=&quot;Cambria Math&quot;/&gt;&lt;wx:font wx:val=&quot;Cambria Math&quot;/&gt;&lt;w:i/&gt;&lt;w:lang w:val=&quot;EN-GB&quot;/&gt;&lt;/w:rPr&gt;&lt;m:t&gt;1?a§n?a§N&lt;/m:t&gt;&lt;/m:r&gt;&lt;/m:lim&gt;&lt;/m:limLow&gt;&lt;m:r&gt;&lt;w:rPr&gt;&lt;w:rFonts w:ascii=&quot;Cambria Math&quot; w:fareast=&quot;Times New Roman&quot; w:h-ansi=&quot;Cambria Math&quot;/&gt;&lt;wx:font wx:val=&quot;Cambria Math&quot;/&gt;&lt;w:i/&gt;&lt;h&quot;w:lang w:val=&quot;EN-GB&quot;/&gt;&lt;/w:rPr&gt;&lt;m:t&gt;?Aa&lt;/m:t&gt;&lt;/m:r&gt;&lt;m:d&gt;&lt;m:dPr&gt;&lt;m:begChr m:val=&quot;?a?&quot;/&gt;&lt;m:endChr m:val=&quot;?a?&quot;/&gt;&lt;m:ctrlPr&gt;&lt;w:rPr&gt;&lt;w:rFonts w:ascii=&quot;Cambria Math&quot; w:fareast=&quot;Times New Roman&quot; w:h-ansi=&quot;Cambria Math&quot;/&gt;&lt;wx:font wx:val=&quot;Cambria Math&quot;/&gt;&lt;w:lang w:val=&quot;EN-GB&quot;/&gt;&lt;/w:rPr&gt;&lt;/m:ctrlPr&gt;&lt;/m:dPr&gt;&lt;m:e&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sim &lt;/m:t&gt;&lt;/m:r&gt;&lt;/m:sub&gt;&lt;/m:sSub&gt;&lt;m:r&gt;&lt;w:rPr&gt;&lt;w:rFonts w:ascii=&quot;Cambria Math&quot; w:fareast=&quot;Times New Roman&quot; w:h-ansi=&quot;Cambria Math&quot;/&gt;&lt;wx:font wx:val=&quot;Cambria Math&quot;/&gt;&lt;w:i/&gt;&lt;w:lang w:val=&quot;EN-GB&quot;/&gt;&lt;/w:rPr&gt;&lt;m:t&gt;-&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real &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3D468D" w:rsidRPr="00FE2C8E">
        <w:rPr>
          <w:rFonts w:eastAsia="Times New Roman"/>
          <w:sz w:val="24"/>
          <w:szCs w:val="24"/>
          <w:lang w:val="en-GB"/>
        </w:rPr>
        <w:instrText xml:space="preserve"> </w:instrText>
      </w:r>
      <w:r>
        <w:rPr>
          <w:rFonts w:eastAsia="Times New Roman"/>
          <w:sz w:val="24"/>
          <w:szCs w:val="24"/>
          <w:lang w:val="en-GB"/>
        </w:rPr>
        <w:fldChar w:fldCharType="separate"/>
      </w:r>
      <w:r>
        <w:rPr>
          <w:noProof/>
          <w:position w:val="-16"/>
          <w:sz w:val="24"/>
          <w:szCs w:val="24"/>
        </w:rPr>
        <w:pict>
          <v:shape id="_x0000_i1037" type="#_x0000_t75" alt="" style="width:161.25pt;height:21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32C3F&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32C3F&quot; wsp:rsidP=&quot;00E32C3F&quot;&gt;&lt;m:oMathPara&gt;&lt;m:oMath&gt;&lt;m:sSubSup&gt;&lt;m:sSubSupPr&gt;&lt;m:ctrlPr&gt;&lt;w:rPr&gt;&lt;w:rFonts w:ascii=&quot;Cambria Math&quot; w:fareast=&quot;Times New Roman&quot; w:h-ansi=&quot;Cambria Math&quot;/&gt;&lt;wx:font wx:val=&quot;Cambria Math&quot;/&gt;&lt;w:lang w:val=&quot;EN-GB&quot;/&gt;&lt;/w:rPr&gt;&lt;/m:ctrlPr&gt;&lt;/m:sSubSupPr&gt;&lt;m:e&gt;&lt;m:r&gt;&lt;w:rPr&gt;&lt;w:rFonts w:ascii=&quot;Cambria Math&quot; w:fareast=&quot;Times New Roman&quot; w:h-ansi=&quot;Cambria Math&quot;/&gt;&lt;wx:font wx:val=&quot;Cambria Math&quot;/&gt;&lt;w:i/&gt;&lt;w:lang w:val=&quot;EN-GB&quot;/&gt;&lt;/w:rPr&gt;&lt;m:t&gt;D&lt;/m:t&gt;&lt;/m:r&gt;&lt;/m:e&gt;&lt;m:sub&gt;&lt;m:r&gt;&lt;w:rPr&gt;&lt;w:rFonts w:ascii=&quot;Cambria Math&quot; w:fareast=&quot;Times New Roman&quot; w:h-ansi=&quot;Cambria Math&quot;/&gt;&lt;wx:font wx:val=&quot;Cambria Math&quot;/&gt;&lt;w:i/&gt;&lt;w:lang w:val=&quot;EN-GB&quot;/&gt;&lt;/w:rPr&gt;&lt;m:t&gt;pp&lt;/m:t&gt;&lt;/m:r&gt;&lt;/m:sub&gt;&lt;m:sup&gt;&lt;m:r&gt;&lt;m:rPr&gt;&lt;m:sty m:val=&quot;p&quot;/&gt;&lt;/m:rPr&gt;&lt;w:rPr&gt;&lt;w:rFonts w:ascii=&quot;Cambria Math&quot; w:fareast=&quot;Times New Roman&quot; w:h-ansi=&quot;Cambria Math&quot;/&gt;&lt;wx:font wx:val=&quot;Cambria Math&quot;/&gt;&lt;w:lang w:val=&quot;EN-GB&quot;/&gt;&lt;/w:rPr&gt;&lt;m:t&gt;'&lt;/m:t&gt;&lt;/m:r&gt;&lt;/m:sup&gt;&lt;/m:sSubSup&gt;&lt;m:r&gt;&lt;w:rPr&gt;&lt;w:rFonts w:ascii=&quot;Cambria Math&quot; w:fareast=&quot;Times New Roman&quot; w:h-ansi=&quot;Cambria Math&quot;/&gt;&lt;wx:font wx:val=&quot;Cambria Math&quot;/&gt;&lt;w:i/&gt;&lt;w:lang w:val=&quot;EN-GB&quot;/&gt;&lt;/w:rPr&gt;&lt;m:t&gt;=&lt;/m:t&gt;&lt;/m:r&gt;&lt;m:f&gt;&lt;m:fPr&gt;&lt;m:ctrlPr&gt;&lt;w:rPr&gt;&lt;w:rFonts w:ascii=&quot;Cambria Math&quot; w:fareast=&quot;Times New Roman&quot; w:h-ansi=&quot;Cambria Math&quot;/&gt;&lt;wx:font wx:val=&quot;Cambria Math&quot;/&gt;&lt;w:lang w:val=&quot;EN-GB&quot;/&gt;&lt;/w:rPr&gt;&lt;/m:ctrlPr&gt;&lt;/m:fPr&gt;&lt;m:num&gt;&lt;m:r&gt;&lt;w:rPr&gt;&lt;w:rFonts w:ascii=&quot;Cambria Math&quot; w:fareast=&quot;Times New Roman&quot; w:h-ansi=&quot;Cambria Math&quot;/&gt;&lt;wx:font wx:val=&quot;Cambria Math&quot;/&gt;&lt;w:i/&gt;&lt;w:lang w:val=&quot;EN-GB&quot;/&gt;&lt;/w:rPr&gt;&lt;m:t&gt;1&lt;/m:t&gt;&lt;/m:r&gt;&lt;/m:num&gt;&lt;m:den&gt;&lt;m:r&gt;&lt;w:rPr&gt;&lt;w:rFonts w:ascii=&quot;Cambria Math&quot; w:fareast=&quot;Times New Roman&quot; w:h-ansi=&quot;Cambria Math&quot;/&gt;&lt;wx:font wx:val=&quot;Cambria Math&quot;/&gt;&lt;w:i/&gt;&lt;w:lang w:val=&quot;EN-GB&quot;/&gt;&lt;/w:rPr&gt;&lt;m:t&gt;M&lt;/m:t&gt;&lt;/m:r&gt;&lt;/m:den&gt;&lt;/m:f&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m=1&lt;/m:t&gt;&lt;/m:r&gt;&lt;/m:sub&gt;&lt;m:sup&gt;&lt;m:r&gt;&lt;w:rPr&gt;&lt;w:rFonts w:ascii=&quot;Cambria Math&quot; w:fareast=&quot;Times New Roman&quot; w:h-ansi=&quot;Cambria Math&quot;/&gt;&lt;wx:font wx:val=&quot;Cambria Math&quot;/&gt;&lt;w:i/&gt;&lt;w:lang w:val=&quot;EN-GB&quot;/&gt;&lt;/w:rPr&gt;&lt;m:t&gt;M&lt;/m:t&gt;&lt;/m:r&gt;&lt;/m:sup&gt;&lt;m:e&gt;&lt;m:r&gt;&lt;w:rPr&gt;&lt;w:rFonts w:ascii=&quot;Cambria Math&quot; w:fareast=&quot;Times New Roman&quot; w:h-ansi=&quot;Cambria Math&quot;/&gt;&lt;wx:font wx:val=&quot;Cambria Math&quot;/&gt;&lt;w:i/&gt;&lt;w:lang w:val=&quot;EN-GB&quot;/&gt;&lt;/w:rPr&gt;&lt;m:t&gt;?Aa&lt;/m:t&gt;&lt;/m:r&gt;&lt;/m:e&gt;&lt;/m:nary&gt;&lt;m:limLow&gt;&lt;m:limLowPr&gt;&lt;m:ctrlPr&gt;&lt;w:rPr&gt;&lt;w:rFonts w:ascii=&quot;Cambria Math&quot; w:fareast=&quot;Times New Roman&quot; w:h-ansi=&quot;Cambria Math&quot;/&gt;&lt;wx:font wx:val=&quot;Cambria Math&quot;/&gt;&lt;w:lang w:val=&quot;EN-GB&quot;/&gt;&lt;/w:rPr&gt;&lt;/m:ctrlPr&gt;&lt;/m:limLowPr&gt;&lt;m:e&gt;&lt;m:r&gt;&lt;w:rPr&gt;&lt;w:rFonts w:ascii=&quot;Cambria Math&quot; w:fareast=&quot;Times New Roman&quot; w:h-ansi=&quot;Cambria Math&quot;/&gt;&lt;wx:font wx:val=&quot;Cambria Math&quot;/&gt;&lt;w:i/&gt;&lt;w:lang w:val=&quot;EN-GB&quot;/&gt;&lt;/w:rPr&gt;&lt;m:t&gt;min&lt;/m:t&gt;&lt;/m:r&gt;&lt;/m:e&gt;&lt;m:lim&gt;&lt;m:r&gt;&lt;w:rPr&gt;&lt;w:rFonts w:ascii=&quot;Cambria Math&quot; w:fareast=&quot;Times New Roman&quot; w:h-ansi=&quot;Cambria Math&quot;/&gt;&lt;wx:font wx:val=&quot;Cambria Math&quot;/&gt;&lt;w:i/&gt;&lt;w:lang w:val=&quot;EN-GB&quot;/&gt;&lt;/w:rPr&gt;&lt;m:t&gt;1?a§n?a§N&lt;/m:t&gt;&lt;/m:r&gt;&lt;/m:lim&gt;&lt;/m:limLow&gt;&lt;m:r&gt;&lt;w:rPr&gt;&lt;w:rFonts w:ascii=&quot;Cambria Math&quot; w:fareast=&quot;Times New Roman&quot; w:h-ansi=&quot;Cambria Math&quot;/&gt;&lt;wx:font wx:val=&quot;Cambria Math&quot;/&gt;&lt;w:i/&gt;&lt;h&quot;w:lang w:val=&quot;EN-GB&quot;/&gt;&lt;/w:rPr&gt;&lt;m:t&gt;?Aa&lt;/m:t&gt;&lt;/m:r&gt;&lt;m:d&gt;&lt;m:dPr&gt;&lt;m:begChr m:val=&quot;?a?&quot;/&gt;&lt;m:endChr m:val=&quot;?a?&quot;/&gt;&lt;m:ctrlPr&gt;&lt;w:rPr&gt;&lt;w:rFonts w:ascii=&quot;Cambria Math&quot; w:fareast=&quot;Times New Roman&quot; w:h-ansi=&quot;Cambria Math&quot;/&gt;&lt;wx:font wx:val=&quot;Cambria Math&quot;/&gt;&lt;w:lang w:val=&quot;EN-GB&quot;/&gt;&lt;/w:rPr&gt;&lt;/m:ctrlPr&gt;&lt;/m:dPr&gt;&lt;m:e&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sim &lt;/m:t&gt;&lt;/m:r&gt;&lt;/m:sub&gt;&lt;/m:sSub&gt;&lt;m:r&gt;&lt;w:rPr&gt;&lt;w:rFonts w:ascii=&quot;Cambria Math&quot; w:fareast=&quot;Times New Roman&quot; w:h-ansi=&quot;Cambria Math&quot;/&gt;&lt;wx:font wx:val=&quot;Cambria Math&quot;/&gt;&lt;w:i/&gt;&lt;w:lang w:val=&quot;EN-GB&quot;/&gt;&lt;/w:rPr&gt;&lt;m:t&gt;-&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real &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3D468D" w:rsidRPr="00FE2C8E">
        <w:rPr>
          <w:rFonts w:eastAsia="Times New Roman"/>
          <w:sz w:val="24"/>
          <w:szCs w:val="24"/>
          <w:lang w:val="en-GB"/>
        </w:rPr>
        <w:fldChar w:fldCharType="end"/>
      </w:r>
    </w:p>
    <w:p w:rsidR="003D468D" w:rsidRPr="00FE2C8E" w:rsidRDefault="003D468D" w:rsidP="00A91FD7">
      <w:pPr>
        <w:pStyle w:val="Web"/>
        <w:numPr>
          <w:ilvl w:val="0"/>
          <w:numId w:val="11"/>
        </w:numPr>
        <w:spacing w:before="0" w:beforeAutospacing="0" w:after="0" w:afterAutospacing="0"/>
        <w:rPr>
          <w:lang w:val="en-GB"/>
        </w:rPr>
      </w:pPr>
      <w:r w:rsidRPr="00FE2C8E">
        <w:rPr>
          <w:rFonts w:eastAsia="Times New Roman"/>
          <w:lang w:val="en-GB"/>
        </w:rPr>
        <w:t xml:space="preserve"> PCs </w:t>
      </w:r>
      <w:r w:rsidRPr="00FE2C8E">
        <w:rPr>
          <w:rFonts w:ascii="Calibri" w:hAnsi="Calibri" w:cs="Calibri"/>
        </w:rPr>
        <w:t>Pearson</w:t>
      </w:r>
      <w:r w:rsidRPr="00FE2C8E">
        <w:rPr>
          <w:lang w:val="en-GB"/>
        </w:rPr>
        <w:t xml:space="preserve"> correlation:</w:t>
      </w:r>
    </w:p>
    <w:p w:rsidR="00A91FD7" w:rsidRPr="00FE2C8E" w:rsidRDefault="00A91FD7" w:rsidP="00A91FD7">
      <w:pPr>
        <w:pStyle w:val="Web"/>
        <w:spacing w:before="0" w:beforeAutospacing="0" w:after="0" w:afterAutospacing="0"/>
        <w:ind w:left="720"/>
        <w:rPr>
          <w:lang w:val="en-GB"/>
        </w:rPr>
      </w:pPr>
    </w:p>
    <w:p w:rsidR="003D468D" w:rsidRPr="00FE2C8E" w:rsidRDefault="003A200C" w:rsidP="003D468D">
      <w:pPr>
        <w:spacing w:line="360" w:lineRule="auto"/>
        <w:jc w:val="center"/>
        <w:rPr>
          <w:lang w:val="en-GB"/>
        </w:rPr>
      </w:pPr>
      <m:oMath>
        <m:f>
          <m:fPr>
            <m:ctrlPr>
              <w:rPr>
                <w:rFonts w:ascii="Cambria Math" w:hAnsi="Cambria Math"/>
                <w:sz w:val="28"/>
                <w:szCs w:val="28"/>
                <w:lang w:val="en-GB"/>
              </w:rPr>
            </m:ctrlPr>
          </m:fPr>
          <m:num>
            <m:d>
              <m:dPr>
                <m:begChr m:val="|"/>
                <m:endChr m:val="|"/>
                <m:ctrlPr>
                  <w:rPr>
                    <w:rFonts w:ascii="Cambria Math" w:hAnsi="Cambria Math"/>
                    <w:sz w:val="28"/>
                    <w:szCs w:val="28"/>
                    <w:lang w:val="en-GB"/>
                  </w:rPr>
                </m:ctrlPr>
              </m:dPr>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x</m:t>
                        </m:r>
                      </m:e>
                      <m:sub>
                        <m:r>
                          <w:rPr>
                            <w:rFonts w:ascii="Cambria Math" w:hAnsi="Cambria Math"/>
                            <w:sz w:val="28"/>
                            <w:szCs w:val="28"/>
                            <w:lang w:val="en-GB"/>
                          </w:rPr>
                          <m:t>i,j</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hAnsi="Cambria Math"/>
                                <w:sz w:val="28"/>
                                <w:szCs w:val="28"/>
                                <w:lang w:val="en-GB"/>
                              </w:rPr>
                              <m:t>x</m:t>
                            </m:r>
                          </m:e>
                        </m:acc>
                      </m:e>
                      <m:sub>
                        <m:r>
                          <w:rPr>
                            <w:rFonts w:ascii="Cambria Math" w:hAnsi="Cambria Math"/>
                            <w:sz w:val="28"/>
                            <w:szCs w:val="28"/>
                            <w:lang w:val="en-GB"/>
                          </w:rPr>
                          <m:t>j</m:t>
                        </m:r>
                      </m:sub>
                    </m:sSub>
                  </m:e>
                </m:d>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y</m:t>
                        </m:r>
                      </m:e>
                      <m:sub>
                        <m:r>
                          <w:rPr>
                            <w:rFonts w:ascii="Cambria Math" w:hAnsi="Cambria Math"/>
                            <w:sz w:val="28"/>
                            <w:szCs w:val="28"/>
                            <w:lang w:val="en-GB"/>
                          </w:rPr>
                          <m:t>i</m:t>
                        </m:r>
                      </m:sub>
                    </m:sSub>
                    <m:r>
                      <w:rPr>
                        <w:rFonts w:ascii="Cambria Math" w:hAnsi="Cambria Math"/>
                        <w:sz w:val="28"/>
                        <w:szCs w:val="28"/>
                        <w:lang w:val="en-GB"/>
                      </w:rPr>
                      <m:t>-</m:t>
                    </m:r>
                    <m:acc>
                      <m:accPr>
                        <m:chr m:val="̅"/>
                        <m:ctrlPr>
                          <w:rPr>
                            <w:rFonts w:ascii="Cambria Math" w:hAnsi="Cambria Math"/>
                            <w:sz w:val="28"/>
                            <w:szCs w:val="28"/>
                            <w:lang w:val="en-GB"/>
                          </w:rPr>
                        </m:ctrlPr>
                      </m:accPr>
                      <m:e>
                        <m:r>
                          <w:rPr>
                            <w:rFonts w:ascii="Cambria Math" w:hAnsi="Cambria Math"/>
                            <w:sz w:val="28"/>
                            <w:szCs w:val="28"/>
                            <w:lang w:val="en-GB"/>
                          </w:rPr>
                          <m:t>y</m:t>
                        </m:r>
                      </m:e>
                    </m:acc>
                  </m:e>
                </m:d>
              </m:e>
            </m:d>
          </m:num>
          <m:den>
            <m:rad>
              <m:radPr>
                <m:degHide m:val="1"/>
                <m:ctrlPr>
                  <w:rPr>
                    <w:rFonts w:ascii="Cambria Math" w:hAnsi="Cambria Math"/>
                    <w:sz w:val="28"/>
                    <w:szCs w:val="28"/>
                    <w:lang w:val="en-GB"/>
                  </w:rPr>
                </m:ctrlPr>
              </m:radPr>
              <m:deg/>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x</m:t>
                            </m:r>
                          </m:e>
                          <m:sub>
                            <m:r>
                              <w:rPr>
                                <w:rFonts w:ascii="Cambria Math" w:hAnsi="Cambria Math"/>
                                <w:sz w:val="28"/>
                                <w:szCs w:val="28"/>
                                <w:lang w:val="en-GB"/>
                              </w:rPr>
                              <m:t>i,j</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hAnsi="Cambria Math"/>
                                    <w:sz w:val="28"/>
                                    <w:szCs w:val="28"/>
                                    <w:lang w:val="en-GB"/>
                                  </w:rPr>
                                  <m:t>x</m:t>
                                </m:r>
                              </m:e>
                            </m:acc>
                          </m:e>
                          <m:sub>
                            <m:r>
                              <w:rPr>
                                <w:rFonts w:ascii="Cambria Math" w:hAnsi="Cambria Math"/>
                                <w:sz w:val="28"/>
                                <w:szCs w:val="28"/>
                                <w:lang w:val="en-GB"/>
                              </w:rPr>
                              <m:t>j</m:t>
                            </m:r>
                          </m:sub>
                        </m:sSub>
                      </m:e>
                    </m:d>
                  </m:e>
                  <m:sup>
                    <m:r>
                      <w:rPr>
                        <w:rFonts w:ascii="Cambria Math" w:hAnsi="Cambria Math"/>
                        <w:sz w:val="28"/>
                        <w:szCs w:val="28"/>
                        <w:lang w:val="en-GB"/>
                      </w:rPr>
                      <m:t>2</m:t>
                    </m:r>
                  </m:sup>
                </m:sSup>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y</m:t>
                            </m:r>
                          </m:e>
                          <m:sub>
                            <m:r>
                              <w:rPr>
                                <w:rFonts w:ascii="Cambria Math" w:hAnsi="Cambria Math"/>
                                <w:sz w:val="28"/>
                                <w:szCs w:val="28"/>
                                <w:lang w:val="en-GB"/>
                              </w:rPr>
                              <m:t>i</m:t>
                            </m:r>
                          </m:sub>
                        </m:sSub>
                        <m:r>
                          <w:rPr>
                            <w:rFonts w:ascii="Cambria Math" w:hAnsi="Cambria Math"/>
                            <w:sz w:val="28"/>
                            <w:szCs w:val="28"/>
                            <w:lang w:val="en-GB"/>
                          </w:rPr>
                          <m:t>-</m:t>
                        </m:r>
                        <m:acc>
                          <m:accPr>
                            <m:chr m:val="̅"/>
                            <m:ctrlPr>
                              <w:rPr>
                                <w:rFonts w:ascii="Cambria Math" w:hAnsi="Cambria Math"/>
                                <w:sz w:val="28"/>
                                <w:szCs w:val="28"/>
                                <w:lang w:val="en-GB"/>
                              </w:rPr>
                            </m:ctrlPr>
                          </m:accPr>
                          <m:e>
                            <m:r>
                              <w:rPr>
                                <w:rFonts w:ascii="Cambria Math" w:hAnsi="Cambria Math"/>
                                <w:sz w:val="28"/>
                                <w:szCs w:val="28"/>
                                <w:lang w:val="en-GB"/>
                              </w:rPr>
                              <m:t>y</m:t>
                            </m:r>
                          </m:e>
                        </m:acc>
                      </m:e>
                    </m:d>
                  </m:e>
                  <m:sup>
                    <m:r>
                      <w:rPr>
                        <w:rFonts w:ascii="Cambria Math" w:hAnsi="Cambria Math"/>
                        <w:sz w:val="28"/>
                        <w:szCs w:val="28"/>
                        <w:lang w:val="en-GB"/>
                      </w:rPr>
                      <m:t>2</m:t>
                    </m:r>
                  </m:sup>
                </m:sSup>
              </m:e>
            </m:rad>
          </m:den>
        </m:f>
      </m:oMath>
      <w:r w:rsidR="003D468D" w:rsidRPr="00FE2C8E">
        <w:rPr>
          <w:rFonts w:eastAsia="Times New Roman"/>
          <w:lang w:val="en-GB"/>
        </w:rPr>
        <w:fldChar w:fldCharType="begin"/>
      </w:r>
      <w:r w:rsidR="003D468D" w:rsidRPr="00FE2C8E">
        <w:rPr>
          <w:rFonts w:eastAsia="Times New Roman"/>
          <w:lang w:val="en-GB"/>
        </w:rPr>
        <w:instrText xml:space="preserve"> QUOTE </w:instrText>
      </w:r>
      <w:r>
        <w:rPr>
          <w:noProof/>
          <w:position w:val="-34"/>
        </w:rPr>
        <w:pict w14:anchorId="66A6D395">
          <v:shape id="_x0000_i1031" type="#_x0000_t75" alt="" style="width:112.5pt;height:32.2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2A49&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D22A49&quot; wsp:rsidP=&quot;00D22A49&quot;&gt;&lt;m:oMathPara&gt;&lt;m:oMath&gt;&lt;m:f&gt;&lt;m:fPr&gt;&lt;m:ctrlPr&gt;&lt;w:rPr&gt;&lt;w:rFonts w:ascii=&quot;Cambria Math&quot; w:h-ansi=&quot;Cambria Math&quot;/&gt;&lt;wx:font wx:val=&quot;Cambria Math&quot;/&gt;&lt;w:lang w:val=&quot;EN-GB&quot;/&gt;&lt;/w:rPr&gt;&lt;/m:ctrlPr&gt;&lt;/m:fPr&gt;&lt;m:num&gt;&lt;m:d&gt;&lt;m:dPr&gt;&lt;m:begChr m:val=&quot;|&quot;/&gt;&lt;m:endChr m:val=&quot;|&quot;/&gt;&lt;m:ctrlPr&gt;&lt;w:rPr&gt;&lt;w:rFonts w:ascii=&quot;Cambria Math&quot; w:h-ansi=&quot;Cambria Math&quot;/&gt;&lt;wx:font wx:val=&quot;Cambria Math&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d&gt;&lt;/m:num&gt;&lt;m:den&gt;&lt;m:rad&gt;&lt;m:radPr&gt;&lt;m:degHide m:val=&quot;1&quot;/&gt;&lt;m:ctrlPr&gt;&lt;w:rPr&gt;&lt;w:rFonts w:ascii=&quot;Cambria Math&quot; w:h-ansi=&quot;Cambria Math&quot;/&gt;&lt;wx:font wx:val=&quot;Cambria Math&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e&gt;&lt;m:sup&gt;&lt;m:r&gt;&lt;w:rPr&gt;&lt;w:rFonts w:ascii=&quot;Cambria Math&quot; w:h-ansi=&quot;Cambria Math&quot;/&gt;&lt;wx:font wx:val=&quot;Cambria Math&quot;/&gt;&lt;w:i/&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sup&gt;&lt;m:r&gt;&lt;w:rPr&gt;&lt;w:rFonts w:ascii=&quot;Cambria Math&quot; w:h-ansi=&quot;Cambria Math&quot;/&gt;&lt;wx:font wx:val=&quot;Cambria Math&quot;/&gt;&lt;w:i/&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3D468D" w:rsidRPr="00FE2C8E">
        <w:rPr>
          <w:rFonts w:eastAsia="Times New Roman"/>
          <w:lang w:val="en-GB"/>
        </w:rPr>
        <w:instrText xml:space="preserve"> </w:instrText>
      </w:r>
      <w:r>
        <w:rPr>
          <w:rFonts w:eastAsia="Times New Roman"/>
          <w:lang w:val="en-GB"/>
        </w:rPr>
        <w:fldChar w:fldCharType="separate"/>
      </w:r>
      <w:r>
        <w:rPr>
          <w:noProof/>
          <w:position w:val="-34"/>
        </w:rPr>
        <w:pict>
          <v:shape id="_x0000_i1038" type="#_x0000_t75" alt="" style="width:112.5pt;height:32.2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2A49&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D22A49&quot; wsp:rsidP=&quot;00D22A49&quot;&gt;&lt;m:oMathPara&gt;&lt;m:oMath&gt;&lt;m:f&gt;&lt;m:fPr&gt;&lt;m:ctrlPr&gt;&lt;w:rPr&gt;&lt;w:rFonts w:ascii=&quot;Cambria Math&quot; w:h-ansi=&quot;Cambria Math&quot;/&gt;&lt;wx:font wx:val=&quot;Cambria Math&quot;/&gt;&lt;w:lang w:val=&quot;EN-GB&quot;/&gt;&lt;/w:rPr&gt;&lt;/m:ctrlPr&gt;&lt;/m:fPr&gt;&lt;m:num&gt;&lt;m:d&gt;&lt;m:dPr&gt;&lt;m:begChr m:val=&quot;|&quot;/&gt;&lt;m:endChr m:val=&quot;|&quot;/&gt;&lt;m:ctrlPr&gt;&lt;w:rPr&gt;&lt;w:rFonts w:ascii=&quot;Cambria Math&quot; w:h-ansi=&quot;Cambria Math&quot;/&gt;&lt;wx:font wx:val=&quot;Cambria Math&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d&gt;&lt;/m:num&gt;&lt;m:den&gt;&lt;m:rad&gt;&lt;m:radPr&gt;&lt;m:degHide m:val=&quot;1&quot;/&gt;&lt;m:ctrlPr&gt;&lt;w:rPr&gt;&lt;w:rFonts w:ascii=&quot;Cambria Math&quot; w:h-ansi=&quot;Cambria Math&quot;/&gt;&lt;wx:font wx:val=&quot;Cambria Math&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e&gt;&lt;m:sup&gt;&lt;m:r&gt;&lt;w:rPr&gt;&lt;w:rFonts w:ascii=&quot;Cambria Math&quot; w:h-ansi=&quot;Cambria Math&quot;/&gt;&lt;wx:font wx:val=&quot;Cambria Math&quot;/&gt;&lt;w:i/&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sup&gt;&lt;m:r&gt;&lt;w:rPr&gt;&lt;w:rFonts w:ascii=&quot;Cambria Math&quot; w:h-ansi=&quot;Cambria Math&quot;/&gt;&lt;wx:font wx:val=&quot;Cambria Math&quot;/&gt;&lt;w:i/&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3D468D" w:rsidRPr="00FE2C8E">
        <w:rPr>
          <w:rFonts w:eastAsia="Times New Roman"/>
          <w:lang w:val="en-GB"/>
        </w:rPr>
        <w:fldChar w:fldCharType="end"/>
      </w:r>
      <w:r w:rsidR="003D468D" w:rsidRPr="00FE2C8E">
        <w:rPr>
          <w:rFonts w:eastAsia="Times New Roman"/>
          <w:lang w:val="en-GB"/>
        </w:rPr>
        <w:t>.</w:t>
      </w:r>
    </w:p>
    <w:p w:rsidR="00124050" w:rsidRPr="00FE2C8E" w:rsidRDefault="00124050" w:rsidP="00124050">
      <w:pPr>
        <w:pStyle w:val="Web"/>
        <w:spacing w:before="0" w:beforeAutospacing="0" w:after="0" w:afterAutospacing="0"/>
        <w:rPr>
          <w:rFonts w:ascii="Calibri" w:hAnsi="Calibri" w:cs="Calibri"/>
        </w:rPr>
      </w:pPr>
      <w:r w:rsidRPr="00FE2C8E">
        <w:rPr>
          <w:rFonts w:ascii="Calibri" w:hAnsi="Calibri" w:cs="Calibri"/>
        </w:rPr>
        <w:t xml:space="preserve">Based on the evidence provided in </w:t>
      </w:r>
      <w:r w:rsidRPr="00FE2C8E">
        <w:rPr>
          <w:rFonts w:ascii="Calibri" w:hAnsi="Calibri" w:cs="Calibri"/>
        </w:rPr>
        <w:fldChar w:fldCharType="begin"/>
      </w:r>
      <w:r w:rsidR="00A0744E" w:rsidRPr="00FE2C8E">
        <w:rPr>
          <w:rFonts w:ascii="Calibri" w:hAnsi="Calibri" w:cs="Calibri"/>
        </w:rPr>
        <w:instrText xml:space="preserve"> ADDIN ZOTERO_ITEM CSL_CITATION {"citationID":"bGPIz4mW","properties":{"formattedCitation":"[6], [7]","plainCitation":"[6], [7]","noteIndex":0},"citationItems":[{"id":151,"uris":["http://zotero.org/users/4538311/items/83BHMTYN"],"uri":["http://zotero.org/users/4538311/items/83BHMTYN"],"itemData":{"id":151,"type":"paper-conference","abstract":"Today’s advanced driver assistance systems (ADAS) are increasingly becoming more complex. The next step in this direction is the development of automated driving systems. However, along with the complexity, the effort required for development and validation of these systems is increasing as well. In order to be able to master this complexity in terms of cost and time, simulations are being used more frequently. Since perception sensors are essential for highly and fully automated systems, it is important to have valid sensor models for the development and validation of such systems. Therefore, in this paper we present a method for the validation of perception sensor models. The method differs from known approaches by its two-step procedure. First we directly compare the experimental results and the model output. Then the output of the next tier in the system, using real and synthetic data from sensor model as input, is compared. We also show the tool chain for implementation along with ﬁrst results, conﬁrming the potential of our approach.","container-title":"2017 IEEE Intelligent Vehicles Symposium (IV)","DOI":"10.1109/IVS.2017.7995752","event":"2017 IEEE Intelligent Vehicles Symposium (IV)","event-place":"Los Angeles, CA, USA","ISBN":"978-1-5090-4804-5","language":"en","page":"405-411","publisher":"IEEE","publisher-place":"Los Angeles, CA, USA","source":"DOI.org (Crossref)","title":"Validation of vehicle environment sensor models","URL":"http://ieeexplore.ieee.org/document/7995752/","author":[{"family":"Schaermann","given":"Alexander"},{"family":"Rauch","given":"Andreas"},{"family":"Hirsenkorn","given":"Nils"},{"family":"Hanke","given":"Timo"},{"family":"Rasshofer","given":"Ralph"},{"family":"Biebl","given":"Erwin"}],"accessed":{"date-parts":[["2021",6,16]]},"issued":{"date-parts":[["2017",6]]}}},{"id":186,"uris":["http://zotero.org/users/4538311/items/PEBXQ4VT"],"uri":["http://zotero.org/users/4538311/items/PEBXQ4VT"],"itemData":{"id":186,"type":"paper-conference","abstract":"The performance of an automated driving system is crucially affected by its environmental perception. The vehicle’s perception of its environment provides the foundation for the automated responses computed by the system’s logic algorithms. As perception relies on the vehicle’s sensors, simulating sensor behavior in a virtual world constitutes virtual environmental perception. This is the task performed by sensor models. In this work, we introduce a real-time capable model of the measurement process for an automotive lidar sensor employing a ray tracing approach. The output of the model is point cloud data based on the geometry and material properties of the virtual scene. With this low level sensor data as input, a vehicle internal representation of the environment is constructed by means of an occupancy grid mapping algorithm. By using a virtual environment that has been constructed from high-ﬁdelity measurements of a real world scenario, we are able to establish a direct link between real and virtual world sensor data. Directly comparing the resulting sensor output and environment representations from both cases, we are able to quantitatively explore the validity and ﬁdelity of the proposed sensor measurement model.","container-title":"2017 IEEE 20th International Conference on Intelligent Transportation Systems (ITSC)","DOI":"10.1109/ITSC.2017.8317864","event":"2017 IEEE 20th International Conference on Intelligent Transportation Systems (ITSC)","event-place":"Yokohama","ISBN":"978-1-5386-1526-3","language":"en","page":"1-6","publisher":"IEEE","publisher-place":"Yokohama","source":"DOI.org (Crossref)","title":"Generation and validation of virtual point cloud data for automated driving systems","URL":"http://ieeexplore.ieee.org/document/8317864/","author":[{"family":"Hanke","given":"Timo"},{"family":"Schaermann","given":"Alexander"},{"family":"Geiger","given":"Matthias"},{"family":"Weiler","given":"Konstantin"},{"family":"Hirsenkorn","given":"Nils"},{"family":"Rauch","given":"Andreas"},{"family":"Schneider","given":"Stefan-Alexander"},{"family":"Biebl","given":"Erwin"}],"accessed":{"date-parts":[["2021",7,16]]},"issued":{"date-parts":[["2017",10]]}}}],"schema":"https://github.com/citation-style-language/schema/raw/master/csl-citation.json"} </w:instrText>
      </w:r>
      <w:r w:rsidRPr="00FE2C8E">
        <w:rPr>
          <w:rFonts w:ascii="Calibri" w:hAnsi="Calibri" w:cs="Calibri"/>
        </w:rPr>
        <w:fldChar w:fldCharType="separate"/>
      </w:r>
      <w:r w:rsidR="00A0744E" w:rsidRPr="00FE2C8E">
        <w:rPr>
          <w:rFonts w:ascii="Calibri" w:hAnsi="Calibri" w:cs="Calibri"/>
        </w:rPr>
        <w:t>[6], [7]</w:t>
      </w:r>
      <w:r w:rsidRPr="00FE2C8E">
        <w:rPr>
          <w:rFonts w:ascii="Calibri" w:hAnsi="Calibri" w:cs="Calibri"/>
        </w:rPr>
        <w:fldChar w:fldCharType="end"/>
      </w:r>
      <w:r w:rsidRPr="00FE2C8E">
        <w:rPr>
          <w:rFonts w:ascii="Calibri" w:hAnsi="Calibri" w:cs="Calibri"/>
        </w:rPr>
        <w:t>, the following correlation thresholds have been reported in literature:</w:t>
      </w:r>
    </w:p>
    <w:tbl>
      <w:tblPr>
        <w:tblStyle w:val="4-5"/>
        <w:tblpPr w:leftFromText="180" w:rightFromText="180" w:vertAnchor="text" w:horzAnchor="page" w:tblpX="3816" w:tblpY="412"/>
        <w:tblW w:w="0" w:type="auto"/>
        <w:tblLook w:val="04A0" w:firstRow="1" w:lastRow="0" w:firstColumn="1" w:lastColumn="0" w:noHBand="0" w:noVBand="1"/>
      </w:tblPr>
      <w:tblGrid>
        <w:gridCol w:w="1392"/>
        <w:gridCol w:w="2133"/>
        <w:gridCol w:w="1069"/>
      </w:tblGrid>
      <w:tr w:rsidR="00FE2C8E" w:rsidRPr="00FE2C8E" w:rsidTr="00FD0B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rsidR="00FD0B07" w:rsidRPr="00FE2C8E" w:rsidRDefault="00FD0B07" w:rsidP="00FD0B07">
            <w:pPr>
              <w:rPr>
                <w:b w:val="0"/>
                <w:bCs w:val="0"/>
                <w:color w:val="auto"/>
                <w:lang w:val="en-GB"/>
              </w:rPr>
            </w:pPr>
            <w:r w:rsidRPr="00FE2C8E">
              <w:rPr>
                <w:b w:val="0"/>
                <w:bCs w:val="0"/>
                <w:color w:val="auto"/>
                <w:lang w:val="en-GB"/>
              </w:rPr>
              <w:t>Metric</w:t>
            </w:r>
          </w:p>
        </w:tc>
        <w:tc>
          <w:tcPr>
            <w:tcW w:w="0" w:type="auto"/>
          </w:tcPr>
          <w:p w:rsidR="00FD0B07" w:rsidRPr="00FE2C8E" w:rsidRDefault="00FD0B07" w:rsidP="00FD0B07">
            <w:pP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FE2C8E">
              <w:rPr>
                <w:b w:val="0"/>
                <w:bCs w:val="0"/>
                <w:color w:val="auto"/>
                <w:lang w:val="en-GB"/>
              </w:rPr>
              <w:t>Literature correlation</w:t>
            </w:r>
          </w:p>
        </w:tc>
        <w:tc>
          <w:tcPr>
            <w:tcW w:w="0" w:type="auto"/>
          </w:tcPr>
          <w:p w:rsidR="00FD0B07" w:rsidRPr="00FE2C8E" w:rsidRDefault="00FD0B07" w:rsidP="00FD0B07">
            <w:pP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FE2C8E">
              <w:rPr>
                <w:b w:val="0"/>
                <w:bCs w:val="0"/>
                <w:color w:val="auto"/>
                <w:lang w:val="en-GB"/>
              </w:rPr>
              <w:t>Optimum</w:t>
            </w:r>
          </w:p>
        </w:tc>
      </w:tr>
      <w:tr w:rsidR="00FE2C8E" w:rsidRPr="00FE2C8E" w:rsidTr="00FD0B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rsidR="00FD0B07" w:rsidRPr="00FE2C8E" w:rsidRDefault="00FD0B07" w:rsidP="00FD0B07">
            <w:pPr>
              <w:rPr>
                <w:b w:val="0"/>
                <w:bCs w:val="0"/>
                <w:sz w:val="24"/>
                <w:szCs w:val="24"/>
                <w:lang w:val="en-GB"/>
              </w:rPr>
            </w:pPr>
            <w:r w:rsidRPr="00FE2C8E">
              <w:rPr>
                <w:sz w:val="24"/>
                <w:szCs w:val="24"/>
                <w:lang w:val="en-GB"/>
              </w:rPr>
              <w:t>OG Pearson</w:t>
            </w:r>
          </w:p>
        </w:tc>
        <w:tc>
          <w:tcPr>
            <w:tcW w:w="0" w:type="auto"/>
          </w:tcPr>
          <w:p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0.59 – 0.76</w:t>
            </w:r>
          </w:p>
        </w:tc>
        <w:tc>
          <w:tcPr>
            <w:tcW w:w="0" w:type="auto"/>
          </w:tcPr>
          <w:p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1</w:t>
            </w:r>
          </w:p>
        </w:tc>
      </w:tr>
      <w:tr w:rsidR="00FE2C8E" w:rsidRPr="00FE2C8E" w:rsidTr="00FD0B07">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FD0B07" w:rsidRPr="00FE2C8E" w:rsidRDefault="00FD0B07" w:rsidP="00FD0B07">
            <w:pPr>
              <w:rPr>
                <w:b w:val="0"/>
                <w:bCs w:val="0"/>
                <w:sz w:val="24"/>
                <w:szCs w:val="24"/>
                <w:lang w:val="en-GB"/>
              </w:rPr>
            </w:pPr>
            <w:r w:rsidRPr="00FE2C8E">
              <w:rPr>
                <w:sz w:val="24"/>
                <w:szCs w:val="24"/>
                <w:lang w:val="en-GB"/>
              </w:rPr>
              <w:t>OG ratio</w:t>
            </w:r>
          </w:p>
        </w:tc>
        <w:tc>
          <w:tcPr>
            <w:tcW w:w="0" w:type="auto"/>
          </w:tcPr>
          <w:p w:rsidR="00FD0B07" w:rsidRPr="00FE2C8E" w:rsidRDefault="00FD0B07" w:rsidP="00FD0B07">
            <w:pPr>
              <w:cnfStyle w:val="000000000000" w:firstRow="0" w:lastRow="0" w:firstColumn="0" w:lastColumn="0" w:oddVBand="0" w:evenVBand="0" w:oddHBand="0" w:evenHBand="0" w:firstRowFirstColumn="0" w:firstRowLastColumn="0" w:lastRowFirstColumn="0" w:lastRowLastColumn="0"/>
              <w:rPr>
                <w:sz w:val="24"/>
                <w:szCs w:val="24"/>
                <w:lang w:val="en-GB"/>
              </w:rPr>
            </w:pPr>
            <w:r w:rsidRPr="00FE2C8E">
              <w:rPr>
                <w:sz w:val="24"/>
                <w:szCs w:val="24"/>
                <w:lang w:val="en-GB"/>
              </w:rPr>
              <w:t>0.2 – 0.5</w:t>
            </w:r>
          </w:p>
        </w:tc>
        <w:tc>
          <w:tcPr>
            <w:tcW w:w="0" w:type="auto"/>
          </w:tcPr>
          <w:p w:rsidR="00FD0B07" w:rsidRPr="00FE2C8E" w:rsidRDefault="00FD0B07" w:rsidP="00FD0B07">
            <w:pPr>
              <w:cnfStyle w:val="000000000000" w:firstRow="0" w:lastRow="0" w:firstColumn="0" w:lastColumn="0" w:oddVBand="0" w:evenVBand="0" w:oddHBand="0" w:evenHBand="0" w:firstRowFirstColumn="0" w:firstRowLastColumn="0" w:lastRowFirstColumn="0" w:lastRowLastColumn="0"/>
              <w:rPr>
                <w:sz w:val="24"/>
                <w:szCs w:val="24"/>
                <w:lang w:val="en-GB"/>
              </w:rPr>
            </w:pPr>
            <w:r w:rsidRPr="00FE2C8E">
              <w:rPr>
                <w:sz w:val="24"/>
                <w:szCs w:val="24"/>
                <w:lang w:val="en-GB"/>
              </w:rPr>
              <w:t>1</w:t>
            </w:r>
          </w:p>
        </w:tc>
      </w:tr>
      <w:tr w:rsidR="00FE2C8E" w:rsidRPr="00FE2C8E" w:rsidTr="00FD0B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rsidR="00FD0B07" w:rsidRPr="00FE2C8E" w:rsidRDefault="00FD0B07" w:rsidP="00FD0B07">
            <w:pPr>
              <w:rPr>
                <w:sz w:val="24"/>
                <w:szCs w:val="24"/>
                <w:lang w:val="en-GB"/>
              </w:rPr>
            </w:pPr>
            <w:r w:rsidRPr="00FE2C8E">
              <w:rPr>
                <w:sz w:val="24"/>
                <w:szCs w:val="24"/>
                <w:lang w:val="en-GB"/>
              </w:rPr>
              <w:t>PC Pearson</w:t>
            </w:r>
          </w:p>
        </w:tc>
        <w:tc>
          <w:tcPr>
            <w:tcW w:w="0" w:type="auto"/>
          </w:tcPr>
          <w:p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0.57 – 0.59</w:t>
            </w:r>
          </w:p>
        </w:tc>
        <w:tc>
          <w:tcPr>
            <w:tcW w:w="0" w:type="auto"/>
          </w:tcPr>
          <w:p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1</w:t>
            </w:r>
          </w:p>
        </w:tc>
      </w:tr>
    </w:tbl>
    <w:p w:rsidR="003D468D" w:rsidRPr="00FE2C8E" w:rsidRDefault="003D468D" w:rsidP="003D468D">
      <w:pPr>
        <w:spacing w:line="360" w:lineRule="auto"/>
      </w:pPr>
    </w:p>
    <w:p w:rsidR="003D468D" w:rsidRPr="00FE2C8E" w:rsidRDefault="003D468D" w:rsidP="003D468D">
      <w:pPr>
        <w:spacing w:line="360" w:lineRule="auto"/>
        <w:ind w:left="720"/>
        <w:rPr>
          <w:lang w:val="en-GB"/>
        </w:rPr>
      </w:pPr>
    </w:p>
    <w:p w:rsidR="00FD0B07" w:rsidRPr="00FE2C8E" w:rsidRDefault="00FD0B07" w:rsidP="003D468D">
      <w:pPr>
        <w:spacing w:line="360" w:lineRule="auto"/>
        <w:ind w:left="720"/>
        <w:rPr>
          <w:lang w:val="en-GB"/>
        </w:rPr>
      </w:pPr>
    </w:p>
    <w:p w:rsidR="00774F52" w:rsidRPr="00FE2C8E" w:rsidRDefault="00774F52" w:rsidP="003D468D">
      <w:pPr>
        <w:spacing w:line="360" w:lineRule="auto"/>
        <w:ind w:left="720"/>
        <w:rPr>
          <w:lang w:val="en-GB"/>
        </w:rPr>
      </w:pPr>
    </w:p>
    <w:p w:rsidR="00774F52" w:rsidRPr="00FE2C8E" w:rsidRDefault="00774F52" w:rsidP="00951955">
      <w:pPr>
        <w:spacing w:line="360" w:lineRule="auto"/>
        <w:rPr>
          <w:lang w:val="en-GB"/>
        </w:rPr>
      </w:pPr>
    </w:p>
    <w:p w:rsidR="002D1892" w:rsidRPr="00FE2C8E" w:rsidRDefault="002D1892" w:rsidP="00951955">
      <w:pPr>
        <w:spacing w:line="360" w:lineRule="auto"/>
        <w:rPr>
          <w:rFonts w:cs="Calibri"/>
          <w:b/>
          <w:bCs/>
        </w:rPr>
      </w:pPr>
      <w:r w:rsidRPr="00FE2C8E">
        <w:rPr>
          <w:rFonts w:cs="Calibri"/>
          <w:b/>
          <w:bCs/>
        </w:rPr>
        <w:t>Implicit LiDAR/RADAR Model Validation</w:t>
      </w:r>
    </w:p>
    <w:p w:rsidR="002D1892" w:rsidRPr="00FE2C8E" w:rsidRDefault="002D1892" w:rsidP="002D1892">
      <w:pPr>
        <w:pStyle w:val="Web"/>
        <w:spacing w:before="0" w:beforeAutospacing="0" w:after="0" w:afterAutospacing="0"/>
        <w:rPr>
          <w:rFonts w:ascii="Calibri" w:hAnsi="Calibri" w:cs="Calibri"/>
        </w:rPr>
      </w:pPr>
      <w:r w:rsidRPr="00FE2C8E">
        <w:rPr>
          <w:rFonts w:ascii="Calibri" w:hAnsi="Calibri" w:cs="Calibri"/>
        </w:rPr>
        <w:t>The perception system of an ADS is the element which acts as an interface between the simulation environment and the actual ADS</w:t>
      </w:r>
      <w:r w:rsidR="00EC0B78" w:rsidRPr="00FE2C8E">
        <w:rPr>
          <w:rFonts w:ascii="Calibri" w:hAnsi="Calibri" w:cs="Calibri"/>
        </w:rPr>
        <w:t>. Thus</w:t>
      </w:r>
      <w:r w:rsidRPr="00FE2C8E">
        <w:rPr>
          <w:rFonts w:ascii="Calibri" w:hAnsi="Calibri" w:cs="Calibri"/>
        </w:rPr>
        <w:t>, any information retrieved by the sensor</w:t>
      </w:r>
      <w:r w:rsidR="00EC0B78" w:rsidRPr="00FE2C8E">
        <w:rPr>
          <w:rFonts w:ascii="Calibri" w:hAnsi="Calibri" w:cs="Calibri"/>
        </w:rPr>
        <w:t>s</w:t>
      </w:r>
      <w:r w:rsidRPr="00FE2C8E">
        <w:rPr>
          <w:rFonts w:ascii="Calibri" w:hAnsi="Calibri" w:cs="Calibri"/>
        </w:rPr>
        <w:t xml:space="preserve"> is forwarded </w:t>
      </w:r>
      <w:r w:rsidR="00EC0B78" w:rsidRPr="00FE2C8E">
        <w:rPr>
          <w:rFonts w:ascii="Calibri" w:hAnsi="Calibri" w:cs="Calibri"/>
        </w:rPr>
        <w:t xml:space="preserve">to the ADS. The validation of a sensor model shall then not disregard the impact that even small discrepancies between the real and virtual model can have on a complex system such as the ADS. </w:t>
      </w:r>
    </w:p>
    <w:p w:rsidR="00EC0B78" w:rsidRPr="00FE2C8E" w:rsidRDefault="00EC0B78" w:rsidP="002D1892">
      <w:pPr>
        <w:pStyle w:val="Web"/>
        <w:spacing w:before="0" w:beforeAutospacing="0" w:after="0" w:afterAutospacing="0"/>
        <w:rPr>
          <w:rFonts w:ascii="Calibri" w:hAnsi="Calibri" w:cs="Calibri"/>
        </w:rPr>
      </w:pPr>
    </w:p>
    <w:p w:rsidR="00EC0B78" w:rsidRPr="00FE2C8E" w:rsidRDefault="00EC0B78" w:rsidP="002D1892">
      <w:pPr>
        <w:pStyle w:val="Web"/>
        <w:spacing w:before="0" w:beforeAutospacing="0" w:after="0" w:afterAutospacing="0"/>
        <w:rPr>
          <w:rFonts w:ascii="Calibri" w:hAnsi="Calibri" w:cs="Calibri"/>
        </w:rPr>
      </w:pPr>
      <w:r w:rsidRPr="00FE2C8E">
        <w:rPr>
          <w:rFonts w:ascii="Calibri" w:hAnsi="Calibri" w:cs="Calibri"/>
        </w:rPr>
        <w:t>“Implicit” validation techniques establish</w:t>
      </w:r>
      <w:r w:rsidR="00953742" w:rsidRPr="00FE2C8E">
        <w:rPr>
          <w:rFonts w:ascii="Calibri" w:hAnsi="Calibri" w:cs="Calibri"/>
        </w:rPr>
        <w:t xml:space="preserve"> the validity of the sensor model by including the perception algorithms </w:t>
      </w:r>
      <w:r w:rsidR="00953742" w:rsidRPr="00FE2C8E">
        <w:rPr>
          <w:rFonts w:ascii="Calibri" w:hAnsi="Calibri" w:cs="Calibri"/>
        </w:rPr>
        <w:fldChar w:fldCharType="begin"/>
      </w:r>
      <w:r w:rsidR="00A0744E" w:rsidRPr="00FE2C8E">
        <w:rPr>
          <w:rFonts w:ascii="Calibri" w:hAnsi="Calibri" w:cs="Calibri"/>
        </w:rPr>
        <w:instrText xml:space="preserve"> ADDIN ZOTERO_ITEM CSL_CITATION {"citationID":"zsz6eGue","properties":{"formattedCitation":"[8]","plainCitation":"[8]","noteIndex":0},"citationItems":[{"id":165,"uris":["http://zotero.org/users/4538311/items/TPZEYTJM"],"uri":["http://zotero.org/users/4538311/items/TPZEYTJM"],"itemData":{"id":165,"type":"article-journal","abstract":"With the increasing safety validation requirements for the release of a self-driving car, alternative approaches, such as simulation-based testing, are emerging in addition to conventional real-world testing. In order to rely on virtual tests the employed sensor models have to be validated. For this reason, it is necessary to quantify the discrepancy between simulation and reality in order to determine whether a certain fidelity is sufficient for a desired intended use. There exists no sound method to measure this simulation-to-reality gap of radar perception for autonomous driving. We address this problem by introducing a multi-layered evaluation approach, which consists of a combination of an explicit and an implicit sensor model evaluation. The former directly evaluates the realism of the synthetically generated sensor data, while the latter refers to an evaluation of a downstream target application. In order to demonstrate the method, we evaluated the fidelity of three typical radar model types (ideal, data-driven, ray tracing-based) and their applicability for virtually testing radar-based multi-object tracking. We have shown the effectiveness of the proposed approach in terms of providing an in-depth sensor model assessment that renders existing disparities visible and enables a realistic estimation of the overall model fidelity across different scenarios.","container-title":"arXiv:2106.08372 [cs, eess]","note":"arXiv: 2106.08372","source":"arXiv.org","title":"A Multi-Layered Approach for Measuring the Simulation-to-Reality Gap of Radar Perception for Autonomous Driving","URL":"http://arxiv.org/abs/2106.08372","author":[{"family":"Ngo","given":"Anthony"},{"family":"Bauer","given":"Max Paul"},{"family":"Resch","given":"Michael"}],"accessed":{"date-parts":[["2021",6,25]]},"issued":{"date-parts":[["2021",6,20]]}}}],"schema":"https://github.com/citation-style-language/schema/raw/master/csl-citation.json"} </w:instrText>
      </w:r>
      <w:r w:rsidR="00953742" w:rsidRPr="00FE2C8E">
        <w:rPr>
          <w:rFonts w:ascii="Calibri" w:hAnsi="Calibri" w:cs="Calibri"/>
        </w:rPr>
        <w:fldChar w:fldCharType="separate"/>
      </w:r>
      <w:r w:rsidR="00A0744E" w:rsidRPr="00FE2C8E">
        <w:rPr>
          <w:rFonts w:ascii="Calibri" w:hAnsi="Calibri" w:cs="Calibri"/>
          <w:noProof/>
        </w:rPr>
        <w:t>[8]</w:t>
      </w:r>
      <w:r w:rsidR="00953742" w:rsidRPr="00FE2C8E">
        <w:rPr>
          <w:rFonts w:ascii="Calibri" w:hAnsi="Calibri" w:cs="Calibri"/>
        </w:rPr>
        <w:fldChar w:fldCharType="end"/>
      </w:r>
      <w:r w:rsidR="00953742" w:rsidRPr="00FE2C8E">
        <w:rPr>
          <w:rFonts w:ascii="Calibri" w:hAnsi="Calibri" w:cs="Calibri"/>
        </w:rPr>
        <w:t xml:space="preserve"> in the validation chain</w:t>
      </w:r>
      <w:r w:rsidR="00105D92" w:rsidRPr="00FE2C8E">
        <w:rPr>
          <w:rFonts w:ascii="Calibri" w:hAnsi="Calibri" w:cs="Calibri"/>
        </w:rPr>
        <w:t>.</w:t>
      </w:r>
      <w:r w:rsidR="00953742" w:rsidRPr="00FE2C8E">
        <w:rPr>
          <w:rFonts w:ascii="Calibri" w:hAnsi="Calibri" w:cs="Calibri"/>
        </w:rPr>
        <w:t xml:space="preserve"> </w:t>
      </w:r>
      <w:r w:rsidR="00105D92" w:rsidRPr="00FE2C8E">
        <w:rPr>
          <w:rFonts w:ascii="Calibri" w:hAnsi="Calibri" w:cs="Calibri"/>
        </w:rPr>
        <w:t xml:space="preserve">The </w:t>
      </w:r>
      <w:r w:rsidR="00953742" w:rsidRPr="00FE2C8E">
        <w:rPr>
          <w:rFonts w:ascii="Calibri" w:hAnsi="Calibri" w:cs="Calibri"/>
        </w:rPr>
        <w:t>compari</w:t>
      </w:r>
      <w:r w:rsidR="00105D92" w:rsidRPr="00FE2C8E">
        <w:rPr>
          <w:rFonts w:ascii="Calibri" w:hAnsi="Calibri" w:cs="Calibri"/>
        </w:rPr>
        <w:t>son is then carried out by establishing</w:t>
      </w:r>
      <w:r w:rsidR="00953742" w:rsidRPr="00FE2C8E">
        <w:rPr>
          <w:rFonts w:ascii="Calibri" w:hAnsi="Calibri" w:cs="Calibri"/>
        </w:rPr>
        <w:t xml:space="preserve"> the difference between the </w:t>
      </w:r>
      <w:r w:rsidR="00105D92" w:rsidRPr="00FE2C8E">
        <w:rPr>
          <w:rFonts w:ascii="Calibri" w:hAnsi="Calibri" w:cs="Calibri"/>
        </w:rPr>
        <w:t>simulation derived and real-world detected</w:t>
      </w:r>
      <w:r w:rsidR="000A265C" w:rsidRPr="00FE2C8E">
        <w:rPr>
          <w:rFonts w:ascii="Calibri" w:hAnsi="Calibri" w:cs="Calibri"/>
        </w:rPr>
        <w:t>/tracked</w:t>
      </w:r>
      <w:r w:rsidR="00105D92" w:rsidRPr="00FE2C8E">
        <w:rPr>
          <w:rFonts w:ascii="Calibri" w:hAnsi="Calibri" w:cs="Calibri"/>
        </w:rPr>
        <w:t xml:space="preserve"> traffic objects. </w:t>
      </w:r>
    </w:p>
    <w:p w:rsidR="002D1892" w:rsidRPr="00FE2C8E" w:rsidRDefault="002D1892" w:rsidP="002D1892">
      <w:pPr>
        <w:pStyle w:val="Web"/>
        <w:spacing w:before="0" w:beforeAutospacing="0" w:after="0" w:afterAutospacing="0"/>
        <w:rPr>
          <w:rFonts w:ascii="Calibri" w:hAnsi="Calibri" w:cs="Calibri"/>
        </w:rPr>
      </w:pPr>
    </w:p>
    <w:p w:rsidR="00AF6BD3" w:rsidRPr="00FE2C8E" w:rsidRDefault="00AF6BD3" w:rsidP="002D1892">
      <w:pPr>
        <w:pStyle w:val="Web"/>
        <w:spacing w:before="0" w:beforeAutospacing="0" w:after="0" w:afterAutospacing="0"/>
        <w:rPr>
          <w:rFonts w:ascii="Calibri" w:hAnsi="Calibri" w:cs="Calibri"/>
        </w:rPr>
      </w:pPr>
      <w:r w:rsidRPr="00FE2C8E">
        <w:rPr>
          <w:rFonts w:ascii="Calibri" w:hAnsi="Calibri" w:cs="Calibri"/>
        </w:rPr>
        <w:lastRenderedPageBreak/>
        <w:t xml:space="preserve">The evaluation of implicit metrics can be carried out by directly compare the distance between the </w:t>
      </w:r>
      <m:oMath>
        <m:sSub>
          <m:sSubPr>
            <m:ctrlPr>
              <w:rPr>
                <w:rFonts w:ascii="Cambria Math" w:hAnsi="Cambria Math" w:cs="Calibri"/>
                <w:i/>
              </w:rPr>
            </m:ctrlPr>
          </m:sSubPr>
          <m:e>
            <m:d>
              <m:dPr>
                <m:ctrlPr>
                  <w:rPr>
                    <w:rFonts w:ascii="Cambria Math" w:hAnsi="Cambria Math" w:cs="Calibri"/>
                    <w:i/>
                  </w:rPr>
                </m:ctrlPr>
              </m:dPr>
              <m:e>
                <m:r>
                  <w:rPr>
                    <w:rFonts w:ascii="Cambria Math" w:hAnsi="Cambria Math" w:cs="Calibri"/>
                  </w:rPr>
                  <m:t>x, y</m:t>
                </m:r>
              </m:e>
            </m:d>
          </m:e>
          <m:sub>
            <m:r>
              <w:rPr>
                <w:rFonts w:ascii="Cambria Math" w:hAnsi="Cambria Math" w:cs="Calibri"/>
              </w:rPr>
              <m:t>obj,  sim</m:t>
            </m:r>
          </m:sub>
        </m:sSub>
      </m:oMath>
      <w:r w:rsidRPr="00FE2C8E">
        <w:rPr>
          <w:rFonts w:ascii="Calibri" w:hAnsi="Calibri" w:cs="Calibri"/>
        </w:rPr>
        <w:t xml:space="preserve"> and </w:t>
      </w:r>
      <m:oMath>
        <m:sSub>
          <m:sSubPr>
            <m:ctrlPr>
              <w:rPr>
                <w:rFonts w:ascii="Cambria Math" w:hAnsi="Cambria Math" w:cs="Calibri"/>
                <w:i/>
              </w:rPr>
            </m:ctrlPr>
          </m:sSubPr>
          <m:e>
            <m:d>
              <m:dPr>
                <m:ctrlPr>
                  <w:rPr>
                    <w:rFonts w:ascii="Cambria Math" w:hAnsi="Cambria Math" w:cs="Calibri"/>
                    <w:i/>
                  </w:rPr>
                </m:ctrlPr>
              </m:dPr>
              <m:e>
                <m:r>
                  <w:rPr>
                    <w:rFonts w:ascii="Cambria Math" w:hAnsi="Cambria Math" w:cs="Calibri"/>
                  </w:rPr>
                  <m:t>x, y</m:t>
                </m:r>
              </m:e>
            </m:d>
          </m:e>
          <m:sub>
            <m:r>
              <w:rPr>
                <w:rFonts w:ascii="Cambria Math" w:hAnsi="Cambria Math" w:cs="Calibri"/>
              </w:rPr>
              <m:t>obj,   real</m:t>
            </m:r>
          </m:sub>
        </m:sSub>
      </m:oMath>
      <w:r w:rsidRPr="00FE2C8E">
        <w:rPr>
          <w:rFonts w:ascii="Calibri" w:hAnsi="Calibri" w:cs="Calibri"/>
        </w:rPr>
        <w:t xml:space="preserve"> coordinates of the tracked obstacles over the duration of the experiment using the techniques highlighted in Annex II. Alternatively, the Intersection-over-Union (IoU) metric </w:t>
      </w:r>
    </w:p>
    <w:p w:rsidR="00AF6BD3" w:rsidRPr="00FE2C8E" w:rsidRDefault="00AF6BD3" w:rsidP="002D1892">
      <w:pPr>
        <w:pStyle w:val="Web"/>
        <w:spacing w:before="0" w:beforeAutospacing="0" w:after="0" w:afterAutospacing="0"/>
        <w:rPr>
          <w:rFonts w:ascii="Calibri" w:hAnsi="Calibri" w:cs="Calibri"/>
        </w:rPr>
      </w:pPr>
    </w:p>
    <w:p w:rsidR="00AF6BD3" w:rsidRPr="00FE2C8E" w:rsidRDefault="00AF6BD3" w:rsidP="002D1892">
      <w:pPr>
        <w:pStyle w:val="Web"/>
        <w:spacing w:before="0" w:beforeAutospacing="0" w:after="0" w:afterAutospacing="0"/>
        <w:rPr>
          <w:rFonts w:ascii="Calibri" w:hAnsi="Calibri" w:cs="Calibri"/>
        </w:rPr>
      </w:pPr>
      <m:oMathPara>
        <m:oMath>
          <m:r>
            <w:rPr>
              <w:rFonts w:ascii="Cambria Math" w:hAnsi="Cambria Math" w:cs="Calibri"/>
            </w:rPr>
            <m:t>J(b</m:t>
          </m:r>
          <m:sSub>
            <m:sSubPr>
              <m:ctrlPr>
                <w:rPr>
                  <w:rFonts w:ascii="Cambria Math" w:hAnsi="Cambria Math" w:cs="Calibri"/>
                  <w:i/>
                </w:rPr>
              </m:ctrlPr>
            </m:sSubPr>
            <m:e>
              <m:r>
                <w:rPr>
                  <w:rFonts w:ascii="Cambria Math" w:hAnsi="Cambria Math" w:cs="Calibri"/>
                </w:rPr>
                <m:t>b</m:t>
              </m:r>
            </m:e>
            <m:sub>
              <m:r>
                <w:rPr>
                  <w:rFonts w:ascii="Cambria Math" w:hAnsi="Cambria Math" w:cs="Calibri"/>
                </w:rPr>
                <m:t>sim</m:t>
              </m:r>
            </m:sub>
          </m:sSub>
          <m:r>
            <w:rPr>
              <w:rFonts w:ascii="Cambria Math" w:hAnsi="Cambria Math" w:cs="Calibri"/>
            </w:rPr>
            <m:t>, b</m:t>
          </m:r>
          <m:sSub>
            <m:sSubPr>
              <m:ctrlPr>
                <w:rPr>
                  <w:rFonts w:ascii="Cambria Math" w:hAnsi="Cambria Math" w:cs="Calibri"/>
                  <w:i/>
                </w:rPr>
              </m:ctrlPr>
            </m:sSubPr>
            <m:e>
              <m:r>
                <w:rPr>
                  <w:rFonts w:ascii="Cambria Math" w:hAnsi="Cambria Math" w:cs="Calibri"/>
                </w:rPr>
                <m:t>b</m:t>
              </m:r>
            </m:e>
            <m:sub>
              <m:r>
                <w:rPr>
                  <w:rFonts w:ascii="Cambria Math" w:hAnsi="Cambria Math" w:cs="Calibri"/>
                </w:rPr>
                <m:t>real</m:t>
              </m:r>
            </m:sub>
          </m:sSub>
          <m:r>
            <w:rPr>
              <w:rFonts w:ascii="Cambria Math" w:hAnsi="Cambria Math" w:cs="Calibri"/>
            </w:rPr>
            <m:t>)=</m:t>
          </m:r>
          <m:f>
            <m:fPr>
              <m:ctrlPr>
                <w:rPr>
                  <w:rFonts w:ascii="Cambria Math" w:hAnsi="Cambria Math" w:cs="Calibri"/>
                </w:rPr>
              </m:ctrlPr>
            </m:fPr>
            <m:num>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sim</m:t>
                  </m:r>
                </m:sub>
              </m:sSub>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real</m:t>
                  </m:r>
                </m:sub>
              </m:sSub>
              <m:r>
                <w:rPr>
                  <w:rFonts w:ascii="Cambria Math" w:hAnsi="Cambria Math" w:cs="Calibri"/>
                </w:rPr>
                <m:t>|</m:t>
              </m:r>
            </m:num>
            <m:den>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sim</m:t>
                  </m:r>
                </m:sub>
              </m:sSub>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real</m:t>
                  </m:r>
                </m:sub>
              </m:sSub>
              <m:r>
                <w:rPr>
                  <w:rFonts w:ascii="Cambria Math" w:hAnsi="Cambria Math" w:cs="Calibri"/>
                </w:rPr>
                <m:t>|</m:t>
              </m:r>
            </m:den>
          </m:f>
        </m:oMath>
      </m:oMathPara>
    </w:p>
    <w:p w:rsidR="00AF6BD3" w:rsidRPr="00FE2C8E" w:rsidRDefault="00AF6BD3" w:rsidP="002D1892">
      <w:pPr>
        <w:pStyle w:val="Web"/>
        <w:spacing w:before="0" w:beforeAutospacing="0" w:after="0" w:afterAutospacing="0"/>
        <w:rPr>
          <w:rFonts w:ascii="Calibri" w:hAnsi="Calibri" w:cs="Calibri"/>
        </w:rPr>
      </w:pPr>
    </w:p>
    <w:p w:rsidR="00DC0FE7" w:rsidRPr="00FE2C8E" w:rsidRDefault="00AF6BD3" w:rsidP="00AF6BD3">
      <w:pPr>
        <w:pStyle w:val="Web"/>
        <w:spacing w:before="0" w:beforeAutospacing="0" w:after="0" w:afterAutospacing="0"/>
        <w:rPr>
          <w:rFonts w:ascii="Calibri" w:hAnsi="Calibri" w:cs="Calibri"/>
        </w:rPr>
      </w:pPr>
      <w:r w:rsidRPr="00FE2C8E">
        <w:rPr>
          <w:rFonts w:ascii="Calibri" w:hAnsi="Calibri" w:cs="Calibri"/>
        </w:rPr>
        <w:t>can be computed in case the detection layer returns bounding-boxes.</w:t>
      </w:r>
    </w:p>
    <w:p w:rsidR="00901CBA" w:rsidRDefault="00901CBA" w:rsidP="00AF6BD3">
      <w:pPr>
        <w:pStyle w:val="Web"/>
        <w:spacing w:before="0" w:beforeAutospacing="0" w:after="0" w:afterAutospacing="0"/>
        <w:rPr>
          <w:rFonts w:ascii="Calibri" w:hAnsi="Calibri" w:cs="Calibri"/>
        </w:rPr>
      </w:pPr>
    </w:p>
    <w:p w:rsidR="00FE2C8E" w:rsidRPr="00FE2C8E" w:rsidRDefault="00FE2C8E" w:rsidP="00AF6BD3">
      <w:pPr>
        <w:pStyle w:val="Web"/>
        <w:spacing w:before="0" w:beforeAutospacing="0" w:after="0" w:afterAutospacing="0"/>
        <w:rPr>
          <w:rFonts w:ascii="Calibri" w:hAnsi="Calibri" w:cs="Calibri"/>
        </w:rPr>
      </w:pPr>
    </w:p>
    <w:p w:rsidR="00901CBA" w:rsidRPr="00FE2C8E" w:rsidRDefault="00901CBA" w:rsidP="00FE2C8E">
      <w:pPr>
        <w:pStyle w:val="Web"/>
        <w:numPr>
          <w:ilvl w:val="0"/>
          <w:numId w:val="13"/>
        </w:numPr>
        <w:spacing w:before="0" w:beforeAutospacing="0" w:after="0" w:afterAutospacing="0"/>
        <w:rPr>
          <w:rFonts w:ascii="Calibri" w:hAnsi="Calibri" w:cs="Calibri"/>
          <w:b/>
          <w:bCs/>
        </w:rPr>
      </w:pPr>
      <w:r w:rsidRPr="00FE2C8E">
        <w:rPr>
          <w:rFonts w:ascii="Calibri" w:hAnsi="Calibri" w:cs="Calibri"/>
          <w:b/>
          <w:bCs/>
        </w:rPr>
        <w:t>Vehicle Dynamics Model Validation</w:t>
      </w:r>
    </w:p>
    <w:p w:rsidR="00901CBA" w:rsidRPr="00FE2C8E" w:rsidRDefault="00901CBA" w:rsidP="00575744">
      <w:pPr>
        <w:pStyle w:val="Web"/>
        <w:spacing w:after="0"/>
        <w:rPr>
          <w:rFonts w:ascii="Calibri" w:hAnsi="Calibri" w:cs="Calibri"/>
        </w:rPr>
      </w:pPr>
      <w:r w:rsidRPr="00FE2C8E">
        <w:rPr>
          <w:rFonts w:ascii="Calibri" w:hAnsi="Calibri" w:cs="Calibri"/>
        </w:rPr>
        <w:t>Beyond environment and sensor simulation</w:t>
      </w:r>
      <w:r w:rsidR="00CC494C" w:rsidRPr="00FE2C8E">
        <w:rPr>
          <w:rFonts w:ascii="Calibri" w:hAnsi="Calibri" w:cs="Calibri"/>
        </w:rPr>
        <w:t xml:space="preserve"> described in the previous sections</w:t>
      </w:r>
      <w:r w:rsidRPr="00FE2C8E">
        <w:rPr>
          <w:rFonts w:ascii="Calibri" w:hAnsi="Calibri" w:cs="Calibri"/>
        </w:rPr>
        <w:t xml:space="preserve">, vehicle dynamics simulation </w:t>
      </w:r>
      <w:r w:rsidR="00154E74" w:rsidRPr="00FE2C8E">
        <w:rPr>
          <w:rFonts w:ascii="Calibri" w:hAnsi="Calibri" w:cs="Calibri"/>
        </w:rPr>
        <w:t xml:space="preserve">plays </w:t>
      </w:r>
      <w:r w:rsidR="00CC494C" w:rsidRPr="00FE2C8E">
        <w:rPr>
          <w:rFonts w:ascii="Calibri" w:hAnsi="Calibri" w:cs="Calibri"/>
        </w:rPr>
        <w:t>a</w:t>
      </w:r>
      <w:r w:rsidRPr="00FE2C8E">
        <w:rPr>
          <w:rFonts w:ascii="Calibri" w:hAnsi="Calibri" w:cs="Calibri"/>
        </w:rPr>
        <w:t xml:space="preserve"> major role in the virtual testing toolchain for certification an</w:t>
      </w:r>
      <w:r w:rsidR="00154E74" w:rsidRPr="00FE2C8E">
        <w:rPr>
          <w:rFonts w:ascii="Calibri" w:hAnsi="Calibri" w:cs="Calibri"/>
        </w:rPr>
        <w:t>d</w:t>
      </w:r>
      <w:r w:rsidRPr="00FE2C8E">
        <w:rPr>
          <w:rFonts w:ascii="Calibri" w:hAnsi="Calibri" w:cs="Calibri"/>
        </w:rPr>
        <w:t xml:space="preserve"> </w:t>
      </w:r>
      <w:r w:rsidR="00CC494C" w:rsidRPr="00FE2C8E">
        <w:rPr>
          <w:rFonts w:ascii="Calibri" w:hAnsi="Calibri" w:cs="Calibri"/>
        </w:rPr>
        <w:t xml:space="preserve">type </w:t>
      </w:r>
      <w:r w:rsidRPr="00FE2C8E">
        <w:rPr>
          <w:rFonts w:ascii="Calibri" w:hAnsi="Calibri" w:cs="Calibri"/>
        </w:rPr>
        <w:t>approval.</w:t>
      </w:r>
      <w:r w:rsidR="008F3FDD" w:rsidRPr="00FE2C8E">
        <w:rPr>
          <w:rFonts w:ascii="Calibri" w:hAnsi="Calibri" w:cs="Calibri"/>
        </w:rPr>
        <w:t xml:space="preserve"> Building high fidelity vehicle dynamical models is a</w:t>
      </w:r>
      <w:r w:rsidRPr="00FE2C8E">
        <w:rPr>
          <w:rFonts w:ascii="Calibri" w:hAnsi="Calibri" w:cs="Calibri"/>
        </w:rPr>
        <w:t xml:space="preserve"> time- and cost-intensive</w:t>
      </w:r>
      <w:r w:rsidR="008F3FDD" w:rsidRPr="00FE2C8E">
        <w:rPr>
          <w:rFonts w:ascii="Calibri" w:hAnsi="Calibri" w:cs="Calibri"/>
        </w:rPr>
        <w:t xml:space="preserve"> activity since it requires precise</w:t>
      </w:r>
      <w:r w:rsidRPr="00FE2C8E">
        <w:rPr>
          <w:rFonts w:ascii="Calibri" w:hAnsi="Calibri" w:cs="Calibri"/>
        </w:rPr>
        <w:t xml:space="preserve"> component measurements (e.g. tire</w:t>
      </w:r>
      <w:r w:rsidR="008F3FDD" w:rsidRPr="00FE2C8E">
        <w:rPr>
          <w:rFonts w:ascii="Calibri" w:hAnsi="Calibri" w:cs="Calibri"/>
        </w:rPr>
        <w:t xml:space="preserve"> slips</w:t>
      </w:r>
      <w:r w:rsidRPr="00FE2C8E">
        <w:rPr>
          <w:rFonts w:ascii="Calibri" w:hAnsi="Calibri" w:cs="Calibri"/>
        </w:rPr>
        <w:t>) to achieve the required accuracy quality on vehicle-level</w:t>
      </w:r>
      <w:r w:rsidR="008F3FDD" w:rsidRPr="00FE2C8E">
        <w:rPr>
          <w:rFonts w:ascii="Calibri" w:hAnsi="Calibri" w:cs="Calibri"/>
        </w:rPr>
        <w:t>.</w:t>
      </w:r>
    </w:p>
    <w:p w:rsidR="00901CBA" w:rsidRPr="00FE2C8E" w:rsidRDefault="00901CBA" w:rsidP="00901CBA">
      <w:pPr>
        <w:pStyle w:val="Web"/>
        <w:spacing w:after="0"/>
        <w:rPr>
          <w:rFonts w:ascii="Calibri" w:hAnsi="Calibri" w:cs="Calibri"/>
        </w:rPr>
      </w:pPr>
      <w:r w:rsidRPr="00FE2C8E">
        <w:rPr>
          <w:rFonts w:ascii="Calibri" w:hAnsi="Calibri" w:cs="Calibri"/>
          <w:b/>
          <w:bCs/>
        </w:rPr>
        <w:t>Vehicle Model Factory (VMF) Approach</w:t>
      </w:r>
      <w:r w:rsidR="00A0744E" w:rsidRPr="00FE2C8E">
        <w:rPr>
          <w:rFonts w:ascii="Calibri" w:hAnsi="Calibri" w:cs="Calibri"/>
        </w:rPr>
        <w:t xml:space="preserve"> </w:t>
      </w:r>
      <w:r w:rsidR="00A0744E" w:rsidRPr="00FE2C8E">
        <w:rPr>
          <w:rFonts w:ascii="Calibri" w:hAnsi="Calibri" w:cs="Calibri"/>
        </w:rPr>
        <w:fldChar w:fldCharType="begin"/>
      </w:r>
      <w:r w:rsidR="00A0744E" w:rsidRPr="00FE2C8E">
        <w:rPr>
          <w:rFonts w:ascii="Calibri" w:hAnsi="Calibri" w:cs="Calibri"/>
        </w:rPr>
        <w:instrText xml:space="preserve"> ADDIN ZOTERO_ITEM CSL_CITATION {"citationID":"CoibTc8c","properties":{"formattedCitation":"[9]","plainCitation":"[9]","noteIndex":0},"citationItems":[{"id":226,"uris":["http://zotero.org/users/4538311/items/6XSTITH4"],"uri":["http://zotero.org/users/4538311/items/6XSTITH4"],"itemData":{"id":226,"type":"paper-conference","event":"Internationales Symposium für Entwicklungsmethodik","event-place":"Wiesbaden","publisher-place":"Wiesbaden","title":"Vehicle Model Factory - Automatic Generation of Validated Virtual Prototypes","author":[{"family":"Oswald","given":"M."}],"issued":{"date-parts":[["2021",11]]}}}],"schema":"https://github.com/citation-style-language/schema/raw/master/csl-citation.json"} </w:instrText>
      </w:r>
      <w:r w:rsidR="00A0744E" w:rsidRPr="00FE2C8E">
        <w:rPr>
          <w:rFonts w:ascii="Calibri" w:hAnsi="Calibri" w:cs="Calibri"/>
        </w:rPr>
        <w:fldChar w:fldCharType="separate"/>
      </w:r>
      <w:r w:rsidR="00A0744E" w:rsidRPr="00FE2C8E">
        <w:rPr>
          <w:rFonts w:ascii="Calibri" w:hAnsi="Calibri" w:cs="Calibri"/>
          <w:noProof/>
        </w:rPr>
        <w:t>[9]</w:t>
      </w:r>
      <w:r w:rsidR="00A0744E" w:rsidRPr="00FE2C8E">
        <w:rPr>
          <w:rFonts w:ascii="Calibri" w:hAnsi="Calibri" w:cs="Calibri"/>
        </w:rPr>
        <w:fldChar w:fldCharType="end"/>
      </w:r>
    </w:p>
    <w:p w:rsidR="00901CBA" w:rsidRPr="00FE2C8E" w:rsidRDefault="00575744" w:rsidP="00901CBA">
      <w:pPr>
        <w:pStyle w:val="Web"/>
        <w:spacing w:after="0"/>
        <w:rPr>
          <w:rFonts w:ascii="Calibri" w:hAnsi="Calibri" w:cs="Calibri"/>
        </w:rPr>
      </w:pPr>
      <w:r w:rsidRPr="00FE2C8E">
        <w:rPr>
          <w:rFonts w:ascii="Calibri" w:hAnsi="Calibri" w:cs="Calibri"/>
        </w:rPr>
        <w:t>T</w:t>
      </w:r>
      <w:r w:rsidR="00901CBA" w:rsidRPr="00FE2C8E">
        <w:rPr>
          <w:rFonts w:ascii="Calibri" w:hAnsi="Calibri" w:cs="Calibri"/>
        </w:rPr>
        <w:t>o reduce time, effort, and previous knowledge necessary to build up and validate a vehicle model</w:t>
      </w:r>
      <w:r w:rsidRPr="00FE2C8E">
        <w:rPr>
          <w:rFonts w:ascii="Calibri" w:hAnsi="Calibri" w:cs="Calibri"/>
        </w:rPr>
        <w:t>, software tools can be used which guide the crafting high-fidelity models</w:t>
      </w:r>
      <w:r w:rsidR="00901CBA" w:rsidRPr="00FE2C8E">
        <w:rPr>
          <w:rFonts w:ascii="Calibri" w:hAnsi="Calibri" w:cs="Calibri"/>
        </w:rPr>
        <w:t>.</w:t>
      </w:r>
      <w:r w:rsidRPr="00FE2C8E">
        <w:rPr>
          <w:rFonts w:ascii="Calibri" w:hAnsi="Calibri" w:cs="Calibri"/>
        </w:rPr>
        <w:t xml:space="preserve"> For instance,</w:t>
      </w:r>
      <w:r w:rsidR="00901CBA" w:rsidRPr="00FE2C8E">
        <w:rPr>
          <w:rFonts w:ascii="Calibri" w:hAnsi="Calibri" w:cs="Calibri"/>
        </w:rPr>
        <w:t xml:space="preserve"> </w:t>
      </w:r>
      <w:r w:rsidRPr="00FE2C8E">
        <w:rPr>
          <w:rFonts w:ascii="Calibri" w:hAnsi="Calibri" w:cs="Calibri"/>
        </w:rPr>
        <w:t>t</w:t>
      </w:r>
      <w:r w:rsidR="00901CBA" w:rsidRPr="00FE2C8E">
        <w:rPr>
          <w:rFonts w:ascii="Calibri" w:hAnsi="Calibri" w:cs="Calibri"/>
        </w:rPr>
        <w:t xml:space="preserve">he Vehicle Model Factory (VMF) approach requires 3 main inputs. Firstly, a minimal amount of key vehicle parameters, which can be obtained by vehicle-datasheets or workshop measurements (e.g.: vehicle corner weights, wheelbase, track-width, tire dimensions, etc.). Secondly, the test vehicle must be equipped with a minimum set of measurement- and recording equipment (CAN-access, inertial measurement unit, accelerometer, and GPS). The required instrumentation does not require any structural modifications on the vehicle. Finally, a set of predefined maneuvers must be performed on a test track. </w:t>
      </w:r>
    </w:p>
    <w:p w:rsidR="00901CBA" w:rsidRPr="00FE2C8E" w:rsidRDefault="00901CBA" w:rsidP="00901CBA">
      <w:pPr>
        <w:pStyle w:val="Web"/>
        <w:spacing w:after="0"/>
        <w:rPr>
          <w:rFonts w:ascii="Calibri" w:hAnsi="Calibri" w:cs="Calibri"/>
        </w:rPr>
      </w:pPr>
      <w:r w:rsidRPr="00FE2C8E">
        <w:rPr>
          <w:noProof/>
        </w:rPr>
        <mc:AlternateContent>
          <mc:Choice Requires="wps">
            <w:drawing>
              <wp:anchor distT="0" distB="0" distL="114300" distR="114300" simplePos="0" relativeHeight="251660288" behindDoc="0" locked="0" layoutInCell="1" allowOverlap="1" wp14:anchorId="60DA991B" wp14:editId="405E112E">
                <wp:simplePos x="0" y="0"/>
                <wp:positionH relativeFrom="column">
                  <wp:posOffset>981710</wp:posOffset>
                </wp:positionH>
                <wp:positionV relativeFrom="paragraph">
                  <wp:posOffset>2033036</wp:posOffset>
                </wp:positionV>
                <wp:extent cx="3516924" cy="336884"/>
                <wp:effectExtent l="0" t="0" r="1270" b="6350"/>
                <wp:wrapNone/>
                <wp:docPr id="31" name="Text Box 31"/>
                <wp:cNvGraphicFramePr/>
                <a:graphic xmlns:a="http://schemas.openxmlformats.org/drawingml/2006/main">
                  <a:graphicData uri="http://schemas.microsoft.com/office/word/2010/wordprocessingShape">
                    <wps:wsp>
                      <wps:cNvSpPr txBox="1"/>
                      <wps:spPr>
                        <a:xfrm>
                          <a:off x="0" y="0"/>
                          <a:ext cx="3516924" cy="336884"/>
                        </a:xfrm>
                        <a:prstGeom prst="rect">
                          <a:avLst/>
                        </a:prstGeom>
                        <a:solidFill>
                          <a:schemeClr val="lt1"/>
                        </a:solidFill>
                        <a:ln w="6350">
                          <a:noFill/>
                        </a:ln>
                      </wps:spPr>
                      <wps:txbx>
                        <w:txbxContent>
                          <w:p w:rsidR="00AA2592" w:rsidRPr="00901CBA" w:rsidRDefault="00AA2592" w:rsidP="00901CBA">
                            <w:pPr>
                              <w:jc w:val="center"/>
                              <w:rPr>
                                <w:lang w:val="it-IT"/>
                              </w:rPr>
                            </w:pPr>
                            <w:r>
                              <w:rPr>
                                <w:lang w:val="it-IT"/>
                              </w:rPr>
                              <w:t>Vehicle Model Factory Workflow.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DA991B" id="_x0000_t202" coordsize="21600,21600" o:spt="202" path="m,l,21600r21600,l21600,xe">
                <v:stroke joinstyle="miter"/>
                <v:path gradientshapeok="t" o:connecttype="rect"/>
              </v:shapetype>
              <v:shape id="Text Box 31" o:spid="_x0000_s1026" type="#_x0000_t202" style="position:absolute;margin-left:77.3pt;margin-top:160.1pt;width:276.9pt;height:26.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" fillcolor="white [3201]" stroked="f" strokeweight=".5pt">
                <v:textbox>
                  <w:txbxContent>
                    <w:p w:rsidR="00AA2592" w:rsidRPr="00901CBA" w:rsidRDefault="00AA2592" w:rsidP="00901CBA">
                      <w:pPr>
                        <w:jc w:val="center"/>
                        <w:rPr>
                          <w:lang w:val="it-IT"/>
                        </w:rPr>
                      </w:pPr>
                      <w:r>
                        <w:rPr>
                          <w:lang w:val="it-IT"/>
                        </w:rPr>
                        <w:t>Vehicle Model Factory Workflow.</w:t>
                      </w:r>
                    </w:p>
                  </w:txbxContent>
                </v:textbox>
              </v:shape>
            </w:pict>
          </mc:Fallback>
        </mc:AlternateContent>
      </w:r>
      <w:r w:rsidRPr="00FE2C8E">
        <w:rPr>
          <w:noProof/>
        </w:rPr>
        <w:drawing>
          <wp:inline distT="0" distB="0" distL="0" distR="0" wp14:anchorId="7A09665D" wp14:editId="55A8F811">
            <wp:extent cx="5676757" cy="2018245"/>
            <wp:effectExtent l="0" t="0" r="635" b="1270"/>
            <wp:docPr id="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6757" cy="2018245"/>
                    </a:xfrm>
                    <a:prstGeom prst="rect">
                      <a:avLst/>
                    </a:prstGeom>
                    <a:noFill/>
                  </pic:spPr>
                </pic:pic>
              </a:graphicData>
            </a:graphic>
          </wp:inline>
        </w:drawing>
      </w:r>
    </w:p>
    <w:p w:rsidR="00901CBA" w:rsidRDefault="00901CBA" w:rsidP="00AF6BD3">
      <w:pPr>
        <w:pStyle w:val="Web"/>
        <w:spacing w:before="0" w:beforeAutospacing="0" w:after="0" w:afterAutospacing="0"/>
        <w:rPr>
          <w:rFonts w:ascii="Calibri" w:hAnsi="Calibri" w:cs="Calibri"/>
        </w:rPr>
      </w:pPr>
    </w:p>
    <w:p w:rsidR="00FE2C8E" w:rsidRPr="00FE2C8E" w:rsidRDefault="00FE2C8E" w:rsidP="00FE2C8E">
      <w:pPr>
        <w:pStyle w:val="Web"/>
        <w:spacing w:after="0"/>
        <w:rPr>
          <w:rFonts w:ascii="Calibri" w:hAnsi="Calibri" w:cs="Calibri"/>
        </w:rPr>
      </w:pPr>
      <w:r w:rsidRPr="00FE2C8E">
        <w:rPr>
          <w:rFonts w:ascii="Calibri" w:hAnsi="Calibri" w:cs="Calibri"/>
        </w:rPr>
        <w:lastRenderedPageBreak/>
        <w:t>For the parameter identification task, groups are defined. For example:</w:t>
      </w:r>
    </w:p>
    <w:p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Driving resistance (Driving Resistance Coefficients),</w:t>
      </w:r>
    </w:p>
    <w:p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Weight distribution (Center-of-gravity position vertically and horizontally),</w:t>
      </w:r>
    </w:p>
    <w:p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Suspension (dynamic roll- and pitch behavior),</w:t>
      </w:r>
    </w:p>
    <w:p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Powertrain (motor/engine torque- and pedal-maps, gearbox- and total ratios).</w:t>
      </w:r>
    </w:p>
    <w:p w:rsidR="00901CBA" w:rsidRPr="00FE2C8E" w:rsidRDefault="00575744" w:rsidP="00FE2C8E">
      <w:pPr>
        <w:pStyle w:val="Web"/>
        <w:spacing w:after="0"/>
        <w:rPr>
          <w:rFonts w:ascii="Calibri" w:hAnsi="Calibri" w:cs="Calibri"/>
        </w:rPr>
      </w:pPr>
      <w:r w:rsidRPr="00FE2C8E">
        <w:rPr>
          <w:rFonts w:ascii="Calibri" w:hAnsi="Calibri" w:cs="Calibri"/>
        </w:rPr>
        <w:t>T</w:t>
      </w:r>
      <w:r w:rsidR="00B34F7D">
        <w:rPr>
          <w:rFonts w:ascii="Calibri" w:hAnsi="Calibri" w:cs="Calibri"/>
        </w:rPr>
        <w:t>he</w:t>
      </w:r>
      <w:r w:rsidRPr="00FE2C8E">
        <w:rPr>
          <w:rFonts w:ascii="Calibri" w:hAnsi="Calibri" w:cs="Calibri"/>
        </w:rPr>
        <w:t xml:space="preserve"> software tool allows automatic </w:t>
      </w:r>
      <w:r w:rsidR="00901CBA" w:rsidRPr="00FE2C8E">
        <w:rPr>
          <w:rFonts w:ascii="Calibri" w:hAnsi="Calibri" w:cs="Calibri"/>
        </w:rPr>
        <w:t xml:space="preserve">identification </w:t>
      </w:r>
      <w:r w:rsidRPr="00FE2C8E">
        <w:rPr>
          <w:rFonts w:ascii="Calibri" w:hAnsi="Calibri" w:cs="Calibri"/>
        </w:rPr>
        <w:t>of the parameters based on the collected dataset and on the chosen template model</w:t>
      </w:r>
      <w:r w:rsidR="00901CBA" w:rsidRPr="00FE2C8E">
        <w:rPr>
          <w:rFonts w:ascii="Calibri" w:hAnsi="Calibri" w:cs="Calibri"/>
        </w:rPr>
        <w:t>. After the parameters are identified, they are inserted into the vehicle model and a simulation for validation is performed automatically.</w:t>
      </w:r>
    </w:p>
    <w:p w:rsidR="00901CBA" w:rsidRPr="00FE2C8E" w:rsidRDefault="00901CBA" w:rsidP="00AF6BD3">
      <w:pPr>
        <w:pStyle w:val="Web"/>
        <w:spacing w:before="0" w:beforeAutospacing="0" w:after="0" w:afterAutospacing="0"/>
        <w:rPr>
          <w:rFonts w:ascii="Calibri" w:hAnsi="Calibri" w:cs="Calibri"/>
        </w:rPr>
      </w:pPr>
      <w:r w:rsidRPr="00FE2C8E">
        <w:rPr>
          <w:noProof/>
        </w:rPr>
        <mc:AlternateContent>
          <mc:Choice Requires="wps">
            <w:drawing>
              <wp:anchor distT="0" distB="0" distL="114300" distR="114300" simplePos="0" relativeHeight="251663360" behindDoc="0" locked="0" layoutInCell="1" allowOverlap="1" wp14:anchorId="6B9F0275" wp14:editId="6ADABCBA">
                <wp:simplePos x="0" y="0"/>
                <wp:positionH relativeFrom="margin">
                  <wp:align>center</wp:align>
                </wp:positionH>
                <wp:positionV relativeFrom="paragraph">
                  <wp:posOffset>2970263</wp:posOffset>
                </wp:positionV>
                <wp:extent cx="6207125" cy="336550"/>
                <wp:effectExtent l="0" t="0" r="3175" b="6350"/>
                <wp:wrapNone/>
                <wp:docPr id="33" name="Text Box 33"/>
                <wp:cNvGraphicFramePr/>
                <a:graphic xmlns:a="http://schemas.openxmlformats.org/drawingml/2006/main">
                  <a:graphicData uri="http://schemas.microsoft.com/office/word/2010/wordprocessingShape">
                    <wps:wsp>
                      <wps:cNvSpPr txBox="1"/>
                      <wps:spPr>
                        <a:xfrm>
                          <a:off x="0" y="0"/>
                          <a:ext cx="6207125" cy="336550"/>
                        </a:xfrm>
                        <a:prstGeom prst="rect">
                          <a:avLst/>
                        </a:prstGeom>
                        <a:solidFill>
                          <a:schemeClr val="lt1"/>
                        </a:solidFill>
                        <a:ln w="6350">
                          <a:noFill/>
                        </a:ln>
                      </wps:spPr>
                      <wps:txbx>
                        <w:txbxContent>
                          <w:p w:rsidR="00AA2592" w:rsidRDefault="00AA2592" w:rsidP="00FE2C8E">
                            <w:pPr>
                              <w:pStyle w:val="Web"/>
                              <w:spacing w:after="0"/>
                              <w:ind w:left="720"/>
                              <w:rPr>
                                <w:rFonts w:ascii="Calibri" w:eastAsia="ＭＳ 明朝" w:hAnsi="Calibri" w:cs="Times New Roman"/>
                                <w:sz w:val="22"/>
                                <w:szCs w:val="22"/>
                                <w:lang w:eastAsia="en-US"/>
                              </w:rPr>
                            </w:pPr>
                            <w:r>
                              <w:rPr>
                                <w:rFonts w:ascii="Calibri" w:eastAsia="ＭＳ 明朝" w:hAnsi="Calibri" w:cs="Times New Roman"/>
                                <w:sz w:val="22"/>
                                <w:szCs w:val="22"/>
                                <w:lang w:eastAsia="en-US"/>
                              </w:rPr>
                              <w:t>Correlation quality following the vehicle model factory approach for a C-class vehicles suspension.</w:t>
                            </w:r>
                          </w:p>
                          <w:p w:rsidR="00AA2592" w:rsidRPr="00901CBA" w:rsidRDefault="00AA2592" w:rsidP="00FE2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F0275" id="Text Box 33" o:spid="_x0000_s1027" type="#_x0000_t202" style="position:absolute;margin-left:0;margin-top:233.9pt;width:488.75pt;height:2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" fillcolor="white [3201]" stroked="f" strokeweight=".5pt">
                <v:textbox>
                  <w:txbxContent>
                    <w:p w:rsidR="00AA2592" w:rsidRDefault="00AA2592" w:rsidP="00FE2C8E">
                      <w:pPr>
                        <w:pStyle w:val="Web"/>
                        <w:spacing w:after="0"/>
                        <w:ind w:left="720"/>
                        <w:rPr>
                          <w:rFonts w:ascii="Calibri" w:eastAsia="ＭＳ 明朝" w:hAnsi="Calibri" w:cs="Times New Roman"/>
                          <w:sz w:val="22"/>
                          <w:szCs w:val="22"/>
                          <w:lang w:eastAsia="en-US"/>
                        </w:rPr>
                      </w:pPr>
                      <w:r>
                        <w:rPr>
                          <w:rFonts w:ascii="Calibri" w:eastAsia="ＭＳ 明朝" w:hAnsi="Calibri" w:cs="Times New Roman"/>
                          <w:sz w:val="22"/>
                          <w:szCs w:val="22"/>
                          <w:lang w:eastAsia="en-US"/>
                        </w:rPr>
                        <w:t>Correlation quality following the vehicle model factory approach for a C-class vehicles suspension.</w:t>
                      </w:r>
                    </w:p>
                    <w:p w:rsidR="00AA2592" w:rsidRPr="00901CBA" w:rsidRDefault="00AA2592" w:rsidP="00FE2C8E"/>
                  </w:txbxContent>
                </v:textbox>
                <w10:wrap anchorx="margin"/>
              </v:shape>
            </w:pict>
          </mc:Fallback>
        </mc:AlternateContent>
      </w:r>
      <w:r w:rsidRPr="00FE2C8E">
        <w:rPr>
          <w:rFonts w:ascii="Calibri" w:eastAsia="ＭＳ 明朝" w:hAnsi="Calibri" w:cs="Times New Roman"/>
          <w:noProof/>
          <w:sz w:val="22"/>
          <w:szCs w:val="22"/>
        </w:rPr>
        <w:drawing>
          <wp:anchor distT="0" distB="0" distL="114300" distR="114300" simplePos="0" relativeHeight="251661312" behindDoc="0" locked="0" layoutInCell="1" allowOverlap="1" wp14:anchorId="4A43198E" wp14:editId="5D473864">
            <wp:simplePos x="0" y="0"/>
            <wp:positionH relativeFrom="margin">
              <wp:align>center</wp:align>
            </wp:positionH>
            <wp:positionV relativeFrom="paragraph">
              <wp:posOffset>0</wp:posOffset>
            </wp:positionV>
            <wp:extent cx="5050155" cy="2974975"/>
            <wp:effectExtent l="0" t="0" r="4445" b="0"/>
            <wp:wrapTopAndBottom/>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0155" cy="2974975"/>
                    </a:xfrm>
                    <a:prstGeom prst="rect">
                      <a:avLst/>
                    </a:prstGeom>
                    <a:noFill/>
                  </pic:spPr>
                </pic:pic>
              </a:graphicData>
            </a:graphic>
            <wp14:sizeRelH relativeFrom="page">
              <wp14:pctWidth>0</wp14:pctWidth>
            </wp14:sizeRelH>
            <wp14:sizeRelV relativeFrom="page">
              <wp14:pctHeight>0</wp14:pctHeight>
            </wp14:sizeRelV>
          </wp:anchor>
        </w:drawing>
      </w:r>
    </w:p>
    <w:p w:rsidR="00901CBA" w:rsidRPr="00FE2C8E" w:rsidRDefault="00901CBA" w:rsidP="00AF6BD3">
      <w:pPr>
        <w:pStyle w:val="Web"/>
        <w:spacing w:before="0" w:beforeAutospacing="0" w:after="0" w:afterAutospacing="0"/>
        <w:rPr>
          <w:rFonts w:ascii="Calibri" w:hAnsi="Calibri" w:cs="Calibri"/>
        </w:rPr>
      </w:pPr>
    </w:p>
    <w:p w:rsidR="00CC494C" w:rsidRPr="00FE2C8E" w:rsidRDefault="00CC494C" w:rsidP="00AF6BD3">
      <w:pPr>
        <w:pStyle w:val="Web"/>
        <w:spacing w:before="0" w:beforeAutospacing="0" w:after="0" w:afterAutospacing="0"/>
        <w:rPr>
          <w:rFonts w:ascii="Calibri" w:hAnsi="Calibri" w:cs="Calibri"/>
          <w:b/>
          <w:bCs/>
        </w:rPr>
      </w:pPr>
    </w:p>
    <w:p w:rsidR="00901CBA" w:rsidRPr="00FE2C8E" w:rsidRDefault="00CC494C" w:rsidP="00AF6BD3">
      <w:pPr>
        <w:pStyle w:val="Web"/>
        <w:spacing w:before="0" w:beforeAutospacing="0" w:after="0" w:afterAutospacing="0"/>
        <w:rPr>
          <w:rFonts w:ascii="Calibri" w:hAnsi="Calibri" w:cs="Calibri"/>
          <w:b/>
          <w:bCs/>
        </w:rPr>
      </w:pPr>
      <w:r w:rsidRPr="00FE2C8E">
        <w:rPr>
          <w:rFonts w:ascii="Calibri" w:hAnsi="Calibri" w:cs="Calibri"/>
          <w:b/>
          <w:bCs/>
        </w:rPr>
        <w:t>AEB Simulation e</w:t>
      </w:r>
      <w:r w:rsidR="00901CBA" w:rsidRPr="00FE2C8E">
        <w:rPr>
          <w:rFonts w:ascii="Calibri" w:hAnsi="Calibri" w:cs="Calibri"/>
          <w:b/>
          <w:bCs/>
        </w:rPr>
        <w:t>xample</w:t>
      </w:r>
    </w:p>
    <w:p w:rsidR="00901CBA" w:rsidRPr="00FE2C8E" w:rsidRDefault="00901CBA" w:rsidP="00901CBA">
      <w:pPr>
        <w:pStyle w:val="Web"/>
        <w:spacing w:after="0"/>
        <w:rPr>
          <w:rFonts w:ascii="Calibri" w:hAnsi="Calibri" w:cs="Calibri"/>
        </w:rPr>
      </w:pPr>
      <w:r w:rsidRPr="00FE2C8E">
        <w:rPr>
          <w:rFonts w:ascii="Calibri" w:hAnsi="Calibri" w:cs="Calibri"/>
        </w:rPr>
        <w:t>For a virtual certification of ADAS/AD functions, validated vehicle dynamics models are crucial to achieve a maximum correlation between the virtual and the real-world system behavior. For instance, accurate tire and brake models enable realistic Automated Emergency Brake (AEB) testing in terms of deceleration and braking distance results. Validated suspension models will affect the virtual sensor output, such as Radar, Lidar or Camera, in a realistic manner, including e.g. pitching and rolling motion of the chassis. In general, a correlation analysis as part of creating a digital vehicle twin for virtual ADAS testing should be conducted at several levels:</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Vehicle dynamics behavior</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Vehicle geometrics (digital 3D twin)</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Environment sensor output (raw data)</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Perception output (detected and classified objects)</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lastRenderedPageBreak/>
        <w:t>ADAS/AD controller behavior</w:t>
      </w:r>
    </w:p>
    <w:p w:rsidR="00901CBA" w:rsidRPr="00FE2C8E" w:rsidRDefault="00901CBA" w:rsidP="00901CBA">
      <w:pPr>
        <w:pStyle w:val="Web"/>
        <w:spacing w:after="0"/>
        <w:rPr>
          <w:rFonts w:ascii="Calibri" w:hAnsi="Calibri" w:cs="Calibri"/>
        </w:rPr>
      </w:pPr>
      <w:r w:rsidRPr="00FE2C8E">
        <w:rPr>
          <w:rFonts w:ascii="Calibri" w:hAnsi="Calibri" w:cs="Calibri"/>
        </w:rPr>
        <w:t xml:space="preserve">To showcase the importance of accurate vehicle dynamics models for ADAS testing, a simulation of an AEB function was conducted, and the results of two different virtual vehicle configurations of a limousine passenger car analyzed. Thereby configuration 1 featured summer tires and configuration 2 winter tires. </w:t>
      </w:r>
    </w:p>
    <w:p w:rsidR="00901CBA" w:rsidRPr="00FE2C8E" w:rsidRDefault="00901CBA" w:rsidP="00901CBA">
      <w:pPr>
        <w:pStyle w:val="Web"/>
        <w:spacing w:after="0"/>
        <w:rPr>
          <w:rFonts w:ascii="Calibri" w:hAnsi="Calibri" w:cs="Calibri"/>
        </w:rPr>
      </w:pPr>
      <w:r w:rsidRPr="00FE2C8E">
        <w:rPr>
          <w:rFonts w:ascii="Calibri" w:hAnsi="Calibri" w:cs="Calibri"/>
        </w:rPr>
        <w:t xml:space="preserve">As part of a larger General Safety Regulation (GSR) scenario database, a simple AEB scenario was simulated, where the vehicle under test approaches a stationary Target Object Front (TOF) at varying velocities, namely 20 kph, 40 kph and 60 kph. The AEB controller is based on Time to Collision (TTC) thresholds that initiate the different braking modes. The emergency braking is actuated as soon as the TTC exceeds the critical threshold. </w:t>
      </w:r>
    </w:p>
    <w:p w:rsidR="00901CBA" w:rsidRPr="00FE2C8E" w:rsidRDefault="00901CBA" w:rsidP="00901CBA">
      <w:pPr>
        <w:pStyle w:val="Web"/>
        <w:spacing w:after="0"/>
        <w:rPr>
          <w:rFonts w:ascii="Calibri" w:hAnsi="Calibri" w:cs="Calibri"/>
        </w:rPr>
      </w:pPr>
      <w:r w:rsidRPr="00FE2C8E">
        <w:rPr>
          <w:rFonts w:ascii="Calibri" w:hAnsi="Calibri" w:cs="Calibri"/>
        </w:rPr>
        <w:t xml:space="preserve">In total, six simulations were conducted. Three for the configuration with summer tires, and three using winter tires, having a reduced longitudinal tire grip. The results show that winter tires lead to a substantially longer braking distance. For 60 kph, the braking distance increases from 14.77 m to 17.51 m. The 20 kph case resulted in a 2.2 m increase in braking distance when changing the tires. </w:t>
      </w:r>
    </w:p>
    <w:p w:rsidR="00901CBA" w:rsidRPr="00FE2C8E" w:rsidRDefault="00DD7BD6" w:rsidP="00AF6BD3">
      <w:pPr>
        <w:pStyle w:val="Web"/>
        <w:spacing w:before="0" w:beforeAutospacing="0" w:after="0" w:afterAutospacing="0"/>
        <w:rPr>
          <w:rFonts w:ascii="Calibri" w:hAnsi="Calibri" w:cs="Calibri"/>
          <w:b/>
          <w:bCs/>
        </w:rPr>
      </w:pPr>
      <w:r w:rsidRPr="00FE2C8E">
        <w:rPr>
          <w:noProof/>
        </w:rPr>
        <mc:AlternateContent>
          <mc:Choice Requires="wps">
            <w:drawing>
              <wp:anchor distT="0" distB="0" distL="114300" distR="114300" simplePos="0" relativeHeight="251666432" behindDoc="0" locked="0" layoutInCell="1" allowOverlap="1" wp14:anchorId="5F5ED546" wp14:editId="3C2B25A7">
                <wp:simplePos x="0" y="0"/>
                <wp:positionH relativeFrom="margin">
                  <wp:posOffset>0</wp:posOffset>
                </wp:positionH>
                <wp:positionV relativeFrom="paragraph">
                  <wp:posOffset>2712787</wp:posOffset>
                </wp:positionV>
                <wp:extent cx="6207125" cy="336550"/>
                <wp:effectExtent l="0" t="0" r="3175" b="6350"/>
                <wp:wrapNone/>
                <wp:docPr id="48" name="Text Box 48"/>
                <wp:cNvGraphicFramePr/>
                <a:graphic xmlns:a="http://schemas.openxmlformats.org/drawingml/2006/main">
                  <a:graphicData uri="http://schemas.microsoft.com/office/word/2010/wordprocessingShape">
                    <wps:wsp>
                      <wps:cNvSpPr txBox="1"/>
                      <wps:spPr>
                        <a:xfrm>
                          <a:off x="0" y="0"/>
                          <a:ext cx="6207125" cy="336550"/>
                        </a:xfrm>
                        <a:prstGeom prst="rect">
                          <a:avLst/>
                        </a:prstGeom>
                        <a:solidFill>
                          <a:schemeClr val="lt1"/>
                        </a:solidFill>
                        <a:ln w="6350">
                          <a:noFill/>
                        </a:ln>
                      </wps:spPr>
                      <wps:txbx>
                        <w:txbxContent>
                          <w:p w:rsidR="00AA2592" w:rsidRPr="00901CBA" w:rsidRDefault="00AA2592" w:rsidP="00DD7BD6">
                            <w:pPr>
                              <w:jc w:val="center"/>
                            </w:pPr>
                            <w:r w:rsidRPr="00710614">
                              <w:t>Usage of validated virtual prototypes for vehicle dynamics simulation in overall simulation architecture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ED546" id="Text Box 48" o:spid="_x0000_s1028" type="#_x0000_t202" style="position:absolute;margin-left:0;margin-top:213.6pt;width:488.75pt;height: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" fillcolor="white [3201]" stroked="f" strokeweight=".5pt">
                <v:textbox>
                  <w:txbxContent>
                    <w:p w:rsidR="00AA2592" w:rsidRPr="00901CBA" w:rsidRDefault="00AA2592" w:rsidP="00DD7BD6">
                      <w:pPr>
                        <w:jc w:val="center"/>
                      </w:pPr>
                      <w:r w:rsidRPr="00710614">
                        <w:t>Usage of validated virtual prototypes for vehicle dynamics simulation in overall simulation architecture</w:t>
                      </w:r>
                      <w:r>
                        <w:t>.</w:t>
                      </w:r>
                    </w:p>
                  </w:txbxContent>
                </v:textbox>
                <w10:wrap anchorx="margin"/>
              </v:shape>
            </w:pict>
          </mc:Fallback>
        </mc:AlternateContent>
      </w:r>
      <w:r w:rsidR="00901CBA" w:rsidRPr="00FE2C8E">
        <w:rPr>
          <w:noProof/>
        </w:rPr>
        <w:drawing>
          <wp:anchor distT="0" distB="0" distL="114300" distR="114300" simplePos="0" relativeHeight="251664384" behindDoc="0" locked="0" layoutInCell="1" allowOverlap="1" wp14:anchorId="0E733DA9" wp14:editId="4040C3BE">
            <wp:simplePos x="0" y="0"/>
            <wp:positionH relativeFrom="margin">
              <wp:align>center</wp:align>
            </wp:positionH>
            <wp:positionV relativeFrom="paragraph">
              <wp:posOffset>0</wp:posOffset>
            </wp:positionV>
            <wp:extent cx="5159808" cy="2643367"/>
            <wp:effectExtent l="0" t="0" r="0" b="0"/>
            <wp:wrapTopAndBottom/>
            <wp:docPr id="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59808" cy="2643367"/>
                    </a:xfrm>
                    <a:prstGeom prst="rect">
                      <a:avLst/>
                    </a:prstGeom>
                    <a:noFill/>
                  </pic:spPr>
                </pic:pic>
              </a:graphicData>
            </a:graphic>
            <wp14:sizeRelH relativeFrom="page">
              <wp14:pctWidth>0</wp14:pctWidth>
            </wp14:sizeRelH>
            <wp14:sizeRelV relativeFrom="page">
              <wp14:pctHeight>0</wp14:pctHeight>
            </wp14:sizeRelV>
          </wp:anchor>
        </w:drawing>
      </w:r>
    </w:p>
    <w:p w:rsidR="00901CBA" w:rsidRPr="00FE2C8E" w:rsidRDefault="00901CBA" w:rsidP="00AF6BD3">
      <w:pPr>
        <w:pStyle w:val="Web"/>
        <w:spacing w:before="0" w:beforeAutospacing="0" w:after="0" w:afterAutospacing="0"/>
        <w:rPr>
          <w:rFonts w:ascii="Calibri" w:hAnsi="Calibri" w:cs="Calibri"/>
        </w:rPr>
      </w:pPr>
    </w:p>
    <w:p w:rsidR="00DD7BD6" w:rsidRPr="00FE2C8E" w:rsidRDefault="00DD7BD6" w:rsidP="00FE2C8E">
      <w:pPr>
        <w:pStyle w:val="Web"/>
        <w:spacing w:after="0"/>
        <w:rPr>
          <w:rFonts w:ascii="Calibri" w:hAnsi="Calibri" w:cs="Calibri"/>
        </w:rPr>
      </w:pPr>
      <w:r w:rsidRPr="00FE2C8E">
        <w:rPr>
          <w:rFonts w:ascii="Calibri" w:hAnsi="Calibri" w:cs="Calibri"/>
        </w:rPr>
        <w:t>Contrarily, the maximum longitudinal deceleration declines when changing from summer to winter tires. The different cases show a reduction in the range between 0.6 (for 20 kph) and 1.8 m/s² (for 60 kph). Although these results are no surprise and can be expected in real-world tests, the simulations demonstrate the effect of slight model variations on the AEB performance. In simulations with low-fidelity dynamics models, this effect might be overlooked, and critical scenarios or collisions might remain undetected.</w:t>
      </w:r>
    </w:p>
    <w:p w:rsidR="00B34F7D" w:rsidRDefault="00B34F7D">
      <w:pPr>
        <w:spacing w:after="0" w:line="240" w:lineRule="auto"/>
        <w:rPr>
          <w:rFonts w:eastAsia="ＭＳ Ｐゴシック" w:cs="Calibri"/>
          <w:sz w:val="24"/>
          <w:szCs w:val="24"/>
          <w:lang w:eastAsia="ja-JP"/>
        </w:rPr>
      </w:pPr>
      <w:r>
        <w:rPr>
          <w:rFonts w:cs="Calibri"/>
        </w:rPr>
        <w:br w:type="page"/>
      </w:r>
    </w:p>
    <w:p w:rsidR="003D468D" w:rsidRPr="00FE2C8E" w:rsidRDefault="00EB565A" w:rsidP="00EB565A">
      <w:pPr>
        <w:spacing w:line="360" w:lineRule="auto"/>
        <w:rPr>
          <w:b/>
          <w:bCs/>
          <w:sz w:val="24"/>
          <w:szCs w:val="24"/>
          <w:lang w:val="en-GB"/>
        </w:rPr>
      </w:pPr>
      <w:r w:rsidRPr="00FE2C8E">
        <w:rPr>
          <w:b/>
          <w:bCs/>
          <w:sz w:val="24"/>
          <w:szCs w:val="24"/>
          <w:lang w:val="en-GB"/>
        </w:rPr>
        <w:lastRenderedPageBreak/>
        <w:t>References</w:t>
      </w:r>
    </w:p>
    <w:p w:rsidR="00A0744E" w:rsidRPr="00FE2C8E" w:rsidRDefault="00EB565A" w:rsidP="00A0744E">
      <w:pPr>
        <w:pStyle w:val="afb"/>
        <w:rPr>
          <w:rFonts w:cs="Calibri"/>
          <w:sz w:val="24"/>
          <w:lang w:val="en-GB"/>
        </w:rPr>
      </w:pPr>
      <w:r w:rsidRPr="00FE2C8E">
        <w:rPr>
          <w:rFonts w:cs="Calibri"/>
        </w:rPr>
        <w:fldChar w:fldCharType="begin"/>
      </w:r>
      <w:r w:rsidRPr="00FE2C8E">
        <w:rPr>
          <w:rFonts w:cs="Calibri"/>
        </w:rPr>
        <w:instrText xml:space="preserve"> ADDIN ZOTERO_BIBL {"uncited":[],"omitted":[],"custom":[]} CSL_BIBLIOGRAPHY </w:instrText>
      </w:r>
      <w:r w:rsidRPr="00FE2C8E">
        <w:rPr>
          <w:rFonts w:cs="Calibri"/>
        </w:rPr>
        <w:fldChar w:fldCharType="separate"/>
      </w:r>
      <w:r w:rsidR="00A0744E" w:rsidRPr="00FE2C8E">
        <w:rPr>
          <w:rFonts w:cs="Calibri"/>
          <w:sz w:val="24"/>
          <w:lang w:val="en-GB"/>
        </w:rPr>
        <w:t>[1]</w:t>
      </w:r>
      <w:r w:rsidR="00A0744E" w:rsidRPr="00FE2C8E">
        <w:rPr>
          <w:rFonts w:cs="Calibri"/>
          <w:sz w:val="24"/>
          <w:lang w:val="en-GB"/>
        </w:rPr>
        <w:tab/>
        <w:t>“proposed_cm-s-014_modelling_simulation_-_for_consultation.pdf.” Accessed: Jul. 30, 2021. [Online]. Available: https://www.easa.europa.eu/sites/default/files/dfu/proposed_cm-s-014_modelling_simulation_-_for_consultation.pdf</w:t>
      </w:r>
    </w:p>
    <w:p w:rsidR="00A0744E" w:rsidRPr="00FE2C8E" w:rsidRDefault="00A0744E" w:rsidP="00A0744E">
      <w:pPr>
        <w:pStyle w:val="afb"/>
        <w:rPr>
          <w:rFonts w:cs="Calibri"/>
          <w:sz w:val="24"/>
          <w:lang w:val="en-GB"/>
        </w:rPr>
      </w:pPr>
      <w:r w:rsidRPr="00FE2C8E">
        <w:rPr>
          <w:rFonts w:cs="Calibri"/>
          <w:sz w:val="24"/>
          <w:lang w:val="en-GB"/>
        </w:rPr>
        <w:t>[2]</w:t>
      </w:r>
      <w:r w:rsidRPr="00FE2C8E">
        <w:rPr>
          <w:rFonts w:cs="Calibri"/>
          <w:sz w:val="24"/>
          <w:lang w:val="en-GB"/>
        </w:rPr>
        <w:tab/>
        <w:t>K. A. Maupin and L. P. Swiler, “Validation Metrics for Deterministic and Probabilistic Data,” p. 52.</w:t>
      </w:r>
    </w:p>
    <w:p w:rsidR="00A0744E" w:rsidRPr="00FE2C8E" w:rsidRDefault="00A0744E" w:rsidP="00A0744E">
      <w:pPr>
        <w:pStyle w:val="afb"/>
        <w:rPr>
          <w:rFonts w:cs="Calibri"/>
          <w:sz w:val="24"/>
          <w:lang w:val="en-GB"/>
        </w:rPr>
      </w:pPr>
      <w:r w:rsidRPr="00FE2C8E">
        <w:rPr>
          <w:rFonts w:cs="Calibri"/>
          <w:sz w:val="24"/>
          <w:lang w:val="en-GB"/>
        </w:rPr>
        <w:t>[3]</w:t>
      </w:r>
      <w:r w:rsidRPr="00FE2C8E">
        <w:rPr>
          <w:rFonts w:cs="Calibri"/>
          <w:sz w:val="24"/>
          <w:lang w:val="en-GB"/>
        </w:rPr>
        <w:tab/>
        <w:t xml:space="preserve">M. A. Sprague and T. L. Geers, “A spectral-element method for modelling cavitation in transient fluid–structure interaction,” </w:t>
      </w:r>
      <w:r w:rsidRPr="00FE2C8E">
        <w:rPr>
          <w:rFonts w:cs="Calibri"/>
          <w:i/>
          <w:iCs/>
          <w:sz w:val="24"/>
          <w:lang w:val="en-GB"/>
        </w:rPr>
        <w:t>Int. J. Numer. Methods Eng.</w:t>
      </w:r>
      <w:r w:rsidRPr="00FE2C8E">
        <w:rPr>
          <w:rFonts w:cs="Calibri"/>
          <w:sz w:val="24"/>
          <w:lang w:val="en-GB"/>
        </w:rPr>
        <w:t>, vol. 60, no. 15, pp. 2467–2499, Aug. 2004, doi: 10.1002/nme.1054.</w:t>
      </w:r>
    </w:p>
    <w:p w:rsidR="00A0744E" w:rsidRPr="00FE2C8E" w:rsidRDefault="00A0744E" w:rsidP="00A0744E">
      <w:pPr>
        <w:pStyle w:val="afb"/>
        <w:rPr>
          <w:rFonts w:cs="Calibri"/>
          <w:sz w:val="24"/>
          <w:lang w:val="en-GB"/>
        </w:rPr>
      </w:pPr>
      <w:r w:rsidRPr="00FE2C8E">
        <w:rPr>
          <w:rFonts w:cs="Calibri"/>
          <w:sz w:val="24"/>
          <w:lang w:val="en-GB"/>
        </w:rPr>
        <w:t>[4]</w:t>
      </w:r>
      <w:r w:rsidRPr="00FE2C8E">
        <w:rPr>
          <w:rFonts w:cs="Calibri"/>
          <w:sz w:val="24"/>
          <w:lang w:val="en-GB"/>
        </w:rPr>
        <w:tab/>
        <w:t>“ARP5765B: Analytical Methods for Aircraft Seat Design and Evaluation - SAE International.” https://www.sae.org/standards/content/arp5765b/ (accessed Jul. 29, 2021).</w:t>
      </w:r>
    </w:p>
    <w:p w:rsidR="00A0744E" w:rsidRPr="00FE2C8E" w:rsidRDefault="00A0744E" w:rsidP="00A0744E">
      <w:pPr>
        <w:pStyle w:val="afb"/>
        <w:rPr>
          <w:rFonts w:cs="Calibri"/>
          <w:sz w:val="24"/>
          <w:lang w:val="en-GB"/>
        </w:rPr>
      </w:pPr>
      <w:r w:rsidRPr="00FE2C8E">
        <w:rPr>
          <w:rFonts w:cs="Calibri"/>
          <w:sz w:val="24"/>
          <w:lang w:val="en-GB"/>
        </w:rPr>
        <w:t>[5]</w:t>
      </w:r>
      <w:r w:rsidRPr="00FE2C8E">
        <w:rPr>
          <w:rFonts w:cs="Calibri"/>
          <w:sz w:val="24"/>
          <w:lang w:val="en-GB"/>
        </w:rPr>
        <w:tab/>
        <w:t xml:space="preserve">B. Schlager </w:t>
      </w:r>
      <w:r w:rsidRPr="00FE2C8E">
        <w:rPr>
          <w:rFonts w:cs="Calibri"/>
          <w:i/>
          <w:iCs/>
          <w:sz w:val="24"/>
          <w:lang w:val="en-GB"/>
        </w:rPr>
        <w:t>et al.</w:t>
      </w:r>
      <w:r w:rsidRPr="00FE2C8E">
        <w:rPr>
          <w:rFonts w:cs="Calibri"/>
          <w:sz w:val="24"/>
          <w:lang w:val="en-GB"/>
        </w:rPr>
        <w:t>, “State-of-the-Art Sensor Models for Virtual Testing of Advanced Driver Assistance Systems/ Autonomous Driving Functions,” vol. 3, no. 3, p. 30, 2020.</w:t>
      </w:r>
    </w:p>
    <w:p w:rsidR="00A0744E" w:rsidRPr="00FE2C8E" w:rsidRDefault="00A0744E" w:rsidP="00A0744E">
      <w:pPr>
        <w:pStyle w:val="afb"/>
        <w:rPr>
          <w:rFonts w:cs="Calibri"/>
          <w:sz w:val="24"/>
          <w:lang w:val="en-GB"/>
        </w:rPr>
      </w:pPr>
      <w:r w:rsidRPr="00FE2C8E">
        <w:rPr>
          <w:rFonts w:cs="Calibri"/>
          <w:sz w:val="24"/>
          <w:lang w:val="en-GB"/>
        </w:rPr>
        <w:t>[6]</w:t>
      </w:r>
      <w:r w:rsidRPr="00FE2C8E">
        <w:rPr>
          <w:rFonts w:cs="Calibri"/>
          <w:sz w:val="24"/>
          <w:lang w:val="en-GB"/>
        </w:rPr>
        <w:tab/>
        <w:t xml:space="preserve">A. Schaermann, A. Rauch, N. Hirsenkorn, T. Hanke, R. Rasshofer, and E. Biebl, “Validation of vehicle environment sensor models,” in </w:t>
      </w:r>
      <w:r w:rsidRPr="00FE2C8E">
        <w:rPr>
          <w:rFonts w:cs="Calibri"/>
          <w:i/>
          <w:iCs/>
          <w:sz w:val="24"/>
          <w:lang w:val="en-GB"/>
        </w:rPr>
        <w:t>2017 IEEE Intelligent Vehicles Symposium (IV)</w:t>
      </w:r>
      <w:r w:rsidRPr="00FE2C8E">
        <w:rPr>
          <w:rFonts w:cs="Calibri"/>
          <w:sz w:val="24"/>
          <w:lang w:val="en-GB"/>
        </w:rPr>
        <w:t>, Los Angeles, CA, USA, Jun. 2017, pp. 405–411. doi: 10.1109/IVS.2017.7995752.</w:t>
      </w:r>
    </w:p>
    <w:p w:rsidR="00A0744E" w:rsidRPr="00FE2C8E" w:rsidRDefault="00A0744E" w:rsidP="00A0744E">
      <w:pPr>
        <w:pStyle w:val="afb"/>
        <w:rPr>
          <w:rFonts w:cs="Calibri"/>
          <w:sz w:val="24"/>
          <w:lang w:val="en-GB"/>
        </w:rPr>
      </w:pPr>
      <w:r w:rsidRPr="00FE2C8E">
        <w:rPr>
          <w:rFonts w:cs="Calibri"/>
          <w:sz w:val="24"/>
          <w:lang w:val="en-GB"/>
        </w:rPr>
        <w:t>[7]</w:t>
      </w:r>
      <w:r w:rsidRPr="00FE2C8E">
        <w:rPr>
          <w:rFonts w:cs="Calibri"/>
          <w:sz w:val="24"/>
          <w:lang w:val="en-GB"/>
        </w:rPr>
        <w:tab/>
        <w:t xml:space="preserve">T. Hanke </w:t>
      </w:r>
      <w:r w:rsidRPr="00FE2C8E">
        <w:rPr>
          <w:rFonts w:cs="Calibri"/>
          <w:i/>
          <w:iCs/>
          <w:sz w:val="24"/>
          <w:lang w:val="en-GB"/>
        </w:rPr>
        <w:t>et al.</w:t>
      </w:r>
      <w:r w:rsidRPr="00FE2C8E">
        <w:rPr>
          <w:rFonts w:cs="Calibri"/>
          <w:sz w:val="24"/>
          <w:lang w:val="en-GB"/>
        </w:rPr>
        <w:t xml:space="preserve">, “Generation and validation of virtual point cloud data for automated driving systems,” in </w:t>
      </w:r>
      <w:r w:rsidRPr="00FE2C8E">
        <w:rPr>
          <w:rFonts w:cs="Calibri"/>
          <w:i/>
          <w:iCs/>
          <w:sz w:val="24"/>
          <w:lang w:val="en-GB"/>
        </w:rPr>
        <w:t>2017 IEEE 20th International Conference on Intelligent Transportation Systems (ITSC)</w:t>
      </w:r>
      <w:r w:rsidRPr="00FE2C8E">
        <w:rPr>
          <w:rFonts w:cs="Calibri"/>
          <w:sz w:val="24"/>
          <w:lang w:val="en-GB"/>
        </w:rPr>
        <w:t>, Yokohama, Oct. 2017, pp. 1–6. doi: 10.1109/ITSC.2017.8317864.</w:t>
      </w:r>
    </w:p>
    <w:p w:rsidR="00A0744E" w:rsidRPr="00FE2C8E" w:rsidRDefault="00A0744E" w:rsidP="00A0744E">
      <w:pPr>
        <w:pStyle w:val="afb"/>
        <w:rPr>
          <w:rFonts w:cs="Calibri"/>
          <w:sz w:val="24"/>
          <w:lang w:val="en-GB"/>
        </w:rPr>
      </w:pPr>
      <w:r w:rsidRPr="00FE2C8E">
        <w:rPr>
          <w:rFonts w:cs="Calibri"/>
          <w:sz w:val="24"/>
          <w:lang w:val="en-GB"/>
        </w:rPr>
        <w:t>[8]</w:t>
      </w:r>
      <w:r w:rsidRPr="00FE2C8E">
        <w:rPr>
          <w:rFonts w:cs="Calibri"/>
          <w:sz w:val="24"/>
          <w:lang w:val="en-GB"/>
        </w:rPr>
        <w:tab/>
        <w:t xml:space="preserve">A. Ngo, M. P. Bauer, and M. Resch, “A Multi-Layered Approach for Measuring the Simulation-to-Reality Gap of Radar Perception for Autonomous Driving,” </w:t>
      </w:r>
      <w:r w:rsidRPr="00FE2C8E">
        <w:rPr>
          <w:rFonts w:cs="Calibri"/>
          <w:i/>
          <w:iCs/>
          <w:sz w:val="24"/>
          <w:lang w:val="en-GB"/>
        </w:rPr>
        <w:t>ArXiv210608372 Cs Eess</w:t>
      </w:r>
      <w:r w:rsidRPr="00FE2C8E">
        <w:rPr>
          <w:rFonts w:cs="Calibri"/>
          <w:sz w:val="24"/>
          <w:lang w:val="en-GB"/>
        </w:rPr>
        <w:t>, Jun. 2021, Accessed: Jun. 25, 2021. [Online]. Available: http://arxiv.org/abs/2106.08372</w:t>
      </w:r>
    </w:p>
    <w:p w:rsidR="00A0744E" w:rsidRPr="00FE2C8E" w:rsidRDefault="00A0744E" w:rsidP="00A0744E">
      <w:pPr>
        <w:pStyle w:val="afb"/>
        <w:rPr>
          <w:rFonts w:cs="Calibri"/>
          <w:sz w:val="24"/>
          <w:lang w:val="en-GB"/>
        </w:rPr>
      </w:pPr>
      <w:r w:rsidRPr="00FE2C8E">
        <w:rPr>
          <w:rFonts w:cs="Calibri"/>
          <w:sz w:val="24"/>
          <w:lang w:val="en-GB"/>
        </w:rPr>
        <w:t>[9]</w:t>
      </w:r>
      <w:r w:rsidRPr="00FE2C8E">
        <w:rPr>
          <w:rFonts w:cs="Calibri"/>
          <w:sz w:val="24"/>
          <w:lang w:val="en-GB"/>
        </w:rPr>
        <w:tab/>
        <w:t>M. Oswald, “Vehicle Model Factory - Automatic Generation of Validated Virtual Prototypes,” presented at the Internationales Symposium für Entwicklungsmethodik, Wiesbaden, Nov. 2021.</w:t>
      </w:r>
    </w:p>
    <w:p w:rsidR="003D468D" w:rsidRPr="00FE2C8E" w:rsidRDefault="00EB565A" w:rsidP="003D468D">
      <w:pPr>
        <w:pStyle w:val="Web"/>
        <w:spacing w:before="0" w:beforeAutospacing="0" w:after="0" w:afterAutospacing="0"/>
        <w:rPr>
          <w:rFonts w:ascii="Calibri" w:hAnsi="Calibri" w:cs="Calibri"/>
        </w:rPr>
      </w:pPr>
      <w:r w:rsidRPr="00FE2C8E">
        <w:rPr>
          <w:rFonts w:ascii="Calibri" w:hAnsi="Calibri" w:cs="Calibri"/>
        </w:rPr>
        <w:fldChar w:fldCharType="end"/>
      </w:r>
    </w:p>
    <w:sectPr w:rsidR="003D468D" w:rsidRPr="00FE2C8E" w:rsidSect="0021728A">
      <w:footerReference w:type="default" r:id="rId45"/>
      <w:head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00C" w:rsidRDefault="003A200C" w:rsidP="00050DC3">
      <w:pPr>
        <w:spacing w:after="0" w:line="240" w:lineRule="auto"/>
      </w:pPr>
      <w:r>
        <w:separator/>
      </w:r>
    </w:p>
  </w:endnote>
  <w:endnote w:type="continuationSeparator" w:id="0">
    <w:p w:rsidR="003A200C" w:rsidRDefault="003A200C" w:rsidP="00050DC3">
      <w:pPr>
        <w:spacing w:after="0" w:line="240" w:lineRule="auto"/>
      </w:pPr>
      <w:r>
        <w:continuationSeparator/>
      </w:r>
    </w:p>
  </w:endnote>
  <w:endnote w:type="continuationNotice" w:id="1">
    <w:p w:rsidR="003A200C" w:rsidRDefault="003A20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592" w:rsidRPr="00683973" w:rsidRDefault="00AA2592">
    <w:pPr>
      <w:pStyle w:val="ac"/>
      <w:rPr>
        <w:color w:val="FFFFFF"/>
      </w:rPr>
    </w:pPr>
    <w:r w:rsidRPr="00683973">
      <w:rPr>
        <w:color w:val="FFFFFF"/>
      </w:rPr>
      <w:t>Barnaby Simkin, 2021-07-27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00C" w:rsidRDefault="003A200C" w:rsidP="00050DC3">
      <w:pPr>
        <w:spacing w:after="0" w:line="240" w:lineRule="auto"/>
      </w:pPr>
      <w:r>
        <w:separator/>
      </w:r>
    </w:p>
  </w:footnote>
  <w:footnote w:type="continuationSeparator" w:id="0">
    <w:p w:rsidR="003A200C" w:rsidRDefault="003A200C" w:rsidP="00050DC3">
      <w:pPr>
        <w:spacing w:after="0" w:line="240" w:lineRule="auto"/>
      </w:pPr>
      <w:r>
        <w:continuationSeparator/>
      </w:r>
    </w:p>
  </w:footnote>
  <w:footnote w:type="continuationNotice" w:id="1">
    <w:p w:rsidR="003A200C" w:rsidRDefault="003A20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592" w:rsidRDefault="003A200C">
    <w:pPr>
      <w:pStyle w:val="aa"/>
    </w:pPr>
    <w:r>
      <w:rPr>
        <w:rFonts w:hint="eastAsia"/>
        <w:lang w:eastAsia="ja-JP"/>
      </w:rPr>
      <w:t>Transmitted by SG2</w:t>
    </w:r>
    <w:r>
      <w:rPr>
        <w:rFonts w:hint="eastAsia"/>
        <w:lang w:eastAsia="ja-JP"/>
      </w:rPr>
      <w:t xml:space="preserve">　　　　　　　　　　　　　　　　　　　　　　　　　　　　　</w:t>
    </w:r>
    <w:r>
      <w:rPr>
        <w:rFonts w:hint="eastAsia"/>
        <w:lang w:eastAsia="ja-JP"/>
      </w:rPr>
      <w:t>VMAD-20-06</w:t>
    </w:r>
    <w:r w:rsidR="00AA2592">
      <w:rPr>
        <w:noProof/>
        <w:lang w:eastAsia="ja-JP"/>
      </w:rPr>
      <mc:AlternateContent>
        <mc:Choice Requires="wps">
          <w:drawing>
            <wp:anchor distT="0" distB="0" distL="114300" distR="114300" simplePos="0" relativeHeight="251657728" behindDoc="1" locked="0" layoutInCell="0" allowOverlap="1" wp14:anchorId="749C87BE" wp14:editId="34108354">
              <wp:simplePos x="0" y="0"/>
              <wp:positionH relativeFrom="margin">
                <wp:align>center</wp:align>
              </wp:positionH>
              <wp:positionV relativeFrom="margin">
                <wp:align>center</wp:align>
              </wp:positionV>
              <wp:extent cx="5237480" cy="3142615"/>
              <wp:effectExtent l="0" t="0" r="0" b="0"/>
              <wp:wrapNone/>
              <wp:docPr id="40" name="PowerPlusWaterMarkObject35783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237480" cy="3142615"/>
                      </a:xfrm>
                      <a:prstGeom prst="rect">
                        <a:avLst/>
                      </a:prstGeom>
                    </wps:spPr>
                    <wps:txbx>
                      <w:txbxContent>
                        <w:p w:rsidR="00AA2592" w:rsidRDefault="00AA2592" w:rsidP="00B93672">
                          <w:pPr>
                            <w:jc w:val="center"/>
                            <w:rPr>
                              <w:sz w:val="24"/>
                              <w:szCs w:val="24"/>
                            </w:rPr>
                          </w:pPr>
                          <w:r w:rsidRPr="009F6890">
                            <w:rPr>
                              <w:rFonts w:cs="Calibri"/>
                              <w:color w:val="C0C0C0"/>
                              <w:sz w:val="72"/>
                              <w:szCs w:val="72"/>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49C87BE" id="_x0000_t202" coordsize="21600,21600" o:spt="202" path="m,l,21600r21600,l21600,xe">
              <v:stroke joinstyle="miter"/>
              <v:path gradientshapeok="t" o:connecttype="rect"/>
            </v:shapetype>
            <v:shape id="PowerPlusWaterMarkObject357831064" o:spid="_x0000_s1029"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" o:allowincell="f" filled="f" stroked="f">
              <v:path arrowok="t"/>
              <v:textbox>
                <w:txbxContent>
                  <w:p w:rsidR="00AA2592" w:rsidRDefault="00AA2592" w:rsidP="00B93672">
                    <w:pPr>
                      <w:jc w:val="center"/>
                      <w:rPr>
                        <w:sz w:val="24"/>
                        <w:szCs w:val="24"/>
                      </w:rPr>
                    </w:pPr>
                    <w:r w:rsidRPr="009F6890">
                      <w:rPr>
                        <w:rFonts w:cs="Calibri"/>
                        <w:color w:val="C0C0C0"/>
                        <w:sz w:val="72"/>
                        <w:szCs w:val="72"/>
                        <w:lang w:val="en-GB"/>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68D7"/>
    <w:multiLevelType w:val="multilevel"/>
    <w:tmpl w:val="9B2A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21569"/>
    <w:multiLevelType w:val="hybridMultilevel"/>
    <w:tmpl w:val="3DD453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232908A1"/>
    <w:multiLevelType w:val="hybridMultilevel"/>
    <w:tmpl w:val="78AC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1527B9"/>
    <w:multiLevelType w:val="hybridMultilevel"/>
    <w:tmpl w:val="398AD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6636B"/>
    <w:multiLevelType w:val="hybridMultilevel"/>
    <w:tmpl w:val="B224AA4C"/>
    <w:lvl w:ilvl="0" w:tplc="90CC675C">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55140B"/>
    <w:multiLevelType w:val="multilevel"/>
    <w:tmpl w:val="3E84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822EE8"/>
    <w:multiLevelType w:val="hybridMultilevel"/>
    <w:tmpl w:val="8C6E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861A7"/>
    <w:multiLevelType w:val="multilevel"/>
    <w:tmpl w:val="2D80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912418"/>
    <w:multiLevelType w:val="multilevel"/>
    <w:tmpl w:val="B71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3168A"/>
    <w:multiLevelType w:val="multilevel"/>
    <w:tmpl w:val="B3B2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D93754"/>
    <w:multiLevelType w:val="hybridMultilevel"/>
    <w:tmpl w:val="62640F4A"/>
    <w:lvl w:ilvl="0" w:tplc="0876083A">
      <w:start w:val="1"/>
      <w:numFmt w:val="decimal"/>
      <w:pStyle w:val="2"/>
      <w:lvlText w:val="%1."/>
      <w:lvlJc w:val="left"/>
      <w:pPr>
        <w:ind w:left="720" w:hanging="360"/>
      </w:pPr>
    </w:lvl>
    <w:lvl w:ilvl="1" w:tplc="FF3C2CFA">
      <w:start w:val="1"/>
      <w:numFmt w:val="lowerLetter"/>
      <w:pStyle w:val="3"/>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7C1D2F"/>
    <w:multiLevelType w:val="hybridMultilevel"/>
    <w:tmpl w:val="6FD0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CA2E5C"/>
    <w:multiLevelType w:val="hybridMultilevel"/>
    <w:tmpl w:val="CB700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5"/>
  </w:num>
  <w:num w:numId="4">
    <w:abstractNumId w:val="9"/>
  </w:num>
  <w:num w:numId="5">
    <w:abstractNumId w:val="8"/>
  </w:num>
  <w:num w:numId="6">
    <w:abstractNumId w:val="0"/>
  </w:num>
  <w:num w:numId="7">
    <w:abstractNumId w:val="3"/>
  </w:num>
  <w:num w:numId="8">
    <w:abstractNumId w:val="1"/>
  </w:num>
  <w:num w:numId="9">
    <w:abstractNumId w:val="11"/>
  </w:num>
  <w:num w:numId="10">
    <w:abstractNumId w:val="12"/>
  </w:num>
  <w:num w:numId="11">
    <w:abstractNumId w:val="6"/>
  </w:num>
  <w:num w:numId="12">
    <w:abstractNumId w:val="2"/>
  </w:num>
  <w:num w:numId="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00C"/>
    <w:rsid w:val="0000049B"/>
    <w:rsid w:val="00002ED0"/>
    <w:rsid w:val="00010675"/>
    <w:rsid w:val="00010A5C"/>
    <w:rsid w:val="0001140D"/>
    <w:rsid w:val="00022841"/>
    <w:rsid w:val="00025835"/>
    <w:rsid w:val="00026271"/>
    <w:rsid w:val="00026F64"/>
    <w:rsid w:val="00027820"/>
    <w:rsid w:val="000335C1"/>
    <w:rsid w:val="00034603"/>
    <w:rsid w:val="00034FAD"/>
    <w:rsid w:val="00036A66"/>
    <w:rsid w:val="000416B5"/>
    <w:rsid w:val="00042D1D"/>
    <w:rsid w:val="000479D2"/>
    <w:rsid w:val="00050DC3"/>
    <w:rsid w:val="000521CA"/>
    <w:rsid w:val="000527DB"/>
    <w:rsid w:val="000560FD"/>
    <w:rsid w:val="0005626D"/>
    <w:rsid w:val="00056F9F"/>
    <w:rsid w:val="00060CFC"/>
    <w:rsid w:val="0006554A"/>
    <w:rsid w:val="00067B2E"/>
    <w:rsid w:val="00067E35"/>
    <w:rsid w:val="00072BBE"/>
    <w:rsid w:val="000739B1"/>
    <w:rsid w:val="00075FCB"/>
    <w:rsid w:val="00080247"/>
    <w:rsid w:val="00080999"/>
    <w:rsid w:val="0008195A"/>
    <w:rsid w:val="00082063"/>
    <w:rsid w:val="00082E4C"/>
    <w:rsid w:val="00084223"/>
    <w:rsid w:val="00086119"/>
    <w:rsid w:val="000906CC"/>
    <w:rsid w:val="000927DD"/>
    <w:rsid w:val="00096BAA"/>
    <w:rsid w:val="000A07A3"/>
    <w:rsid w:val="000A265C"/>
    <w:rsid w:val="000A3217"/>
    <w:rsid w:val="000A484C"/>
    <w:rsid w:val="000A5ED7"/>
    <w:rsid w:val="000A6A93"/>
    <w:rsid w:val="000B1337"/>
    <w:rsid w:val="000B27B5"/>
    <w:rsid w:val="000B2FF9"/>
    <w:rsid w:val="000B3C95"/>
    <w:rsid w:val="000B4F26"/>
    <w:rsid w:val="000B59DF"/>
    <w:rsid w:val="000C36F9"/>
    <w:rsid w:val="000C46B3"/>
    <w:rsid w:val="000C669E"/>
    <w:rsid w:val="000D02E8"/>
    <w:rsid w:val="000D04D3"/>
    <w:rsid w:val="000D204E"/>
    <w:rsid w:val="000D3A0D"/>
    <w:rsid w:val="000D40AB"/>
    <w:rsid w:val="000D5EED"/>
    <w:rsid w:val="000D7B1A"/>
    <w:rsid w:val="000E1596"/>
    <w:rsid w:val="000E3838"/>
    <w:rsid w:val="000E3AB1"/>
    <w:rsid w:val="000E4A9E"/>
    <w:rsid w:val="000E6451"/>
    <w:rsid w:val="000F0724"/>
    <w:rsid w:val="000F0BCB"/>
    <w:rsid w:val="000F0BF5"/>
    <w:rsid w:val="000F102C"/>
    <w:rsid w:val="000F1669"/>
    <w:rsid w:val="000F1978"/>
    <w:rsid w:val="000F4392"/>
    <w:rsid w:val="000F6DAD"/>
    <w:rsid w:val="00101AA2"/>
    <w:rsid w:val="00102A20"/>
    <w:rsid w:val="00105D92"/>
    <w:rsid w:val="0010644F"/>
    <w:rsid w:val="001109E6"/>
    <w:rsid w:val="00110E0B"/>
    <w:rsid w:val="00111885"/>
    <w:rsid w:val="0011380D"/>
    <w:rsid w:val="00113CED"/>
    <w:rsid w:val="00114509"/>
    <w:rsid w:val="00117406"/>
    <w:rsid w:val="00117FCB"/>
    <w:rsid w:val="00120131"/>
    <w:rsid w:val="001228CA"/>
    <w:rsid w:val="00122CEE"/>
    <w:rsid w:val="00122DDD"/>
    <w:rsid w:val="00123AAB"/>
    <w:rsid w:val="00124050"/>
    <w:rsid w:val="00125E29"/>
    <w:rsid w:val="00132482"/>
    <w:rsid w:val="00132BCE"/>
    <w:rsid w:val="001403EC"/>
    <w:rsid w:val="0014252A"/>
    <w:rsid w:val="0014424F"/>
    <w:rsid w:val="00144A0B"/>
    <w:rsid w:val="00144A18"/>
    <w:rsid w:val="00146843"/>
    <w:rsid w:val="00146CCF"/>
    <w:rsid w:val="0015262D"/>
    <w:rsid w:val="0015266F"/>
    <w:rsid w:val="00154E74"/>
    <w:rsid w:val="0015621B"/>
    <w:rsid w:val="001577F1"/>
    <w:rsid w:val="00161125"/>
    <w:rsid w:val="001611BA"/>
    <w:rsid w:val="00166423"/>
    <w:rsid w:val="00167B29"/>
    <w:rsid w:val="001712B1"/>
    <w:rsid w:val="00172F82"/>
    <w:rsid w:val="00175C5B"/>
    <w:rsid w:val="00175E74"/>
    <w:rsid w:val="00177720"/>
    <w:rsid w:val="001803AD"/>
    <w:rsid w:val="001820FA"/>
    <w:rsid w:val="00183461"/>
    <w:rsid w:val="00184825"/>
    <w:rsid w:val="001879FF"/>
    <w:rsid w:val="00187F3B"/>
    <w:rsid w:val="00191D5D"/>
    <w:rsid w:val="001946F9"/>
    <w:rsid w:val="00194C15"/>
    <w:rsid w:val="00194F22"/>
    <w:rsid w:val="00194FA2"/>
    <w:rsid w:val="001A39E0"/>
    <w:rsid w:val="001A50B4"/>
    <w:rsid w:val="001A526D"/>
    <w:rsid w:val="001A687A"/>
    <w:rsid w:val="001B0FC6"/>
    <w:rsid w:val="001B2107"/>
    <w:rsid w:val="001B39B4"/>
    <w:rsid w:val="001B454C"/>
    <w:rsid w:val="001B4AFC"/>
    <w:rsid w:val="001B61F8"/>
    <w:rsid w:val="001C06E3"/>
    <w:rsid w:val="001C0E19"/>
    <w:rsid w:val="001C0F62"/>
    <w:rsid w:val="001C18D7"/>
    <w:rsid w:val="001C34FA"/>
    <w:rsid w:val="001C60BB"/>
    <w:rsid w:val="001D100E"/>
    <w:rsid w:val="001D27FC"/>
    <w:rsid w:val="001D5242"/>
    <w:rsid w:val="001D621B"/>
    <w:rsid w:val="001D6469"/>
    <w:rsid w:val="001E0FEF"/>
    <w:rsid w:val="001E340F"/>
    <w:rsid w:val="001E479A"/>
    <w:rsid w:val="001E53A1"/>
    <w:rsid w:val="001E5611"/>
    <w:rsid w:val="001F0858"/>
    <w:rsid w:val="001F0B11"/>
    <w:rsid w:val="001F17E3"/>
    <w:rsid w:val="001F2D28"/>
    <w:rsid w:val="001F5080"/>
    <w:rsid w:val="00200CA2"/>
    <w:rsid w:val="00200E23"/>
    <w:rsid w:val="002013C6"/>
    <w:rsid w:val="0020469D"/>
    <w:rsid w:val="00204A56"/>
    <w:rsid w:val="00204BE4"/>
    <w:rsid w:val="00204C09"/>
    <w:rsid w:val="0021202E"/>
    <w:rsid w:val="00212CC6"/>
    <w:rsid w:val="00213DC4"/>
    <w:rsid w:val="00214D7C"/>
    <w:rsid w:val="00214F0E"/>
    <w:rsid w:val="0021728A"/>
    <w:rsid w:val="002174FB"/>
    <w:rsid w:val="002178BE"/>
    <w:rsid w:val="002239A6"/>
    <w:rsid w:val="002244E8"/>
    <w:rsid w:val="002304A1"/>
    <w:rsid w:val="002332F5"/>
    <w:rsid w:val="0023678D"/>
    <w:rsid w:val="0024024B"/>
    <w:rsid w:val="00242453"/>
    <w:rsid w:val="00245418"/>
    <w:rsid w:val="0024541B"/>
    <w:rsid w:val="002460C9"/>
    <w:rsid w:val="00246519"/>
    <w:rsid w:val="002500FA"/>
    <w:rsid w:val="00250190"/>
    <w:rsid w:val="00250DA2"/>
    <w:rsid w:val="002562AA"/>
    <w:rsid w:val="00256D94"/>
    <w:rsid w:val="00260135"/>
    <w:rsid w:val="00262142"/>
    <w:rsid w:val="0026414A"/>
    <w:rsid w:val="00264DEA"/>
    <w:rsid w:val="00265C52"/>
    <w:rsid w:val="002665E5"/>
    <w:rsid w:val="0026751D"/>
    <w:rsid w:val="002705AC"/>
    <w:rsid w:val="00272E05"/>
    <w:rsid w:val="00275080"/>
    <w:rsid w:val="00276F2C"/>
    <w:rsid w:val="00284A6B"/>
    <w:rsid w:val="00284FBF"/>
    <w:rsid w:val="0028546F"/>
    <w:rsid w:val="00287594"/>
    <w:rsid w:val="00290258"/>
    <w:rsid w:val="00292454"/>
    <w:rsid w:val="002926BF"/>
    <w:rsid w:val="00297F97"/>
    <w:rsid w:val="002A02C7"/>
    <w:rsid w:val="002A07AE"/>
    <w:rsid w:val="002A703B"/>
    <w:rsid w:val="002B1E59"/>
    <w:rsid w:val="002B2100"/>
    <w:rsid w:val="002B22C6"/>
    <w:rsid w:val="002B4CC3"/>
    <w:rsid w:val="002C02A6"/>
    <w:rsid w:val="002C17EE"/>
    <w:rsid w:val="002C55EC"/>
    <w:rsid w:val="002C5E17"/>
    <w:rsid w:val="002C5F26"/>
    <w:rsid w:val="002D04DB"/>
    <w:rsid w:val="002D1892"/>
    <w:rsid w:val="002D6279"/>
    <w:rsid w:val="002D68D0"/>
    <w:rsid w:val="002D7350"/>
    <w:rsid w:val="002E1BA8"/>
    <w:rsid w:val="002E34DE"/>
    <w:rsid w:val="002E5F97"/>
    <w:rsid w:val="002E7E15"/>
    <w:rsid w:val="002E7E79"/>
    <w:rsid w:val="002F0A2A"/>
    <w:rsid w:val="002F6130"/>
    <w:rsid w:val="002F73E4"/>
    <w:rsid w:val="0030043D"/>
    <w:rsid w:val="0030188E"/>
    <w:rsid w:val="003042D3"/>
    <w:rsid w:val="00306814"/>
    <w:rsid w:val="00307A2A"/>
    <w:rsid w:val="00310715"/>
    <w:rsid w:val="0031192C"/>
    <w:rsid w:val="00312C0A"/>
    <w:rsid w:val="003136FC"/>
    <w:rsid w:val="003138B4"/>
    <w:rsid w:val="00313E02"/>
    <w:rsid w:val="00315508"/>
    <w:rsid w:val="0031559F"/>
    <w:rsid w:val="003244F5"/>
    <w:rsid w:val="003249D6"/>
    <w:rsid w:val="00325495"/>
    <w:rsid w:val="0033155D"/>
    <w:rsid w:val="00336707"/>
    <w:rsid w:val="00341EB3"/>
    <w:rsid w:val="003427C6"/>
    <w:rsid w:val="00344544"/>
    <w:rsid w:val="003462D1"/>
    <w:rsid w:val="003465BD"/>
    <w:rsid w:val="00347A3B"/>
    <w:rsid w:val="00352192"/>
    <w:rsid w:val="003537A0"/>
    <w:rsid w:val="00354520"/>
    <w:rsid w:val="00354CB4"/>
    <w:rsid w:val="00356309"/>
    <w:rsid w:val="0035640D"/>
    <w:rsid w:val="00356DD5"/>
    <w:rsid w:val="00357648"/>
    <w:rsid w:val="00360D96"/>
    <w:rsid w:val="0036200B"/>
    <w:rsid w:val="00367FB5"/>
    <w:rsid w:val="00373EC4"/>
    <w:rsid w:val="003753DF"/>
    <w:rsid w:val="00376D71"/>
    <w:rsid w:val="00380676"/>
    <w:rsid w:val="00380958"/>
    <w:rsid w:val="00380BF1"/>
    <w:rsid w:val="00387D2B"/>
    <w:rsid w:val="00390CA1"/>
    <w:rsid w:val="00391241"/>
    <w:rsid w:val="0039198D"/>
    <w:rsid w:val="003932C1"/>
    <w:rsid w:val="0039372F"/>
    <w:rsid w:val="003945DA"/>
    <w:rsid w:val="003959B6"/>
    <w:rsid w:val="003A1B48"/>
    <w:rsid w:val="003A200C"/>
    <w:rsid w:val="003A3F07"/>
    <w:rsid w:val="003A3F71"/>
    <w:rsid w:val="003A4DE6"/>
    <w:rsid w:val="003A6F38"/>
    <w:rsid w:val="003B0EC0"/>
    <w:rsid w:val="003B52AE"/>
    <w:rsid w:val="003B5E8F"/>
    <w:rsid w:val="003B73DA"/>
    <w:rsid w:val="003B7433"/>
    <w:rsid w:val="003C5094"/>
    <w:rsid w:val="003D2077"/>
    <w:rsid w:val="003D2CB1"/>
    <w:rsid w:val="003D2EAB"/>
    <w:rsid w:val="003D468D"/>
    <w:rsid w:val="003D4B11"/>
    <w:rsid w:val="003D5560"/>
    <w:rsid w:val="003D55FF"/>
    <w:rsid w:val="003E0232"/>
    <w:rsid w:val="003E2144"/>
    <w:rsid w:val="003E2283"/>
    <w:rsid w:val="003E3DDB"/>
    <w:rsid w:val="003E587B"/>
    <w:rsid w:val="003E6DC6"/>
    <w:rsid w:val="003F1AFC"/>
    <w:rsid w:val="003F403A"/>
    <w:rsid w:val="003F5211"/>
    <w:rsid w:val="003F74CB"/>
    <w:rsid w:val="003F76A3"/>
    <w:rsid w:val="003F774C"/>
    <w:rsid w:val="00402D0B"/>
    <w:rsid w:val="00403175"/>
    <w:rsid w:val="0040394D"/>
    <w:rsid w:val="00413068"/>
    <w:rsid w:val="00416F54"/>
    <w:rsid w:val="00420087"/>
    <w:rsid w:val="0042544F"/>
    <w:rsid w:val="004321D8"/>
    <w:rsid w:val="00437A1C"/>
    <w:rsid w:val="00441140"/>
    <w:rsid w:val="00443B4E"/>
    <w:rsid w:val="00444B5E"/>
    <w:rsid w:val="004454EE"/>
    <w:rsid w:val="00445C20"/>
    <w:rsid w:val="00445CFB"/>
    <w:rsid w:val="004528AD"/>
    <w:rsid w:val="00456828"/>
    <w:rsid w:val="0046055F"/>
    <w:rsid w:val="00462039"/>
    <w:rsid w:val="004668EF"/>
    <w:rsid w:val="004700AF"/>
    <w:rsid w:val="0047068A"/>
    <w:rsid w:val="00470FD9"/>
    <w:rsid w:val="00472DCF"/>
    <w:rsid w:val="004750E1"/>
    <w:rsid w:val="0048043F"/>
    <w:rsid w:val="00480472"/>
    <w:rsid w:val="004806F8"/>
    <w:rsid w:val="00481E3F"/>
    <w:rsid w:val="00484920"/>
    <w:rsid w:val="00485801"/>
    <w:rsid w:val="00491137"/>
    <w:rsid w:val="00495C06"/>
    <w:rsid w:val="004A13A4"/>
    <w:rsid w:val="004A2527"/>
    <w:rsid w:val="004A3FF7"/>
    <w:rsid w:val="004A6062"/>
    <w:rsid w:val="004A6B40"/>
    <w:rsid w:val="004A6C4A"/>
    <w:rsid w:val="004B02E2"/>
    <w:rsid w:val="004B1C97"/>
    <w:rsid w:val="004B2F93"/>
    <w:rsid w:val="004C0D7B"/>
    <w:rsid w:val="004C21FA"/>
    <w:rsid w:val="004C4F32"/>
    <w:rsid w:val="004C65D6"/>
    <w:rsid w:val="004D0DFC"/>
    <w:rsid w:val="004D1C39"/>
    <w:rsid w:val="004D6916"/>
    <w:rsid w:val="004D760F"/>
    <w:rsid w:val="004E1831"/>
    <w:rsid w:val="004E25A0"/>
    <w:rsid w:val="004E39AC"/>
    <w:rsid w:val="004E3E28"/>
    <w:rsid w:val="004E4595"/>
    <w:rsid w:val="004E588A"/>
    <w:rsid w:val="004F1117"/>
    <w:rsid w:val="004F22E9"/>
    <w:rsid w:val="004F5747"/>
    <w:rsid w:val="005001A0"/>
    <w:rsid w:val="0050032D"/>
    <w:rsid w:val="005003C4"/>
    <w:rsid w:val="005016EA"/>
    <w:rsid w:val="00501A7C"/>
    <w:rsid w:val="00501CF5"/>
    <w:rsid w:val="00510EEC"/>
    <w:rsid w:val="005123C8"/>
    <w:rsid w:val="005131D0"/>
    <w:rsid w:val="005135CF"/>
    <w:rsid w:val="00513C40"/>
    <w:rsid w:val="0051434D"/>
    <w:rsid w:val="0051447B"/>
    <w:rsid w:val="0051449C"/>
    <w:rsid w:val="00522A09"/>
    <w:rsid w:val="00526FF1"/>
    <w:rsid w:val="00532BEE"/>
    <w:rsid w:val="00533E6E"/>
    <w:rsid w:val="00534175"/>
    <w:rsid w:val="005365D6"/>
    <w:rsid w:val="00540A7E"/>
    <w:rsid w:val="0054177D"/>
    <w:rsid w:val="00541A17"/>
    <w:rsid w:val="00543255"/>
    <w:rsid w:val="00544444"/>
    <w:rsid w:val="0054578E"/>
    <w:rsid w:val="00546B77"/>
    <w:rsid w:val="00546E9C"/>
    <w:rsid w:val="005479A3"/>
    <w:rsid w:val="00551E1E"/>
    <w:rsid w:val="005531E5"/>
    <w:rsid w:val="005537FE"/>
    <w:rsid w:val="00553CF4"/>
    <w:rsid w:val="0055483A"/>
    <w:rsid w:val="00555926"/>
    <w:rsid w:val="005567D8"/>
    <w:rsid w:val="00556D17"/>
    <w:rsid w:val="00557276"/>
    <w:rsid w:val="005606E0"/>
    <w:rsid w:val="005635EE"/>
    <w:rsid w:val="00564B31"/>
    <w:rsid w:val="00564F29"/>
    <w:rsid w:val="00566AC2"/>
    <w:rsid w:val="005720A8"/>
    <w:rsid w:val="00572E3A"/>
    <w:rsid w:val="00575744"/>
    <w:rsid w:val="00576BD8"/>
    <w:rsid w:val="00577A57"/>
    <w:rsid w:val="00577B88"/>
    <w:rsid w:val="00581B7C"/>
    <w:rsid w:val="00582292"/>
    <w:rsid w:val="0058669F"/>
    <w:rsid w:val="005871B4"/>
    <w:rsid w:val="00590BA2"/>
    <w:rsid w:val="00592707"/>
    <w:rsid w:val="005929BC"/>
    <w:rsid w:val="00594B9A"/>
    <w:rsid w:val="00596548"/>
    <w:rsid w:val="005A060D"/>
    <w:rsid w:val="005A1759"/>
    <w:rsid w:val="005A6812"/>
    <w:rsid w:val="005A6C7D"/>
    <w:rsid w:val="005B2216"/>
    <w:rsid w:val="005B5FD2"/>
    <w:rsid w:val="005C128F"/>
    <w:rsid w:val="005C3DA2"/>
    <w:rsid w:val="005C5549"/>
    <w:rsid w:val="005C65AA"/>
    <w:rsid w:val="005C792F"/>
    <w:rsid w:val="005D016B"/>
    <w:rsid w:val="005D17E1"/>
    <w:rsid w:val="005D55DE"/>
    <w:rsid w:val="005D734B"/>
    <w:rsid w:val="005E1636"/>
    <w:rsid w:val="005E4AEA"/>
    <w:rsid w:val="005E5624"/>
    <w:rsid w:val="005E6863"/>
    <w:rsid w:val="005F0C9F"/>
    <w:rsid w:val="00601EFD"/>
    <w:rsid w:val="00601F00"/>
    <w:rsid w:val="00603E9B"/>
    <w:rsid w:val="00605EA6"/>
    <w:rsid w:val="006061D4"/>
    <w:rsid w:val="006062D4"/>
    <w:rsid w:val="0060642F"/>
    <w:rsid w:val="006066B9"/>
    <w:rsid w:val="00606FC5"/>
    <w:rsid w:val="0061121F"/>
    <w:rsid w:val="00612991"/>
    <w:rsid w:val="0061352F"/>
    <w:rsid w:val="006156CF"/>
    <w:rsid w:val="00621FB8"/>
    <w:rsid w:val="006231C0"/>
    <w:rsid w:val="00625FA7"/>
    <w:rsid w:val="00627975"/>
    <w:rsid w:val="00634FE2"/>
    <w:rsid w:val="00636968"/>
    <w:rsid w:val="00637FA0"/>
    <w:rsid w:val="00646F7A"/>
    <w:rsid w:val="00651760"/>
    <w:rsid w:val="00653DA6"/>
    <w:rsid w:val="00655769"/>
    <w:rsid w:val="00657033"/>
    <w:rsid w:val="0066097C"/>
    <w:rsid w:val="006609A9"/>
    <w:rsid w:val="0066575D"/>
    <w:rsid w:val="006668B9"/>
    <w:rsid w:val="00670749"/>
    <w:rsid w:val="00671B57"/>
    <w:rsid w:val="006765B8"/>
    <w:rsid w:val="00677056"/>
    <w:rsid w:val="00680A5A"/>
    <w:rsid w:val="006810C5"/>
    <w:rsid w:val="00681F49"/>
    <w:rsid w:val="00682ADA"/>
    <w:rsid w:val="00683973"/>
    <w:rsid w:val="006851BF"/>
    <w:rsid w:val="006864FF"/>
    <w:rsid w:val="00686C1E"/>
    <w:rsid w:val="00686EE0"/>
    <w:rsid w:val="006904D3"/>
    <w:rsid w:val="00690E2A"/>
    <w:rsid w:val="00691101"/>
    <w:rsid w:val="00691DE2"/>
    <w:rsid w:val="00693764"/>
    <w:rsid w:val="00693919"/>
    <w:rsid w:val="00693F03"/>
    <w:rsid w:val="00694698"/>
    <w:rsid w:val="00696E3F"/>
    <w:rsid w:val="006972F5"/>
    <w:rsid w:val="00697AA8"/>
    <w:rsid w:val="006A0060"/>
    <w:rsid w:val="006B087E"/>
    <w:rsid w:val="006B35AE"/>
    <w:rsid w:val="006B68FE"/>
    <w:rsid w:val="006C12D8"/>
    <w:rsid w:val="006C2486"/>
    <w:rsid w:val="006C2F00"/>
    <w:rsid w:val="006C5775"/>
    <w:rsid w:val="006C762A"/>
    <w:rsid w:val="006D1188"/>
    <w:rsid w:val="006D367A"/>
    <w:rsid w:val="006D55F3"/>
    <w:rsid w:val="006D6CB2"/>
    <w:rsid w:val="006E3F46"/>
    <w:rsid w:val="006E402F"/>
    <w:rsid w:val="006E4183"/>
    <w:rsid w:val="006E4501"/>
    <w:rsid w:val="006E5A2E"/>
    <w:rsid w:val="006E738E"/>
    <w:rsid w:val="006F03B0"/>
    <w:rsid w:val="006F0AFA"/>
    <w:rsid w:val="006F126C"/>
    <w:rsid w:val="006F17BC"/>
    <w:rsid w:val="006F278A"/>
    <w:rsid w:val="006F2921"/>
    <w:rsid w:val="006F4534"/>
    <w:rsid w:val="006F4581"/>
    <w:rsid w:val="006F4BBA"/>
    <w:rsid w:val="006F63FD"/>
    <w:rsid w:val="00700538"/>
    <w:rsid w:val="00700D8A"/>
    <w:rsid w:val="00706621"/>
    <w:rsid w:val="00711CF8"/>
    <w:rsid w:val="00713CDE"/>
    <w:rsid w:val="007141A0"/>
    <w:rsid w:val="007162E2"/>
    <w:rsid w:val="00716696"/>
    <w:rsid w:val="00720CC6"/>
    <w:rsid w:val="00721D3F"/>
    <w:rsid w:val="00721E7B"/>
    <w:rsid w:val="00726657"/>
    <w:rsid w:val="00731052"/>
    <w:rsid w:val="00734A04"/>
    <w:rsid w:val="00737D06"/>
    <w:rsid w:val="00747058"/>
    <w:rsid w:val="00747C0D"/>
    <w:rsid w:val="00752459"/>
    <w:rsid w:val="007526B6"/>
    <w:rsid w:val="007534FA"/>
    <w:rsid w:val="00753782"/>
    <w:rsid w:val="00761425"/>
    <w:rsid w:val="007643C6"/>
    <w:rsid w:val="00767E4A"/>
    <w:rsid w:val="00771E64"/>
    <w:rsid w:val="00774F52"/>
    <w:rsid w:val="007758EB"/>
    <w:rsid w:val="007776E5"/>
    <w:rsid w:val="00777FF7"/>
    <w:rsid w:val="0078139E"/>
    <w:rsid w:val="007861FE"/>
    <w:rsid w:val="00787609"/>
    <w:rsid w:val="00791019"/>
    <w:rsid w:val="00791432"/>
    <w:rsid w:val="007915FC"/>
    <w:rsid w:val="007924C4"/>
    <w:rsid w:val="00794814"/>
    <w:rsid w:val="007A15E9"/>
    <w:rsid w:val="007A3F4C"/>
    <w:rsid w:val="007A466A"/>
    <w:rsid w:val="007A5840"/>
    <w:rsid w:val="007A6385"/>
    <w:rsid w:val="007A7FCA"/>
    <w:rsid w:val="007B0F61"/>
    <w:rsid w:val="007B1EC8"/>
    <w:rsid w:val="007B4699"/>
    <w:rsid w:val="007B7221"/>
    <w:rsid w:val="007B7A85"/>
    <w:rsid w:val="007C0959"/>
    <w:rsid w:val="007C0E5F"/>
    <w:rsid w:val="007C1F32"/>
    <w:rsid w:val="007C4768"/>
    <w:rsid w:val="007C57B6"/>
    <w:rsid w:val="007D035E"/>
    <w:rsid w:val="007D0D83"/>
    <w:rsid w:val="007D3F5E"/>
    <w:rsid w:val="007D76DA"/>
    <w:rsid w:val="007E0C25"/>
    <w:rsid w:val="007E60C9"/>
    <w:rsid w:val="007F5A78"/>
    <w:rsid w:val="00800111"/>
    <w:rsid w:val="00800B66"/>
    <w:rsid w:val="0080266F"/>
    <w:rsid w:val="00804307"/>
    <w:rsid w:val="00805AB5"/>
    <w:rsid w:val="0080790F"/>
    <w:rsid w:val="00810647"/>
    <w:rsid w:val="00810776"/>
    <w:rsid w:val="008136E9"/>
    <w:rsid w:val="00815012"/>
    <w:rsid w:val="00820EB9"/>
    <w:rsid w:val="00830E82"/>
    <w:rsid w:val="00832E16"/>
    <w:rsid w:val="00833703"/>
    <w:rsid w:val="00833EC5"/>
    <w:rsid w:val="00836BB2"/>
    <w:rsid w:val="00840A22"/>
    <w:rsid w:val="008410A6"/>
    <w:rsid w:val="00842461"/>
    <w:rsid w:val="0084460F"/>
    <w:rsid w:val="00845923"/>
    <w:rsid w:val="00845E12"/>
    <w:rsid w:val="008471DF"/>
    <w:rsid w:val="00850FB8"/>
    <w:rsid w:val="008514D0"/>
    <w:rsid w:val="008529D3"/>
    <w:rsid w:val="0085323C"/>
    <w:rsid w:val="00856888"/>
    <w:rsid w:val="00857C2A"/>
    <w:rsid w:val="008601EA"/>
    <w:rsid w:val="00861866"/>
    <w:rsid w:val="00862080"/>
    <w:rsid w:val="0086659B"/>
    <w:rsid w:val="00867BF8"/>
    <w:rsid w:val="00867D91"/>
    <w:rsid w:val="00870371"/>
    <w:rsid w:val="0087425A"/>
    <w:rsid w:val="00874DAC"/>
    <w:rsid w:val="008759B8"/>
    <w:rsid w:val="008801CE"/>
    <w:rsid w:val="0088054B"/>
    <w:rsid w:val="00880C6F"/>
    <w:rsid w:val="0088265E"/>
    <w:rsid w:val="00885234"/>
    <w:rsid w:val="00885B2E"/>
    <w:rsid w:val="0088659F"/>
    <w:rsid w:val="0089059F"/>
    <w:rsid w:val="008927FB"/>
    <w:rsid w:val="008936DF"/>
    <w:rsid w:val="00895E4D"/>
    <w:rsid w:val="008A2C68"/>
    <w:rsid w:val="008A3F32"/>
    <w:rsid w:val="008A4CCD"/>
    <w:rsid w:val="008B55A8"/>
    <w:rsid w:val="008B751F"/>
    <w:rsid w:val="008C0126"/>
    <w:rsid w:val="008C1086"/>
    <w:rsid w:val="008C1E8F"/>
    <w:rsid w:val="008C28DA"/>
    <w:rsid w:val="008C2EA5"/>
    <w:rsid w:val="008C3410"/>
    <w:rsid w:val="008C3CD4"/>
    <w:rsid w:val="008C46FA"/>
    <w:rsid w:val="008C69D7"/>
    <w:rsid w:val="008D5EDA"/>
    <w:rsid w:val="008D7D8D"/>
    <w:rsid w:val="008E1186"/>
    <w:rsid w:val="008E38A5"/>
    <w:rsid w:val="008E56D2"/>
    <w:rsid w:val="008F3BC9"/>
    <w:rsid w:val="008F3FDD"/>
    <w:rsid w:val="008F4853"/>
    <w:rsid w:val="008F7380"/>
    <w:rsid w:val="00901CBA"/>
    <w:rsid w:val="00903099"/>
    <w:rsid w:val="0090413E"/>
    <w:rsid w:val="00904EDA"/>
    <w:rsid w:val="00906332"/>
    <w:rsid w:val="0090712C"/>
    <w:rsid w:val="00907E62"/>
    <w:rsid w:val="009125C6"/>
    <w:rsid w:val="00914485"/>
    <w:rsid w:val="009150FE"/>
    <w:rsid w:val="009234A3"/>
    <w:rsid w:val="009239F7"/>
    <w:rsid w:val="00925E34"/>
    <w:rsid w:val="00930080"/>
    <w:rsid w:val="00931E17"/>
    <w:rsid w:val="0094060A"/>
    <w:rsid w:val="00940DDC"/>
    <w:rsid w:val="00944020"/>
    <w:rsid w:val="00945521"/>
    <w:rsid w:val="00951955"/>
    <w:rsid w:val="0095205E"/>
    <w:rsid w:val="00953742"/>
    <w:rsid w:val="00954E51"/>
    <w:rsid w:val="0095522F"/>
    <w:rsid w:val="00960E37"/>
    <w:rsid w:val="00960E9F"/>
    <w:rsid w:val="0096276A"/>
    <w:rsid w:val="00963B26"/>
    <w:rsid w:val="009752FC"/>
    <w:rsid w:val="00976528"/>
    <w:rsid w:val="009772A1"/>
    <w:rsid w:val="009832D0"/>
    <w:rsid w:val="0098513B"/>
    <w:rsid w:val="009859EF"/>
    <w:rsid w:val="009862F2"/>
    <w:rsid w:val="00987AAE"/>
    <w:rsid w:val="00994D17"/>
    <w:rsid w:val="009A2368"/>
    <w:rsid w:val="009A42F2"/>
    <w:rsid w:val="009A7047"/>
    <w:rsid w:val="009A7329"/>
    <w:rsid w:val="009B2C87"/>
    <w:rsid w:val="009B304D"/>
    <w:rsid w:val="009C11E8"/>
    <w:rsid w:val="009C1549"/>
    <w:rsid w:val="009C4DDC"/>
    <w:rsid w:val="009C6202"/>
    <w:rsid w:val="009C63AB"/>
    <w:rsid w:val="009D0892"/>
    <w:rsid w:val="009D202D"/>
    <w:rsid w:val="009D26DA"/>
    <w:rsid w:val="009D4073"/>
    <w:rsid w:val="009D4641"/>
    <w:rsid w:val="009D5F74"/>
    <w:rsid w:val="009D64C1"/>
    <w:rsid w:val="009D6F73"/>
    <w:rsid w:val="009D7BD6"/>
    <w:rsid w:val="009E23A4"/>
    <w:rsid w:val="009E3B55"/>
    <w:rsid w:val="009E4A6C"/>
    <w:rsid w:val="009E7943"/>
    <w:rsid w:val="009F1B8C"/>
    <w:rsid w:val="009F2487"/>
    <w:rsid w:val="009F6240"/>
    <w:rsid w:val="009F6890"/>
    <w:rsid w:val="00A0744E"/>
    <w:rsid w:val="00A0747F"/>
    <w:rsid w:val="00A12EFF"/>
    <w:rsid w:val="00A13235"/>
    <w:rsid w:val="00A16270"/>
    <w:rsid w:val="00A21684"/>
    <w:rsid w:val="00A2283F"/>
    <w:rsid w:val="00A2419B"/>
    <w:rsid w:val="00A27838"/>
    <w:rsid w:val="00A27930"/>
    <w:rsid w:val="00A3072F"/>
    <w:rsid w:val="00A34052"/>
    <w:rsid w:val="00A34BE4"/>
    <w:rsid w:val="00A41DC2"/>
    <w:rsid w:val="00A526BD"/>
    <w:rsid w:val="00A52BDC"/>
    <w:rsid w:val="00A5403D"/>
    <w:rsid w:val="00A54724"/>
    <w:rsid w:val="00A56FDC"/>
    <w:rsid w:val="00A6274F"/>
    <w:rsid w:val="00A6295A"/>
    <w:rsid w:val="00A65387"/>
    <w:rsid w:val="00A65C95"/>
    <w:rsid w:val="00A7128D"/>
    <w:rsid w:val="00A7523A"/>
    <w:rsid w:val="00A8086A"/>
    <w:rsid w:val="00A8160C"/>
    <w:rsid w:val="00A846D1"/>
    <w:rsid w:val="00A87299"/>
    <w:rsid w:val="00A91FD7"/>
    <w:rsid w:val="00A928DE"/>
    <w:rsid w:val="00A940BD"/>
    <w:rsid w:val="00A96AB2"/>
    <w:rsid w:val="00AA03A7"/>
    <w:rsid w:val="00AA2592"/>
    <w:rsid w:val="00AA302F"/>
    <w:rsid w:val="00AA3631"/>
    <w:rsid w:val="00AA3696"/>
    <w:rsid w:val="00AA5762"/>
    <w:rsid w:val="00AB0014"/>
    <w:rsid w:val="00AB008C"/>
    <w:rsid w:val="00AB0536"/>
    <w:rsid w:val="00AB226F"/>
    <w:rsid w:val="00AB320A"/>
    <w:rsid w:val="00AB3D95"/>
    <w:rsid w:val="00AB7528"/>
    <w:rsid w:val="00AC107F"/>
    <w:rsid w:val="00AC152C"/>
    <w:rsid w:val="00AC2AE5"/>
    <w:rsid w:val="00AD3F6E"/>
    <w:rsid w:val="00AD4500"/>
    <w:rsid w:val="00AD49B0"/>
    <w:rsid w:val="00AD5FBB"/>
    <w:rsid w:val="00AD6691"/>
    <w:rsid w:val="00AE4563"/>
    <w:rsid w:val="00AE6BC2"/>
    <w:rsid w:val="00AE6EEE"/>
    <w:rsid w:val="00AF029F"/>
    <w:rsid w:val="00AF0F61"/>
    <w:rsid w:val="00AF1C60"/>
    <w:rsid w:val="00AF36EA"/>
    <w:rsid w:val="00AF5774"/>
    <w:rsid w:val="00AF5791"/>
    <w:rsid w:val="00AF586C"/>
    <w:rsid w:val="00AF6111"/>
    <w:rsid w:val="00AF6BD3"/>
    <w:rsid w:val="00AF6EF2"/>
    <w:rsid w:val="00B03A00"/>
    <w:rsid w:val="00B047C6"/>
    <w:rsid w:val="00B066EC"/>
    <w:rsid w:val="00B10A87"/>
    <w:rsid w:val="00B13348"/>
    <w:rsid w:val="00B1426A"/>
    <w:rsid w:val="00B229E5"/>
    <w:rsid w:val="00B24250"/>
    <w:rsid w:val="00B26127"/>
    <w:rsid w:val="00B26F7B"/>
    <w:rsid w:val="00B30291"/>
    <w:rsid w:val="00B32C70"/>
    <w:rsid w:val="00B33E0E"/>
    <w:rsid w:val="00B34CB1"/>
    <w:rsid w:val="00B34F7D"/>
    <w:rsid w:val="00B4185D"/>
    <w:rsid w:val="00B41F82"/>
    <w:rsid w:val="00B44934"/>
    <w:rsid w:val="00B450CE"/>
    <w:rsid w:val="00B46AA1"/>
    <w:rsid w:val="00B47FED"/>
    <w:rsid w:val="00B50EE4"/>
    <w:rsid w:val="00B53E63"/>
    <w:rsid w:val="00B55AE5"/>
    <w:rsid w:val="00B563B8"/>
    <w:rsid w:val="00B61D40"/>
    <w:rsid w:val="00B6224E"/>
    <w:rsid w:val="00B62A3D"/>
    <w:rsid w:val="00B63DED"/>
    <w:rsid w:val="00B65390"/>
    <w:rsid w:val="00B67F35"/>
    <w:rsid w:val="00B70962"/>
    <w:rsid w:val="00B74359"/>
    <w:rsid w:val="00B77223"/>
    <w:rsid w:val="00B7730A"/>
    <w:rsid w:val="00B77EB1"/>
    <w:rsid w:val="00B93672"/>
    <w:rsid w:val="00B96392"/>
    <w:rsid w:val="00BA2236"/>
    <w:rsid w:val="00BA366A"/>
    <w:rsid w:val="00BA4270"/>
    <w:rsid w:val="00BA4508"/>
    <w:rsid w:val="00BA7663"/>
    <w:rsid w:val="00BB06A6"/>
    <w:rsid w:val="00BB2CDD"/>
    <w:rsid w:val="00BB4487"/>
    <w:rsid w:val="00BB7FA6"/>
    <w:rsid w:val="00BC183B"/>
    <w:rsid w:val="00BC1E7F"/>
    <w:rsid w:val="00BC3725"/>
    <w:rsid w:val="00BC62CE"/>
    <w:rsid w:val="00BD122C"/>
    <w:rsid w:val="00BD3320"/>
    <w:rsid w:val="00BD3AC9"/>
    <w:rsid w:val="00BE39DA"/>
    <w:rsid w:val="00BE4497"/>
    <w:rsid w:val="00BE640B"/>
    <w:rsid w:val="00BF69AD"/>
    <w:rsid w:val="00C02C56"/>
    <w:rsid w:val="00C037A5"/>
    <w:rsid w:val="00C056C9"/>
    <w:rsid w:val="00C057C9"/>
    <w:rsid w:val="00C058B5"/>
    <w:rsid w:val="00C072AA"/>
    <w:rsid w:val="00C164EC"/>
    <w:rsid w:val="00C16786"/>
    <w:rsid w:val="00C16BEB"/>
    <w:rsid w:val="00C17EBE"/>
    <w:rsid w:val="00C202A1"/>
    <w:rsid w:val="00C22520"/>
    <w:rsid w:val="00C24555"/>
    <w:rsid w:val="00C271ED"/>
    <w:rsid w:val="00C33C55"/>
    <w:rsid w:val="00C35C66"/>
    <w:rsid w:val="00C3757F"/>
    <w:rsid w:val="00C412F4"/>
    <w:rsid w:val="00C419B4"/>
    <w:rsid w:val="00C41D82"/>
    <w:rsid w:val="00C436D2"/>
    <w:rsid w:val="00C4767C"/>
    <w:rsid w:val="00C50CA5"/>
    <w:rsid w:val="00C51455"/>
    <w:rsid w:val="00C535CB"/>
    <w:rsid w:val="00C5788A"/>
    <w:rsid w:val="00C57900"/>
    <w:rsid w:val="00C60470"/>
    <w:rsid w:val="00C63333"/>
    <w:rsid w:val="00C661C1"/>
    <w:rsid w:val="00C70064"/>
    <w:rsid w:val="00C715C4"/>
    <w:rsid w:val="00C72EBB"/>
    <w:rsid w:val="00C8623A"/>
    <w:rsid w:val="00C86C7F"/>
    <w:rsid w:val="00C86FE9"/>
    <w:rsid w:val="00C920D6"/>
    <w:rsid w:val="00C92B0B"/>
    <w:rsid w:val="00C93017"/>
    <w:rsid w:val="00C93361"/>
    <w:rsid w:val="00C973C1"/>
    <w:rsid w:val="00CA02DC"/>
    <w:rsid w:val="00CA25DA"/>
    <w:rsid w:val="00CA29F6"/>
    <w:rsid w:val="00CA375B"/>
    <w:rsid w:val="00CA637E"/>
    <w:rsid w:val="00CA7EEB"/>
    <w:rsid w:val="00CB291C"/>
    <w:rsid w:val="00CB3BC0"/>
    <w:rsid w:val="00CB4CD4"/>
    <w:rsid w:val="00CB4D0D"/>
    <w:rsid w:val="00CB563B"/>
    <w:rsid w:val="00CB7F5A"/>
    <w:rsid w:val="00CC494C"/>
    <w:rsid w:val="00CC4A58"/>
    <w:rsid w:val="00CC7190"/>
    <w:rsid w:val="00CC7FFC"/>
    <w:rsid w:val="00CD131B"/>
    <w:rsid w:val="00CE09D6"/>
    <w:rsid w:val="00CE195A"/>
    <w:rsid w:val="00CE289C"/>
    <w:rsid w:val="00CE2E26"/>
    <w:rsid w:val="00CE3260"/>
    <w:rsid w:val="00CE503F"/>
    <w:rsid w:val="00CE7793"/>
    <w:rsid w:val="00CF0264"/>
    <w:rsid w:val="00CF5090"/>
    <w:rsid w:val="00CF5C8B"/>
    <w:rsid w:val="00CF5CC1"/>
    <w:rsid w:val="00CF6DA7"/>
    <w:rsid w:val="00CF753A"/>
    <w:rsid w:val="00CF7676"/>
    <w:rsid w:val="00CF7C7F"/>
    <w:rsid w:val="00CF7E9E"/>
    <w:rsid w:val="00D004C6"/>
    <w:rsid w:val="00D00937"/>
    <w:rsid w:val="00D01119"/>
    <w:rsid w:val="00D0398B"/>
    <w:rsid w:val="00D0428B"/>
    <w:rsid w:val="00D04CA4"/>
    <w:rsid w:val="00D0745D"/>
    <w:rsid w:val="00D103E0"/>
    <w:rsid w:val="00D13ACB"/>
    <w:rsid w:val="00D14A81"/>
    <w:rsid w:val="00D14AD8"/>
    <w:rsid w:val="00D1504D"/>
    <w:rsid w:val="00D2014D"/>
    <w:rsid w:val="00D21B24"/>
    <w:rsid w:val="00D2256D"/>
    <w:rsid w:val="00D25641"/>
    <w:rsid w:val="00D26901"/>
    <w:rsid w:val="00D31312"/>
    <w:rsid w:val="00D32B32"/>
    <w:rsid w:val="00D33F5C"/>
    <w:rsid w:val="00D3425F"/>
    <w:rsid w:val="00D364C3"/>
    <w:rsid w:val="00D36787"/>
    <w:rsid w:val="00D405B0"/>
    <w:rsid w:val="00D40904"/>
    <w:rsid w:val="00D4308D"/>
    <w:rsid w:val="00D43FDD"/>
    <w:rsid w:val="00D4704F"/>
    <w:rsid w:val="00D47501"/>
    <w:rsid w:val="00D50C18"/>
    <w:rsid w:val="00D57635"/>
    <w:rsid w:val="00D60A3B"/>
    <w:rsid w:val="00D610CA"/>
    <w:rsid w:val="00D6159B"/>
    <w:rsid w:val="00D61737"/>
    <w:rsid w:val="00D6238C"/>
    <w:rsid w:val="00D62D53"/>
    <w:rsid w:val="00D67700"/>
    <w:rsid w:val="00D70150"/>
    <w:rsid w:val="00D71393"/>
    <w:rsid w:val="00D71858"/>
    <w:rsid w:val="00D730D4"/>
    <w:rsid w:val="00D73662"/>
    <w:rsid w:val="00D74520"/>
    <w:rsid w:val="00D75BD8"/>
    <w:rsid w:val="00D76841"/>
    <w:rsid w:val="00D80A20"/>
    <w:rsid w:val="00D80FF5"/>
    <w:rsid w:val="00D81345"/>
    <w:rsid w:val="00D83E7D"/>
    <w:rsid w:val="00D84491"/>
    <w:rsid w:val="00D8478B"/>
    <w:rsid w:val="00D860D4"/>
    <w:rsid w:val="00D86AC3"/>
    <w:rsid w:val="00D86D3B"/>
    <w:rsid w:val="00D872E1"/>
    <w:rsid w:val="00D90488"/>
    <w:rsid w:val="00D90F95"/>
    <w:rsid w:val="00D925A7"/>
    <w:rsid w:val="00D92979"/>
    <w:rsid w:val="00D952C9"/>
    <w:rsid w:val="00D97BFB"/>
    <w:rsid w:val="00DA1D10"/>
    <w:rsid w:val="00DA2A7F"/>
    <w:rsid w:val="00DA2CBD"/>
    <w:rsid w:val="00DA3153"/>
    <w:rsid w:val="00DA3528"/>
    <w:rsid w:val="00DA76F0"/>
    <w:rsid w:val="00DB07B2"/>
    <w:rsid w:val="00DB1158"/>
    <w:rsid w:val="00DB2B3B"/>
    <w:rsid w:val="00DB4ADD"/>
    <w:rsid w:val="00DC01BD"/>
    <w:rsid w:val="00DC0FE7"/>
    <w:rsid w:val="00DC2347"/>
    <w:rsid w:val="00DC76E4"/>
    <w:rsid w:val="00DD275B"/>
    <w:rsid w:val="00DD48BC"/>
    <w:rsid w:val="00DD51D5"/>
    <w:rsid w:val="00DD714C"/>
    <w:rsid w:val="00DD7BD6"/>
    <w:rsid w:val="00DE1740"/>
    <w:rsid w:val="00DE3C2A"/>
    <w:rsid w:val="00DE66A3"/>
    <w:rsid w:val="00DF1933"/>
    <w:rsid w:val="00DF355E"/>
    <w:rsid w:val="00DF4299"/>
    <w:rsid w:val="00DF4E1A"/>
    <w:rsid w:val="00E00ADC"/>
    <w:rsid w:val="00E068FB"/>
    <w:rsid w:val="00E075A6"/>
    <w:rsid w:val="00E10023"/>
    <w:rsid w:val="00E11F22"/>
    <w:rsid w:val="00E12556"/>
    <w:rsid w:val="00E129D2"/>
    <w:rsid w:val="00E13E12"/>
    <w:rsid w:val="00E16762"/>
    <w:rsid w:val="00E25767"/>
    <w:rsid w:val="00E308AA"/>
    <w:rsid w:val="00E31267"/>
    <w:rsid w:val="00E31CDB"/>
    <w:rsid w:val="00E416A5"/>
    <w:rsid w:val="00E41D34"/>
    <w:rsid w:val="00E43EED"/>
    <w:rsid w:val="00E46220"/>
    <w:rsid w:val="00E53E96"/>
    <w:rsid w:val="00E61306"/>
    <w:rsid w:val="00E643D8"/>
    <w:rsid w:val="00E6676F"/>
    <w:rsid w:val="00E678D2"/>
    <w:rsid w:val="00E7009F"/>
    <w:rsid w:val="00E7058C"/>
    <w:rsid w:val="00E71123"/>
    <w:rsid w:val="00E75F46"/>
    <w:rsid w:val="00E75FF3"/>
    <w:rsid w:val="00E766F7"/>
    <w:rsid w:val="00E77560"/>
    <w:rsid w:val="00E808F3"/>
    <w:rsid w:val="00E81B44"/>
    <w:rsid w:val="00E83C2F"/>
    <w:rsid w:val="00E85876"/>
    <w:rsid w:val="00E85D41"/>
    <w:rsid w:val="00E86A4C"/>
    <w:rsid w:val="00E8735B"/>
    <w:rsid w:val="00E90C4B"/>
    <w:rsid w:val="00E9110E"/>
    <w:rsid w:val="00E91185"/>
    <w:rsid w:val="00E92C49"/>
    <w:rsid w:val="00E973A2"/>
    <w:rsid w:val="00E9793F"/>
    <w:rsid w:val="00EA0240"/>
    <w:rsid w:val="00EA0E84"/>
    <w:rsid w:val="00EA1CAE"/>
    <w:rsid w:val="00EA3521"/>
    <w:rsid w:val="00EA3A35"/>
    <w:rsid w:val="00EA4F38"/>
    <w:rsid w:val="00EA5953"/>
    <w:rsid w:val="00EB366C"/>
    <w:rsid w:val="00EB4477"/>
    <w:rsid w:val="00EB565A"/>
    <w:rsid w:val="00EB6655"/>
    <w:rsid w:val="00EB73C6"/>
    <w:rsid w:val="00EB7ED3"/>
    <w:rsid w:val="00EC0769"/>
    <w:rsid w:val="00EC082D"/>
    <w:rsid w:val="00EC0B78"/>
    <w:rsid w:val="00EC4362"/>
    <w:rsid w:val="00EC50F9"/>
    <w:rsid w:val="00EC701A"/>
    <w:rsid w:val="00ED06C8"/>
    <w:rsid w:val="00ED7728"/>
    <w:rsid w:val="00EE1615"/>
    <w:rsid w:val="00EE1A7F"/>
    <w:rsid w:val="00EE2279"/>
    <w:rsid w:val="00EE5D80"/>
    <w:rsid w:val="00EE7AFB"/>
    <w:rsid w:val="00EF1911"/>
    <w:rsid w:val="00EF1B9E"/>
    <w:rsid w:val="00EF1E71"/>
    <w:rsid w:val="00EF26DB"/>
    <w:rsid w:val="00EF4C0A"/>
    <w:rsid w:val="00EF4FED"/>
    <w:rsid w:val="00EF7BBD"/>
    <w:rsid w:val="00F00298"/>
    <w:rsid w:val="00F02CF7"/>
    <w:rsid w:val="00F054A2"/>
    <w:rsid w:val="00F05556"/>
    <w:rsid w:val="00F06746"/>
    <w:rsid w:val="00F10A2F"/>
    <w:rsid w:val="00F1208F"/>
    <w:rsid w:val="00F15BBE"/>
    <w:rsid w:val="00F1605D"/>
    <w:rsid w:val="00F163E9"/>
    <w:rsid w:val="00F20004"/>
    <w:rsid w:val="00F20131"/>
    <w:rsid w:val="00F2164F"/>
    <w:rsid w:val="00F2307F"/>
    <w:rsid w:val="00F24641"/>
    <w:rsid w:val="00F271EB"/>
    <w:rsid w:val="00F27929"/>
    <w:rsid w:val="00F33D23"/>
    <w:rsid w:val="00F35D7C"/>
    <w:rsid w:val="00F3634E"/>
    <w:rsid w:val="00F4142C"/>
    <w:rsid w:val="00F414FB"/>
    <w:rsid w:val="00F419E1"/>
    <w:rsid w:val="00F42103"/>
    <w:rsid w:val="00F4585F"/>
    <w:rsid w:val="00F4649A"/>
    <w:rsid w:val="00F50588"/>
    <w:rsid w:val="00F5168A"/>
    <w:rsid w:val="00F51DBD"/>
    <w:rsid w:val="00F5234F"/>
    <w:rsid w:val="00F53322"/>
    <w:rsid w:val="00F55F9E"/>
    <w:rsid w:val="00F567CB"/>
    <w:rsid w:val="00F57643"/>
    <w:rsid w:val="00F60B34"/>
    <w:rsid w:val="00F63A0C"/>
    <w:rsid w:val="00F6545C"/>
    <w:rsid w:val="00F70CF9"/>
    <w:rsid w:val="00F77F5D"/>
    <w:rsid w:val="00F830ED"/>
    <w:rsid w:val="00F859A5"/>
    <w:rsid w:val="00F85BD7"/>
    <w:rsid w:val="00F91D11"/>
    <w:rsid w:val="00F92F14"/>
    <w:rsid w:val="00F94276"/>
    <w:rsid w:val="00F9474A"/>
    <w:rsid w:val="00F94CA0"/>
    <w:rsid w:val="00F96B02"/>
    <w:rsid w:val="00FA0F1F"/>
    <w:rsid w:val="00FA3D58"/>
    <w:rsid w:val="00FA3EF0"/>
    <w:rsid w:val="00FA4A6F"/>
    <w:rsid w:val="00FA581E"/>
    <w:rsid w:val="00FA676E"/>
    <w:rsid w:val="00FA6C3A"/>
    <w:rsid w:val="00FA7E4D"/>
    <w:rsid w:val="00FB08B5"/>
    <w:rsid w:val="00FB15B6"/>
    <w:rsid w:val="00FB232C"/>
    <w:rsid w:val="00FB3B02"/>
    <w:rsid w:val="00FB3FF0"/>
    <w:rsid w:val="00FB4388"/>
    <w:rsid w:val="00FB5CDB"/>
    <w:rsid w:val="00FB7C7B"/>
    <w:rsid w:val="00FC605F"/>
    <w:rsid w:val="00FD0B07"/>
    <w:rsid w:val="00FD2266"/>
    <w:rsid w:val="00FD41CE"/>
    <w:rsid w:val="00FD6917"/>
    <w:rsid w:val="00FD7F9A"/>
    <w:rsid w:val="00FE0009"/>
    <w:rsid w:val="00FE2C8E"/>
    <w:rsid w:val="00FE5C7B"/>
    <w:rsid w:val="00FE7D5C"/>
    <w:rsid w:val="00FF046B"/>
    <w:rsid w:val="00FF0656"/>
    <w:rsid w:val="00FF12D7"/>
    <w:rsid w:val="00FF21F2"/>
    <w:rsid w:val="00FF5299"/>
    <w:rsid w:val="00FF79A8"/>
    <w:rsid w:val="00FF7FDF"/>
    <w:rsid w:val="26689D63"/>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8F7EF9"/>
  <w15:chartTrackingRefBased/>
  <w15:docId w15:val="{B72AA1E8-9BC1-42AA-B360-8308B575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ＭＳ 明朝" w:hAnsi="Calibri" w:cs="Times New Roman"/>
        <w:lang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val="en-US" w:eastAsia="en-US"/>
    </w:rPr>
  </w:style>
  <w:style w:type="paragraph" w:styleId="1">
    <w:name w:val="heading 1"/>
    <w:basedOn w:val="a"/>
    <w:next w:val="a"/>
    <w:link w:val="10"/>
    <w:uiPriority w:val="9"/>
    <w:qFormat/>
    <w:rsid w:val="00F94276"/>
    <w:pPr>
      <w:keepNext/>
      <w:outlineLvl w:val="0"/>
    </w:pPr>
    <w:rPr>
      <w:rFonts w:ascii="游ゴシック Light" w:eastAsia="游ゴシック Light" w:hAnsi="游ゴシック Light"/>
      <w:sz w:val="24"/>
      <w:szCs w:val="24"/>
    </w:rPr>
  </w:style>
  <w:style w:type="paragraph" w:styleId="2">
    <w:name w:val="heading 2"/>
    <w:basedOn w:val="a0"/>
    <w:next w:val="a"/>
    <w:link w:val="20"/>
    <w:uiPriority w:val="9"/>
    <w:unhideWhenUsed/>
    <w:qFormat/>
    <w:rsid w:val="001A39E0"/>
    <w:pPr>
      <w:numPr>
        <w:numId w:val="1"/>
      </w:numPr>
      <w:outlineLvl w:val="1"/>
    </w:pPr>
    <w:rPr>
      <w:rFonts w:eastAsia="游明朝" w:cs="Arial"/>
      <w:b/>
      <w:sz w:val="28"/>
      <w:lang w:val="en-GB"/>
    </w:rPr>
  </w:style>
  <w:style w:type="paragraph" w:styleId="3">
    <w:name w:val="heading 3"/>
    <w:basedOn w:val="a0"/>
    <w:next w:val="a"/>
    <w:link w:val="30"/>
    <w:uiPriority w:val="9"/>
    <w:unhideWhenUsed/>
    <w:qFormat/>
    <w:rsid w:val="001A39E0"/>
    <w:pPr>
      <w:numPr>
        <w:ilvl w:val="1"/>
        <w:numId w:val="1"/>
      </w:numPr>
      <w:outlineLvl w:val="2"/>
    </w:pPr>
    <w:rPr>
      <w:rFonts w:eastAsia="游明朝" w:cs="Arial"/>
      <w:b/>
      <w:sz w:val="24"/>
      <w:lang w:val="en-GB"/>
    </w:rPr>
  </w:style>
  <w:style w:type="paragraph" w:styleId="4">
    <w:name w:val="heading 4"/>
    <w:basedOn w:val="a"/>
    <w:next w:val="a"/>
    <w:link w:val="40"/>
    <w:uiPriority w:val="9"/>
    <w:semiHidden/>
    <w:unhideWhenUsed/>
    <w:qFormat/>
    <w:rsid w:val="00F94276"/>
    <w:pPr>
      <w:keepNext/>
      <w:ind w:leftChars="400" w:left="400"/>
      <w:outlineLvl w:val="3"/>
    </w:pPr>
    <w:rPr>
      <w:b/>
      <w:bCs/>
    </w:rPr>
  </w:style>
  <w:style w:type="paragraph" w:styleId="5">
    <w:name w:val="heading 5"/>
    <w:basedOn w:val="a"/>
    <w:next w:val="a"/>
    <w:link w:val="50"/>
    <w:uiPriority w:val="9"/>
    <w:semiHidden/>
    <w:unhideWhenUsed/>
    <w:qFormat/>
    <w:rsid w:val="00AF586C"/>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ChG">
    <w:name w:val="_ H _Ch_G"/>
    <w:basedOn w:val="a"/>
    <w:next w:val="a"/>
    <w:link w:val="HChGChar"/>
    <w:qFormat/>
    <w:rsid w:val="00CF7E9E"/>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character" w:customStyle="1" w:styleId="HChGChar">
    <w:name w:val="_ H _Ch_G Char"/>
    <w:link w:val="HChG"/>
    <w:rsid w:val="00CF7E9E"/>
    <w:rPr>
      <w:rFonts w:ascii="Times New Roman" w:eastAsia="ＭＳ 明朝" w:hAnsi="Times New Roman" w:cs="Times New Roman"/>
      <w:b/>
      <w:sz w:val="28"/>
      <w:szCs w:val="20"/>
      <w:lang w:val="fr-CH"/>
    </w:rPr>
  </w:style>
  <w:style w:type="paragraph" w:customStyle="1" w:styleId="SingleTxtG">
    <w:name w:val="_ Single Txt_G"/>
    <w:basedOn w:val="a"/>
    <w:link w:val="SingleTxtGChar"/>
    <w:qFormat/>
    <w:rsid w:val="00CF7E9E"/>
    <w:pPr>
      <w:suppressAutoHyphens/>
      <w:spacing w:after="120" w:line="240" w:lineRule="atLeast"/>
      <w:ind w:left="1134" w:right="1134"/>
      <w:jc w:val="both"/>
    </w:pPr>
    <w:rPr>
      <w:rFonts w:ascii="Times New Roman" w:hAnsi="Times New Roman"/>
      <w:sz w:val="20"/>
      <w:szCs w:val="20"/>
      <w:lang w:val="fr-CH"/>
    </w:rPr>
  </w:style>
  <w:style w:type="character" w:customStyle="1" w:styleId="SingleTxtGChar">
    <w:name w:val="_ Single Txt_G Char"/>
    <w:link w:val="SingleTxtG"/>
    <w:qFormat/>
    <w:rsid w:val="00CF7E9E"/>
    <w:rPr>
      <w:rFonts w:ascii="Times New Roman" w:eastAsia="ＭＳ 明朝" w:hAnsi="Times New Roman" w:cs="Times New Roman"/>
      <w:sz w:val="20"/>
      <w:szCs w:val="20"/>
      <w:lang w:val="fr-CH"/>
    </w:rPr>
  </w:style>
  <w:style w:type="character" w:styleId="a4">
    <w:name w:val="Hyperlink"/>
    <w:uiPriority w:val="99"/>
    <w:unhideWhenUsed/>
    <w:rsid w:val="00CF7E9E"/>
    <w:rPr>
      <w:color w:val="0563C1"/>
      <w:u w:val="single"/>
    </w:rPr>
  </w:style>
  <w:style w:type="character" w:styleId="a5">
    <w:name w:val="annotation reference"/>
    <w:uiPriority w:val="99"/>
    <w:semiHidden/>
    <w:unhideWhenUsed/>
    <w:rsid w:val="00CF7E9E"/>
    <w:rPr>
      <w:sz w:val="16"/>
      <w:szCs w:val="16"/>
    </w:rPr>
  </w:style>
  <w:style w:type="paragraph" w:styleId="a6">
    <w:name w:val="annotation text"/>
    <w:basedOn w:val="a"/>
    <w:link w:val="a7"/>
    <w:uiPriority w:val="99"/>
    <w:unhideWhenUsed/>
    <w:rsid w:val="00CF7E9E"/>
    <w:pPr>
      <w:spacing w:line="240" w:lineRule="auto"/>
    </w:pPr>
    <w:rPr>
      <w:sz w:val="20"/>
      <w:szCs w:val="20"/>
      <w:lang w:val="en-CA"/>
    </w:rPr>
  </w:style>
  <w:style w:type="character" w:customStyle="1" w:styleId="a7">
    <w:name w:val="コメント文字列 (文字)"/>
    <w:link w:val="a6"/>
    <w:uiPriority w:val="99"/>
    <w:rsid w:val="00CF7E9E"/>
    <w:rPr>
      <w:sz w:val="20"/>
      <w:szCs w:val="20"/>
      <w:lang w:val="en-CA"/>
    </w:rPr>
  </w:style>
  <w:style w:type="paragraph" w:styleId="a8">
    <w:name w:val="Balloon Text"/>
    <w:basedOn w:val="a"/>
    <w:link w:val="a9"/>
    <w:uiPriority w:val="99"/>
    <w:semiHidden/>
    <w:unhideWhenUsed/>
    <w:rsid w:val="00CF7E9E"/>
    <w:pPr>
      <w:spacing w:after="0" w:line="240" w:lineRule="auto"/>
    </w:pPr>
    <w:rPr>
      <w:rFonts w:ascii="Segoe UI" w:hAnsi="Segoe UI" w:cs="Segoe UI"/>
      <w:sz w:val="18"/>
      <w:szCs w:val="18"/>
    </w:rPr>
  </w:style>
  <w:style w:type="character" w:customStyle="1" w:styleId="a9">
    <w:name w:val="吹き出し (文字)"/>
    <w:link w:val="a8"/>
    <w:uiPriority w:val="99"/>
    <w:semiHidden/>
    <w:rsid w:val="00CF7E9E"/>
    <w:rPr>
      <w:rFonts w:ascii="Segoe UI" w:hAnsi="Segoe UI" w:cs="Segoe UI"/>
      <w:sz w:val="18"/>
      <w:szCs w:val="18"/>
    </w:rPr>
  </w:style>
  <w:style w:type="paragraph" w:styleId="aa">
    <w:name w:val="header"/>
    <w:basedOn w:val="a"/>
    <w:link w:val="ab"/>
    <w:uiPriority w:val="99"/>
    <w:unhideWhenUsed/>
    <w:rsid w:val="00050DC3"/>
    <w:pPr>
      <w:tabs>
        <w:tab w:val="center" w:pos="4680"/>
        <w:tab w:val="right" w:pos="9360"/>
      </w:tabs>
      <w:spacing w:after="0" w:line="240" w:lineRule="auto"/>
    </w:pPr>
  </w:style>
  <w:style w:type="character" w:customStyle="1" w:styleId="ab">
    <w:name w:val="ヘッダー (文字)"/>
    <w:basedOn w:val="a1"/>
    <w:link w:val="aa"/>
    <w:uiPriority w:val="99"/>
    <w:rsid w:val="00050DC3"/>
  </w:style>
  <w:style w:type="paragraph" w:styleId="ac">
    <w:name w:val="footer"/>
    <w:basedOn w:val="a"/>
    <w:link w:val="ad"/>
    <w:uiPriority w:val="99"/>
    <w:unhideWhenUsed/>
    <w:rsid w:val="00050DC3"/>
    <w:pPr>
      <w:tabs>
        <w:tab w:val="center" w:pos="4680"/>
        <w:tab w:val="right" w:pos="9360"/>
      </w:tabs>
      <w:spacing w:after="0" w:line="240" w:lineRule="auto"/>
    </w:pPr>
  </w:style>
  <w:style w:type="character" w:customStyle="1" w:styleId="ad">
    <w:name w:val="フッター (文字)"/>
    <w:basedOn w:val="a1"/>
    <w:link w:val="ac"/>
    <w:uiPriority w:val="99"/>
    <w:rsid w:val="00050DC3"/>
  </w:style>
  <w:style w:type="paragraph" w:styleId="a0">
    <w:name w:val="List Paragraph"/>
    <w:basedOn w:val="a"/>
    <w:link w:val="ae"/>
    <w:uiPriority w:val="34"/>
    <w:qFormat/>
    <w:rsid w:val="0084460F"/>
    <w:pPr>
      <w:ind w:left="720"/>
      <w:contextualSpacing/>
    </w:pPr>
  </w:style>
  <w:style w:type="paragraph" w:styleId="af">
    <w:name w:val="footnote text"/>
    <w:basedOn w:val="a"/>
    <w:link w:val="af0"/>
    <w:uiPriority w:val="99"/>
    <w:unhideWhenUsed/>
    <w:rsid w:val="003F76A3"/>
    <w:pPr>
      <w:spacing w:after="0" w:line="240" w:lineRule="auto"/>
    </w:pPr>
    <w:rPr>
      <w:sz w:val="20"/>
      <w:szCs w:val="20"/>
    </w:rPr>
  </w:style>
  <w:style w:type="character" w:customStyle="1" w:styleId="af0">
    <w:name w:val="脚注文字列 (文字)"/>
    <w:link w:val="af"/>
    <w:uiPriority w:val="99"/>
    <w:rsid w:val="003F76A3"/>
    <w:rPr>
      <w:sz w:val="20"/>
      <w:szCs w:val="20"/>
    </w:rPr>
  </w:style>
  <w:style w:type="character" w:styleId="af1">
    <w:name w:val="footnote reference"/>
    <w:uiPriority w:val="99"/>
    <w:unhideWhenUsed/>
    <w:rsid w:val="003F76A3"/>
    <w:rPr>
      <w:vertAlign w:val="superscript"/>
    </w:rPr>
  </w:style>
  <w:style w:type="paragraph" w:styleId="af2">
    <w:name w:val="annotation subject"/>
    <w:basedOn w:val="a6"/>
    <w:next w:val="a6"/>
    <w:link w:val="af3"/>
    <w:uiPriority w:val="99"/>
    <w:semiHidden/>
    <w:unhideWhenUsed/>
    <w:rsid w:val="00842461"/>
    <w:rPr>
      <w:b/>
      <w:bCs/>
      <w:lang w:val="en-US"/>
    </w:rPr>
  </w:style>
  <w:style w:type="character" w:customStyle="1" w:styleId="af3">
    <w:name w:val="コメント内容 (文字)"/>
    <w:link w:val="af2"/>
    <w:uiPriority w:val="99"/>
    <w:semiHidden/>
    <w:rsid w:val="00842461"/>
    <w:rPr>
      <w:b/>
      <w:bCs/>
      <w:sz w:val="20"/>
      <w:szCs w:val="20"/>
      <w:lang w:val="en-CA"/>
    </w:rPr>
  </w:style>
  <w:style w:type="table" w:styleId="af4">
    <w:name w:val="Table Grid"/>
    <w:basedOn w:val="a2"/>
    <w:uiPriority w:val="3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endnote text"/>
    <w:basedOn w:val="a"/>
    <w:link w:val="af6"/>
    <w:uiPriority w:val="99"/>
    <w:unhideWhenUsed/>
    <w:rsid w:val="00A16270"/>
    <w:pPr>
      <w:spacing w:after="0" w:line="240" w:lineRule="auto"/>
    </w:pPr>
    <w:rPr>
      <w:sz w:val="24"/>
      <w:szCs w:val="24"/>
    </w:rPr>
  </w:style>
  <w:style w:type="character" w:customStyle="1" w:styleId="af6">
    <w:name w:val="文末脚注文字列 (文字)"/>
    <w:link w:val="af5"/>
    <w:uiPriority w:val="99"/>
    <w:rsid w:val="00A16270"/>
    <w:rPr>
      <w:sz w:val="24"/>
      <w:szCs w:val="24"/>
    </w:rPr>
  </w:style>
  <w:style w:type="character" w:styleId="af7">
    <w:name w:val="endnote reference"/>
    <w:uiPriority w:val="99"/>
    <w:unhideWhenUsed/>
    <w:rsid w:val="00A16270"/>
    <w:rPr>
      <w:vertAlign w:val="superscript"/>
    </w:rPr>
  </w:style>
  <w:style w:type="table" w:customStyle="1" w:styleId="GridTable41">
    <w:name w:val="Grid Table 41"/>
    <w:basedOn w:val="a2"/>
    <w:uiPriority w:val="49"/>
    <w:rsid w:val="000F0BF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F4585F"/>
    <w:pPr>
      <w:spacing w:before="100" w:beforeAutospacing="1" w:after="100" w:afterAutospacing="1" w:line="240" w:lineRule="auto"/>
    </w:pPr>
    <w:rPr>
      <w:rFonts w:ascii="Times New Roman" w:hAnsi="Times New Roman"/>
      <w:sz w:val="24"/>
      <w:szCs w:val="24"/>
    </w:rPr>
  </w:style>
  <w:style w:type="paragraph" w:styleId="af8">
    <w:name w:val="Revision"/>
    <w:hidden/>
    <w:uiPriority w:val="99"/>
    <w:semiHidden/>
    <w:rsid w:val="001820FA"/>
    <w:rPr>
      <w:sz w:val="22"/>
      <w:szCs w:val="22"/>
      <w:lang w:val="en-US" w:eastAsia="en-US"/>
    </w:rPr>
  </w:style>
  <w:style w:type="character" w:styleId="af9">
    <w:name w:val="FollowedHyperlink"/>
    <w:uiPriority w:val="99"/>
    <w:semiHidden/>
    <w:unhideWhenUsed/>
    <w:rsid w:val="00B96392"/>
    <w:rPr>
      <w:color w:val="954F72"/>
      <w:u w:val="single"/>
    </w:rPr>
  </w:style>
  <w:style w:type="paragraph" w:customStyle="1" w:styleId="Default">
    <w:name w:val="Default"/>
    <w:rsid w:val="0021728A"/>
    <w:pPr>
      <w:autoSpaceDE w:val="0"/>
      <w:autoSpaceDN w:val="0"/>
      <w:adjustRightInd w:val="0"/>
    </w:pPr>
    <w:rPr>
      <w:rFonts w:ascii="Times New Roman" w:hAnsi="Times New Roman"/>
      <w:color w:val="000000"/>
      <w:sz w:val="24"/>
      <w:szCs w:val="24"/>
      <w:lang w:val="en-US" w:eastAsia="en-US"/>
    </w:rPr>
  </w:style>
  <w:style w:type="paragraph" w:styleId="Web">
    <w:name w:val="Normal (Web)"/>
    <w:basedOn w:val="a"/>
    <w:uiPriority w:val="99"/>
    <w:unhideWhenUsed/>
    <w:rsid w:val="003A3F71"/>
    <w:pPr>
      <w:spacing w:before="100" w:beforeAutospacing="1" w:after="100" w:afterAutospacing="1" w:line="240" w:lineRule="auto"/>
    </w:pPr>
    <w:rPr>
      <w:rFonts w:ascii="ＭＳ Ｐゴシック" w:eastAsia="ＭＳ Ｐゴシック" w:hAnsi="ＭＳ Ｐゴシック" w:cs="ＭＳ Ｐゴシック"/>
      <w:sz w:val="24"/>
      <w:szCs w:val="24"/>
      <w:lang w:eastAsia="ja-JP"/>
    </w:rPr>
  </w:style>
  <w:style w:type="character" w:customStyle="1" w:styleId="ae">
    <w:name w:val="リスト段落 (文字)"/>
    <w:link w:val="a0"/>
    <w:uiPriority w:val="34"/>
    <w:qFormat/>
    <w:locked/>
    <w:rsid w:val="00AC107F"/>
    <w:rPr>
      <w:sz w:val="22"/>
      <w:szCs w:val="22"/>
      <w:lang w:val="en-US" w:eastAsia="en-US"/>
    </w:rPr>
  </w:style>
  <w:style w:type="character" w:customStyle="1" w:styleId="20">
    <w:name w:val="見出し 2 (文字)"/>
    <w:link w:val="2"/>
    <w:uiPriority w:val="9"/>
    <w:rsid w:val="001A39E0"/>
    <w:rPr>
      <w:rFonts w:eastAsia="游明朝" w:cs="Arial"/>
      <w:b/>
      <w:sz w:val="28"/>
      <w:szCs w:val="22"/>
      <w:lang w:val="en-GB"/>
    </w:rPr>
  </w:style>
  <w:style w:type="character" w:customStyle="1" w:styleId="30">
    <w:name w:val="見出し 3 (文字)"/>
    <w:link w:val="3"/>
    <w:uiPriority w:val="9"/>
    <w:rsid w:val="001A39E0"/>
    <w:rPr>
      <w:rFonts w:eastAsia="游明朝" w:cs="Arial"/>
      <w:b/>
      <w:sz w:val="24"/>
      <w:szCs w:val="22"/>
      <w:lang w:val="en-GB"/>
    </w:rPr>
  </w:style>
  <w:style w:type="table" w:customStyle="1" w:styleId="11">
    <w:name w:val="表 (格子)1"/>
    <w:basedOn w:val="a2"/>
    <w:next w:val="af4"/>
    <w:uiPriority w:val="39"/>
    <w:rsid w:val="001A39E0"/>
    <w:rPr>
      <w:rFonts w:eastAsia="游明朝"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2"/>
    <w:uiPriority w:val="43"/>
    <w:rsid w:val="001A39E0"/>
    <w:rPr>
      <w:rFonts w:eastAsia="游明朝"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見出し 1 (文字)"/>
    <w:link w:val="1"/>
    <w:uiPriority w:val="9"/>
    <w:rsid w:val="00F94276"/>
    <w:rPr>
      <w:rFonts w:ascii="游ゴシック Light" w:eastAsia="游ゴシック Light" w:hAnsi="游ゴシック Light" w:cs="Times New Roman"/>
      <w:sz w:val="24"/>
      <w:szCs w:val="24"/>
      <w:lang w:eastAsia="en-US"/>
    </w:rPr>
  </w:style>
  <w:style w:type="character" w:customStyle="1" w:styleId="40">
    <w:name w:val="見出し 4 (文字)"/>
    <w:link w:val="4"/>
    <w:uiPriority w:val="9"/>
    <w:semiHidden/>
    <w:rsid w:val="00F94276"/>
    <w:rPr>
      <w:b/>
      <w:bCs/>
      <w:sz w:val="22"/>
      <w:szCs w:val="22"/>
      <w:lang w:eastAsia="en-US"/>
    </w:rPr>
  </w:style>
  <w:style w:type="character" w:customStyle="1" w:styleId="50">
    <w:name w:val="見出し 5 (文字)"/>
    <w:link w:val="5"/>
    <w:uiPriority w:val="9"/>
    <w:semiHidden/>
    <w:rsid w:val="00AF586C"/>
    <w:rPr>
      <w:rFonts w:ascii="Calibri" w:eastAsia="Times New Roman" w:hAnsi="Calibri" w:cs="Times New Roman"/>
      <w:b/>
      <w:bCs/>
      <w:i/>
      <w:iCs/>
      <w:sz w:val="26"/>
      <w:szCs w:val="26"/>
    </w:rPr>
  </w:style>
  <w:style w:type="character" w:customStyle="1" w:styleId="apple-tab-span">
    <w:name w:val="apple-tab-span"/>
    <w:basedOn w:val="a1"/>
    <w:rsid w:val="00AF586C"/>
  </w:style>
  <w:style w:type="table" w:styleId="4-5">
    <w:name w:val="Grid Table 4 Accent 5"/>
    <w:basedOn w:val="a2"/>
    <w:uiPriority w:val="49"/>
    <w:rsid w:val="003D468D"/>
    <w:rPr>
      <w:rFonts w:eastAsia="Calibri"/>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a">
    <w:name w:val="Placeholder Text"/>
    <w:basedOn w:val="a1"/>
    <w:uiPriority w:val="99"/>
    <w:semiHidden/>
    <w:rsid w:val="00A91FD7"/>
    <w:rPr>
      <w:color w:val="808080"/>
    </w:rPr>
  </w:style>
  <w:style w:type="paragraph" w:styleId="afb">
    <w:name w:val="Bibliography"/>
    <w:basedOn w:val="a"/>
    <w:next w:val="a"/>
    <w:uiPriority w:val="37"/>
    <w:unhideWhenUsed/>
    <w:rsid w:val="00EB565A"/>
    <w:pPr>
      <w:tabs>
        <w:tab w:val="left" w:pos="380"/>
      </w:tabs>
      <w:spacing w:after="0" w:line="240" w:lineRule="auto"/>
      <w:ind w:left="384" w:hanging="384"/>
    </w:pPr>
  </w:style>
  <w:style w:type="table" w:styleId="4-1">
    <w:name w:val="Grid Table 4 Accent 1"/>
    <w:basedOn w:val="a2"/>
    <w:uiPriority w:val="49"/>
    <w:rsid w:val="00EB565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95219">
      <w:bodyDiv w:val="1"/>
      <w:marLeft w:val="0"/>
      <w:marRight w:val="0"/>
      <w:marTop w:val="0"/>
      <w:marBottom w:val="0"/>
      <w:divBdr>
        <w:top w:val="none" w:sz="0" w:space="0" w:color="auto"/>
        <w:left w:val="none" w:sz="0" w:space="0" w:color="auto"/>
        <w:bottom w:val="none" w:sz="0" w:space="0" w:color="auto"/>
        <w:right w:val="none" w:sz="0" w:space="0" w:color="auto"/>
      </w:divBdr>
    </w:div>
    <w:div w:id="208566851">
      <w:bodyDiv w:val="1"/>
      <w:marLeft w:val="0"/>
      <w:marRight w:val="0"/>
      <w:marTop w:val="0"/>
      <w:marBottom w:val="0"/>
      <w:divBdr>
        <w:top w:val="none" w:sz="0" w:space="0" w:color="auto"/>
        <w:left w:val="none" w:sz="0" w:space="0" w:color="auto"/>
        <w:bottom w:val="none" w:sz="0" w:space="0" w:color="auto"/>
        <w:right w:val="none" w:sz="0" w:space="0" w:color="auto"/>
      </w:divBdr>
    </w:div>
    <w:div w:id="221328210">
      <w:bodyDiv w:val="1"/>
      <w:marLeft w:val="0"/>
      <w:marRight w:val="0"/>
      <w:marTop w:val="0"/>
      <w:marBottom w:val="0"/>
      <w:divBdr>
        <w:top w:val="none" w:sz="0" w:space="0" w:color="auto"/>
        <w:left w:val="none" w:sz="0" w:space="0" w:color="auto"/>
        <w:bottom w:val="none" w:sz="0" w:space="0" w:color="auto"/>
        <w:right w:val="none" w:sz="0" w:space="0" w:color="auto"/>
      </w:divBdr>
    </w:div>
    <w:div w:id="276452820">
      <w:bodyDiv w:val="1"/>
      <w:marLeft w:val="0"/>
      <w:marRight w:val="0"/>
      <w:marTop w:val="0"/>
      <w:marBottom w:val="0"/>
      <w:divBdr>
        <w:top w:val="none" w:sz="0" w:space="0" w:color="auto"/>
        <w:left w:val="none" w:sz="0" w:space="0" w:color="auto"/>
        <w:bottom w:val="none" w:sz="0" w:space="0" w:color="auto"/>
        <w:right w:val="none" w:sz="0" w:space="0" w:color="auto"/>
      </w:divBdr>
    </w:div>
    <w:div w:id="302076394">
      <w:bodyDiv w:val="1"/>
      <w:marLeft w:val="0"/>
      <w:marRight w:val="0"/>
      <w:marTop w:val="0"/>
      <w:marBottom w:val="0"/>
      <w:divBdr>
        <w:top w:val="none" w:sz="0" w:space="0" w:color="auto"/>
        <w:left w:val="none" w:sz="0" w:space="0" w:color="auto"/>
        <w:bottom w:val="none" w:sz="0" w:space="0" w:color="auto"/>
        <w:right w:val="none" w:sz="0" w:space="0" w:color="auto"/>
      </w:divBdr>
    </w:div>
    <w:div w:id="594022757">
      <w:bodyDiv w:val="1"/>
      <w:marLeft w:val="0"/>
      <w:marRight w:val="0"/>
      <w:marTop w:val="0"/>
      <w:marBottom w:val="0"/>
      <w:divBdr>
        <w:top w:val="none" w:sz="0" w:space="0" w:color="auto"/>
        <w:left w:val="none" w:sz="0" w:space="0" w:color="auto"/>
        <w:bottom w:val="none" w:sz="0" w:space="0" w:color="auto"/>
        <w:right w:val="none" w:sz="0" w:space="0" w:color="auto"/>
      </w:divBdr>
    </w:div>
    <w:div w:id="676346850">
      <w:bodyDiv w:val="1"/>
      <w:marLeft w:val="0"/>
      <w:marRight w:val="0"/>
      <w:marTop w:val="0"/>
      <w:marBottom w:val="0"/>
      <w:divBdr>
        <w:top w:val="none" w:sz="0" w:space="0" w:color="auto"/>
        <w:left w:val="none" w:sz="0" w:space="0" w:color="auto"/>
        <w:bottom w:val="none" w:sz="0" w:space="0" w:color="auto"/>
        <w:right w:val="none" w:sz="0" w:space="0" w:color="auto"/>
      </w:divBdr>
    </w:div>
    <w:div w:id="703402957">
      <w:bodyDiv w:val="1"/>
      <w:marLeft w:val="0"/>
      <w:marRight w:val="0"/>
      <w:marTop w:val="0"/>
      <w:marBottom w:val="0"/>
      <w:divBdr>
        <w:top w:val="none" w:sz="0" w:space="0" w:color="auto"/>
        <w:left w:val="none" w:sz="0" w:space="0" w:color="auto"/>
        <w:bottom w:val="none" w:sz="0" w:space="0" w:color="auto"/>
        <w:right w:val="none" w:sz="0" w:space="0" w:color="auto"/>
      </w:divBdr>
    </w:div>
    <w:div w:id="722408381">
      <w:bodyDiv w:val="1"/>
      <w:marLeft w:val="0"/>
      <w:marRight w:val="0"/>
      <w:marTop w:val="0"/>
      <w:marBottom w:val="0"/>
      <w:divBdr>
        <w:top w:val="none" w:sz="0" w:space="0" w:color="auto"/>
        <w:left w:val="none" w:sz="0" w:space="0" w:color="auto"/>
        <w:bottom w:val="none" w:sz="0" w:space="0" w:color="auto"/>
        <w:right w:val="none" w:sz="0" w:space="0" w:color="auto"/>
      </w:divBdr>
    </w:div>
    <w:div w:id="743182210">
      <w:bodyDiv w:val="1"/>
      <w:marLeft w:val="0"/>
      <w:marRight w:val="0"/>
      <w:marTop w:val="0"/>
      <w:marBottom w:val="0"/>
      <w:divBdr>
        <w:top w:val="none" w:sz="0" w:space="0" w:color="auto"/>
        <w:left w:val="none" w:sz="0" w:space="0" w:color="auto"/>
        <w:bottom w:val="none" w:sz="0" w:space="0" w:color="auto"/>
        <w:right w:val="none" w:sz="0" w:space="0" w:color="auto"/>
      </w:divBdr>
    </w:div>
    <w:div w:id="766199231">
      <w:bodyDiv w:val="1"/>
      <w:marLeft w:val="0"/>
      <w:marRight w:val="0"/>
      <w:marTop w:val="0"/>
      <w:marBottom w:val="0"/>
      <w:divBdr>
        <w:top w:val="none" w:sz="0" w:space="0" w:color="auto"/>
        <w:left w:val="none" w:sz="0" w:space="0" w:color="auto"/>
        <w:bottom w:val="none" w:sz="0" w:space="0" w:color="auto"/>
        <w:right w:val="none" w:sz="0" w:space="0" w:color="auto"/>
      </w:divBdr>
    </w:div>
    <w:div w:id="776948855">
      <w:bodyDiv w:val="1"/>
      <w:marLeft w:val="0"/>
      <w:marRight w:val="0"/>
      <w:marTop w:val="0"/>
      <w:marBottom w:val="0"/>
      <w:divBdr>
        <w:top w:val="none" w:sz="0" w:space="0" w:color="auto"/>
        <w:left w:val="none" w:sz="0" w:space="0" w:color="auto"/>
        <w:bottom w:val="none" w:sz="0" w:space="0" w:color="auto"/>
        <w:right w:val="none" w:sz="0" w:space="0" w:color="auto"/>
      </w:divBdr>
    </w:div>
    <w:div w:id="781150107">
      <w:bodyDiv w:val="1"/>
      <w:marLeft w:val="0"/>
      <w:marRight w:val="0"/>
      <w:marTop w:val="0"/>
      <w:marBottom w:val="0"/>
      <w:divBdr>
        <w:top w:val="none" w:sz="0" w:space="0" w:color="auto"/>
        <w:left w:val="none" w:sz="0" w:space="0" w:color="auto"/>
        <w:bottom w:val="none" w:sz="0" w:space="0" w:color="auto"/>
        <w:right w:val="none" w:sz="0" w:space="0" w:color="auto"/>
      </w:divBdr>
    </w:div>
    <w:div w:id="853769753">
      <w:bodyDiv w:val="1"/>
      <w:marLeft w:val="0"/>
      <w:marRight w:val="0"/>
      <w:marTop w:val="0"/>
      <w:marBottom w:val="0"/>
      <w:divBdr>
        <w:top w:val="none" w:sz="0" w:space="0" w:color="auto"/>
        <w:left w:val="none" w:sz="0" w:space="0" w:color="auto"/>
        <w:bottom w:val="none" w:sz="0" w:space="0" w:color="auto"/>
        <w:right w:val="none" w:sz="0" w:space="0" w:color="auto"/>
      </w:divBdr>
    </w:div>
    <w:div w:id="860241466">
      <w:bodyDiv w:val="1"/>
      <w:marLeft w:val="0"/>
      <w:marRight w:val="0"/>
      <w:marTop w:val="0"/>
      <w:marBottom w:val="0"/>
      <w:divBdr>
        <w:top w:val="none" w:sz="0" w:space="0" w:color="auto"/>
        <w:left w:val="none" w:sz="0" w:space="0" w:color="auto"/>
        <w:bottom w:val="none" w:sz="0" w:space="0" w:color="auto"/>
        <w:right w:val="none" w:sz="0" w:space="0" w:color="auto"/>
      </w:divBdr>
    </w:div>
    <w:div w:id="961807665">
      <w:bodyDiv w:val="1"/>
      <w:marLeft w:val="0"/>
      <w:marRight w:val="0"/>
      <w:marTop w:val="0"/>
      <w:marBottom w:val="0"/>
      <w:divBdr>
        <w:top w:val="none" w:sz="0" w:space="0" w:color="auto"/>
        <w:left w:val="none" w:sz="0" w:space="0" w:color="auto"/>
        <w:bottom w:val="none" w:sz="0" w:space="0" w:color="auto"/>
        <w:right w:val="none" w:sz="0" w:space="0" w:color="auto"/>
      </w:divBdr>
    </w:div>
    <w:div w:id="963845582">
      <w:bodyDiv w:val="1"/>
      <w:marLeft w:val="0"/>
      <w:marRight w:val="0"/>
      <w:marTop w:val="0"/>
      <w:marBottom w:val="0"/>
      <w:divBdr>
        <w:top w:val="none" w:sz="0" w:space="0" w:color="auto"/>
        <w:left w:val="none" w:sz="0" w:space="0" w:color="auto"/>
        <w:bottom w:val="none" w:sz="0" w:space="0" w:color="auto"/>
        <w:right w:val="none" w:sz="0" w:space="0" w:color="auto"/>
      </w:divBdr>
    </w:div>
    <w:div w:id="1056396841">
      <w:bodyDiv w:val="1"/>
      <w:marLeft w:val="0"/>
      <w:marRight w:val="0"/>
      <w:marTop w:val="0"/>
      <w:marBottom w:val="0"/>
      <w:divBdr>
        <w:top w:val="none" w:sz="0" w:space="0" w:color="auto"/>
        <w:left w:val="none" w:sz="0" w:space="0" w:color="auto"/>
        <w:bottom w:val="none" w:sz="0" w:space="0" w:color="auto"/>
        <w:right w:val="none" w:sz="0" w:space="0" w:color="auto"/>
      </w:divBdr>
    </w:div>
    <w:div w:id="1177159421">
      <w:bodyDiv w:val="1"/>
      <w:marLeft w:val="0"/>
      <w:marRight w:val="0"/>
      <w:marTop w:val="0"/>
      <w:marBottom w:val="0"/>
      <w:divBdr>
        <w:top w:val="none" w:sz="0" w:space="0" w:color="auto"/>
        <w:left w:val="none" w:sz="0" w:space="0" w:color="auto"/>
        <w:bottom w:val="none" w:sz="0" w:space="0" w:color="auto"/>
        <w:right w:val="none" w:sz="0" w:space="0" w:color="auto"/>
      </w:divBdr>
    </w:div>
    <w:div w:id="1179004215">
      <w:bodyDiv w:val="1"/>
      <w:marLeft w:val="0"/>
      <w:marRight w:val="0"/>
      <w:marTop w:val="0"/>
      <w:marBottom w:val="0"/>
      <w:divBdr>
        <w:top w:val="none" w:sz="0" w:space="0" w:color="auto"/>
        <w:left w:val="none" w:sz="0" w:space="0" w:color="auto"/>
        <w:bottom w:val="none" w:sz="0" w:space="0" w:color="auto"/>
        <w:right w:val="none" w:sz="0" w:space="0" w:color="auto"/>
      </w:divBdr>
    </w:div>
    <w:div w:id="1283195994">
      <w:bodyDiv w:val="1"/>
      <w:marLeft w:val="0"/>
      <w:marRight w:val="0"/>
      <w:marTop w:val="0"/>
      <w:marBottom w:val="0"/>
      <w:divBdr>
        <w:top w:val="none" w:sz="0" w:space="0" w:color="auto"/>
        <w:left w:val="none" w:sz="0" w:space="0" w:color="auto"/>
        <w:bottom w:val="none" w:sz="0" w:space="0" w:color="auto"/>
        <w:right w:val="none" w:sz="0" w:space="0" w:color="auto"/>
      </w:divBdr>
    </w:div>
    <w:div w:id="1417284510">
      <w:bodyDiv w:val="1"/>
      <w:marLeft w:val="0"/>
      <w:marRight w:val="0"/>
      <w:marTop w:val="0"/>
      <w:marBottom w:val="0"/>
      <w:divBdr>
        <w:top w:val="none" w:sz="0" w:space="0" w:color="auto"/>
        <w:left w:val="none" w:sz="0" w:space="0" w:color="auto"/>
        <w:bottom w:val="none" w:sz="0" w:space="0" w:color="auto"/>
        <w:right w:val="none" w:sz="0" w:space="0" w:color="auto"/>
      </w:divBdr>
    </w:div>
    <w:div w:id="1505975528">
      <w:bodyDiv w:val="1"/>
      <w:marLeft w:val="0"/>
      <w:marRight w:val="0"/>
      <w:marTop w:val="0"/>
      <w:marBottom w:val="0"/>
      <w:divBdr>
        <w:top w:val="none" w:sz="0" w:space="0" w:color="auto"/>
        <w:left w:val="none" w:sz="0" w:space="0" w:color="auto"/>
        <w:bottom w:val="none" w:sz="0" w:space="0" w:color="auto"/>
        <w:right w:val="none" w:sz="0" w:space="0" w:color="auto"/>
      </w:divBdr>
    </w:div>
    <w:div w:id="1514109472">
      <w:bodyDiv w:val="1"/>
      <w:marLeft w:val="0"/>
      <w:marRight w:val="0"/>
      <w:marTop w:val="0"/>
      <w:marBottom w:val="0"/>
      <w:divBdr>
        <w:top w:val="none" w:sz="0" w:space="0" w:color="auto"/>
        <w:left w:val="none" w:sz="0" w:space="0" w:color="auto"/>
        <w:bottom w:val="none" w:sz="0" w:space="0" w:color="auto"/>
        <w:right w:val="none" w:sz="0" w:space="0" w:color="auto"/>
      </w:divBdr>
    </w:div>
    <w:div w:id="1547644150">
      <w:bodyDiv w:val="1"/>
      <w:marLeft w:val="0"/>
      <w:marRight w:val="0"/>
      <w:marTop w:val="0"/>
      <w:marBottom w:val="0"/>
      <w:divBdr>
        <w:top w:val="none" w:sz="0" w:space="0" w:color="auto"/>
        <w:left w:val="none" w:sz="0" w:space="0" w:color="auto"/>
        <w:bottom w:val="none" w:sz="0" w:space="0" w:color="auto"/>
        <w:right w:val="none" w:sz="0" w:space="0" w:color="auto"/>
      </w:divBdr>
    </w:div>
    <w:div w:id="1554579829">
      <w:bodyDiv w:val="1"/>
      <w:marLeft w:val="0"/>
      <w:marRight w:val="0"/>
      <w:marTop w:val="0"/>
      <w:marBottom w:val="0"/>
      <w:divBdr>
        <w:top w:val="none" w:sz="0" w:space="0" w:color="auto"/>
        <w:left w:val="none" w:sz="0" w:space="0" w:color="auto"/>
        <w:bottom w:val="none" w:sz="0" w:space="0" w:color="auto"/>
        <w:right w:val="none" w:sz="0" w:space="0" w:color="auto"/>
      </w:divBdr>
    </w:div>
    <w:div w:id="1745302139">
      <w:bodyDiv w:val="1"/>
      <w:marLeft w:val="0"/>
      <w:marRight w:val="0"/>
      <w:marTop w:val="0"/>
      <w:marBottom w:val="0"/>
      <w:divBdr>
        <w:top w:val="none" w:sz="0" w:space="0" w:color="auto"/>
        <w:left w:val="none" w:sz="0" w:space="0" w:color="auto"/>
        <w:bottom w:val="none" w:sz="0" w:space="0" w:color="auto"/>
        <w:right w:val="none" w:sz="0" w:space="0" w:color="auto"/>
      </w:divBdr>
    </w:div>
    <w:div w:id="1851555034">
      <w:bodyDiv w:val="1"/>
      <w:marLeft w:val="0"/>
      <w:marRight w:val="0"/>
      <w:marTop w:val="0"/>
      <w:marBottom w:val="0"/>
      <w:divBdr>
        <w:top w:val="none" w:sz="0" w:space="0" w:color="auto"/>
        <w:left w:val="none" w:sz="0" w:space="0" w:color="auto"/>
        <w:bottom w:val="none" w:sz="0" w:space="0" w:color="auto"/>
        <w:right w:val="none" w:sz="0" w:space="0" w:color="auto"/>
      </w:divBdr>
    </w:div>
    <w:div w:id="1994137663">
      <w:bodyDiv w:val="1"/>
      <w:marLeft w:val="0"/>
      <w:marRight w:val="0"/>
      <w:marTop w:val="0"/>
      <w:marBottom w:val="0"/>
      <w:divBdr>
        <w:top w:val="none" w:sz="0" w:space="0" w:color="auto"/>
        <w:left w:val="none" w:sz="0" w:space="0" w:color="auto"/>
        <w:bottom w:val="none" w:sz="0" w:space="0" w:color="auto"/>
        <w:right w:val="none" w:sz="0" w:space="0" w:color="auto"/>
      </w:divBdr>
    </w:div>
    <w:div w:id="2025939762">
      <w:bodyDiv w:val="1"/>
      <w:marLeft w:val="0"/>
      <w:marRight w:val="0"/>
      <w:marTop w:val="0"/>
      <w:marBottom w:val="0"/>
      <w:divBdr>
        <w:top w:val="none" w:sz="0" w:space="0" w:color="auto"/>
        <w:left w:val="none" w:sz="0" w:space="0" w:color="auto"/>
        <w:bottom w:val="none" w:sz="0" w:space="0" w:color="auto"/>
        <w:right w:val="none" w:sz="0" w:space="0" w:color="auto"/>
      </w:divBdr>
    </w:div>
    <w:div w:id="214338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ec-tfs01\XF\01G\3)&#33258;&#24037;&#20250;\&#9733;AutoVeh\&#9734;VMAD\20th%20VMAD%20webinar\VMAD-20-06%20Proposed%20Annexes_VM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5049C-AB7D-4D67-A07E-BDE1A9EC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VMAD-20-06 Proposed Annexes_VMAD</Template>
  <TotalTime>2</TotalTime>
  <Pages>23</Pages>
  <Words>8385</Words>
  <Characters>47797</Characters>
  <Application>Microsoft Office Word</Application>
  <DocSecurity>0</DocSecurity>
  <Lines>398</Lines>
  <Paragraphs>112</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Transport Canada</Company>
  <LinksUpToDate>false</LinksUpToDate>
  <CharactersWithSpaces>56070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Oshita, Ryuzo/大下 隆三</dc:creator>
  <cp:keywords/>
  <dc:description/>
  <cp:lastModifiedBy>Oshita, Ryuzo/大下 隆三</cp:lastModifiedBy>
  <cp:revision>1</cp:revision>
  <cp:lastPrinted>2020-04-05T20:19:00Z</cp:lastPrinted>
  <dcterms:created xsi:type="dcterms:W3CDTF">2021-09-14T00:14:00Z</dcterms:created>
  <dcterms:modified xsi:type="dcterms:W3CDTF">2021-09-14T00:16:00Z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id="wImVzpVO"/&gt;&lt;style id="http://www.zotero.org/styles/ieee" locale="en-US"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