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2" w:rsidRPr="001E2CF4" w:rsidRDefault="000C77A2" w:rsidP="00B325DA">
      <w:pPr>
        <w:rPr>
          <w:lang w:val="en-GB"/>
        </w:rPr>
      </w:pPr>
      <w:proofErr w:type="gramStart"/>
      <w:r w:rsidRPr="001E2CF4">
        <w:rPr>
          <w:lang w:val="en-GB"/>
        </w:rPr>
        <w:t>Amendment  Proposal</w:t>
      </w:r>
      <w:proofErr w:type="gramEnd"/>
      <w:r w:rsidRPr="001E2CF4">
        <w:rPr>
          <w:lang w:val="en-GB"/>
        </w:rPr>
        <w:t xml:space="preserve">: </w:t>
      </w:r>
    </w:p>
    <w:p w:rsidR="000C77A2" w:rsidRPr="001E2CF4" w:rsidRDefault="000C77A2" w:rsidP="00B325DA">
      <w:pPr>
        <w:rPr>
          <w:lang w:val="en-GB"/>
        </w:rPr>
      </w:pPr>
    </w:p>
    <w:p w:rsidR="00D05CA6" w:rsidRPr="001E2CF4" w:rsidRDefault="000C77A2" w:rsidP="00B325DA">
      <w:pPr>
        <w:rPr>
          <w:rStyle w:val="Betoning"/>
          <w:lang w:val="en-GB"/>
        </w:rPr>
      </w:pPr>
      <w:proofErr w:type="gramStart"/>
      <w:r w:rsidRPr="001E2CF4">
        <w:rPr>
          <w:rStyle w:val="Betoning"/>
          <w:lang w:val="en-GB"/>
        </w:rPr>
        <w:t>Extend</w:t>
      </w:r>
      <w:r w:rsidR="001E2CF4" w:rsidRPr="001E2CF4">
        <w:rPr>
          <w:rStyle w:val="Betoning"/>
          <w:lang w:val="en-GB"/>
        </w:rPr>
        <w:t>ed application</w:t>
      </w:r>
      <w:r w:rsidRPr="001E2CF4">
        <w:rPr>
          <w:rStyle w:val="Betoning"/>
          <w:lang w:val="en-GB"/>
        </w:rPr>
        <w:t xml:space="preserve"> of certified characteristic performance values.</w:t>
      </w:r>
      <w:proofErr w:type="gramEnd"/>
    </w:p>
    <w:p w:rsidR="000C77A2" w:rsidRPr="001E2CF4" w:rsidRDefault="000C77A2" w:rsidP="00B325DA">
      <w:pPr>
        <w:rPr>
          <w:lang w:val="en-GB"/>
        </w:rPr>
      </w:pPr>
    </w:p>
    <w:p w:rsidR="000C77A2" w:rsidRDefault="001E2CF4" w:rsidP="00B325DA">
      <w:pPr>
        <w:rPr>
          <w:lang w:val="en-GB"/>
        </w:rPr>
      </w:pPr>
      <w:r w:rsidRPr="001E2CF4">
        <w:rPr>
          <w:lang w:val="en-GB"/>
        </w:rPr>
        <w:t>Coupling</w:t>
      </w:r>
      <w:r w:rsidR="000C77A2" w:rsidRPr="001E2CF4">
        <w:rPr>
          <w:lang w:val="en-GB"/>
        </w:rPr>
        <w:t xml:space="preserve"> equipment with the certified characteristic values </w:t>
      </w:r>
      <w:proofErr w:type="spellStart"/>
      <w:r w:rsidR="000C77A2" w:rsidRPr="001E2CF4">
        <w:rPr>
          <w:lang w:val="en-GB"/>
        </w:rPr>
        <w:t>D</w:t>
      </w:r>
      <w:r w:rsidR="000C77A2" w:rsidRPr="001E2CF4">
        <w:rPr>
          <w:vertAlign w:val="subscript"/>
          <w:lang w:val="en-GB"/>
        </w:rPr>
        <w:t>cert</w:t>
      </w:r>
      <w:proofErr w:type="spellEnd"/>
      <w:r w:rsidR="000C77A2" w:rsidRPr="001E2CF4">
        <w:rPr>
          <w:lang w:val="en-GB"/>
        </w:rPr>
        <w:t>, D</w:t>
      </w:r>
      <w:r w:rsidR="000C77A2" w:rsidRPr="001E2CF4">
        <w:rPr>
          <w:vertAlign w:val="subscript"/>
          <w:lang w:val="en-GB"/>
        </w:rPr>
        <w:t>c</w:t>
      </w:r>
      <w:r w:rsidR="00511E6B" w:rsidRPr="001E2CF4">
        <w:rPr>
          <w:vertAlign w:val="subscript"/>
          <w:lang w:val="en-GB"/>
        </w:rPr>
        <w:t>-</w:t>
      </w:r>
      <w:r w:rsidR="000C77A2" w:rsidRPr="001E2CF4">
        <w:rPr>
          <w:vertAlign w:val="subscript"/>
          <w:lang w:val="en-GB"/>
        </w:rPr>
        <w:t>cert</w:t>
      </w:r>
      <w:r w:rsidR="000C77A2" w:rsidRPr="001E2CF4">
        <w:rPr>
          <w:lang w:val="en-GB"/>
        </w:rPr>
        <w:t xml:space="preserve">, </w:t>
      </w:r>
      <w:proofErr w:type="spellStart"/>
      <w:r w:rsidR="000C77A2" w:rsidRPr="001E2CF4">
        <w:rPr>
          <w:lang w:val="en-GB"/>
        </w:rPr>
        <w:t>V</w:t>
      </w:r>
      <w:r w:rsidR="000C77A2" w:rsidRPr="001E2CF4">
        <w:rPr>
          <w:vertAlign w:val="subscript"/>
          <w:lang w:val="en-GB"/>
        </w:rPr>
        <w:t>cert</w:t>
      </w:r>
      <w:proofErr w:type="spellEnd"/>
      <w:r w:rsidR="000C77A2" w:rsidRPr="001E2CF4">
        <w:rPr>
          <w:lang w:val="en-GB"/>
        </w:rPr>
        <w:t xml:space="preserve"> and </w:t>
      </w:r>
      <w:proofErr w:type="spellStart"/>
      <w:r w:rsidR="000C77A2" w:rsidRPr="001E2CF4">
        <w:rPr>
          <w:lang w:val="en-GB"/>
        </w:rPr>
        <w:t>S</w:t>
      </w:r>
      <w:r w:rsidR="000C77A2" w:rsidRPr="001E2CF4">
        <w:rPr>
          <w:vertAlign w:val="subscript"/>
          <w:lang w:val="en-GB"/>
        </w:rPr>
        <w:t>cert</w:t>
      </w:r>
      <w:proofErr w:type="spellEnd"/>
      <w:r w:rsidR="000C77A2" w:rsidRPr="001E2CF4">
        <w:rPr>
          <w:lang w:val="en-GB"/>
        </w:rPr>
        <w:t xml:space="preserve"> may </w:t>
      </w:r>
      <w:r w:rsidR="00511E6B" w:rsidRPr="001E2CF4">
        <w:rPr>
          <w:lang w:val="en-GB"/>
        </w:rPr>
        <w:t>subject to the restrictions below</w:t>
      </w:r>
      <w:r w:rsidR="000C77A2" w:rsidRPr="001E2CF4">
        <w:rPr>
          <w:lang w:val="en-GB"/>
        </w:rPr>
        <w:t xml:space="preserve"> be used in </w:t>
      </w:r>
      <w:r w:rsidR="00511E6B" w:rsidRPr="001E2CF4">
        <w:rPr>
          <w:lang w:val="en-GB"/>
        </w:rPr>
        <w:t xml:space="preserve">vehicle combinations requiring other performance characteristics </w:t>
      </w:r>
      <w:proofErr w:type="spellStart"/>
      <w:r w:rsidR="00511E6B" w:rsidRPr="001E2CF4">
        <w:rPr>
          <w:lang w:val="en-GB"/>
        </w:rPr>
        <w:t>D</w:t>
      </w:r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>, D</w:t>
      </w:r>
      <w:r w:rsidR="00511E6B" w:rsidRPr="001E2CF4">
        <w:rPr>
          <w:vertAlign w:val="subscript"/>
          <w:lang w:val="en-GB"/>
        </w:rPr>
        <w:t>c-</w:t>
      </w:r>
      <w:proofErr w:type="spellStart"/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 xml:space="preserve">, </w:t>
      </w:r>
      <w:proofErr w:type="spellStart"/>
      <w:r w:rsidR="00511E6B" w:rsidRPr="001E2CF4">
        <w:rPr>
          <w:lang w:val="en-GB"/>
        </w:rPr>
        <w:t>V</w:t>
      </w:r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 xml:space="preserve"> and </w:t>
      </w:r>
      <w:proofErr w:type="spellStart"/>
      <w:r w:rsidR="00511E6B" w:rsidRPr="001E2CF4">
        <w:rPr>
          <w:lang w:val="en-GB"/>
        </w:rPr>
        <w:t>S</w:t>
      </w:r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 xml:space="preserve">. </w:t>
      </w:r>
    </w:p>
    <w:p w:rsidR="00C65E5A" w:rsidRDefault="00C65E5A" w:rsidP="00B325DA">
      <w:pPr>
        <w:rPr>
          <w:lang w:val="en-GB"/>
        </w:rPr>
      </w:pPr>
    </w:p>
    <w:p w:rsidR="00C65E5A" w:rsidRDefault="00C65E5A" w:rsidP="00B325DA">
      <w:pPr>
        <w:rPr>
          <w:lang w:val="en-GB"/>
        </w:rPr>
      </w:pPr>
      <w:r>
        <w:rPr>
          <w:lang w:val="en-GB"/>
        </w:rPr>
        <w:t xml:space="preserve">To account for the influence a support load different from </w:t>
      </w:r>
      <w:proofErr w:type="spellStart"/>
      <w:r w:rsidRPr="001E2CF4">
        <w:rPr>
          <w:lang w:val="en-GB"/>
        </w:rPr>
        <w:t>S</w:t>
      </w:r>
      <w:r w:rsidRPr="001E2CF4">
        <w:rPr>
          <w:vertAlign w:val="subscript"/>
          <w:lang w:val="en-GB"/>
        </w:rPr>
        <w:t>cert</w:t>
      </w:r>
      <w:proofErr w:type="spellEnd"/>
      <w:r>
        <w:rPr>
          <w:lang w:val="en-GB"/>
        </w:rPr>
        <w:t xml:space="preserve"> the definition.</w:t>
      </w:r>
    </w:p>
    <w:p w:rsidR="00C65E5A" w:rsidRDefault="00C65E5A" w:rsidP="00C65E5A">
      <w:pPr>
        <w:ind w:firstLine="1304"/>
        <w:rPr>
          <w:lang w:val="en-GB"/>
        </w:rPr>
      </w:pPr>
      <w:proofErr w:type="spellStart"/>
      <w:r w:rsidRPr="001E2CF4">
        <w:rPr>
          <w:lang w:val="en-GB"/>
        </w:rPr>
        <w:t>V</w:t>
      </w:r>
      <w:r w:rsidRPr="001E2CF4">
        <w:rPr>
          <w:vertAlign w:val="subscript"/>
          <w:lang w:val="en-GB"/>
        </w:rPr>
        <w:t>allowable</w:t>
      </w:r>
      <w:proofErr w:type="spellEnd"/>
      <w:r w:rsidRPr="001E2CF4">
        <w:rPr>
          <w:vertAlign w:val="subscript"/>
          <w:lang w:val="en-GB"/>
        </w:rPr>
        <w:t xml:space="preserve"> </w:t>
      </w:r>
      <w:r w:rsidRPr="001E2CF4">
        <w:rPr>
          <w:lang w:val="en-GB"/>
        </w:rPr>
        <w:t xml:space="preserve">≤ </w:t>
      </w:r>
      <w:proofErr w:type="spellStart"/>
      <w:r w:rsidRPr="001E2CF4">
        <w:rPr>
          <w:lang w:val="en-GB"/>
        </w:rPr>
        <w:t>V</w:t>
      </w:r>
      <w:r w:rsidRPr="001E2CF4">
        <w:rPr>
          <w:vertAlign w:val="subscript"/>
          <w:lang w:val="en-GB"/>
        </w:rPr>
        <w:t>cert</w:t>
      </w:r>
      <w:proofErr w:type="spellEnd"/>
      <w:r w:rsidRPr="001E2CF4">
        <w:rPr>
          <w:lang w:val="en-GB"/>
        </w:rPr>
        <w:t xml:space="preserve"> – 0</w:t>
      </w:r>
      <w:proofErr w:type="gramStart"/>
      <w:r w:rsidRPr="001E2CF4">
        <w:rPr>
          <w:lang w:val="en-GB"/>
        </w:rPr>
        <w:t>,5</w:t>
      </w:r>
      <w:proofErr w:type="gramEnd"/>
      <w:r w:rsidRPr="001E2CF4">
        <w:rPr>
          <w:lang w:val="en-GB"/>
        </w:rPr>
        <w:t>*(</w:t>
      </w:r>
      <w:proofErr w:type="spellStart"/>
      <w:r w:rsidRPr="001E2CF4">
        <w:rPr>
          <w:lang w:val="en-GB"/>
        </w:rPr>
        <w:t>S</w:t>
      </w:r>
      <w:r>
        <w:rPr>
          <w:vertAlign w:val="subscript"/>
          <w:lang w:val="en-GB"/>
        </w:rPr>
        <w:t>req</w:t>
      </w:r>
      <w:proofErr w:type="spellEnd"/>
      <w:r w:rsidRPr="001E2CF4">
        <w:rPr>
          <w:lang w:val="en-GB"/>
        </w:rPr>
        <w:t xml:space="preserve"> – </w:t>
      </w:r>
      <w:proofErr w:type="spellStart"/>
      <w:r w:rsidRPr="001E2CF4">
        <w:rPr>
          <w:lang w:val="en-GB"/>
        </w:rPr>
        <w:t>S</w:t>
      </w:r>
      <w:r w:rsidRPr="001E2CF4">
        <w:rPr>
          <w:vertAlign w:val="subscript"/>
          <w:lang w:val="en-GB"/>
        </w:rPr>
        <w:t>cert</w:t>
      </w:r>
      <w:proofErr w:type="spellEnd"/>
      <w:r w:rsidRPr="001E2CF4">
        <w:rPr>
          <w:lang w:val="en-GB"/>
        </w:rPr>
        <w:t>)*g/1000</w:t>
      </w:r>
      <w:r>
        <w:rPr>
          <w:lang w:val="en-GB"/>
        </w:rPr>
        <w:t xml:space="preserve"> </w:t>
      </w:r>
    </w:p>
    <w:p w:rsidR="00C65E5A" w:rsidRPr="00C65E5A" w:rsidRDefault="00C65E5A" w:rsidP="00C65E5A">
      <w:pPr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made.</w:t>
      </w:r>
    </w:p>
    <w:p w:rsidR="001E2CF4" w:rsidRPr="001E2CF4" w:rsidRDefault="001E2CF4" w:rsidP="00B325DA">
      <w:pPr>
        <w:rPr>
          <w:lang w:val="en-GB"/>
        </w:rPr>
      </w:pPr>
    </w:p>
    <w:p w:rsidR="00D008DC" w:rsidRDefault="00D008DC" w:rsidP="00B325DA">
      <w:pPr>
        <w:rPr>
          <w:lang w:val="en-GB"/>
        </w:rPr>
      </w:pPr>
      <w:r>
        <w:rPr>
          <w:lang w:val="en-GB"/>
        </w:rPr>
        <w:t xml:space="preserve">When </w:t>
      </w:r>
      <w:proofErr w:type="spellStart"/>
      <w:r>
        <w:rPr>
          <w:lang w:val="en-GB"/>
        </w:rPr>
        <w:t>S</w:t>
      </w:r>
      <w:r>
        <w:rPr>
          <w:vertAlign w:val="subscript"/>
          <w:lang w:val="en-GB"/>
        </w:rPr>
        <w:t>req</w:t>
      </w:r>
      <w:proofErr w:type="spellEnd"/>
      <w:r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≥ </w:t>
      </w:r>
      <w:proofErr w:type="spellStart"/>
      <w:r>
        <w:rPr>
          <w:lang w:val="en-GB"/>
        </w:rPr>
        <w:t>S</w:t>
      </w:r>
      <w:r>
        <w:rPr>
          <w:vertAlign w:val="subscript"/>
          <w:lang w:val="en-GB"/>
        </w:rPr>
        <w:t>cert</w:t>
      </w:r>
      <w:proofErr w:type="spellEnd"/>
      <w:r>
        <w:rPr>
          <w:lang w:val="en-GB"/>
        </w:rPr>
        <w:t xml:space="preserve"> the</w:t>
      </w:r>
      <w:r w:rsidR="00511E6B" w:rsidRPr="001E2CF4">
        <w:rPr>
          <w:lang w:val="en-GB"/>
        </w:rPr>
        <w:t xml:space="preserve"> combined required D</w:t>
      </w:r>
      <w:r w:rsidR="00511E6B" w:rsidRPr="001E2CF4">
        <w:rPr>
          <w:vertAlign w:val="subscript"/>
          <w:lang w:val="en-GB"/>
        </w:rPr>
        <w:t>c-</w:t>
      </w:r>
      <w:proofErr w:type="spellStart"/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 xml:space="preserve"> and </w:t>
      </w:r>
      <w:proofErr w:type="spellStart"/>
      <w:r w:rsidR="00511E6B" w:rsidRPr="001E2CF4">
        <w:rPr>
          <w:lang w:val="en-GB"/>
        </w:rPr>
        <w:t>V</w:t>
      </w:r>
      <w:r w:rsidR="00511E6B" w:rsidRPr="001E2CF4">
        <w:rPr>
          <w:vertAlign w:val="subscript"/>
          <w:lang w:val="en-GB"/>
        </w:rPr>
        <w:t>req</w:t>
      </w:r>
      <w:proofErr w:type="spellEnd"/>
      <w:r w:rsidR="00511E6B" w:rsidRPr="001E2CF4">
        <w:rPr>
          <w:lang w:val="en-GB"/>
        </w:rPr>
        <w:t xml:space="preserve"> shall </w:t>
      </w:r>
      <w:r w:rsidR="001E2CF4" w:rsidRPr="001E2CF4">
        <w:rPr>
          <w:lang w:val="en-GB"/>
        </w:rPr>
        <w:t>fulfil</w:t>
      </w:r>
      <w:r w:rsidR="00511E6B" w:rsidRPr="001E2CF4">
        <w:rPr>
          <w:lang w:val="en-GB"/>
        </w:rPr>
        <w:t xml:space="preserve"> </w:t>
      </w:r>
      <w:r w:rsidR="00BF3121" w:rsidRPr="001E2CF4">
        <w:rPr>
          <w:lang w:val="en-GB"/>
        </w:rPr>
        <w:t>the inequalities</w:t>
      </w:r>
      <w:r w:rsidR="00511E6B" w:rsidRPr="001E2CF4">
        <w:rPr>
          <w:lang w:val="en-GB"/>
        </w:rPr>
        <w:t>:</w:t>
      </w:r>
    </w:p>
    <w:p w:rsidR="00C65E5A" w:rsidRPr="001E2CF4" w:rsidRDefault="00D42631" w:rsidP="00B325DA">
      <w:pPr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GB"/>
                    </w:rPr>
                    <m:t>req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GB"/>
                    </w:rPr>
                    <m:t>allowable</m:t>
                  </m:r>
                </m:sub>
              </m:sSub>
            </m:den>
          </m:f>
          <m:r>
            <w:rPr>
              <w:rFonts w:ascii="Cambria Math" w:hAnsi="Cambria Math"/>
              <w:sz w:val="28"/>
              <w:lang w:val="en-GB"/>
            </w:rPr>
            <m:t>≤1-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GB"/>
                    </w:rPr>
                    <m:t>c-req</m:t>
                  </m:r>
                </m:sub>
              </m:sSub>
              <m:r>
                <w:rPr>
                  <w:rFonts w:ascii="Cambria Math" w:hAnsi="Cambria Math"/>
                  <w:sz w:val="28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GB"/>
                        </w:rPr>
                        <m:t>cert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GB"/>
                    </w:rPr>
                    <m:t>cert</m:t>
                  </m:r>
                </m:sub>
              </m:sSub>
              <m:r>
                <w:rPr>
                  <w:rFonts w:ascii="Cambria Math" w:hAnsi="Cambria Math"/>
                  <w:sz w:val="28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GB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GB"/>
                        </w:rPr>
                        <m:t>cert</m:t>
                      </m:r>
                    </m:sub>
                  </m:sSub>
                </m:sub>
              </m:sSub>
            </m:den>
          </m:f>
        </m:oMath>
      </m:oMathPara>
    </w:p>
    <w:p w:rsidR="00D008DC" w:rsidRDefault="00BF3121" w:rsidP="00B325DA">
      <w:pPr>
        <w:rPr>
          <w:lang w:val="en-GB"/>
        </w:rPr>
      </w:pPr>
      <w:r w:rsidRPr="001E2CF4">
        <w:rPr>
          <w:lang w:val="en-GB"/>
        </w:rPr>
        <w:tab/>
      </w:r>
      <w:r w:rsidR="00D008DC">
        <w:rPr>
          <w:lang w:val="en-GB"/>
        </w:rPr>
        <w:tab/>
        <w:t xml:space="preserve">         </w:t>
      </w:r>
    </w:p>
    <w:p w:rsidR="00511E6B" w:rsidRPr="001E2CF4" w:rsidRDefault="00D008DC" w:rsidP="00D008DC">
      <w:pPr>
        <w:ind w:left="1304" w:firstLine="1304"/>
        <w:rPr>
          <w:i/>
          <w:vertAlign w:val="subscript"/>
          <w:lang w:val="en-GB"/>
        </w:rPr>
      </w:pPr>
      <w:r>
        <w:rPr>
          <w:lang w:val="en-GB"/>
        </w:rPr>
        <w:t xml:space="preserve">     </w:t>
      </w:r>
      <w:proofErr w:type="spellStart"/>
      <w:r w:rsidR="00BF3121" w:rsidRPr="001E2CF4">
        <w:rPr>
          <w:i/>
          <w:sz w:val="32"/>
          <w:lang w:val="en-GB"/>
        </w:rPr>
        <w:t>V</w:t>
      </w:r>
      <w:r w:rsidR="00BF3121" w:rsidRPr="001E2CF4">
        <w:rPr>
          <w:i/>
          <w:sz w:val="32"/>
          <w:vertAlign w:val="subscript"/>
          <w:lang w:val="en-GB"/>
        </w:rPr>
        <w:t>req</w:t>
      </w:r>
      <w:proofErr w:type="spellEnd"/>
      <w:r w:rsidR="00BF3121" w:rsidRPr="001E2CF4">
        <w:rPr>
          <w:i/>
          <w:sz w:val="32"/>
          <w:vertAlign w:val="subscript"/>
          <w:lang w:val="en-GB"/>
        </w:rPr>
        <w:t xml:space="preserve"> </w:t>
      </w:r>
      <w:r w:rsidR="00BF3121" w:rsidRPr="001E2CF4">
        <w:rPr>
          <w:i/>
          <w:sz w:val="32"/>
          <w:lang w:val="en-GB"/>
        </w:rPr>
        <w:t>≤</w:t>
      </w:r>
      <w:r w:rsidR="00BF3121" w:rsidRPr="00D42631">
        <w:rPr>
          <w:i/>
          <w:sz w:val="32"/>
          <w:lang w:val="en-GB"/>
        </w:rPr>
        <w:t xml:space="preserve"> </w:t>
      </w:r>
      <w:proofErr w:type="spellStart"/>
      <w:r w:rsidR="00BF3121" w:rsidRPr="00D42631">
        <w:rPr>
          <w:i/>
          <w:sz w:val="32"/>
          <w:lang w:val="en-GB"/>
        </w:rPr>
        <w:t>V</w:t>
      </w:r>
      <w:r w:rsidR="00734EFC" w:rsidRPr="00D42631">
        <w:rPr>
          <w:i/>
          <w:sz w:val="32"/>
          <w:vertAlign w:val="subscript"/>
          <w:lang w:val="en-GB"/>
        </w:rPr>
        <w:t>allowable</w:t>
      </w:r>
      <w:proofErr w:type="spellEnd"/>
    </w:p>
    <w:p w:rsidR="00511E6B" w:rsidRPr="001E2CF4" w:rsidRDefault="00511E6B" w:rsidP="00BF3121">
      <w:pPr>
        <w:ind w:left="60"/>
        <w:rPr>
          <w:lang w:val="en-GB"/>
        </w:rPr>
      </w:pPr>
      <w:r w:rsidRPr="001E2CF4">
        <w:rPr>
          <w:lang w:val="en-GB"/>
        </w:rPr>
        <w:t xml:space="preserve"> </w:t>
      </w:r>
      <w:r w:rsidR="000370FE" w:rsidRPr="001E2CF4">
        <w:rPr>
          <w:lang w:val="en-GB"/>
        </w:rPr>
        <w:t xml:space="preserve"> </w:t>
      </w:r>
      <w:r w:rsidRPr="001E2CF4">
        <w:rPr>
          <w:lang w:val="en-GB"/>
        </w:rPr>
        <w:fldChar w:fldCharType="begin"/>
      </w:r>
      <w:r w:rsidRPr="001E2CF4">
        <w:rPr>
          <w:lang w:val="en-GB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kern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kern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4"/>
                    <w:lang w:val="en-US" w:eastAsia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4"/>
                    <w:lang w:val="en-US" w:eastAsia="en-US"/>
                  </w:rPr>
                  <m:t>alt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24"/>
                <w:lang w:val="en-US" w:eastAsia="en-US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kern w:val="24"/>
            <w:lang w:val="en-US" w:eastAsia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kern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24"/>
                <w:lang w:val="en-US" w:eastAsia="en-US"/>
              </w:rPr>
              <m:t>sin⁡(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24"/>
                <w:lang w:val="el-GR" w:eastAsia="en-US"/>
              </w:rPr>
              <m:t>π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0000"/>
                    <w:kern w:val="24"/>
                    <w:lang w:val="el-GR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kern w:val="24"/>
                        <w:lang w:val="el-GR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kern w:val="24"/>
                        <w:lang w:val="en-US" w:eastAsia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kern w:val="24"/>
                        <w:lang w:val="en-US" w:eastAsia="en-US"/>
                      </w:rPr>
                      <m:t>alt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4"/>
                    <w:lang w:val="en-US" w:eastAsia="en-US"/>
                  </w:rPr>
                  <m:t>V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/>
                <w:kern w:val="24"/>
                <w:lang w:val="en-US" w:eastAsia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24"/>
                <w:lang w:val="en-US" w:eastAsia="en-US"/>
              </w:rPr>
              <m:t>10</m:t>
            </m:r>
          </m:den>
        </m:f>
      </m:oMath>
      <w:r w:rsidRPr="001E2CF4">
        <w:rPr>
          <w:lang w:val="en-GB"/>
        </w:rPr>
        <w:instrText xml:space="preserve"> </w:instrText>
      </w:r>
      <w:r w:rsidRPr="001E2CF4">
        <w:rPr>
          <w:lang w:val="en-GB"/>
        </w:rPr>
        <w:fldChar w:fldCharType="end"/>
      </w:r>
      <w:r w:rsidRPr="001E2CF4">
        <w:rPr>
          <w:lang w:val="en-GB"/>
        </w:rPr>
        <w:t xml:space="preserve"> </w:t>
      </w:r>
    </w:p>
    <w:p w:rsidR="005972D1" w:rsidRPr="00314E3F" w:rsidRDefault="00D008DC" w:rsidP="00D008DC">
      <w:pPr>
        <w:rPr>
          <w:i/>
          <w:lang w:val="en-GB"/>
        </w:rPr>
      </w:pPr>
      <w:r>
        <w:rPr>
          <w:lang w:val="en-GB"/>
        </w:rPr>
        <w:t xml:space="preserve">When </w:t>
      </w:r>
      <w:proofErr w:type="spellStart"/>
      <w:r>
        <w:rPr>
          <w:lang w:val="en-GB"/>
        </w:rPr>
        <w:t>S</w:t>
      </w:r>
      <w:r>
        <w:rPr>
          <w:vertAlign w:val="subscript"/>
          <w:lang w:val="en-GB"/>
        </w:rPr>
        <w:t>req</w:t>
      </w:r>
      <w:proofErr w:type="spellEnd"/>
      <w:r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≤ </w:t>
      </w:r>
      <w:proofErr w:type="spellStart"/>
      <w:r>
        <w:rPr>
          <w:lang w:val="en-GB"/>
        </w:rPr>
        <w:t>S</w:t>
      </w:r>
      <w:r>
        <w:rPr>
          <w:vertAlign w:val="subscript"/>
          <w:lang w:val="en-GB"/>
        </w:rPr>
        <w:t>cert</w:t>
      </w:r>
      <w:proofErr w:type="spellEnd"/>
      <w:r>
        <w:rPr>
          <w:lang w:val="en-GB"/>
        </w:rPr>
        <w:t xml:space="preserve"> and</w:t>
      </w:r>
      <w:r w:rsidR="00734EFC" w:rsidRPr="00D42631">
        <w:rPr>
          <w:b/>
          <w:lang w:val="en-GB"/>
        </w:rPr>
        <w:t xml:space="preserve"> if</w:t>
      </w:r>
      <w:r w:rsidR="005972D1" w:rsidRPr="00D42631">
        <w:rPr>
          <w:lang w:val="en-GB"/>
        </w:rPr>
        <w:t xml:space="preserve"> </w:t>
      </w:r>
      <w:r w:rsidR="005972D1" w:rsidRPr="001E2CF4">
        <w:rPr>
          <w:lang w:val="en-GB"/>
        </w:rPr>
        <w:t xml:space="preserve">it can be positively shown that the certified support load </w:t>
      </w:r>
      <w:proofErr w:type="spellStart"/>
      <w:r w:rsidR="005972D1" w:rsidRPr="001E2CF4">
        <w:rPr>
          <w:lang w:val="en-GB"/>
        </w:rPr>
        <w:t>S</w:t>
      </w:r>
      <w:r w:rsidR="005972D1" w:rsidRPr="001E2CF4">
        <w:rPr>
          <w:vertAlign w:val="subscript"/>
          <w:lang w:val="en-GB"/>
        </w:rPr>
        <w:t>cert</w:t>
      </w:r>
      <w:proofErr w:type="spellEnd"/>
      <w:r>
        <w:rPr>
          <w:lang w:val="en-GB"/>
        </w:rPr>
        <w:t xml:space="preserve"> on its own</w:t>
      </w:r>
      <w:r w:rsidR="005972D1" w:rsidRPr="001E2CF4">
        <w:rPr>
          <w:lang w:val="en-GB"/>
        </w:rPr>
        <w:t xml:space="preserve">, causes tensile stresses at the critical locations of the two way certification test, then </w:t>
      </w:r>
      <w:r>
        <w:rPr>
          <w:lang w:val="en-GB"/>
        </w:rPr>
        <w:t>the same inequalities can be applied.</w:t>
      </w:r>
      <w:r w:rsidR="00314E3F">
        <w:rPr>
          <w:lang w:val="en-GB"/>
        </w:rPr>
        <w:t xml:space="preserve"> </w:t>
      </w:r>
      <w:r w:rsidR="00314E3F" w:rsidRPr="00314E3F">
        <w:rPr>
          <w:u w:val="single"/>
          <w:lang w:val="en-GB"/>
        </w:rPr>
        <w:t xml:space="preserve">NB! If the tensile stresses from the support load cannot be positively shown the inequalities do not apply for </w:t>
      </w:r>
      <w:proofErr w:type="spellStart"/>
      <w:r w:rsidR="00314E3F" w:rsidRPr="00314E3F">
        <w:rPr>
          <w:u w:val="single"/>
          <w:lang w:val="en-GB"/>
        </w:rPr>
        <w:t>S</w:t>
      </w:r>
      <w:r w:rsidR="00314E3F" w:rsidRPr="00314E3F">
        <w:rPr>
          <w:u w:val="single"/>
          <w:vertAlign w:val="subscript"/>
          <w:lang w:val="en-GB"/>
        </w:rPr>
        <w:t>req</w:t>
      </w:r>
      <w:proofErr w:type="spellEnd"/>
      <w:r w:rsidR="00314E3F" w:rsidRPr="00314E3F">
        <w:rPr>
          <w:u w:val="single"/>
          <w:vertAlign w:val="subscript"/>
          <w:lang w:val="en-GB"/>
        </w:rPr>
        <w:t xml:space="preserve"> </w:t>
      </w:r>
      <w:r w:rsidR="00314E3F" w:rsidRPr="00314E3F">
        <w:rPr>
          <w:u w:val="single"/>
          <w:lang w:val="en-GB"/>
        </w:rPr>
        <w:t xml:space="preserve">≤ </w:t>
      </w:r>
      <w:proofErr w:type="spellStart"/>
      <w:r w:rsidR="00314E3F" w:rsidRPr="00314E3F">
        <w:rPr>
          <w:u w:val="single"/>
          <w:lang w:val="en-GB"/>
        </w:rPr>
        <w:t>S</w:t>
      </w:r>
      <w:r w:rsidR="00314E3F" w:rsidRPr="00314E3F">
        <w:rPr>
          <w:u w:val="single"/>
          <w:vertAlign w:val="subscript"/>
          <w:lang w:val="en-GB"/>
        </w:rPr>
        <w:t>cert</w:t>
      </w:r>
      <w:proofErr w:type="spellEnd"/>
      <w:r w:rsidR="00314E3F" w:rsidRPr="00314E3F">
        <w:rPr>
          <w:u w:val="single"/>
          <w:vertAlign w:val="subscript"/>
          <w:lang w:val="en-GB"/>
        </w:rPr>
        <w:t xml:space="preserve"> </w:t>
      </w:r>
      <w:r w:rsidR="00314E3F" w:rsidRPr="00314E3F">
        <w:rPr>
          <w:u w:val="single"/>
          <w:lang w:val="en-GB"/>
        </w:rPr>
        <w:t>.Then retesting is required.</w:t>
      </w:r>
    </w:p>
    <w:p w:rsidR="000D44D9" w:rsidRPr="001E2CF4" w:rsidRDefault="000D44D9" w:rsidP="000D44D9">
      <w:pPr>
        <w:rPr>
          <w:i/>
          <w:lang w:val="en-GB"/>
        </w:rPr>
      </w:pPr>
    </w:p>
    <w:p w:rsidR="000D44D9" w:rsidRPr="001E2CF4" w:rsidRDefault="001E2CF4" w:rsidP="000D44D9">
      <w:pPr>
        <w:rPr>
          <w:lang w:val="en-GB"/>
        </w:rPr>
      </w:pPr>
      <w:r w:rsidRPr="001E2CF4">
        <w:rPr>
          <w:lang w:val="en-GB"/>
        </w:rPr>
        <w:t>Justification:</w:t>
      </w:r>
    </w:p>
    <w:p w:rsidR="001E2CF4" w:rsidRPr="001E2CF4" w:rsidRDefault="001E2CF4" w:rsidP="000D44D9">
      <w:pPr>
        <w:rPr>
          <w:lang w:val="en-GB"/>
        </w:rPr>
      </w:pPr>
      <w:bookmarkStart w:id="0" w:name="_GoBack"/>
      <w:bookmarkEnd w:id="0"/>
    </w:p>
    <w:p w:rsidR="00453524" w:rsidRDefault="001E2CF4" w:rsidP="00453524">
      <w:pPr>
        <w:rPr>
          <w:lang w:val="en-GB"/>
        </w:rPr>
      </w:pPr>
      <w:r>
        <w:rPr>
          <w:lang w:val="en-GB"/>
        </w:rPr>
        <w:t xml:space="preserve">Currently </w:t>
      </w:r>
      <w:r w:rsidR="003D156F">
        <w:rPr>
          <w:lang w:val="en-GB"/>
        </w:rPr>
        <w:t xml:space="preserve">if </w:t>
      </w:r>
      <w:r>
        <w:rPr>
          <w:lang w:val="en-GB"/>
        </w:rPr>
        <w:t>a vehicle combination ha</w:t>
      </w:r>
      <w:r w:rsidR="003D156F">
        <w:rPr>
          <w:lang w:val="en-GB"/>
        </w:rPr>
        <w:t>s</w:t>
      </w:r>
      <w:r>
        <w:rPr>
          <w:lang w:val="en-GB"/>
        </w:rPr>
        <w:t xml:space="preserve"> required performance values </w:t>
      </w:r>
      <w:proofErr w:type="spellStart"/>
      <w:r w:rsidRPr="001E2CF4">
        <w:rPr>
          <w:lang w:val="en-GB"/>
        </w:rPr>
        <w:t>D</w:t>
      </w:r>
      <w:r w:rsidRPr="001E2CF4">
        <w:rPr>
          <w:vertAlign w:val="subscript"/>
          <w:lang w:val="en-GB"/>
        </w:rPr>
        <w:t>req</w:t>
      </w:r>
      <w:proofErr w:type="spellEnd"/>
      <w:r w:rsidRPr="001E2CF4">
        <w:rPr>
          <w:lang w:val="en-GB"/>
        </w:rPr>
        <w:t>, D</w:t>
      </w:r>
      <w:r w:rsidRPr="001E2CF4">
        <w:rPr>
          <w:vertAlign w:val="subscript"/>
          <w:lang w:val="en-GB"/>
        </w:rPr>
        <w:t>c-</w:t>
      </w:r>
      <w:proofErr w:type="spellStart"/>
      <w:r w:rsidRPr="001E2CF4">
        <w:rPr>
          <w:vertAlign w:val="subscript"/>
          <w:lang w:val="en-GB"/>
        </w:rPr>
        <w:t>req</w:t>
      </w:r>
      <w:proofErr w:type="spellEnd"/>
      <w:r w:rsidRPr="001E2CF4">
        <w:rPr>
          <w:lang w:val="en-GB"/>
        </w:rPr>
        <w:t xml:space="preserve">, </w:t>
      </w:r>
      <w:proofErr w:type="spellStart"/>
      <w:r w:rsidRPr="001E2CF4">
        <w:rPr>
          <w:lang w:val="en-GB"/>
        </w:rPr>
        <w:t>V</w:t>
      </w:r>
      <w:r w:rsidRPr="001E2CF4">
        <w:rPr>
          <w:vertAlign w:val="subscript"/>
          <w:lang w:val="en-GB"/>
        </w:rPr>
        <w:t>req</w:t>
      </w:r>
      <w:proofErr w:type="spellEnd"/>
      <w:r w:rsidRPr="001E2CF4">
        <w:rPr>
          <w:lang w:val="en-GB"/>
        </w:rPr>
        <w:t xml:space="preserve"> and </w:t>
      </w:r>
      <w:proofErr w:type="spellStart"/>
      <w:proofErr w:type="gramStart"/>
      <w:r w:rsidRPr="001E2CF4">
        <w:rPr>
          <w:lang w:val="en-GB"/>
        </w:rPr>
        <w:t>S</w:t>
      </w:r>
      <w:r w:rsidRPr="001E2CF4">
        <w:rPr>
          <w:vertAlign w:val="subscript"/>
          <w:lang w:val="en-GB"/>
        </w:rPr>
        <w:t>req</w:t>
      </w:r>
      <w:proofErr w:type="spellEnd"/>
      <w:r w:rsidR="006138C2"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 </w:t>
      </w:r>
      <w:r w:rsidR="003D156F">
        <w:rPr>
          <w:lang w:val="en-GB"/>
        </w:rPr>
        <w:t>where</w:t>
      </w:r>
      <w:proofErr w:type="gramEnd"/>
      <w:r w:rsidR="003D156F">
        <w:rPr>
          <w:lang w:val="en-GB"/>
        </w:rPr>
        <w:t xml:space="preserve"> </w:t>
      </w:r>
      <w:r w:rsidR="003D156F" w:rsidRPr="001E2CF4">
        <w:rPr>
          <w:lang w:val="en-GB"/>
        </w:rPr>
        <w:t>D</w:t>
      </w:r>
      <w:r w:rsidR="003D156F" w:rsidRPr="001E2CF4">
        <w:rPr>
          <w:vertAlign w:val="subscript"/>
          <w:lang w:val="en-GB"/>
        </w:rPr>
        <w:t>c-cert</w:t>
      </w:r>
      <w:r w:rsidR="003D156F">
        <w:rPr>
          <w:lang w:val="en-GB"/>
        </w:rPr>
        <w:t xml:space="preserve"> ≤ </w:t>
      </w:r>
      <w:r w:rsidR="003D156F" w:rsidRPr="001E2CF4">
        <w:rPr>
          <w:lang w:val="en-GB"/>
        </w:rPr>
        <w:t>D</w:t>
      </w:r>
      <w:r w:rsidR="003D156F" w:rsidRPr="001E2CF4">
        <w:rPr>
          <w:vertAlign w:val="subscript"/>
          <w:lang w:val="en-GB"/>
        </w:rPr>
        <w:t>c-</w:t>
      </w:r>
      <w:proofErr w:type="spellStart"/>
      <w:r w:rsidR="003D156F" w:rsidRPr="001E2CF4">
        <w:rPr>
          <w:vertAlign w:val="subscript"/>
          <w:lang w:val="en-GB"/>
        </w:rPr>
        <w:t>req</w:t>
      </w:r>
      <w:proofErr w:type="spellEnd"/>
      <w:r w:rsidR="003D156F">
        <w:rPr>
          <w:vertAlign w:val="subscript"/>
          <w:lang w:val="en-GB"/>
        </w:rPr>
        <w:t xml:space="preserve"> </w:t>
      </w:r>
      <w:r w:rsidR="003D156F">
        <w:rPr>
          <w:lang w:val="en-GB"/>
        </w:rPr>
        <w:t xml:space="preserve">≤ </w:t>
      </w:r>
      <w:proofErr w:type="spellStart"/>
      <w:r w:rsidR="003D156F" w:rsidRPr="001E2CF4">
        <w:rPr>
          <w:lang w:val="en-GB"/>
        </w:rPr>
        <w:t>D</w:t>
      </w:r>
      <w:r w:rsidR="003D156F" w:rsidRPr="001E2CF4">
        <w:rPr>
          <w:vertAlign w:val="subscript"/>
          <w:lang w:val="en-GB"/>
        </w:rPr>
        <w:t>cert</w:t>
      </w:r>
      <w:proofErr w:type="spellEnd"/>
      <w:r w:rsidR="003D156F">
        <w:rPr>
          <w:lang w:val="en-GB"/>
        </w:rPr>
        <w:t xml:space="preserve"> and </w:t>
      </w:r>
      <w:proofErr w:type="spellStart"/>
      <w:r w:rsidR="003D156F" w:rsidRPr="001E2CF4">
        <w:rPr>
          <w:lang w:val="en-GB"/>
        </w:rPr>
        <w:t>V</w:t>
      </w:r>
      <w:r w:rsidR="003D156F" w:rsidRPr="001E2CF4">
        <w:rPr>
          <w:vertAlign w:val="subscript"/>
          <w:lang w:val="en-GB"/>
        </w:rPr>
        <w:t>req</w:t>
      </w:r>
      <w:proofErr w:type="spellEnd"/>
      <w:r w:rsidR="003D156F">
        <w:rPr>
          <w:vertAlign w:val="subscript"/>
          <w:lang w:val="en-GB"/>
        </w:rPr>
        <w:t xml:space="preserve"> </w:t>
      </w:r>
      <w:r w:rsidR="003D156F">
        <w:rPr>
          <w:lang w:val="en-GB"/>
        </w:rPr>
        <w:t xml:space="preserve">≤ </w:t>
      </w:r>
      <w:proofErr w:type="spellStart"/>
      <w:r w:rsidR="003D156F" w:rsidRPr="001E2CF4">
        <w:rPr>
          <w:lang w:val="en-GB"/>
        </w:rPr>
        <w:t>V</w:t>
      </w:r>
      <w:r w:rsidR="003D156F" w:rsidRPr="001E2CF4">
        <w:rPr>
          <w:vertAlign w:val="subscript"/>
          <w:lang w:val="en-GB"/>
        </w:rPr>
        <w:t>cert</w:t>
      </w:r>
      <w:proofErr w:type="spellEnd"/>
      <w:r w:rsidR="003D156F">
        <w:rPr>
          <w:lang w:val="en-GB"/>
        </w:rPr>
        <w:t xml:space="preserve"> this is a no-go situation according to UNECE R55. However everyone that are a bit acquainted with this area know that e.g. the requirement combination </w:t>
      </w:r>
      <w:proofErr w:type="spellStart"/>
      <w:r w:rsidR="003D156F" w:rsidRPr="001E2CF4">
        <w:rPr>
          <w:lang w:val="en-GB"/>
        </w:rPr>
        <w:t>V</w:t>
      </w:r>
      <w:r w:rsidR="003D156F" w:rsidRPr="001E2CF4">
        <w:rPr>
          <w:vertAlign w:val="subscript"/>
          <w:lang w:val="en-GB"/>
        </w:rPr>
        <w:t>req</w:t>
      </w:r>
      <w:proofErr w:type="spellEnd"/>
      <w:r w:rsidR="003D156F">
        <w:rPr>
          <w:vertAlign w:val="subscript"/>
          <w:lang w:val="en-GB"/>
        </w:rPr>
        <w:t xml:space="preserve"> </w:t>
      </w:r>
      <w:r w:rsidR="003D156F">
        <w:rPr>
          <w:lang w:val="en-GB"/>
        </w:rPr>
        <w:t xml:space="preserve">= 0.1* </w:t>
      </w:r>
      <w:proofErr w:type="spellStart"/>
      <w:proofErr w:type="gramStart"/>
      <w:r w:rsidR="003D156F" w:rsidRPr="001E2CF4">
        <w:rPr>
          <w:lang w:val="en-GB"/>
        </w:rPr>
        <w:t>V</w:t>
      </w:r>
      <w:r w:rsidR="003D156F" w:rsidRPr="001E2CF4">
        <w:rPr>
          <w:vertAlign w:val="subscript"/>
          <w:lang w:val="en-GB"/>
        </w:rPr>
        <w:t>cert</w:t>
      </w:r>
      <w:proofErr w:type="spellEnd"/>
      <w:r w:rsidR="003D156F">
        <w:rPr>
          <w:vertAlign w:val="subscript"/>
          <w:lang w:val="en-GB"/>
        </w:rPr>
        <w:t xml:space="preserve"> </w:t>
      </w:r>
      <w:r w:rsidR="003D156F">
        <w:rPr>
          <w:lang w:val="en-GB"/>
        </w:rPr>
        <w:t xml:space="preserve"> and</w:t>
      </w:r>
      <w:proofErr w:type="gramEnd"/>
      <w:r w:rsidR="003D156F">
        <w:rPr>
          <w:lang w:val="en-GB"/>
        </w:rPr>
        <w:t xml:space="preserve"> </w:t>
      </w:r>
      <w:r w:rsidR="003D156F" w:rsidRPr="001E2CF4">
        <w:rPr>
          <w:lang w:val="en-GB"/>
        </w:rPr>
        <w:t>D</w:t>
      </w:r>
      <w:r w:rsidR="003D156F" w:rsidRPr="001E2CF4">
        <w:rPr>
          <w:vertAlign w:val="subscript"/>
          <w:lang w:val="en-GB"/>
        </w:rPr>
        <w:t>c-</w:t>
      </w:r>
      <w:proofErr w:type="spellStart"/>
      <w:r w:rsidR="003D156F" w:rsidRPr="001E2CF4">
        <w:rPr>
          <w:vertAlign w:val="subscript"/>
          <w:lang w:val="en-GB"/>
        </w:rPr>
        <w:t>req</w:t>
      </w:r>
      <w:proofErr w:type="spellEnd"/>
      <w:r w:rsidR="003D156F">
        <w:rPr>
          <w:vertAlign w:val="subscript"/>
          <w:lang w:val="en-GB"/>
        </w:rPr>
        <w:t xml:space="preserve"> </w:t>
      </w:r>
      <w:r w:rsidR="003D156F">
        <w:rPr>
          <w:lang w:val="en-GB"/>
        </w:rPr>
        <w:t xml:space="preserve">≤ </w:t>
      </w:r>
      <w:proofErr w:type="spellStart"/>
      <w:r w:rsidR="003D156F" w:rsidRPr="001E2CF4">
        <w:rPr>
          <w:lang w:val="en-GB"/>
        </w:rPr>
        <w:t>D</w:t>
      </w:r>
      <w:r w:rsidR="003D156F" w:rsidRPr="001E2CF4">
        <w:rPr>
          <w:vertAlign w:val="subscript"/>
          <w:lang w:val="en-GB"/>
        </w:rPr>
        <w:t>cert</w:t>
      </w:r>
      <w:proofErr w:type="spellEnd"/>
      <w:r w:rsidR="003D156F">
        <w:rPr>
          <w:lang w:val="en-GB"/>
        </w:rPr>
        <w:t xml:space="preserve"> +0.1*(</w:t>
      </w:r>
      <w:r w:rsidR="003D156F" w:rsidRPr="003D156F">
        <w:rPr>
          <w:lang w:val="en-GB"/>
        </w:rPr>
        <w:t xml:space="preserve"> </w:t>
      </w:r>
      <w:proofErr w:type="spellStart"/>
      <w:r w:rsidR="00A62E5B" w:rsidRPr="001E2CF4">
        <w:rPr>
          <w:lang w:val="en-GB"/>
        </w:rPr>
        <w:t>D</w:t>
      </w:r>
      <w:r w:rsidR="00A62E5B" w:rsidRPr="001E2CF4">
        <w:rPr>
          <w:vertAlign w:val="subscript"/>
          <w:lang w:val="en-GB"/>
        </w:rPr>
        <w:t>cert</w:t>
      </w:r>
      <w:proofErr w:type="spellEnd"/>
      <w:r w:rsidR="00A62E5B">
        <w:rPr>
          <w:lang w:val="en-GB"/>
        </w:rPr>
        <w:t xml:space="preserve"> </w:t>
      </w:r>
      <w:r w:rsidR="003D156F">
        <w:rPr>
          <w:lang w:val="en-GB"/>
        </w:rPr>
        <w:t xml:space="preserve">- </w:t>
      </w:r>
      <w:r w:rsidR="00A62E5B" w:rsidRPr="001E2CF4">
        <w:rPr>
          <w:lang w:val="en-GB"/>
        </w:rPr>
        <w:t>D</w:t>
      </w:r>
      <w:r w:rsidR="00A62E5B" w:rsidRPr="001E2CF4">
        <w:rPr>
          <w:vertAlign w:val="subscript"/>
          <w:lang w:val="en-GB"/>
        </w:rPr>
        <w:t>c-cert</w:t>
      </w:r>
      <w:r w:rsidR="003D156F">
        <w:rPr>
          <w:lang w:val="en-GB"/>
        </w:rPr>
        <w:t>)</w:t>
      </w:r>
      <w:r w:rsidR="00A62E5B">
        <w:rPr>
          <w:lang w:val="en-GB"/>
        </w:rPr>
        <w:t xml:space="preserve"> would work perfectly well. Situations like this are very common in combinations comprising a rigid truck + a converter dolly + a semi-trailer. These are running without problem. Apart from this some coupling equipment have multiple certified values that support the proposal. Furthermore fatigue analyses have been performed to verify the proposal</w:t>
      </w:r>
    </w:p>
    <w:p w:rsidR="00511E6B" w:rsidRPr="001E2CF4" w:rsidRDefault="00A62E5B" w:rsidP="00B325DA">
      <w:pPr>
        <w:rPr>
          <w:lang w:val="en-GB"/>
        </w:rPr>
      </w:pPr>
      <w:r>
        <w:rPr>
          <w:lang w:val="en-GB"/>
        </w:rPr>
        <w:t>I.e. the proposal is an adaptation to the existing reality in the field.</w:t>
      </w:r>
    </w:p>
    <w:sectPr w:rsidR="00511E6B" w:rsidRPr="001E2CF4" w:rsidSect="00423C7A">
      <w:headerReference w:type="even" r:id="rId8"/>
      <w:headerReference w:type="default" r:id="rId9"/>
      <w:footerReference w:type="default" r:id="rId10"/>
      <w:pgSz w:w="11906" w:h="16838" w:code="9"/>
      <w:pgMar w:top="851" w:right="1134" w:bottom="1134" w:left="1418" w:header="851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DC" w:rsidRDefault="00190ADC" w:rsidP="0048187A">
      <w:r>
        <w:separator/>
      </w:r>
    </w:p>
  </w:endnote>
  <w:endnote w:type="continuationSeparator" w:id="0">
    <w:p w:rsidR="00190ADC" w:rsidRDefault="00190ADC" w:rsidP="0048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67" w:vertAnchor="page" w:horzAnchor="margin" w:tblpY="15168"/>
      <w:tblOverlap w:val="never"/>
      <w:tblW w:w="9360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40"/>
      <w:gridCol w:w="1440"/>
      <w:gridCol w:w="1440"/>
      <w:gridCol w:w="1260"/>
      <w:gridCol w:w="1980"/>
    </w:tblGrid>
    <w:tr w:rsidR="008B5722" w:rsidRPr="009C511D">
      <w:tc>
        <w:tcPr>
          <w:tcW w:w="32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VBG GROUP</w:t>
          </w:r>
          <w:r w:rsidR="009C511D" w:rsidRPr="00D626D5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 TRUCK EQUIPMENT</w:t>
          </w: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 AB</w:t>
          </w:r>
        </w:p>
      </w:tc>
      <w:tc>
        <w:tcPr>
          <w:tcW w:w="14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Telephone</w:t>
          </w:r>
        </w:p>
      </w:tc>
      <w:tc>
        <w:tcPr>
          <w:tcW w:w="14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US"/>
            </w:rPr>
            <w:t>Fax</w:t>
          </w:r>
        </w:p>
      </w:tc>
      <w:tc>
        <w:tcPr>
          <w:tcW w:w="126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Reg. no.</w:t>
          </w:r>
        </w:p>
      </w:tc>
      <w:tc>
        <w:tcPr>
          <w:tcW w:w="1980" w:type="dxa"/>
          <w:tcMar>
            <w:top w:w="113" w:type="dxa"/>
          </w:tcMar>
        </w:tcPr>
        <w:p w:rsidR="008B5722" w:rsidRPr="00D626D5" w:rsidRDefault="008B5722" w:rsidP="00D06181">
          <w:pPr>
            <w:jc w:val="right"/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Registered office</w:t>
          </w:r>
        </w:p>
      </w:tc>
    </w:tr>
    <w:tr w:rsidR="008B5722">
      <w:tc>
        <w:tcPr>
          <w:tcW w:w="3240" w:type="dxa"/>
        </w:tcPr>
        <w:p w:rsidR="008B5722" w:rsidRPr="00D626D5" w:rsidRDefault="008B5722" w:rsidP="00D06181">
          <w:pPr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D626D5">
                <w:rPr>
                  <w:rFonts w:ascii="Arial" w:hAnsi="Arial" w:cs="Arial"/>
                  <w:sz w:val="14"/>
                  <w:szCs w:val="14"/>
                  <w:lang w:val="en-US"/>
                </w:rPr>
                <w:t>Box</w:t>
              </w:r>
            </w:smartTag>
            <w:r w:rsidRPr="00D626D5">
              <w:rPr>
                <w:rFonts w:ascii="Arial" w:hAnsi="Arial" w:cs="Arial"/>
                <w:sz w:val="14"/>
                <w:szCs w:val="14"/>
                <w:lang w:val="en-US"/>
              </w:rPr>
              <w:t xml:space="preserve"> 1216</w:t>
            </w:r>
          </w:smartTag>
        </w:p>
        <w:p w:rsidR="006815AD" w:rsidRPr="00D626D5" w:rsidRDefault="008B5722" w:rsidP="00D06181">
          <w:pPr>
            <w:rPr>
              <w:rFonts w:ascii="Arial" w:hAnsi="Arial" w:cs="Arial"/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sz w:val="14"/>
              <w:szCs w:val="14"/>
              <w:lang w:val="en-US"/>
            </w:rPr>
            <w:t>SE-462 28 VÄNERSBORG</w:t>
          </w:r>
          <w:r w:rsidRPr="00D626D5">
            <w:rPr>
              <w:rFonts w:ascii="Arial" w:hAnsi="Arial" w:cs="Arial"/>
              <w:sz w:val="14"/>
              <w:szCs w:val="14"/>
              <w:lang w:val="en-US"/>
            </w:rPr>
            <w:br/>
          </w:r>
          <w:smartTag w:uri="urn:schemas-microsoft-com:office:smarttags" w:element="country-region">
            <w:smartTag w:uri="urn:schemas-microsoft-com:office:smarttags" w:element="place">
              <w:r w:rsidRPr="00D626D5">
                <w:rPr>
                  <w:rFonts w:ascii="Arial" w:hAnsi="Arial" w:cs="Arial"/>
                  <w:sz w:val="14"/>
                  <w:szCs w:val="14"/>
                  <w:lang w:val="en-US"/>
                </w:rPr>
                <w:t>Sweden</w:t>
              </w:r>
            </w:smartTag>
          </w:smartTag>
        </w:p>
      </w:tc>
      <w:tc>
        <w:tcPr>
          <w:tcW w:w="1440" w:type="dxa"/>
        </w:tcPr>
        <w:p w:rsidR="008B5722" w:rsidRPr="00D626D5" w:rsidRDefault="008B5722" w:rsidP="00D06181">
          <w:pPr>
            <w:rPr>
              <w:sz w:val="14"/>
              <w:szCs w:val="14"/>
              <w:lang w:val="en-US"/>
            </w:rPr>
          </w:pPr>
          <w:r w:rsidRPr="00D626D5">
            <w:rPr>
              <w:rFonts w:ascii="Arial" w:hAnsi="Arial" w:cs="Arial"/>
              <w:sz w:val="14"/>
              <w:szCs w:val="14"/>
              <w:lang w:val="en-US"/>
            </w:rPr>
            <w:t>+46 521 27 77 00</w:t>
          </w:r>
        </w:p>
      </w:tc>
      <w:tc>
        <w:tcPr>
          <w:tcW w:w="1440" w:type="dxa"/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  <w:lang w:val="en-US"/>
            </w:rPr>
            <w:t xml:space="preserve">+46 521 27 77 </w:t>
          </w:r>
          <w:r w:rsidRPr="00D626D5">
            <w:rPr>
              <w:rFonts w:ascii="Arial" w:hAnsi="Arial" w:cs="Arial"/>
              <w:sz w:val="14"/>
              <w:szCs w:val="14"/>
            </w:rPr>
            <w:t>9</w:t>
          </w:r>
          <w:r w:rsidR="004E529D" w:rsidRPr="00D626D5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260" w:type="dxa"/>
        </w:tcPr>
        <w:p w:rsidR="008B5722" w:rsidRPr="00D626D5" w:rsidRDefault="004E529D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556229-6573</w:t>
          </w:r>
        </w:p>
      </w:tc>
      <w:tc>
        <w:tcPr>
          <w:tcW w:w="1980" w:type="dxa"/>
        </w:tcPr>
        <w:p w:rsidR="008B5722" w:rsidRPr="00D626D5" w:rsidRDefault="008B5722" w:rsidP="00D06181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Herman Kreftings gata 4</w:t>
          </w:r>
        </w:p>
        <w:p w:rsidR="008B5722" w:rsidRPr="00D626D5" w:rsidRDefault="008B5722" w:rsidP="00D06181">
          <w:pPr>
            <w:jc w:val="right"/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SE-462 56 VÄNERSBORG</w:t>
          </w:r>
        </w:p>
      </w:tc>
    </w:tr>
  </w:tbl>
  <w:p w:rsidR="008B5722" w:rsidRPr="00070BCC" w:rsidRDefault="008B5722" w:rsidP="00AA1BE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DC" w:rsidRDefault="00190ADC" w:rsidP="0048187A">
      <w:r>
        <w:separator/>
      </w:r>
    </w:p>
  </w:footnote>
  <w:footnote w:type="continuationSeparator" w:id="0">
    <w:p w:rsidR="00190ADC" w:rsidRDefault="00190ADC" w:rsidP="0048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22" w:rsidRDefault="008B5722" w:rsidP="00F61818">
    <w:pPr>
      <w:pStyle w:val="Sidhuvud"/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8B5722" w:rsidRDefault="008B5722" w:rsidP="00423C7A">
    <w:pPr>
      <w:pStyle w:val="Sidhuvu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22" w:rsidRDefault="001E2CF4" w:rsidP="00F45582">
    <w:pPr>
      <w:tabs>
        <w:tab w:val="right" w:pos="9354"/>
      </w:tabs>
      <w:ind w:firstLine="360"/>
      <w:jc w:val="right"/>
    </w:pPr>
    <w:r>
      <w:rPr>
        <w:noProof/>
        <w:lang w:val="en-US" w:eastAsia="en-US"/>
      </w:rPr>
      <w:drawing>
        <wp:inline distT="0" distB="0" distL="0" distR="0">
          <wp:extent cx="1704975" cy="219075"/>
          <wp:effectExtent l="0" t="0" r="9525" b="9525"/>
          <wp:docPr id="1" name="Bild 1" descr="VBG_GROUP_tex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BG_GROUP_tex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722" w:rsidRDefault="008B5722" w:rsidP="00423C7A">
    <w:pPr>
      <w:tabs>
        <w:tab w:val="right" w:pos="9354"/>
      </w:tabs>
      <w:ind w:firstLine="360"/>
    </w:pPr>
  </w:p>
  <w:p w:rsidR="008B5722" w:rsidRDefault="00443630" w:rsidP="00443630">
    <w:pPr>
      <w:tabs>
        <w:tab w:val="right" w:pos="9354"/>
      </w:tabs>
      <w:ind w:firstLine="360"/>
      <w:jc w:val="right"/>
    </w:pPr>
    <w:r w:rsidRPr="00443630">
      <w:t>R55_0</w:t>
    </w:r>
    <w:r w:rsidR="00D42631">
      <w:t>5</w:t>
    </w:r>
    <w:r w:rsidRPr="00443630">
      <w:t>_0</w:t>
    </w:r>
    <w:r w:rsidR="00D42631">
      <w:t>4</w:t>
    </w:r>
  </w:p>
  <w:p w:rsidR="008B5722" w:rsidRDefault="008B5722" w:rsidP="00423C7A">
    <w:pPr>
      <w:tabs>
        <w:tab w:val="right" w:pos="9354"/>
      </w:tabs>
      <w:ind w:firstLine="360"/>
    </w:pPr>
  </w:p>
  <w:p w:rsidR="008B5722" w:rsidRPr="001E3E4F" w:rsidRDefault="008B5722" w:rsidP="00C57E2C">
    <w:pPr>
      <w:tabs>
        <w:tab w:val="right" w:pos="93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CF"/>
    <w:multiLevelType w:val="hybridMultilevel"/>
    <w:tmpl w:val="BB0EBEE2"/>
    <w:lvl w:ilvl="0" w:tplc="1534D3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9DD2F726">
      <w:start w:val="1"/>
      <w:numFmt w:val="lowerLetter"/>
      <w:lvlText w:val="%2."/>
      <w:lvlJc w:val="left"/>
      <w:pPr>
        <w:ind w:left="15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096704"/>
    <w:multiLevelType w:val="hybridMultilevel"/>
    <w:tmpl w:val="9826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885"/>
    <w:multiLevelType w:val="hybridMultilevel"/>
    <w:tmpl w:val="E674AA24"/>
    <w:lvl w:ilvl="0" w:tplc="1534D3D2">
      <w:start w:val="1"/>
      <w:numFmt w:val="decimal"/>
      <w:lvlText w:val="%1."/>
      <w:lvlJc w:val="left"/>
      <w:pPr>
        <w:ind w:left="70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4097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2"/>
    <w:rsid w:val="00001813"/>
    <w:rsid w:val="000029CB"/>
    <w:rsid w:val="000032BF"/>
    <w:rsid w:val="00005947"/>
    <w:rsid w:val="000066C6"/>
    <w:rsid w:val="000067FC"/>
    <w:rsid w:val="00006D40"/>
    <w:rsid w:val="000079E7"/>
    <w:rsid w:val="000138A6"/>
    <w:rsid w:val="000150F6"/>
    <w:rsid w:val="000153BF"/>
    <w:rsid w:val="00020D7A"/>
    <w:rsid w:val="00021DD7"/>
    <w:rsid w:val="000220AD"/>
    <w:rsid w:val="000224D8"/>
    <w:rsid w:val="000256C2"/>
    <w:rsid w:val="000269C8"/>
    <w:rsid w:val="00026EED"/>
    <w:rsid w:val="00027B4F"/>
    <w:rsid w:val="00030245"/>
    <w:rsid w:val="00033CB5"/>
    <w:rsid w:val="00035968"/>
    <w:rsid w:val="000370FE"/>
    <w:rsid w:val="00040F7A"/>
    <w:rsid w:val="00040F94"/>
    <w:rsid w:val="000410BE"/>
    <w:rsid w:val="00041B72"/>
    <w:rsid w:val="00043F21"/>
    <w:rsid w:val="00043F9E"/>
    <w:rsid w:val="00046536"/>
    <w:rsid w:val="0004771C"/>
    <w:rsid w:val="00050415"/>
    <w:rsid w:val="00050DB9"/>
    <w:rsid w:val="00052A06"/>
    <w:rsid w:val="000533FC"/>
    <w:rsid w:val="00054A82"/>
    <w:rsid w:val="000558B8"/>
    <w:rsid w:val="00056582"/>
    <w:rsid w:val="0005743C"/>
    <w:rsid w:val="00057ABE"/>
    <w:rsid w:val="0006256C"/>
    <w:rsid w:val="0006311F"/>
    <w:rsid w:val="00063212"/>
    <w:rsid w:val="00064D61"/>
    <w:rsid w:val="000666B3"/>
    <w:rsid w:val="00067519"/>
    <w:rsid w:val="00070BCC"/>
    <w:rsid w:val="000719A5"/>
    <w:rsid w:val="00073385"/>
    <w:rsid w:val="00073D69"/>
    <w:rsid w:val="00075BF5"/>
    <w:rsid w:val="000779DA"/>
    <w:rsid w:val="0008304D"/>
    <w:rsid w:val="0008365E"/>
    <w:rsid w:val="00084443"/>
    <w:rsid w:val="0008455A"/>
    <w:rsid w:val="00084E35"/>
    <w:rsid w:val="00084FB2"/>
    <w:rsid w:val="000902EA"/>
    <w:rsid w:val="00091696"/>
    <w:rsid w:val="000946C7"/>
    <w:rsid w:val="00095024"/>
    <w:rsid w:val="00095C80"/>
    <w:rsid w:val="00097271"/>
    <w:rsid w:val="000A090B"/>
    <w:rsid w:val="000A2EE5"/>
    <w:rsid w:val="000A3216"/>
    <w:rsid w:val="000A44E5"/>
    <w:rsid w:val="000A44E6"/>
    <w:rsid w:val="000A64D2"/>
    <w:rsid w:val="000B0F41"/>
    <w:rsid w:val="000B1574"/>
    <w:rsid w:val="000B165C"/>
    <w:rsid w:val="000B2EB9"/>
    <w:rsid w:val="000B337D"/>
    <w:rsid w:val="000B544D"/>
    <w:rsid w:val="000C36AF"/>
    <w:rsid w:val="000C3DFC"/>
    <w:rsid w:val="000C46EB"/>
    <w:rsid w:val="000C4773"/>
    <w:rsid w:val="000C5AE1"/>
    <w:rsid w:val="000C666B"/>
    <w:rsid w:val="000C6FED"/>
    <w:rsid w:val="000C77A2"/>
    <w:rsid w:val="000D0586"/>
    <w:rsid w:val="000D282B"/>
    <w:rsid w:val="000D2EDB"/>
    <w:rsid w:val="000D44D9"/>
    <w:rsid w:val="000D4979"/>
    <w:rsid w:val="000D4B7B"/>
    <w:rsid w:val="000D4E91"/>
    <w:rsid w:val="000D7E7F"/>
    <w:rsid w:val="000E04F0"/>
    <w:rsid w:val="000E44E1"/>
    <w:rsid w:val="000E539E"/>
    <w:rsid w:val="000F3CBE"/>
    <w:rsid w:val="000F3FC4"/>
    <w:rsid w:val="000F4AC8"/>
    <w:rsid w:val="000F4F00"/>
    <w:rsid w:val="000F7B05"/>
    <w:rsid w:val="00100ABD"/>
    <w:rsid w:val="001010A2"/>
    <w:rsid w:val="00102603"/>
    <w:rsid w:val="00102994"/>
    <w:rsid w:val="00104EC5"/>
    <w:rsid w:val="00104FDB"/>
    <w:rsid w:val="00105CBF"/>
    <w:rsid w:val="001060C8"/>
    <w:rsid w:val="001069C0"/>
    <w:rsid w:val="00107322"/>
    <w:rsid w:val="00107B7D"/>
    <w:rsid w:val="00110BCB"/>
    <w:rsid w:val="0011112E"/>
    <w:rsid w:val="00112349"/>
    <w:rsid w:val="00113913"/>
    <w:rsid w:val="00113C5F"/>
    <w:rsid w:val="00115464"/>
    <w:rsid w:val="0011677F"/>
    <w:rsid w:val="00122B4A"/>
    <w:rsid w:val="00125F1E"/>
    <w:rsid w:val="001262A4"/>
    <w:rsid w:val="00126ACA"/>
    <w:rsid w:val="0013022D"/>
    <w:rsid w:val="00130FED"/>
    <w:rsid w:val="001312E0"/>
    <w:rsid w:val="00131EF2"/>
    <w:rsid w:val="00134632"/>
    <w:rsid w:val="00135F4E"/>
    <w:rsid w:val="00136972"/>
    <w:rsid w:val="00141A22"/>
    <w:rsid w:val="00143231"/>
    <w:rsid w:val="001440C6"/>
    <w:rsid w:val="00144486"/>
    <w:rsid w:val="001448CE"/>
    <w:rsid w:val="00144D1B"/>
    <w:rsid w:val="00144DF4"/>
    <w:rsid w:val="00145B78"/>
    <w:rsid w:val="00147306"/>
    <w:rsid w:val="00147A12"/>
    <w:rsid w:val="00147DA7"/>
    <w:rsid w:val="00152B46"/>
    <w:rsid w:val="00152C01"/>
    <w:rsid w:val="00153510"/>
    <w:rsid w:val="0015356E"/>
    <w:rsid w:val="00153713"/>
    <w:rsid w:val="00153B7F"/>
    <w:rsid w:val="00154D8D"/>
    <w:rsid w:val="001575F9"/>
    <w:rsid w:val="001605EB"/>
    <w:rsid w:val="0016199F"/>
    <w:rsid w:val="00163276"/>
    <w:rsid w:val="00164895"/>
    <w:rsid w:val="00165F18"/>
    <w:rsid w:val="00166EFC"/>
    <w:rsid w:val="001671F9"/>
    <w:rsid w:val="0016776C"/>
    <w:rsid w:val="00167806"/>
    <w:rsid w:val="00170578"/>
    <w:rsid w:val="00171B41"/>
    <w:rsid w:val="00171C7D"/>
    <w:rsid w:val="0017212B"/>
    <w:rsid w:val="00175D64"/>
    <w:rsid w:val="00176C44"/>
    <w:rsid w:val="00176CAD"/>
    <w:rsid w:val="0018105E"/>
    <w:rsid w:val="0018432F"/>
    <w:rsid w:val="00184832"/>
    <w:rsid w:val="00190ADC"/>
    <w:rsid w:val="00191287"/>
    <w:rsid w:val="001915F0"/>
    <w:rsid w:val="00191B0C"/>
    <w:rsid w:val="0019220C"/>
    <w:rsid w:val="0019234F"/>
    <w:rsid w:val="00192AC9"/>
    <w:rsid w:val="001940A9"/>
    <w:rsid w:val="00194871"/>
    <w:rsid w:val="00194E1B"/>
    <w:rsid w:val="001962EC"/>
    <w:rsid w:val="001967F2"/>
    <w:rsid w:val="00196CB8"/>
    <w:rsid w:val="001A00EA"/>
    <w:rsid w:val="001A02BD"/>
    <w:rsid w:val="001A0940"/>
    <w:rsid w:val="001A141D"/>
    <w:rsid w:val="001A299A"/>
    <w:rsid w:val="001A4817"/>
    <w:rsid w:val="001A5FDF"/>
    <w:rsid w:val="001A6B0F"/>
    <w:rsid w:val="001B0315"/>
    <w:rsid w:val="001B1A87"/>
    <w:rsid w:val="001B2095"/>
    <w:rsid w:val="001B20C4"/>
    <w:rsid w:val="001B45A9"/>
    <w:rsid w:val="001C3227"/>
    <w:rsid w:val="001C3261"/>
    <w:rsid w:val="001D12B1"/>
    <w:rsid w:val="001D1997"/>
    <w:rsid w:val="001D340C"/>
    <w:rsid w:val="001D45D0"/>
    <w:rsid w:val="001D4E00"/>
    <w:rsid w:val="001D4F6D"/>
    <w:rsid w:val="001D7912"/>
    <w:rsid w:val="001E04BC"/>
    <w:rsid w:val="001E1C61"/>
    <w:rsid w:val="001E1EB3"/>
    <w:rsid w:val="001E2CF4"/>
    <w:rsid w:val="001E3E4F"/>
    <w:rsid w:val="001E4F4E"/>
    <w:rsid w:val="001E56E0"/>
    <w:rsid w:val="001E5F7A"/>
    <w:rsid w:val="001E73EF"/>
    <w:rsid w:val="001E77E9"/>
    <w:rsid w:val="001F21E5"/>
    <w:rsid w:val="001F4D3B"/>
    <w:rsid w:val="001F6B5B"/>
    <w:rsid w:val="001F7151"/>
    <w:rsid w:val="00201179"/>
    <w:rsid w:val="00202863"/>
    <w:rsid w:val="00202F37"/>
    <w:rsid w:val="00203171"/>
    <w:rsid w:val="00216030"/>
    <w:rsid w:val="002205AF"/>
    <w:rsid w:val="00221F25"/>
    <w:rsid w:val="002244D9"/>
    <w:rsid w:val="0022581E"/>
    <w:rsid w:val="002265EE"/>
    <w:rsid w:val="00226C58"/>
    <w:rsid w:val="0022708C"/>
    <w:rsid w:val="00231609"/>
    <w:rsid w:val="0023280F"/>
    <w:rsid w:val="00233362"/>
    <w:rsid w:val="00233D33"/>
    <w:rsid w:val="00234BEC"/>
    <w:rsid w:val="00234CDD"/>
    <w:rsid w:val="0023533D"/>
    <w:rsid w:val="00237941"/>
    <w:rsid w:val="002415A9"/>
    <w:rsid w:val="00243BF3"/>
    <w:rsid w:val="00245128"/>
    <w:rsid w:val="002451BA"/>
    <w:rsid w:val="00247045"/>
    <w:rsid w:val="00251268"/>
    <w:rsid w:val="00252BF7"/>
    <w:rsid w:val="00253D99"/>
    <w:rsid w:val="0025552F"/>
    <w:rsid w:val="002609B7"/>
    <w:rsid w:val="00261171"/>
    <w:rsid w:val="00261F9C"/>
    <w:rsid w:val="00266083"/>
    <w:rsid w:val="0026618F"/>
    <w:rsid w:val="00271986"/>
    <w:rsid w:val="0027286E"/>
    <w:rsid w:val="00272EEB"/>
    <w:rsid w:val="00275347"/>
    <w:rsid w:val="0027649F"/>
    <w:rsid w:val="00277483"/>
    <w:rsid w:val="00283E5D"/>
    <w:rsid w:val="00285540"/>
    <w:rsid w:val="00290B01"/>
    <w:rsid w:val="00290FAA"/>
    <w:rsid w:val="0029139D"/>
    <w:rsid w:val="00292428"/>
    <w:rsid w:val="002929F4"/>
    <w:rsid w:val="002930FE"/>
    <w:rsid w:val="00295005"/>
    <w:rsid w:val="00297F3B"/>
    <w:rsid w:val="002A13C7"/>
    <w:rsid w:val="002A28DC"/>
    <w:rsid w:val="002A3427"/>
    <w:rsid w:val="002A5DF5"/>
    <w:rsid w:val="002A668C"/>
    <w:rsid w:val="002A6E53"/>
    <w:rsid w:val="002A77EA"/>
    <w:rsid w:val="002A7888"/>
    <w:rsid w:val="002A7A6F"/>
    <w:rsid w:val="002A7E45"/>
    <w:rsid w:val="002B0C07"/>
    <w:rsid w:val="002B0F9C"/>
    <w:rsid w:val="002B32B2"/>
    <w:rsid w:val="002B3846"/>
    <w:rsid w:val="002B3A31"/>
    <w:rsid w:val="002B3A3D"/>
    <w:rsid w:val="002B4C43"/>
    <w:rsid w:val="002B5B8E"/>
    <w:rsid w:val="002B7235"/>
    <w:rsid w:val="002B7F36"/>
    <w:rsid w:val="002C1AB8"/>
    <w:rsid w:val="002D0519"/>
    <w:rsid w:val="002D056E"/>
    <w:rsid w:val="002D11F7"/>
    <w:rsid w:val="002D4038"/>
    <w:rsid w:val="002D4331"/>
    <w:rsid w:val="002D4B3C"/>
    <w:rsid w:val="002D6B6B"/>
    <w:rsid w:val="002D753F"/>
    <w:rsid w:val="002E0CD7"/>
    <w:rsid w:val="002E0CEE"/>
    <w:rsid w:val="002E1174"/>
    <w:rsid w:val="002E176D"/>
    <w:rsid w:val="002E1E5B"/>
    <w:rsid w:val="002E3009"/>
    <w:rsid w:val="002E3065"/>
    <w:rsid w:val="002E3C44"/>
    <w:rsid w:val="002E3D19"/>
    <w:rsid w:val="002E4C49"/>
    <w:rsid w:val="002E4D05"/>
    <w:rsid w:val="002E61CD"/>
    <w:rsid w:val="002E6666"/>
    <w:rsid w:val="002E673A"/>
    <w:rsid w:val="002E6A68"/>
    <w:rsid w:val="002E704F"/>
    <w:rsid w:val="002E7969"/>
    <w:rsid w:val="002E7B94"/>
    <w:rsid w:val="002F30C1"/>
    <w:rsid w:val="002F3360"/>
    <w:rsid w:val="002F337A"/>
    <w:rsid w:val="002F3C4E"/>
    <w:rsid w:val="002F4927"/>
    <w:rsid w:val="002F6334"/>
    <w:rsid w:val="002F71B6"/>
    <w:rsid w:val="0030691C"/>
    <w:rsid w:val="0031104E"/>
    <w:rsid w:val="00314E3F"/>
    <w:rsid w:val="00315836"/>
    <w:rsid w:val="003175F7"/>
    <w:rsid w:val="0031796D"/>
    <w:rsid w:val="00321A49"/>
    <w:rsid w:val="00323FFA"/>
    <w:rsid w:val="00324919"/>
    <w:rsid w:val="00325362"/>
    <w:rsid w:val="00325DE8"/>
    <w:rsid w:val="00327C17"/>
    <w:rsid w:val="00335FAC"/>
    <w:rsid w:val="00336F37"/>
    <w:rsid w:val="00337408"/>
    <w:rsid w:val="003375DC"/>
    <w:rsid w:val="00337DAD"/>
    <w:rsid w:val="00341EDC"/>
    <w:rsid w:val="0034247A"/>
    <w:rsid w:val="00342864"/>
    <w:rsid w:val="00342FED"/>
    <w:rsid w:val="00343059"/>
    <w:rsid w:val="0034397E"/>
    <w:rsid w:val="00344FB0"/>
    <w:rsid w:val="003451C0"/>
    <w:rsid w:val="00345630"/>
    <w:rsid w:val="003456AD"/>
    <w:rsid w:val="0034700C"/>
    <w:rsid w:val="00351220"/>
    <w:rsid w:val="00351DD2"/>
    <w:rsid w:val="00353AB5"/>
    <w:rsid w:val="00353BB6"/>
    <w:rsid w:val="00353F56"/>
    <w:rsid w:val="003576DD"/>
    <w:rsid w:val="003626F4"/>
    <w:rsid w:val="0036499E"/>
    <w:rsid w:val="00364F23"/>
    <w:rsid w:val="00367E7F"/>
    <w:rsid w:val="00370BD0"/>
    <w:rsid w:val="00371770"/>
    <w:rsid w:val="00372CFB"/>
    <w:rsid w:val="00372D54"/>
    <w:rsid w:val="0037421A"/>
    <w:rsid w:val="003743F9"/>
    <w:rsid w:val="00374A8F"/>
    <w:rsid w:val="00375368"/>
    <w:rsid w:val="003755C6"/>
    <w:rsid w:val="003758D1"/>
    <w:rsid w:val="00376B9A"/>
    <w:rsid w:val="00376D2C"/>
    <w:rsid w:val="00377BC5"/>
    <w:rsid w:val="0038094A"/>
    <w:rsid w:val="00380974"/>
    <w:rsid w:val="003860F2"/>
    <w:rsid w:val="003870E8"/>
    <w:rsid w:val="003902B9"/>
    <w:rsid w:val="00391542"/>
    <w:rsid w:val="00391582"/>
    <w:rsid w:val="00391596"/>
    <w:rsid w:val="00392DA9"/>
    <w:rsid w:val="00393C0F"/>
    <w:rsid w:val="00395A68"/>
    <w:rsid w:val="003964D7"/>
    <w:rsid w:val="003A42BE"/>
    <w:rsid w:val="003A43BA"/>
    <w:rsid w:val="003A4589"/>
    <w:rsid w:val="003A76BB"/>
    <w:rsid w:val="003B32AE"/>
    <w:rsid w:val="003B413D"/>
    <w:rsid w:val="003B5773"/>
    <w:rsid w:val="003B5AED"/>
    <w:rsid w:val="003B69C3"/>
    <w:rsid w:val="003C110E"/>
    <w:rsid w:val="003C4453"/>
    <w:rsid w:val="003C620B"/>
    <w:rsid w:val="003C72E5"/>
    <w:rsid w:val="003D0470"/>
    <w:rsid w:val="003D156F"/>
    <w:rsid w:val="003D1B54"/>
    <w:rsid w:val="003D3705"/>
    <w:rsid w:val="003D3B16"/>
    <w:rsid w:val="003D3C9E"/>
    <w:rsid w:val="003D59B1"/>
    <w:rsid w:val="003D5D3B"/>
    <w:rsid w:val="003D749E"/>
    <w:rsid w:val="003E22F4"/>
    <w:rsid w:val="003E2B1D"/>
    <w:rsid w:val="003E4BB8"/>
    <w:rsid w:val="003E690A"/>
    <w:rsid w:val="003F0BF5"/>
    <w:rsid w:val="003F25FE"/>
    <w:rsid w:val="003F3510"/>
    <w:rsid w:val="003F3F93"/>
    <w:rsid w:val="003F42E7"/>
    <w:rsid w:val="003F74F1"/>
    <w:rsid w:val="00400540"/>
    <w:rsid w:val="00407F20"/>
    <w:rsid w:val="00410F93"/>
    <w:rsid w:val="00411D76"/>
    <w:rsid w:val="00416BB9"/>
    <w:rsid w:val="00420A36"/>
    <w:rsid w:val="00421496"/>
    <w:rsid w:val="004221AE"/>
    <w:rsid w:val="00423C7A"/>
    <w:rsid w:val="00424404"/>
    <w:rsid w:val="00425EAB"/>
    <w:rsid w:val="00427EB3"/>
    <w:rsid w:val="004328F1"/>
    <w:rsid w:val="00435F5E"/>
    <w:rsid w:val="00437C3E"/>
    <w:rsid w:val="004410E1"/>
    <w:rsid w:val="0044122A"/>
    <w:rsid w:val="00441F2C"/>
    <w:rsid w:val="00442760"/>
    <w:rsid w:val="00443630"/>
    <w:rsid w:val="00444DB2"/>
    <w:rsid w:val="004453E9"/>
    <w:rsid w:val="00445FA4"/>
    <w:rsid w:val="004463D5"/>
    <w:rsid w:val="00447FED"/>
    <w:rsid w:val="004507D9"/>
    <w:rsid w:val="00451D43"/>
    <w:rsid w:val="00453524"/>
    <w:rsid w:val="00454235"/>
    <w:rsid w:val="004551D9"/>
    <w:rsid w:val="00455622"/>
    <w:rsid w:val="00456E65"/>
    <w:rsid w:val="00456EB9"/>
    <w:rsid w:val="0045795F"/>
    <w:rsid w:val="004609C2"/>
    <w:rsid w:val="004611F9"/>
    <w:rsid w:val="00462B64"/>
    <w:rsid w:val="00467E6A"/>
    <w:rsid w:val="00470C54"/>
    <w:rsid w:val="004715B4"/>
    <w:rsid w:val="00471CBE"/>
    <w:rsid w:val="004748E4"/>
    <w:rsid w:val="004764AD"/>
    <w:rsid w:val="00477D24"/>
    <w:rsid w:val="004803CB"/>
    <w:rsid w:val="00480AB7"/>
    <w:rsid w:val="0048100B"/>
    <w:rsid w:val="0048187A"/>
    <w:rsid w:val="00481E40"/>
    <w:rsid w:val="00482DAB"/>
    <w:rsid w:val="00483257"/>
    <w:rsid w:val="0048575D"/>
    <w:rsid w:val="004878DD"/>
    <w:rsid w:val="00487AC2"/>
    <w:rsid w:val="00494345"/>
    <w:rsid w:val="00494A2E"/>
    <w:rsid w:val="00494A63"/>
    <w:rsid w:val="004950DA"/>
    <w:rsid w:val="004953D5"/>
    <w:rsid w:val="004954FA"/>
    <w:rsid w:val="0049679B"/>
    <w:rsid w:val="004A0720"/>
    <w:rsid w:val="004A0AE7"/>
    <w:rsid w:val="004A0F38"/>
    <w:rsid w:val="004A2097"/>
    <w:rsid w:val="004A23C1"/>
    <w:rsid w:val="004A31D0"/>
    <w:rsid w:val="004A51D9"/>
    <w:rsid w:val="004A5ECB"/>
    <w:rsid w:val="004A67BE"/>
    <w:rsid w:val="004A6BC5"/>
    <w:rsid w:val="004A6FD9"/>
    <w:rsid w:val="004A7AEF"/>
    <w:rsid w:val="004A7EF3"/>
    <w:rsid w:val="004B146B"/>
    <w:rsid w:val="004B2E1B"/>
    <w:rsid w:val="004B377C"/>
    <w:rsid w:val="004B3B1D"/>
    <w:rsid w:val="004B3BB7"/>
    <w:rsid w:val="004B46E7"/>
    <w:rsid w:val="004B52BF"/>
    <w:rsid w:val="004B65EB"/>
    <w:rsid w:val="004B6AF9"/>
    <w:rsid w:val="004B7EFE"/>
    <w:rsid w:val="004B7FC8"/>
    <w:rsid w:val="004C4E9F"/>
    <w:rsid w:val="004C5468"/>
    <w:rsid w:val="004C5893"/>
    <w:rsid w:val="004C58D7"/>
    <w:rsid w:val="004D2B0D"/>
    <w:rsid w:val="004D588D"/>
    <w:rsid w:val="004D7494"/>
    <w:rsid w:val="004E10FD"/>
    <w:rsid w:val="004E197D"/>
    <w:rsid w:val="004E270D"/>
    <w:rsid w:val="004E4966"/>
    <w:rsid w:val="004E529D"/>
    <w:rsid w:val="004E55AD"/>
    <w:rsid w:val="004E57D2"/>
    <w:rsid w:val="004E644E"/>
    <w:rsid w:val="004E6F4C"/>
    <w:rsid w:val="004E7094"/>
    <w:rsid w:val="004F2374"/>
    <w:rsid w:val="004F2B4A"/>
    <w:rsid w:val="004F37BE"/>
    <w:rsid w:val="004F7541"/>
    <w:rsid w:val="004F7B27"/>
    <w:rsid w:val="005020AC"/>
    <w:rsid w:val="00503F87"/>
    <w:rsid w:val="005100DB"/>
    <w:rsid w:val="00510DBF"/>
    <w:rsid w:val="00510DE1"/>
    <w:rsid w:val="00511294"/>
    <w:rsid w:val="00511E6B"/>
    <w:rsid w:val="0051697E"/>
    <w:rsid w:val="00517A77"/>
    <w:rsid w:val="00517B60"/>
    <w:rsid w:val="00523CC0"/>
    <w:rsid w:val="005248D4"/>
    <w:rsid w:val="005249E1"/>
    <w:rsid w:val="00527E21"/>
    <w:rsid w:val="005304C0"/>
    <w:rsid w:val="00530ADD"/>
    <w:rsid w:val="00531481"/>
    <w:rsid w:val="005314FB"/>
    <w:rsid w:val="0053288D"/>
    <w:rsid w:val="00533F8C"/>
    <w:rsid w:val="0053489F"/>
    <w:rsid w:val="005355D3"/>
    <w:rsid w:val="00535B8D"/>
    <w:rsid w:val="0053627B"/>
    <w:rsid w:val="005401DB"/>
    <w:rsid w:val="005402A8"/>
    <w:rsid w:val="0054090D"/>
    <w:rsid w:val="00541D4A"/>
    <w:rsid w:val="00543584"/>
    <w:rsid w:val="00544D31"/>
    <w:rsid w:val="0054512E"/>
    <w:rsid w:val="00550DB5"/>
    <w:rsid w:val="00555D1F"/>
    <w:rsid w:val="0055680D"/>
    <w:rsid w:val="00556F4E"/>
    <w:rsid w:val="005623A0"/>
    <w:rsid w:val="005634E1"/>
    <w:rsid w:val="00565D98"/>
    <w:rsid w:val="00567B4F"/>
    <w:rsid w:val="00567D5D"/>
    <w:rsid w:val="0057035F"/>
    <w:rsid w:val="0057164F"/>
    <w:rsid w:val="0057293E"/>
    <w:rsid w:val="00572F17"/>
    <w:rsid w:val="0057476D"/>
    <w:rsid w:val="00585EF9"/>
    <w:rsid w:val="005919C3"/>
    <w:rsid w:val="00591B19"/>
    <w:rsid w:val="0059327C"/>
    <w:rsid w:val="005943A1"/>
    <w:rsid w:val="005943F6"/>
    <w:rsid w:val="005963F6"/>
    <w:rsid w:val="005972D1"/>
    <w:rsid w:val="0059740C"/>
    <w:rsid w:val="00597A36"/>
    <w:rsid w:val="00597DAB"/>
    <w:rsid w:val="005A0A91"/>
    <w:rsid w:val="005A0BDE"/>
    <w:rsid w:val="005A1523"/>
    <w:rsid w:val="005A2BB6"/>
    <w:rsid w:val="005A4538"/>
    <w:rsid w:val="005A48FA"/>
    <w:rsid w:val="005A6E9D"/>
    <w:rsid w:val="005A73B3"/>
    <w:rsid w:val="005B2CE2"/>
    <w:rsid w:val="005B35DE"/>
    <w:rsid w:val="005C37B5"/>
    <w:rsid w:val="005C420B"/>
    <w:rsid w:val="005C6072"/>
    <w:rsid w:val="005C6A38"/>
    <w:rsid w:val="005C76CA"/>
    <w:rsid w:val="005C7C31"/>
    <w:rsid w:val="005D1C2F"/>
    <w:rsid w:val="005D3A54"/>
    <w:rsid w:val="005D6F60"/>
    <w:rsid w:val="005D740C"/>
    <w:rsid w:val="005E0AFA"/>
    <w:rsid w:val="005E129E"/>
    <w:rsid w:val="005E38AF"/>
    <w:rsid w:val="005E39F2"/>
    <w:rsid w:val="005E5864"/>
    <w:rsid w:val="005E67D5"/>
    <w:rsid w:val="005E7174"/>
    <w:rsid w:val="005E74CC"/>
    <w:rsid w:val="005F0AF5"/>
    <w:rsid w:val="005F1B99"/>
    <w:rsid w:val="005F20CA"/>
    <w:rsid w:val="005F3E20"/>
    <w:rsid w:val="005F4F35"/>
    <w:rsid w:val="005F7047"/>
    <w:rsid w:val="005F78A5"/>
    <w:rsid w:val="00600A43"/>
    <w:rsid w:val="00600A5B"/>
    <w:rsid w:val="00601A0B"/>
    <w:rsid w:val="006047C5"/>
    <w:rsid w:val="0060523E"/>
    <w:rsid w:val="00606FBA"/>
    <w:rsid w:val="00607917"/>
    <w:rsid w:val="006138C2"/>
    <w:rsid w:val="00613CCF"/>
    <w:rsid w:val="006142AD"/>
    <w:rsid w:val="00614A23"/>
    <w:rsid w:val="00614A36"/>
    <w:rsid w:val="00617D1C"/>
    <w:rsid w:val="00622F57"/>
    <w:rsid w:val="006239D6"/>
    <w:rsid w:val="00626EC3"/>
    <w:rsid w:val="006277E9"/>
    <w:rsid w:val="00631505"/>
    <w:rsid w:val="00631663"/>
    <w:rsid w:val="00632956"/>
    <w:rsid w:val="006339A9"/>
    <w:rsid w:val="00633E7A"/>
    <w:rsid w:val="006345B8"/>
    <w:rsid w:val="00635083"/>
    <w:rsid w:val="006400D7"/>
    <w:rsid w:val="00642897"/>
    <w:rsid w:val="00644D1D"/>
    <w:rsid w:val="00644D36"/>
    <w:rsid w:val="00644D6A"/>
    <w:rsid w:val="00644FE2"/>
    <w:rsid w:val="006468C9"/>
    <w:rsid w:val="00646C54"/>
    <w:rsid w:val="00650165"/>
    <w:rsid w:val="00651F84"/>
    <w:rsid w:val="00654540"/>
    <w:rsid w:val="00654B16"/>
    <w:rsid w:val="00660A8B"/>
    <w:rsid w:val="006611E1"/>
    <w:rsid w:val="006620E2"/>
    <w:rsid w:val="00664DA2"/>
    <w:rsid w:val="006679C9"/>
    <w:rsid w:val="00673439"/>
    <w:rsid w:val="00673E63"/>
    <w:rsid w:val="00674770"/>
    <w:rsid w:val="006763D4"/>
    <w:rsid w:val="00676660"/>
    <w:rsid w:val="006775F9"/>
    <w:rsid w:val="006776D8"/>
    <w:rsid w:val="00680B60"/>
    <w:rsid w:val="006815AD"/>
    <w:rsid w:val="00683EFA"/>
    <w:rsid w:val="00684366"/>
    <w:rsid w:val="006876E5"/>
    <w:rsid w:val="0069021F"/>
    <w:rsid w:val="00690DA9"/>
    <w:rsid w:val="006922C4"/>
    <w:rsid w:val="00692AB1"/>
    <w:rsid w:val="0069383D"/>
    <w:rsid w:val="00693F58"/>
    <w:rsid w:val="00694412"/>
    <w:rsid w:val="006946FE"/>
    <w:rsid w:val="00694E9B"/>
    <w:rsid w:val="006950A1"/>
    <w:rsid w:val="0069669B"/>
    <w:rsid w:val="006970B7"/>
    <w:rsid w:val="006A0D4D"/>
    <w:rsid w:val="006A2051"/>
    <w:rsid w:val="006A2FEC"/>
    <w:rsid w:val="006A3AB5"/>
    <w:rsid w:val="006A50BD"/>
    <w:rsid w:val="006A5BA4"/>
    <w:rsid w:val="006A6AE0"/>
    <w:rsid w:val="006B068F"/>
    <w:rsid w:val="006B1330"/>
    <w:rsid w:val="006B532E"/>
    <w:rsid w:val="006B73DC"/>
    <w:rsid w:val="006B7E0B"/>
    <w:rsid w:val="006C1655"/>
    <w:rsid w:val="006C2BEE"/>
    <w:rsid w:val="006C62C8"/>
    <w:rsid w:val="006C78FF"/>
    <w:rsid w:val="006C796D"/>
    <w:rsid w:val="006D4099"/>
    <w:rsid w:val="006D45EA"/>
    <w:rsid w:val="006D68D9"/>
    <w:rsid w:val="006D7BD1"/>
    <w:rsid w:val="006E1ABD"/>
    <w:rsid w:val="006E1DE9"/>
    <w:rsid w:val="006F01E7"/>
    <w:rsid w:val="006F1DF9"/>
    <w:rsid w:val="006F4FFB"/>
    <w:rsid w:val="006F5DE4"/>
    <w:rsid w:val="006F76C2"/>
    <w:rsid w:val="006F76E4"/>
    <w:rsid w:val="00704384"/>
    <w:rsid w:val="0070648E"/>
    <w:rsid w:val="00707456"/>
    <w:rsid w:val="007111E0"/>
    <w:rsid w:val="007113EF"/>
    <w:rsid w:val="00711761"/>
    <w:rsid w:val="00715D61"/>
    <w:rsid w:val="00715F23"/>
    <w:rsid w:val="007166B7"/>
    <w:rsid w:val="00716DDD"/>
    <w:rsid w:val="00716E35"/>
    <w:rsid w:val="007231EF"/>
    <w:rsid w:val="00723D13"/>
    <w:rsid w:val="0072575A"/>
    <w:rsid w:val="00725A4A"/>
    <w:rsid w:val="00730275"/>
    <w:rsid w:val="00731033"/>
    <w:rsid w:val="00731FFE"/>
    <w:rsid w:val="0073369C"/>
    <w:rsid w:val="007341DA"/>
    <w:rsid w:val="00734DE1"/>
    <w:rsid w:val="00734EFC"/>
    <w:rsid w:val="0073791E"/>
    <w:rsid w:val="00737A01"/>
    <w:rsid w:val="00737AF8"/>
    <w:rsid w:val="007405CE"/>
    <w:rsid w:val="00740D3C"/>
    <w:rsid w:val="00742631"/>
    <w:rsid w:val="0074495F"/>
    <w:rsid w:val="00744B3B"/>
    <w:rsid w:val="007453CB"/>
    <w:rsid w:val="007460BD"/>
    <w:rsid w:val="0074649A"/>
    <w:rsid w:val="00746994"/>
    <w:rsid w:val="00747779"/>
    <w:rsid w:val="00752C70"/>
    <w:rsid w:val="007534FE"/>
    <w:rsid w:val="00753D47"/>
    <w:rsid w:val="00753D69"/>
    <w:rsid w:val="00753DDE"/>
    <w:rsid w:val="00755933"/>
    <w:rsid w:val="00755CD6"/>
    <w:rsid w:val="00757035"/>
    <w:rsid w:val="0075772A"/>
    <w:rsid w:val="007601C1"/>
    <w:rsid w:val="00760762"/>
    <w:rsid w:val="00760ED4"/>
    <w:rsid w:val="00761E48"/>
    <w:rsid w:val="0076208C"/>
    <w:rsid w:val="0076224B"/>
    <w:rsid w:val="0076357E"/>
    <w:rsid w:val="00763CB8"/>
    <w:rsid w:val="00766CD4"/>
    <w:rsid w:val="00767D37"/>
    <w:rsid w:val="007716F2"/>
    <w:rsid w:val="00771F91"/>
    <w:rsid w:val="007739A0"/>
    <w:rsid w:val="007750AE"/>
    <w:rsid w:val="007760EC"/>
    <w:rsid w:val="00776100"/>
    <w:rsid w:val="007805F3"/>
    <w:rsid w:val="0078107F"/>
    <w:rsid w:val="007813CF"/>
    <w:rsid w:val="00781F39"/>
    <w:rsid w:val="007841A3"/>
    <w:rsid w:val="00787AE5"/>
    <w:rsid w:val="0079001E"/>
    <w:rsid w:val="0079130D"/>
    <w:rsid w:val="00793003"/>
    <w:rsid w:val="0079506E"/>
    <w:rsid w:val="00796297"/>
    <w:rsid w:val="00796F95"/>
    <w:rsid w:val="007974EC"/>
    <w:rsid w:val="00797DC9"/>
    <w:rsid w:val="007A2974"/>
    <w:rsid w:val="007A4B8C"/>
    <w:rsid w:val="007A6D78"/>
    <w:rsid w:val="007A7005"/>
    <w:rsid w:val="007B0603"/>
    <w:rsid w:val="007B0BC3"/>
    <w:rsid w:val="007B1454"/>
    <w:rsid w:val="007B4921"/>
    <w:rsid w:val="007B7C69"/>
    <w:rsid w:val="007C0C55"/>
    <w:rsid w:val="007C1367"/>
    <w:rsid w:val="007C2723"/>
    <w:rsid w:val="007C3409"/>
    <w:rsid w:val="007C36AA"/>
    <w:rsid w:val="007C4A03"/>
    <w:rsid w:val="007C5755"/>
    <w:rsid w:val="007C5906"/>
    <w:rsid w:val="007C5AE0"/>
    <w:rsid w:val="007D398A"/>
    <w:rsid w:val="007D4985"/>
    <w:rsid w:val="007D5E27"/>
    <w:rsid w:val="007E2071"/>
    <w:rsid w:val="007E2732"/>
    <w:rsid w:val="007E3B0C"/>
    <w:rsid w:val="007E45A1"/>
    <w:rsid w:val="007E4A11"/>
    <w:rsid w:val="007E54A2"/>
    <w:rsid w:val="007E79F8"/>
    <w:rsid w:val="007F1FBD"/>
    <w:rsid w:val="007F4131"/>
    <w:rsid w:val="007F54BB"/>
    <w:rsid w:val="007F5660"/>
    <w:rsid w:val="007F5966"/>
    <w:rsid w:val="007F6F63"/>
    <w:rsid w:val="00803443"/>
    <w:rsid w:val="008060D6"/>
    <w:rsid w:val="00806DF0"/>
    <w:rsid w:val="0080712E"/>
    <w:rsid w:val="00807E03"/>
    <w:rsid w:val="00810089"/>
    <w:rsid w:val="00811617"/>
    <w:rsid w:val="00813653"/>
    <w:rsid w:val="00813E4E"/>
    <w:rsid w:val="00813FC2"/>
    <w:rsid w:val="00814DDC"/>
    <w:rsid w:val="008155CD"/>
    <w:rsid w:val="00815968"/>
    <w:rsid w:val="00815A97"/>
    <w:rsid w:val="008217B0"/>
    <w:rsid w:val="008263E0"/>
    <w:rsid w:val="00830C38"/>
    <w:rsid w:val="00830C3E"/>
    <w:rsid w:val="008326B5"/>
    <w:rsid w:val="0083676A"/>
    <w:rsid w:val="008401B9"/>
    <w:rsid w:val="00842946"/>
    <w:rsid w:val="00843849"/>
    <w:rsid w:val="008441BD"/>
    <w:rsid w:val="00844A7C"/>
    <w:rsid w:val="008461CF"/>
    <w:rsid w:val="00850645"/>
    <w:rsid w:val="00852967"/>
    <w:rsid w:val="00852B56"/>
    <w:rsid w:val="008532C5"/>
    <w:rsid w:val="00853CCA"/>
    <w:rsid w:val="00856587"/>
    <w:rsid w:val="00856909"/>
    <w:rsid w:val="0086548A"/>
    <w:rsid w:val="00867DF7"/>
    <w:rsid w:val="0087016B"/>
    <w:rsid w:val="0087374C"/>
    <w:rsid w:val="00874D42"/>
    <w:rsid w:val="00876540"/>
    <w:rsid w:val="00881B1D"/>
    <w:rsid w:val="00883156"/>
    <w:rsid w:val="00883561"/>
    <w:rsid w:val="00884152"/>
    <w:rsid w:val="008900FA"/>
    <w:rsid w:val="0089021B"/>
    <w:rsid w:val="00890DCF"/>
    <w:rsid w:val="00890EBE"/>
    <w:rsid w:val="00890FA1"/>
    <w:rsid w:val="008912EB"/>
    <w:rsid w:val="00891F29"/>
    <w:rsid w:val="00893F0E"/>
    <w:rsid w:val="008A0B8F"/>
    <w:rsid w:val="008A0F75"/>
    <w:rsid w:val="008A1562"/>
    <w:rsid w:val="008A17B0"/>
    <w:rsid w:val="008A2D19"/>
    <w:rsid w:val="008A4509"/>
    <w:rsid w:val="008A4FEF"/>
    <w:rsid w:val="008A74F7"/>
    <w:rsid w:val="008A75E2"/>
    <w:rsid w:val="008B034B"/>
    <w:rsid w:val="008B19BC"/>
    <w:rsid w:val="008B413A"/>
    <w:rsid w:val="008B5722"/>
    <w:rsid w:val="008B5B69"/>
    <w:rsid w:val="008C02B8"/>
    <w:rsid w:val="008C16D1"/>
    <w:rsid w:val="008C1717"/>
    <w:rsid w:val="008C345F"/>
    <w:rsid w:val="008C3E87"/>
    <w:rsid w:val="008C592F"/>
    <w:rsid w:val="008C5FC3"/>
    <w:rsid w:val="008C6A77"/>
    <w:rsid w:val="008D04CA"/>
    <w:rsid w:val="008D481A"/>
    <w:rsid w:val="008D700D"/>
    <w:rsid w:val="008D7F9B"/>
    <w:rsid w:val="008E2FC9"/>
    <w:rsid w:val="008E2FFA"/>
    <w:rsid w:val="008E3AEB"/>
    <w:rsid w:val="008E3D10"/>
    <w:rsid w:val="008E54D0"/>
    <w:rsid w:val="008E5C4B"/>
    <w:rsid w:val="008E5D56"/>
    <w:rsid w:val="008E65E9"/>
    <w:rsid w:val="008E7FAB"/>
    <w:rsid w:val="008F39A6"/>
    <w:rsid w:val="008F3CE6"/>
    <w:rsid w:val="008F4C55"/>
    <w:rsid w:val="008F5CFA"/>
    <w:rsid w:val="009009F4"/>
    <w:rsid w:val="0090120C"/>
    <w:rsid w:val="009034B4"/>
    <w:rsid w:val="00906098"/>
    <w:rsid w:val="0090732B"/>
    <w:rsid w:val="00910763"/>
    <w:rsid w:val="00911445"/>
    <w:rsid w:val="0091160A"/>
    <w:rsid w:val="00913661"/>
    <w:rsid w:val="00914195"/>
    <w:rsid w:val="009166F5"/>
    <w:rsid w:val="00917942"/>
    <w:rsid w:val="00922BE9"/>
    <w:rsid w:val="009244DA"/>
    <w:rsid w:val="009255A7"/>
    <w:rsid w:val="009266A3"/>
    <w:rsid w:val="00926942"/>
    <w:rsid w:val="00935674"/>
    <w:rsid w:val="0093620D"/>
    <w:rsid w:val="00937BFA"/>
    <w:rsid w:val="00937E6D"/>
    <w:rsid w:val="00940C84"/>
    <w:rsid w:val="00942623"/>
    <w:rsid w:val="00942C35"/>
    <w:rsid w:val="00943052"/>
    <w:rsid w:val="00943894"/>
    <w:rsid w:val="00945F7F"/>
    <w:rsid w:val="0095027D"/>
    <w:rsid w:val="009515D5"/>
    <w:rsid w:val="00951953"/>
    <w:rsid w:val="009530BC"/>
    <w:rsid w:val="0095357A"/>
    <w:rsid w:val="00956157"/>
    <w:rsid w:val="009569F6"/>
    <w:rsid w:val="00956CB0"/>
    <w:rsid w:val="00961D64"/>
    <w:rsid w:val="00964018"/>
    <w:rsid w:val="0096588B"/>
    <w:rsid w:val="00965932"/>
    <w:rsid w:val="00965E58"/>
    <w:rsid w:val="009712E7"/>
    <w:rsid w:val="00972BA6"/>
    <w:rsid w:val="00973646"/>
    <w:rsid w:val="00975432"/>
    <w:rsid w:val="00975611"/>
    <w:rsid w:val="00975721"/>
    <w:rsid w:val="009802CB"/>
    <w:rsid w:val="009804AF"/>
    <w:rsid w:val="00981617"/>
    <w:rsid w:val="009848A0"/>
    <w:rsid w:val="00984BDB"/>
    <w:rsid w:val="009873BA"/>
    <w:rsid w:val="009922F1"/>
    <w:rsid w:val="00993CC4"/>
    <w:rsid w:val="009950D1"/>
    <w:rsid w:val="009A1E59"/>
    <w:rsid w:val="009A3BAA"/>
    <w:rsid w:val="009A44A7"/>
    <w:rsid w:val="009A528C"/>
    <w:rsid w:val="009A637B"/>
    <w:rsid w:val="009A649D"/>
    <w:rsid w:val="009B16C2"/>
    <w:rsid w:val="009B2657"/>
    <w:rsid w:val="009B2971"/>
    <w:rsid w:val="009B5C4A"/>
    <w:rsid w:val="009B7F49"/>
    <w:rsid w:val="009C0384"/>
    <w:rsid w:val="009C0873"/>
    <w:rsid w:val="009C087A"/>
    <w:rsid w:val="009C2398"/>
    <w:rsid w:val="009C30B9"/>
    <w:rsid w:val="009C511D"/>
    <w:rsid w:val="009C5D55"/>
    <w:rsid w:val="009C75CA"/>
    <w:rsid w:val="009D04ED"/>
    <w:rsid w:val="009D2201"/>
    <w:rsid w:val="009D32FC"/>
    <w:rsid w:val="009D4EC3"/>
    <w:rsid w:val="009D5FA6"/>
    <w:rsid w:val="009D778F"/>
    <w:rsid w:val="009E0E19"/>
    <w:rsid w:val="009E1438"/>
    <w:rsid w:val="009E2ACB"/>
    <w:rsid w:val="009E6C3E"/>
    <w:rsid w:val="009F069E"/>
    <w:rsid w:val="009F3107"/>
    <w:rsid w:val="009F4078"/>
    <w:rsid w:val="009F423D"/>
    <w:rsid w:val="00A00651"/>
    <w:rsid w:val="00A00C02"/>
    <w:rsid w:val="00A02323"/>
    <w:rsid w:val="00A03F19"/>
    <w:rsid w:val="00A1145F"/>
    <w:rsid w:val="00A11702"/>
    <w:rsid w:val="00A11AF0"/>
    <w:rsid w:val="00A14474"/>
    <w:rsid w:val="00A14838"/>
    <w:rsid w:val="00A151DD"/>
    <w:rsid w:val="00A153DE"/>
    <w:rsid w:val="00A15D7A"/>
    <w:rsid w:val="00A168AA"/>
    <w:rsid w:val="00A170B9"/>
    <w:rsid w:val="00A20E03"/>
    <w:rsid w:val="00A21385"/>
    <w:rsid w:val="00A230B3"/>
    <w:rsid w:val="00A24280"/>
    <w:rsid w:val="00A2475A"/>
    <w:rsid w:val="00A2484F"/>
    <w:rsid w:val="00A26509"/>
    <w:rsid w:val="00A26A3A"/>
    <w:rsid w:val="00A31A19"/>
    <w:rsid w:val="00A347AB"/>
    <w:rsid w:val="00A34A49"/>
    <w:rsid w:val="00A3715C"/>
    <w:rsid w:val="00A37B94"/>
    <w:rsid w:val="00A37F7D"/>
    <w:rsid w:val="00A40108"/>
    <w:rsid w:val="00A42D69"/>
    <w:rsid w:val="00A448A5"/>
    <w:rsid w:val="00A463DD"/>
    <w:rsid w:val="00A46FC0"/>
    <w:rsid w:val="00A479FB"/>
    <w:rsid w:val="00A500BD"/>
    <w:rsid w:val="00A5043F"/>
    <w:rsid w:val="00A51A02"/>
    <w:rsid w:val="00A53475"/>
    <w:rsid w:val="00A538F0"/>
    <w:rsid w:val="00A54307"/>
    <w:rsid w:val="00A54FA5"/>
    <w:rsid w:val="00A572AC"/>
    <w:rsid w:val="00A577E2"/>
    <w:rsid w:val="00A57AF7"/>
    <w:rsid w:val="00A6079E"/>
    <w:rsid w:val="00A6096C"/>
    <w:rsid w:val="00A61380"/>
    <w:rsid w:val="00A61E88"/>
    <w:rsid w:val="00A61F72"/>
    <w:rsid w:val="00A62E5B"/>
    <w:rsid w:val="00A63254"/>
    <w:rsid w:val="00A642FA"/>
    <w:rsid w:val="00A64C2C"/>
    <w:rsid w:val="00A6552D"/>
    <w:rsid w:val="00A65843"/>
    <w:rsid w:val="00A66029"/>
    <w:rsid w:val="00A67C84"/>
    <w:rsid w:val="00A70CE0"/>
    <w:rsid w:val="00A720CF"/>
    <w:rsid w:val="00A74424"/>
    <w:rsid w:val="00A74F92"/>
    <w:rsid w:val="00A7657C"/>
    <w:rsid w:val="00A80516"/>
    <w:rsid w:val="00A8198E"/>
    <w:rsid w:val="00A82B09"/>
    <w:rsid w:val="00A82EFD"/>
    <w:rsid w:val="00A831A3"/>
    <w:rsid w:val="00A83815"/>
    <w:rsid w:val="00A83DB4"/>
    <w:rsid w:val="00A86E80"/>
    <w:rsid w:val="00A8780F"/>
    <w:rsid w:val="00A87D94"/>
    <w:rsid w:val="00A9165F"/>
    <w:rsid w:val="00A929C9"/>
    <w:rsid w:val="00A96762"/>
    <w:rsid w:val="00A97C1C"/>
    <w:rsid w:val="00AA1312"/>
    <w:rsid w:val="00AA1BEF"/>
    <w:rsid w:val="00AA2252"/>
    <w:rsid w:val="00AA3D0F"/>
    <w:rsid w:val="00AA6A6D"/>
    <w:rsid w:val="00AB01AE"/>
    <w:rsid w:val="00AB02F3"/>
    <w:rsid w:val="00AB116F"/>
    <w:rsid w:val="00AB31FF"/>
    <w:rsid w:val="00AB443F"/>
    <w:rsid w:val="00AB4C0E"/>
    <w:rsid w:val="00AB52F6"/>
    <w:rsid w:val="00AB5424"/>
    <w:rsid w:val="00AB7B43"/>
    <w:rsid w:val="00AC129C"/>
    <w:rsid w:val="00AC3A0C"/>
    <w:rsid w:val="00AC5A36"/>
    <w:rsid w:val="00AC5D73"/>
    <w:rsid w:val="00AC71C6"/>
    <w:rsid w:val="00AC7E02"/>
    <w:rsid w:val="00AD0064"/>
    <w:rsid w:val="00AD3591"/>
    <w:rsid w:val="00AD4687"/>
    <w:rsid w:val="00AD7E33"/>
    <w:rsid w:val="00AE012E"/>
    <w:rsid w:val="00AE0A07"/>
    <w:rsid w:val="00AE2899"/>
    <w:rsid w:val="00AE4174"/>
    <w:rsid w:val="00AE4B3E"/>
    <w:rsid w:val="00AE5192"/>
    <w:rsid w:val="00AF1DBE"/>
    <w:rsid w:val="00AF2BAE"/>
    <w:rsid w:val="00AF3991"/>
    <w:rsid w:val="00AF3CE0"/>
    <w:rsid w:val="00AF587A"/>
    <w:rsid w:val="00AF590C"/>
    <w:rsid w:val="00B031D6"/>
    <w:rsid w:val="00B03398"/>
    <w:rsid w:val="00B03F67"/>
    <w:rsid w:val="00B04D7C"/>
    <w:rsid w:val="00B05312"/>
    <w:rsid w:val="00B057D5"/>
    <w:rsid w:val="00B06005"/>
    <w:rsid w:val="00B06118"/>
    <w:rsid w:val="00B10554"/>
    <w:rsid w:val="00B13448"/>
    <w:rsid w:val="00B145CE"/>
    <w:rsid w:val="00B15F2B"/>
    <w:rsid w:val="00B17BA8"/>
    <w:rsid w:val="00B21392"/>
    <w:rsid w:val="00B21DF4"/>
    <w:rsid w:val="00B23450"/>
    <w:rsid w:val="00B2390C"/>
    <w:rsid w:val="00B239B3"/>
    <w:rsid w:val="00B258DD"/>
    <w:rsid w:val="00B30008"/>
    <w:rsid w:val="00B325BF"/>
    <w:rsid w:val="00B325DA"/>
    <w:rsid w:val="00B32E65"/>
    <w:rsid w:val="00B369B3"/>
    <w:rsid w:val="00B371FD"/>
    <w:rsid w:val="00B3757B"/>
    <w:rsid w:val="00B37EE4"/>
    <w:rsid w:val="00B409A7"/>
    <w:rsid w:val="00B4320A"/>
    <w:rsid w:val="00B433D5"/>
    <w:rsid w:val="00B456FD"/>
    <w:rsid w:val="00B463C5"/>
    <w:rsid w:val="00B47C05"/>
    <w:rsid w:val="00B50C45"/>
    <w:rsid w:val="00B530D6"/>
    <w:rsid w:val="00B536EA"/>
    <w:rsid w:val="00B564B7"/>
    <w:rsid w:val="00B60549"/>
    <w:rsid w:val="00B62279"/>
    <w:rsid w:val="00B62566"/>
    <w:rsid w:val="00B63532"/>
    <w:rsid w:val="00B63C09"/>
    <w:rsid w:val="00B6420B"/>
    <w:rsid w:val="00B64505"/>
    <w:rsid w:val="00B64D41"/>
    <w:rsid w:val="00B67BF3"/>
    <w:rsid w:val="00B71F70"/>
    <w:rsid w:val="00B74BAF"/>
    <w:rsid w:val="00B8145E"/>
    <w:rsid w:val="00B823EF"/>
    <w:rsid w:val="00B830ED"/>
    <w:rsid w:val="00B83DE1"/>
    <w:rsid w:val="00B846A6"/>
    <w:rsid w:val="00B8529B"/>
    <w:rsid w:val="00B86A7F"/>
    <w:rsid w:val="00B8702D"/>
    <w:rsid w:val="00B9530C"/>
    <w:rsid w:val="00B95EA4"/>
    <w:rsid w:val="00B95F24"/>
    <w:rsid w:val="00B96D79"/>
    <w:rsid w:val="00B977BD"/>
    <w:rsid w:val="00B9789E"/>
    <w:rsid w:val="00BA146A"/>
    <w:rsid w:val="00BA28A0"/>
    <w:rsid w:val="00BA2B1E"/>
    <w:rsid w:val="00BA50C6"/>
    <w:rsid w:val="00BA66C7"/>
    <w:rsid w:val="00BB0A40"/>
    <w:rsid w:val="00BB0B6D"/>
    <w:rsid w:val="00BB22B8"/>
    <w:rsid w:val="00BB4664"/>
    <w:rsid w:val="00BC0935"/>
    <w:rsid w:val="00BC318B"/>
    <w:rsid w:val="00BC5A93"/>
    <w:rsid w:val="00BC5DEB"/>
    <w:rsid w:val="00BC6231"/>
    <w:rsid w:val="00BC73EA"/>
    <w:rsid w:val="00BC7ACD"/>
    <w:rsid w:val="00BD4FC5"/>
    <w:rsid w:val="00BD6F47"/>
    <w:rsid w:val="00BE1D4D"/>
    <w:rsid w:val="00BE3EF1"/>
    <w:rsid w:val="00BE4D49"/>
    <w:rsid w:val="00BE50A4"/>
    <w:rsid w:val="00BF1076"/>
    <w:rsid w:val="00BF3121"/>
    <w:rsid w:val="00BF3CFC"/>
    <w:rsid w:val="00BF3DB1"/>
    <w:rsid w:val="00BF4608"/>
    <w:rsid w:val="00BF4E55"/>
    <w:rsid w:val="00BF6300"/>
    <w:rsid w:val="00BF7820"/>
    <w:rsid w:val="00C004B1"/>
    <w:rsid w:val="00C004ED"/>
    <w:rsid w:val="00C03030"/>
    <w:rsid w:val="00C04BE8"/>
    <w:rsid w:val="00C078EE"/>
    <w:rsid w:val="00C07A68"/>
    <w:rsid w:val="00C10476"/>
    <w:rsid w:val="00C10E27"/>
    <w:rsid w:val="00C110DF"/>
    <w:rsid w:val="00C124FE"/>
    <w:rsid w:val="00C12A3C"/>
    <w:rsid w:val="00C13285"/>
    <w:rsid w:val="00C134D3"/>
    <w:rsid w:val="00C158EF"/>
    <w:rsid w:val="00C1631D"/>
    <w:rsid w:val="00C16771"/>
    <w:rsid w:val="00C176D9"/>
    <w:rsid w:val="00C1778C"/>
    <w:rsid w:val="00C218B3"/>
    <w:rsid w:val="00C22E0D"/>
    <w:rsid w:val="00C24FE2"/>
    <w:rsid w:val="00C25738"/>
    <w:rsid w:val="00C26123"/>
    <w:rsid w:val="00C2736B"/>
    <w:rsid w:val="00C30E85"/>
    <w:rsid w:val="00C315BA"/>
    <w:rsid w:val="00C33542"/>
    <w:rsid w:val="00C33BD1"/>
    <w:rsid w:val="00C33E65"/>
    <w:rsid w:val="00C342DF"/>
    <w:rsid w:val="00C34FF4"/>
    <w:rsid w:val="00C36095"/>
    <w:rsid w:val="00C368E9"/>
    <w:rsid w:val="00C37FBD"/>
    <w:rsid w:val="00C405C6"/>
    <w:rsid w:val="00C40DCF"/>
    <w:rsid w:val="00C4147D"/>
    <w:rsid w:val="00C41A8A"/>
    <w:rsid w:val="00C43BA3"/>
    <w:rsid w:val="00C43C26"/>
    <w:rsid w:val="00C43C71"/>
    <w:rsid w:val="00C47BE7"/>
    <w:rsid w:val="00C47CD1"/>
    <w:rsid w:val="00C50BE9"/>
    <w:rsid w:val="00C51B50"/>
    <w:rsid w:val="00C51C4E"/>
    <w:rsid w:val="00C54188"/>
    <w:rsid w:val="00C5661B"/>
    <w:rsid w:val="00C578FD"/>
    <w:rsid w:val="00C57E2C"/>
    <w:rsid w:val="00C63BC6"/>
    <w:rsid w:val="00C640AC"/>
    <w:rsid w:val="00C6459A"/>
    <w:rsid w:val="00C6563C"/>
    <w:rsid w:val="00C65E5A"/>
    <w:rsid w:val="00C705DB"/>
    <w:rsid w:val="00C70870"/>
    <w:rsid w:val="00C74208"/>
    <w:rsid w:val="00C74D9C"/>
    <w:rsid w:val="00C764EF"/>
    <w:rsid w:val="00C80F80"/>
    <w:rsid w:val="00C81420"/>
    <w:rsid w:val="00C8345C"/>
    <w:rsid w:val="00C84F6B"/>
    <w:rsid w:val="00C9055F"/>
    <w:rsid w:val="00C9333D"/>
    <w:rsid w:val="00C95462"/>
    <w:rsid w:val="00C9616B"/>
    <w:rsid w:val="00C96459"/>
    <w:rsid w:val="00C96F34"/>
    <w:rsid w:val="00CA06D3"/>
    <w:rsid w:val="00CA1204"/>
    <w:rsid w:val="00CA2342"/>
    <w:rsid w:val="00CA32B4"/>
    <w:rsid w:val="00CA3476"/>
    <w:rsid w:val="00CA40AF"/>
    <w:rsid w:val="00CA5994"/>
    <w:rsid w:val="00CA6651"/>
    <w:rsid w:val="00CB0999"/>
    <w:rsid w:val="00CB1243"/>
    <w:rsid w:val="00CB16C7"/>
    <w:rsid w:val="00CB291A"/>
    <w:rsid w:val="00CB30E5"/>
    <w:rsid w:val="00CB3442"/>
    <w:rsid w:val="00CB487F"/>
    <w:rsid w:val="00CB7588"/>
    <w:rsid w:val="00CB7972"/>
    <w:rsid w:val="00CC1B38"/>
    <w:rsid w:val="00CC2F3F"/>
    <w:rsid w:val="00CC35E0"/>
    <w:rsid w:val="00CC4AC8"/>
    <w:rsid w:val="00CC5873"/>
    <w:rsid w:val="00CC66C4"/>
    <w:rsid w:val="00CC679A"/>
    <w:rsid w:val="00CC6BDD"/>
    <w:rsid w:val="00CC76CE"/>
    <w:rsid w:val="00CD0247"/>
    <w:rsid w:val="00CD0F37"/>
    <w:rsid w:val="00CD2257"/>
    <w:rsid w:val="00CD4BF0"/>
    <w:rsid w:val="00CD5031"/>
    <w:rsid w:val="00CD6439"/>
    <w:rsid w:val="00CE282B"/>
    <w:rsid w:val="00CE3561"/>
    <w:rsid w:val="00CE3608"/>
    <w:rsid w:val="00CF0D77"/>
    <w:rsid w:val="00CF0D7F"/>
    <w:rsid w:val="00CF3481"/>
    <w:rsid w:val="00CF79D8"/>
    <w:rsid w:val="00D008DC"/>
    <w:rsid w:val="00D0374F"/>
    <w:rsid w:val="00D044BF"/>
    <w:rsid w:val="00D04831"/>
    <w:rsid w:val="00D05CA6"/>
    <w:rsid w:val="00D05CD3"/>
    <w:rsid w:val="00D06181"/>
    <w:rsid w:val="00D06E8B"/>
    <w:rsid w:val="00D07660"/>
    <w:rsid w:val="00D07903"/>
    <w:rsid w:val="00D101FD"/>
    <w:rsid w:val="00D105D2"/>
    <w:rsid w:val="00D110A1"/>
    <w:rsid w:val="00D11A09"/>
    <w:rsid w:val="00D1399C"/>
    <w:rsid w:val="00D15046"/>
    <w:rsid w:val="00D151A8"/>
    <w:rsid w:val="00D15D48"/>
    <w:rsid w:val="00D16385"/>
    <w:rsid w:val="00D20E95"/>
    <w:rsid w:val="00D238A3"/>
    <w:rsid w:val="00D23C7B"/>
    <w:rsid w:val="00D2429D"/>
    <w:rsid w:val="00D24630"/>
    <w:rsid w:val="00D24836"/>
    <w:rsid w:val="00D24B02"/>
    <w:rsid w:val="00D26284"/>
    <w:rsid w:val="00D263DF"/>
    <w:rsid w:val="00D2733F"/>
    <w:rsid w:val="00D303F0"/>
    <w:rsid w:val="00D30540"/>
    <w:rsid w:val="00D30B12"/>
    <w:rsid w:val="00D35896"/>
    <w:rsid w:val="00D358CE"/>
    <w:rsid w:val="00D400D0"/>
    <w:rsid w:val="00D42631"/>
    <w:rsid w:val="00D43341"/>
    <w:rsid w:val="00D43C4F"/>
    <w:rsid w:val="00D44357"/>
    <w:rsid w:val="00D45966"/>
    <w:rsid w:val="00D510A6"/>
    <w:rsid w:val="00D536DC"/>
    <w:rsid w:val="00D547FC"/>
    <w:rsid w:val="00D54DA3"/>
    <w:rsid w:val="00D54E69"/>
    <w:rsid w:val="00D56B93"/>
    <w:rsid w:val="00D60DE6"/>
    <w:rsid w:val="00D626D5"/>
    <w:rsid w:val="00D63B09"/>
    <w:rsid w:val="00D643DC"/>
    <w:rsid w:val="00D664C7"/>
    <w:rsid w:val="00D665A4"/>
    <w:rsid w:val="00D666CE"/>
    <w:rsid w:val="00D66EB0"/>
    <w:rsid w:val="00D712E5"/>
    <w:rsid w:val="00D73649"/>
    <w:rsid w:val="00D73E95"/>
    <w:rsid w:val="00D73F34"/>
    <w:rsid w:val="00D753D4"/>
    <w:rsid w:val="00D756DE"/>
    <w:rsid w:val="00D75972"/>
    <w:rsid w:val="00D759EB"/>
    <w:rsid w:val="00D772C6"/>
    <w:rsid w:val="00D7732E"/>
    <w:rsid w:val="00D84EF8"/>
    <w:rsid w:val="00D876D5"/>
    <w:rsid w:val="00D87A88"/>
    <w:rsid w:val="00D87EE1"/>
    <w:rsid w:val="00D90A26"/>
    <w:rsid w:val="00D9168F"/>
    <w:rsid w:val="00D94499"/>
    <w:rsid w:val="00D9676B"/>
    <w:rsid w:val="00DA0517"/>
    <w:rsid w:val="00DA1849"/>
    <w:rsid w:val="00DA2658"/>
    <w:rsid w:val="00DA2C8B"/>
    <w:rsid w:val="00DA3045"/>
    <w:rsid w:val="00DA37B9"/>
    <w:rsid w:val="00DA519D"/>
    <w:rsid w:val="00DA52CF"/>
    <w:rsid w:val="00DA5977"/>
    <w:rsid w:val="00DA6D43"/>
    <w:rsid w:val="00DA7AE0"/>
    <w:rsid w:val="00DB1045"/>
    <w:rsid w:val="00DB12C6"/>
    <w:rsid w:val="00DB213E"/>
    <w:rsid w:val="00DB42A4"/>
    <w:rsid w:val="00DB4992"/>
    <w:rsid w:val="00DB6BDE"/>
    <w:rsid w:val="00DC1326"/>
    <w:rsid w:val="00DC31A9"/>
    <w:rsid w:val="00DC33D7"/>
    <w:rsid w:val="00DC35B8"/>
    <w:rsid w:val="00DC66EE"/>
    <w:rsid w:val="00DC7F89"/>
    <w:rsid w:val="00DD186D"/>
    <w:rsid w:val="00DD3F49"/>
    <w:rsid w:val="00DD4DA3"/>
    <w:rsid w:val="00DD5893"/>
    <w:rsid w:val="00DD6082"/>
    <w:rsid w:val="00DD61F5"/>
    <w:rsid w:val="00DD694A"/>
    <w:rsid w:val="00DE01BA"/>
    <w:rsid w:val="00DE2FBF"/>
    <w:rsid w:val="00DE3848"/>
    <w:rsid w:val="00DE7550"/>
    <w:rsid w:val="00DF04DA"/>
    <w:rsid w:val="00DF1267"/>
    <w:rsid w:val="00DF170B"/>
    <w:rsid w:val="00DF2D76"/>
    <w:rsid w:val="00DF44FA"/>
    <w:rsid w:val="00DF4DF6"/>
    <w:rsid w:val="00DF50DB"/>
    <w:rsid w:val="00DF6192"/>
    <w:rsid w:val="00DF67BE"/>
    <w:rsid w:val="00E01F14"/>
    <w:rsid w:val="00E0441A"/>
    <w:rsid w:val="00E045E8"/>
    <w:rsid w:val="00E05806"/>
    <w:rsid w:val="00E06ECC"/>
    <w:rsid w:val="00E105F9"/>
    <w:rsid w:val="00E124CC"/>
    <w:rsid w:val="00E12B55"/>
    <w:rsid w:val="00E13C2D"/>
    <w:rsid w:val="00E14E36"/>
    <w:rsid w:val="00E15C24"/>
    <w:rsid w:val="00E15D1C"/>
    <w:rsid w:val="00E17325"/>
    <w:rsid w:val="00E21643"/>
    <w:rsid w:val="00E2351D"/>
    <w:rsid w:val="00E24FA4"/>
    <w:rsid w:val="00E25428"/>
    <w:rsid w:val="00E25FF5"/>
    <w:rsid w:val="00E2650F"/>
    <w:rsid w:val="00E2671B"/>
    <w:rsid w:val="00E27785"/>
    <w:rsid w:val="00E27792"/>
    <w:rsid w:val="00E311F4"/>
    <w:rsid w:val="00E33365"/>
    <w:rsid w:val="00E337C3"/>
    <w:rsid w:val="00E3422A"/>
    <w:rsid w:val="00E35AC0"/>
    <w:rsid w:val="00E376D6"/>
    <w:rsid w:val="00E37A58"/>
    <w:rsid w:val="00E40229"/>
    <w:rsid w:val="00E4219F"/>
    <w:rsid w:val="00E4272C"/>
    <w:rsid w:val="00E46319"/>
    <w:rsid w:val="00E46434"/>
    <w:rsid w:val="00E47D1C"/>
    <w:rsid w:val="00E54112"/>
    <w:rsid w:val="00E54244"/>
    <w:rsid w:val="00E5598F"/>
    <w:rsid w:val="00E56240"/>
    <w:rsid w:val="00E60100"/>
    <w:rsid w:val="00E60B67"/>
    <w:rsid w:val="00E60BEF"/>
    <w:rsid w:val="00E62593"/>
    <w:rsid w:val="00E64395"/>
    <w:rsid w:val="00E6442E"/>
    <w:rsid w:val="00E6506A"/>
    <w:rsid w:val="00E67ACD"/>
    <w:rsid w:val="00E723C9"/>
    <w:rsid w:val="00E72867"/>
    <w:rsid w:val="00E728AD"/>
    <w:rsid w:val="00E756AC"/>
    <w:rsid w:val="00E7737D"/>
    <w:rsid w:val="00E7781D"/>
    <w:rsid w:val="00E80F2F"/>
    <w:rsid w:val="00E8146F"/>
    <w:rsid w:val="00E82D5E"/>
    <w:rsid w:val="00E84155"/>
    <w:rsid w:val="00E84AB3"/>
    <w:rsid w:val="00E85869"/>
    <w:rsid w:val="00E85B5C"/>
    <w:rsid w:val="00E871D2"/>
    <w:rsid w:val="00E87BEC"/>
    <w:rsid w:val="00E941CF"/>
    <w:rsid w:val="00E9473D"/>
    <w:rsid w:val="00EA0C53"/>
    <w:rsid w:val="00EA22D0"/>
    <w:rsid w:val="00EA2EDB"/>
    <w:rsid w:val="00EA4059"/>
    <w:rsid w:val="00EA56DB"/>
    <w:rsid w:val="00EC0D45"/>
    <w:rsid w:val="00EC17DF"/>
    <w:rsid w:val="00EC1823"/>
    <w:rsid w:val="00EC20E8"/>
    <w:rsid w:val="00EC262B"/>
    <w:rsid w:val="00EC4D95"/>
    <w:rsid w:val="00EC565B"/>
    <w:rsid w:val="00EC6F6C"/>
    <w:rsid w:val="00EC743A"/>
    <w:rsid w:val="00ED46B5"/>
    <w:rsid w:val="00ED6203"/>
    <w:rsid w:val="00ED6C60"/>
    <w:rsid w:val="00EE5D2C"/>
    <w:rsid w:val="00EE5DE3"/>
    <w:rsid w:val="00EE7AE5"/>
    <w:rsid w:val="00EF1034"/>
    <w:rsid w:val="00EF1089"/>
    <w:rsid w:val="00EF249B"/>
    <w:rsid w:val="00F02240"/>
    <w:rsid w:val="00F0269F"/>
    <w:rsid w:val="00F03975"/>
    <w:rsid w:val="00F052C0"/>
    <w:rsid w:val="00F061D5"/>
    <w:rsid w:val="00F06731"/>
    <w:rsid w:val="00F06CD6"/>
    <w:rsid w:val="00F1006C"/>
    <w:rsid w:val="00F101CC"/>
    <w:rsid w:val="00F10604"/>
    <w:rsid w:val="00F112BA"/>
    <w:rsid w:val="00F12496"/>
    <w:rsid w:val="00F12F18"/>
    <w:rsid w:val="00F13437"/>
    <w:rsid w:val="00F14F8E"/>
    <w:rsid w:val="00F154BE"/>
    <w:rsid w:val="00F15E08"/>
    <w:rsid w:val="00F1764B"/>
    <w:rsid w:val="00F17D20"/>
    <w:rsid w:val="00F21751"/>
    <w:rsid w:val="00F230FE"/>
    <w:rsid w:val="00F250F9"/>
    <w:rsid w:val="00F256F2"/>
    <w:rsid w:val="00F25ECD"/>
    <w:rsid w:val="00F33AF2"/>
    <w:rsid w:val="00F3701E"/>
    <w:rsid w:val="00F37397"/>
    <w:rsid w:val="00F4044E"/>
    <w:rsid w:val="00F43DA6"/>
    <w:rsid w:val="00F45269"/>
    <w:rsid w:val="00F45582"/>
    <w:rsid w:val="00F463E3"/>
    <w:rsid w:val="00F46781"/>
    <w:rsid w:val="00F472F8"/>
    <w:rsid w:val="00F52E00"/>
    <w:rsid w:val="00F5602B"/>
    <w:rsid w:val="00F61818"/>
    <w:rsid w:val="00F64E1A"/>
    <w:rsid w:val="00F662A3"/>
    <w:rsid w:val="00F664CA"/>
    <w:rsid w:val="00F74A51"/>
    <w:rsid w:val="00F75DEA"/>
    <w:rsid w:val="00F76559"/>
    <w:rsid w:val="00F7678D"/>
    <w:rsid w:val="00F81D2E"/>
    <w:rsid w:val="00F82900"/>
    <w:rsid w:val="00F83455"/>
    <w:rsid w:val="00F84C1A"/>
    <w:rsid w:val="00F852BD"/>
    <w:rsid w:val="00F85E5B"/>
    <w:rsid w:val="00F87D65"/>
    <w:rsid w:val="00F906CE"/>
    <w:rsid w:val="00F912D1"/>
    <w:rsid w:val="00F91B1E"/>
    <w:rsid w:val="00F94433"/>
    <w:rsid w:val="00F96FC8"/>
    <w:rsid w:val="00FA1187"/>
    <w:rsid w:val="00FA242B"/>
    <w:rsid w:val="00FA299D"/>
    <w:rsid w:val="00FA446A"/>
    <w:rsid w:val="00FA5D1B"/>
    <w:rsid w:val="00FB2FCB"/>
    <w:rsid w:val="00FB569C"/>
    <w:rsid w:val="00FB6F61"/>
    <w:rsid w:val="00FC0781"/>
    <w:rsid w:val="00FC29FB"/>
    <w:rsid w:val="00FC32A3"/>
    <w:rsid w:val="00FC5AC3"/>
    <w:rsid w:val="00FC5C67"/>
    <w:rsid w:val="00FC6EF8"/>
    <w:rsid w:val="00FC75CD"/>
    <w:rsid w:val="00FD03A2"/>
    <w:rsid w:val="00FD1708"/>
    <w:rsid w:val="00FD4361"/>
    <w:rsid w:val="00FD4B22"/>
    <w:rsid w:val="00FD519D"/>
    <w:rsid w:val="00FE00A3"/>
    <w:rsid w:val="00FE17B7"/>
    <w:rsid w:val="00FE2445"/>
    <w:rsid w:val="00FE27DE"/>
    <w:rsid w:val="00FE31B9"/>
    <w:rsid w:val="00FE339D"/>
    <w:rsid w:val="00FE38DF"/>
    <w:rsid w:val="00FE3F3A"/>
    <w:rsid w:val="00FE5C58"/>
    <w:rsid w:val="00FF7C5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>
      <v:stroke weight=".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EB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 w:eastAsia="sv-SE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 w:eastAsia="sv-SE"/>
    </w:rPr>
  </w:style>
  <w:style w:type="character" w:customStyle="1" w:styleId="VBGBrdTextChar">
    <w:name w:val="VBG BrödText Char"/>
    <w:basedOn w:val="Standardstycketeckensnitt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 w:eastAsia="sv-SE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ellrutnt">
    <w:name w:val="Table Grid"/>
    <w:basedOn w:val="Normaltabell"/>
    <w:rsid w:val="003E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511E6B"/>
    <w:pPr>
      <w:spacing w:before="100" w:beforeAutospacing="1" w:after="100" w:afterAutospacing="1"/>
    </w:pPr>
    <w:rPr>
      <w:lang w:val="en-US" w:eastAsia="en-US"/>
    </w:rPr>
  </w:style>
  <w:style w:type="character" w:styleId="Betoning">
    <w:name w:val="Emphasis"/>
    <w:basedOn w:val="Standardstycketeckensnitt"/>
    <w:qFormat/>
    <w:rsid w:val="001E2CF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C65E5A"/>
    <w:rPr>
      <w:color w:val="808080"/>
    </w:rPr>
  </w:style>
  <w:style w:type="paragraph" w:styleId="Ballongtext">
    <w:name w:val="Balloon Text"/>
    <w:basedOn w:val="Normal"/>
    <w:link w:val="BallongtextChar"/>
    <w:rsid w:val="004436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363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EB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 w:eastAsia="sv-SE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 w:eastAsia="sv-SE"/>
    </w:rPr>
  </w:style>
  <w:style w:type="character" w:customStyle="1" w:styleId="VBGBrdTextChar">
    <w:name w:val="VBG BrödText Char"/>
    <w:basedOn w:val="Standardstycketeckensnitt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 w:eastAsia="sv-SE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ellrutnt">
    <w:name w:val="Table Grid"/>
    <w:basedOn w:val="Normaltabell"/>
    <w:rsid w:val="003E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511E6B"/>
    <w:pPr>
      <w:spacing w:before="100" w:beforeAutospacing="1" w:after="100" w:afterAutospacing="1"/>
    </w:pPr>
    <w:rPr>
      <w:lang w:val="en-US" w:eastAsia="en-US"/>
    </w:rPr>
  </w:style>
  <w:style w:type="character" w:styleId="Betoning">
    <w:name w:val="Emphasis"/>
    <w:basedOn w:val="Standardstycketeckensnitt"/>
    <w:qFormat/>
    <w:rsid w:val="001E2CF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C65E5A"/>
    <w:rPr>
      <w:color w:val="808080"/>
    </w:rPr>
  </w:style>
  <w:style w:type="paragraph" w:styleId="Ballongtext">
    <w:name w:val="Balloon Text"/>
    <w:basedOn w:val="Normal"/>
    <w:link w:val="BallongtextChar"/>
    <w:rsid w:val="004436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363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lar\VBG%20GROUP%20TRUCK%20EQUIPMENT%20AB%20-%20V&#196;NERSBORG\Dokument%20utan%20symbol\Mallar%20Microsoft%20Word%2097%20-%202003\Mall%20logotyp%20+%20eng_%20adress%20VBG%20GROUP%20TRUCK%20EQUIPMENT%20utan%20symbo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logotyp + eng_ adress VBG GROUP TRUCK EQUIPMENT utan symbol</Template>
  <TotalTime>1</TotalTime>
  <Pages>1</Pages>
  <Words>272</Words>
  <Characters>1655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VBG Truck Equipment engelsk</vt:lpstr>
      <vt:lpstr>Brevmall VBG Truck Equipment engelsk</vt:lpstr>
    </vt:vector>
  </TitlesOfParts>
  <Company>Solberg Kommunikation AB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VBG Truck Equipment engelsk</dc:title>
  <dc:creator>Svensson Bolennarth</dc:creator>
  <cp:lastModifiedBy>Svensson Bolennarth</cp:lastModifiedBy>
  <cp:revision>2</cp:revision>
  <cp:lastPrinted>2013-04-04T05:33:00Z</cp:lastPrinted>
  <dcterms:created xsi:type="dcterms:W3CDTF">2013-09-05T13:59:00Z</dcterms:created>
  <dcterms:modified xsi:type="dcterms:W3CDTF">2013-09-05T13:59:00Z</dcterms:modified>
</cp:coreProperties>
</file>