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726"/>
        <w:gridCol w:w="4318"/>
      </w:tblGrid>
      <w:tr w:rsidR="00884474" w:rsidRPr="00C62309" w14:paraId="55578AF8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231EC2F6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7156CC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C84CC9">
              <w:rPr>
                <w:rFonts w:cs="Arial"/>
                <w:b/>
                <w:szCs w:val="20"/>
                <w:u w:val="single"/>
                <w:lang w:val="en-US"/>
              </w:rPr>
              <w:t>3</w:t>
            </w:r>
            <w:r w:rsidR="00C84CC9" w:rsidRPr="00C84CC9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rd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C5154C" w:rsidRPr="00C62309" w14:paraId="7A7F1C54" w14:textId="77777777" w:rsidTr="004A769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C5154C" w:rsidRPr="00C62309" w:rsidRDefault="00C5154C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20EF1559" w14:textId="770AFEC0" w:rsidR="00C5154C" w:rsidRDefault="00A66499" w:rsidP="000356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5154C" w:rsidRPr="00C5154C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join the session</w:t>
              </w:r>
            </w:hyperlink>
          </w:p>
          <w:p w14:paraId="56A753DD" w14:textId="4831571F" w:rsidR="00C5154C" w:rsidRPr="00053CF5" w:rsidRDefault="00A66499" w:rsidP="00C5154C">
            <w:pPr>
              <w:pStyle w:val="NormalWeb"/>
              <w:spacing w:before="0" w:beforeAutospacing="0" w:after="120" w:afterAutospacing="0"/>
            </w:pPr>
            <w:hyperlink r:id="rId9" w:history="1">
              <w:r w:rsidR="00C5154C" w:rsidRPr="00C5154C">
                <w:rPr>
                  <w:rStyle w:val="Hyperlink"/>
                </w:rPr>
                <w:t>Link to documentation</w:t>
              </w:r>
            </w:hyperlink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D847A" w14:textId="6E952BAB" w:rsidR="00C5154C" w:rsidRPr="00C5154C" w:rsidRDefault="00C5154C" w:rsidP="00C5154C">
            <w:pPr>
              <w:pStyle w:val="NormalWeb"/>
              <w:spacing w:before="120" w:beforeAutospacing="0" w:after="120" w:afterAutospacing="0"/>
            </w:pPr>
            <w:r>
              <w:t>Date</w:t>
            </w:r>
            <w:r w:rsidR="006C7F03">
              <w:t>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509DB" w14:textId="254BCE57" w:rsidR="00C5154C" w:rsidRDefault="00C5154C" w:rsidP="00C5154C">
            <w:pPr>
              <w:pStyle w:val="NormalWeb"/>
              <w:spacing w:before="120" w:beforeAutospacing="0" w:after="0" w:afterAutospacing="0"/>
            </w:pPr>
            <w:r>
              <w:t>1</w:t>
            </w:r>
            <w:r w:rsidR="00C84CC9">
              <w:t>3</w:t>
            </w:r>
            <w:r>
              <w:t xml:space="preserve"> </w:t>
            </w:r>
            <w:r w:rsidR="00C84CC9">
              <w:t>January</w:t>
            </w:r>
            <w:r>
              <w:t xml:space="preserve"> 202</w:t>
            </w:r>
            <w:r w:rsidR="00C84CC9">
              <w:t>2</w:t>
            </w:r>
            <w:r>
              <w:t>, 12:45-15:</w:t>
            </w:r>
            <w:r w:rsidR="00332214">
              <w:t>00</w:t>
            </w:r>
            <w:r>
              <w:t xml:space="preserve"> CEST</w:t>
            </w:r>
          </w:p>
          <w:p w14:paraId="571FD018" w14:textId="6CFA685F" w:rsidR="00C5154C" w:rsidRPr="00C5154C" w:rsidRDefault="00C5154C" w:rsidP="00C5154C">
            <w:pPr>
              <w:pStyle w:val="NormalWeb"/>
              <w:spacing w:before="0" w:beforeAutospacing="0" w:after="120" w:afterAutospacing="0"/>
            </w:pPr>
            <w:r>
              <w:t>1</w:t>
            </w:r>
            <w:r w:rsidR="00C84CC9">
              <w:t>4</w:t>
            </w:r>
            <w:r>
              <w:t xml:space="preserve"> </w:t>
            </w:r>
            <w:r w:rsidR="00C84CC9">
              <w:t>January</w:t>
            </w:r>
            <w:r>
              <w:t xml:space="preserve"> 202</w:t>
            </w:r>
            <w:r w:rsidR="00C84CC9">
              <w:t>2</w:t>
            </w:r>
            <w:r>
              <w:t>, 12:45-15:</w:t>
            </w:r>
            <w:r w:rsidR="00332214">
              <w:t>00</w:t>
            </w:r>
            <w:r>
              <w:t xml:space="preserve"> CEST</w:t>
            </w:r>
          </w:p>
        </w:tc>
      </w:tr>
      <w:tr w:rsidR="00884474" w:rsidRPr="00C62309" w14:paraId="1109AC4A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2BEEAB0B" w:rsidR="00A83E8B" w:rsidRPr="00C62309" w:rsidRDefault="00A83E8B" w:rsidP="00486409">
            <w:pPr>
              <w:pStyle w:val="Heading1"/>
              <w:tabs>
                <w:tab w:val="left" w:pos="388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  <w:r w:rsidR="004864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8A531D" w:rsidRPr="00C62309" w14:paraId="30C00579" w14:textId="77777777" w:rsidTr="008A531D">
        <w:tc>
          <w:tcPr>
            <w:tcW w:w="9625" w:type="dxa"/>
            <w:gridSpan w:val="2"/>
            <w:shd w:val="clear" w:color="auto" w:fill="E7E6E6" w:themeFill="background2"/>
          </w:tcPr>
          <w:p w14:paraId="3E2BC8B8" w14:textId="77346557" w:rsidR="008A531D" w:rsidRPr="00C62309" w:rsidRDefault="008A531D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 January</w:t>
            </w: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08347EC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2:45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0F189F4B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A66CD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="00E103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3F7174" w:rsidRPr="00C6230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70DC16B1" w:rsidR="003F7174" w:rsidRDefault="003F7174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FRAV status </w:t>
            </w:r>
            <w:r w:rsidR="0022092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F2C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12:5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-13:</w:t>
            </w:r>
            <w:r w:rsidR="00DE38B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E613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A98F348" w14:textId="0A612C66" w:rsidR="003F7174" w:rsidRDefault="003F7174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D0AF6" w:rsidRPr="00C62309" w14:paraId="644E5431" w14:textId="77777777" w:rsidTr="007F2FFA">
        <w:tc>
          <w:tcPr>
            <w:tcW w:w="6745" w:type="dxa"/>
            <w:shd w:val="clear" w:color="auto" w:fill="auto"/>
          </w:tcPr>
          <w:p w14:paraId="5F0D7DA4" w14:textId="57B3E214" w:rsidR="00ED0AF6" w:rsidRDefault="00F4655F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 of draft guidelines text</w:t>
            </w:r>
            <w:r w:rsidR="00ED0A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13:00-1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2880" w:type="dxa"/>
          </w:tcPr>
          <w:p w14:paraId="2399F4BA" w14:textId="0D2A865A" w:rsidR="006B1243" w:rsidRPr="006B1243" w:rsidRDefault="00F4655F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FRAV-23-05</w:t>
            </w:r>
            <w:r w:rsidR="006B124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FRAV-23-06 (China)</w:t>
            </w:r>
          </w:p>
        </w:tc>
      </w:tr>
      <w:tr w:rsidR="00E46740" w:rsidRPr="00C62309" w14:paraId="29689649" w14:textId="77777777" w:rsidTr="007F2FFA">
        <w:tc>
          <w:tcPr>
            <w:tcW w:w="6745" w:type="dxa"/>
            <w:shd w:val="clear" w:color="auto" w:fill="auto"/>
          </w:tcPr>
          <w:p w14:paraId="7F5024AA" w14:textId="4775F97A" w:rsidR="00E46740" w:rsidRPr="00F4655F" w:rsidRDefault="00F4655F" w:rsidP="00F4655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First day wrap up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4:45</w:t>
            </w:r>
            <w:r w:rsidR="004A769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00</w:t>
            </w:r>
            <w:r w:rsidR="00B67AED" w:rsidRPr="00F465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409B85CB" w14:textId="0F6D0711" w:rsidR="00E46740" w:rsidRPr="001B1C1C" w:rsidRDefault="00E46740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8A531D" w:rsidRPr="00C62309" w14:paraId="71AB5FC8" w14:textId="77777777" w:rsidTr="008A531D">
        <w:tc>
          <w:tcPr>
            <w:tcW w:w="9625" w:type="dxa"/>
            <w:gridSpan w:val="2"/>
            <w:shd w:val="clear" w:color="auto" w:fill="E7E6E6" w:themeFill="background2"/>
          </w:tcPr>
          <w:p w14:paraId="61360D5C" w14:textId="391AD62B" w:rsidR="008A531D" w:rsidRPr="001B1C1C" w:rsidRDefault="008A531D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14 January</w:t>
            </w:r>
          </w:p>
        </w:tc>
      </w:tr>
      <w:tr w:rsidR="00A74422" w:rsidRPr="00C62309" w14:paraId="7F4D4447" w14:textId="77777777" w:rsidTr="007F2FFA">
        <w:tc>
          <w:tcPr>
            <w:tcW w:w="6745" w:type="dxa"/>
            <w:shd w:val="clear" w:color="auto" w:fill="auto"/>
          </w:tcPr>
          <w:p w14:paraId="26B1DE3C" w14:textId="0B6F2E78" w:rsidR="00A74422" w:rsidRPr="00F4655F" w:rsidRDefault="00F4655F" w:rsidP="00F4655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 of draft guidelines text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6365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12:45-13: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30</w:t>
            </w:r>
            <w:r w:rsidR="00A74422" w:rsidRPr="00F4655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10A75AA6" w14:textId="5BF3DBCF" w:rsidR="006B1243" w:rsidRPr="006B1243" w:rsidRDefault="008A531D" w:rsidP="006B1243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FRAV-23-05</w:t>
            </w:r>
            <w:r w:rsidR="006B124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FRAV-23-06 (China)</w:t>
            </w:r>
          </w:p>
        </w:tc>
      </w:tr>
      <w:tr w:rsidR="00F4655F" w:rsidRPr="00C62309" w14:paraId="3433E031" w14:textId="77777777" w:rsidTr="007F2FFA">
        <w:tc>
          <w:tcPr>
            <w:tcW w:w="6745" w:type="dxa"/>
            <w:shd w:val="clear" w:color="auto" w:fill="auto"/>
          </w:tcPr>
          <w:p w14:paraId="664926FA" w14:textId="6A00AC28" w:rsidR="00F4655F" w:rsidRDefault="00F4655F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Summary review of </w:t>
            </w:r>
            <w:r w:rsidR="00CF461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review outcomes</w:t>
            </w:r>
            <w:r w:rsidR="008A531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30</w:t>
            </w:r>
            <w:r w:rsidR="008A531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-14: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  <w:p w14:paraId="7115F7D0" w14:textId="06D5AA3B" w:rsidR="00CF4610" w:rsidRDefault="00CF4610" w:rsidP="00CF4610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List of open issues</w:t>
            </w:r>
          </w:p>
          <w:p w14:paraId="19B38D83" w14:textId="5B15E4B1" w:rsidR="00CF4610" w:rsidRPr="00CF4610" w:rsidRDefault="00CF4610" w:rsidP="00CF4610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FRAV status report to GRVA</w:t>
            </w:r>
          </w:p>
        </w:tc>
        <w:tc>
          <w:tcPr>
            <w:tcW w:w="2880" w:type="dxa"/>
          </w:tcPr>
          <w:p w14:paraId="18489975" w14:textId="77777777" w:rsidR="00F4655F" w:rsidRPr="001B1C1C" w:rsidRDefault="00F4655F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6CDC" w:rsidRPr="00C62309" w14:paraId="012920AF" w14:textId="77777777" w:rsidTr="007F2FFA">
        <w:tc>
          <w:tcPr>
            <w:tcW w:w="6745" w:type="dxa"/>
            <w:shd w:val="clear" w:color="auto" w:fill="auto"/>
          </w:tcPr>
          <w:p w14:paraId="5214DAE5" w14:textId="73955E53" w:rsidR="00A66CDC" w:rsidRDefault="00F4655F" w:rsidP="00D57A4E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Other business</w:t>
            </w:r>
            <w:r w:rsidR="00B67AE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8A531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B67AED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  <w:r w:rsidR="00E8655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-14:</w:t>
            </w:r>
            <w:r w:rsidR="0033221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35</w:t>
            </w:r>
          </w:p>
          <w:p w14:paraId="686049A3" w14:textId="0D33ACFA" w:rsidR="00B53D99" w:rsidRPr="00CF4610" w:rsidRDefault="00F4655F" w:rsidP="00CF4610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08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Workstream </w:t>
            </w:r>
            <w:r w:rsidR="008A531D">
              <w:rPr>
                <w:lang w:val="en-US"/>
              </w:rPr>
              <w:t>updates</w:t>
            </w:r>
          </w:p>
        </w:tc>
        <w:tc>
          <w:tcPr>
            <w:tcW w:w="2880" w:type="dxa"/>
          </w:tcPr>
          <w:p w14:paraId="50F5CF93" w14:textId="77777777" w:rsidR="00A66CDC" w:rsidRPr="001B1C1C" w:rsidRDefault="00A66CDC" w:rsidP="001B1C1C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D57A4E" w:rsidRPr="00C62309" w14:paraId="0CD25A8A" w14:textId="77777777" w:rsidTr="007F2FFA">
        <w:tc>
          <w:tcPr>
            <w:tcW w:w="6745" w:type="dxa"/>
            <w:shd w:val="clear" w:color="auto" w:fill="auto"/>
          </w:tcPr>
          <w:p w14:paraId="1EDC8DD7" w14:textId="5F4C5958" w:rsidR="00916824" w:rsidRDefault="00916824" w:rsidP="00916824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 w:rsidR="008A531D">
              <w:rPr>
                <w:rFonts w:cs="Arial"/>
                <w:kern w:val="32"/>
                <w:szCs w:val="20"/>
                <w:lang w:val="en-US"/>
              </w:rPr>
              <w:tab/>
            </w:r>
            <w:r>
              <w:rPr>
                <w:rFonts w:cs="Arial"/>
                <w:kern w:val="32"/>
                <w:szCs w:val="20"/>
                <w:lang w:val="en-US"/>
              </w:rPr>
              <w:t>1</w:t>
            </w:r>
            <w:r w:rsidR="000F77C4">
              <w:rPr>
                <w:rFonts w:cs="Arial"/>
                <w:kern w:val="32"/>
                <w:szCs w:val="20"/>
                <w:lang w:val="en-US"/>
              </w:rPr>
              <w:t>4</w:t>
            </w:r>
            <w:r w:rsidR="00B67AED">
              <w:rPr>
                <w:rFonts w:cs="Arial"/>
                <w:kern w:val="32"/>
                <w:szCs w:val="20"/>
                <w:lang w:val="en-US"/>
              </w:rPr>
              <w:t>:</w:t>
            </w:r>
            <w:r w:rsidR="00332214">
              <w:rPr>
                <w:rFonts w:cs="Arial"/>
                <w:kern w:val="32"/>
                <w:szCs w:val="20"/>
                <w:lang w:val="en-US"/>
              </w:rPr>
              <w:t>35</w:t>
            </w:r>
            <w:r>
              <w:rPr>
                <w:rFonts w:cs="Arial"/>
                <w:kern w:val="32"/>
                <w:szCs w:val="20"/>
                <w:lang w:val="en-US"/>
              </w:rPr>
              <w:t>-15:</w:t>
            </w:r>
            <w:r w:rsidR="00332214">
              <w:rPr>
                <w:rFonts w:cs="Arial"/>
                <w:kern w:val="32"/>
                <w:szCs w:val="20"/>
                <w:lang w:val="en-US"/>
              </w:rPr>
              <w:t>00</w:t>
            </w:r>
          </w:p>
          <w:p w14:paraId="4E12ED31" w14:textId="73A165C9" w:rsidR="00B53D99" w:rsidRDefault="00CF4610" w:rsidP="000F77C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 1 February</w:t>
            </w:r>
          </w:p>
          <w:p w14:paraId="3A030994" w14:textId="4EA9D7E9" w:rsidR="00916824" w:rsidRPr="00CF4610" w:rsidRDefault="00CF4610" w:rsidP="00CF4610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GRVA 23-27 May (formal deadline 1 March)</w:t>
            </w:r>
          </w:p>
          <w:p w14:paraId="16E20507" w14:textId="0407CAFD" w:rsidR="00D57A4E" w:rsidRPr="00916824" w:rsidRDefault="00916824" w:rsidP="00916824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/>
              <w:rPr>
                <w:rFonts w:cs="Arial"/>
                <w:kern w:val="32"/>
                <w:szCs w:val="20"/>
                <w:lang w:val="en-US"/>
              </w:rPr>
            </w:pPr>
            <w:r w:rsidRPr="00916824">
              <w:rPr>
                <w:rFonts w:cs="Arial"/>
                <w:kern w:val="32"/>
                <w:szCs w:val="20"/>
                <w:lang w:val="en-US"/>
              </w:rPr>
              <w:t>Any other business</w:t>
            </w:r>
          </w:p>
        </w:tc>
        <w:tc>
          <w:tcPr>
            <w:tcW w:w="2880" w:type="dxa"/>
          </w:tcPr>
          <w:p w14:paraId="77E7A5D8" w14:textId="696D117E" w:rsidR="00D57A4E" w:rsidRPr="00D57A4E" w:rsidRDefault="0034107D" w:rsidP="00D57A4E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FRAV-23-07 (IEEE)</w:t>
            </w: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1E4" w14:textId="77777777" w:rsidR="00A66499" w:rsidRDefault="00A66499">
      <w:r>
        <w:separator/>
      </w:r>
    </w:p>
    <w:p w14:paraId="56EDECDF" w14:textId="77777777" w:rsidR="00A66499" w:rsidRDefault="00A66499"/>
    <w:p w14:paraId="00A50713" w14:textId="77777777" w:rsidR="00A66499" w:rsidRDefault="00A66499" w:rsidP="00F61677"/>
  </w:endnote>
  <w:endnote w:type="continuationSeparator" w:id="0">
    <w:p w14:paraId="4E7D7EF7" w14:textId="77777777" w:rsidR="00A66499" w:rsidRDefault="00A66499">
      <w:r>
        <w:continuationSeparator/>
      </w:r>
    </w:p>
    <w:p w14:paraId="3F7C9C27" w14:textId="77777777" w:rsidR="00A66499" w:rsidRDefault="00A66499"/>
    <w:p w14:paraId="2A7F5684" w14:textId="77777777" w:rsidR="00A66499" w:rsidRDefault="00A66499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A66499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7764" w14:textId="77777777" w:rsidR="00A66499" w:rsidRDefault="00A66499">
      <w:r>
        <w:separator/>
      </w:r>
    </w:p>
    <w:p w14:paraId="2762E689" w14:textId="77777777" w:rsidR="00A66499" w:rsidRDefault="00A66499"/>
    <w:p w14:paraId="1832D9E2" w14:textId="77777777" w:rsidR="00A66499" w:rsidRDefault="00A66499" w:rsidP="00F61677"/>
  </w:footnote>
  <w:footnote w:type="continuationSeparator" w:id="0">
    <w:p w14:paraId="5658E611" w14:textId="77777777" w:rsidR="00A66499" w:rsidRDefault="00A66499">
      <w:r>
        <w:continuationSeparator/>
      </w:r>
    </w:p>
    <w:p w14:paraId="2B7EEEEC" w14:textId="77777777" w:rsidR="00A66499" w:rsidRDefault="00A66499"/>
    <w:p w14:paraId="3FA097EB" w14:textId="77777777" w:rsidR="00A66499" w:rsidRDefault="00A66499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1D8D578B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A66CDC">
      <w:rPr>
        <w:rFonts w:cs="Arial"/>
        <w:bCs/>
        <w:szCs w:val="20"/>
      </w:rPr>
      <w:t>2</w:t>
    </w:r>
    <w:r w:rsidR="00C84CC9">
      <w:rPr>
        <w:rFonts w:cs="Arial"/>
        <w:bCs/>
        <w:szCs w:val="20"/>
      </w:rPr>
      <w:t>3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  <w:r w:rsidR="0034107D">
      <w:rPr>
        <w:rFonts w:cs="Arial"/>
        <w:bCs/>
        <w:szCs w:val="20"/>
      </w:rPr>
      <w:t>/Rev.2</w:t>
    </w:r>
  </w:p>
  <w:p w14:paraId="3B2ECA48" w14:textId="2B9D184A" w:rsidR="00A83E8B" w:rsidRPr="00C84CC9" w:rsidRDefault="00A83E8B" w:rsidP="00A83E8B">
    <w:pPr>
      <w:pStyle w:val="Header"/>
      <w:rPr>
        <w:rFonts w:cs="Arial"/>
        <w:bCs/>
        <w:szCs w:val="20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A66CDC">
      <w:rPr>
        <w:rFonts w:cs="Arial"/>
        <w:bCs/>
        <w:szCs w:val="20"/>
      </w:rPr>
      <w:t>2</w:t>
    </w:r>
    <w:r w:rsidR="00C84CC9">
      <w:rPr>
        <w:rFonts w:cs="Arial"/>
        <w:bCs/>
        <w:szCs w:val="20"/>
      </w:rPr>
      <w:t>3rd</w:t>
    </w:r>
    <w:r w:rsidRPr="00385EBB">
      <w:rPr>
        <w:rFonts w:cs="Arial"/>
        <w:sz w:val="18"/>
        <w:szCs w:val="18"/>
      </w:rPr>
      <w:t xml:space="preserve"> FRAV session (</w:t>
    </w:r>
    <w:r w:rsidR="00C5154C">
      <w:rPr>
        <w:rFonts w:cs="Arial"/>
        <w:sz w:val="18"/>
        <w:szCs w:val="18"/>
      </w:rPr>
      <w:t>1</w:t>
    </w:r>
    <w:r w:rsidR="00C84CC9">
      <w:rPr>
        <w:rFonts w:cs="Arial"/>
        <w:sz w:val="18"/>
        <w:szCs w:val="18"/>
      </w:rPr>
      <w:t>3</w:t>
    </w:r>
    <w:r w:rsidR="002267F8">
      <w:rPr>
        <w:rFonts w:cs="Arial"/>
        <w:sz w:val="18"/>
        <w:szCs w:val="18"/>
      </w:rPr>
      <w:t>-1</w:t>
    </w:r>
    <w:r w:rsidR="00C84CC9">
      <w:rPr>
        <w:rFonts w:cs="Arial"/>
        <w:sz w:val="18"/>
        <w:szCs w:val="18"/>
      </w:rPr>
      <w:t>4</w:t>
    </w:r>
    <w:r w:rsidR="00C5154C">
      <w:rPr>
        <w:rFonts w:cs="Arial"/>
        <w:sz w:val="18"/>
        <w:szCs w:val="18"/>
      </w:rPr>
      <w:t xml:space="preserve"> </w:t>
    </w:r>
    <w:r w:rsidR="00C84CC9">
      <w:rPr>
        <w:rFonts w:cs="Arial"/>
        <w:sz w:val="18"/>
        <w:szCs w:val="18"/>
      </w:rPr>
      <w:t>January</w:t>
    </w:r>
    <w:r w:rsidR="00486409">
      <w:rPr>
        <w:rFonts w:cs="Arial"/>
        <w:sz w:val="18"/>
        <w:szCs w:val="18"/>
      </w:rPr>
      <w:t xml:space="preserve"> </w:t>
    </w:r>
    <w:r w:rsidRPr="00385EBB">
      <w:rPr>
        <w:rFonts w:cs="Arial"/>
        <w:sz w:val="18"/>
        <w:szCs w:val="18"/>
      </w:rPr>
      <w:t>202</w:t>
    </w:r>
    <w:r w:rsidR="00C84CC9">
      <w:rPr>
        <w:rFonts w:cs="Arial"/>
        <w:sz w:val="18"/>
        <w:szCs w:val="18"/>
      </w:rPr>
      <w:t>2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146D8"/>
    <w:rsid w:val="000356D3"/>
    <w:rsid w:val="00053CF5"/>
    <w:rsid w:val="00057D43"/>
    <w:rsid w:val="0006023E"/>
    <w:rsid w:val="00085462"/>
    <w:rsid w:val="000B302F"/>
    <w:rsid w:val="000B5D62"/>
    <w:rsid w:val="000B5D9A"/>
    <w:rsid w:val="000C213D"/>
    <w:rsid w:val="000C27B4"/>
    <w:rsid w:val="000F77C4"/>
    <w:rsid w:val="00123CFF"/>
    <w:rsid w:val="0012538F"/>
    <w:rsid w:val="001533E2"/>
    <w:rsid w:val="001537E5"/>
    <w:rsid w:val="001B1C1C"/>
    <w:rsid w:val="001D352A"/>
    <w:rsid w:val="001D4504"/>
    <w:rsid w:val="001E0A7E"/>
    <w:rsid w:val="001E1FBD"/>
    <w:rsid w:val="001E3C27"/>
    <w:rsid w:val="001F1BF0"/>
    <w:rsid w:val="002002B2"/>
    <w:rsid w:val="00202252"/>
    <w:rsid w:val="002104D4"/>
    <w:rsid w:val="0022092E"/>
    <w:rsid w:val="00220CCB"/>
    <w:rsid w:val="002267F8"/>
    <w:rsid w:val="002409AE"/>
    <w:rsid w:val="002663B3"/>
    <w:rsid w:val="0028640C"/>
    <w:rsid w:val="00287F7A"/>
    <w:rsid w:val="00294980"/>
    <w:rsid w:val="002C6DC4"/>
    <w:rsid w:val="002D34BE"/>
    <w:rsid w:val="002D6CD3"/>
    <w:rsid w:val="002F0F1C"/>
    <w:rsid w:val="002F2DF6"/>
    <w:rsid w:val="00310F7A"/>
    <w:rsid w:val="00332214"/>
    <w:rsid w:val="0034107D"/>
    <w:rsid w:val="003471CE"/>
    <w:rsid w:val="00351ADE"/>
    <w:rsid w:val="003547C1"/>
    <w:rsid w:val="003565FD"/>
    <w:rsid w:val="00374719"/>
    <w:rsid w:val="003749D2"/>
    <w:rsid w:val="003B5BE8"/>
    <w:rsid w:val="003D02D4"/>
    <w:rsid w:val="003E40DC"/>
    <w:rsid w:val="003F7174"/>
    <w:rsid w:val="00412601"/>
    <w:rsid w:val="00451328"/>
    <w:rsid w:val="00464F46"/>
    <w:rsid w:val="00470C89"/>
    <w:rsid w:val="00482824"/>
    <w:rsid w:val="00486409"/>
    <w:rsid w:val="00487B0B"/>
    <w:rsid w:val="00487F2A"/>
    <w:rsid w:val="004A281C"/>
    <w:rsid w:val="004A438A"/>
    <w:rsid w:val="004A769B"/>
    <w:rsid w:val="004E13E7"/>
    <w:rsid w:val="004E796F"/>
    <w:rsid w:val="00525306"/>
    <w:rsid w:val="005305F8"/>
    <w:rsid w:val="00537C1A"/>
    <w:rsid w:val="00554D04"/>
    <w:rsid w:val="005953D8"/>
    <w:rsid w:val="005969FF"/>
    <w:rsid w:val="005976FF"/>
    <w:rsid w:val="005C3FAF"/>
    <w:rsid w:val="005E194D"/>
    <w:rsid w:val="00602E47"/>
    <w:rsid w:val="006102DF"/>
    <w:rsid w:val="006146EE"/>
    <w:rsid w:val="00684930"/>
    <w:rsid w:val="006B1243"/>
    <w:rsid w:val="006C7F03"/>
    <w:rsid w:val="006D5FC8"/>
    <w:rsid w:val="006D7F13"/>
    <w:rsid w:val="006E2F0A"/>
    <w:rsid w:val="006E5BA7"/>
    <w:rsid w:val="006F3F85"/>
    <w:rsid w:val="00711999"/>
    <w:rsid w:val="00711A43"/>
    <w:rsid w:val="00712E60"/>
    <w:rsid w:val="007156CC"/>
    <w:rsid w:val="00740659"/>
    <w:rsid w:val="00750126"/>
    <w:rsid w:val="00773B79"/>
    <w:rsid w:val="00782461"/>
    <w:rsid w:val="00793133"/>
    <w:rsid w:val="00794429"/>
    <w:rsid w:val="007B3DBF"/>
    <w:rsid w:val="007C653D"/>
    <w:rsid w:val="007F2FFA"/>
    <w:rsid w:val="008266C3"/>
    <w:rsid w:val="0083111B"/>
    <w:rsid w:val="00855175"/>
    <w:rsid w:val="00884474"/>
    <w:rsid w:val="00887BA3"/>
    <w:rsid w:val="0089290F"/>
    <w:rsid w:val="00895D80"/>
    <w:rsid w:val="008A4D42"/>
    <w:rsid w:val="008A531D"/>
    <w:rsid w:val="008C6262"/>
    <w:rsid w:val="008D2D9C"/>
    <w:rsid w:val="008E2127"/>
    <w:rsid w:val="00916824"/>
    <w:rsid w:val="00921BB3"/>
    <w:rsid w:val="009410C6"/>
    <w:rsid w:val="00941361"/>
    <w:rsid w:val="0094318C"/>
    <w:rsid w:val="009D0FB3"/>
    <w:rsid w:val="009D2BF5"/>
    <w:rsid w:val="009E22C8"/>
    <w:rsid w:val="009E66C4"/>
    <w:rsid w:val="00A04124"/>
    <w:rsid w:val="00A15DB8"/>
    <w:rsid w:val="00A202A9"/>
    <w:rsid w:val="00A277EE"/>
    <w:rsid w:val="00A306A0"/>
    <w:rsid w:val="00A50436"/>
    <w:rsid w:val="00A50803"/>
    <w:rsid w:val="00A63655"/>
    <w:rsid w:val="00A66499"/>
    <w:rsid w:val="00A66CDC"/>
    <w:rsid w:val="00A711C9"/>
    <w:rsid w:val="00A721F8"/>
    <w:rsid w:val="00A73E54"/>
    <w:rsid w:val="00A74422"/>
    <w:rsid w:val="00A81158"/>
    <w:rsid w:val="00A83E8B"/>
    <w:rsid w:val="00A92DAA"/>
    <w:rsid w:val="00AA1A5E"/>
    <w:rsid w:val="00AC2012"/>
    <w:rsid w:val="00AE3043"/>
    <w:rsid w:val="00AE33E5"/>
    <w:rsid w:val="00AF12B9"/>
    <w:rsid w:val="00AF2C14"/>
    <w:rsid w:val="00B0467C"/>
    <w:rsid w:val="00B07541"/>
    <w:rsid w:val="00B34F5E"/>
    <w:rsid w:val="00B53D99"/>
    <w:rsid w:val="00B615A4"/>
    <w:rsid w:val="00B67AED"/>
    <w:rsid w:val="00B72DB1"/>
    <w:rsid w:val="00B96D37"/>
    <w:rsid w:val="00BA34B9"/>
    <w:rsid w:val="00BB7A1E"/>
    <w:rsid w:val="00BC141E"/>
    <w:rsid w:val="00BC6B54"/>
    <w:rsid w:val="00BF7CA9"/>
    <w:rsid w:val="00C12B4B"/>
    <w:rsid w:val="00C20CBE"/>
    <w:rsid w:val="00C3255D"/>
    <w:rsid w:val="00C36FD9"/>
    <w:rsid w:val="00C47595"/>
    <w:rsid w:val="00C5154C"/>
    <w:rsid w:val="00C543E1"/>
    <w:rsid w:val="00C563CA"/>
    <w:rsid w:val="00C62309"/>
    <w:rsid w:val="00C629BA"/>
    <w:rsid w:val="00C63C38"/>
    <w:rsid w:val="00C702CF"/>
    <w:rsid w:val="00C72D21"/>
    <w:rsid w:val="00C80BCE"/>
    <w:rsid w:val="00C84CC9"/>
    <w:rsid w:val="00C86048"/>
    <w:rsid w:val="00C8717D"/>
    <w:rsid w:val="00CC7EB9"/>
    <w:rsid w:val="00CD247E"/>
    <w:rsid w:val="00CE1E8B"/>
    <w:rsid w:val="00CE68B6"/>
    <w:rsid w:val="00CF4610"/>
    <w:rsid w:val="00D17A91"/>
    <w:rsid w:val="00D3253F"/>
    <w:rsid w:val="00D32964"/>
    <w:rsid w:val="00D57A4E"/>
    <w:rsid w:val="00DA33D5"/>
    <w:rsid w:val="00DB3C3C"/>
    <w:rsid w:val="00DE38B1"/>
    <w:rsid w:val="00DF2196"/>
    <w:rsid w:val="00DF567E"/>
    <w:rsid w:val="00E047E8"/>
    <w:rsid w:val="00E10314"/>
    <w:rsid w:val="00E160AA"/>
    <w:rsid w:val="00E221FD"/>
    <w:rsid w:val="00E25558"/>
    <w:rsid w:val="00E43E22"/>
    <w:rsid w:val="00E46740"/>
    <w:rsid w:val="00E53015"/>
    <w:rsid w:val="00E55432"/>
    <w:rsid w:val="00E613CE"/>
    <w:rsid w:val="00E7578C"/>
    <w:rsid w:val="00E86550"/>
    <w:rsid w:val="00EA00F6"/>
    <w:rsid w:val="00EB42C7"/>
    <w:rsid w:val="00EC7E3F"/>
    <w:rsid w:val="00ED0AF6"/>
    <w:rsid w:val="00EF0213"/>
    <w:rsid w:val="00F068F9"/>
    <w:rsid w:val="00F13784"/>
    <w:rsid w:val="00F21DD1"/>
    <w:rsid w:val="00F24B2A"/>
    <w:rsid w:val="00F30505"/>
    <w:rsid w:val="00F40E05"/>
    <w:rsid w:val="00F4655F"/>
    <w:rsid w:val="00F61677"/>
    <w:rsid w:val="00FB57AB"/>
    <w:rsid w:val="00FC513F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RmOWNlNWQtMGUyMS00NjM2LTg4ZWQtMzZkYTc4MGNjNjNk%40thread.v2/0?context=%7b%22Tid%22%3a%22530759f1-0bc8-4803-a1e7-f947e16dce91%22%2c%22Oid%22%3a%22c3572ec0-3b7a-4fb7-a4df-c707f9396d25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23rd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2</cp:revision>
  <cp:lastPrinted>2022-01-13T09:22:00Z</cp:lastPrinted>
  <dcterms:created xsi:type="dcterms:W3CDTF">2022-01-14T10:41:00Z</dcterms:created>
  <dcterms:modified xsi:type="dcterms:W3CDTF">2022-01-14T10:41:00Z</dcterms:modified>
</cp:coreProperties>
</file>