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1E88" w14:textId="1AD43C83" w:rsidR="001C4786" w:rsidRPr="00230D18" w:rsidRDefault="00330713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IWG</w:t>
      </w:r>
      <w:r w:rsidR="00352F0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-</w:t>
      </w:r>
      <w:r w:rsidR="001C4786" w:rsidRPr="00230D18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EMC</w:t>
      </w:r>
      <w:r w:rsidR="00134DD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306E71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2</w:t>
      </w:r>
      <w:r w:rsidR="00635125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7</w:t>
      </w:r>
      <w:r w:rsidR="00815699" w:rsidRPr="00815699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815699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50524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Meeting</w:t>
      </w:r>
    </w:p>
    <w:p w14:paraId="5A03978C" w14:textId="77777777" w:rsidR="0013389E" w:rsidRPr="00230D18" w:rsidRDefault="0013389E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19154E61" w14:textId="0F795888" w:rsidR="008F4623" w:rsidRPr="00170C46" w:rsidRDefault="0050524C" w:rsidP="002B5F1B">
      <w:pPr>
        <w:pStyle w:val="Titre3"/>
        <w:rPr>
          <w:sz w:val="22"/>
          <w:szCs w:val="22"/>
          <w:lang w:val="en-US"/>
        </w:rPr>
      </w:pPr>
      <w:r w:rsidRPr="00170C46">
        <w:rPr>
          <w:sz w:val="22"/>
          <w:szCs w:val="22"/>
          <w:lang w:val="en-US"/>
        </w:rPr>
        <w:t xml:space="preserve">DRAFT </w:t>
      </w:r>
      <w:r w:rsidR="008F6A29" w:rsidRPr="00170C46">
        <w:rPr>
          <w:sz w:val="22"/>
          <w:szCs w:val="22"/>
          <w:lang w:val="en-US"/>
        </w:rPr>
        <w:t>AGENDA</w:t>
      </w:r>
      <w:r w:rsidR="00D14177">
        <w:rPr>
          <w:sz w:val="22"/>
          <w:szCs w:val="22"/>
          <w:lang w:val="en-US"/>
        </w:rPr>
        <w:t xml:space="preserve"> </w:t>
      </w:r>
      <w:r w:rsidR="00E95807">
        <w:rPr>
          <w:sz w:val="22"/>
          <w:szCs w:val="22"/>
          <w:lang w:val="en-US"/>
        </w:rPr>
        <w:t>– Revision 1</w:t>
      </w:r>
    </w:p>
    <w:p w14:paraId="39BE710B" w14:textId="77777777" w:rsidR="0013389E" w:rsidRPr="00170C46" w:rsidRDefault="0013389E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</w:p>
    <w:p w14:paraId="418DB4A4" w14:textId="1347EC90" w:rsidR="001C4786" w:rsidRPr="00170C46" w:rsidRDefault="001C4786" w:rsidP="002B5F1B">
      <w:pPr>
        <w:ind w:left="2124" w:hanging="176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Schedule: 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635125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11</w:t>
      </w:r>
      <w:r w:rsidR="002854D2" w:rsidRPr="002854D2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2854D2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105A3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March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CE41C2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20</w:t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2854D2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896423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/ </w:t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8</w:t>
      </w:r>
      <w:r w:rsidR="00A265A1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1F6028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3</w:t>
      </w:r>
      <w:r w:rsidR="000E12B9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– </w:t>
      </w:r>
      <w:r w:rsidR="00134DD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</w:t>
      </w:r>
      <w:r w:rsidR="006E6A8C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5</w:t>
      </w:r>
      <w:r w:rsidR="0082592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EE37A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387C84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6E6A8C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(CET)</w:t>
      </w:r>
    </w:p>
    <w:p w14:paraId="652708C7" w14:textId="3F6DE10A" w:rsidR="001C4786" w:rsidRPr="00170C46" w:rsidRDefault="00134DDE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Web</w:t>
      </w:r>
      <w:r w:rsidR="00A14F0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co</w:t>
      </w:r>
      <w:r w:rsidR="00306E71">
        <w:rPr>
          <w:rFonts w:ascii="Arial" w:hAnsi="Arial" w:cs="Arial"/>
          <w:color w:val="000000" w:themeColor="text1"/>
          <w:sz w:val="22"/>
          <w:szCs w:val="22"/>
          <w:lang w:val="en-US"/>
        </w:rPr>
        <w:t>nference</w:t>
      </w:r>
      <w:r w:rsidR="001C4786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422C67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Teams meeting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</w:t>
      </w:r>
      <w:r w:rsidR="008B1AEC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arranged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by </w:t>
      </w:r>
      <w:r w:rsidR="00C366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OICA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)</w:t>
      </w:r>
    </w:p>
    <w:p w14:paraId="51F0C102" w14:textId="25A129DC" w:rsidR="002854D2" w:rsidRDefault="002854D2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Chairman: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Zissis Tsakiridis (DE)</w:t>
      </w:r>
    </w:p>
    <w:p w14:paraId="00394B0C" w14:textId="3E68B4E6" w:rsidR="00877632" w:rsidRPr="00170C46" w:rsidRDefault="001C4786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  <w:r w:rsidRPr="00170C46">
        <w:rPr>
          <w:color w:val="000000" w:themeColor="text1"/>
        </w:rPr>
        <w:t xml:space="preserve">Secretary: </w:t>
      </w:r>
      <w:r w:rsidR="00E2008E" w:rsidRPr="00170C46">
        <w:rPr>
          <w:color w:val="000000" w:themeColor="text1"/>
        </w:rPr>
        <w:tab/>
      </w:r>
      <w:r w:rsidR="0082592E" w:rsidRPr="00170C46">
        <w:rPr>
          <w:color w:val="000000" w:themeColor="text1"/>
        </w:rPr>
        <w:t>J.M. Prigent</w:t>
      </w:r>
      <w:r w:rsidR="00134DDE" w:rsidRPr="00170C46">
        <w:rPr>
          <w:color w:val="000000" w:themeColor="text1"/>
        </w:rPr>
        <w:t xml:space="preserve"> </w:t>
      </w:r>
      <w:r w:rsidR="00A265A1" w:rsidRPr="00170C46">
        <w:rPr>
          <w:color w:val="000000" w:themeColor="text1"/>
        </w:rPr>
        <w:t>(</w:t>
      </w:r>
      <w:r w:rsidRPr="00170C46">
        <w:rPr>
          <w:color w:val="000000" w:themeColor="text1"/>
        </w:rPr>
        <w:t>OICA)</w:t>
      </w:r>
    </w:p>
    <w:p w14:paraId="1CF0D88A" w14:textId="62A6D3FA" w:rsidR="009B5EE3" w:rsidRPr="00170C46" w:rsidRDefault="009B5EE3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</w:p>
    <w:p w14:paraId="2347E588" w14:textId="39E5CF16" w:rsidR="00877632" w:rsidRPr="00D44DAE" w:rsidRDefault="00683C54" w:rsidP="00056A17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*</w:t>
      </w:r>
    </w:p>
    <w:p w14:paraId="7AA8FABD" w14:textId="761F18D9" w:rsidR="00056A17" w:rsidRPr="00D44DAE" w:rsidRDefault="00B30D10" w:rsidP="009B706B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p w14:paraId="495743A6" w14:textId="77777777" w:rsidR="005A2C08" w:rsidRPr="00725B56" w:rsidRDefault="005A2C0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CB21A1" w14:textId="6B8F2E4B" w:rsidR="00D54A15" w:rsidRPr="00725B56" w:rsidRDefault="00C87AE5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Approval of the </w:t>
      </w:r>
      <w:r w:rsidR="0050524C"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draft </w:t>
      </w: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agenda</w:t>
      </w:r>
    </w:p>
    <w:p w14:paraId="005A5820" w14:textId="65F9DAB2" w:rsidR="002B1C1B" w:rsidRPr="00725B56" w:rsidRDefault="00953BAB" w:rsidP="00D967BF">
      <w:pPr>
        <w:ind w:left="709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725B56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Document:</w:t>
      </w:r>
      <w:r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2854D2">
        <w:rPr>
          <w:rFonts w:ascii="Arial" w:hAnsi="Arial" w:cs="Arial"/>
          <w:color w:val="000000" w:themeColor="text1"/>
          <w:sz w:val="22"/>
          <w:szCs w:val="22"/>
          <w:lang w:val="sv-SE"/>
        </w:rPr>
        <w:t>IWG-</w:t>
      </w:r>
      <w:r w:rsidR="00121647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>EMC-</w:t>
      </w:r>
      <w:r w:rsidR="00306E71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>2</w:t>
      </w:r>
      <w:r w:rsidR="00635125">
        <w:rPr>
          <w:rFonts w:ascii="Arial" w:hAnsi="Arial" w:cs="Arial"/>
          <w:color w:val="000000" w:themeColor="text1"/>
          <w:sz w:val="22"/>
          <w:szCs w:val="22"/>
          <w:lang w:val="sv-SE"/>
        </w:rPr>
        <w:t>7</w:t>
      </w:r>
      <w:r w:rsidR="00306E71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>-</w:t>
      </w:r>
      <w:r w:rsidR="00A343BB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>01</w:t>
      </w:r>
      <w:r w:rsidR="00E95807" w:rsidRPr="00E95807">
        <w:rPr>
          <w:rFonts w:ascii="Arial" w:hAnsi="Arial" w:cs="Arial"/>
          <w:color w:val="000000" w:themeColor="text1"/>
          <w:sz w:val="22"/>
          <w:szCs w:val="22"/>
          <w:highlight w:val="yellow"/>
          <w:lang w:val="sv-SE"/>
        </w:rPr>
        <w:t>-Rev.1</w:t>
      </w:r>
      <w:r w:rsidR="00121647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E72756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(Sec) </w:t>
      </w:r>
      <w:r w:rsidR="00121647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>Draft Agenda</w:t>
      </w:r>
    </w:p>
    <w:p w14:paraId="7AFCE524" w14:textId="522CA8BE" w:rsidR="00805800" w:rsidRPr="00635125" w:rsidRDefault="00805800" w:rsidP="002B1C1B">
      <w:pPr>
        <w:pStyle w:val="Paragraphedeliste"/>
        <w:rPr>
          <w:rFonts w:ascii="Arial" w:hAnsi="Arial" w:cs="Arial"/>
          <w:sz w:val="22"/>
          <w:szCs w:val="22"/>
          <w:lang w:val="sv-SE"/>
        </w:rPr>
      </w:pPr>
    </w:p>
    <w:p w14:paraId="12D5EDAA" w14:textId="327A550E" w:rsidR="005A2C08" w:rsidRPr="00725B56" w:rsidRDefault="00DF6903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</w:t>
      </w:r>
      <w:r w:rsidR="004A6F03"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meeting </w:t>
      </w: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minutes of last session</w:t>
      </w:r>
    </w:p>
    <w:p w14:paraId="3EC5CE7D" w14:textId="278A64FD" w:rsidR="0024629C" w:rsidRDefault="00AC3A9E" w:rsidP="0024629C">
      <w:pPr>
        <w:ind w:left="709"/>
        <w:jc w:val="both"/>
        <w:rPr>
          <w:rFonts w:ascii="Arial" w:hAnsi="Arial" w:cs="Arial"/>
          <w:sz w:val="22"/>
          <w:szCs w:val="22"/>
          <w:lang w:val="sv-SE"/>
        </w:rPr>
      </w:pPr>
      <w:r w:rsidRPr="00725B56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Document:</w:t>
      </w:r>
      <w:r w:rsidR="004C6948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hyperlink r:id="rId8" w:history="1">
        <w:r w:rsidR="00635125" w:rsidRPr="00635125">
          <w:rPr>
            <w:rStyle w:val="Lienhypertexte"/>
            <w:rFonts w:ascii="Arial" w:hAnsi="Arial" w:cs="Arial"/>
            <w:sz w:val="22"/>
            <w:szCs w:val="22"/>
            <w:lang w:val="sv-SE"/>
          </w:rPr>
          <w:t>IWG</w:t>
        </w:r>
        <w:r w:rsidR="001F6028" w:rsidRPr="00635125">
          <w:rPr>
            <w:rStyle w:val="Lienhypertexte"/>
            <w:rFonts w:ascii="Arial" w:hAnsi="Arial" w:cs="Arial"/>
            <w:sz w:val="22"/>
            <w:szCs w:val="22"/>
            <w:lang w:val="sv-SE"/>
          </w:rPr>
          <w:t>-EMC-2</w:t>
        </w:r>
        <w:r w:rsidR="00635125" w:rsidRPr="00635125">
          <w:rPr>
            <w:rStyle w:val="Lienhypertexte"/>
            <w:rFonts w:ascii="Arial" w:hAnsi="Arial" w:cs="Arial"/>
            <w:sz w:val="22"/>
            <w:szCs w:val="22"/>
            <w:lang w:val="sv-SE"/>
          </w:rPr>
          <w:t>6</w:t>
        </w:r>
        <w:r w:rsidR="001F6028" w:rsidRPr="00635125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635125" w:rsidRPr="00635125">
          <w:rPr>
            <w:rStyle w:val="Lienhypertexte"/>
            <w:rFonts w:ascii="Arial" w:hAnsi="Arial" w:cs="Arial"/>
            <w:sz w:val="22"/>
            <w:szCs w:val="22"/>
            <w:lang w:val="sv-SE"/>
          </w:rPr>
          <w:t>14</w:t>
        </w:r>
      </w:hyperlink>
      <w:r w:rsidR="001F6028" w:rsidRPr="00725B56">
        <w:rPr>
          <w:rFonts w:ascii="Arial" w:hAnsi="Arial" w:cs="Arial"/>
          <w:sz w:val="22"/>
          <w:szCs w:val="22"/>
          <w:lang w:val="sv-SE"/>
        </w:rPr>
        <w:t xml:space="preserve"> </w:t>
      </w:r>
      <w:r w:rsidR="00815699" w:rsidRPr="00725B56">
        <w:rPr>
          <w:rFonts w:ascii="Arial" w:hAnsi="Arial" w:cs="Arial"/>
          <w:sz w:val="22"/>
          <w:szCs w:val="22"/>
          <w:lang w:val="sv-SE"/>
        </w:rPr>
        <w:t>(Sec) Draft repor</w:t>
      </w:r>
      <w:r w:rsidR="00F040D4">
        <w:rPr>
          <w:rFonts w:ascii="Arial" w:hAnsi="Arial" w:cs="Arial"/>
          <w:sz w:val="22"/>
          <w:szCs w:val="22"/>
          <w:lang w:val="sv-SE"/>
        </w:rPr>
        <w:t>t</w:t>
      </w:r>
    </w:p>
    <w:p w14:paraId="0350F536" w14:textId="50C29F16" w:rsidR="00635125" w:rsidRPr="0024629C" w:rsidRDefault="00B1629D" w:rsidP="00635125">
      <w:pPr>
        <w:ind w:left="2127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</w:pPr>
      <w:hyperlink r:id="rId9" w:history="1">
        <w:r w:rsidR="00635125" w:rsidRPr="00635125">
          <w:rPr>
            <w:rStyle w:val="Lienhypertexte"/>
            <w:rFonts w:ascii="Arial" w:hAnsi="Arial" w:cs="Arial"/>
            <w:sz w:val="22"/>
            <w:szCs w:val="22"/>
            <w:lang w:val="sv-SE"/>
          </w:rPr>
          <w:t>IWG-EMC-27-12</w:t>
        </w:r>
      </w:hyperlink>
      <w:r w:rsidR="00635125" w:rsidRPr="0063512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 xml:space="preserve"> (NL) comment on Draft Report IWG</w:t>
      </w:r>
      <w:r w:rsidR="0063512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>-</w:t>
      </w:r>
      <w:r w:rsidR="00635125" w:rsidRPr="00635125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sv-SE"/>
        </w:rPr>
        <w:t>EMC-26-14</w:t>
      </w:r>
    </w:p>
    <w:p w14:paraId="68807F7C" w14:textId="5DB673AA" w:rsidR="001F6028" w:rsidRPr="00725B56" w:rsidRDefault="001F6028" w:rsidP="00D06D45">
      <w:pPr>
        <w:rPr>
          <w:rFonts w:ascii="Arial" w:hAnsi="Arial" w:cs="Arial"/>
          <w:bCs/>
          <w:color w:val="000000" w:themeColor="text1"/>
          <w:sz w:val="22"/>
          <w:szCs w:val="22"/>
          <w:lang w:val="sv-SE"/>
        </w:rPr>
      </w:pPr>
    </w:p>
    <w:p w14:paraId="003FF3FE" w14:textId="2B299DB5" w:rsidR="00F926B8" w:rsidRPr="00725B56" w:rsidRDefault="0073474A" w:rsidP="001F6028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Terms of Refenece of IWG-EMC</w:t>
      </w:r>
      <w:r w:rsidR="00DC0CD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and Frequency of meetings</w:t>
      </w:r>
    </w:p>
    <w:p w14:paraId="39BB6A53" w14:textId="707A7288" w:rsidR="006D3196" w:rsidRPr="006D3196" w:rsidRDefault="00D14177" w:rsidP="00635125">
      <w:pPr>
        <w:ind w:left="2127" w:hanging="1419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73474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Document:</w:t>
      </w:r>
      <w:r w:rsidR="0063512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hyperlink r:id="rId10" w:history="1">
        <w:r w:rsidR="00635125" w:rsidRPr="00635125">
          <w:rPr>
            <w:rStyle w:val="Lienhypertexte"/>
            <w:rFonts w:ascii="Arial" w:hAnsi="Arial" w:cs="Arial"/>
            <w:bCs/>
            <w:sz w:val="22"/>
            <w:szCs w:val="22"/>
            <w:lang w:val="en-US"/>
          </w:rPr>
          <w:t>IWG-EMC-26-13</w:t>
        </w:r>
      </w:hyperlink>
      <w:r w:rsidR="00635125" w:rsidRPr="0063512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(Sec) Draft Terms of Reference (ToR) - final</w:t>
      </w:r>
    </w:p>
    <w:p w14:paraId="26D565EA" w14:textId="77777777" w:rsidR="00C87A72" w:rsidRPr="006D3196" w:rsidRDefault="00C87A72" w:rsidP="00C87A72">
      <w:pPr>
        <w:pStyle w:val="Paragraphedeliste"/>
        <w:ind w:left="108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7EF1A06" w14:textId="1356B3E4" w:rsidR="001F6028" w:rsidRPr="00725B56" w:rsidRDefault="001F6028" w:rsidP="001F6028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Follow-up of proposals for development of R10.07 - Proposal</w:t>
      </w:r>
    </w:p>
    <w:p w14:paraId="44208EDB" w14:textId="6148DC47" w:rsidR="00635125" w:rsidRDefault="001F6028" w:rsidP="00635125">
      <w:pPr>
        <w:ind w:left="2127" w:hanging="1418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725B56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</w:t>
      </w:r>
      <w:r w:rsidR="00F72BC6" w:rsidRPr="00725B56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s</w:t>
      </w:r>
      <w:r w:rsidRPr="00725B56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:</w:t>
      </w:r>
      <w:r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hyperlink r:id="rId11" w:history="1">
        <w:r w:rsidR="00F040D4" w:rsidRPr="00021452">
          <w:rPr>
            <w:rStyle w:val="Lienhypertexte"/>
            <w:rFonts w:ascii="Arial" w:hAnsi="Arial" w:cs="Arial"/>
            <w:sz w:val="22"/>
            <w:szCs w:val="22"/>
            <w:lang w:val="sv-SE"/>
          </w:rPr>
          <w:t>IWG-EMC-26-</w:t>
        </w:r>
        <w:r w:rsidR="00635125" w:rsidRPr="00021452">
          <w:rPr>
            <w:rStyle w:val="Lienhypertexte"/>
            <w:rFonts w:ascii="Arial" w:hAnsi="Arial" w:cs="Arial"/>
            <w:sz w:val="22"/>
            <w:szCs w:val="22"/>
            <w:lang w:val="sv-SE"/>
          </w:rPr>
          <w:t>12</w:t>
        </w:r>
      </w:hyperlink>
      <w:r w:rsidR="00635125">
        <w:rPr>
          <w:rFonts w:ascii="Arial" w:hAnsi="Arial" w:cs="Arial"/>
          <w:sz w:val="22"/>
          <w:szCs w:val="22"/>
          <w:lang w:val="sv-SE"/>
        </w:rPr>
        <w:t xml:space="preserve"> (Sec)</w:t>
      </w:r>
      <w:r w:rsidR="00C87A72" w:rsidRPr="00725B56">
        <w:rPr>
          <w:rFonts w:ascii="Arial" w:hAnsi="Arial" w:cs="Arial"/>
          <w:sz w:val="22"/>
          <w:szCs w:val="22"/>
          <w:lang w:val="sv-SE"/>
        </w:rPr>
        <w:t xml:space="preserve"> R10_Revision_Proposals</w:t>
      </w:r>
      <w:r w:rsidR="00635125" w:rsidRPr="00635125">
        <w:rPr>
          <w:rFonts w:ascii="Arial" w:hAnsi="Arial" w:cs="Arial"/>
          <w:sz w:val="22"/>
          <w:szCs w:val="22"/>
          <w:lang w:val="sv-SE"/>
        </w:rPr>
        <w:t>_Follow-up-updated during 4th session</w:t>
      </w:r>
      <w:r w:rsidR="00F72BC6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F72BC6" w:rsidRPr="00725B56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</w:p>
    <w:p w14:paraId="72C55A8F" w14:textId="48FB2B3D" w:rsidR="00D06D45" w:rsidRDefault="00B1629D" w:rsidP="00021452">
      <w:pPr>
        <w:ind w:left="2127"/>
        <w:rPr>
          <w:lang w:val="en-US"/>
        </w:rPr>
      </w:pPr>
      <w:hyperlink r:id="rId12" w:history="1">
        <w:r w:rsidR="00021452" w:rsidRPr="00021452">
          <w:rPr>
            <w:rStyle w:val="Lienhypertexte"/>
            <w:lang w:val="en-US"/>
          </w:rPr>
          <w:t>IWG-EMC-27-08</w:t>
        </w:r>
      </w:hyperlink>
      <w:r w:rsidR="00021452" w:rsidRPr="00021452">
        <w:rPr>
          <w:lang w:val="en-US"/>
        </w:rPr>
        <w:t xml:space="preserve"> (OICA) Draft proposal for 07 series of UN R10 with IMMA proposal</w:t>
      </w:r>
    </w:p>
    <w:p w14:paraId="354FE906" w14:textId="77777777" w:rsidR="00021452" w:rsidRPr="00021452" w:rsidRDefault="00021452" w:rsidP="00021452">
      <w:pPr>
        <w:ind w:left="2127"/>
        <w:rPr>
          <w:rFonts w:ascii="Arial" w:hAnsi="Arial" w:cs="Arial"/>
          <w:b/>
          <w:sz w:val="22"/>
          <w:szCs w:val="22"/>
          <w:lang w:val="en-US"/>
        </w:rPr>
      </w:pPr>
    </w:p>
    <w:p w14:paraId="412B9FCD" w14:textId="16293D0F" w:rsidR="001D49C8" w:rsidRPr="00725B56" w:rsidRDefault="00BD2D11" w:rsidP="00B75C53">
      <w:pPr>
        <w:pStyle w:val="Paragraphedeliste"/>
        <w:numPr>
          <w:ilvl w:val="0"/>
          <w:numId w:val="8"/>
        </w:numPr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725B56">
        <w:rPr>
          <w:rFonts w:ascii="Arial" w:hAnsi="Arial" w:cs="Arial"/>
          <w:b/>
          <w:sz w:val="22"/>
          <w:szCs w:val="22"/>
          <w:lang w:val="en-GB"/>
        </w:rPr>
        <w:t>Proposal</w:t>
      </w:r>
      <w:r w:rsidR="001F6028" w:rsidRPr="00725B56">
        <w:rPr>
          <w:rFonts w:ascii="Arial" w:hAnsi="Arial" w:cs="Arial"/>
          <w:b/>
          <w:sz w:val="22"/>
          <w:szCs w:val="22"/>
          <w:lang w:val="en-GB"/>
        </w:rPr>
        <w:t>s (OICA EMC TF or GRE CP)</w:t>
      </w:r>
      <w:r w:rsidRPr="00725B56">
        <w:rPr>
          <w:rFonts w:ascii="Arial" w:hAnsi="Arial" w:cs="Arial"/>
          <w:b/>
          <w:sz w:val="22"/>
          <w:szCs w:val="22"/>
          <w:lang w:val="en-GB"/>
        </w:rPr>
        <w:t xml:space="preserve"> for UN R10.07</w:t>
      </w:r>
    </w:p>
    <w:p w14:paraId="6BF6413E" w14:textId="67AB0D08" w:rsidR="005060BD" w:rsidRPr="00725B56" w:rsidRDefault="001D49C8" w:rsidP="00672ED2">
      <w:pPr>
        <w:ind w:left="2127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725B56">
        <w:rPr>
          <w:rFonts w:ascii="Arial" w:hAnsi="Arial" w:cs="Arial"/>
          <w:sz w:val="22"/>
          <w:szCs w:val="22"/>
          <w:u w:val="single"/>
          <w:lang w:val="en-US"/>
        </w:rPr>
        <w:t>Document</w:t>
      </w:r>
      <w:r w:rsidR="00F72BC6" w:rsidRPr="00725B56">
        <w:rPr>
          <w:rFonts w:ascii="Arial" w:hAnsi="Arial" w:cs="Arial"/>
          <w:sz w:val="22"/>
          <w:szCs w:val="22"/>
          <w:u w:val="single"/>
          <w:lang w:val="en-US"/>
        </w:rPr>
        <w:t>s</w:t>
      </w:r>
      <w:r w:rsidRPr="00725B56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Pr="00725B56">
        <w:rPr>
          <w:rFonts w:ascii="Arial" w:hAnsi="Arial" w:cs="Arial"/>
          <w:sz w:val="22"/>
          <w:szCs w:val="22"/>
          <w:lang w:val="en-US"/>
        </w:rPr>
        <w:t xml:space="preserve"> </w:t>
      </w:r>
      <w:r w:rsidRPr="00725B56">
        <w:rPr>
          <w:rFonts w:ascii="Arial" w:hAnsi="Arial" w:cs="Arial"/>
          <w:sz w:val="22"/>
          <w:szCs w:val="22"/>
          <w:lang w:val="en-US"/>
        </w:rPr>
        <w:tab/>
      </w:r>
      <w:hyperlink r:id="rId13" w:history="1">
        <w:r w:rsidR="00F72BC6" w:rsidRPr="00725B56">
          <w:rPr>
            <w:rStyle w:val="Lienhypertexte"/>
            <w:rFonts w:ascii="Arial" w:hAnsi="Arial" w:cs="Arial"/>
            <w:sz w:val="22"/>
            <w:szCs w:val="22"/>
            <w:lang w:val="en-US"/>
          </w:rPr>
          <w:t>TF-EMC-24-04</w:t>
        </w:r>
      </w:hyperlink>
      <w:r w:rsidR="00F72BC6" w:rsidRPr="00725B56">
        <w:rPr>
          <w:rFonts w:ascii="Arial" w:hAnsi="Arial" w:cs="Arial"/>
          <w:sz w:val="22"/>
          <w:szCs w:val="22"/>
          <w:lang w:val="en-US"/>
        </w:rPr>
        <w:t xml:space="preserve"> (NL) Proposal immunity</w:t>
      </w:r>
      <w:r w:rsidR="00672ED2" w:rsidRPr="00725B56">
        <w:rPr>
          <w:rFonts w:ascii="Arial" w:hAnsi="Arial" w:cs="Arial"/>
          <w:sz w:val="22"/>
          <w:szCs w:val="22"/>
          <w:lang w:val="en-US"/>
        </w:rPr>
        <w:t xml:space="preserve"> testing up to 6GHz-Alternative method v1_01</w:t>
      </w:r>
      <w:r w:rsidR="00C87A72" w:rsidRPr="00725B56">
        <w:rPr>
          <w:rFonts w:ascii="Arial" w:hAnsi="Arial" w:cs="Arial"/>
          <w:sz w:val="22"/>
          <w:szCs w:val="22"/>
          <w:lang w:val="en-US"/>
        </w:rPr>
        <w:t>.</w:t>
      </w:r>
    </w:p>
    <w:p w14:paraId="1D03FCD1" w14:textId="0597E249" w:rsidR="00672ED2" w:rsidRDefault="00672ED2" w:rsidP="00672ED2">
      <w:pPr>
        <w:ind w:left="2127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725B56">
        <w:rPr>
          <w:rFonts w:ascii="Arial" w:hAnsi="Arial" w:cs="Arial"/>
          <w:sz w:val="22"/>
          <w:szCs w:val="22"/>
          <w:lang w:val="en-US"/>
        </w:rPr>
        <w:tab/>
      </w:r>
      <w:hyperlink r:id="rId14" w:history="1">
        <w:r w:rsidRPr="00725B56">
          <w:rPr>
            <w:rStyle w:val="Lienhypertexte"/>
            <w:rFonts w:ascii="Arial" w:hAnsi="Arial" w:cs="Arial"/>
            <w:sz w:val="22"/>
            <w:szCs w:val="22"/>
            <w:lang w:val="en-US"/>
          </w:rPr>
          <w:t>TF-EMC-24-05</w:t>
        </w:r>
      </w:hyperlink>
      <w:r w:rsidR="00725B56" w:rsidRPr="00725B56">
        <w:rPr>
          <w:rFonts w:ascii="Arial" w:hAnsi="Arial" w:cs="Arial"/>
          <w:sz w:val="22"/>
          <w:szCs w:val="22"/>
          <w:lang w:val="en-US"/>
        </w:rPr>
        <w:t xml:space="preserve"> </w:t>
      </w:r>
      <w:r w:rsidRPr="00725B56">
        <w:rPr>
          <w:rFonts w:ascii="Arial" w:hAnsi="Arial" w:cs="Arial"/>
          <w:sz w:val="22"/>
          <w:szCs w:val="22"/>
          <w:lang w:val="en-US"/>
        </w:rPr>
        <w:t>(NL) Proposal immunity testing up to 6GHz - Multiple antenna positions v1_...</w:t>
      </w:r>
    </w:p>
    <w:p w14:paraId="403CF7B9" w14:textId="545545BD" w:rsidR="00F64602" w:rsidRDefault="00B1629D" w:rsidP="00F64602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15" w:history="1">
        <w:r w:rsidR="00F64602" w:rsidRPr="00F64602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IWG-EMC-26-08</w:t>
        </w:r>
      </w:hyperlink>
      <w:r w:rsidR="00F64602">
        <w:rPr>
          <w:rFonts w:ascii="Arial" w:hAnsi="Arial" w:cs="Arial"/>
          <w:sz w:val="22"/>
          <w:szCs w:val="22"/>
          <w:lang w:val="en-US"/>
        </w:rPr>
        <w:t xml:space="preserve"> </w:t>
      </w:r>
      <w:r w:rsidR="00F64602" w:rsidRPr="00F64602">
        <w:rPr>
          <w:rFonts w:ascii="Arial" w:hAnsi="Arial" w:cs="Arial"/>
          <w:sz w:val="22"/>
          <w:szCs w:val="22"/>
          <w:lang w:val="en-US"/>
        </w:rPr>
        <w:t>(OICA) Reasons for not adding ESD</w:t>
      </w:r>
    </w:p>
    <w:p w14:paraId="5BC91D65" w14:textId="74CDE8BE" w:rsidR="004C5E0C" w:rsidRDefault="00B1629D" w:rsidP="00F64602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16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IWG-EMC-27-02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(CN) proposal - Introduction of e-Call EMC in China</w:t>
      </w:r>
    </w:p>
    <w:p w14:paraId="42E51A40" w14:textId="722EA755" w:rsidR="004C5E0C" w:rsidRDefault="00B1629D" w:rsidP="00F64602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IWG-EMC-27-03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(CZ) proposal - immunity alternative method up to 6GHz</w:t>
      </w:r>
    </w:p>
    <w:p w14:paraId="1AC21B2B" w14:textId="353D4C84" w:rsidR="006D3196" w:rsidRDefault="00B1629D" w:rsidP="006D3196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IWG-EMC-27-04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(OICA) Updated Answer to NL Proposal immunity under 20 MHz</w:t>
      </w:r>
    </w:p>
    <w:p w14:paraId="727181C0" w14:textId="0BCC8FC0" w:rsidR="004C5E0C" w:rsidRDefault="00B1629D" w:rsidP="006D3196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IWG-EMC-27-05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(OICA) Response to CP proposals on </w:t>
      </w:r>
      <w:proofErr w:type="spellStart"/>
      <w:r w:rsidR="004C5E0C" w:rsidRPr="004C5E0C">
        <w:rPr>
          <w:rFonts w:ascii="Arial" w:hAnsi="Arial" w:cs="Arial"/>
          <w:sz w:val="22"/>
          <w:szCs w:val="22"/>
          <w:lang w:val="en-US"/>
        </w:rPr>
        <w:t>eCall</w:t>
      </w:r>
      <w:proofErr w:type="spellEnd"/>
    </w:p>
    <w:p w14:paraId="456D403B" w14:textId="2B429118" w:rsidR="004C5E0C" w:rsidRDefault="00B1629D" w:rsidP="006D3196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IWG-EMC-27-06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(OICA) Proposal for testing of long vehicles 2 to 6 GHz updated in 33rd OICA EMC </w:t>
      </w:r>
      <w:proofErr w:type="gramStart"/>
      <w:r w:rsidR="004C5E0C" w:rsidRPr="004C5E0C">
        <w:rPr>
          <w:rFonts w:ascii="Arial" w:hAnsi="Arial" w:cs="Arial"/>
          <w:sz w:val="22"/>
          <w:szCs w:val="22"/>
          <w:lang w:val="en-US"/>
        </w:rPr>
        <w:t>TF  meeting</w:t>
      </w:r>
      <w:proofErr w:type="gramEnd"/>
    </w:p>
    <w:p w14:paraId="46F3F93B" w14:textId="5FA6AE5C" w:rsidR="004C5E0C" w:rsidRDefault="00B1629D" w:rsidP="006D3196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21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IWG-EMC-27-07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(OICA) Proposal ESA Type Approval</w:t>
      </w:r>
    </w:p>
    <w:p w14:paraId="4EF68000" w14:textId="7E12675C" w:rsidR="004C5E0C" w:rsidRDefault="00B1629D" w:rsidP="006D3196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22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IWG-EMC-27-09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(OICA) comments on UTAC proposal for AVAS test mode in Annex 6</w:t>
      </w:r>
    </w:p>
    <w:p w14:paraId="54A7CE15" w14:textId="208EE4A6" w:rsidR="004C5E0C" w:rsidRDefault="00B1629D" w:rsidP="006D3196">
      <w:pPr>
        <w:ind w:left="2127"/>
        <w:jc w:val="both"/>
        <w:rPr>
          <w:rFonts w:ascii="Arial" w:hAnsi="Arial" w:cs="Arial"/>
          <w:sz w:val="22"/>
          <w:szCs w:val="22"/>
          <w:lang w:val="en-US"/>
        </w:rPr>
      </w:pPr>
      <w:hyperlink r:id="rId23" w:history="1">
        <w:r w:rsidR="004C5E0C"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IWG-EMC-27-11</w:t>
        </w:r>
      </w:hyperlink>
      <w:r w:rsidR="004C5E0C" w:rsidRPr="004C5E0C">
        <w:rPr>
          <w:rFonts w:ascii="Arial" w:hAnsi="Arial" w:cs="Arial"/>
          <w:sz w:val="22"/>
          <w:szCs w:val="22"/>
          <w:lang w:val="en-US"/>
        </w:rPr>
        <w:t xml:space="preserve"> (UTAC) position on the interpretation of the application of the UN R10 in the framework of the UN R144</w:t>
      </w:r>
    </w:p>
    <w:p w14:paraId="24E687A0" w14:textId="77777777" w:rsidR="00105A33" w:rsidRPr="00C17EBA" w:rsidRDefault="00105A33" w:rsidP="00105A33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00D24FE" w14:textId="36AE340A" w:rsidR="00AA307B" w:rsidRPr="00725B56" w:rsidRDefault="00AA307B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Any other business</w:t>
      </w:r>
    </w:p>
    <w:p w14:paraId="2E01E087" w14:textId="3D47CF22" w:rsidR="00105A33" w:rsidRDefault="00105A33" w:rsidP="00105A33">
      <w:pPr>
        <w:ind w:left="2127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105A3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Document: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ab/>
      </w:r>
      <w:hyperlink r:id="rId24" w:history="1">
        <w:r w:rsidRPr="004C5E0C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IWG-EMC-27-10</w:t>
        </w:r>
      </w:hyperlink>
      <w:r w:rsidRPr="004C5E0C">
        <w:rPr>
          <w:rFonts w:ascii="Arial" w:hAnsi="Arial" w:cs="Arial"/>
          <w:sz w:val="22"/>
          <w:szCs w:val="22"/>
          <w:lang w:val="en-US"/>
        </w:rPr>
        <w:t xml:space="preserve"> (DE) Safety Market Surveillance - DG Joint Research Centre</w:t>
      </w:r>
    </w:p>
    <w:p w14:paraId="06E2177C" w14:textId="4374A735" w:rsidR="00E95807" w:rsidRPr="00E862AB" w:rsidRDefault="00E95807" w:rsidP="00105A33">
      <w:pPr>
        <w:ind w:left="2127" w:hanging="1418"/>
        <w:jc w:val="both"/>
        <w:rPr>
          <w:rFonts w:ascii="Arial" w:hAnsi="Arial" w:cs="Arial"/>
          <w:sz w:val="22"/>
          <w:szCs w:val="22"/>
        </w:rPr>
      </w:pPr>
      <w:r w:rsidRPr="00B1629D">
        <w:rPr>
          <w:rFonts w:ascii="Arial" w:hAnsi="Arial" w:cs="Arial"/>
          <w:sz w:val="22"/>
          <w:szCs w:val="22"/>
        </w:rPr>
        <w:tab/>
      </w:r>
      <w:hyperlink r:id="rId25" w:history="1">
        <w:r w:rsidR="00E862AB" w:rsidRPr="00E862AB">
          <w:rPr>
            <w:rStyle w:val="Lienhypertexte"/>
            <w:rFonts w:ascii="Arial" w:hAnsi="Arial" w:cs="Arial"/>
            <w:sz w:val="22"/>
            <w:szCs w:val="22"/>
            <w:highlight w:val="yellow"/>
          </w:rPr>
          <w:t>IWG-EMC-26-10</w:t>
        </w:r>
      </w:hyperlink>
      <w:r w:rsidR="00E862AB" w:rsidRPr="00E862AB">
        <w:rPr>
          <w:rFonts w:ascii="Arial" w:hAnsi="Arial" w:cs="Arial"/>
          <w:sz w:val="22"/>
          <w:szCs w:val="22"/>
        </w:rPr>
        <w:t xml:space="preserve"> (OICA) UN R10.06 </w:t>
      </w:r>
      <w:proofErr w:type="spellStart"/>
      <w:r w:rsidR="00E862AB" w:rsidRPr="00E862AB">
        <w:rPr>
          <w:rFonts w:ascii="Arial" w:hAnsi="Arial" w:cs="Arial"/>
          <w:sz w:val="22"/>
          <w:szCs w:val="22"/>
        </w:rPr>
        <w:t>Transitional</w:t>
      </w:r>
      <w:proofErr w:type="spellEnd"/>
      <w:r w:rsidR="00E862AB" w:rsidRPr="00E862AB">
        <w:rPr>
          <w:rFonts w:ascii="Arial" w:hAnsi="Arial" w:cs="Arial"/>
          <w:sz w:val="22"/>
          <w:szCs w:val="22"/>
        </w:rPr>
        <w:t xml:space="preserve"> Provisions</w:t>
      </w:r>
    </w:p>
    <w:p w14:paraId="4A943D9D" w14:textId="1FC57ED2" w:rsidR="004C5E0C" w:rsidRDefault="004C5E0C" w:rsidP="004C5E0C">
      <w:pPr>
        <w:pStyle w:val="Paragraphedelist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69F0A7D" w14:textId="4E625332" w:rsidR="00B1629D" w:rsidRDefault="00B1629D" w:rsidP="004C5E0C">
      <w:pPr>
        <w:pStyle w:val="Paragraphedelist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1E93AF" w14:textId="77777777" w:rsidR="00B1629D" w:rsidRPr="00E862AB" w:rsidRDefault="00B1629D" w:rsidP="004C5E0C">
      <w:pPr>
        <w:pStyle w:val="Paragraphedelist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E15B44" w14:textId="4D798947" w:rsidR="00D54A15" w:rsidRPr="00725B56" w:rsidRDefault="00D54A15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lastRenderedPageBreak/>
        <w:t>N</w:t>
      </w:r>
      <w:r w:rsidR="000B0316"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ext meeting</w:t>
      </w:r>
      <w:r w:rsidR="00225B0F"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date</w:t>
      </w:r>
      <w:r w:rsidR="001A29FA"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</w:t>
      </w:r>
      <w:r w:rsidR="00225B0F"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and location</w:t>
      </w:r>
    </w:p>
    <w:p w14:paraId="6D436F4D" w14:textId="77777777" w:rsidR="00021452" w:rsidRPr="00725B56" w:rsidRDefault="00857A8D" w:rsidP="00021452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28</w:t>
      </w:r>
      <w:r w:rsidRPr="00857A8D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21452">
        <w:rPr>
          <w:rFonts w:ascii="Arial" w:hAnsi="Arial" w:cs="Arial"/>
          <w:color w:val="000000" w:themeColor="text1"/>
          <w:sz w:val="22"/>
          <w:szCs w:val="22"/>
          <w:lang w:val="en-GB"/>
        </w:rPr>
        <w:t>IWG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-EMC: </w:t>
      </w:r>
      <w:r w:rsidR="00021452">
        <w:rPr>
          <w:rFonts w:ascii="Arial" w:hAnsi="Arial" w:cs="Arial"/>
          <w:color w:val="000000" w:themeColor="text1"/>
          <w:sz w:val="22"/>
          <w:szCs w:val="22"/>
          <w:lang w:val="en-GB"/>
        </w:rPr>
        <w:t>11</w:t>
      </w:r>
      <w:r w:rsidR="00021452" w:rsidRPr="00080536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02145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April 2022</w:t>
      </w:r>
      <w:r w:rsidR="00021452" w:rsidRPr="00725B56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021452" w:rsidRPr="00857A8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21452">
        <w:rPr>
          <w:rFonts w:ascii="Arial" w:hAnsi="Arial" w:cs="Arial"/>
          <w:color w:val="000000" w:themeColor="text1"/>
          <w:sz w:val="22"/>
          <w:szCs w:val="22"/>
          <w:lang w:val="en-GB"/>
        </w:rPr>
        <w:t>From 8h30 to 15h00.</w:t>
      </w:r>
    </w:p>
    <w:p w14:paraId="33D5D8C9" w14:textId="229203BB" w:rsidR="00021452" w:rsidRPr="00725B56" w:rsidRDefault="00021452" w:rsidP="00725B56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29</w:t>
      </w:r>
      <w:r w:rsidRPr="00021452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IWG-EMC to be agreed</w:t>
      </w:r>
      <w:r w:rsidRPr="00725B56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857A8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From 8h30 to 15h00.</w:t>
      </w:r>
    </w:p>
    <w:p w14:paraId="1A02B2E9" w14:textId="77777777" w:rsidR="00725B56" w:rsidRPr="00725B56" w:rsidRDefault="00725B56" w:rsidP="00E81ADA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9473443" w14:textId="7BACCF72" w:rsidR="00F7675E" w:rsidRPr="00725B56" w:rsidRDefault="00F7675E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725B5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Adjourn</w:t>
      </w:r>
    </w:p>
    <w:p w14:paraId="11643046" w14:textId="77777777" w:rsidR="001D107F" w:rsidRPr="00492740" w:rsidRDefault="001D107F" w:rsidP="001D107F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02B914EB" w14:textId="77777777" w:rsidR="001D107F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0E725C1" w14:textId="77777777" w:rsidR="001D107F" w:rsidRPr="001D107F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B6B0DD1" w14:textId="02DA9721" w:rsidR="00B30D10" w:rsidRPr="00170F63" w:rsidRDefault="00B30D10" w:rsidP="0013389E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sectPr w:rsidR="00B30D10" w:rsidRPr="00170F63" w:rsidSect="00332362">
      <w:headerReference w:type="default" r:id="rId26"/>
      <w:footerReference w:type="even" r:id="rId27"/>
      <w:footerReference w:type="default" r:id="rId2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308" w14:textId="77777777" w:rsidR="0059624F" w:rsidRDefault="0059624F" w:rsidP="001C4786">
      <w:r>
        <w:separator/>
      </w:r>
    </w:p>
  </w:endnote>
  <w:endnote w:type="continuationSeparator" w:id="0">
    <w:p w14:paraId="02CF44A6" w14:textId="77777777" w:rsidR="0059624F" w:rsidRDefault="0059624F" w:rsidP="001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F75" w14:textId="77777777" w:rsidR="0005286C" w:rsidRDefault="0005286C" w:rsidP="003810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1E1426" w14:textId="77777777" w:rsidR="0005286C" w:rsidRDefault="0005286C" w:rsidP="000528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4C9B" w14:textId="5347055D" w:rsidR="0005286C" w:rsidRPr="0005286C" w:rsidRDefault="0005286C" w:rsidP="0005286C">
    <w:pPr>
      <w:pStyle w:val="Pieddepage"/>
      <w:framePr w:wrap="none" w:vAnchor="text" w:hAnchor="page" w:x="10342" w:y="2"/>
      <w:rPr>
        <w:rStyle w:val="Numrodepage"/>
        <w:rFonts w:ascii="Arial" w:hAnsi="Arial" w:cs="Arial"/>
        <w:sz w:val="18"/>
        <w:szCs w:val="18"/>
      </w:rPr>
    </w:pPr>
    <w:r w:rsidRPr="0005286C">
      <w:rPr>
        <w:rStyle w:val="Numrodepage"/>
        <w:rFonts w:ascii="Arial" w:hAnsi="Arial" w:cs="Arial"/>
        <w:sz w:val="18"/>
        <w:szCs w:val="18"/>
      </w:rPr>
      <w:fldChar w:fldCharType="begin"/>
    </w:r>
    <w:r w:rsidRPr="0005286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05286C">
      <w:rPr>
        <w:rStyle w:val="Numrodepage"/>
        <w:rFonts w:ascii="Arial" w:hAnsi="Arial" w:cs="Arial"/>
        <w:sz w:val="18"/>
        <w:szCs w:val="18"/>
      </w:rPr>
      <w:fldChar w:fldCharType="separate"/>
    </w:r>
    <w:r w:rsidR="00FA60E6">
      <w:rPr>
        <w:rStyle w:val="Numrodepage"/>
        <w:rFonts w:ascii="Arial" w:hAnsi="Arial" w:cs="Arial"/>
        <w:noProof/>
        <w:sz w:val="18"/>
        <w:szCs w:val="18"/>
      </w:rPr>
      <w:t>1</w:t>
    </w:r>
    <w:r w:rsidRPr="0005286C">
      <w:rPr>
        <w:rStyle w:val="Numrodepage"/>
        <w:rFonts w:ascii="Arial" w:hAnsi="Arial" w:cs="Arial"/>
        <w:sz w:val="18"/>
        <w:szCs w:val="18"/>
      </w:rPr>
      <w:fldChar w:fldCharType="end"/>
    </w:r>
  </w:p>
  <w:p w14:paraId="49D7AD5B" w14:textId="77777777" w:rsidR="0005286C" w:rsidRDefault="0005286C" w:rsidP="000528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0437" w14:textId="77777777" w:rsidR="0059624F" w:rsidRDefault="0059624F" w:rsidP="001C4786">
      <w:r>
        <w:separator/>
      </w:r>
    </w:p>
  </w:footnote>
  <w:footnote w:type="continuationSeparator" w:id="0">
    <w:p w14:paraId="6580F581" w14:textId="77777777" w:rsidR="0059624F" w:rsidRDefault="0059624F" w:rsidP="001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B370" w14:textId="16A7A683" w:rsidR="00CE41C2" w:rsidRPr="00CE41C2" w:rsidRDefault="0050524C" w:rsidP="00CE41C2">
    <w:pPr>
      <w:pStyle w:val="Titre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GRE </w:t>
    </w:r>
    <w:r w:rsidR="001C4786" w:rsidRPr="00D85DC1">
      <w:rPr>
        <w:b w:val="0"/>
        <w:sz w:val="18"/>
        <w:szCs w:val="18"/>
      </w:rPr>
      <w:t>T</w:t>
    </w:r>
    <w:r>
      <w:rPr>
        <w:b w:val="0"/>
        <w:sz w:val="18"/>
        <w:szCs w:val="18"/>
      </w:rPr>
      <w:t>F-EMC</w:t>
    </w:r>
  </w:p>
  <w:p w14:paraId="127575EF" w14:textId="77777777" w:rsidR="001C4786" w:rsidRDefault="001C4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766"/>
    <w:multiLevelType w:val="hybridMultilevel"/>
    <w:tmpl w:val="5DDAEA06"/>
    <w:lvl w:ilvl="0" w:tplc="04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40732E9"/>
    <w:multiLevelType w:val="hybridMultilevel"/>
    <w:tmpl w:val="5C56AE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C181E"/>
    <w:multiLevelType w:val="hybridMultilevel"/>
    <w:tmpl w:val="F05698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60A0F"/>
    <w:multiLevelType w:val="hybridMultilevel"/>
    <w:tmpl w:val="C3A4E1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642B1"/>
    <w:multiLevelType w:val="multilevel"/>
    <w:tmpl w:val="EE34E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A5856"/>
    <w:multiLevelType w:val="hybridMultilevel"/>
    <w:tmpl w:val="06A8C770"/>
    <w:lvl w:ilvl="0" w:tplc="3222B6BE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4C2516"/>
    <w:multiLevelType w:val="hybridMultilevel"/>
    <w:tmpl w:val="D5107B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81C98"/>
    <w:multiLevelType w:val="hybridMultilevel"/>
    <w:tmpl w:val="3F3E8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7C8"/>
    <w:multiLevelType w:val="hybridMultilevel"/>
    <w:tmpl w:val="73C4C084"/>
    <w:lvl w:ilvl="0" w:tplc="703AC4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17AD2"/>
    <w:multiLevelType w:val="hybridMultilevel"/>
    <w:tmpl w:val="FAE48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60518"/>
    <w:multiLevelType w:val="hybridMultilevel"/>
    <w:tmpl w:val="27D21F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08"/>
    <w:rsid w:val="000008EF"/>
    <w:rsid w:val="00002469"/>
    <w:rsid w:val="0000648B"/>
    <w:rsid w:val="0001532E"/>
    <w:rsid w:val="00021452"/>
    <w:rsid w:val="00032A66"/>
    <w:rsid w:val="000335BE"/>
    <w:rsid w:val="00047130"/>
    <w:rsid w:val="0005120E"/>
    <w:rsid w:val="0005286C"/>
    <w:rsid w:val="00055904"/>
    <w:rsid w:val="00056A17"/>
    <w:rsid w:val="0006090B"/>
    <w:rsid w:val="00062E25"/>
    <w:rsid w:val="00080A18"/>
    <w:rsid w:val="0008326E"/>
    <w:rsid w:val="00094A57"/>
    <w:rsid w:val="000A143A"/>
    <w:rsid w:val="000B0316"/>
    <w:rsid w:val="000B194C"/>
    <w:rsid w:val="000C6222"/>
    <w:rsid w:val="000D1E6F"/>
    <w:rsid w:val="000D601C"/>
    <w:rsid w:val="000E12B9"/>
    <w:rsid w:val="000E2322"/>
    <w:rsid w:val="000F2263"/>
    <w:rsid w:val="000F7486"/>
    <w:rsid w:val="00105A33"/>
    <w:rsid w:val="00121647"/>
    <w:rsid w:val="00126B16"/>
    <w:rsid w:val="00127143"/>
    <w:rsid w:val="0013389E"/>
    <w:rsid w:val="00134DDE"/>
    <w:rsid w:val="00134E8E"/>
    <w:rsid w:val="00150547"/>
    <w:rsid w:val="001527D4"/>
    <w:rsid w:val="00155A99"/>
    <w:rsid w:val="0016152A"/>
    <w:rsid w:val="00170C46"/>
    <w:rsid w:val="00170F63"/>
    <w:rsid w:val="00171FDB"/>
    <w:rsid w:val="00175DB2"/>
    <w:rsid w:val="00185C71"/>
    <w:rsid w:val="001A0666"/>
    <w:rsid w:val="001A29FA"/>
    <w:rsid w:val="001B4A03"/>
    <w:rsid w:val="001B64C8"/>
    <w:rsid w:val="001C4786"/>
    <w:rsid w:val="001C73B0"/>
    <w:rsid w:val="001D107F"/>
    <w:rsid w:val="001D49C8"/>
    <w:rsid w:val="001F2564"/>
    <w:rsid w:val="001F6028"/>
    <w:rsid w:val="00200B9C"/>
    <w:rsid w:val="0020548D"/>
    <w:rsid w:val="00206F6B"/>
    <w:rsid w:val="00225B0F"/>
    <w:rsid w:val="00230D18"/>
    <w:rsid w:val="00241EEF"/>
    <w:rsid w:val="0024629C"/>
    <w:rsid w:val="00257D0A"/>
    <w:rsid w:val="00271530"/>
    <w:rsid w:val="002761EF"/>
    <w:rsid w:val="002854D2"/>
    <w:rsid w:val="00291B4C"/>
    <w:rsid w:val="002B1C1B"/>
    <w:rsid w:val="002B5F1B"/>
    <w:rsid w:val="002C0ACE"/>
    <w:rsid w:val="002D06D1"/>
    <w:rsid w:val="002D31F5"/>
    <w:rsid w:val="002F04F8"/>
    <w:rsid w:val="003007A1"/>
    <w:rsid w:val="00302B2C"/>
    <w:rsid w:val="00305A96"/>
    <w:rsid w:val="00306E71"/>
    <w:rsid w:val="00312E2D"/>
    <w:rsid w:val="00316200"/>
    <w:rsid w:val="00330713"/>
    <w:rsid w:val="00332362"/>
    <w:rsid w:val="003376E0"/>
    <w:rsid w:val="0034502A"/>
    <w:rsid w:val="00352F0E"/>
    <w:rsid w:val="00375F08"/>
    <w:rsid w:val="00387A04"/>
    <w:rsid w:val="00387C84"/>
    <w:rsid w:val="00390F21"/>
    <w:rsid w:val="00396E20"/>
    <w:rsid w:val="003A1FD4"/>
    <w:rsid w:val="003A71ED"/>
    <w:rsid w:val="003B3B25"/>
    <w:rsid w:val="003D3A61"/>
    <w:rsid w:val="003D4165"/>
    <w:rsid w:val="003D454E"/>
    <w:rsid w:val="003E0D96"/>
    <w:rsid w:val="00410176"/>
    <w:rsid w:val="00411292"/>
    <w:rsid w:val="00415F41"/>
    <w:rsid w:val="00422C67"/>
    <w:rsid w:val="00465045"/>
    <w:rsid w:val="0047705F"/>
    <w:rsid w:val="00482B12"/>
    <w:rsid w:val="00484A9F"/>
    <w:rsid w:val="00487C70"/>
    <w:rsid w:val="0049192D"/>
    <w:rsid w:val="00492740"/>
    <w:rsid w:val="004A4B3D"/>
    <w:rsid w:val="004A5475"/>
    <w:rsid w:val="004A6F03"/>
    <w:rsid w:val="004B1D48"/>
    <w:rsid w:val="004B4F26"/>
    <w:rsid w:val="004C5658"/>
    <w:rsid w:val="004C5E0C"/>
    <w:rsid w:val="004C6948"/>
    <w:rsid w:val="004D0FB6"/>
    <w:rsid w:val="004E0737"/>
    <w:rsid w:val="004F3AD7"/>
    <w:rsid w:val="004F7471"/>
    <w:rsid w:val="0050524C"/>
    <w:rsid w:val="005060BD"/>
    <w:rsid w:val="0050745E"/>
    <w:rsid w:val="005150BE"/>
    <w:rsid w:val="005150F2"/>
    <w:rsid w:val="00516D2D"/>
    <w:rsid w:val="00520C44"/>
    <w:rsid w:val="00523ACE"/>
    <w:rsid w:val="00532763"/>
    <w:rsid w:val="00541BC8"/>
    <w:rsid w:val="00542E9C"/>
    <w:rsid w:val="00543890"/>
    <w:rsid w:val="0055535D"/>
    <w:rsid w:val="005856FA"/>
    <w:rsid w:val="00594FD5"/>
    <w:rsid w:val="00595118"/>
    <w:rsid w:val="0059624F"/>
    <w:rsid w:val="005A2C08"/>
    <w:rsid w:val="005B1F0D"/>
    <w:rsid w:val="005B5D11"/>
    <w:rsid w:val="005E46AA"/>
    <w:rsid w:val="005E71F9"/>
    <w:rsid w:val="005E79E2"/>
    <w:rsid w:val="005F2B7D"/>
    <w:rsid w:val="005F4762"/>
    <w:rsid w:val="005F7031"/>
    <w:rsid w:val="006012D7"/>
    <w:rsid w:val="006157B7"/>
    <w:rsid w:val="006166B3"/>
    <w:rsid w:val="006207B3"/>
    <w:rsid w:val="00621A7C"/>
    <w:rsid w:val="00623A10"/>
    <w:rsid w:val="00624B86"/>
    <w:rsid w:val="0062608F"/>
    <w:rsid w:val="00627A16"/>
    <w:rsid w:val="006306E7"/>
    <w:rsid w:val="00635125"/>
    <w:rsid w:val="0064223C"/>
    <w:rsid w:val="006577FA"/>
    <w:rsid w:val="00672ED2"/>
    <w:rsid w:val="0067334C"/>
    <w:rsid w:val="00681809"/>
    <w:rsid w:val="006833F9"/>
    <w:rsid w:val="00683C54"/>
    <w:rsid w:val="006C31EC"/>
    <w:rsid w:val="006C4814"/>
    <w:rsid w:val="006D29C2"/>
    <w:rsid w:val="006D3196"/>
    <w:rsid w:val="006E1FEB"/>
    <w:rsid w:val="006E6A8C"/>
    <w:rsid w:val="006F0EDB"/>
    <w:rsid w:val="006F274D"/>
    <w:rsid w:val="007050B1"/>
    <w:rsid w:val="00716A14"/>
    <w:rsid w:val="00725B56"/>
    <w:rsid w:val="00727AF1"/>
    <w:rsid w:val="007338A9"/>
    <w:rsid w:val="0073474A"/>
    <w:rsid w:val="00737BF3"/>
    <w:rsid w:val="00750A62"/>
    <w:rsid w:val="007602FF"/>
    <w:rsid w:val="007807CD"/>
    <w:rsid w:val="0079195E"/>
    <w:rsid w:val="007961B3"/>
    <w:rsid w:val="00796ED1"/>
    <w:rsid w:val="007A7CE5"/>
    <w:rsid w:val="007C52B8"/>
    <w:rsid w:val="007C6076"/>
    <w:rsid w:val="007D4303"/>
    <w:rsid w:val="007D5AF0"/>
    <w:rsid w:val="007F3B92"/>
    <w:rsid w:val="007F76CC"/>
    <w:rsid w:val="0080173E"/>
    <w:rsid w:val="00804EA8"/>
    <w:rsid w:val="00805800"/>
    <w:rsid w:val="0081386D"/>
    <w:rsid w:val="00815699"/>
    <w:rsid w:val="0082592E"/>
    <w:rsid w:val="00826C16"/>
    <w:rsid w:val="0085278E"/>
    <w:rsid w:val="00854AF7"/>
    <w:rsid w:val="008552DD"/>
    <w:rsid w:val="00857A8D"/>
    <w:rsid w:val="008601D9"/>
    <w:rsid w:val="00861415"/>
    <w:rsid w:val="00864D9B"/>
    <w:rsid w:val="0086726A"/>
    <w:rsid w:val="008715A2"/>
    <w:rsid w:val="00871A00"/>
    <w:rsid w:val="00877632"/>
    <w:rsid w:val="0088362B"/>
    <w:rsid w:val="0089090D"/>
    <w:rsid w:val="008947F4"/>
    <w:rsid w:val="00896423"/>
    <w:rsid w:val="00896C13"/>
    <w:rsid w:val="008A2C5B"/>
    <w:rsid w:val="008B1AEC"/>
    <w:rsid w:val="008B3C24"/>
    <w:rsid w:val="008B4137"/>
    <w:rsid w:val="008B743B"/>
    <w:rsid w:val="008C0A1A"/>
    <w:rsid w:val="008C5630"/>
    <w:rsid w:val="008C5689"/>
    <w:rsid w:val="008F4623"/>
    <w:rsid w:val="008F46FF"/>
    <w:rsid w:val="008F680D"/>
    <w:rsid w:val="008F6A29"/>
    <w:rsid w:val="0090592B"/>
    <w:rsid w:val="00906D0B"/>
    <w:rsid w:val="00916C43"/>
    <w:rsid w:val="00944905"/>
    <w:rsid w:val="00945209"/>
    <w:rsid w:val="00947C93"/>
    <w:rsid w:val="00953BAB"/>
    <w:rsid w:val="0096352A"/>
    <w:rsid w:val="00972073"/>
    <w:rsid w:val="00977A65"/>
    <w:rsid w:val="0099041C"/>
    <w:rsid w:val="009A0E75"/>
    <w:rsid w:val="009A1250"/>
    <w:rsid w:val="009B2A9B"/>
    <w:rsid w:val="009B508C"/>
    <w:rsid w:val="009B564E"/>
    <w:rsid w:val="009B5EE3"/>
    <w:rsid w:val="009B706B"/>
    <w:rsid w:val="009C1327"/>
    <w:rsid w:val="009C7056"/>
    <w:rsid w:val="009E1561"/>
    <w:rsid w:val="009E17B2"/>
    <w:rsid w:val="009F5CE3"/>
    <w:rsid w:val="00A14F0E"/>
    <w:rsid w:val="00A15AB2"/>
    <w:rsid w:val="00A16466"/>
    <w:rsid w:val="00A265A1"/>
    <w:rsid w:val="00A30893"/>
    <w:rsid w:val="00A338BF"/>
    <w:rsid w:val="00A343BB"/>
    <w:rsid w:val="00A42D08"/>
    <w:rsid w:val="00A600D3"/>
    <w:rsid w:val="00A64BBE"/>
    <w:rsid w:val="00A6619F"/>
    <w:rsid w:val="00A76DC6"/>
    <w:rsid w:val="00A77BAE"/>
    <w:rsid w:val="00A9408C"/>
    <w:rsid w:val="00AA307B"/>
    <w:rsid w:val="00AC3A9E"/>
    <w:rsid w:val="00AF4C7E"/>
    <w:rsid w:val="00AF4C8D"/>
    <w:rsid w:val="00B04DFC"/>
    <w:rsid w:val="00B0672D"/>
    <w:rsid w:val="00B11F51"/>
    <w:rsid w:val="00B1629D"/>
    <w:rsid w:val="00B17CE3"/>
    <w:rsid w:val="00B30D10"/>
    <w:rsid w:val="00B37BCC"/>
    <w:rsid w:val="00B419F7"/>
    <w:rsid w:val="00B42969"/>
    <w:rsid w:val="00B52E8F"/>
    <w:rsid w:val="00B72191"/>
    <w:rsid w:val="00B75C53"/>
    <w:rsid w:val="00B96671"/>
    <w:rsid w:val="00BB5C14"/>
    <w:rsid w:val="00BC3252"/>
    <w:rsid w:val="00BC5342"/>
    <w:rsid w:val="00BC61CE"/>
    <w:rsid w:val="00BC7F76"/>
    <w:rsid w:val="00BD2D11"/>
    <w:rsid w:val="00BE0B80"/>
    <w:rsid w:val="00C0425D"/>
    <w:rsid w:val="00C11E42"/>
    <w:rsid w:val="00C17EBA"/>
    <w:rsid w:val="00C23A19"/>
    <w:rsid w:val="00C278A8"/>
    <w:rsid w:val="00C3667D"/>
    <w:rsid w:val="00C4288D"/>
    <w:rsid w:val="00C47113"/>
    <w:rsid w:val="00C551B0"/>
    <w:rsid w:val="00C559F0"/>
    <w:rsid w:val="00C63277"/>
    <w:rsid w:val="00C6421C"/>
    <w:rsid w:val="00C64E7C"/>
    <w:rsid w:val="00C65B54"/>
    <w:rsid w:val="00C7095B"/>
    <w:rsid w:val="00C7471E"/>
    <w:rsid w:val="00C82F80"/>
    <w:rsid w:val="00C87A72"/>
    <w:rsid w:val="00C87AE5"/>
    <w:rsid w:val="00CA0A8C"/>
    <w:rsid w:val="00CB0D66"/>
    <w:rsid w:val="00CB3AD3"/>
    <w:rsid w:val="00CB465F"/>
    <w:rsid w:val="00CB6441"/>
    <w:rsid w:val="00CD1F44"/>
    <w:rsid w:val="00CD3D28"/>
    <w:rsid w:val="00CE351F"/>
    <w:rsid w:val="00CE41C2"/>
    <w:rsid w:val="00CE479F"/>
    <w:rsid w:val="00CE5F45"/>
    <w:rsid w:val="00CF3A21"/>
    <w:rsid w:val="00D01315"/>
    <w:rsid w:val="00D06D45"/>
    <w:rsid w:val="00D11FA2"/>
    <w:rsid w:val="00D14177"/>
    <w:rsid w:val="00D15C7A"/>
    <w:rsid w:val="00D1728B"/>
    <w:rsid w:val="00D20140"/>
    <w:rsid w:val="00D21EE3"/>
    <w:rsid w:val="00D24240"/>
    <w:rsid w:val="00D34E2B"/>
    <w:rsid w:val="00D40EBC"/>
    <w:rsid w:val="00D44DAE"/>
    <w:rsid w:val="00D458F0"/>
    <w:rsid w:val="00D50CEC"/>
    <w:rsid w:val="00D54A15"/>
    <w:rsid w:val="00D64D28"/>
    <w:rsid w:val="00D831A8"/>
    <w:rsid w:val="00D859F3"/>
    <w:rsid w:val="00D87EC1"/>
    <w:rsid w:val="00D967BF"/>
    <w:rsid w:val="00DA1A87"/>
    <w:rsid w:val="00DB57DA"/>
    <w:rsid w:val="00DB75B0"/>
    <w:rsid w:val="00DC0CD4"/>
    <w:rsid w:val="00DC184D"/>
    <w:rsid w:val="00DC4A0C"/>
    <w:rsid w:val="00DC5F43"/>
    <w:rsid w:val="00DD0E93"/>
    <w:rsid w:val="00DD5E40"/>
    <w:rsid w:val="00DE5FDC"/>
    <w:rsid w:val="00DF3C5B"/>
    <w:rsid w:val="00DF6903"/>
    <w:rsid w:val="00E2008E"/>
    <w:rsid w:val="00E2157C"/>
    <w:rsid w:val="00E23F29"/>
    <w:rsid w:val="00E46904"/>
    <w:rsid w:val="00E621A3"/>
    <w:rsid w:val="00E722B3"/>
    <w:rsid w:val="00E72756"/>
    <w:rsid w:val="00E748ED"/>
    <w:rsid w:val="00E81ADA"/>
    <w:rsid w:val="00E85B76"/>
    <w:rsid w:val="00E86002"/>
    <w:rsid w:val="00E862AB"/>
    <w:rsid w:val="00E95807"/>
    <w:rsid w:val="00EC19D6"/>
    <w:rsid w:val="00ED73A1"/>
    <w:rsid w:val="00EE1FA7"/>
    <w:rsid w:val="00EE37A6"/>
    <w:rsid w:val="00EF084E"/>
    <w:rsid w:val="00F00988"/>
    <w:rsid w:val="00F040D4"/>
    <w:rsid w:val="00F048BC"/>
    <w:rsid w:val="00F07688"/>
    <w:rsid w:val="00F121CD"/>
    <w:rsid w:val="00F30276"/>
    <w:rsid w:val="00F34B44"/>
    <w:rsid w:val="00F4354B"/>
    <w:rsid w:val="00F443DF"/>
    <w:rsid w:val="00F4765C"/>
    <w:rsid w:val="00F51486"/>
    <w:rsid w:val="00F64602"/>
    <w:rsid w:val="00F66647"/>
    <w:rsid w:val="00F6728E"/>
    <w:rsid w:val="00F72BC6"/>
    <w:rsid w:val="00F7675E"/>
    <w:rsid w:val="00F84A7A"/>
    <w:rsid w:val="00F926B8"/>
    <w:rsid w:val="00F95130"/>
    <w:rsid w:val="00F97F9F"/>
    <w:rsid w:val="00FA60E6"/>
    <w:rsid w:val="00FB1789"/>
    <w:rsid w:val="00FD24AD"/>
    <w:rsid w:val="00FD55A9"/>
    <w:rsid w:val="00FE0F83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8F2E81"/>
  <w15:docId w15:val="{45536D9C-A608-498F-BB5F-0C75359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4786"/>
    <w:pPr>
      <w:keepNext/>
      <w:widowControl w:val="0"/>
      <w:autoSpaceDE w:val="0"/>
      <w:autoSpaceDN w:val="0"/>
      <w:adjustRightInd w:val="0"/>
      <w:spacing w:after="200"/>
      <w:jc w:val="right"/>
      <w:outlineLvl w:val="0"/>
    </w:pPr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3BA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B92"/>
    <w:pPr>
      <w:keepNext/>
      <w:jc w:val="center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C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786"/>
  </w:style>
  <w:style w:type="paragraph" w:styleId="Pieddepage">
    <w:name w:val="footer"/>
    <w:basedOn w:val="Normal"/>
    <w:link w:val="Pieddepag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786"/>
  </w:style>
  <w:style w:type="character" w:customStyle="1" w:styleId="Titre1Car">
    <w:name w:val="Titre 1 Car"/>
    <w:basedOn w:val="Policepardfaut"/>
    <w:link w:val="Titre1"/>
    <w:uiPriority w:val="9"/>
    <w:rsid w:val="001C4786"/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styleId="Lienhypertexte">
    <w:name w:val="Hyperlink"/>
    <w:uiPriority w:val="99"/>
    <w:rsid w:val="001C4786"/>
    <w:rPr>
      <w:color w:val="0070C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C4786"/>
    <w:pPr>
      <w:spacing w:line="360" w:lineRule="auto"/>
    </w:pPr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1C4786"/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styleId="Numrodepage">
    <w:name w:val="page number"/>
    <w:basedOn w:val="Policepardfaut"/>
    <w:uiPriority w:val="99"/>
    <w:semiHidden/>
    <w:unhideWhenUsed/>
    <w:rsid w:val="0005286C"/>
  </w:style>
  <w:style w:type="character" w:customStyle="1" w:styleId="Titre2Car">
    <w:name w:val="Titre 2 Car"/>
    <w:basedOn w:val="Policepardfaut"/>
    <w:link w:val="Titre2"/>
    <w:uiPriority w:val="9"/>
    <w:rsid w:val="00953BAB"/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7F3B92"/>
    <w:rPr>
      <w:rFonts w:ascii="Arial" w:hAnsi="Arial" w:cs="Arial"/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DD0E9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6C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A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A96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52F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C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151879853/IWG-EMC-26-14e%20%28Sec%29%20Draft%20Report.docx?api=v2" TargetMode="External"/><Relationship Id="rId13" Type="http://schemas.openxmlformats.org/officeDocument/2006/relationships/hyperlink" Target="https://wiki.unece.org/download/attachments/140708109/TF-EMC-24-04%20%28NL%29%20Proposal%20immunity%20testing%20up%20to%206GHz%20-%20Alternative%20method%20v1_01.docx?api=v2" TargetMode="External"/><Relationship Id="rId18" Type="http://schemas.openxmlformats.org/officeDocument/2006/relationships/hyperlink" Target="https://wiki.unece.org/download/attachments/160071691/IWG-EMC-27-04%20%28OICA%29%20Updated%20Answer%20to%20NL%20Proposal%20immunity%20under%2020%20MHz.pptx?api=v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iki.unece.org/download/attachments/160071691/IWG-EMC-27-07%20%28OICA%29%20Proposal%20ESA%20Type%20Approval.pptx?api=v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.unece.org/download/attachments/160071691/IWG-EMC-27-08%20%28OICA%29%20Draft%20proposal%20for%2007%20series%20of%20UN%20R10%20with%20IMMA%20proposal.docx?api=v2" TargetMode="External"/><Relationship Id="rId17" Type="http://schemas.openxmlformats.org/officeDocument/2006/relationships/hyperlink" Target="https://wiki.unece.org/download/attachments/160071691/IWG-EMC-27-03%20%28CZ%29%20proposal%20-%20immunity%20alternative%20method%20up%20to%206GHz.docx?api=v2" TargetMode="External"/><Relationship Id="rId25" Type="http://schemas.openxmlformats.org/officeDocument/2006/relationships/hyperlink" Target="https://wiki.unece.org/download/attachments/151879853/IWG-EMC-26-10e%20%28OICA%29%20UN%20R10.06%20Transitional%20Provisions.pptx?api=v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unece.org/download/attachments/160071691/IWG-EMC-27-02%20%28CN%29%20proposal%20-%20Introduction%20of%20e-Call%20EMC%20in%20China.pptx?api=v2" TargetMode="External"/><Relationship Id="rId20" Type="http://schemas.openxmlformats.org/officeDocument/2006/relationships/hyperlink" Target="https://wiki.unece.org/download/attachments/160071691/IWG-EMC-27-06%20%28OICA%29%20Proposal%20for%20testing%20of%20long%20vehicles%202%20to%206%20GHz%20updated%20in%2033rd%20OICA%20EMC%20TF%20%20meeting.pptx?api=v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nece.org/download/attachments/151879853/IWG-EMC-26-12e%20%28Sec%29%20R10_Revision_Proposals_Follow-up-updated%20during%204th%20session.xlsx?api=v2" TargetMode="External"/><Relationship Id="rId24" Type="http://schemas.openxmlformats.org/officeDocument/2006/relationships/hyperlink" Target="https://wiki.unece.org/download/attachments/160071691/IWG-EMC-27-10%20%28DE%29%20Safety%20Market%20Surveillance%20-%20DG%20Joint%20Research%20Centre.pdf?api=v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unece.org/download/attachments/151879853/IWG-EMC-26-08e%20%28OICA%29%20Reasons%20for%20not%20adding%20ESD.pptx?api=v2" TargetMode="External"/><Relationship Id="rId23" Type="http://schemas.openxmlformats.org/officeDocument/2006/relationships/hyperlink" Target="https://wiki.unece.org/download/attachments/160071691/IWG-EMC-27-11e%20%28UTAC%29%20position%20on%20the%20interpretation%20of%20the%20application%20of%20the%20UN%20R10%20in%20the%20framework%20of%20the%20UN%20R144.docx?api=v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iki.unece.org/download/attachments/151879853/IWG-EMC-26-13e%20%28Sec%29%20Draft%20Terms%20of%20Reference%20%28ToR%29%20-%20final.docx?api=v2" TargetMode="External"/><Relationship Id="rId19" Type="http://schemas.openxmlformats.org/officeDocument/2006/relationships/hyperlink" Target="https://wiki.unece.org/download/attachments/160071691/IWG-EMC-27-05%20%28OICA%29%20Response%20to%20CP%20proposals%20on%20eCall.pptx?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160071691/IWG-EMC-27-12e%20%28NL%29%20comment%20on%20Draft%20Report%20IWG%20EMC-26-14.docx?api=v2" TargetMode="External"/><Relationship Id="rId14" Type="http://schemas.openxmlformats.org/officeDocument/2006/relationships/hyperlink" Target="https://wiki.unece.org/download/attachments/140708109/TF-EMC-24-05e%20%28NL%29%20Proposal%20immunity%20testing%20up%20to%206GHz%20-%20Multiple%20antenna%20positions%20v1_....docx?api=v2" TargetMode="External"/><Relationship Id="rId22" Type="http://schemas.openxmlformats.org/officeDocument/2006/relationships/hyperlink" Target="https://wiki.unece.org/download/attachments/160071691/IWG-EMC-27-09%20%28OICA%29%20comments%20on%20UTAC%20proposal%20for%20AVAS%20test%20mode%20in%20Annex%206.docx?api=v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68D0-B8B7-4516-9E4E-E9E7BFA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Cosadia</dc:creator>
  <cp:lastModifiedBy>Jean-Marc Prigent</cp:lastModifiedBy>
  <cp:revision>2</cp:revision>
  <dcterms:created xsi:type="dcterms:W3CDTF">2022-03-21T09:30:00Z</dcterms:created>
  <dcterms:modified xsi:type="dcterms:W3CDTF">2022-03-21T09:30:00Z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2021-07-02T14:31:16Z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551c1dd6-b7ef-4603-a858-5b68fab12889</vt:lpwstr>
  </property>
  <property fmtid="{D5CDD505-2E9C-101B-9397-08002B2CF9AE}" pid="9" name="MSIP_Label_2fd53d93-3f4c-4b90-b511-bd6bdbb4fba9_ContentBits">
    <vt:lpwstr>0</vt:lpwstr>
  </property>
</Properties>
</file>