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B6F" w:rsidRPr="00C66507" w:rsidRDefault="00C66507" w:rsidP="00C66507">
      <w:pPr>
        <w:jc w:val="center"/>
        <w:rPr>
          <w:rFonts w:ascii="Times New Roman" w:hAnsi="Times New Roman" w:cs="Times New Roman"/>
          <w:b/>
          <w:sz w:val="28"/>
        </w:rPr>
      </w:pPr>
      <w:bookmarkStart w:id="0" w:name="_GoBack"/>
      <w:bookmarkEnd w:id="0"/>
      <w:r w:rsidRPr="00C66507">
        <w:rPr>
          <w:rFonts w:ascii="Times New Roman" w:hAnsi="Times New Roman" w:cs="Times New Roman"/>
          <w:b/>
          <w:sz w:val="28"/>
        </w:rPr>
        <w:t xml:space="preserve">Comments from SG4 Leadership on </w:t>
      </w:r>
      <w:r>
        <w:rPr>
          <w:rFonts w:ascii="Times New Roman" w:hAnsi="Times New Roman" w:cs="Times New Roman"/>
          <w:b/>
          <w:sz w:val="28"/>
        </w:rPr>
        <w:br/>
      </w:r>
      <w:r w:rsidRPr="00C66507">
        <w:rPr>
          <w:rFonts w:ascii="Times New Roman" w:hAnsi="Times New Roman" w:cs="Times New Roman"/>
          <w:b/>
          <w:sz w:val="28"/>
        </w:rPr>
        <w:t>FRAV-24-06, FRAV-25-08 and FRAV-25-11</w:t>
      </w:r>
    </w:p>
    <w:p w:rsidR="00C66507" w:rsidRDefault="00C66507">
      <w:pPr>
        <w:rPr>
          <w:rFonts w:ascii="Times New Roman" w:hAnsi="Times New Roman" w:cs="Times New Roman"/>
          <w:b/>
        </w:rPr>
      </w:pPr>
    </w:p>
    <w:p w:rsidR="00C66507" w:rsidRPr="00931839" w:rsidRDefault="00C66507" w:rsidP="00931839">
      <w:pPr>
        <w:spacing w:after="0"/>
        <w:rPr>
          <w:rFonts w:ascii="Times New Roman" w:hAnsi="Times New Roman" w:cs="Times New Roman"/>
          <w:b/>
          <w:sz w:val="24"/>
          <w:u w:val="single"/>
        </w:rPr>
      </w:pPr>
      <w:r w:rsidRPr="00931839">
        <w:rPr>
          <w:rFonts w:ascii="Times New Roman" w:hAnsi="Times New Roman" w:cs="Times New Roman"/>
          <w:b/>
          <w:sz w:val="24"/>
          <w:u w:val="single"/>
        </w:rPr>
        <w:t>FRAV-24-06</w:t>
      </w:r>
    </w:p>
    <w:p w:rsidR="00F72DE2" w:rsidRDefault="009E5A24" w:rsidP="00F72DE2">
      <w:pPr>
        <w:jc w:val="both"/>
        <w:rPr>
          <w:rFonts w:ascii="Times New Roman" w:hAnsi="Times New Roman" w:cs="Times New Roman"/>
        </w:rPr>
      </w:pPr>
      <w:r>
        <w:rPr>
          <w:rFonts w:ascii="Times New Roman" w:hAnsi="Times New Roman" w:cs="Times New Roman"/>
        </w:rPr>
        <w:t xml:space="preserve">We note that the </w:t>
      </w:r>
      <w:r w:rsidR="00C66507">
        <w:rPr>
          <w:rFonts w:ascii="Times New Roman" w:hAnsi="Times New Roman" w:cs="Times New Roman"/>
        </w:rPr>
        <w:t xml:space="preserve">scope </w:t>
      </w:r>
      <w:r w:rsidR="007F6D1E">
        <w:rPr>
          <w:rFonts w:ascii="Times New Roman" w:hAnsi="Times New Roman" w:cs="Times New Roman"/>
        </w:rPr>
        <w:t xml:space="preserve">and complexity </w:t>
      </w:r>
      <w:r w:rsidR="00C66507">
        <w:rPr>
          <w:rFonts w:ascii="Times New Roman" w:hAnsi="Times New Roman" w:cs="Times New Roman"/>
        </w:rPr>
        <w:t>of th</w:t>
      </w:r>
      <w:r w:rsidR="007F6D1E">
        <w:rPr>
          <w:rFonts w:ascii="Times New Roman" w:hAnsi="Times New Roman" w:cs="Times New Roman"/>
        </w:rPr>
        <w:t>is</w:t>
      </w:r>
      <w:r w:rsidR="00C66507">
        <w:rPr>
          <w:rFonts w:ascii="Times New Roman" w:hAnsi="Times New Roman" w:cs="Times New Roman"/>
        </w:rPr>
        <w:t xml:space="preserve"> scenario</w:t>
      </w:r>
      <w:r>
        <w:rPr>
          <w:rFonts w:ascii="Times New Roman" w:hAnsi="Times New Roman" w:cs="Times New Roman"/>
        </w:rPr>
        <w:t xml:space="preserve"> (highway lane keeping)</w:t>
      </w:r>
      <w:r w:rsidR="00C66507">
        <w:rPr>
          <w:rFonts w:ascii="Times New Roman" w:hAnsi="Times New Roman" w:cs="Times New Roman"/>
        </w:rPr>
        <w:t xml:space="preserve"> </w:t>
      </w:r>
      <w:r>
        <w:rPr>
          <w:rFonts w:ascii="Times New Roman" w:hAnsi="Times New Roman" w:cs="Times New Roman"/>
        </w:rPr>
        <w:t>is rather limited</w:t>
      </w:r>
      <w:r w:rsidR="00C66507">
        <w:rPr>
          <w:rFonts w:ascii="Times New Roman" w:hAnsi="Times New Roman" w:cs="Times New Roman"/>
        </w:rPr>
        <w:t>, and the selection of FRAV safety requirements</w:t>
      </w:r>
      <w:r>
        <w:rPr>
          <w:rFonts w:ascii="Times New Roman" w:hAnsi="Times New Roman" w:cs="Times New Roman"/>
        </w:rPr>
        <w:t xml:space="preserve"> and t</w:t>
      </w:r>
      <w:r w:rsidR="00BF45F4">
        <w:rPr>
          <w:rFonts w:ascii="Times New Roman" w:hAnsi="Times New Roman" w:cs="Times New Roman"/>
        </w:rPr>
        <w:t>heir detailed provisions focus</w:t>
      </w:r>
      <w:r>
        <w:rPr>
          <w:rFonts w:ascii="Times New Roman" w:hAnsi="Times New Roman" w:cs="Times New Roman"/>
        </w:rPr>
        <w:t xml:space="preserve"> </w:t>
      </w:r>
      <w:r w:rsidR="00C66507">
        <w:rPr>
          <w:rFonts w:ascii="Times New Roman" w:hAnsi="Times New Roman" w:cs="Times New Roman"/>
        </w:rPr>
        <w:t xml:space="preserve">only </w:t>
      </w:r>
      <w:r>
        <w:rPr>
          <w:rFonts w:ascii="Times New Roman" w:hAnsi="Times New Roman" w:cs="Times New Roman"/>
        </w:rPr>
        <w:t xml:space="preserve">on </w:t>
      </w:r>
      <w:r w:rsidR="00C66507">
        <w:rPr>
          <w:rFonts w:ascii="Times New Roman" w:hAnsi="Times New Roman" w:cs="Times New Roman"/>
        </w:rPr>
        <w:t xml:space="preserve">those that </w:t>
      </w:r>
      <w:r>
        <w:rPr>
          <w:rFonts w:ascii="Times New Roman" w:hAnsi="Times New Roman" w:cs="Times New Roman"/>
        </w:rPr>
        <w:t xml:space="preserve">concern </w:t>
      </w:r>
      <w:r w:rsidR="00C66507">
        <w:rPr>
          <w:rFonts w:ascii="Times New Roman" w:hAnsi="Times New Roman" w:cs="Times New Roman"/>
        </w:rPr>
        <w:t xml:space="preserve">the </w:t>
      </w:r>
      <w:r w:rsidR="00DB1746">
        <w:rPr>
          <w:rFonts w:ascii="Times New Roman" w:hAnsi="Times New Roman" w:cs="Times New Roman"/>
        </w:rPr>
        <w:t xml:space="preserve">interaction between the </w:t>
      </w:r>
      <w:r w:rsidR="00C66507">
        <w:rPr>
          <w:rFonts w:ascii="Times New Roman" w:hAnsi="Times New Roman" w:cs="Times New Roman"/>
        </w:rPr>
        <w:t xml:space="preserve">human/user and </w:t>
      </w:r>
      <w:r w:rsidR="00DB1746">
        <w:rPr>
          <w:rFonts w:ascii="Times New Roman" w:hAnsi="Times New Roman" w:cs="Times New Roman"/>
        </w:rPr>
        <w:t xml:space="preserve">the </w:t>
      </w:r>
      <w:r w:rsidR="00C66507">
        <w:rPr>
          <w:rFonts w:ascii="Times New Roman" w:hAnsi="Times New Roman" w:cs="Times New Roman"/>
        </w:rPr>
        <w:t>veh</w:t>
      </w:r>
      <w:r>
        <w:rPr>
          <w:rFonts w:ascii="Times New Roman" w:hAnsi="Times New Roman" w:cs="Times New Roman"/>
        </w:rPr>
        <w:t>icle</w:t>
      </w:r>
      <w:r w:rsidR="00BF45F4">
        <w:rPr>
          <w:rFonts w:ascii="Times New Roman" w:hAnsi="Times New Roman" w:cs="Times New Roman"/>
        </w:rPr>
        <w:t xml:space="preserve">. </w:t>
      </w:r>
    </w:p>
    <w:p w:rsidR="007F6D1E" w:rsidRDefault="007F6D1E" w:rsidP="00F72DE2">
      <w:pPr>
        <w:jc w:val="both"/>
        <w:rPr>
          <w:rFonts w:ascii="Times New Roman" w:hAnsi="Times New Roman" w:cs="Times New Roman"/>
        </w:rPr>
      </w:pPr>
      <w:r>
        <w:rPr>
          <w:rFonts w:ascii="Times New Roman" w:hAnsi="Times New Roman" w:cs="Times New Roman"/>
        </w:rPr>
        <w:t>Therefore, we note that important safety requirements and</w:t>
      </w:r>
      <w:r w:rsidR="00C144B7">
        <w:rPr>
          <w:rFonts w:ascii="Times New Roman" w:hAnsi="Times New Roman" w:cs="Times New Roman"/>
        </w:rPr>
        <w:t xml:space="preserve"> their</w:t>
      </w:r>
      <w:r>
        <w:rPr>
          <w:rFonts w:ascii="Times New Roman" w:hAnsi="Times New Roman" w:cs="Times New Roman"/>
        </w:rPr>
        <w:t xml:space="preserve"> detailed provisions are missing, e.g. those applicable to the scenario listed under the header “The ADS should drive safely”.</w:t>
      </w:r>
      <w:r w:rsidR="007C5428">
        <w:rPr>
          <w:rFonts w:ascii="Times New Roman" w:hAnsi="Times New Roman" w:cs="Times New Roman"/>
        </w:rPr>
        <w:t xml:space="preserve"> </w:t>
      </w:r>
    </w:p>
    <w:p w:rsidR="00BF45F4" w:rsidRDefault="007F6D1E" w:rsidP="00F72DE2">
      <w:pPr>
        <w:jc w:val="both"/>
        <w:rPr>
          <w:rFonts w:ascii="Times New Roman" w:hAnsi="Times New Roman" w:cs="Times New Roman"/>
        </w:rPr>
      </w:pPr>
      <w:r>
        <w:rPr>
          <w:rFonts w:ascii="Times New Roman" w:hAnsi="Times New Roman" w:cs="Times New Roman"/>
        </w:rPr>
        <w:t>(</w:t>
      </w:r>
      <w:r w:rsidR="00F72DE2">
        <w:rPr>
          <w:rFonts w:ascii="Times New Roman" w:hAnsi="Times New Roman" w:cs="Times New Roman"/>
        </w:rPr>
        <w:t>W</w:t>
      </w:r>
      <w:r w:rsidR="00BF45F4" w:rsidRPr="00F72DE2">
        <w:rPr>
          <w:rFonts w:ascii="Times New Roman" w:hAnsi="Times New Roman" w:cs="Times New Roman"/>
        </w:rPr>
        <w:t xml:space="preserve">e </w:t>
      </w:r>
      <w:r w:rsidR="005F2870">
        <w:rPr>
          <w:rFonts w:ascii="Times New Roman" w:hAnsi="Times New Roman" w:cs="Times New Roman"/>
        </w:rPr>
        <w:t xml:space="preserve">furthermore </w:t>
      </w:r>
      <w:r w:rsidR="00BF45F4" w:rsidRPr="00F72DE2">
        <w:rPr>
          <w:rFonts w:ascii="Times New Roman" w:hAnsi="Times New Roman" w:cs="Times New Roman"/>
        </w:rPr>
        <w:t>question whether the verification of safety requirement</w:t>
      </w:r>
      <w:r w:rsidR="007C5428">
        <w:rPr>
          <w:rFonts w:ascii="Times New Roman" w:hAnsi="Times New Roman" w:cs="Times New Roman"/>
        </w:rPr>
        <w:t>s 6 and</w:t>
      </w:r>
      <w:r w:rsidR="00BF45F4" w:rsidRPr="00F72DE2">
        <w:rPr>
          <w:rFonts w:ascii="Times New Roman" w:hAnsi="Times New Roman" w:cs="Times New Roman"/>
        </w:rPr>
        <w:t xml:space="preserve"> 11 and </w:t>
      </w:r>
      <w:r w:rsidR="007C5428">
        <w:rPr>
          <w:rFonts w:ascii="Times New Roman" w:hAnsi="Times New Roman" w:cs="Times New Roman"/>
        </w:rPr>
        <w:t xml:space="preserve">their </w:t>
      </w:r>
      <w:r w:rsidR="00BF45F4" w:rsidRPr="00F72DE2">
        <w:rPr>
          <w:rFonts w:ascii="Times New Roman" w:hAnsi="Times New Roman" w:cs="Times New Roman"/>
        </w:rPr>
        <w:t xml:space="preserve">greenly highlighted detailed provisions </w:t>
      </w:r>
      <w:r w:rsidR="00A12980">
        <w:rPr>
          <w:rFonts w:ascii="Times New Roman" w:hAnsi="Times New Roman" w:cs="Times New Roman"/>
        </w:rPr>
        <w:t>are</w:t>
      </w:r>
      <w:r w:rsidR="00BF45F4" w:rsidRPr="00F72DE2">
        <w:rPr>
          <w:rFonts w:ascii="Times New Roman" w:hAnsi="Times New Roman" w:cs="Times New Roman"/>
        </w:rPr>
        <w:t xml:space="preserve"> applicable </w:t>
      </w:r>
      <w:r w:rsidR="00F72DE2">
        <w:rPr>
          <w:rFonts w:ascii="Times New Roman" w:hAnsi="Times New Roman" w:cs="Times New Roman"/>
        </w:rPr>
        <w:t xml:space="preserve">to a </w:t>
      </w:r>
      <w:r w:rsidR="00BF45F4" w:rsidRPr="00F72DE2">
        <w:rPr>
          <w:rFonts w:ascii="Times New Roman" w:hAnsi="Times New Roman" w:cs="Times New Roman"/>
        </w:rPr>
        <w:t>lane keeping scenario</w:t>
      </w:r>
      <w:r w:rsidR="00F72DE2">
        <w:rPr>
          <w:rFonts w:ascii="Times New Roman" w:hAnsi="Times New Roman" w:cs="Times New Roman"/>
        </w:rPr>
        <w:t>. Instead</w:t>
      </w:r>
      <w:r w:rsidR="00FB64A7">
        <w:rPr>
          <w:rFonts w:ascii="Times New Roman" w:hAnsi="Times New Roman" w:cs="Times New Roman"/>
        </w:rPr>
        <w:t>,</w:t>
      </w:r>
      <w:r w:rsidR="00F72DE2">
        <w:rPr>
          <w:rFonts w:ascii="Times New Roman" w:hAnsi="Times New Roman" w:cs="Times New Roman"/>
        </w:rPr>
        <w:t xml:space="preserve"> we would argue that the verification of </w:t>
      </w:r>
      <w:r w:rsidR="00F6246A">
        <w:rPr>
          <w:rFonts w:ascii="Times New Roman" w:hAnsi="Times New Roman" w:cs="Times New Roman"/>
        </w:rPr>
        <w:t xml:space="preserve">compliance with </w:t>
      </w:r>
      <w:r w:rsidR="00F72DE2">
        <w:rPr>
          <w:rFonts w:ascii="Times New Roman" w:hAnsi="Times New Roman" w:cs="Times New Roman"/>
        </w:rPr>
        <w:t>such provisions</w:t>
      </w:r>
      <w:r w:rsidR="00BF45F4" w:rsidRPr="00F72DE2">
        <w:rPr>
          <w:rFonts w:ascii="Times New Roman" w:hAnsi="Times New Roman" w:cs="Times New Roman"/>
        </w:rPr>
        <w:t xml:space="preserve"> merit </w:t>
      </w:r>
      <w:r w:rsidR="00F72DE2">
        <w:rPr>
          <w:rFonts w:ascii="Times New Roman" w:hAnsi="Times New Roman" w:cs="Times New Roman"/>
        </w:rPr>
        <w:t xml:space="preserve">their </w:t>
      </w:r>
      <w:r w:rsidR="00BF45F4" w:rsidRPr="00F72DE2">
        <w:rPr>
          <w:rFonts w:ascii="Times New Roman" w:hAnsi="Times New Roman" w:cs="Times New Roman"/>
        </w:rPr>
        <w:t>own scenario</w:t>
      </w:r>
      <w:r w:rsidR="00F6246A">
        <w:rPr>
          <w:rFonts w:ascii="Times New Roman" w:hAnsi="Times New Roman" w:cs="Times New Roman"/>
        </w:rPr>
        <w:t>s</w:t>
      </w:r>
      <w:r w:rsidR="00BF45F4" w:rsidRPr="00F72DE2">
        <w:rPr>
          <w:rFonts w:ascii="Times New Roman" w:hAnsi="Times New Roman" w:cs="Times New Roman"/>
        </w:rPr>
        <w:t>.</w:t>
      </w:r>
      <w:r>
        <w:rPr>
          <w:rFonts w:ascii="Times New Roman" w:hAnsi="Times New Roman" w:cs="Times New Roman"/>
        </w:rPr>
        <w:t>)</w:t>
      </w:r>
    </w:p>
    <w:p w:rsidR="009E5A24" w:rsidRPr="00931839" w:rsidRDefault="009324CD" w:rsidP="00931839">
      <w:pPr>
        <w:spacing w:after="0"/>
        <w:rPr>
          <w:rFonts w:ascii="Times New Roman" w:hAnsi="Times New Roman" w:cs="Times New Roman"/>
          <w:b/>
          <w:sz w:val="24"/>
          <w:u w:val="single"/>
        </w:rPr>
      </w:pPr>
      <w:r w:rsidRPr="00931839">
        <w:rPr>
          <w:rFonts w:ascii="Times New Roman" w:hAnsi="Times New Roman" w:cs="Times New Roman"/>
          <w:b/>
          <w:sz w:val="24"/>
          <w:u w:val="single"/>
        </w:rPr>
        <w:t>FRAV-25-08</w:t>
      </w:r>
    </w:p>
    <w:p w:rsidR="00AF09C6" w:rsidRDefault="009324CD" w:rsidP="009324CD">
      <w:pPr>
        <w:jc w:val="both"/>
        <w:rPr>
          <w:rFonts w:ascii="Times New Roman" w:hAnsi="Times New Roman" w:cs="Times New Roman"/>
        </w:rPr>
      </w:pPr>
      <w:r>
        <w:rPr>
          <w:rFonts w:ascii="Times New Roman" w:hAnsi="Times New Roman" w:cs="Times New Roman"/>
        </w:rPr>
        <w:t xml:space="preserve">VMAD SG4’s small drafting group has completed a similar exercise, although from the perspective of whether the respective FRAV safety requirement and detailed provisions could be validated using track testing, real world testing, or both or neither. </w:t>
      </w:r>
      <w:r w:rsidR="00AF09C6">
        <w:rPr>
          <w:rFonts w:ascii="Times New Roman" w:hAnsi="Times New Roman" w:cs="Times New Roman"/>
        </w:rPr>
        <w:t>We therefore refer to the informal document submitted by the small drafting group of SG4 for the 26</w:t>
      </w:r>
      <w:r w:rsidR="00AF09C6" w:rsidRPr="00AF09C6">
        <w:rPr>
          <w:rFonts w:ascii="Times New Roman" w:hAnsi="Times New Roman" w:cs="Times New Roman"/>
          <w:vertAlign w:val="superscript"/>
        </w:rPr>
        <w:t>th</w:t>
      </w:r>
      <w:r w:rsidR="00AF09C6">
        <w:rPr>
          <w:rFonts w:ascii="Times New Roman" w:hAnsi="Times New Roman" w:cs="Times New Roman"/>
        </w:rPr>
        <w:t xml:space="preserve"> VMAD session on 16 May 2022.</w:t>
      </w:r>
    </w:p>
    <w:p w:rsidR="009324CD" w:rsidRDefault="009324CD" w:rsidP="009324CD">
      <w:pPr>
        <w:jc w:val="both"/>
        <w:rPr>
          <w:rFonts w:ascii="Times New Roman" w:hAnsi="Times New Roman" w:cs="Times New Roman"/>
        </w:rPr>
      </w:pPr>
      <w:r>
        <w:rPr>
          <w:rFonts w:ascii="Times New Roman" w:hAnsi="Times New Roman" w:cs="Times New Roman"/>
        </w:rPr>
        <w:t xml:space="preserve">It is important to underline in this regard that the </w:t>
      </w:r>
      <w:r w:rsidR="00AF09C6">
        <w:rPr>
          <w:rFonts w:ascii="Times New Roman" w:hAnsi="Times New Roman" w:cs="Times New Roman"/>
        </w:rPr>
        <w:t xml:space="preserve">informal </w:t>
      </w:r>
      <w:r>
        <w:rPr>
          <w:rFonts w:ascii="Times New Roman" w:hAnsi="Times New Roman" w:cs="Times New Roman"/>
        </w:rPr>
        <w:t xml:space="preserve">document merely sets out the technical possibility to conduct such </w:t>
      </w:r>
      <w:r w:rsidR="00B415C7">
        <w:rPr>
          <w:rFonts w:ascii="Times New Roman" w:hAnsi="Times New Roman" w:cs="Times New Roman"/>
        </w:rPr>
        <w:t xml:space="preserve">physical </w:t>
      </w:r>
      <w:r>
        <w:rPr>
          <w:rFonts w:ascii="Times New Roman" w:hAnsi="Times New Roman" w:cs="Times New Roman"/>
        </w:rPr>
        <w:t>tests to validate the requirements/provisions</w:t>
      </w:r>
      <w:r w:rsidR="00B415C7">
        <w:rPr>
          <w:rFonts w:ascii="Times New Roman" w:hAnsi="Times New Roman" w:cs="Times New Roman"/>
        </w:rPr>
        <w:t>. O</w:t>
      </w:r>
      <w:r>
        <w:rPr>
          <w:rFonts w:ascii="Times New Roman" w:hAnsi="Times New Roman" w:cs="Times New Roman"/>
        </w:rPr>
        <w:t xml:space="preserve">n occasion it was noted by the small drafting group that VMAD may consider that additional validation methods are required in order to ensure the verification of compliance (i.e. physical pillars </w:t>
      </w:r>
      <w:r w:rsidR="0074632D">
        <w:rPr>
          <w:rFonts w:ascii="Times New Roman" w:hAnsi="Times New Roman" w:cs="Times New Roman"/>
        </w:rPr>
        <w:t xml:space="preserve">alone </w:t>
      </w:r>
      <w:r>
        <w:rPr>
          <w:rFonts w:ascii="Times New Roman" w:hAnsi="Times New Roman" w:cs="Times New Roman"/>
        </w:rPr>
        <w:t xml:space="preserve">are not sufficient). Similarly, it was noted </w:t>
      </w:r>
      <w:r w:rsidR="00AE47FF">
        <w:rPr>
          <w:rFonts w:ascii="Times New Roman" w:hAnsi="Times New Roman" w:cs="Times New Roman"/>
        </w:rPr>
        <w:t xml:space="preserve">for some requirements </w:t>
      </w:r>
      <w:r>
        <w:rPr>
          <w:rFonts w:ascii="Times New Roman" w:hAnsi="Times New Roman" w:cs="Times New Roman"/>
        </w:rPr>
        <w:t>that</w:t>
      </w:r>
      <w:r w:rsidR="00D859DA">
        <w:rPr>
          <w:rFonts w:ascii="Times New Roman" w:hAnsi="Times New Roman" w:cs="Times New Roman"/>
        </w:rPr>
        <w:t>,</w:t>
      </w:r>
      <w:r>
        <w:rPr>
          <w:rFonts w:ascii="Times New Roman" w:hAnsi="Times New Roman" w:cs="Times New Roman"/>
        </w:rPr>
        <w:t xml:space="preserve"> while </w:t>
      </w:r>
      <w:r w:rsidR="00AE47FF">
        <w:rPr>
          <w:rFonts w:ascii="Times New Roman" w:hAnsi="Times New Roman" w:cs="Times New Roman"/>
        </w:rPr>
        <w:t xml:space="preserve">it would be </w:t>
      </w:r>
      <w:r>
        <w:rPr>
          <w:rFonts w:ascii="Times New Roman" w:hAnsi="Times New Roman" w:cs="Times New Roman"/>
        </w:rPr>
        <w:t xml:space="preserve">technically possible to </w:t>
      </w:r>
      <w:r w:rsidR="00AE47FF">
        <w:rPr>
          <w:rFonts w:ascii="Times New Roman" w:hAnsi="Times New Roman" w:cs="Times New Roman"/>
        </w:rPr>
        <w:t>validate them</w:t>
      </w:r>
      <w:r>
        <w:rPr>
          <w:rFonts w:ascii="Times New Roman" w:hAnsi="Times New Roman" w:cs="Times New Roman"/>
        </w:rPr>
        <w:t xml:space="preserve"> usi</w:t>
      </w:r>
      <w:r w:rsidR="00AE47FF">
        <w:rPr>
          <w:rFonts w:ascii="Times New Roman" w:hAnsi="Times New Roman" w:cs="Times New Roman"/>
        </w:rPr>
        <w:t>ng physical testing methods, track and real world testing methods</w:t>
      </w:r>
      <w:r w:rsidR="00D859DA">
        <w:rPr>
          <w:rFonts w:ascii="Times New Roman" w:hAnsi="Times New Roman" w:cs="Times New Roman"/>
        </w:rPr>
        <w:t xml:space="preserve"> might not be the most suitable/efficient</w:t>
      </w:r>
      <w:r w:rsidR="008870A6">
        <w:rPr>
          <w:rFonts w:ascii="Times New Roman" w:hAnsi="Times New Roman" w:cs="Times New Roman"/>
        </w:rPr>
        <w:t>/effective</w:t>
      </w:r>
      <w:r w:rsidR="00D859DA">
        <w:rPr>
          <w:rFonts w:ascii="Times New Roman" w:hAnsi="Times New Roman" w:cs="Times New Roman"/>
        </w:rPr>
        <w:t xml:space="preserve"> </w:t>
      </w:r>
      <w:r>
        <w:rPr>
          <w:rFonts w:ascii="Times New Roman" w:hAnsi="Times New Roman" w:cs="Times New Roman"/>
        </w:rPr>
        <w:t xml:space="preserve">tool to verify compliance. </w:t>
      </w:r>
    </w:p>
    <w:p w:rsidR="009324CD" w:rsidRDefault="009324CD" w:rsidP="009324CD">
      <w:pPr>
        <w:jc w:val="both"/>
        <w:rPr>
          <w:rFonts w:ascii="Times New Roman" w:hAnsi="Times New Roman" w:cs="Times New Roman"/>
        </w:rPr>
      </w:pPr>
      <w:r>
        <w:rPr>
          <w:rFonts w:ascii="Times New Roman" w:hAnsi="Times New Roman" w:cs="Times New Roman"/>
        </w:rPr>
        <w:t xml:space="preserve">Therefore, we support </w:t>
      </w:r>
      <w:r w:rsidR="00AF09C6">
        <w:rPr>
          <w:rFonts w:ascii="Times New Roman" w:hAnsi="Times New Roman" w:cs="Times New Roman"/>
        </w:rPr>
        <w:t>the suggestion in this document to conduct a review of the applicability of the VMAD pillars for each FRAV safety requirement and detailed provision. On the one hand, we believe such exercise would show whether there are any gaps in the current structure of VMAD pillars, when mapping them to FRAV requirements and seeing whether the VMAD pillars could provide sufficient coverage of compliance for each of the provisions separately. On the other hand, such exercise would help at least VMAD’s SG4 in further developing both the general matrix as well as the test matrices for track testing and real world testing, as it would become clear which safety requirements would need to be verified usi</w:t>
      </w:r>
      <w:r w:rsidR="008F62F4">
        <w:rPr>
          <w:rFonts w:ascii="Times New Roman" w:hAnsi="Times New Roman" w:cs="Times New Roman"/>
        </w:rPr>
        <w:t xml:space="preserve">ng the physical testing methods, and subsequently develop them accordingly. </w:t>
      </w:r>
    </w:p>
    <w:p w:rsidR="00BA2DA5" w:rsidRPr="00931839" w:rsidRDefault="00BA2DA5" w:rsidP="00931839">
      <w:pPr>
        <w:spacing w:after="0"/>
        <w:jc w:val="both"/>
        <w:rPr>
          <w:rFonts w:ascii="Times New Roman" w:hAnsi="Times New Roman" w:cs="Times New Roman"/>
          <w:b/>
          <w:sz w:val="24"/>
          <w:u w:val="single"/>
        </w:rPr>
      </w:pPr>
      <w:r w:rsidRPr="00931839">
        <w:rPr>
          <w:rFonts w:ascii="Times New Roman" w:hAnsi="Times New Roman" w:cs="Times New Roman"/>
          <w:b/>
          <w:sz w:val="24"/>
          <w:u w:val="single"/>
        </w:rPr>
        <w:t>FRAV-25-11</w:t>
      </w:r>
    </w:p>
    <w:p w:rsidR="00BA2DA5" w:rsidRPr="00BA2DA5" w:rsidRDefault="00BA2DA5" w:rsidP="009324CD">
      <w:pPr>
        <w:jc w:val="both"/>
        <w:rPr>
          <w:rFonts w:ascii="Times New Roman" w:hAnsi="Times New Roman" w:cs="Times New Roman"/>
        </w:rPr>
      </w:pPr>
      <w:r>
        <w:rPr>
          <w:rFonts w:ascii="Times New Roman" w:hAnsi="Times New Roman" w:cs="Times New Roman"/>
        </w:rPr>
        <w:t xml:space="preserve">Please see the separate excel file. This review was based on the </w:t>
      </w:r>
      <w:r w:rsidR="00931839">
        <w:rPr>
          <w:rFonts w:ascii="Times New Roman" w:hAnsi="Times New Roman" w:cs="Times New Roman"/>
        </w:rPr>
        <w:t xml:space="preserve">previously mentioned </w:t>
      </w:r>
      <w:r>
        <w:rPr>
          <w:rFonts w:ascii="Times New Roman" w:hAnsi="Times New Roman" w:cs="Times New Roman"/>
        </w:rPr>
        <w:t>informal document submitted by the</w:t>
      </w:r>
      <w:r w:rsidR="00931839">
        <w:rPr>
          <w:rFonts w:ascii="Times New Roman" w:hAnsi="Times New Roman" w:cs="Times New Roman"/>
        </w:rPr>
        <w:t xml:space="preserve"> small drafting group of VMAD SG4.</w:t>
      </w:r>
    </w:p>
    <w:p w:rsidR="00BA2DA5" w:rsidRPr="009324CD" w:rsidRDefault="00BA2DA5" w:rsidP="009324CD">
      <w:pPr>
        <w:jc w:val="both"/>
        <w:rPr>
          <w:rFonts w:ascii="Times New Roman" w:hAnsi="Times New Roman" w:cs="Times New Roman"/>
        </w:rPr>
      </w:pPr>
    </w:p>
    <w:sectPr w:rsidR="00BA2DA5" w:rsidRPr="009324CD">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736" w:rsidRDefault="005D3736" w:rsidP="005D3736">
      <w:pPr>
        <w:spacing w:after="0" w:line="240" w:lineRule="auto"/>
      </w:pPr>
      <w:r>
        <w:separator/>
      </w:r>
    </w:p>
  </w:endnote>
  <w:endnote w:type="continuationSeparator" w:id="0">
    <w:p w:rsidR="005D3736" w:rsidRDefault="005D3736" w:rsidP="005D3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736" w:rsidRDefault="005D3736" w:rsidP="005D3736">
      <w:pPr>
        <w:spacing w:after="0" w:line="240" w:lineRule="auto"/>
      </w:pPr>
      <w:r>
        <w:separator/>
      </w:r>
    </w:p>
  </w:footnote>
  <w:footnote w:type="continuationSeparator" w:id="0">
    <w:p w:rsidR="005D3736" w:rsidRDefault="005D3736" w:rsidP="005D37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736" w:rsidRDefault="005D3736">
    <w:pPr>
      <w:pStyle w:val="a6"/>
    </w:pPr>
    <w:r>
      <w:rPr>
        <w:rFonts w:hint="eastAsia"/>
        <w:lang w:eastAsia="ja-JP"/>
      </w:rPr>
      <w:t xml:space="preserve">Transmitted by SG4 </w:t>
    </w:r>
    <w:r>
      <w:rPr>
        <w:lang w:eastAsia="ja-JP"/>
      </w:rPr>
      <w:t>L</w:t>
    </w:r>
    <w:r>
      <w:rPr>
        <w:rFonts w:hint="eastAsia"/>
        <w:lang w:eastAsia="ja-JP"/>
      </w:rPr>
      <w:t>eader</w:t>
    </w:r>
    <w:r>
      <w:rPr>
        <w:lang w:eastAsia="ja-JP"/>
      </w:rPr>
      <w:t xml:space="preserve">                                                                                                             VMAD-26-06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DA5C82"/>
    <w:multiLevelType w:val="hybridMultilevel"/>
    <w:tmpl w:val="73ACE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507"/>
    <w:rsid w:val="00133B6F"/>
    <w:rsid w:val="002E4429"/>
    <w:rsid w:val="003447CB"/>
    <w:rsid w:val="0034731A"/>
    <w:rsid w:val="005D3736"/>
    <w:rsid w:val="005F2870"/>
    <w:rsid w:val="0074632D"/>
    <w:rsid w:val="00784819"/>
    <w:rsid w:val="0079735B"/>
    <w:rsid w:val="007C5428"/>
    <w:rsid w:val="007F6D1E"/>
    <w:rsid w:val="008870A6"/>
    <w:rsid w:val="008F62F4"/>
    <w:rsid w:val="00931839"/>
    <w:rsid w:val="009324CD"/>
    <w:rsid w:val="009E52BF"/>
    <w:rsid w:val="009E5A24"/>
    <w:rsid w:val="00A12980"/>
    <w:rsid w:val="00A94349"/>
    <w:rsid w:val="00AE47FF"/>
    <w:rsid w:val="00AF09C6"/>
    <w:rsid w:val="00B415C7"/>
    <w:rsid w:val="00BA2DA5"/>
    <w:rsid w:val="00BF45F4"/>
    <w:rsid w:val="00C144B7"/>
    <w:rsid w:val="00C64588"/>
    <w:rsid w:val="00C66507"/>
    <w:rsid w:val="00D47F3D"/>
    <w:rsid w:val="00D859DA"/>
    <w:rsid w:val="00DB1746"/>
    <w:rsid w:val="00DF2181"/>
    <w:rsid w:val="00E7175B"/>
    <w:rsid w:val="00F6246A"/>
    <w:rsid w:val="00F72DE2"/>
    <w:rsid w:val="00F770CF"/>
    <w:rsid w:val="00FB6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096907"/>
  <w15:chartTrackingRefBased/>
  <w15:docId w15:val="{F078EE17-A4AD-4E2C-9413-4ACA24F4B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5A24"/>
    <w:pPr>
      <w:ind w:left="720"/>
      <w:contextualSpacing/>
    </w:pPr>
  </w:style>
  <w:style w:type="paragraph" w:styleId="a4">
    <w:name w:val="Balloon Text"/>
    <w:basedOn w:val="a"/>
    <w:link w:val="a5"/>
    <w:uiPriority w:val="99"/>
    <w:semiHidden/>
    <w:unhideWhenUsed/>
    <w:rsid w:val="00DB1746"/>
    <w:pPr>
      <w:spacing w:after="0" w:line="240" w:lineRule="auto"/>
    </w:pPr>
    <w:rPr>
      <w:rFonts w:ascii="Segoe UI" w:hAnsi="Segoe UI" w:cs="Segoe UI"/>
      <w:sz w:val="18"/>
      <w:szCs w:val="18"/>
    </w:rPr>
  </w:style>
  <w:style w:type="character" w:customStyle="1" w:styleId="a5">
    <w:name w:val="吹き出し (文字)"/>
    <w:basedOn w:val="a0"/>
    <w:link w:val="a4"/>
    <w:uiPriority w:val="99"/>
    <w:semiHidden/>
    <w:rsid w:val="00DB1746"/>
    <w:rPr>
      <w:rFonts w:ascii="Segoe UI" w:hAnsi="Segoe UI" w:cs="Segoe UI"/>
      <w:sz w:val="18"/>
      <w:szCs w:val="18"/>
      <w:lang w:val="en-GB"/>
    </w:rPr>
  </w:style>
  <w:style w:type="paragraph" w:styleId="a6">
    <w:name w:val="header"/>
    <w:basedOn w:val="a"/>
    <w:link w:val="a7"/>
    <w:uiPriority w:val="99"/>
    <w:unhideWhenUsed/>
    <w:rsid w:val="005D3736"/>
    <w:pPr>
      <w:tabs>
        <w:tab w:val="center" w:pos="4252"/>
        <w:tab w:val="right" w:pos="8504"/>
      </w:tabs>
      <w:snapToGrid w:val="0"/>
    </w:pPr>
  </w:style>
  <w:style w:type="character" w:customStyle="1" w:styleId="a7">
    <w:name w:val="ヘッダー (文字)"/>
    <w:basedOn w:val="a0"/>
    <w:link w:val="a6"/>
    <w:uiPriority w:val="99"/>
    <w:rsid w:val="005D3736"/>
    <w:rPr>
      <w:lang w:val="en-GB"/>
    </w:rPr>
  </w:style>
  <w:style w:type="paragraph" w:styleId="a8">
    <w:name w:val="footer"/>
    <w:basedOn w:val="a"/>
    <w:link w:val="a9"/>
    <w:uiPriority w:val="99"/>
    <w:unhideWhenUsed/>
    <w:rsid w:val="005D3736"/>
    <w:pPr>
      <w:tabs>
        <w:tab w:val="center" w:pos="4252"/>
        <w:tab w:val="right" w:pos="8504"/>
      </w:tabs>
      <w:snapToGrid w:val="0"/>
    </w:pPr>
  </w:style>
  <w:style w:type="character" w:customStyle="1" w:styleId="a9">
    <w:name w:val="フッター (文字)"/>
    <w:basedOn w:val="a0"/>
    <w:link w:val="a8"/>
    <w:uiPriority w:val="99"/>
    <w:rsid w:val="005D373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423</Words>
  <Characters>2416</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Muetze</dc:creator>
  <cp:keywords/>
  <dc:description/>
  <cp:lastModifiedBy>Oshita, Ryuzo/大下 隆三</cp:lastModifiedBy>
  <cp:revision>3</cp:revision>
  <cp:lastPrinted>2022-05-18T00:08:00Z</cp:lastPrinted>
  <dcterms:created xsi:type="dcterms:W3CDTF">2022-05-17T23:30:00Z</dcterms:created>
  <dcterms:modified xsi:type="dcterms:W3CDTF">2022-05-18T00:08:00Z</dcterms:modified>
</cp:coreProperties>
</file>