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F9E2" w14:textId="30140A34" w:rsidR="003C322F" w:rsidRPr="009200E4" w:rsidRDefault="003C322F" w:rsidP="00786A95">
      <w:pPr>
        <w:snapToGrid w:val="0"/>
        <w:jc w:val="both"/>
        <w:rPr>
          <w:rFonts w:ascii="Arial Nova Cond" w:hAnsi="Arial Nova Cond"/>
          <w:bCs/>
          <w:u w:val="single"/>
          <w:lang w:val="en-US"/>
        </w:rPr>
      </w:pPr>
    </w:p>
    <w:p w14:paraId="31534334" w14:textId="667F2DA8" w:rsidR="002B2114" w:rsidRPr="009200E4" w:rsidRDefault="002B2114" w:rsidP="00786A95">
      <w:pPr>
        <w:snapToGrid w:val="0"/>
        <w:jc w:val="both"/>
        <w:rPr>
          <w:rFonts w:ascii="Arial Nova Cond" w:hAnsi="Arial Nova Cond"/>
          <w:bCs/>
          <w:u w:val="single"/>
          <w:lang w:val="en-US"/>
        </w:rPr>
      </w:pPr>
    </w:p>
    <w:p w14:paraId="305B97AD" w14:textId="41680175" w:rsidR="002B2114" w:rsidRPr="009200E4" w:rsidRDefault="002B2114" w:rsidP="00786A95">
      <w:pPr>
        <w:snapToGrid w:val="0"/>
        <w:jc w:val="both"/>
        <w:rPr>
          <w:rFonts w:ascii="Arial Nova Cond" w:hAnsi="Arial Nova Cond"/>
          <w:bCs/>
          <w:u w:val="single"/>
          <w:lang w:val="en-US"/>
        </w:rPr>
      </w:pPr>
    </w:p>
    <w:p w14:paraId="78F4E895" w14:textId="5A0F2B6C" w:rsidR="00D404F3" w:rsidRPr="009200E4" w:rsidRDefault="004754F7" w:rsidP="00786A95">
      <w:pPr>
        <w:snapToGrid w:val="0"/>
        <w:jc w:val="center"/>
        <w:rPr>
          <w:rFonts w:ascii="Arial Nova Cond" w:hAnsi="Arial Nova Cond"/>
          <w:b/>
          <w:u w:val="single"/>
          <w:lang w:val="en-US"/>
        </w:rPr>
      </w:pPr>
      <w:r w:rsidRPr="009200E4">
        <w:rPr>
          <w:rFonts w:ascii="Arial Nova Cond" w:hAnsi="Arial Nova Cond"/>
          <w:b/>
          <w:u w:val="single"/>
          <w:lang w:val="en-US"/>
        </w:rPr>
        <w:t>Minutes of the Meeting</w:t>
      </w:r>
    </w:p>
    <w:p w14:paraId="4A3CE633" w14:textId="1FA4EA71" w:rsidR="00E77596" w:rsidRPr="009200E4" w:rsidRDefault="00E77596" w:rsidP="00786A95">
      <w:pPr>
        <w:snapToGrid w:val="0"/>
        <w:jc w:val="both"/>
        <w:rPr>
          <w:rFonts w:ascii="Arial Nova Cond" w:hAnsi="Arial Nova Cond"/>
          <w:lang w:val="en-US"/>
        </w:rPr>
      </w:pPr>
    </w:p>
    <w:p w14:paraId="79FCE37C" w14:textId="16CE031D" w:rsidR="002B2114" w:rsidRPr="009200E4" w:rsidRDefault="002B2114" w:rsidP="00786A95">
      <w:pPr>
        <w:snapToGrid w:val="0"/>
        <w:jc w:val="both"/>
        <w:rPr>
          <w:rFonts w:ascii="Arial Nova Cond" w:hAnsi="Arial Nova Cond"/>
          <w:lang w:val="en-US"/>
        </w:rPr>
      </w:pPr>
    </w:p>
    <w:p w14:paraId="7C62D58C" w14:textId="3277280F" w:rsidR="002B2114" w:rsidRPr="009200E4" w:rsidRDefault="002B2114" w:rsidP="00786A95">
      <w:pPr>
        <w:snapToGrid w:val="0"/>
        <w:jc w:val="both"/>
        <w:rPr>
          <w:rFonts w:ascii="Arial Nova Cond" w:hAnsi="Arial Nova Cond"/>
          <w:lang w:val="en-US"/>
        </w:rPr>
      </w:pPr>
    </w:p>
    <w:p w14:paraId="550445FB" w14:textId="289B0687" w:rsidR="00E77596" w:rsidRPr="009200E4" w:rsidRDefault="00C74F28" w:rsidP="00786A95">
      <w:pPr>
        <w:snapToGrid w:val="0"/>
        <w:jc w:val="center"/>
        <w:rPr>
          <w:rFonts w:ascii="Arial Nova Cond" w:hAnsi="Arial Nova Cond"/>
          <w:bCs/>
          <w:i/>
          <w:iCs/>
          <w:lang w:val="en-US"/>
        </w:rPr>
      </w:pPr>
      <w:r w:rsidRPr="009200E4">
        <w:rPr>
          <w:rFonts w:ascii="Arial Nova Cond" w:hAnsi="Arial Nova Cond"/>
          <w:bCs/>
          <w:i/>
          <w:iCs/>
          <w:lang w:val="en-US"/>
        </w:rPr>
        <w:t>10</w:t>
      </w:r>
      <w:r w:rsidR="00E6714D" w:rsidRPr="009200E4">
        <w:rPr>
          <w:rFonts w:ascii="Arial Nova Cond" w:hAnsi="Arial Nova Cond"/>
          <w:bCs/>
          <w:i/>
          <w:iCs/>
          <w:vertAlign w:val="superscript"/>
          <w:lang w:val="en-US"/>
        </w:rPr>
        <w:t>th</w:t>
      </w:r>
      <w:r w:rsidR="005B1392" w:rsidRPr="009200E4">
        <w:rPr>
          <w:rFonts w:ascii="Arial Nova Cond" w:hAnsi="Arial Nova Cond"/>
          <w:bCs/>
          <w:i/>
          <w:iCs/>
          <w:lang w:val="en-US"/>
        </w:rPr>
        <w:t xml:space="preserve"> </w:t>
      </w:r>
      <w:r w:rsidR="00E77596" w:rsidRPr="009200E4">
        <w:rPr>
          <w:rFonts w:ascii="Arial Nova Cond" w:hAnsi="Arial Nova Cond"/>
          <w:bCs/>
          <w:i/>
          <w:iCs/>
          <w:lang w:val="en-US"/>
        </w:rPr>
        <w:t>meeting of the</w:t>
      </w:r>
    </w:p>
    <w:p w14:paraId="27131F52" w14:textId="0EFC4F19" w:rsidR="00E77596" w:rsidRPr="009200E4" w:rsidRDefault="00E77596" w:rsidP="00786A95">
      <w:pPr>
        <w:snapToGrid w:val="0"/>
        <w:jc w:val="center"/>
        <w:rPr>
          <w:rFonts w:ascii="Arial Nova Cond" w:hAnsi="Arial Nova Cond"/>
          <w:bCs/>
          <w:i/>
          <w:iCs/>
          <w:lang w:val="en-US"/>
        </w:rPr>
      </w:pPr>
      <w:r w:rsidRPr="009200E4">
        <w:rPr>
          <w:rFonts w:ascii="Arial Nova Cond" w:hAnsi="Arial Nova Cond"/>
          <w:bCs/>
          <w:i/>
          <w:iCs/>
          <w:lang w:val="en-US"/>
        </w:rPr>
        <w:t>WP.15 IWG-EV for the</w:t>
      </w:r>
    </w:p>
    <w:p w14:paraId="26B0737B" w14:textId="1501B139" w:rsidR="00D404F3" w:rsidRPr="009200E4" w:rsidRDefault="00E77596" w:rsidP="00786A95">
      <w:pPr>
        <w:snapToGrid w:val="0"/>
        <w:jc w:val="center"/>
        <w:rPr>
          <w:rFonts w:ascii="Arial Nova Cond" w:hAnsi="Arial Nova Cond"/>
          <w:bCs/>
          <w:i/>
          <w:iCs/>
          <w:lang w:val="en-US"/>
        </w:rPr>
      </w:pPr>
      <w:r w:rsidRPr="009200E4">
        <w:rPr>
          <w:rFonts w:ascii="Arial Nova Cond" w:hAnsi="Arial Nova Cond"/>
          <w:bCs/>
          <w:i/>
          <w:iCs/>
          <w:lang w:val="en-US"/>
        </w:rPr>
        <w:t xml:space="preserve">Introduction of </w:t>
      </w:r>
      <w:r w:rsidR="00FF4787" w:rsidRPr="009200E4">
        <w:rPr>
          <w:rFonts w:ascii="Arial Nova Cond" w:hAnsi="Arial Nova Cond"/>
          <w:bCs/>
          <w:i/>
          <w:iCs/>
          <w:lang w:val="en-US"/>
        </w:rPr>
        <w:t>Electrified</w:t>
      </w:r>
      <w:r w:rsidRPr="009200E4">
        <w:rPr>
          <w:rFonts w:ascii="Arial Nova Cond" w:hAnsi="Arial Nova Cond"/>
          <w:bCs/>
          <w:i/>
          <w:iCs/>
          <w:lang w:val="en-US"/>
        </w:rPr>
        <w:t xml:space="preserve"> Vehicles in the ADR</w:t>
      </w:r>
    </w:p>
    <w:p w14:paraId="55246C3A" w14:textId="76A75910" w:rsidR="00E77596" w:rsidRPr="009200E4" w:rsidRDefault="00E77596" w:rsidP="00786A95">
      <w:pPr>
        <w:snapToGrid w:val="0"/>
        <w:jc w:val="both"/>
        <w:rPr>
          <w:rFonts w:ascii="Arial Nova Cond" w:hAnsi="Arial Nova Cond"/>
          <w:lang w:val="en-US"/>
        </w:rPr>
      </w:pPr>
    </w:p>
    <w:p w14:paraId="0D10A8BC" w14:textId="5325F9C1" w:rsidR="002B2114" w:rsidRPr="009200E4" w:rsidRDefault="002B2114" w:rsidP="00786A95">
      <w:pPr>
        <w:snapToGrid w:val="0"/>
        <w:jc w:val="both"/>
        <w:rPr>
          <w:rFonts w:ascii="Arial Nova Cond" w:hAnsi="Arial Nova Cond"/>
          <w:lang w:val="en-US"/>
        </w:rPr>
      </w:pPr>
    </w:p>
    <w:p w14:paraId="72EB498F" w14:textId="77777777" w:rsidR="002B2114" w:rsidRPr="009200E4" w:rsidRDefault="002B2114" w:rsidP="00786A95">
      <w:pPr>
        <w:snapToGrid w:val="0"/>
        <w:jc w:val="both"/>
        <w:rPr>
          <w:rFonts w:ascii="Arial Nova Cond" w:hAnsi="Arial Nova Cond"/>
          <w:lang w:val="en-US"/>
        </w:rPr>
      </w:pPr>
    </w:p>
    <w:p w14:paraId="15D99592" w14:textId="6887EE88" w:rsidR="00D10B77" w:rsidRPr="009200E4" w:rsidRDefault="00D10B77" w:rsidP="00786A95">
      <w:pPr>
        <w:tabs>
          <w:tab w:val="left" w:pos="1418"/>
        </w:tabs>
        <w:snapToGrid w:val="0"/>
        <w:jc w:val="both"/>
        <w:rPr>
          <w:rFonts w:ascii="Arial Nova Cond" w:hAnsi="Arial Nova Cond"/>
          <w:lang w:val="en-US"/>
        </w:rPr>
      </w:pPr>
      <w:r w:rsidRPr="009200E4">
        <w:rPr>
          <w:rFonts w:ascii="Arial Nova Cond" w:hAnsi="Arial Nova Cond"/>
          <w:b/>
          <w:bCs/>
          <w:lang w:val="en-US"/>
        </w:rPr>
        <w:t>Venue:</w:t>
      </w:r>
      <w:r w:rsidR="00E77596" w:rsidRPr="009200E4">
        <w:rPr>
          <w:rFonts w:ascii="Arial Nova Cond" w:hAnsi="Arial Nova Cond"/>
          <w:lang w:val="en-US"/>
        </w:rPr>
        <w:tab/>
        <w:t>Held via MS Team call</w:t>
      </w:r>
    </w:p>
    <w:p w14:paraId="651C98AF" w14:textId="28888EA9" w:rsidR="00D404F3" w:rsidRPr="009200E4" w:rsidRDefault="003335FB" w:rsidP="00786A95">
      <w:pPr>
        <w:tabs>
          <w:tab w:val="left" w:pos="1418"/>
        </w:tabs>
        <w:snapToGrid w:val="0"/>
        <w:jc w:val="both"/>
        <w:rPr>
          <w:rFonts w:ascii="Arial Nova Cond" w:hAnsi="Arial Nova Cond"/>
          <w:lang w:val="en-US"/>
        </w:rPr>
      </w:pPr>
      <w:r w:rsidRPr="009200E4">
        <w:rPr>
          <w:rFonts w:ascii="Arial Nova Cond" w:hAnsi="Arial Nova Cond"/>
          <w:b/>
          <w:bCs/>
          <w:lang w:val="en-US"/>
        </w:rPr>
        <w:t>Chairman:</w:t>
      </w:r>
      <w:r w:rsidR="00E77596" w:rsidRPr="009200E4">
        <w:rPr>
          <w:rFonts w:ascii="Arial Nova Cond" w:hAnsi="Arial Nova Cond"/>
          <w:lang w:val="en-US"/>
        </w:rPr>
        <w:tab/>
        <w:t xml:space="preserve">Kees </w:t>
      </w:r>
      <w:r w:rsidR="001B0697" w:rsidRPr="009200E4">
        <w:rPr>
          <w:rFonts w:ascii="Arial Nova Cond" w:hAnsi="Arial Nova Cond"/>
          <w:lang w:val="en-US"/>
        </w:rPr>
        <w:t>d</w:t>
      </w:r>
      <w:r w:rsidR="00E77596" w:rsidRPr="009200E4">
        <w:rPr>
          <w:rFonts w:ascii="Arial Nova Cond" w:hAnsi="Arial Nova Cond"/>
          <w:lang w:val="en-US"/>
        </w:rPr>
        <w:t>e Putter</w:t>
      </w:r>
      <w:r w:rsidR="00E52684" w:rsidRPr="009200E4">
        <w:rPr>
          <w:rFonts w:ascii="Arial Nova Cond" w:hAnsi="Arial Nova Cond"/>
          <w:lang w:val="en-US"/>
        </w:rPr>
        <w:t xml:space="preserve"> (RDW)</w:t>
      </w:r>
    </w:p>
    <w:p w14:paraId="151A6C16" w14:textId="458CC915" w:rsidR="00D404F3" w:rsidRPr="009200E4" w:rsidRDefault="003335FB" w:rsidP="00786A95">
      <w:pPr>
        <w:tabs>
          <w:tab w:val="left" w:pos="1418"/>
        </w:tabs>
        <w:snapToGrid w:val="0"/>
        <w:jc w:val="both"/>
        <w:rPr>
          <w:rFonts w:ascii="Arial Nova Cond" w:hAnsi="Arial Nova Cond"/>
          <w:lang w:val="en-US"/>
        </w:rPr>
      </w:pPr>
      <w:r w:rsidRPr="009200E4">
        <w:rPr>
          <w:rFonts w:ascii="Arial Nova Cond" w:hAnsi="Arial Nova Cond"/>
          <w:b/>
          <w:bCs/>
          <w:lang w:val="en-US"/>
        </w:rPr>
        <w:t>Secretariat:</w:t>
      </w:r>
      <w:r w:rsidRPr="009200E4">
        <w:rPr>
          <w:rFonts w:ascii="Arial Nova Cond" w:hAnsi="Arial Nova Cond"/>
          <w:lang w:val="en-US"/>
        </w:rPr>
        <w:tab/>
      </w:r>
      <w:proofErr w:type="spellStart"/>
      <w:r w:rsidR="00E77596" w:rsidRPr="009200E4">
        <w:rPr>
          <w:rFonts w:ascii="Arial Nova Cond" w:hAnsi="Arial Nova Cond"/>
          <w:lang w:val="en-US"/>
        </w:rPr>
        <w:t>Karine</w:t>
      </w:r>
      <w:proofErr w:type="spellEnd"/>
      <w:r w:rsidR="00E77596" w:rsidRPr="009200E4">
        <w:rPr>
          <w:rFonts w:ascii="Arial Nova Cond" w:hAnsi="Arial Nova Cond"/>
          <w:lang w:val="en-US"/>
        </w:rPr>
        <w:t xml:space="preserve"> Pelletier </w:t>
      </w:r>
      <w:r w:rsidRPr="009200E4">
        <w:rPr>
          <w:rFonts w:ascii="Arial Nova Cond" w:hAnsi="Arial Nova Cond"/>
          <w:lang w:val="en-US"/>
        </w:rPr>
        <w:t>(OICA</w:t>
      </w:r>
      <w:r w:rsidR="00E77596" w:rsidRPr="009200E4">
        <w:rPr>
          <w:rFonts w:ascii="Arial Nova Cond" w:hAnsi="Arial Nova Cond"/>
          <w:lang w:val="en-US"/>
        </w:rPr>
        <w:t>/Volvo AB</w:t>
      </w:r>
      <w:r w:rsidRPr="009200E4">
        <w:rPr>
          <w:rFonts w:ascii="Arial Nova Cond" w:hAnsi="Arial Nova Cond"/>
          <w:lang w:val="en-US"/>
        </w:rPr>
        <w:t>)</w:t>
      </w:r>
    </w:p>
    <w:p w14:paraId="31B13ACB" w14:textId="4A111B3C" w:rsidR="00D404F3" w:rsidRPr="009200E4" w:rsidRDefault="00570776" w:rsidP="00786A95">
      <w:pPr>
        <w:tabs>
          <w:tab w:val="left" w:pos="1418"/>
        </w:tabs>
        <w:snapToGrid w:val="0"/>
        <w:jc w:val="both"/>
        <w:rPr>
          <w:rFonts w:ascii="Arial Nova Cond" w:hAnsi="Arial Nova Cond"/>
          <w:lang w:val="en-US"/>
        </w:rPr>
      </w:pPr>
      <w:r w:rsidRPr="009200E4">
        <w:rPr>
          <w:rFonts w:ascii="Arial Nova Cond" w:hAnsi="Arial Nova Cond"/>
          <w:b/>
          <w:bCs/>
          <w:lang w:val="en-US"/>
        </w:rPr>
        <w:t>Date:</w:t>
      </w:r>
      <w:r w:rsidRPr="009200E4">
        <w:rPr>
          <w:rFonts w:ascii="Arial Nova Cond" w:hAnsi="Arial Nova Cond"/>
          <w:lang w:val="en-US"/>
        </w:rPr>
        <w:tab/>
      </w:r>
      <w:r w:rsidR="00C96B88" w:rsidRPr="009200E4">
        <w:rPr>
          <w:rFonts w:ascii="Arial Nova Cond" w:hAnsi="Arial Nova Cond"/>
          <w:lang w:val="en-US"/>
        </w:rPr>
        <w:t>Monday</w:t>
      </w:r>
      <w:r w:rsidR="005B1392" w:rsidRPr="009200E4">
        <w:rPr>
          <w:rFonts w:ascii="Arial Nova Cond" w:hAnsi="Arial Nova Cond"/>
          <w:lang w:val="en-US"/>
        </w:rPr>
        <w:t xml:space="preserve">, </w:t>
      </w:r>
      <w:r w:rsidR="00C74F28" w:rsidRPr="009200E4">
        <w:rPr>
          <w:rFonts w:ascii="Arial Nova Cond" w:hAnsi="Arial Nova Cond"/>
          <w:lang w:val="en-US"/>
        </w:rPr>
        <w:t>24</w:t>
      </w:r>
      <w:r w:rsidR="00C81A06" w:rsidRPr="009200E4">
        <w:rPr>
          <w:rFonts w:ascii="Arial Nova Cond" w:hAnsi="Arial Nova Cond"/>
          <w:lang w:val="en-US"/>
        </w:rPr>
        <w:t>th</w:t>
      </w:r>
      <w:r w:rsidR="00E52684" w:rsidRPr="009200E4">
        <w:rPr>
          <w:rFonts w:ascii="Arial Nova Cond" w:hAnsi="Arial Nova Cond"/>
          <w:lang w:val="en-US"/>
        </w:rPr>
        <w:t xml:space="preserve"> </w:t>
      </w:r>
      <w:r w:rsidR="005B1392" w:rsidRPr="009200E4">
        <w:rPr>
          <w:rFonts w:ascii="Arial Nova Cond" w:hAnsi="Arial Nova Cond"/>
          <w:lang w:val="en-US"/>
        </w:rPr>
        <w:t xml:space="preserve">of </w:t>
      </w:r>
      <w:r w:rsidR="00C74F28" w:rsidRPr="009200E4">
        <w:rPr>
          <w:rFonts w:ascii="Arial Nova Cond" w:hAnsi="Arial Nova Cond"/>
          <w:lang w:val="en-US"/>
        </w:rPr>
        <w:t xml:space="preserve">October </w:t>
      </w:r>
      <w:r w:rsidR="005346A5" w:rsidRPr="009200E4">
        <w:rPr>
          <w:rFonts w:ascii="Arial Nova Cond" w:hAnsi="Arial Nova Cond"/>
          <w:lang w:val="en-US"/>
        </w:rPr>
        <w:t>202</w:t>
      </w:r>
      <w:r w:rsidR="005B2B79" w:rsidRPr="009200E4">
        <w:rPr>
          <w:rFonts w:ascii="Arial Nova Cond" w:hAnsi="Arial Nova Cond"/>
          <w:lang w:val="en-US"/>
        </w:rPr>
        <w:t>2</w:t>
      </w:r>
      <w:r w:rsidR="005346A5" w:rsidRPr="009200E4">
        <w:rPr>
          <w:rFonts w:ascii="Arial Nova Cond" w:hAnsi="Arial Nova Cond"/>
          <w:lang w:val="en-US"/>
        </w:rPr>
        <w:t xml:space="preserve"> from </w:t>
      </w:r>
      <w:r w:rsidR="001055FC" w:rsidRPr="009200E4">
        <w:rPr>
          <w:rFonts w:ascii="Arial Nova Cond" w:hAnsi="Arial Nova Cond"/>
          <w:lang w:val="en-US"/>
        </w:rPr>
        <w:t>1</w:t>
      </w:r>
      <w:r w:rsidR="00C74F28" w:rsidRPr="009200E4">
        <w:rPr>
          <w:rFonts w:ascii="Arial Nova Cond" w:hAnsi="Arial Nova Cond"/>
          <w:lang w:val="en-US"/>
        </w:rPr>
        <w:t>4</w:t>
      </w:r>
      <w:r w:rsidR="001055FC" w:rsidRPr="009200E4">
        <w:rPr>
          <w:rFonts w:ascii="Arial Nova Cond" w:hAnsi="Arial Nova Cond"/>
          <w:lang w:val="en-US"/>
        </w:rPr>
        <w:t>:00</w:t>
      </w:r>
      <w:r w:rsidR="00E6714D" w:rsidRPr="009200E4">
        <w:rPr>
          <w:rFonts w:ascii="Arial Nova Cond" w:hAnsi="Arial Nova Cond"/>
          <w:lang w:val="en-US"/>
        </w:rPr>
        <w:t xml:space="preserve"> </w:t>
      </w:r>
      <w:r w:rsidR="005346A5" w:rsidRPr="009200E4">
        <w:rPr>
          <w:rFonts w:ascii="Arial Nova Cond" w:hAnsi="Arial Nova Cond"/>
          <w:lang w:val="en-US"/>
        </w:rPr>
        <w:t xml:space="preserve">to </w:t>
      </w:r>
      <w:r w:rsidR="001055FC" w:rsidRPr="009200E4">
        <w:rPr>
          <w:rFonts w:ascii="Arial Nova Cond" w:hAnsi="Arial Nova Cond"/>
          <w:lang w:val="en-US"/>
        </w:rPr>
        <w:t>1</w:t>
      </w:r>
      <w:r w:rsidR="00C74F28" w:rsidRPr="009200E4">
        <w:rPr>
          <w:rFonts w:ascii="Arial Nova Cond" w:hAnsi="Arial Nova Cond"/>
          <w:lang w:val="en-US"/>
        </w:rPr>
        <w:t>6</w:t>
      </w:r>
      <w:r w:rsidR="001055FC" w:rsidRPr="009200E4">
        <w:rPr>
          <w:rFonts w:ascii="Arial Nova Cond" w:hAnsi="Arial Nova Cond"/>
          <w:lang w:val="en-US"/>
        </w:rPr>
        <w:t>:</w:t>
      </w:r>
      <w:r w:rsidR="001C4317" w:rsidRPr="009200E4">
        <w:rPr>
          <w:rFonts w:ascii="Arial Nova Cond" w:hAnsi="Arial Nova Cond"/>
          <w:lang w:val="en-US"/>
        </w:rPr>
        <w:t>3</w:t>
      </w:r>
      <w:r w:rsidR="001055FC" w:rsidRPr="009200E4">
        <w:rPr>
          <w:rFonts w:ascii="Arial Nova Cond" w:hAnsi="Arial Nova Cond"/>
          <w:lang w:val="en-US"/>
        </w:rPr>
        <w:t>0</w:t>
      </w:r>
    </w:p>
    <w:p w14:paraId="11DA9411" w14:textId="4771FB18" w:rsidR="00E77596" w:rsidRPr="009200E4" w:rsidRDefault="00E77596" w:rsidP="00786A95">
      <w:pPr>
        <w:snapToGrid w:val="0"/>
        <w:jc w:val="both"/>
        <w:rPr>
          <w:rFonts w:ascii="Arial Nova Cond" w:hAnsi="Arial Nova Cond"/>
          <w:lang w:val="en-US"/>
        </w:rPr>
      </w:pPr>
    </w:p>
    <w:p w14:paraId="7ABAA334" w14:textId="6513F9C6" w:rsidR="002B2114" w:rsidRPr="009200E4" w:rsidRDefault="002B2114" w:rsidP="00786A95">
      <w:pPr>
        <w:snapToGrid w:val="0"/>
        <w:jc w:val="both"/>
        <w:rPr>
          <w:rFonts w:ascii="Arial Nova Cond" w:hAnsi="Arial Nova Cond"/>
          <w:lang w:val="en-US"/>
        </w:rPr>
      </w:pPr>
    </w:p>
    <w:p w14:paraId="4A6212BF" w14:textId="77777777" w:rsidR="002B2114" w:rsidRPr="009200E4" w:rsidRDefault="002B2114" w:rsidP="00786A95">
      <w:pPr>
        <w:snapToGrid w:val="0"/>
        <w:jc w:val="both"/>
        <w:rPr>
          <w:rFonts w:ascii="Arial Nova Cond" w:hAnsi="Arial Nova Cond"/>
          <w:lang w:val="en-US"/>
        </w:rPr>
      </w:pPr>
    </w:p>
    <w:p w14:paraId="5720FA32" w14:textId="0B5B8F8C" w:rsidR="00E77596" w:rsidRPr="009200E4" w:rsidRDefault="00E77596" w:rsidP="00786A95">
      <w:pPr>
        <w:snapToGrid w:val="0"/>
        <w:ind w:left="851" w:hanging="851"/>
        <w:jc w:val="both"/>
        <w:rPr>
          <w:rFonts w:ascii="Arial Nova Cond" w:hAnsi="Arial Nova Cond"/>
          <w:b/>
          <w:lang w:val="en-US"/>
        </w:rPr>
      </w:pPr>
      <w:r w:rsidRPr="009200E4">
        <w:rPr>
          <w:rFonts w:ascii="Arial Nova Cond" w:hAnsi="Arial Nova Cond"/>
          <w:b/>
          <w:lang w:val="en-US"/>
        </w:rPr>
        <w:t>0.</w:t>
      </w:r>
      <w:r w:rsidRPr="009200E4">
        <w:rPr>
          <w:rFonts w:ascii="Arial Nova Cond" w:hAnsi="Arial Nova Cond"/>
          <w:b/>
          <w:lang w:val="en-US"/>
        </w:rPr>
        <w:tab/>
      </w:r>
      <w:r w:rsidR="003335FB" w:rsidRPr="009200E4">
        <w:rPr>
          <w:rFonts w:ascii="Arial Nova Cond" w:hAnsi="Arial Nova Cond"/>
          <w:b/>
          <w:lang w:val="en-US"/>
        </w:rPr>
        <w:t xml:space="preserve">Welcome </w:t>
      </w:r>
    </w:p>
    <w:p w14:paraId="676375AE" w14:textId="736D914A" w:rsidR="00E77596" w:rsidRPr="009200E4" w:rsidRDefault="00E77596" w:rsidP="00786A95">
      <w:pPr>
        <w:snapToGrid w:val="0"/>
        <w:ind w:left="567" w:hanging="567"/>
        <w:jc w:val="both"/>
        <w:rPr>
          <w:rFonts w:ascii="Arial Nova Cond" w:hAnsi="Arial Nova Cond"/>
          <w:bCs/>
          <w:lang w:val="en-US"/>
        </w:rPr>
      </w:pPr>
    </w:p>
    <w:p w14:paraId="5CE53F8F" w14:textId="5EEF4DA8" w:rsidR="002B2114" w:rsidRPr="009200E4" w:rsidRDefault="004754F7" w:rsidP="00786A95">
      <w:pPr>
        <w:snapToGrid w:val="0"/>
        <w:ind w:left="851"/>
        <w:jc w:val="both"/>
        <w:rPr>
          <w:rFonts w:ascii="Arial Nova Cond" w:hAnsi="Arial Nova Cond"/>
          <w:bCs/>
          <w:lang w:val="en-US"/>
        </w:rPr>
      </w:pPr>
      <w:r w:rsidRPr="009200E4">
        <w:rPr>
          <w:rFonts w:ascii="Arial Nova Cond" w:hAnsi="Arial Nova Cond"/>
          <w:bCs/>
          <w:lang w:val="en-US"/>
        </w:rPr>
        <w:t>The chair opened the meeting and welcomed the partic</w:t>
      </w:r>
      <w:r w:rsidR="00585A5D" w:rsidRPr="009200E4">
        <w:rPr>
          <w:rFonts w:ascii="Arial Nova Cond" w:hAnsi="Arial Nova Cond"/>
          <w:bCs/>
          <w:lang w:val="en-US"/>
        </w:rPr>
        <w:t>i</w:t>
      </w:r>
      <w:r w:rsidRPr="009200E4">
        <w:rPr>
          <w:rFonts w:ascii="Arial Nova Cond" w:hAnsi="Arial Nova Cond"/>
          <w:bCs/>
          <w:lang w:val="en-US"/>
        </w:rPr>
        <w:t>pants.</w:t>
      </w:r>
    </w:p>
    <w:p w14:paraId="7CA93F7C" w14:textId="77777777" w:rsidR="00E52684" w:rsidRPr="009200E4" w:rsidRDefault="00E52684" w:rsidP="00786A95">
      <w:pPr>
        <w:snapToGrid w:val="0"/>
        <w:ind w:left="567" w:hanging="567"/>
        <w:jc w:val="both"/>
        <w:rPr>
          <w:rFonts w:ascii="Arial Nova Cond" w:hAnsi="Arial Nova Cond"/>
          <w:bCs/>
          <w:lang w:val="en-US"/>
        </w:rPr>
      </w:pPr>
    </w:p>
    <w:p w14:paraId="7B686A44" w14:textId="51668D83" w:rsidR="00E77596" w:rsidRPr="009200E4" w:rsidRDefault="00E77596" w:rsidP="00786A95">
      <w:pPr>
        <w:pStyle w:val="ListParagraph"/>
        <w:numPr>
          <w:ilvl w:val="3"/>
          <w:numId w:val="2"/>
        </w:numPr>
        <w:snapToGrid w:val="0"/>
        <w:ind w:left="851" w:hanging="851"/>
        <w:contextualSpacing w:val="0"/>
        <w:jc w:val="both"/>
        <w:rPr>
          <w:rFonts w:ascii="Arial Nova Cond" w:hAnsi="Arial Nova Cond"/>
          <w:b/>
          <w:lang w:val="en-US"/>
        </w:rPr>
      </w:pPr>
      <w:r w:rsidRPr="009200E4">
        <w:rPr>
          <w:rFonts w:ascii="Arial Nova Cond" w:hAnsi="Arial Nova Cond"/>
          <w:b/>
          <w:lang w:val="en-US"/>
        </w:rPr>
        <w:t>Competition guidelines and law compliance policy</w:t>
      </w:r>
    </w:p>
    <w:p w14:paraId="756F3874" w14:textId="6CDCD2B2" w:rsidR="00E77596" w:rsidRPr="009200E4" w:rsidRDefault="00E77596" w:rsidP="00786A95">
      <w:pPr>
        <w:tabs>
          <w:tab w:val="left" w:pos="540"/>
          <w:tab w:val="left" w:pos="1080"/>
        </w:tabs>
        <w:snapToGrid w:val="0"/>
        <w:jc w:val="both"/>
        <w:rPr>
          <w:rFonts w:ascii="Arial Nova Cond" w:hAnsi="Arial Nova Cond"/>
          <w:bCs/>
          <w:lang w:val="en-US"/>
        </w:rPr>
      </w:pPr>
    </w:p>
    <w:p w14:paraId="70C2EED0" w14:textId="066CB627" w:rsidR="00E77596" w:rsidRPr="009200E4" w:rsidRDefault="00E77596" w:rsidP="00786A95">
      <w:pPr>
        <w:snapToGrid w:val="0"/>
        <w:ind w:left="851"/>
        <w:jc w:val="both"/>
        <w:textAlignment w:val="center"/>
        <w:rPr>
          <w:rFonts w:ascii="Arial Nova Cond" w:hAnsi="Arial Nova Cond" w:cs="Arial"/>
          <w:b/>
          <w:bCs/>
          <w:lang w:val="en-US"/>
        </w:rPr>
      </w:pPr>
      <w:r w:rsidRPr="009200E4">
        <w:rPr>
          <w:rFonts w:ascii="Arial Nova Cond" w:hAnsi="Arial Nova Cond" w:cs="Arial"/>
          <w:lang w:val="en-US"/>
        </w:rPr>
        <w:t xml:space="preserve">Participants </w:t>
      </w:r>
      <w:r w:rsidR="004754F7" w:rsidRPr="009200E4">
        <w:rPr>
          <w:rFonts w:ascii="Arial Nova Cond" w:hAnsi="Arial Nova Cond" w:cs="Arial"/>
          <w:lang w:val="en-US"/>
        </w:rPr>
        <w:t xml:space="preserve">were </w:t>
      </w:r>
      <w:r w:rsidRPr="009200E4">
        <w:rPr>
          <w:rFonts w:ascii="Arial Nova Cond" w:hAnsi="Arial Nova Cond" w:cs="Arial"/>
          <w:lang w:val="en-US"/>
        </w:rPr>
        <w:t>remind</w:t>
      </w:r>
      <w:r w:rsidR="00786A95" w:rsidRPr="009200E4">
        <w:rPr>
          <w:rFonts w:ascii="Arial Nova Cond" w:hAnsi="Arial Nova Cond" w:cs="Arial"/>
          <w:lang w:val="en-US"/>
        </w:rPr>
        <w:t>ed</w:t>
      </w:r>
      <w:r w:rsidRPr="009200E4">
        <w:rPr>
          <w:rFonts w:ascii="Arial Nova Cond" w:hAnsi="Arial Nova Cond" w:cs="Arial"/>
          <w:lang w:val="en-US"/>
        </w:rPr>
        <w:t xml:space="preserve"> of the competition guidelines and law compliance policy. </w:t>
      </w:r>
    </w:p>
    <w:p w14:paraId="41B04905" w14:textId="77777777" w:rsidR="00E52684" w:rsidRPr="009200E4" w:rsidRDefault="00E52684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 w:cs="Arial"/>
          <w:sz w:val="24"/>
          <w:szCs w:val="24"/>
        </w:rPr>
      </w:pPr>
    </w:p>
    <w:p w14:paraId="0120B10A" w14:textId="086543B2" w:rsidR="00E52684" w:rsidRPr="009200E4" w:rsidRDefault="00E77596" w:rsidP="004754F7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 w:cs="Arial"/>
          <w:sz w:val="24"/>
          <w:szCs w:val="24"/>
        </w:rPr>
      </w:pPr>
      <w:r w:rsidRPr="009200E4">
        <w:rPr>
          <w:rFonts w:ascii="Arial Nova Cond" w:hAnsi="Arial Nova Cond" w:cs="Arial"/>
          <w:sz w:val="24"/>
          <w:szCs w:val="24"/>
        </w:rPr>
        <w:t xml:space="preserve">This policy </w:t>
      </w:r>
      <w:r w:rsidR="009379A2" w:rsidRPr="009200E4">
        <w:rPr>
          <w:rFonts w:ascii="Arial Nova Cond" w:hAnsi="Arial Nova Cond" w:cs="Arial"/>
          <w:sz w:val="24"/>
          <w:szCs w:val="24"/>
        </w:rPr>
        <w:t>consists</w:t>
      </w:r>
      <w:r w:rsidRPr="009200E4">
        <w:rPr>
          <w:rFonts w:ascii="Arial Nova Cond" w:hAnsi="Arial Nova Cond" w:cs="Arial"/>
          <w:sz w:val="24"/>
          <w:szCs w:val="24"/>
        </w:rPr>
        <w:t xml:space="preserve"> of not discussing the market conduct of individual companies and of not exchanging any business sensitive information.</w:t>
      </w:r>
      <w:r w:rsidR="00E52684" w:rsidRPr="009200E4">
        <w:rPr>
          <w:rFonts w:ascii="Arial Nova Cond" w:hAnsi="Arial Nova Cond" w:cs="Arial"/>
          <w:sz w:val="24"/>
          <w:szCs w:val="24"/>
        </w:rPr>
        <w:t xml:space="preserve"> See, for the principle the EU competition law details </w:t>
      </w:r>
      <w:hyperlink r:id="rId11" w:history="1">
        <w:r w:rsidR="00E52684" w:rsidRPr="009200E4">
          <w:rPr>
            <w:rStyle w:val="Hyperlink"/>
            <w:rFonts w:ascii="Arial Nova Cond" w:hAnsi="Arial Nova Cond" w:cs="Arial"/>
            <w:color w:val="0070C0"/>
            <w:sz w:val="24"/>
            <w:szCs w:val="24"/>
          </w:rPr>
          <w:t>here</w:t>
        </w:r>
      </w:hyperlink>
      <w:r w:rsidR="00E52684" w:rsidRPr="009200E4">
        <w:rPr>
          <w:rStyle w:val="Hyperlink"/>
          <w:rFonts w:ascii="Arial Nova Cond" w:hAnsi="Arial Nova Cond" w:cs="Arial"/>
          <w:color w:val="0052CC"/>
          <w:sz w:val="24"/>
          <w:szCs w:val="24"/>
          <w:u w:val="none"/>
        </w:rPr>
        <w:t>.</w:t>
      </w:r>
      <w:r w:rsidR="00E52684" w:rsidRPr="009200E4">
        <w:rPr>
          <w:rFonts w:ascii="Arial Nova Cond" w:hAnsi="Arial Nova Cond"/>
          <w:sz w:val="24"/>
          <w:szCs w:val="24"/>
        </w:rPr>
        <w:t xml:space="preserve"> </w:t>
      </w:r>
    </w:p>
    <w:p w14:paraId="6284C152" w14:textId="77777777" w:rsidR="00E52684" w:rsidRPr="009200E4" w:rsidRDefault="00E52684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 w:cs="Arial"/>
          <w:sz w:val="24"/>
          <w:szCs w:val="24"/>
        </w:rPr>
      </w:pPr>
    </w:p>
    <w:p w14:paraId="4FC3FDD1" w14:textId="2603DB4D" w:rsidR="002F78AA" w:rsidRPr="009200E4" w:rsidRDefault="002F78AA" w:rsidP="00786A95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sz w:val="24"/>
          <w:szCs w:val="24"/>
        </w:rPr>
      </w:pPr>
      <w:r w:rsidRPr="009200E4">
        <w:rPr>
          <w:rFonts w:ascii="Arial Nova Cond" w:hAnsi="Arial Nova Cond"/>
          <w:b/>
          <w:sz w:val="24"/>
          <w:szCs w:val="24"/>
        </w:rPr>
        <w:t>Attendance list</w:t>
      </w:r>
    </w:p>
    <w:p w14:paraId="1C5B8086" w14:textId="77777777" w:rsidR="002F78AA" w:rsidRPr="009200E4" w:rsidRDefault="002F78AA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7BAF040B" w14:textId="4A97996E" w:rsidR="00210968" w:rsidRPr="009200E4" w:rsidRDefault="004754F7" w:rsidP="00786A95">
      <w:pPr>
        <w:pStyle w:val="NormalWeb"/>
        <w:tabs>
          <w:tab w:val="left" w:pos="3969"/>
        </w:tabs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 w:cs="Arial"/>
          <w:sz w:val="24"/>
          <w:szCs w:val="24"/>
        </w:rPr>
        <w:t>As a full p</w:t>
      </w:r>
      <w:r w:rsidR="00C74F28" w:rsidRPr="009200E4">
        <w:rPr>
          <w:rFonts w:ascii="Arial Nova Cond" w:hAnsi="Arial Nova Cond"/>
          <w:bCs/>
          <w:sz w:val="24"/>
          <w:szCs w:val="24"/>
        </w:rPr>
        <w:t>articipants</w:t>
      </w:r>
      <w:r w:rsidRPr="009200E4">
        <w:rPr>
          <w:rFonts w:ascii="Arial Nova Cond" w:hAnsi="Arial Nova Cond"/>
          <w:bCs/>
          <w:sz w:val="24"/>
          <w:szCs w:val="24"/>
        </w:rPr>
        <w:t xml:space="preserve"> </w:t>
      </w:r>
      <w:r w:rsidR="00C74F28" w:rsidRPr="009200E4">
        <w:rPr>
          <w:rFonts w:ascii="Arial Nova Cond" w:hAnsi="Arial Nova Cond"/>
          <w:bCs/>
          <w:sz w:val="24"/>
          <w:szCs w:val="24"/>
        </w:rPr>
        <w:t>list</w:t>
      </w:r>
      <w:r w:rsidRPr="009200E4">
        <w:rPr>
          <w:rFonts w:ascii="Arial Nova Cond" w:hAnsi="Arial Nova Cond"/>
          <w:bCs/>
          <w:sz w:val="24"/>
          <w:szCs w:val="24"/>
        </w:rPr>
        <w:t xml:space="preserve"> could not be extracted from teams a list has been drafted based on notes</w:t>
      </w:r>
      <w:r w:rsidR="00E52684" w:rsidRPr="009200E4">
        <w:rPr>
          <w:rFonts w:ascii="Arial Nova Cond" w:hAnsi="Arial Nova Cond"/>
          <w:bCs/>
          <w:sz w:val="24"/>
          <w:szCs w:val="24"/>
        </w:rPr>
        <w:t>.</w:t>
      </w:r>
      <w:r w:rsidRPr="009200E4">
        <w:rPr>
          <w:rFonts w:ascii="Arial Nova Cond" w:hAnsi="Arial Nova Cond"/>
          <w:bCs/>
          <w:sz w:val="24"/>
          <w:szCs w:val="24"/>
        </w:rPr>
        <w:t xml:space="preserve"> Participants should check the list for </w:t>
      </w:r>
      <w:r w:rsidR="00476D12" w:rsidRPr="009200E4">
        <w:rPr>
          <w:rFonts w:ascii="Arial Nova Cond" w:hAnsi="Arial Nova Cond"/>
          <w:bCs/>
          <w:sz w:val="24"/>
          <w:szCs w:val="24"/>
        </w:rPr>
        <w:t>completeness</w:t>
      </w:r>
      <w:r w:rsidR="009200E4" w:rsidRPr="009200E4">
        <w:rPr>
          <w:rFonts w:ascii="Arial Nova Cond" w:hAnsi="Arial Nova Cond"/>
          <w:bCs/>
          <w:sz w:val="24"/>
          <w:szCs w:val="24"/>
        </w:rPr>
        <w:t xml:space="preserve">, see file </w:t>
      </w:r>
      <w:hyperlink r:id="rId12" w:tooltip="Download" w:history="1">
        <w:r w:rsidR="009200E4" w:rsidRPr="009200E4">
          <w:rPr>
            <w:rStyle w:val="Hyperlink"/>
            <w:rFonts w:ascii="Arial Nova Cond" w:hAnsi="Arial Nova Cond" w:cs="Segoe UI"/>
            <w:color w:val="0070C0"/>
            <w:sz w:val="24"/>
            <w:szCs w:val="24"/>
          </w:rPr>
          <w:t>IWG-EV 10th session _ Meeting Participant Attendance .docx</w:t>
        </w:r>
      </w:hyperlink>
      <w:r w:rsidR="00476D12" w:rsidRPr="009200E4">
        <w:rPr>
          <w:rFonts w:ascii="Arial Nova Cond" w:hAnsi="Arial Nova Cond"/>
          <w:bCs/>
          <w:sz w:val="24"/>
          <w:szCs w:val="24"/>
        </w:rPr>
        <w:t xml:space="preserve">. </w:t>
      </w:r>
    </w:p>
    <w:p w14:paraId="4840BDA9" w14:textId="19F96353" w:rsidR="002B2114" w:rsidRPr="009200E4" w:rsidRDefault="002B2114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 w:cs="Arial"/>
          <w:sz w:val="24"/>
          <w:szCs w:val="24"/>
        </w:rPr>
      </w:pPr>
    </w:p>
    <w:p w14:paraId="6AF65830" w14:textId="0708903D" w:rsidR="00E77596" w:rsidRPr="009200E4" w:rsidRDefault="003335FB" w:rsidP="00786A95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sz w:val="24"/>
          <w:szCs w:val="24"/>
        </w:rPr>
      </w:pPr>
      <w:r w:rsidRPr="009200E4">
        <w:rPr>
          <w:rFonts w:ascii="Arial Nova Cond" w:hAnsi="Arial Nova Cond"/>
          <w:b/>
          <w:sz w:val="24"/>
          <w:szCs w:val="24"/>
        </w:rPr>
        <w:t>Approval of the agenda</w:t>
      </w:r>
    </w:p>
    <w:p w14:paraId="737A8671" w14:textId="614C49C8" w:rsidR="00E77596" w:rsidRPr="009200E4" w:rsidRDefault="00E77596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17EA44E1" w14:textId="6D75456F" w:rsidR="005346A5" w:rsidRPr="009200E4" w:rsidRDefault="00231DE2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>A</w:t>
      </w:r>
      <w:r w:rsidR="0095441C" w:rsidRPr="009200E4">
        <w:rPr>
          <w:rFonts w:ascii="Arial Nova Cond" w:hAnsi="Arial Nova Cond"/>
          <w:bCs/>
          <w:sz w:val="24"/>
          <w:szCs w:val="24"/>
        </w:rPr>
        <w:t xml:space="preserve">genda </w:t>
      </w:r>
      <w:r w:rsidR="00476D12" w:rsidRPr="009200E4">
        <w:rPr>
          <w:rFonts w:ascii="Arial Nova Cond" w:hAnsi="Arial Nova Cond"/>
          <w:bCs/>
          <w:sz w:val="24"/>
          <w:szCs w:val="24"/>
        </w:rPr>
        <w:t xml:space="preserve">was </w:t>
      </w:r>
      <w:r w:rsidR="00161A39" w:rsidRPr="009200E4">
        <w:rPr>
          <w:rFonts w:ascii="Arial Nova Cond" w:hAnsi="Arial Nova Cond"/>
          <w:bCs/>
          <w:sz w:val="24"/>
          <w:szCs w:val="24"/>
        </w:rPr>
        <w:t>present</w:t>
      </w:r>
      <w:r w:rsidR="00C96B88" w:rsidRPr="009200E4">
        <w:rPr>
          <w:rFonts w:ascii="Arial Nova Cond" w:hAnsi="Arial Nova Cond"/>
          <w:bCs/>
          <w:sz w:val="24"/>
          <w:szCs w:val="24"/>
        </w:rPr>
        <w:t>ed</w:t>
      </w:r>
      <w:r w:rsidR="00476D12" w:rsidRPr="009200E4">
        <w:rPr>
          <w:rFonts w:ascii="Arial Nova Cond" w:hAnsi="Arial Nova Cond"/>
          <w:bCs/>
          <w:sz w:val="24"/>
          <w:szCs w:val="24"/>
        </w:rPr>
        <w:t xml:space="preserve"> to the group. The optional presentation mentioned in 7.2 did not materialize and is taken of</w:t>
      </w:r>
      <w:r w:rsidR="00585A5D" w:rsidRPr="009200E4">
        <w:rPr>
          <w:rFonts w:ascii="Arial Nova Cond" w:hAnsi="Arial Nova Cond"/>
          <w:bCs/>
          <w:sz w:val="24"/>
          <w:szCs w:val="24"/>
        </w:rPr>
        <w:t>f</w:t>
      </w:r>
      <w:r w:rsidR="00476D12" w:rsidRPr="009200E4">
        <w:rPr>
          <w:rFonts w:ascii="Arial Nova Cond" w:hAnsi="Arial Nova Cond"/>
          <w:bCs/>
          <w:sz w:val="24"/>
          <w:szCs w:val="24"/>
        </w:rPr>
        <w:t xml:space="preserve"> the agenda. Agenda was approved with this modification.</w:t>
      </w:r>
    </w:p>
    <w:p w14:paraId="412DE903" w14:textId="77777777" w:rsidR="00E52684" w:rsidRPr="009200E4" w:rsidRDefault="00E52684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4D784925" w14:textId="1EBB59B5" w:rsidR="00E77596" w:rsidRPr="009200E4" w:rsidRDefault="003335FB" w:rsidP="00786A95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Approval of the minutes of last meeting</w:t>
      </w:r>
    </w:p>
    <w:p w14:paraId="7E2865BC" w14:textId="5ACF1016" w:rsidR="0055118A" w:rsidRPr="009200E4" w:rsidRDefault="0055118A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1881A9D7" w14:textId="5131F9CC" w:rsidR="005346A5" w:rsidRPr="009200E4" w:rsidRDefault="00476D12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With some editorial corrections in 7.3 (</w:t>
      </w:r>
      <w:proofErr w:type="spellStart"/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imitate+initiate</w:t>
      </w:r>
      <w:proofErr w:type="spellEnd"/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/ </w:t>
      </w:r>
      <w:proofErr w:type="spellStart"/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treat+thread</w:t>
      </w:r>
      <w:proofErr w:type="spellEnd"/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) the </w:t>
      </w:r>
      <w:r w:rsidR="00445A09"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MoM 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of the 9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  <w:vertAlign w:val="superscript"/>
        </w:rPr>
        <w:t>th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session were a</w:t>
      </w:r>
      <w:r w:rsidR="00231DE2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pproved</w:t>
      </w:r>
      <w:r w:rsidR="00C74F28"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</w:t>
      </w:r>
      <w:hyperlink r:id="rId13" w:tooltip="Download" w:history="1">
        <w:r w:rsidR="009200E4" w:rsidRPr="009200E4">
          <w:rPr>
            <w:rStyle w:val="Hyperlink"/>
            <w:rFonts w:ascii="Arial Nova Cond" w:hAnsi="Arial Nova Cond" w:cs="Segoe UI"/>
            <w:color w:val="0070C0"/>
            <w:sz w:val="24"/>
            <w:szCs w:val="24"/>
          </w:rPr>
          <w:t>IWG-EV 9th session _ Minutes of Meeting .docx</w:t>
        </w:r>
      </w:hyperlink>
      <w:r w:rsidR="00C74F28" w:rsidRPr="009200E4">
        <w:rPr>
          <w:rFonts w:ascii="Arial Nova Cond" w:hAnsi="Arial Nova Cond"/>
          <w:sz w:val="24"/>
          <w:szCs w:val="24"/>
        </w:rPr>
        <w:t>.</w:t>
      </w:r>
    </w:p>
    <w:p w14:paraId="36EEDF84" w14:textId="77777777" w:rsidR="00E52684" w:rsidRPr="009200E4" w:rsidRDefault="00E52684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081153D8" w14:textId="13D93A38" w:rsidR="006F6DEA" w:rsidRPr="009200E4" w:rsidRDefault="006320A0" w:rsidP="00786A95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IWG-EV w</w:t>
      </w:r>
      <w:r w:rsidR="0055118A" w:rsidRPr="009200E4">
        <w:rPr>
          <w:rFonts w:ascii="Arial Nova Cond" w:hAnsi="Arial Nova Cond"/>
          <w:b/>
          <w:color w:val="000000" w:themeColor="text1"/>
          <w:sz w:val="24"/>
          <w:szCs w:val="24"/>
        </w:rPr>
        <w:t>ay of working</w:t>
      </w:r>
    </w:p>
    <w:p w14:paraId="2C915A4A" w14:textId="0AA720D6" w:rsidR="00E52684" w:rsidRPr="009200E4" w:rsidRDefault="00E52684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392B6230" w14:textId="77777777" w:rsidR="00786A95" w:rsidRPr="009200E4" w:rsidRDefault="00786A95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>Nothing to review.</w:t>
      </w:r>
    </w:p>
    <w:p w14:paraId="107D56D2" w14:textId="77777777" w:rsidR="00C96B88" w:rsidRPr="009200E4" w:rsidRDefault="00C96B88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39AA8758" w14:textId="4BC3BF33" w:rsidR="006320A0" w:rsidRPr="009200E4" w:rsidRDefault="00E52684" w:rsidP="00786A95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sz w:val="24"/>
          <w:szCs w:val="24"/>
        </w:rPr>
      </w:pPr>
      <w:r w:rsidRPr="009200E4">
        <w:rPr>
          <w:rFonts w:ascii="Arial Nova Cond" w:hAnsi="Arial Nova Cond"/>
          <w:b/>
          <w:sz w:val="24"/>
          <w:szCs w:val="24"/>
        </w:rPr>
        <w:t xml:space="preserve">About </w:t>
      </w:r>
      <w:r w:rsidR="00D92739" w:rsidRPr="009200E4">
        <w:rPr>
          <w:rFonts w:ascii="Arial Nova Cond" w:hAnsi="Arial Nova Cond"/>
          <w:b/>
          <w:sz w:val="24"/>
          <w:szCs w:val="24"/>
        </w:rPr>
        <w:t>the introduction of electrified vehicles in the ADR</w:t>
      </w:r>
    </w:p>
    <w:p w14:paraId="5480A9DF" w14:textId="77777777" w:rsidR="00E52684" w:rsidRPr="009200E4" w:rsidRDefault="00E52684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45A5E5E0" w14:textId="7C38F6B7" w:rsidR="00347876" w:rsidRPr="009200E4" w:rsidRDefault="00347876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6.1.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  <w:t>Reporting from the sub-groups</w:t>
      </w:r>
    </w:p>
    <w:p w14:paraId="1FF7C965" w14:textId="77777777" w:rsidR="00E52684" w:rsidRPr="009200E4" w:rsidRDefault="00E52684" w:rsidP="00786A95">
      <w:pPr>
        <w:pStyle w:val="NormalWeb"/>
        <w:snapToGrid w:val="0"/>
        <w:spacing w:before="0" w:beforeAutospacing="0" w:after="0" w:afterAutospacing="0"/>
        <w:ind w:left="567" w:hanging="567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4072D808" w14:textId="77777777" w:rsidR="00C96B88" w:rsidRPr="009200E4" w:rsidRDefault="00347876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6.</w:t>
      </w:r>
      <w:r w:rsidR="002B2114" w:rsidRPr="009200E4">
        <w:rPr>
          <w:rFonts w:ascii="Arial Nova Cond" w:hAnsi="Arial Nova Cond"/>
          <w:b/>
          <w:color w:val="000000" w:themeColor="text1"/>
          <w:sz w:val="24"/>
          <w:szCs w:val="24"/>
        </w:rPr>
        <w:t>1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 xml:space="preserve">.1. 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</w:r>
      <w:r w:rsidR="00564D0F" w:rsidRPr="009200E4">
        <w:rPr>
          <w:rFonts w:ascii="Arial Nova Cond" w:hAnsi="Arial Nova Cond"/>
          <w:b/>
          <w:color w:val="000000" w:themeColor="text1"/>
          <w:sz w:val="24"/>
          <w:szCs w:val="24"/>
        </w:rPr>
        <w:t>Users sub-group</w:t>
      </w:r>
    </w:p>
    <w:p w14:paraId="1310C9A5" w14:textId="77777777" w:rsidR="00C96B88" w:rsidRPr="009200E4" w:rsidRDefault="00C96B88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7E867731" w14:textId="718033CA" w:rsidR="000A503C" w:rsidRPr="009200E4" w:rsidRDefault="009200E4" w:rsidP="000A503C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>Because</w:t>
      </w:r>
      <w:r w:rsidR="004E45F1" w:rsidRPr="009200E4">
        <w:rPr>
          <w:rFonts w:ascii="Arial Nova Cond" w:hAnsi="Arial Nova Cond"/>
          <w:bCs/>
          <w:sz w:val="24"/>
          <w:szCs w:val="24"/>
        </w:rPr>
        <w:t xml:space="preserve"> Dario could not be present at the meeting the following report of the users</w:t>
      </w:r>
      <w:r w:rsidRPr="009200E4">
        <w:rPr>
          <w:rFonts w:ascii="Arial Nova Cond" w:hAnsi="Arial Nova Cond"/>
          <w:bCs/>
          <w:sz w:val="24"/>
          <w:szCs w:val="24"/>
        </w:rPr>
        <w:t>'</w:t>
      </w:r>
      <w:r w:rsidR="004E45F1" w:rsidRPr="009200E4">
        <w:rPr>
          <w:rFonts w:ascii="Arial Nova Cond" w:hAnsi="Arial Nova Cond"/>
          <w:bCs/>
          <w:sz w:val="24"/>
          <w:szCs w:val="24"/>
        </w:rPr>
        <w:t xml:space="preserve"> subgroup was presented </w:t>
      </w:r>
      <w:r w:rsidR="000A503C" w:rsidRPr="009200E4">
        <w:rPr>
          <w:rFonts w:ascii="Arial Nova Cond" w:hAnsi="Arial Nova Cond"/>
          <w:bCs/>
          <w:sz w:val="24"/>
          <w:szCs w:val="24"/>
        </w:rPr>
        <w:t>by Kees.</w:t>
      </w:r>
    </w:p>
    <w:p w14:paraId="5E902C48" w14:textId="77777777" w:rsidR="000A503C" w:rsidRPr="009200E4" w:rsidRDefault="000A503C" w:rsidP="009200E4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1B7F88F4" w14:textId="14529501" w:rsidR="000A503C" w:rsidRPr="009200E4" w:rsidRDefault="000A503C" w:rsidP="000A503C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The users met together with the vehicle manufacturers in Brussels on September 28 for 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an entire day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workshop</w:t>
      </w:r>
    </w:p>
    <w:p w14:paraId="2834B5D9" w14:textId="5E4FCF81" w:rsidR="000A503C" w:rsidRPr="009200E4" w:rsidRDefault="000A503C" w:rsidP="000A503C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During the workshop the risk analysis approach, developed by the users was presented to the manufacturers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.</w:t>
      </w:r>
    </w:p>
    <w:p w14:paraId="5FFF10EC" w14:textId="77777777" w:rsidR="000A503C" w:rsidRPr="009200E4" w:rsidRDefault="000A503C" w:rsidP="000A503C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The engagement was very fruitful: the following result have been reached:</w:t>
      </w:r>
    </w:p>
    <w:p w14:paraId="057C3E0E" w14:textId="004463F7" w:rsidR="000A503C" w:rsidRPr="009200E4" w:rsidRDefault="000A503C" w:rsidP="000A503C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- Understanding of basis for development/reading of the bow ties, as well as their limit and 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scope,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</w:t>
      </w:r>
    </w:p>
    <w:p w14:paraId="6701623F" w14:textId="6D2B1805" w:rsidR="000A503C" w:rsidRPr="009200E4" w:rsidRDefault="000A503C" w:rsidP="000A503C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- Detailed discussion on the risk related to release of high voltage electricity, the barriers relative to vehicle design, as well as ATEX classification of the loading/unloading areas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,</w:t>
      </w:r>
    </w:p>
    <w:p w14:paraId="7F053BCF" w14:textId="72FA298E" w:rsidR="000A503C" w:rsidRPr="009200E4" w:rsidRDefault="000A503C" w:rsidP="000A503C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- More work is still to be done to finalize the bow ties. 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Therefore,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a second F2F workshop has been planned for October 31. It is expected that during this workshop the electricity risk and the battery runaway risk will be finalized.</w:t>
      </w:r>
    </w:p>
    <w:p w14:paraId="6B3B490A" w14:textId="77777777" w:rsidR="00C96B88" w:rsidRPr="009200E4" w:rsidRDefault="00C96B88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5FD5A613" w14:textId="3ACDC641" w:rsidR="00347876" w:rsidRPr="009200E4" w:rsidRDefault="00347876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6.</w:t>
      </w:r>
      <w:r w:rsidR="002B2114" w:rsidRPr="009200E4">
        <w:rPr>
          <w:rFonts w:ascii="Arial Nova Cond" w:hAnsi="Arial Nova Cond"/>
          <w:b/>
          <w:color w:val="000000" w:themeColor="text1"/>
          <w:sz w:val="24"/>
          <w:szCs w:val="24"/>
        </w:rPr>
        <w:t>1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.2.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</w:r>
      <w:r w:rsidR="00564D0F" w:rsidRPr="009200E4">
        <w:rPr>
          <w:rFonts w:ascii="Arial Nova Cond" w:hAnsi="Arial Nova Cond"/>
          <w:b/>
          <w:color w:val="000000" w:themeColor="text1"/>
          <w:sz w:val="24"/>
          <w:szCs w:val="24"/>
        </w:rPr>
        <w:t>Truck manufacturer</w:t>
      </w:r>
      <w:r w:rsidR="00786A95" w:rsidRPr="009200E4">
        <w:rPr>
          <w:rFonts w:ascii="Arial Nova Cond" w:hAnsi="Arial Nova Cond"/>
          <w:b/>
          <w:color w:val="000000" w:themeColor="text1"/>
          <w:sz w:val="24"/>
          <w:szCs w:val="24"/>
        </w:rPr>
        <w:t>s</w:t>
      </w:r>
      <w:r w:rsidR="00564D0F" w:rsidRPr="009200E4">
        <w:rPr>
          <w:rFonts w:ascii="Arial Nova Cond" w:hAnsi="Arial Nova Cond"/>
          <w:b/>
          <w:color w:val="000000" w:themeColor="text1"/>
          <w:sz w:val="24"/>
          <w:szCs w:val="24"/>
        </w:rPr>
        <w:t xml:space="preserve"> sub-group </w:t>
      </w:r>
    </w:p>
    <w:p w14:paraId="42D15823" w14:textId="77777777" w:rsidR="00C96B88" w:rsidRPr="009200E4" w:rsidRDefault="00C96B88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75EF98BA" w14:textId="70789731" w:rsidR="000A503C" w:rsidRPr="009200E4" w:rsidRDefault="004E45F1" w:rsidP="000A503C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>As Karine was not available in the meeting the following update was presented by Kees on he</w:t>
      </w:r>
      <w:r w:rsidR="00FE5B17" w:rsidRPr="009200E4">
        <w:rPr>
          <w:rFonts w:ascii="Arial Nova Cond" w:hAnsi="Arial Nova Cond"/>
          <w:bCs/>
          <w:sz w:val="24"/>
          <w:szCs w:val="24"/>
        </w:rPr>
        <w:t>r</w:t>
      </w:r>
      <w:r w:rsidRPr="009200E4">
        <w:rPr>
          <w:rFonts w:ascii="Arial Nova Cond" w:hAnsi="Arial Nova Cond"/>
          <w:bCs/>
          <w:sz w:val="24"/>
          <w:szCs w:val="24"/>
        </w:rPr>
        <w:t xml:space="preserve"> behal</w:t>
      </w:r>
      <w:r w:rsidR="00FE5B17" w:rsidRPr="009200E4">
        <w:rPr>
          <w:rFonts w:ascii="Arial Nova Cond" w:hAnsi="Arial Nova Cond"/>
          <w:bCs/>
          <w:sz w:val="24"/>
          <w:szCs w:val="24"/>
        </w:rPr>
        <w:t>f</w:t>
      </w:r>
      <w:r w:rsidRPr="009200E4">
        <w:rPr>
          <w:rFonts w:ascii="Arial Nova Cond" w:hAnsi="Arial Nova Cond"/>
          <w:bCs/>
          <w:sz w:val="24"/>
          <w:szCs w:val="24"/>
        </w:rPr>
        <w:t>.</w:t>
      </w:r>
    </w:p>
    <w:p w14:paraId="6E515A3A" w14:textId="77777777" w:rsidR="000A503C" w:rsidRPr="009200E4" w:rsidRDefault="000A503C" w:rsidP="009200E4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11856A59" w14:textId="33C165D0" w:rsidR="00786A95" w:rsidRPr="009200E4" w:rsidRDefault="00786A95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>As presented at the 9th IWG-EV meeting, multiple subjects are in discussion in the manufacturers sub-group, see following red block</w:t>
      </w:r>
      <w:r w:rsidR="000A503C" w:rsidRPr="009200E4">
        <w:rPr>
          <w:rFonts w:ascii="Arial Nova Cond" w:hAnsi="Arial Nova Cond"/>
          <w:bCs/>
          <w:sz w:val="24"/>
          <w:szCs w:val="24"/>
        </w:rPr>
        <w:t xml:space="preserve"> specifically</w:t>
      </w:r>
      <w:r w:rsidRPr="009200E4">
        <w:rPr>
          <w:rFonts w:ascii="Arial Nova Cond" w:hAnsi="Arial Nova Cond"/>
          <w:bCs/>
          <w:sz w:val="24"/>
          <w:szCs w:val="24"/>
        </w:rPr>
        <w:t>:</w:t>
      </w:r>
    </w:p>
    <w:p w14:paraId="1AAD8EEA" w14:textId="77777777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17B3873D" w14:textId="5AA20DFE" w:rsidR="00786A95" w:rsidRPr="009200E4" w:rsidRDefault="00786A95" w:rsidP="00786A95">
      <w:pPr>
        <w:pStyle w:val="NormalWeb"/>
        <w:snapToGrid w:val="0"/>
        <w:spacing w:before="0" w:beforeAutospacing="0" w:after="0" w:afterAutospacing="0"/>
        <w:ind w:left="851"/>
        <w:jc w:val="center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FA523" wp14:editId="6FE33A63">
                <wp:simplePos x="0" y="0"/>
                <wp:positionH relativeFrom="column">
                  <wp:posOffset>1812925</wp:posOffset>
                </wp:positionH>
                <wp:positionV relativeFrom="paragraph">
                  <wp:posOffset>361210</wp:posOffset>
                </wp:positionV>
                <wp:extent cx="2664662" cy="566097"/>
                <wp:effectExtent l="19050" t="1905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662" cy="56609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D973E" id="Rectangle 3" o:spid="_x0000_s1026" style="position:absolute;margin-left:142.75pt;margin-top:28.45pt;width:209.8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" filled="f" strokecolor="red" strokeweight="3pt"/>
            </w:pict>
          </mc:Fallback>
        </mc:AlternateContent>
      </w:r>
      <w:r w:rsidRPr="009200E4">
        <w:rPr>
          <w:rFonts w:ascii="Arial Nova Cond" w:hAnsi="Arial Nova Cond"/>
          <w:bCs/>
          <w:noProof/>
          <w:sz w:val="24"/>
          <w:szCs w:val="24"/>
          <w:lang w:val="nl-NL" w:eastAsia="nl-NL"/>
        </w:rPr>
        <w:drawing>
          <wp:inline distT="0" distB="0" distL="0" distR="0" wp14:anchorId="31E61FCA" wp14:editId="1470ED19">
            <wp:extent cx="3345276" cy="1902705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3706" cy="19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E6142" w14:textId="77777777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4F2A4BC5" w14:textId="3EB62B17" w:rsidR="00C96B88" w:rsidRPr="009200E4" w:rsidRDefault="000A503C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 xml:space="preserve">The group is drafting </w:t>
      </w:r>
      <w:r w:rsidR="00786A95" w:rsidRPr="009200E4">
        <w:rPr>
          <w:rFonts w:ascii="Arial Nova Cond" w:hAnsi="Arial Nova Cond"/>
          <w:bCs/>
          <w:sz w:val="24"/>
          <w:szCs w:val="24"/>
        </w:rPr>
        <w:t>proposals of modification of the chapter 9.2's sub</w:t>
      </w:r>
      <w:r w:rsidR="004E45F1" w:rsidRPr="009200E4">
        <w:rPr>
          <w:rFonts w:ascii="Arial Nova Cond" w:hAnsi="Arial Nova Cond"/>
          <w:bCs/>
          <w:sz w:val="24"/>
          <w:szCs w:val="24"/>
        </w:rPr>
        <w:t>sections</w:t>
      </w:r>
      <w:r w:rsidR="00786A95" w:rsidRPr="009200E4">
        <w:rPr>
          <w:rFonts w:ascii="Arial Nova Cond" w:hAnsi="Arial Nova Cond"/>
          <w:bCs/>
          <w:sz w:val="24"/>
          <w:szCs w:val="24"/>
        </w:rPr>
        <w:t xml:space="preserve"> of the ADR agreement and </w:t>
      </w:r>
      <w:r w:rsidRPr="009200E4">
        <w:rPr>
          <w:rFonts w:ascii="Arial Nova Cond" w:hAnsi="Arial Nova Cond"/>
          <w:bCs/>
          <w:sz w:val="24"/>
          <w:szCs w:val="24"/>
        </w:rPr>
        <w:t>is working to fine tune the proposals</w:t>
      </w:r>
      <w:r w:rsidR="00786A95" w:rsidRPr="009200E4">
        <w:rPr>
          <w:rFonts w:ascii="Arial Nova Cond" w:hAnsi="Arial Nova Cond"/>
          <w:bCs/>
          <w:sz w:val="24"/>
          <w:szCs w:val="24"/>
        </w:rPr>
        <w:t>.</w:t>
      </w:r>
    </w:p>
    <w:p w14:paraId="1CBB8C62" w14:textId="77777777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4F3B28AF" w14:textId="196DE36D" w:rsidR="00786A95" w:rsidRPr="009200E4" w:rsidRDefault="004E45F1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>Below (6.1.2.1 to 6.1.2.</w:t>
      </w:r>
      <w:r w:rsidR="009200E4" w:rsidRPr="009200E4">
        <w:rPr>
          <w:rFonts w:ascii="Arial Nova Cond" w:hAnsi="Arial Nova Cond"/>
          <w:bCs/>
          <w:sz w:val="24"/>
          <w:szCs w:val="24"/>
        </w:rPr>
        <w:t>4</w:t>
      </w:r>
      <w:r w:rsidRPr="009200E4">
        <w:rPr>
          <w:rFonts w:ascii="Arial Nova Cond" w:hAnsi="Arial Nova Cond"/>
          <w:bCs/>
          <w:sz w:val="24"/>
          <w:szCs w:val="24"/>
        </w:rPr>
        <w:t>) are some subjects the sub-group is working on. However, these are examples as</w:t>
      </w:r>
      <w:r w:rsidR="000A503C" w:rsidRPr="009200E4">
        <w:rPr>
          <w:rFonts w:ascii="Arial Nova Cond" w:hAnsi="Arial Nova Cond"/>
          <w:bCs/>
          <w:sz w:val="24"/>
          <w:szCs w:val="24"/>
        </w:rPr>
        <w:t xml:space="preserve"> discussion and risk assessments are still in progress</w:t>
      </w:r>
      <w:r w:rsidR="00786A95" w:rsidRPr="009200E4">
        <w:rPr>
          <w:rFonts w:ascii="Arial Nova Cond" w:hAnsi="Arial Nova Cond"/>
          <w:bCs/>
          <w:sz w:val="24"/>
          <w:szCs w:val="24"/>
        </w:rPr>
        <w:t>.</w:t>
      </w:r>
      <w:r w:rsidRPr="009200E4">
        <w:rPr>
          <w:rFonts w:ascii="Arial Nova Cond" w:hAnsi="Arial Nova Cond"/>
          <w:bCs/>
          <w:sz w:val="24"/>
          <w:szCs w:val="24"/>
        </w:rPr>
        <w:t xml:space="preserve"> It should also be </w:t>
      </w:r>
      <w:r w:rsidRPr="009200E4">
        <w:rPr>
          <w:rFonts w:ascii="Arial Nova Cond" w:hAnsi="Arial Nova Cond"/>
          <w:bCs/>
          <w:sz w:val="24"/>
          <w:szCs w:val="24"/>
        </w:rPr>
        <w:lastRenderedPageBreak/>
        <w:t xml:space="preserve">noted that no consensus exists at this moment in the sub-group on the draft text presented below and </w:t>
      </w:r>
      <w:r w:rsidR="0054256C" w:rsidRPr="009200E4">
        <w:rPr>
          <w:rFonts w:ascii="Arial Nova Cond" w:hAnsi="Arial Nova Cond"/>
          <w:bCs/>
          <w:sz w:val="24"/>
          <w:szCs w:val="24"/>
        </w:rPr>
        <w:t>guidance document.</w:t>
      </w:r>
    </w:p>
    <w:p w14:paraId="430970D0" w14:textId="2CD33F47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7EC7E471" w14:textId="16B6A18B" w:rsidR="00786A95" w:rsidRPr="009200E4" w:rsidRDefault="003F66F4" w:rsidP="003F66F4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6.1.2.1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</w:r>
      <w:r w:rsidR="00786A95" w:rsidRPr="009200E4">
        <w:rPr>
          <w:rFonts w:ascii="Arial Nova Cond" w:hAnsi="Arial Nova Cond"/>
          <w:b/>
          <w:sz w:val="24"/>
          <w:szCs w:val="24"/>
        </w:rPr>
        <w:t xml:space="preserve">For </w:t>
      </w:r>
      <w:r w:rsidR="004E45F1" w:rsidRPr="009200E4">
        <w:rPr>
          <w:rFonts w:ascii="Arial Nova Cond" w:hAnsi="Arial Nova Cond"/>
          <w:b/>
          <w:sz w:val="24"/>
          <w:szCs w:val="24"/>
        </w:rPr>
        <w:t xml:space="preserve">battery </w:t>
      </w:r>
      <w:r w:rsidR="00786A95" w:rsidRPr="009200E4">
        <w:rPr>
          <w:rFonts w:ascii="Arial Nova Cond" w:hAnsi="Arial Nova Cond"/>
          <w:b/>
          <w:sz w:val="24"/>
          <w:szCs w:val="24"/>
        </w:rPr>
        <w:t>runaway risks</w:t>
      </w:r>
      <w:r w:rsidR="00786A95" w:rsidRPr="009200E4">
        <w:rPr>
          <w:rFonts w:ascii="Arial Nova Cond" w:hAnsi="Arial Nova Cond"/>
          <w:bCs/>
          <w:sz w:val="24"/>
          <w:szCs w:val="24"/>
        </w:rPr>
        <w:t xml:space="preserve"> and, for example but not limited to, impact, shock, internal/external fires</w:t>
      </w:r>
    </w:p>
    <w:p w14:paraId="4DADCB4E" w14:textId="77777777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58AABD05" w14:textId="4C2F2434" w:rsidR="00786A95" w:rsidRPr="009200E4" w:rsidRDefault="00786A95" w:rsidP="003F66F4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color w:val="000000"/>
          <w:sz w:val="24"/>
          <w:szCs w:val="24"/>
        </w:rPr>
        <w:t>A potential new sub-chapter or new added paragraph in the ADR agreement chapter 9.2.4.6. for FL, EX/II, EX/III and MEMU (transport types to be decided) could be added.</w:t>
      </w:r>
    </w:p>
    <w:p w14:paraId="6DFB6D56" w14:textId="77777777" w:rsidR="00786A95" w:rsidRPr="009200E4" w:rsidRDefault="00786A95" w:rsidP="00786A95">
      <w:pPr>
        <w:jc w:val="both"/>
        <w:rPr>
          <w:rFonts w:ascii="Arial Nova Cond" w:hAnsi="Arial Nova Cond"/>
          <w:bCs/>
          <w:color w:val="000000"/>
          <w:lang w:val="en-US"/>
        </w:rPr>
      </w:pPr>
    </w:p>
    <w:p w14:paraId="4EA0A0A8" w14:textId="27BA9B20" w:rsidR="00786A95" w:rsidRPr="009200E4" w:rsidRDefault="00786A95" w:rsidP="000A503C">
      <w:pPr>
        <w:ind w:left="851"/>
        <w:jc w:val="both"/>
        <w:rPr>
          <w:rFonts w:ascii="Arial Nova Cond" w:hAnsi="Arial Nova Cond"/>
          <w:bCs/>
          <w:i/>
          <w:iCs/>
          <w:lang w:val="en-US"/>
        </w:rPr>
      </w:pPr>
      <w:r w:rsidRPr="009200E4">
        <w:rPr>
          <w:rFonts w:ascii="Arial Nova Cond" w:hAnsi="Arial Nova Cond"/>
          <w:bCs/>
          <w:i/>
          <w:iCs/>
          <w:lang w:val="en-US"/>
        </w:rPr>
        <w:t>"</w:t>
      </w:r>
      <w:r w:rsidR="000A503C" w:rsidRPr="009200E4">
        <w:rPr>
          <w:rFonts w:ascii="Arial Nova Cond" w:hAnsi="Arial Nova Cond"/>
          <w:bCs/>
          <w:i/>
          <w:iCs/>
          <w:lang w:val="en-US"/>
        </w:rPr>
        <w:t>The electric power drive shall be so constructed that, under normal conditions of use and under reasonably foreseeable misuse and incidents, excess heat shall not constitute a hazard to the load by raising the temperature on the inner surface of the load compartment above 80 °C. "</w:t>
      </w:r>
    </w:p>
    <w:p w14:paraId="7BECB464" w14:textId="2F380D9C" w:rsidR="00C96B88" w:rsidRPr="009200E4" w:rsidRDefault="00C96B88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173D1037" w14:textId="77777777" w:rsidR="000A503C" w:rsidRPr="009200E4" w:rsidRDefault="00786A95" w:rsidP="000A503C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 xml:space="preserve">The sub-group </w:t>
      </w:r>
      <w:r w:rsidR="000A503C" w:rsidRPr="009200E4">
        <w:rPr>
          <w:rFonts w:ascii="Arial Nova Cond" w:hAnsi="Arial Nova Cond"/>
          <w:bCs/>
          <w:sz w:val="24"/>
          <w:szCs w:val="24"/>
        </w:rPr>
        <w:t>is also working on a guideline to secure the right interpretation of this demand.</w:t>
      </w:r>
    </w:p>
    <w:p w14:paraId="780CD05E" w14:textId="70059982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076F6252" w14:textId="7AF642CE" w:rsidR="00786A95" w:rsidRPr="009200E4" w:rsidRDefault="003F66F4" w:rsidP="003F66F4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6.1.2.2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</w:r>
      <w:r w:rsidR="00786A95" w:rsidRPr="009200E4">
        <w:rPr>
          <w:rFonts w:ascii="Arial Nova Cond" w:hAnsi="Arial Nova Cond"/>
          <w:b/>
          <w:sz w:val="24"/>
          <w:szCs w:val="24"/>
        </w:rPr>
        <w:t>On the battery master switch</w:t>
      </w:r>
    </w:p>
    <w:p w14:paraId="5B89600A" w14:textId="6C19C138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33168538" w14:textId="6478A707" w:rsidR="00786A95" w:rsidRPr="009200E4" w:rsidRDefault="00786A95" w:rsidP="003F66F4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 xml:space="preserve">The group is analyzing the relevance or not of a battery master switch, specifically if it is safe to switch </w:t>
      </w:r>
      <w:r w:rsidR="000A503C" w:rsidRPr="009200E4">
        <w:rPr>
          <w:rFonts w:ascii="Arial Nova Cond" w:hAnsi="Arial Nova Cond"/>
          <w:bCs/>
          <w:sz w:val="24"/>
          <w:szCs w:val="24"/>
        </w:rPr>
        <w:t xml:space="preserve">on and off </w:t>
      </w:r>
      <w:r w:rsidRPr="009200E4">
        <w:rPr>
          <w:rFonts w:ascii="Arial Nova Cond" w:hAnsi="Arial Nova Cond"/>
          <w:bCs/>
          <w:sz w:val="24"/>
          <w:szCs w:val="24"/>
        </w:rPr>
        <w:t>(or not) high voltage circuits/components. Depending on the conclusion, the group may support or modify the following proposal.</w:t>
      </w:r>
    </w:p>
    <w:p w14:paraId="576204C8" w14:textId="77777777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3A33D167" w14:textId="3CDDF2E4" w:rsidR="00786A95" w:rsidRPr="009200E4" w:rsidRDefault="00786A95" w:rsidP="009200E4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i/>
          <w:iCs/>
          <w:sz w:val="24"/>
          <w:szCs w:val="24"/>
        </w:rPr>
      </w:pPr>
      <w:r w:rsidRPr="009200E4">
        <w:rPr>
          <w:rFonts w:ascii="Arial Nova Cond" w:hAnsi="Arial Nova Cond"/>
          <w:i/>
          <w:iCs/>
          <w:sz w:val="24"/>
          <w:szCs w:val="24"/>
        </w:rPr>
        <w:t>"To make the vehicle safe in an area where an explosive atmosphere may occur [while handling the load], a device shall be placed in the driver's cab, within easy reach of the driver in his seat, that will de-energize the low and high voltage systems outside the protective housing of the REESS and low voltage battery box."</w:t>
      </w:r>
    </w:p>
    <w:p w14:paraId="32992FEB" w14:textId="546DC435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14:paraId="4B44767B" w14:textId="0C6B9048" w:rsidR="00786A95" w:rsidRPr="009200E4" w:rsidRDefault="003F66F4" w:rsidP="003F66F4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6.1.2.3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</w:r>
      <w:r w:rsidR="00786A95" w:rsidRPr="009200E4">
        <w:rPr>
          <w:rFonts w:ascii="Arial Nova Cond" w:hAnsi="Arial Nova Cond"/>
          <w:b/>
          <w:bCs/>
          <w:color w:val="000000" w:themeColor="text1"/>
          <w:sz w:val="24"/>
          <w:szCs w:val="24"/>
        </w:rPr>
        <w:t>About charging</w:t>
      </w:r>
    </w:p>
    <w:p w14:paraId="132CF1BA" w14:textId="3E42267E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14:paraId="0ACB72EA" w14:textId="32114CE2" w:rsidR="00786A95" w:rsidRPr="009200E4" w:rsidRDefault="00786A95" w:rsidP="003F66F4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color w:val="000000" w:themeColor="text1"/>
          <w:sz w:val="24"/>
          <w:szCs w:val="24"/>
        </w:rPr>
        <w:t xml:space="preserve">The sub-group may recommend restricting any kind of pantographs charging at this stage. </w:t>
      </w:r>
    </w:p>
    <w:p w14:paraId="1717B3AA" w14:textId="03544D7D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14:paraId="542D67E3" w14:textId="06BD6688" w:rsidR="00786A95" w:rsidRPr="009200E4" w:rsidRDefault="00786A95" w:rsidP="003F66F4">
      <w:pPr>
        <w:pStyle w:val="NormalWeb"/>
        <w:snapToGrid w:val="0"/>
        <w:spacing w:before="0" w:beforeAutospacing="0" w:after="0" w:afterAutospacing="0"/>
        <w:ind w:left="131" w:firstLine="720"/>
        <w:jc w:val="both"/>
        <w:rPr>
          <w:rFonts w:ascii="Arial Nova Cond" w:hAnsi="Arial Nova Cond"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color w:val="000000" w:themeColor="text1"/>
          <w:sz w:val="24"/>
          <w:szCs w:val="24"/>
        </w:rPr>
        <w:t>On charging scenarios, the sub-group is reviewing the following proposal:</w:t>
      </w:r>
    </w:p>
    <w:p w14:paraId="264061B5" w14:textId="0EF13339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14:paraId="0F279525" w14:textId="46D04007" w:rsidR="00786A95" w:rsidRPr="009200E4" w:rsidRDefault="00786A95" w:rsidP="003F66F4">
      <w:pPr>
        <w:ind w:left="131" w:firstLine="720"/>
        <w:textAlignment w:val="center"/>
        <w:rPr>
          <w:rFonts w:ascii="Arial Nova Cond" w:hAnsi="Arial Nova Cond"/>
          <w:i/>
          <w:iCs/>
          <w:lang w:val="en-US"/>
        </w:rPr>
      </w:pPr>
      <w:r w:rsidRPr="009200E4">
        <w:rPr>
          <w:rFonts w:ascii="Arial Nova Cond" w:hAnsi="Arial Nova Cond"/>
          <w:i/>
          <w:iCs/>
          <w:lang w:val="en-US"/>
        </w:rPr>
        <w:t xml:space="preserve">When vehicle is unloaded, </w:t>
      </w:r>
      <w:proofErr w:type="gramStart"/>
      <w:r w:rsidRPr="009200E4">
        <w:rPr>
          <w:rFonts w:ascii="Arial Nova Cond" w:hAnsi="Arial Nova Cond"/>
          <w:i/>
          <w:iCs/>
          <w:lang w:val="en-US"/>
        </w:rPr>
        <w:t>similar to</w:t>
      </w:r>
      <w:proofErr w:type="gramEnd"/>
      <w:r w:rsidRPr="009200E4">
        <w:rPr>
          <w:rFonts w:ascii="Arial Nova Cond" w:hAnsi="Arial Nova Cond"/>
          <w:i/>
          <w:iCs/>
          <w:lang w:val="en-US"/>
        </w:rPr>
        <w:t xml:space="preserve"> any other vehicles:</w:t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Pr="009200E4">
        <w:rPr>
          <w:rFonts w:ascii="Arial Nova Cond" w:hAnsi="Arial Nova Cond"/>
          <w:i/>
          <w:iCs/>
          <w:lang w:val="en-US"/>
        </w:rPr>
        <w:t>OK to charge.</w:t>
      </w:r>
    </w:p>
    <w:p w14:paraId="0544887B" w14:textId="3E351453" w:rsidR="00786A95" w:rsidRPr="009200E4" w:rsidRDefault="00786A95" w:rsidP="003F66F4">
      <w:pPr>
        <w:ind w:left="131" w:firstLine="720"/>
        <w:textAlignment w:val="center"/>
        <w:rPr>
          <w:rFonts w:ascii="Arial Nova Cond" w:hAnsi="Arial Nova Cond"/>
          <w:i/>
          <w:iCs/>
          <w:lang w:val="en-US"/>
        </w:rPr>
      </w:pPr>
      <w:r w:rsidRPr="009200E4">
        <w:rPr>
          <w:rFonts w:ascii="Arial Nova Cond" w:hAnsi="Arial Nova Cond"/>
          <w:i/>
          <w:iCs/>
          <w:lang w:val="en-US"/>
        </w:rPr>
        <w:t>When vehicle is loaded:</w:t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Pr="009200E4">
        <w:rPr>
          <w:rFonts w:ascii="Arial Nova Cond" w:hAnsi="Arial Nova Cond"/>
          <w:i/>
          <w:iCs/>
          <w:lang w:val="en-US"/>
        </w:rPr>
        <w:t>OK to charge.</w:t>
      </w:r>
    </w:p>
    <w:p w14:paraId="67A3AB7C" w14:textId="3BFF52C7" w:rsidR="00786A95" w:rsidRPr="009200E4" w:rsidRDefault="00786A95" w:rsidP="003F66F4">
      <w:pPr>
        <w:ind w:left="131" w:firstLine="720"/>
        <w:textAlignment w:val="center"/>
        <w:rPr>
          <w:rFonts w:ascii="Arial Nova Cond" w:hAnsi="Arial Nova Cond"/>
          <w:i/>
          <w:iCs/>
          <w:lang w:val="en-US"/>
        </w:rPr>
      </w:pPr>
      <w:r w:rsidRPr="009200E4">
        <w:rPr>
          <w:rFonts w:ascii="Arial Nova Cond" w:hAnsi="Arial Nova Cond"/>
          <w:i/>
          <w:iCs/>
          <w:lang w:val="en-US"/>
        </w:rPr>
        <w:t>When vehicle's container is discharged or being unloading:</w:t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  <w:t>T</w:t>
      </w:r>
      <w:r w:rsidRPr="009200E4">
        <w:rPr>
          <w:rFonts w:ascii="Arial Nova Cond" w:hAnsi="Arial Nova Cond"/>
          <w:i/>
          <w:iCs/>
          <w:lang w:val="en-US"/>
        </w:rPr>
        <w:t>o restrict the charging.</w:t>
      </w:r>
    </w:p>
    <w:p w14:paraId="1F80FD08" w14:textId="6637D1E6" w:rsidR="00786A95" w:rsidRPr="009200E4" w:rsidRDefault="00786A95" w:rsidP="003F66F4">
      <w:pPr>
        <w:ind w:left="131" w:firstLine="720"/>
        <w:rPr>
          <w:rFonts w:ascii="Arial Nova Cond" w:hAnsi="Arial Nova Cond"/>
          <w:i/>
          <w:iCs/>
          <w:lang w:val="en-US"/>
        </w:rPr>
      </w:pPr>
      <w:r w:rsidRPr="009200E4">
        <w:rPr>
          <w:rFonts w:ascii="Arial Nova Cond" w:hAnsi="Arial Nova Cond"/>
          <w:i/>
          <w:iCs/>
          <w:lang w:val="en-US"/>
        </w:rPr>
        <w:t>When vehicle's container is being filled or loading</w:t>
      </w:r>
      <w:r w:rsidR="003F66F4" w:rsidRPr="009200E4">
        <w:rPr>
          <w:rFonts w:ascii="Arial Nova Cond" w:hAnsi="Arial Nova Cond"/>
          <w:i/>
          <w:iCs/>
          <w:lang w:val="en-US"/>
        </w:rPr>
        <w:t>:</w:t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  <w:t>T</w:t>
      </w:r>
      <w:r w:rsidRPr="009200E4">
        <w:rPr>
          <w:rFonts w:ascii="Arial Nova Cond" w:hAnsi="Arial Nova Cond"/>
          <w:i/>
          <w:iCs/>
          <w:lang w:val="en-US"/>
        </w:rPr>
        <w:t>o restrict the charging.</w:t>
      </w:r>
    </w:p>
    <w:p w14:paraId="6D41820A" w14:textId="371D782A" w:rsidR="00786A95" w:rsidRPr="009200E4" w:rsidRDefault="00786A95" w:rsidP="003F66F4">
      <w:pPr>
        <w:ind w:left="131" w:firstLine="720"/>
        <w:rPr>
          <w:rFonts w:ascii="Arial Nova Cond" w:hAnsi="Arial Nova Cond"/>
          <w:i/>
          <w:iCs/>
          <w:lang w:val="en-US"/>
        </w:rPr>
      </w:pPr>
      <w:r w:rsidRPr="009200E4">
        <w:rPr>
          <w:rFonts w:ascii="Arial Nova Cond" w:hAnsi="Arial Nova Cond"/>
          <w:i/>
          <w:iCs/>
          <w:lang w:val="en-US"/>
        </w:rPr>
        <w:t>Overnight, no monitoring:</w:t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="003F66F4" w:rsidRPr="009200E4">
        <w:rPr>
          <w:rFonts w:ascii="Arial Nova Cond" w:hAnsi="Arial Nova Cond"/>
          <w:i/>
          <w:iCs/>
          <w:lang w:val="en-US"/>
        </w:rPr>
        <w:tab/>
      </w:r>
      <w:r w:rsidRPr="009200E4">
        <w:rPr>
          <w:rFonts w:ascii="Arial Nova Cond" w:hAnsi="Arial Nova Cond"/>
          <w:i/>
          <w:iCs/>
          <w:lang w:val="en-US"/>
        </w:rPr>
        <w:t xml:space="preserve">OK </w:t>
      </w:r>
      <w:r w:rsidR="000A503C" w:rsidRPr="009200E4">
        <w:rPr>
          <w:rFonts w:ascii="Arial Nova Cond" w:hAnsi="Arial Nova Cond"/>
          <w:i/>
          <w:iCs/>
          <w:lang w:val="en-US"/>
        </w:rPr>
        <w:t xml:space="preserve">for AT </w:t>
      </w:r>
      <w:r w:rsidRPr="009200E4">
        <w:rPr>
          <w:rFonts w:ascii="Arial Nova Cond" w:hAnsi="Arial Nova Cond"/>
          <w:i/>
          <w:iCs/>
          <w:lang w:val="en-US"/>
        </w:rPr>
        <w:t>to charge.</w:t>
      </w:r>
    </w:p>
    <w:p w14:paraId="72A2BD3E" w14:textId="4FE4D975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14:paraId="4BD10EAA" w14:textId="46EA5053" w:rsidR="00786A95" w:rsidRPr="009200E4" w:rsidRDefault="003F66F4" w:rsidP="003F66F4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6.1.2.</w:t>
      </w:r>
      <w:r w:rsidR="000A503C" w:rsidRPr="009200E4">
        <w:rPr>
          <w:rFonts w:ascii="Arial Nova Cond" w:hAnsi="Arial Nova Cond"/>
          <w:b/>
          <w:color w:val="000000" w:themeColor="text1"/>
          <w:sz w:val="24"/>
          <w:szCs w:val="24"/>
        </w:rPr>
        <w:t>4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</w:r>
      <w:r w:rsidR="00786A95" w:rsidRPr="009200E4">
        <w:rPr>
          <w:rFonts w:ascii="Arial Nova Cond" w:hAnsi="Arial Nova Cond"/>
          <w:b/>
          <w:bCs/>
          <w:color w:val="000000" w:themeColor="text1"/>
          <w:sz w:val="24"/>
          <w:szCs w:val="24"/>
        </w:rPr>
        <w:t>About hydrogen</w:t>
      </w:r>
    </w:p>
    <w:p w14:paraId="5DF2EF3E" w14:textId="2EA26A91" w:rsidR="00786A95" w:rsidRPr="009200E4" w:rsidRDefault="00786A95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14:paraId="69D00039" w14:textId="23BF9F31" w:rsidR="00786A95" w:rsidRPr="009200E4" w:rsidRDefault="00786A95" w:rsidP="003F66F4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color w:val="000000" w:themeColor="text1"/>
          <w:sz w:val="24"/>
          <w:szCs w:val="24"/>
        </w:rPr>
        <w:t xml:space="preserve">The sub-group is reviewing a </w:t>
      </w:r>
      <w:r w:rsidR="000A503C" w:rsidRPr="009200E4">
        <w:rPr>
          <w:rFonts w:ascii="Arial Nova Cond" w:hAnsi="Arial Nova Cond"/>
          <w:color w:val="000000" w:themeColor="text1"/>
          <w:sz w:val="24"/>
          <w:szCs w:val="24"/>
        </w:rPr>
        <w:t xml:space="preserve">list of </w:t>
      </w:r>
      <w:r w:rsidRPr="009200E4">
        <w:rPr>
          <w:rFonts w:ascii="Arial Nova Cond" w:hAnsi="Arial Nova Cond"/>
          <w:color w:val="000000" w:themeColor="text1"/>
          <w:sz w:val="24"/>
          <w:szCs w:val="24"/>
        </w:rPr>
        <w:t>components/circuits and assessing the potential risk to the load.</w:t>
      </w:r>
    </w:p>
    <w:p w14:paraId="45A722A8" w14:textId="77777777" w:rsidR="00786A95" w:rsidRPr="009200E4" w:rsidRDefault="00786A95" w:rsidP="003F66F4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14:paraId="017945C3" w14:textId="7BC43DF9" w:rsidR="00786A95" w:rsidRPr="009200E4" w:rsidRDefault="00786A95" w:rsidP="003F66F4">
      <w:pPr>
        <w:pStyle w:val="NormalWeb"/>
        <w:snapToGrid w:val="0"/>
        <w:spacing w:before="0" w:beforeAutospacing="0" w:after="0" w:afterAutospacing="0"/>
        <w:ind w:left="131" w:firstLine="720"/>
        <w:jc w:val="both"/>
        <w:rPr>
          <w:rFonts w:ascii="Arial Nova Cond" w:hAnsi="Arial Nova Cond"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color w:val="000000" w:themeColor="text1"/>
          <w:sz w:val="24"/>
          <w:szCs w:val="24"/>
        </w:rPr>
        <w:t>More to come.</w:t>
      </w:r>
    </w:p>
    <w:p w14:paraId="5C41EC95" w14:textId="77777777" w:rsidR="00786A95" w:rsidRPr="009200E4" w:rsidRDefault="00786A95" w:rsidP="003F66F4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14:paraId="0A231A4D" w14:textId="2BFB16F5" w:rsidR="00347876" w:rsidRPr="009200E4" w:rsidRDefault="00347876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6.</w:t>
      </w:r>
      <w:r w:rsidR="002B2114" w:rsidRPr="009200E4">
        <w:rPr>
          <w:rFonts w:ascii="Arial Nova Cond" w:hAnsi="Arial Nova Cond"/>
          <w:b/>
          <w:color w:val="000000" w:themeColor="text1"/>
          <w:sz w:val="24"/>
          <w:szCs w:val="24"/>
        </w:rPr>
        <w:t>1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.3.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  <w:t>Hydrogen vehicle</w:t>
      </w:r>
      <w:r w:rsidR="00564D0F" w:rsidRPr="009200E4">
        <w:rPr>
          <w:rFonts w:ascii="Arial Nova Cond" w:hAnsi="Arial Nova Cond"/>
          <w:b/>
          <w:color w:val="000000" w:themeColor="text1"/>
          <w:sz w:val="24"/>
          <w:szCs w:val="24"/>
        </w:rPr>
        <w:t>s sub-group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 xml:space="preserve"> </w:t>
      </w:r>
    </w:p>
    <w:p w14:paraId="7FB4B60A" w14:textId="0C5272EA" w:rsidR="00347876" w:rsidRPr="009200E4" w:rsidRDefault="00347876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bookmarkStart w:id="0" w:name="_Hlk89172277"/>
    </w:p>
    <w:p w14:paraId="6B73164C" w14:textId="26A3D2A4" w:rsidR="00786A95" w:rsidRPr="009200E4" w:rsidRDefault="00786A95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lastRenderedPageBreak/>
        <w:t xml:space="preserve">Nothing </w:t>
      </w:r>
      <w:r w:rsidR="0054256C" w:rsidRPr="009200E4">
        <w:rPr>
          <w:rFonts w:ascii="Arial Nova Cond" w:hAnsi="Arial Nova Cond"/>
          <w:bCs/>
          <w:sz w:val="24"/>
          <w:szCs w:val="24"/>
        </w:rPr>
        <w:t xml:space="preserve">new </w:t>
      </w:r>
      <w:r w:rsidRPr="009200E4">
        <w:rPr>
          <w:rFonts w:ascii="Arial Nova Cond" w:hAnsi="Arial Nova Cond"/>
          <w:bCs/>
          <w:sz w:val="24"/>
          <w:szCs w:val="24"/>
        </w:rPr>
        <w:t>to review.</w:t>
      </w:r>
    </w:p>
    <w:p w14:paraId="23BA2CD8" w14:textId="77777777" w:rsidR="00C96B88" w:rsidRPr="009200E4" w:rsidRDefault="00C96B88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bookmarkEnd w:id="0"/>
    <w:p w14:paraId="1FD0D26F" w14:textId="01F0114D" w:rsidR="00347876" w:rsidRPr="009200E4" w:rsidRDefault="00347876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6.</w:t>
      </w:r>
      <w:r w:rsidR="002B2114" w:rsidRPr="009200E4">
        <w:rPr>
          <w:rFonts w:ascii="Arial Nova Cond" w:hAnsi="Arial Nova Cond"/>
          <w:b/>
          <w:color w:val="000000" w:themeColor="text1"/>
          <w:sz w:val="24"/>
          <w:szCs w:val="24"/>
        </w:rPr>
        <w:t>1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.4.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  <w:t xml:space="preserve">Trailers and </w:t>
      </w:r>
      <w:r w:rsidR="00564D0F" w:rsidRPr="009200E4">
        <w:rPr>
          <w:rFonts w:ascii="Arial Nova Cond" w:hAnsi="Arial Nova Cond"/>
          <w:b/>
          <w:color w:val="000000" w:themeColor="text1"/>
          <w:sz w:val="24"/>
          <w:szCs w:val="24"/>
        </w:rPr>
        <w:t>b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odybuilders</w:t>
      </w:r>
      <w:r w:rsidR="00564D0F" w:rsidRPr="009200E4">
        <w:rPr>
          <w:rFonts w:ascii="Arial Nova Cond" w:hAnsi="Arial Nova Cond"/>
          <w:b/>
          <w:color w:val="000000" w:themeColor="text1"/>
          <w:sz w:val="24"/>
          <w:szCs w:val="24"/>
        </w:rPr>
        <w:t xml:space="preserve"> sub-group</w:t>
      </w:r>
    </w:p>
    <w:p w14:paraId="2925ACD7" w14:textId="71D4631A" w:rsidR="00347876" w:rsidRPr="009200E4" w:rsidRDefault="00347876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2997A99B" w14:textId="77777777" w:rsidR="009200E4" w:rsidRPr="009200E4" w:rsidRDefault="00C74F28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>Michaël</w:t>
      </w:r>
      <w:r w:rsidRPr="009200E4">
        <w:rPr>
          <w:rFonts w:ascii="Arial Nova Cond" w:hAnsi="Arial Nova Cond"/>
          <w:bCs/>
          <w:color w:val="F79646" w:themeColor="accent6"/>
          <w:sz w:val="24"/>
          <w:szCs w:val="24"/>
        </w:rPr>
        <w:t xml:space="preserve"> 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to present the status of this sub-group.</w:t>
      </w:r>
      <w:r w:rsidR="0054256C"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</w:t>
      </w:r>
    </w:p>
    <w:p w14:paraId="06131A1B" w14:textId="77777777" w:rsidR="009200E4" w:rsidRPr="009200E4" w:rsidRDefault="009200E4" w:rsidP="009200E4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22664B12" w14:textId="15FE7DC1" w:rsidR="00C74F28" w:rsidRPr="009200E4" w:rsidRDefault="00AD2107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Sascha Pfeifer (CLCCR) gave a presentation on trailer electrification and the work undertaken at WP.29 level to make this possible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. Find the presentation here</w:t>
      </w:r>
      <w:r w:rsidR="009200E4" w:rsidRPr="009200E4">
        <w:rPr>
          <w:rFonts w:ascii="Arial Nova Cond" w:hAnsi="Arial Nova Cond"/>
          <w:sz w:val="24"/>
          <w:szCs w:val="24"/>
        </w:rPr>
        <w:t xml:space="preserve"> </w:t>
      </w:r>
      <w:hyperlink r:id="rId15" w:tooltip="Download" w:history="1">
        <w:r w:rsidR="009200E4" w:rsidRPr="009200E4">
          <w:rPr>
            <w:rStyle w:val="Hyperlink"/>
            <w:rFonts w:ascii="Arial Nova Cond" w:hAnsi="Arial Nova Cond" w:cs="Segoe UI"/>
            <w:color w:val="0070C0"/>
            <w:sz w:val="24"/>
            <w:szCs w:val="24"/>
          </w:rPr>
          <w:t>Presentation_CLCCR_Trailer_axles_2022_Oct KdP.pdf</w:t>
        </w:r>
      </w:hyperlink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. A significant number of UN Vehicle regulations require modification to make this possible.</w:t>
      </w:r>
    </w:p>
    <w:p w14:paraId="28E5A42E" w14:textId="2B0BB7F0" w:rsidR="00C96B88" w:rsidRPr="009200E4" w:rsidRDefault="00C96B88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7662EB82" w14:textId="3C9376E7" w:rsidR="00347876" w:rsidRPr="009200E4" w:rsidRDefault="00347876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6.</w:t>
      </w:r>
      <w:r w:rsidR="002B2114" w:rsidRPr="009200E4">
        <w:rPr>
          <w:rFonts w:ascii="Arial Nova Cond" w:hAnsi="Arial Nova Cond"/>
          <w:b/>
          <w:color w:val="000000" w:themeColor="text1"/>
          <w:sz w:val="24"/>
          <w:szCs w:val="24"/>
        </w:rPr>
        <w:t>1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.5.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  <w:t xml:space="preserve">Explosives </w:t>
      </w:r>
      <w:r w:rsidR="00564D0F" w:rsidRPr="009200E4">
        <w:rPr>
          <w:rFonts w:ascii="Arial Nova Cond" w:hAnsi="Arial Nova Cond"/>
          <w:b/>
          <w:color w:val="000000" w:themeColor="text1"/>
          <w:sz w:val="24"/>
          <w:szCs w:val="24"/>
        </w:rPr>
        <w:t>sub-group</w:t>
      </w:r>
    </w:p>
    <w:p w14:paraId="004544C1" w14:textId="7880726E" w:rsidR="0053167F" w:rsidRPr="009200E4" w:rsidRDefault="0053167F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356B423C" w14:textId="79BCE372" w:rsidR="00C74F28" w:rsidRPr="009200E4" w:rsidRDefault="00AD2107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>The explosives group has not yet started</w:t>
      </w:r>
      <w:r w:rsidR="00C74F28" w:rsidRPr="009200E4">
        <w:rPr>
          <w:rFonts w:ascii="Arial Nova Cond" w:hAnsi="Arial Nova Cond"/>
          <w:bCs/>
          <w:sz w:val="24"/>
          <w:szCs w:val="24"/>
        </w:rPr>
        <w:t>.</w:t>
      </w:r>
      <w:r w:rsidRPr="009200E4">
        <w:rPr>
          <w:rFonts w:ascii="Arial Nova Cond" w:hAnsi="Arial Nova Cond"/>
          <w:bCs/>
          <w:sz w:val="24"/>
          <w:szCs w:val="24"/>
        </w:rPr>
        <w:t xml:space="preserve"> This delayed </w:t>
      </w:r>
      <w:proofErr w:type="gramStart"/>
      <w:r w:rsidRPr="009200E4">
        <w:rPr>
          <w:rFonts w:ascii="Arial Nova Cond" w:hAnsi="Arial Nova Cond"/>
          <w:bCs/>
          <w:sz w:val="24"/>
          <w:szCs w:val="24"/>
        </w:rPr>
        <w:t>to await</w:t>
      </w:r>
      <w:proofErr w:type="gramEnd"/>
      <w:r w:rsidRPr="009200E4">
        <w:rPr>
          <w:rFonts w:ascii="Arial Nova Cond" w:hAnsi="Arial Nova Cond"/>
          <w:bCs/>
          <w:sz w:val="24"/>
          <w:szCs w:val="24"/>
        </w:rPr>
        <w:t xml:space="preserve"> the measures against or against the effects battery runaway</w:t>
      </w:r>
      <w:r w:rsidR="00FE5B17" w:rsidRPr="009200E4">
        <w:rPr>
          <w:rFonts w:ascii="Arial Nova Cond" w:hAnsi="Arial Nova Cond"/>
          <w:bCs/>
          <w:sz w:val="24"/>
          <w:szCs w:val="24"/>
        </w:rPr>
        <w:t>.</w:t>
      </w:r>
    </w:p>
    <w:p w14:paraId="3BBB81A3" w14:textId="77777777" w:rsidR="0053167F" w:rsidRPr="009200E4" w:rsidRDefault="0053167F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1DB41971" w14:textId="77777777" w:rsidR="00ED3B17" w:rsidRPr="009200E4" w:rsidRDefault="00A413E2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6.</w:t>
      </w:r>
      <w:r w:rsidR="002B2114" w:rsidRPr="009200E4">
        <w:rPr>
          <w:rFonts w:ascii="Arial Nova Cond" w:hAnsi="Arial Nova Cond"/>
          <w:b/>
          <w:color w:val="000000" w:themeColor="text1"/>
          <w:sz w:val="24"/>
          <w:szCs w:val="24"/>
        </w:rPr>
        <w:t>2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.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</w:r>
      <w:r w:rsidR="00564D0F" w:rsidRPr="009200E4">
        <w:rPr>
          <w:rFonts w:ascii="Arial Nova Cond" w:hAnsi="Arial Nova Cond"/>
          <w:b/>
          <w:color w:val="000000" w:themeColor="text1"/>
          <w:sz w:val="24"/>
          <w:szCs w:val="24"/>
        </w:rPr>
        <w:t>ADR’s agreement m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odifications</w:t>
      </w:r>
    </w:p>
    <w:p w14:paraId="4C1538F9" w14:textId="77777777" w:rsidR="00ED3B17" w:rsidRPr="009200E4" w:rsidRDefault="00ED3B17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5FB5A92F" w14:textId="1F2F3874" w:rsidR="00ED3B17" w:rsidRPr="009200E4" w:rsidRDefault="00ED3B17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bCs/>
          <w:sz w:val="24"/>
          <w:szCs w:val="24"/>
        </w:rPr>
      </w:pPr>
      <w:r w:rsidRPr="009200E4">
        <w:rPr>
          <w:rFonts w:ascii="Arial Nova Cond" w:hAnsi="Arial Nova Cond"/>
          <w:b/>
          <w:bCs/>
          <w:sz w:val="24"/>
          <w:szCs w:val="24"/>
        </w:rPr>
        <w:t>6.2.1.</w:t>
      </w:r>
      <w:r w:rsidRPr="009200E4">
        <w:rPr>
          <w:rFonts w:ascii="Arial Nova Cond" w:hAnsi="Arial Nova Cond"/>
          <w:b/>
          <w:bCs/>
          <w:sz w:val="24"/>
          <w:szCs w:val="24"/>
        </w:rPr>
        <w:tab/>
        <w:t>News from WP.29</w:t>
      </w:r>
      <w:r w:rsidR="00BF6CF6" w:rsidRPr="009200E4">
        <w:rPr>
          <w:rFonts w:ascii="Arial Nova Cond" w:hAnsi="Arial Nova Cond"/>
          <w:b/>
          <w:bCs/>
          <w:sz w:val="24"/>
          <w:szCs w:val="24"/>
        </w:rPr>
        <w:t xml:space="preserve"> and its </w:t>
      </w:r>
      <w:r w:rsidRPr="009200E4">
        <w:rPr>
          <w:rFonts w:ascii="Arial Nova Cond" w:hAnsi="Arial Nova Cond"/>
          <w:b/>
          <w:bCs/>
          <w:sz w:val="24"/>
          <w:szCs w:val="24"/>
        </w:rPr>
        <w:t>GR</w:t>
      </w:r>
      <w:r w:rsidR="00BF6CF6" w:rsidRPr="009200E4">
        <w:rPr>
          <w:rFonts w:ascii="Arial Nova Cond" w:hAnsi="Arial Nova Cond"/>
          <w:b/>
          <w:bCs/>
          <w:sz w:val="24"/>
          <w:szCs w:val="24"/>
        </w:rPr>
        <w:t>s, as well as other UN Working Groups</w:t>
      </w:r>
    </w:p>
    <w:p w14:paraId="4268A7FF" w14:textId="77777777" w:rsidR="00ED3B17" w:rsidRPr="009200E4" w:rsidRDefault="00ED3B17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sz w:val="24"/>
          <w:szCs w:val="24"/>
        </w:rPr>
      </w:pPr>
    </w:p>
    <w:p w14:paraId="465C3445" w14:textId="26FA162D" w:rsidR="00ED3B17" w:rsidRPr="009200E4" w:rsidRDefault="00BF6CF6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sz w:val="24"/>
          <w:szCs w:val="24"/>
        </w:rPr>
      </w:pPr>
      <w:r w:rsidRPr="009200E4">
        <w:rPr>
          <w:rFonts w:ascii="Arial Nova Cond" w:hAnsi="Arial Nova Cond"/>
          <w:sz w:val="24"/>
          <w:szCs w:val="24"/>
        </w:rPr>
        <w:t xml:space="preserve">The OICA is presenting to the coming </w:t>
      </w:r>
      <w:r w:rsidR="00ED3B17" w:rsidRPr="009200E4">
        <w:rPr>
          <w:rFonts w:ascii="Arial Nova Cond" w:hAnsi="Arial Nova Cond"/>
          <w:sz w:val="24"/>
          <w:szCs w:val="24"/>
        </w:rPr>
        <w:t xml:space="preserve">GRSG the following </w:t>
      </w:r>
      <w:r w:rsidRPr="009200E4">
        <w:rPr>
          <w:rFonts w:ascii="Arial Nova Cond" w:hAnsi="Arial Nova Cond"/>
          <w:sz w:val="24"/>
          <w:szCs w:val="24"/>
        </w:rPr>
        <w:t xml:space="preserve">working document to </w:t>
      </w:r>
      <w:r w:rsidR="00ED3B17" w:rsidRPr="009200E4">
        <w:rPr>
          <w:rFonts w:ascii="Arial Nova Cond" w:hAnsi="Arial Nova Cond"/>
          <w:sz w:val="24"/>
          <w:szCs w:val="24"/>
        </w:rPr>
        <w:t xml:space="preserve">update </w:t>
      </w:r>
      <w:r w:rsidR="000A503C" w:rsidRPr="009200E4">
        <w:rPr>
          <w:rFonts w:ascii="Arial Nova Cond" w:hAnsi="Arial Nova Cond"/>
          <w:sz w:val="24"/>
          <w:szCs w:val="24"/>
        </w:rPr>
        <w:t>of</w:t>
      </w:r>
      <w:r w:rsidR="00ED3B17" w:rsidRPr="009200E4">
        <w:rPr>
          <w:rFonts w:ascii="Arial Nova Cond" w:hAnsi="Arial Nova Cond"/>
          <w:sz w:val="24"/>
          <w:szCs w:val="24"/>
        </w:rPr>
        <w:t xml:space="preserve"> the UN R105</w:t>
      </w:r>
      <w:r w:rsidRPr="009200E4">
        <w:rPr>
          <w:rFonts w:ascii="Arial Nova Cond" w:hAnsi="Arial Nova Cond"/>
          <w:sz w:val="24"/>
          <w:szCs w:val="24"/>
        </w:rPr>
        <w:t xml:space="preserve"> accordingly to the ADR 2023, see </w:t>
      </w:r>
      <w:r w:rsidR="00ED3B17" w:rsidRPr="009200E4">
        <w:rPr>
          <w:rStyle w:val="Strong"/>
          <w:rFonts w:ascii="Arial Nova Cond" w:hAnsi="Arial Nova Cond" w:cs="Arial"/>
          <w:color w:val="333333"/>
          <w:sz w:val="24"/>
          <w:szCs w:val="24"/>
        </w:rPr>
        <w:t>ECE/TRANS/WP.29/GRSG/2022/29 -</w:t>
      </w:r>
      <w:r w:rsidR="00ED3B17" w:rsidRPr="009200E4">
        <w:rPr>
          <w:rFonts w:ascii="Arial Nova Cond" w:hAnsi="Arial Nova Cond" w:cs="Arial"/>
          <w:color w:val="333333"/>
          <w:sz w:val="24"/>
          <w:szCs w:val="24"/>
        </w:rPr>
        <w:t> </w:t>
      </w:r>
      <w:hyperlink r:id="rId16" w:history="1">
        <w:r w:rsidR="00ED3B17" w:rsidRPr="009200E4">
          <w:rPr>
            <w:rStyle w:val="Hyperlink"/>
            <w:rFonts w:ascii="Arial Nova Cond" w:hAnsi="Arial Nova Cond" w:cs="Arial"/>
            <w:color w:val="0070C0"/>
            <w:sz w:val="24"/>
            <w:szCs w:val="24"/>
          </w:rPr>
          <w:t>(OICA) Proposal for Supplement 2 to the 06 series of amendments to Regulation No. 105 (Vehicles for the carriage of dangerous goods)</w:t>
        </w:r>
      </w:hyperlink>
      <w:r w:rsidR="009200E4" w:rsidRPr="009200E4">
        <w:rPr>
          <w:rStyle w:val="Hyperlink"/>
          <w:rFonts w:ascii="Arial Nova Cond" w:hAnsi="Arial Nova Cond" w:cs="Arial"/>
          <w:color w:val="005894"/>
          <w:sz w:val="24"/>
          <w:szCs w:val="24"/>
        </w:rPr>
        <w:t>.</w:t>
      </w:r>
    </w:p>
    <w:p w14:paraId="0011DF21" w14:textId="48A9B367" w:rsidR="00ED3B17" w:rsidRPr="009200E4" w:rsidRDefault="00ED3B17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sz w:val="24"/>
          <w:szCs w:val="24"/>
        </w:rPr>
      </w:pPr>
    </w:p>
    <w:p w14:paraId="0CA0D7D1" w14:textId="77777777" w:rsidR="00BF6CF6" w:rsidRPr="009200E4" w:rsidRDefault="00ED3B17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sz w:val="24"/>
          <w:szCs w:val="24"/>
        </w:rPr>
      </w:pPr>
      <w:r w:rsidRPr="009200E4">
        <w:rPr>
          <w:rFonts w:ascii="Arial Nova Cond" w:hAnsi="Arial Nova Cond"/>
          <w:sz w:val="24"/>
          <w:szCs w:val="24"/>
        </w:rPr>
        <w:t>The GRVA continues its discussions on autonomous vehicles, it will more information current 2023 on time plan updates of regulation.</w:t>
      </w:r>
      <w:r w:rsidR="00BF6CF6" w:rsidRPr="009200E4">
        <w:rPr>
          <w:rFonts w:ascii="Arial Nova Cond" w:hAnsi="Arial Nova Cond"/>
          <w:sz w:val="24"/>
          <w:szCs w:val="24"/>
        </w:rPr>
        <w:t xml:space="preserve"> </w:t>
      </w:r>
    </w:p>
    <w:p w14:paraId="20C7EE85" w14:textId="71956DC3" w:rsidR="00ED3B17" w:rsidRPr="009200E4" w:rsidRDefault="00BF6CF6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sz w:val="24"/>
          <w:szCs w:val="24"/>
        </w:rPr>
      </w:pPr>
      <w:r w:rsidRPr="009200E4">
        <w:rPr>
          <w:rFonts w:ascii="Arial Nova Cond" w:hAnsi="Arial Nova Cond"/>
          <w:sz w:val="24"/>
          <w:szCs w:val="24"/>
        </w:rPr>
        <w:t>It may be relevant to consider how to do dangerous good transport with an autonomous vehicle.</w:t>
      </w:r>
    </w:p>
    <w:p w14:paraId="31163132" w14:textId="77777777" w:rsidR="00ED3B17" w:rsidRPr="009200E4" w:rsidRDefault="00ED3B17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138E7018" w14:textId="425E9D67" w:rsidR="00BF6CF6" w:rsidRPr="009200E4" w:rsidRDefault="00BF6CF6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sz w:val="24"/>
          <w:szCs w:val="24"/>
        </w:rPr>
      </w:pPr>
      <w:r w:rsidRPr="009200E4">
        <w:rPr>
          <w:rFonts w:ascii="Arial Nova Cond" w:hAnsi="Arial Nova Cond"/>
          <w:sz w:val="24"/>
          <w:szCs w:val="24"/>
        </w:rPr>
        <w:t xml:space="preserve">The </w:t>
      </w:r>
      <w:r w:rsidR="00ED3B17" w:rsidRPr="009200E4">
        <w:rPr>
          <w:rFonts w:ascii="Arial Nova Cond" w:hAnsi="Arial Nova Cond"/>
          <w:sz w:val="24"/>
          <w:szCs w:val="24"/>
        </w:rPr>
        <w:t>CLCCR continues the discussion</w:t>
      </w:r>
      <w:r w:rsidRPr="009200E4">
        <w:rPr>
          <w:rFonts w:ascii="Arial Nova Cond" w:hAnsi="Arial Nova Cond"/>
          <w:sz w:val="24"/>
          <w:szCs w:val="24"/>
        </w:rPr>
        <w:t>s</w:t>
      </w:r>
      <w:r w:rsidR="00ED3B17" w:rsidRPr="009200E4">
        <w:rPr>
          <w:rFonts w:ascii="Arial Nova Cond" w:hAnsi="Arial Nova Cond"/>
          <w:sz w:val="24"/>
          <w:szCs w:val="24"/>
        </w:rPr>
        <w:t xml:space="preserve"> on e-trailer</w:t>
      </w:r>
      <w:r w:rsidRPr="009200E4">
        <w:rPr>
          <w:rFonts w:ascii="Arial Nova Cond" w:hAnsi="Arial Nova Cond"/>
          <w:sz w:val="24"/>
          <w:szCs w:val="24"/>
        </w:rPr>
        <w:t>s</w:t>
      </w:r>
      <w:r w:rsidR="00ED3B17" w:rsidRPr="009200E4">
        <w:rPr>
          <w:rFonts w:ascii="Arial Nova Cond" w:hAnsi="Arial Nova Cond"/>
          <w:sz w:val="24"/>
          <w:szCs w:val="24"/>
        </w:rPr>
        <w:t xml:space="preserve"> and vehicle categor</w:t>
      </w:r>
      <w:r w:rsidRPr="009200E4">
        <w:rPr>
          <w:rFonts w:ascii="Arial Nova Cond" w:hAnsi="Arial Nova Cond"/>
          <w:sz w:val="24"/>
          <w:szCs w:val="24"/>
        </w:rPr>
        <w:t>ies</w:t>
      </w:r>
      <w:r w:rsidR="00ED3B17" w:rsidRPr="009200E4">
        <w:rPr>
          <w:rFonts w:ascii="Arial Nova Cond" w:hAnsi="Arial Nova Cond"/>
          <w:sz w:val="24"/>
          <w:szCs w:val="24"/>
        </w:rPr>
        <w:t>/definition</w:t>
      </w:r>
      <w:r w:rsidRPr="009200E4">
        <w:rPr>
          <w:rFonts w:ascii="Arial Nova Cond" w:hAnsi="Arial Nova Cond"/>
          <w:sz w:val="24"/>
          <w:szCs w:val="24"/>
        </w:rPr>
        <w:t>s</w:t>
      </w:r>
      <w:r w:rsidR="00ED3B17" w:rsidRPr="009200E4">
        <w:rPr>
          <w:rFonts w:ascii="Arial Nova Cond" w:hAnsi="Arial Nova Cond"/>
          <w:sz w:val="24"/>
          <w:szCs w:val="24"/>
        </w:rPr>
        <w:t xml:space="preserve"> at the GRSG</w:t>
      </w:r>
      <w:r w:rsidR="006D57C3" w:rsidRPr="009200E4">
        <w:rPr>
          <w:rFonts w:ascii="Arial Nova Cond" w:hAnsi="Arial Nova Cond"/>
          <w:sz w:val="24"/>
          <w:szCs w:val="24"/>
        </w:rPr>
        <w:t xml:space="preserve"> for modification of the RE.3, at the </w:t>
      </w:r>
      <w:r w:rsidR="00ED3B17" w:rsidRPr="009200E4">
        <w:rPr>
          <w:rFonts w:ascii="Arial Nova Cond" w:hAnsi="Arial Nova Cond"/>
          <w:sz w:val="24"/>
          <w:szCs w:val="24"/>
        </w:rPr>
        <w:t>GRVA</w:t>
      </w:r>
      <w:r w:rsidR="000A503C" w:rsidRPr="009200E4">
        <w:rPr>
          <w:rFonts w:ascii="Arial Nova Cond" w:hAnsi="Arial Nova Cond"/>
          <w:sz w:val="24"/>
          <w:szCs w:val="24"/>
        </w:rPr>
        <w:t xml:space="preserve"> for the UN R13 and the GRSP for the UN R100</w:t>
      </w:r>
      <w:r w:rsidR="00ED3B17" w:rsidRPr="009200E4">
        <w:rPr>
          <w:rFonts w:ascii="Arial Nova Cond" w:hAnsi="Arial Nova Cond"/>
          <w:sz w:val="24"/>
          <w:szCs w:val="24"/>
        </w:rPr>
        <w:t>.</w:t>
      </w:r>
      <w:r w:rsidRPr="009200E4">
        <w:rPr>
          <w:rFonts w:ascii="Arial Nova Cond" w:hAnsi="Arial Nova Cond"/>
          <w:sz w:val="24"/>
          <w:szCs w:val="24"/>
        </w:rPr>
        <w:t xml:space="preserve"> </w:t>
      </w:r>
    </w:p>
    <w:p w14:paraId="31545C06" w14:textId="6A237C2A" w:rsidR="00ED3B17" w:rsidRPr="009200E4" w:rsidRDefault="00BF6CF6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sz w:val="24"/>
          <w:szCs w:val="24"/>
        </w:rPr>
      </w:pPr>
      <w:r w:rsidRPr="009200E4">
        <w:rPr>
          <w:rFonts w:ascii="Arial Nova Cond" w:hAnsi="Arial Nova Cond"/>
          <w:sz w:val="24"/>
          <w:szCs w:val="24"/>
        </w:rPr>
        <w:t>It may be relevant to consider how to approach e-trailer for transport of dangerous goods</w:t>
      </w:r>
      <w:r w:rsidR="006D57C3" w:rsidRPr="009200E4">
        <w:rPr>
          <w:rFonts w:ascii="Arial Nova Cond" w:hAnsi="Arial Nova Cond"/>
          <w:sz w:val="24"/>
          <w:szCs w:val="24"/>
        </w:rPr>
        <w:t>, and new high voltage components installed on the trailers</w:t>
      </w:r>
      <w:r w:rsidRPr="009200E4">
        <w:rPr>
          <w:rFonts w:ascii="Arial Nova Cond" w:hAnsi="Arial Nova Cond"/>
          <w:sz w:val="24"/>
          <w:szCs w:val="24"/>
        </w:rPr>
        <w:t>.</w:t>
      </w:r>
    </w:p>
    <w:p w14:paraId="43B6BACB" w14:textId="5428CA19" w:rsidR="00ED3B17" w:rsidRPr="009200E4" w:rsidRDefault="00ED3B17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sz w:val="24"/>
          <w:szCs w:val="24"/>
        </w:rPr>
      </w:pPr>
    </w:p>
    <w:p w14:paraId="77FC549C" w14:textId="0E92284F" w:rsidR="00BF6CF6" w:rsidRPr="009200E4" w:rsidRDefault="00BF6CF6" w:rsidP="000A503C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sz w:val="24"/>
          <w:szCs w:val="24"/>
        </w:rPr>
      </w:pPr>
      <w:r w:rsidRPr="009200E4">
        <w:rPr>
          <w:rFonts w:ascii="Arial Nova Cond" w:hAnsi="Arial Nova Cond"/>
          <w:sz w:val="24"/>
          <w:szCs w:val="24"/>
        </w:rPr>
        <w:t>The OICA is looking to complete the UN R122 to cover adequately the H2 combustion parking heater.</w:t>
      </w:r>
    </w:p>
    <w:p w14:paraId="68214A26" w14:textId="39C2918B" w:rsidR="00BF6CF6" w:rsidRPr="009200E4" w:rsidRDefault="000A503C" w:rsidP="00BF6CF6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sz w:val="24"/>
          <w:szCs w:val="24"/>
        </w:rPr>
      </w:pPr>
      <w:r w:rsidRPr="009200E4">
        <w:rPr>
          <w:rFonts w:ascii="Arial Nova Cond" w:hAnsi="Arial Nova Cond"/>
          <w:sz w:val="24"/>
          <w:szCs w:val="24"/>
        </w:rPr>
        <w:t>T</w:t>
      </w:r>
      <w:r w:rsidR="00BF6CF6" w:rsidRPr="009200E4">
        <w:rPr>
          <w:rFonts w:ascii="Arial Nova Cond" w:hAnsi="Arial Nova Cond"/>
          <w:sz w:val="24"/>
          <w:szCs w:val="24"/>
        </w:rPr>
        <w:t xml:space="preserve">here </w:t>
      </w:r>
      <w:proofErr w:type="gramStart"/>
      <w:r w:rsidRPr="009200E4">
        <w:rPr>
          <w:rFonts w:ascii="Arial Nova Cond" w:hAnsi="Arial Nova Cond"/>
          <w:sz w:val="24"/>
          <w:szCs w:val="24"/>
        </w:rPr>
        <w:t>are</w:t>
      </w:r>
      <w:proofErr w:type="gramEnd"/>
      <w:r w:rsidRPr="009200E4">
        <w:rPr>
          <w:rFonts w:ascii="Arial Nova Cond" w:hAnsi="Arial Nova Cond"/>
          <w:sz w:val="24"/>
          <w:szCs w:val="24"/>
        </w:rPr>
        <w:t xml:space="preserve"> also discussion to introduce </w:t>
      </w:r>
      <w:r w:rsidR="00BF6CF6" w:rsidRPr="009200E4">
        <w:rPr>
          <w:rFonts w:ascii="Arial Nova Cond" w:hAnsi="Arial Nova Cond"/>
          <w:sz w:val="24"/>
          <w:szCs w:val="24"/>
        </w:rPr>
        <w:t>"</w:t>
      </w:r>
      <w:r w:rsidR="00EE4BD8" w:rsidRPr="009200E4">
        <w:rPr>
          <w:rFonts w:ascii="Arial Nova Cond" w:hAnsi="Arial Nova Cond"/>
          <w:sz w:val="24"/>
          <w:szCs w:val="24"/>
        </w:rPr>
        <w:t xml:space="preserve">Radiation </w:t>
      </w:r>
      <w:r w:rsidR="00ED3B17" w:rsidRPr="009200E4">
        <w:rPr>
          <w:rFonts w:ascii="Arial Nova Cond" w:hAnsi="Arial Nova Cond"/>
          <w:sz w:val="24"/>
          <w:szCs w:val="24"/>
        </w:rPr>
        <w:t>Warmer</w:t>
      </w:r>
      <w:r w:rsidR="00BF6CF6" w:rsidRPr="009200E4">
        <w:rPr>
          <w:rFonts w:ascii="Arial Nova Cond" w:hAnsi="Arial Nova Cond"/>
          <w:sz w:val="24"/>
          <w:szCs w:val="24"/>
        </w:rPr>
        <w:t>". These</w:t>
      </w:r>
      <w:r w:rsidR="00ED3B17" w:rsidRPr="009200E4">
        <w:rPr>
          <w:rFonts w:ascii="Arial Nova Cond" w:hAnsi="Arial Nova Cond"/>
          <w:sz w:val="24"/>
          <w:szCs w:val="24"/>
        </w:rPr>
        <w:t xml:space="preserve"> </w:t>
      </w:r>
      <w:r w:rsidR="00BF6CF6" w:rsidRPr="009200E4">
        <w:rPr>
          <w:rFonts w:ascii="Arial Nova Cond" w:hAnsi="Arial Nova Cond"/>
          <w:sz w:val="24"/>
          <w:szCs w:val="24"/>
        </w:rPr>
        <w:t>electrical heaters would be installed in the cab, picture</w:t>
      </w:r>
      <w:r w:rsidRPr="009200E4">
        <w:rPr>
          <w:rFonts w:ascii="Arial Nova Cond" w:hAnsi="Arial Nova Cond"/>
          <w:sz w:val="24"/>
          <w:szCs w:val="24"/>
        </w:rPr>
        <w:t xml:space="preserve"> </w:t>
      </w:r>
      <w:r w:rsidR="00BF6CF6" w:rsidRPr="009200E4">
        <w:rPr>
          <w:rFonts w:ascii="Arial Nova Cond" w:hAnsi="Arial Nova Cond"/>
          <w:sz w:val="24"/>
          <w:szCs w:val="24"/>
        </w:rPr>
        <w:t>for example only:</w:t>
      </w:r>
    </w:p>
    <w:p w14:paraId="78564F6B" w14:textId="77777777" w:rsidR="000A503C" w:rsidRPr="009200E4" w:rsidRDefault="000A503C" w:rsidP="009200E4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sz w:val="24"/>
          <w:szCs w:val="24"/>
        </w:rPr>
      </w:pPr>
    </w:p>
    <w:p w14:paraId="5913F081" w14:textId="6E5F5968" w:rsidR="00BF6CF6" w:rsidRPr="009200E4" w:rsidRDefault="000A503C" w:rsidP="000A503C">
      <w:pPr>
        <w:pStyle w:val="NormalWeb"/>
        <w:snapToGrid w:val="0"/>
        <w:spacing w:before="0" w:beforeAutospacing="0" w:after="0" w:afterAutospacing="0"/>
        <w:jc w:val="center"/>
        <w:rPr>
          <w:rFonts w:ascii="Arial Nova Cond" w:hAnsi="Arial Nova Cond"/>
          <w:sz w:val="24"/>
          <w:szCs w:val="24"/>
        </w:rPr>
      </w:pPr>
      <w:r w:rsidRPr="009200E4">
        <w:rPr>
          <w:rFonts w:ascii="Arial Nova Cond" w:hAnsi="Arial Nova Cond"/>
          <w:noProof/>
          <w:sz w:val="24"/>
          <w:szCs w:val="24"/>
          <w:lang w:val="nl-NL" w:eastAsia="nl-NL"/>
        </w:rPr>
        <w:drawing>
          <wp:inline distT="0" distB="0" distL="0" distR="0" wp14:anchorId="123FD410" wp14:editId="36822497">
            <wp:extent cx="1495425" cy="7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06643" cy="7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D82D" w14:textId="77777777" w:rsidR="006D57C3" w:rsidRPr="009200E4" w:rsidRDefault="006D57C3" w:rsidP="009200E4">
      <w:pPr>
        <w:pStyle w:val="NormalWeb"/>
        <w:snapToGrid w:val="0"/>
        <w:spacing w:before="0" w:beforeAutospacing="0" w:after="0" w:afterAutospacing="0"/>
        <w:rPr>
          <w:rFonts w:ascii="Arial Nova Cond" w:hAnsi="Arial Nova Cond"/>
          <w:sz w:val="24"/>
          <w:szCs w:val="24"/>
        </w:rPr>
      </w:pPr>
    </w:p>
    <w:p w14:paraId="373C35E7" w14:textId="747A8073" w:rsidR="00BF6CF6" w:rsidRPr="009200E4" w:rsidRDefault="000A503C" w:rsidP="00BF6CF6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sz w:val="24"/>
          <w:szCs w:val="24"/>
        </w:rPr>
      </w:pPr>
      <w:r w:rsidRPr="009200E4">
        <w:rPr>
          <w:rFonts w:ascii="Arial Nova Cond" w:hAnsi="Arial Nova Cond"/>
          <w:sz w:val="24"/>
          <w:szCs w:val="24"/>
        </w:rPr>
        <w:t xml:space="preserve">And new </w:t>
      </w:r>
      <w:r w:rsidR="00BF6CF6" w:rsidRPr="009200E4">
        <w:rPr>
          <w:rFonts w:ascii="Arial Nova Cond" w:hAnsi="Arial Nova Cond"/>
          <w:sz w:val="24"/>
          <w:szCs w:val="24"/>
        </w:rPr>
        <w:t xml:space="preserve">flameless hydrogen heater </w:t>
      </w:r>
      <w:r w:rsidR="006D57C3" w:rsidRPr="009200E4">
        <w:rPr>
          <w:rFonts w:ascii="Arial Nova Cond" w:hAnsi="Arial Nova Cond"/>
          <w:sz w:val="24"/>
          <w:szCs w:val="24"/>
        </w:rPr>
        <w:t xml:space="preserve">configurations </w:t>
      </w:r>
      <w:r w:rsidR="00BF6CF6" w:rsidRPr="009200E4">
        <w:rPr>
          <w:rFonts w:ascii="Arial Nova Cond" w:hAnsi="Arial Nova Cond"/>
          <w:sz w:val="24"/>
          <w:szCs w:val="24"/>
        </w:rPr>
        <w:t>for the driver cab</w:t>
      </w:r>
      <w:r w:rsidRPr="009200E4">
        <w:rPr>
          <w:rFonts w:ascii="Arial Nova Cond" w:hAnsi="Arial Nova Cond"/>
          <w:sz w:val="24"/>
          <w:szCs w:val="24"/>
        </w:rPr>
        <w:t xml:space="preserve"> may be added to the UN R122</w:t>
      </w:r>
      <w:r w:rsidR="009200E4" w:rsidRPr="009200E4">
        <w:rPr>
          <w:rFonts w:ascii="Arial Nova Cond" w:hAnsi="Arial Nova Cond"/>
          <w:sz w:val="24"/>
          <w:szCs w:val="24"/>
        </w:rPr>
        <w:t xml:space="preserve">. Please find more info on the function </w:t>
      </w:r>
      <w:r w:rsidRPr="009200E4">
        <w:rPr>
          <w:rFonts w:ascii="Arial Nova Cond" w:hAnsi="Arial Nova Cond"/>
          <w:sz w:val="24"/>
          <w:szCs w:val="24"/>
        </w:rPr>
        <w:t>principle</w:t>
      </w:r>
      <w:r w:rsidR="009200E4" w:rsidRPr="009200E4">
        <w:rPr>
          <w:rFonts w:ascii="Arial Nova Cond" w:hAnsi="Arial Nova Cond"/>
          <w:sz w:val="24"/>
          <w:szCs w:val="24"/>
        </w:rPr>
        <w:t xml:space="preserve"> here</w:t>
      </w:r>
      <w:r w:rsidR="006D57C3" w:rsidRPr="009200E4">
        <w:rPr>
          <w:rFonts w:ascii="Arial Nova Cond" w:hAnsi="Arial Nova Cond"/>
          <w:sz w:val="24"/>
          <w:szCs w:val="24"/>
        </w:rPr>
        <w:t xml:space="preserve"> </w:t>
      </w:r>
      <w:hyperlink r:id="rId18" w:history="1">
        <w:r w:rsidR="00BF6CF6" w:rsidRPr="009200E4">
          <w:rPr>
            <w:rStyle w:val="Hyperlink"/>
            <w:rFonts w:ascii="Arial Nova Cond" w:hAnsi="Arial Nova Cond"/>
            <w:color w:val="0070C0"/>
            <w:sz w:val="24"/>
            <w:szCs w:val="24"/>
          </w:rPr>
          <w:t>https://www.researchgate.net/publication/348002640_Embracing_Hydrogen_Flameless_Ox</w:t>
        </w:r>
        <w:r w:rsidR="00BF6CF6" w:rsidRPr="009200E4">
          <w:rPr>
            <w:rStyle w:val="Hyperlink"/>
            <w:rFonts w:ascii="Arial Nova Cond" w:hAnsi="Arial Nova Cond"/>
            <w:color w:val="0070C0"/>
            <w:sz w:val="24"/>
            <w:szCs w:val="24"/>
          </w:rPr>
          <w:lastRenderedPageBreak/>
          <w:t>yfuel_for_CO2-free_Heating</w:t>
        </w:r>
      </w:hyperlink>
      <w:r w:rsidR="00BF6CF6" w:rsidRPr="009200E4">
        <w:rPr>
          <w:rFonts w:ascii="Arial Nova Cond" w:hAnsi="Arial Nova Cond"/>
          <w:color w:val="000000" w:themeColor="text1"/>
          <w:sz w:val="24"/>
          <w:szCs w:val="24"/>
        </w:rPr>
        <w:t xml:space="preserve"> and </w:t>
      </w:r>
      <w:hyperlink r:id="rId19" w:history="1">
        <w:r w:rsidR="00BF6CF6" w:rsidRPr="009200E4">
          <w:rPr>
            <w:rStyle w:val="Hyperlink"/>
            <w:rFonts w:ascii="Arial Nova Cond" w:hAnsi="Arial Nova Cond"/>
            <w:color w:val="0070C0"/>
            <w:sz w:val="24"/>
            <w:szCs w:val="24"/>
          </w:rPr>
          <w:t>https://tenova.com/newsroom/press-releases/tenovas-flameless-smartburner-enabling-hydrogen-based-decarbonization</w:t>
        </w:r>
      </w:hyperlink>
      <w:r w:rsidR="009200E4">
        <w:rPr>
          <w:rStyle w:val="Hyperlink"/>
          <w:rFonts w:ascii="Arial Nova Cond" w:hAnsi="Arial Nova Cond"/>
          <w:color w:val="0070C0"/>
          <w:sz w:val="24"/>
          <w:szCs w:val="24"/>
        </w:rPr>
        <w:t>.</w:t>
      </w:r>
    </w:p>
    <w:p w14:paraId="03F1576E" w14:textId="77777777" w:rsidR="00536E98" w:rsidRPr="009200E4" w:rsidRDefault="00536E98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sz w:val="24"/>
          <w:szCs w:val="24"/>
        </w:rPr>
      </w:pPr>
    </w:p>
    <w:p w14:paraId="02C9B2F6" w14:textId="6E24E48C" w:rsidR="006320A0" w:rsidRPr="009200E4" w:rsidRDefault="006320A0" w:rsidP="00786A95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sz w:val="24"/>
          <w:szCs w:val="24"/>
        </w:rPr>
      </w:pPr>
      <w:r w:rsidRPr="009200E4">
        <w:rPr>
          <w:rFonts w:ascii="Arial Nova Cond" w:hAnsi="Arial Nova Cond"/>
          <w:b/>
          <w:sz w:val="24"/>
          <w:szCs w:val="24"/>
        </w:rPr>
        <w:t>Other</w:t>
      </w:r>
      <w:r w:rsidR="00045A76" w:rsidRPr="009200E4">
        <w:rPr>
          <w:rFonts w:ascii="Arial Nova Cond" w:hAnsi="Arial Nova Cond"/>
          <w:b/>
          <w:sz w:val="24"/>
          <w:szCs w:val="24"/>
        </w:rPr>
        <w:t>s</w:t>
      </w:r>
      <w:r w:rsidRPr="009200E4">
        <w:rPr>
          <w:rFonts w:ascii="Arial Nova Cond" w:hAnsi="Arial Nova Cond"/>
          <w:b/>
          <w:sz w:val="24"/>
          <w:szCs w:val="24"/>
        </w:rPr>
        <w:t xml:space="preserve"> </w:t>
      </w:r>
    </w:p>
    <w:p w14:paraId="1B0879D1" w14:textId="697B9E57" w:rsidR="00C81A06" w:rsidRPr="009200E4" w:rsidRDefault="00C81A06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639D27D8" w14:textId="670C2FAA" w:rsidR="0053167F" w:rsidRPr="009200E4" w:rsidRDefault="0053167F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7.</w:t>
      </w:r>
      <w:r w:rsidR="00A45FF8" w:rsidRPr="009200E4">
        <w:rPr>
          <w:rFonts w:ascii="Arial Nova Cond" w:hAnsi="Arial Nova Cond"/>
          <w:b/>
          <w:color w:val="000000" w:themeColor="text1"/>
          <w:sz w:val="24"/>
          <w:szCs w:val="24"/>
        </w:rPr>
        <w:t>1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>.</w:t>
      </w:r>
      <w:r w:rsidRPr="009200E4">
        <w:rPr>
          <w:rFonts w:ascii="Arial Nova Cond" w:hAnsi="Arial Nova Cond"/>
          <w:b/>
          <w:color w:val="000000" w:themeColor="text1"/>
          <w:sz w:val="24"/>
          <w:szCs w:val="24"/>
        </w:rPr>
        <w:tab/>
        <w:t>112th session of the WP.15</w:t>
      </w:r>
    </w:p>
    <w:p w14:paraId="0D0E982C" w14:textId="4709E7F2" w:rsidR="0053167F" w:rsidRPr="009200E4" w:rsidRDefault="0053167F" w:rsidP="00786A9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62140F58" w14:textId="1BBCAA9B" w:rsidR="0053167F" w:rsidRPr="009200E4" w:rsidRDefault="00AD2107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The 112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  <w:vertAlign w:val="superscript"/>
        </w:rPr>
        <w:t>th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session of WP.15 </w:t>
      </w:r>
      <w:r w:rsidR="0053167F" w:rsidRPr="009200E4">
        <w:rPr>
          <w:rFonts w:ascii="Arial Nova Cond" w:hAnsi="Arial Nova Cond"/>
          <w:bCs/>
          <w:sz w:val="24"/>
          <w:szCs w:val="24"/>
        </w:rPr>
        <w:t>will be from the 8th to the 11th of November.</w:t>
      </w:r>
    </w:p>
    <w:p w14:paraId="7DF37D07" w14:textId="6C03FA47" w:rsidR="00A45FF8" w:rsidRPr="009200E4" w:rsidRDefault="0053167F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 xml:space="preserve">The limit for the working documents </w:t>
      </w:r>
      <w:r w:rsidR="00A45FF8" w:rsidRPr="009200E4">
        <w:rPr>
          <w:rFonts w:ascii="Arial Nova Cond" w:hAnsi="Arial Nova Cond"/>
          <w:bCs/>
          <w:sz w:val="24"/>
          <w:szCs w:val="24"/>
        </w:rPr>
        <w:t>wa</w:t>
      </w:r>
      <w:r w:rsidRPr="009200E4">
        <w:rPr>
          <w:rFonts w:ascii="Arial Nova Cond" w:hAnsi="Arial Nova Cond"/>
          <w:bCs/>
          <w:sz w:val="24"/>
          <w:szCs w:val="24"/>
        </w:rPr>
        <w:t>s the 16th of August.</w:t>
      </w:r>
    </w:p>
    <w:p w14:paraId="6FA55ED7" w14:textId="36345CCF" w:rsidR="00A45FF8" w:rsidRPr="009200E4" w:rsidRDefault="00A45FF8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1000B35B" w14:textId="7B8ADE98" w:rsidR="00A45FF8" w:rsidRPr="009200E4" w:rsidRDefault="00786A95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The following w</w:t>
      </w:r>
      <w:r w:rsidR="00A45FF8"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orking document 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(ECE/TRANS/WP.15/2022/8) has been </w:t>
      </w:r>
      <w:r w:rsidR="00A45FF8"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published to add the 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applicable </w:t>
      </w:r>
      <w:r w:rsidR="00A45FF8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cable's ISO standard's year of publication.</w:t>
      </w:r>
    </w:p>
    <w:p w14:paraId="15CE59A7" w14:textId="285206C1" w:rsidR="00A45FF8" w:rsidRPr="009200E4" w:rsidRDefault="00A45FF8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412CC3A1" w14:textId="680F11C8" w:rsidR="00C74F28" w:rsidRPr="009200E4" w:rsidRDefault="00FE5B17" w:rsidP="000A503C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During the 9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  <w:vertAlign w:val="superscript"/>
        </w:rPr>
        <w:t>th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session of the IWG-EV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,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it was decided to forward a report of the IWG to reflect progress to WP.15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, and that t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his report could be done by a late Informal 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D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ocument 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b</w:t>
      </w:r>
      <w:r w:rsidR="00AD2107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efore the meeting reactions were received on the draft report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. Based on these reactions and those received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,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the draft was simplified and shortened. A new draft was circulated and resulted in Informal document No 6 that would be presented at the 112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  <w:vertAlign w:val="superscript"/>
        </w:rPr>
        <w:t>th</w:t>
      </w: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WP.15 session. 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The final document has been published here </w:t>
      </w:r>
      <w:hyperlink r:id="rId20" w:history="1">
        <w:r w:rsidR="009200E4" w:rsidRPr="009200E4">
          <w:rPr>
            <w:rStyle w:val="Hyperlink"/>
            <w:rFonts w:ascii="Arial Nova Cond" w:hAnsi="Arial Nova Cond" w:cs="Arial"/>
            <w:color w:val="0070C0"/>
            <w:sz w:val="24"/>
            <w:szCs w:val="24"/>
          </w:rPr>
          <w:t>Report of the informal working group on Electrified Vehicles (Netherlands)</w:t>
        </w:r>
      </w:hyperlink>
      <w:r w:rsidR="009200E4" w:rsidRPr="009200E4">
        <w:rPr>
          <w:rFonts w:ascii="Arial Nova Cond" w:hAnsi="Arial Nova Cond"/>
          <w:sz w:val="24"/>
          <w:szCs w:val="24"/>
        </w:rPr>
        <w:t>.</w:t>
      </w:r>
    </w:p>
    <w:p w14:paraId="328959B1" w14:textId="77777777" w:rsidR="00C74F28" w:rsidRPr="009200E4" w:rsidRDefault="00C74F28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</w:p>
    <w:p w14:paraId="1DF6587E" w14:textId="77777777" w:rsidR="00ED7089" w:rsidRPr="009200E4" w:rsidRDefault="006320A0" w:rsidP="00786A95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sz w:val="24"/>
          <w:szCs w:val="24"/>
        </w:rPr>
      </w:pPr>
      <w:r w:rsidRPr="009200E4">
        <w:rPr>
          <w:rFonts w:ascii="Arial Nova Cond" w:hAnsi="Arial Nova Cond"/>
          <w:b/>
          <w:sz w:val="24"/>
          <w:szCs w:val="24"/>
        </w:rPr>
        <w:t>Conclusion</w:t>
      </w:r>
    </w:p>
    <w:p w14:paraId="3421CCA4" w14:textId="21CC961D" w:rsidR="00ED7089" w:rsidRPr="009200E4" w:rsidRDefault="00ED7089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70A112BB" w14:textId="4024B9DB" w:rsidR="00C61FBB" w:rsidRPr="009200E4" w:rsidRDefault="00DE3B82" w:rsidP="00786A95">
      <w:pPr>
        <w:pStyle w:val="NormalWeb"/>
        <w:numPr>
          <w:ilvl w:val="1"/>
          <w:numId w:val="4"/>
        </w:numPr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sz w:val="24"/>
          <w:szCs w:val="24"/>
        </w:rPr>
      </w:pPr>
      <w:r w:rsidRPr="009200E4">
        <w:rPr>
          <w:rFonts w:ascii="Arial Nova Cond" w:hAnsi="Arial Nova Cond"/>
          <w:b/>
          <w:sz w:val="24"/>
          <w:szCs w:val="24"/>
        </w:rPr>
        <w:t>Action’s</w:t>
      </w:r>
      <w:r w:rsidR="00E77596" w:rsidRPr="009200E4">
        <w:rPr>
          <w:rFonts w:ascii="Arial Nova Cond" w:hAnsi="Arial Nova Cond"/>
          <w:b/>
          <w:sz w:val="24"/>
          <w:szCs w:val="24"/>
        </w:rPr>
        <w:t xml:space="preserve"> </w:t>
      </w:r>
      <w:r w:rsidR="00E6714D" w:rsidRPr="009200E4">
        <w:rPr>
          <w:rFonts w:ascii="Arial Nova Cond" w:hAnsi="Arial Nova Cond"/>
          <w:b/>
          <w:sz w:val="24"/>
          <w:szCs w:val="24"/>
        </w:rPr>
        <w:t xml:space="preserve">list </w:t>
      </w:r>
      <w:r w:rsidR="00E77596" w:rsidRPr="009200E4">
        <w:rPr>
          <w:rFonts w:ascii="Arial Nova Cond" w:hAnsi="Arial Nova Cond"/>
          <w:b/>
          <w:sz w:val="24"/>
          <w:szCs w:val="24"/>
        </w:rPr>
        <w:t>(What/When/Who)</w:t>
      </w:r>
    </w:p>
    <w:p w14:paraId="5473997F" w14:textId="5E4305C0" w:rsidR="00C61FBB" w:rsidRPr="009200E4" w:rsidRDefault="00C61FBB" w:rsidP="00786A95">
      <w:pPr>
        <w:pStyle w:val="NormalWeb"/>
        <w:tabs>
          <w:tab w:val="left" w:pos="3969"/>
        </w:tabs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4C4085F1" w14:textId="08EFABD5" w:rsidR="0068737C" w:rsidRPr="009200E4" w:rsidRDefault="0068737C" w:rsidP="00786A95">
      <w:pPr>
        <w:pStyle w:val="NormalWeb"/>
        <w:tabs>
          <w:tab w:val="left" w:pos="3969"/>
        </w:tabs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 xml:space="preserve">Presented </w:t>
      </w:r>
      <w:r w:rsidR="00E52684" w:rsidRPr="009200E4">
        <w:rPr>
          <w:rFonts w:ascii="Arial Nova Cond" w:hAnsi="Arial Nova Cond"/>
          <w:bCs/>
          <w:sz w:val="24"/>
          <w:szCs w:val="24"/>
        </w:rPr>
        <w:t xml:space="preserve">in the following table </w:t>
      </w:r>
      <w:r w:rsidRPr="009200E4">
        <w:rPr>
          <w:rFonts w:ascii="Arial Nova Cond" w:hAnsi="Arial Nova Cond"/>
          <w:bCs/>
          <w:sz w:val="24"/>
          <w:szCs w:val="24"/>
        </w:rPr>
        <w:t>are the open actions</w:t>
      </w:r>
      <w:r w:rsidR="00E52684" w:rsidRPr="009200E4">
        <w:rPr>
          <w:rFonts w:ascii="Arial Nova Cond" w:hAnsi="Arial Nova Cond"/>
          <w:bCs/>
          <w:sz w:val="24"/>
          <w:szCs w:val="24"/>
        </w:rPr>
        <w:t xml:space="preserve"> only</w:t>
      </w:r>
      <w:r w:rsidRPr="009200E4">
        <w:rPr>
          <w:rFonts w:ascii="Arial Nova Cond" w:hAnsi="Arial Nova Cond"/>
          <w:bCs/>
          <w:sz w:val="24"/>
          <w:szCs w:val="24"/>
        </w:rPr>
        <w:t xml:space="preserve">, for </w:t>
      </w:r>
      <w:r w:rsidR="00E52684" w:rsidRPr="009200E4">
        <w:rPr>
          <w:rFonts w:ascii="Arial Nova Cond" w:hAnsi="Arial Nova Cond"/>
          <w:bCs/>
          <w:sz w:val="24"/>
          <w:szCs w:val="24"/>
        </w:rPr>
        <w:t xml:space="preserve">the </w:t>
      </w:r>
      <w:r w:rsidRPr="009200E4">
        <w:rPr>
          <w:rFonts w:ascii="Arial Nova Cond" w:hAnsi="Arial Nova Cond"/>
          <w:bCs/>
          <w:sz w:val="24"/>
          <w:szCs w:val="24"/>
        </w:rPr>
        <w:t>closed actions</w:t>
      </w:r>
      <w:r w:rsidR="00E52684" w:rsidRPr="009200E4">
        <w:rPr>
          <w:rFonts w:ascii="Arial Nova Cond" w:hAnsi="Arial Nova Cond"/>
          <w:bCs/>
          <w:sz w:val="24"/>
          <w:szCs w:val="24"/>
        </w:rPr>
        <w:t xml:space="preserve"> please </w:t>
      </w:r>
      <w:r w:rsidRPr="009200E4">
        <w:rPr>
          <w:rFonts w:ascii="Arial Nova Cond" w:hAnsi="Arial Nova Cond"/>
          <w:bCs/>
          <w:sz w:val="24"/>
          <w:szCs w:val="24"/>
        </w:rPr>
        <w:t xml:space="preserve">see previous </w:t>
      </w:r>
      <w:proofErr w:type="spellStart"/>
      <w:r w:rsidRPr="009200E4">
        <w:rPr>
          <w:rFonts w:ascii="Arial Nova Cond" w:hAnsi="Arial Nova Cond"/>
          <w:bCs/>
          <w:sz w:val="24"/>
          <w:szCs w:val="24"/>
        </w:rPr>
        <w:t>MoM</w:t>
      </w:r>
      <w:r w:rsidR="00E52684" w:rsidRPr="009200E4">
        <w:rPr>
          <w:rFonts w:ascii="Arial Nova Cond" w:hAnsi="Arial Nova Cond"/>
          <w:bCs/>
          <w:sz w:val="24"/>
          <w:szCs w:val="24"/>
        </w:rPr>
        <w:t>s</w:t>
      </w:r>
      <w:proofErr w:type="spellEnd"/>
      <w:r w:rsidRPr="009200E4">
        <w:rPr>
          <w:rFonts w:ascii="Arial Nova Cond" w:hAnsi="Arial Nova Cond"/>
          <w:bCs/>
          <w:sz w:val="24"/>
          <w:szCs w:val="24"/>
        </w:rPr>
        <w:t>.</w:t>
      </w:r>
    </w:p>
    <w:p w14:paraId="1802AF91" w14:textId="77777777" w:rsidR="0068737C" w:rsidRPr="009200E4" w:rsidRDefault="0068737C" w:rsidP="00786A95">
      <w:pPr>
        <w:pStyle w:val="NormalWeb"/>
        <w:tabs>
          <w:tab w:val="left" w:pos="3969"/>
        </w:tabs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03"/>
        <w:gridCol w:w="3235"/>
        <w:gridCol w:w="2890"/>
      </w:tblGrid>
      <w:tr w:rsidR="00FA3297" w:rsidRPr="009200E4" w14:paraId="2D64D95A" w14:textId="5973907C" w:rsidTr="00FA3297">
        <w:trPr>
          <w:trHeight w:val="340"/>
        </w:trPr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C8F2" w14:textId="159BAA76" w:rsidR="008A0132" w:rsidRPr="009200E4" w:rsidRDefault="00C61FBB" w:rsidP="00786A95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Arial Nova Cond" w:hAnsi="Arial Nova Cond"/>
                <w:color w:val="000000" w:themeColor="text1"/>
                <w:sz w:val="24"/>
                <w:szCs w:val="24"/>
                <w:lang w:eastAsia="sv-SE"/>
              </w:rPr>
            </w:pPr>
            <w:r w:rsidRPr="009200E4">
              <w:rPr>
                <w:rFonts w:ascii="Arial Nova Cond" w:hAnsi="Arial Nova Cond"/>
                <w:color w:val="000000" w:themeColor="text1"/>
                <w:sz w:val="24"/>
                <w:szCs w:val="24"/>
                <w:lang w:eastAsia="sv-SE"/>
              </w:rPr>
              <w:t>Who</w:t>
            </w:r>
          </w:p>
        </w:tc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EC7E" w14:textId="1BBCAF85" w:rsidR="00C61FBB" w:rsidRPr="009200E4" w:rsidRDefault="00C61FBB" w:rsidP="00786A95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Arial Nova Cond" w:hAnsi="Arial Nova Cond"/>
                <w:color w:val="000000" w:themeColor="text1"/>
                <w:sz w:val="24"/>
                <w:szCs w:val="24"/>
                <w:lang w:eastAsia="sv-SE"/>
              </w:rPr>
            </w:pPr>
            <w:r w:rsidRPr="009200E4">
              <w:rPr>
                <w:rFonts w:ascii="Arial Nova Cond" w:hAnsi="Arial Nova Cond"/>
                <w:color w:val="000000" w:themeColor="text1"/>
                <w:sz w:val="24"/>
                <w:szCs w:val="24"/>
                <w:lang w:eastAsia="sv-SE"/>
              </w:rPr>
              <w:t>When</w:t>
            </w:r>
          </w:p>
        </w:tc>
        <w:tc>
          <w:tcPr>
            <w:tcW w:w="3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16BEC" w14:textId="77F5AB5B" w:rsidR="00C61FBB" w:rsidRPr="009200E4" w:rsidRDefault="00C61FBB" w:rsidP="00786A95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Arial Nova Cond" w:hAnsi="Arial Nova Cond"/>
                <w:color w:val="000000" w:themeColor="text1"/>
                <w:sz w:val="24"/>
                <w:szCs w:val="24"/>
                <w:lang w:eastAsia="sv-SE"/>
              </w:rPr>
            </w:pPr>
            <w:r w:rsidRPr="009200E4">
              <w:rPr>
                <w:rFonts w:ascii="Arial Nova Cond" w:hAnsi="Arial Nova Cond"/>
                <w:color w:val="000000" w:themeColor="text1"/>
                <w:sz w:val="24"/>
                <w:szCs w:val="24"/>
                <w:lang w:eastAsia="sv-SE"/>
              </w:rPr>
              <w:t>What</w:t>
            </w:r>
          </w:p>
        </w:tc>
        <w:tc>
          <w:tcPr>
            <w:tcW w:w="2890" w:type="dxa"/>
            <w:shd w:val="clear" w:color="auto" w:fill="auto"/>
          </w:tcPr>
          <w:p w14:paraId="417AD571" w14:textId="0C96D066" w:rsidR="00C61FBB" w:rsidRPr="009200E4" w:rsidRDefault="00C61FBB" w:rsidP="00786A95">
            <w:pPr>
              <w:pStyle w:val="NormalWeb"/>
              <w:snapToGrid w:val="0"/>
              <w:spacing w:before="0" w:beforeAutospacing="0" w:after="0" w:afterAutospacing="0"/>
              <w:ind w:left="138"/>
              <w:jc w:val="both"/>
              <w:rPr>
                <w:rFonts w:ascii="Arial Nova Cond" w:hAnsi="Arial Nova Cond"/>
                <w:color w:val="000000" w:themeColor="text1"/>
                <w:sz w:val="24"/>
                <w:szCs w:val="24"/>
                <w:lang w:eastAsia="sv-SE"/>
              </w:rPr>
            </w:pPr>
            <w:r w:rsidRPr="009200E4">
              <w:rPr>
                <w:rFonts w:ascii="Arial Nova Cond" w:hAnsi="Arial Nova Cond"/>
                <w:color w:val="000000" w:themeColor="text1"/>
                <w:sz w:val="24"/>
                <w:szCs w:val="24"/>
                <w:lang w:eastAsia="sv-SE"/>
              </w:rPr>
              <w:t xml:space="preserve">Comment </w:t>
            </w:r>
          </w:p>
        </w:tc>
      </w:tr>
      <w:tr w:rsidR="00585A5D" w:rsidRPr="000B7DA1" w14:paraId="412D8401" w14:textId="77777777" w:rsidTr="00E52684">
        <w:trPr>
          <w:trHeight w:val="340"/>
        </w:trPr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77C7" w14:textId="247472B9" w:rsidR="00E52684" w:rsidRPr="009200E4" w:rsidRDefault="00FA3297" w:rsidP="00786A95">
            <w:pPr>
              <w:pStyle w:val="NormalWeb"/>
              <w:snapToGrid w:val="0"/>
              <w:spacing w:before="0" w:beforeAutospacing="0" w:after="0" w:afterAutospacing="0"/>
              <w:rPr>
                <w:rFonts w:ascii="Arial Nova Cond" w:hAnsi="Arial Nova Cond"/>
                <w:bCs/>
                <w:sz w:val="24"/>
                <w:szCs w:val="24"/>
              </w:rPr>
            </w:pPr>
            <w:r w:rsidRPr="009200E4">
              <w:rPr>
                <w:rFonts w:ascii="Arial Nova Cond" w:hAnsi="Arial Nova Cond"/>
                <w:bCs/>
                <w:sz w:val="24"/>
                <w:szCs w:val="24"/>
              </w:rPr>
              <w:t>Karine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0088" w14:textId="06D36C01" w:rsidR="00E52684" w:rsidRPr="009200E4" w:rsidRDefault="00E52684" w:rsidP="00786A95">
            <w:pPr>
              <w:pStyle w:val="NormalWeb"/>
              <w:snapToGrid w:val="0"/>
              <w:spacing w:before="0" w:beforeAutospacing="0" w:after="0" w:afterAutospacing="0"/>
              <w:rPr>
                <w:rFonts w:ascii="Arial Nova Cond" w:hAnsi="Arial Nova Cond"/>
                <w:bCs/>
                <w:sz w:val="24"/>
                <w:szCs w:val="24"/>
                <w:lang w:eastAsia="sv-SE"/>
              </w:rPr>
            </w:pPr>
            <w:r w:rsidRPr="009200E4">
              <w:rPr>
                <w:rFonts w:ascii="Arial Nova Cond" w:hAnsi="Arial Nova Cond"/>
                <w:bCs/>
                <w:sz w:val="24"/>
                <w:szCs w:val="24"/>
                <w:lang w:eastAsia="sv-SE"/>
              </w:rPr>
              <w:t>Moved to beginning 2022 (</w:t>
            </w:r>
            <w:r w:rsidR="00FA3297" w:rsidRPr="009200E4">
              <w:rPr>
                <w:rFonts w:ascii="Arial Nova Cond" w:hAnsi="Arial Nova Cond"/>
                <w:bCs/>
                <w:sz w:val="24"/>
                <w:szCs w:val="24"/>
                <w:lang w:eastAsia="sv-SE"/>
              </w:rPr>
              <w:t>was e</w:t>
            </w:r>
            <w:r w:rsidRPr="009200E4">
              <w:rPr>
                <w:rFonts w:ascii="Arial Nova Cond" w:hAnsi="Arial Nova Cond"/>
                <w:bCs/>
                <w:sz w:val="24"/>
                <w:szCs w:val="24"/>
                <w:lang w:eastAsia="sv-SE"/>
              </w:rPr>
              <w:t>nd 2021)</w:t>
            </w: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9988" w14:textId="77777777" w:rsidR="0053167F" w:rsidRPr="009200E4" w:rsidRDefault="0053167F" w:rsidP="00786A95">
            <w:pPr>
              <w:pStyle w:val="NormalWeb"/>
              <w:snapToGrid w:val="0"/>
              <w:spacing w:before="0" w:beforeAutospacing="0" w:after="0" w:afterAutospacing="0"/>
              <w:rPr>
                <w:rFonts w:ascii="Arial Nova Cond" w:hAnsi="Arial Nova Cond"/>
                <w:bCs/>
                <w:sz w:val="24"/>
                <w:szCs w:val="24"/>
              </w:rPr>
            </w:pPr>
            <w:r w:rsidRPr="009200E4">
              <w:rPr>
                <w:rFonts w:ascii="Arial Nova Cond" w:hAnsi="Arial Nova Cond"/>
                <w:bCs/>
                <w:sz w:val="24"/>
                <w:szCs w:val="24"/>
              </w:rPr>
              <w:t xml:space="preserve">- </w:t>
            </w:r>
            <w:r w:rsidR="00E52684" w:rsidRPr="009200E4">
              <w:rPr>
                <w:rFonts w:ascii="Arial Nova Cond" w:hAnsi="Arial Nova Cond"/>
                <w:bCs/>
                <w:sz w:val="24"/>
                <w:szCs w:val="24"/>
              </w:rPr>
              <w:t xml:space="preserve">GTR 13/20 </w:t>
            </w:r>
            <w:r w:rsidRPr="009200E4">
              <w:rPr>
                <w:rFonts w:ascii="Arial Nova Cond" w:hAnsi="Arial Nova Cond"/>
                <w:bCs/>
                <w:sz w:val="24"/>
                <w:szCs w:val="24"/>
              </w:rPr>
              <w:t>&amp;</w:t>
            </w:r>
            <w:r w:rsidR="00E52684" w:rsidRPr="009200E4">
              <w:rPr>
                <w:rFonts w:ascii="Arial Nova Cond" w:hAnsi="Arial Nova Cond"/>
                <w:bCs/>
                <w:sz w:val="24"/>
                <w:szCs w:val="24"/>
              </w:rPr>
              <w:t xml:space="preserve"> R100/R134 </w:t>
            </w:r>
            <w:r w:rsidRPr="009200E4">
              <w:rPr>
                <w:rFonts w:ascii="Arial Nova Cond" w:hAnsi="Arial Nova Cond"/>
                <w:bCs/>
                <w:sz w:val="24"/>
                <w:szCs w:val="24"/>
              </w:rPr>
              <w:t xml:space="preserve">overview </w:t>
            </w:r>
            <w:r w:rsidR="00E52684" w:rsidRPr="009200E4">
              <w:rPr>
                <w:rFonts w:ascii="Arial Nova Cond" w:hAnsi="Arial Nova Cond"/>
                <w:bCs/>
                <w:sz w:val="24"/>
                <w:szCs w:val="24"/>
              </w:rPr>
              <w:t xml:space="preserve">of the </w:t>
            </w:r>
            <w:r w:rsidRPr="009200E4">
              <w:rPr>
                <w:rFonts w:ascii="Arial Nova Cond" w:hAnsi="Arial Nova Cond"/>
                <w:bCs/>
                <w:sz w:val="24"/>
                <w:szCs w:val="24"/>
              </w:rPr>
              <w:t>text,</w:t>
            </w:r>
          </w:p>
          <w:p w14:paraId="6D2EF5F5" w14:textId="77777777" w:rsidR="0053167F" w:rsidRPr="009200E4" w:rsidRDefault="0053167F" w:rsidP="00786A95">
            <w:pPr>
              <w:pStyle w:val="NormalWeb"/>
              <w:snapToGrid w:val="0"/>
              <w:spacing w:before="0" w:beforeAutospacing="0" w:after="0" w:afterAutospacing="0"/>
              <w:rPr>
                <w:rFonts w:ascii="Arial Nova Cond" w:hAnsi="Arial Nova Cond"/>
                <w:bCs/>
                <w:sz w:val="24"/>
                <w:szCs w:val="24"/>
              </w:rPr>
            </w:pPr>
            <w:r w:rsidRPr="009200E4">
              <w:rPr>
                <w:rFonts w:ascii="Arial Nova Cond" w:hAnsi="Arial Nova Cond"/>
                <w:bCs/>
                <w:sz w:val="24"/>
                <w:szCs w:val="24"/>
              </w:rPr>
              <w:t xml:space="preserve">- what about thermal runaway and crash, and </w:t>
            </w:r>
          </w:p>
          <w:p w14:paraId="0CAB492F" w14:textId="154B6BC4" w:rsidR="00E52684" w:rsidRPr="009200E4" w:rsidRDefault="0053167F" w:rsidP="00786A95">
            <w:pPr>
              <w:pStyle w:val="NormalWeb"/>
              <w:snapToGrid w:val="0"/>
              <w:spacing w:before="0" w:beforeAutospacing="0" w:after="0" w:afterAutospacing="0"/>
              <w:rPr>
                <w:rFonts w:ascii="Arial Nova Cond" w:hAnsi="Arial Nova Cond"/>
                <w:bCs/>
                <w:sz w:val="24"/>
                <w:szCs w:val="24"/>
              </w:rPr>
            </w:pPr>
            <w:r w:rsidRPr="009200E4">
              <w:rPr>
                <w:rFonts w:ascii="Arial Nova Cond" w:hAnsi="Arial Nova Cond"/>
                <w:bCs/>
                <w:sz w:val="24"/>
                <w:szCs w:val="24"/>
              </w:rPr>
              <w:t>- next steps, what are the modifications coming</w:t>
            </w:r>
          </w:p>
        </w:tc>
        <w:tc>
          <w:tcPr>
            <w:tcW w:w="2890" w:type="dxa"/>
          </w:tcPr>
          <w:p w14:paraId="22235982" w14:textId="46E56E17" w:rsidR="00E52684" w:rsidRPr="009200E4" w:rsidRDefault="00FA3297" w:rsidP="00786A95">
            <w:pPr>
              <w:pStyle w:val="NormalWeb"/>
              <w:snapToGrid w:val="0"/>
              <w:spacing w:before="0" w:beforeAutospacing="0" w:after="0" w:afterAutospacing="0"/>
              <w:ind w:left="108" w:right="136"/>
              <w:rPr>
                <w:rFonts w:ascii="Arial Nova Cond" w:hAnsi="Arial Nova Cond" w:cs="Arial"/>
                <w:sz w:val="24"/>
                <w:szCs w:val="24"/>
                <w:lang w:eastAsia="sv-SE"/>
              </w:rPr>
            </w:pPr>
            <w:r w:rsidRPr="009200E4">
              <w:rPr>
                <w:rFonts w:ascii="Arial Nova Cond" w:hAnsi="Arial Nova Cond"/>
                <w:bCs/>
                <w:sz w:val="24"/>
                <w:szCs w:val="24"/>
              </w:rPr>
              <w:t>Karine</w:t>
            </w:r>
            <w:r w:rsidR="0053167F" w:rsidRPr="009200E4">
              <w:rPr>
                <w:rFonts w:ascii="Arial Nova Cond" w:hAnsi="Arial Nova Cond"/>
                <w:bCs/>
                <w:sz w:val="24"/>
                <w:szCs w:val="24"/>
              </w:rPr>
              <w:t>/Kees</w:t>
            </w:r>
            <w:r w:rsidRPr="009200E4">
              <w:rPr>
                <w:rFonts w:ascii="Arial Nova Cond" w:hAnsi="Arial Nova Cond"/>
                <w:bCs/>
                <w:sz w:val="24"/>
                <w:szCs w:val="24"/>
              </w:rPr>
              <w:t xml:space="preserve"> </w:t>
            </w:r>
            <w:r w:rsidR="001C4317" w:rsidRPr="009200E4">
              <w:rPr>
                <w:rFonts w:ascii="Arial Nova Cond" w:hAnsi="Arial Nova Cond"/>
                <w:bCs/>
                <w:sz w:val="24"/>
                <w:szCs w:val="24"/>
              </w:rPr>
              <w:t>are</w:t>
            </w:r>
            <w:r w:rsidR="00A45FF8" w:rsidRPr="009200E4">
              <w:rPr>
                <w:rFonts w:ascii="Arial Nova Cond" w:hAnsi="Arial Nova Cond"/>
                <w:bCs/>
                <w:sz w:val="24"/>
                <w:szCs w:val="24"/>
              </w:rPr>
              <w:t xml:space="preserve"> </w:t>
            </w:r>
            <w:r w:rsidR="001C4317" w:rsidRPr="009200E4">
              <w:rPr>
                <w:rFonts w:ascii="Arial Nova Cond" w:hAnsi="Arial Nova Cond"/>
                <w:bCs/>
                <w:sz w:val="24"/>
                <w:szCs w:val="24"/>
              </w:rPr>
              <w:t>looking for a speaker</w:t>
            </w:r>
          </w:p>
        </w:tc>
      </w:tr>
    </w:tbl>
    <w:p w14:paraId="65786738" w14:textId="6D9FC7BE" w:rsidR="00C61FBB" w:rsidRPr="009200E4" w:rsidRDefault="00C61FBB" w:rsidP="00786A95">
      <w:pPr>
        <w:pStyle w:val="NormalWeb"/>
        <w:tabs>
          <w:tab w:val="left" w:pos="3969"/>
        </w:tabs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49353DAB" w14:textId="2907E211" w:rsidR="00ED7089" w:rsidRPr="009200E4" w:rsidRDefault="003335FB" w:rsidP="00786A95">
      <w:pPr>
        <w:pStyle w:val="NormalWeb"/>
        <w:numPr>
          <w:ilvl w:val="1"/>
          <w:numId w:val="4"/>
        </w:numPr>
        <w:tabs>
          <w:tab w:val="left" w:pos="3969"/>
        </w:tabs>
        <w:snapToGrid w:val="0"/>
        <w:spacing w:before="0" w:beforeAutospacing="0" w:after="0" w:afterAutospacing="0"/>
        <w:ind w:left="851" w:hanging="851"/>
        <w:jc w:val="both"/>
        <w:rPr>
          <w:rFonts w:ascii="Arial Nova Cond" w:hAnsi="Arial Nova Cond"/>
          <w:b/>
          <w:sz w:val="24"/>
          <w:szCs w:val="24"/>
        </w:rPr>
      </w:pPr>
      <w:r w:rsidRPr="009200E4">
        <w:rPr>
          <w:rFonts w:ascii="Arial Nova Cond" w:hAnsi="Arial Nova Cond"/>
          <w:b/>
          <w:sz w:val="24"/>
          <w:szCs w:val="24"/>
        </w:rPr>
        <w:t>Date and place of next meeting</w:t>
      </w:r>
      <w:bookmarkStart w:id="1" w:name="_Hlk29479890"/>
      <w:r w:rsidR="006320A0" w:rsidRPr="009200E4">
        <w:rPr>
          <w:rFonts w:ascii="Arial Nova Cond" w:hAnsi="Arial Nova Cond"/>
          <w:b/>
          <w:sz w:val="24"/>
          <w:szCs w:val="24"/>
        </w:rPr>
        <w:tab/>
      </w:r>
      <w:bookmarkEnd w:id="1"/>
    </w:p>
    <w:p w14:paraId="1DEBE039" w14:textId="0B825AC1" w:rsidR="000E4327" w:rsidRPr="009200E4" w:rsidRDefault="000E4327" w:rsidP="00786A95">
      <w:pPr>
        <w:pStyle w:val="NormalWeb"/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sz w:val="24"/>
          <w:szCs w:val="24"/>
        </w:rPr>
      </w:pPr>
    </w:p>
    <w:p w14:paraId="333F6169" w14:textId="17BDD963" w:rsidR="009200E4" w:rsidRPr="009200E4" w:rsidRDefault="0053167F" w:rsidP="00786A9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sz w:val="24"/>
          <w:szCs w:val="24"/>
        </w:rPr>
        <w:t xml:space="preserve">Karine </w:t>
      </w:r>
      <w:proofErr w:type="gramStart"/>
      <w:r w:rsidR="00A45FF8"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will </w:t>
      </w:r>
      <w:r w:rsidR="001C4317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to</w:t>
      </w:r>
      <w:proofErr w:type="gramEnd"/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 send a poll</w:t>
      </w:r>
      <w:r w:rsidR="009200E4" w:rsidRPr="009200E4">
        <w:rPr>
          <w:rFonts w:ascii="Arial Nova Cond" w:hAnsi="Arial Nova Cond"/>
          <w:bCs/>
          <w:color w:val="000000" w:themeColor="text1"/>
          <w:sz w:val="24"/>
          <w:szCs w:val="24"/>
        </w:rPr>
        <w:t>:</w:t>
      </w:r>
    </w:p>
    <w:p w14:paraId="5D87E5C4" w14:textId="1A9EAD41" w:rsidR="00EE4BD8" w:rsidRPr="009200E4" w:rsidRDefault="009200E4" w:rsidP="009200E4">
      <w:pPr>
        <w:pStyle w:val="NormalWeb"/>
        <w:numPr>
          <w:ilvl w:val="0"/>
          <w:numId w:val="24"/>
        </w:numPr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for the 11th IWG-EV meeting end of January 2023 and</w:t>
      </w:r>
    </w:p>
    <w:p w14:paraId="546953FB" w14:textId="1C536000" w:rsidR="009200E4" w:rsidRPr="009200E4" w:rsidRDefault="009200E4" w:rsidP="009200E4">
      <w:pPr>
        <w:pStyle w:val="NormalWeb"/>
        <w:numPr>
          <w:ilvl w:val="0"/>
          <w:numId w:val="24"/>
        </w:numPr>
        <w:snapToGrid w:val="0"/>
        <w:spacing w:before="0" w:beforeAutospacing="0" w:after="0" w:afterAutospacing="0"/>
        <w:jc w:val="both"/>
        <w:rPr>
          <w:rFonts w:ascii="Arial Nova Cond" w:hAnsi="Arial Nova Cond"/>
          <w:bCs/>
          <w:color w:val="000000" w:themeColor="text1"/>
          <w:sz w:val="24"/>
          <w:szCs w:val="24"/>
        </w:rPr>
      </w:pPr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 xml:space="preserve">for the 12th IWG-EV meeting beginning April </w:t>
      </w:r>
      <w:proofErr w:type="gramStart"/>
      <w:r w:rsidRPr="009200E4">
        <w:rPr>
          <w:rFonts w:ascii="Arial Nova Cond" w:hAnsi="Arial Nova Cond"/>
          <w:bCs/>
          <w:color w:val="000000" w:themeColor="text1"/>
          <w:sz w:val="24"/>
          <w:szCs w:val="24"/>
        </w:rPr>
        <w:t>2023.</w:t>
      </w:r>
      <w:proofErr w:type="gramEnd"/>
    </w:p>
    <w:sectPr w:rsidR="009200E4" w:rsidRPr="009200E4" w:rsidSect="00E7759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91" w:right="1191" w:bottom="1191" w:left="1191" w:header="680" w:footer="680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F31E" w14:textId="77777777" w:rsidR="005E2A9E" w:rsidRDefault="005E2A9E">
      <w:r>
        <w:separator/>
      </w:r>
    </w:p>
  </w:endnote>
  <w:endnote w:type="continuationSeparator" w:id="0">
    <w:p w14:paraId="1AF3C10E" w14:textId="77777777" w:rsidR="005E2A9E" w:rsidRDefault="005E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na"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47AC" w14:textId="77777777" w:rsidR="0059205A" w:rsidRDefault="00592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D32D" w14:textId="77777777" w:rsidR="0059205A" w:rsidRDefault="00592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86D2" w14:textId="77777777" w:rsidR="0059205A" w:rsidRDefault="00592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F142" w14:textId="77777777" w:rsidR="005E2A9E" w:rsidRDefault="005E2A9E">
      <w:r>
        <w:separator/>
      </w:r>
    </w:p>
  </w:footnote>
  <w:footnote w:type="continuationSeparator" w:id="0">
    <w:p w14:paraId="0ED0B29B" w14:textId="77777777" w:rsidR="005E2A9E" w:rsidRDefault="005E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201C" w14:textId="77777777" w:rsidR="0059205A" w:rsidRDefault="00592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389A" w14:textId="7E12E9DF" w:rsidR="000A0FDC" w:rsidRPr="00E52684" w:rsidRDefault="003C322F" w:rsidP="00B50A09">
    <w:pPr>
      <w:pStyle w:val="Header"/>
      <w:tabs>
        <w:tab w:val="clear" w:pos="6237"/>
        <w:tab w:val="left" w:pos="0"/>
        <w:tab w:val="right" w:pos="9498"/>
      </w:tabs>
      <w:ind w:right="26"/>
      <w:jc w:val="both"/>
      <w:rPr>
        <w:rFonts w:ascii="Arial Nova Cond" w:hAnsi="Arial Nova Cond" w:cs="Arial"/>
        <w:szCs w:val="24"/>
      </w:rPr>
    </w:pPr>
    <w:r w:rsidRPr="00E52684">
      <w:rPr>
        <w:rFonts w:ascii="Arial Nova Cond" w:hAnsi="Arial Nova Cond" w:cs="Arial"/>
        <w:b/>
        <w:bCs/>
        <w:szCs w:val="24"/>
      </w:rPr>
      <w:t>UNECE/Transport/ADR/WP.15/</w:t>
    </w:r>
    <w:r w:rsidRPr="00E52684">
      <w:rPr>
        <w:rFonts w:ascii="Arial Nova Cond" w:hAnsi="Arial Nova Cond"/>
        <w:b/>
        <w:szCs w:val="24"/>
      </w:rPr>
      <w:t>IWG-EV</w:t>
    </w:r>
    <w:r w:rsidRPr="00E52684">
      <w:rPr>
        <w:rFonts w:ascii="Arial Nova Cond" w:hAnsi="Arial Nova Cond"/>
        <w:b/>
        <w:szCs w:val="24"/>
      </w:rPr>
      <w:tab/>
    </w:r>
    <w:proofErr w:type="spellStart"/>
    <w:r w:rsidR="008041F8" w:rsidRPr="008041F8">
      <w:rPr>
        <w:rFonts w:ascii="Arial Nova Cond" w:hAnsi="Arial Nova Cond" w:cs="Segoe UI"/>
        <w:bCs/>
        <w:szCs w:val="24"/>
        <w:shd w:val="clear" w:color="auto" w:fill="FFFFFF"/>
      </w:rPr>
      <w:t>IWG-EV</w:t>
    </w:r>
    <w:proofErr w:type="spellEnd"/>
    <w:r w:rsidR="008041F8" w:rsidRPr="008041F8">
      <w:rPr>
        <w:rFonts w:ascii="Arial Nova Cond" w:hAnsi="Arial Nova Cond" w:cs="Segoe UI"/>
        <w:bCs/>
        <w:szCs w:val="24"/>
        <w:shd w:val="clear" w:color="auto" w:fill="FFFFFF"/>
      </w:rPr>
      <w:t xml:space="preserve"> 10th session _ Minutes of </w:t>
    </w:r>
    <w:proofErr w:type="gramStart"/>
    <w:r w:rsidR="008041F8" w:rsidRPr="008041F8">
      <w:rPr>
        <w:rFonts w:ascii="Arial Nova Cond" w:hAnsi="Arial Nova Cond" w:cs="Segoe UI"/>
        <w:bCs/>
        <w:szCs w:val="24"/>
        <w:shd w:val="clear" w:color="auto" w:fill="FFFFFF"/>
      </w:rPr>
      <w:t>Meeting</w:t>
    </w:r>
    <w:r w:rsidR="009200E4">
      <w:rPr>
        <w:rFonts w:ascii="Arial Nova Cond" w:hAnsi="Arial Nova Cond" w:cs="Segoe UI"/>
        <w:bCs/>
        <w:szCs w:val="24"/>
        <w:shd w:val="clear" w:color="auto" w:fill="FFFFFF"/>
      </w:rPr>
      <w:t xml:space="preserve"> </w:t>
    </w:r>
    <w:r w:rsidR="0059205A">
      <w:rPr>
        <w:rFonts w:ascii="Arial Nova Cond" w:hAnsi="Arial Nova Cond" w:cs="Segoe UI"/>
        <w:bCs/>
        <w:szCs w:val="24"/>
        <w:shd w:val="clear" w:color="auto" w:fill="FFFFFF"/>
      </w:rPr>
      <w:t xml:space="preserve"> </w:t>
    </w:r>
    <w:r w:rsidR="006C0211" w:rsidRPr="00E52684">
      <w:rPr>
        <w:rFonts w:ascii="Arial Nova Cond" w:hAnsi="Arial Nova Cond" w:cs="Segoe UI"/>
        <w:szCs w:val="24"/>
        <w:shd w:val="clear" w:color="auto" w:fill="FFFFFF"/>
      </w:rPr>
      <w:t>.</w:t>
    </w:r>
    <w:proofErr w:type="gramEnd"/>
    <w:r w:rsidR="006C0211" w:rsidRPr="00E52684">
      <w:rPr>
        <w:rFonts w:ascii="Arial Nova Cond" w:hAnsi="Arial Nova Cond" w:cs="Segoe UI"/>
        <w:szCs w:val="24"/>
        <w:shd w:val="clear" w:color="auto" w:fill="FFFFFF"/>
      </w:rPr>
      <w:t>docx</w:t>
    </w:r>
  </w:p>
  <w:p w14:paraId="65E69B6F" w14:textId="365597EE" w:rsidR="003C322F" w:rsidRPr="00E52684" w:rsidRDefault="003C322F" w:rsidP="00E52684">
    <w:pPr>
      <w:pStyle w:val="Footer"/>
      <w:jc w:val="right"/>
      <w:rPr>
        <w:rFonts w:ascii="Arial Nova Cond" w:hAnsi="Arial Nova Cond" w:cs="Arial"/>
      </w:rPr>
    </w:pPr>
    <w:r w:rsidRPr="00E52684">
      <w:rPr>
        <w:rFonts w:ascii="Arial Nova Cond" w:hAnsi="Arial Nova Cond" w:cs="Arial"/>
        <w:lang w:val="en-US"/>
      </w:rPr>
      <w:tab/>
    </w:r>
    <w:sdt>
      <w:sdtPr>
        <w:rPr>
          <w:rFonts w:ascii="Arial Nova Cond" w:hAnsi="Arial Nova Cond" w:cs="Arial"/>
        </w:rPr>
        <w:id w:val="-1705238520"/>
        <w:docPartObj>
          <w:docPartGallery w:val="Page Numbers (Top of Page)"/>
          <w:docPartUnique/>
        </w:docPartObj>
      </w:sdtPr>
      <w:sdtContent>
        <w:r w:rsidRPr="00E52684">
          <w:rPr>
            <w:rFonts w:ascii="Arial Nova Cond" w:hAnsi="Arial Nova Cond" w:cs="Arial"/>
          </w:rPr>
          <w:t xml:space="preserve">Page </w:t>
        </w:r>
        <w:r w:rsidRPr="00E52684">
          <w:rPr>
            <w:rFonts w:ascii="Arial Nova Cond" w:hAnsi="Arial Nova Cond" w:cs="Arial"/>
            <w:b/>
            <w:bCs/>
          </w:rPr>
          <w:fldChar w:fldCharType="begin"/>
        </w:r>
        <w:r w:rsidRPr="00E52684">
          <w:rPr>
            <w:rFonts w:ascii="Arial Nova Cond" w:hAnsi="Arial Nova Cond" w:cs="Arial"/>
            <w:b/>
            <w:bCs/>
          </w:rPr>
          <w:instrText xml:space="preserve"> PAGE </w:instrText>
        </w:r>
        <w:r w:rsidRPr="00E52684">
          <w:rPr>
            <w:rFonts w:ascii="Arial Nova Cond" w:hAnsi="Arial Nova Cond" w:cs="Arial"/>
            <w:b/>
            <w:bCs/>
          </w:rPr>
          <w:fldChar w:fldCharType="separate"/>
        </w:r>
        <w:r w:rsidR="00585A5D">
          <w:rPr>
            <w:rFonts w:ascii="Arial Nova Cond" w:hAnsi="Arial Nova Cond" w:cs="Arial"/>
            <w:b/>
            <w:bCs/>
            <w:noProof/>
          </w:rPr>
          <w:t>1</w:t>
        </w:r>
        <w:r w:rsidRPr="00E52684">
          <w:rPr>
            <w:rFonts w:ascii="Arial Nova Cond" w:hAnsi="Arial Nova Cond" w:cs="Arial"/>
            <w:b/>
            <w:bCs/>
          </w:rPr>
          <w:fldChar w:fldCharType="end"/>
        </w:r>
        <w:r w:rsidRPr="00E52684">
          <w:rPr>
            <w:rFonts w:ascii="Arial Nova Cond" w:hAnsi="Arial Nova Cond" w:cs="Arial"/>
          </w:rPr>
          <w:t xml:space="preserve"> of </w:t>
        </w:r>
        <w:r w:rsidRPr="00E52684">
          <w:rPr>
            <w:rFonts w:ascii="Arial Nova Cond" w:hAnsi="Arial Nova Cond" w:cs="Arial"/>
            <w:b/>
            <w:bCs/>
          </w:rPr>
          <w:fldChar w:fldCharType="begin"/>
        </w:r>
        <w:r w:rsidRPr="00E52684">
          <w:rPr>
            <w:rFonts w:ascii="Arial Nova Cond" w:hAnsi="Arial Nova Cond" w:cs="Arial"/>
            <w:b/>
            <w:bCs/>
          </w:rPr>
          <w:instrText xml:space="preserve"> NUMPAGES  </w:instrText>
        </w:r>
        <w:r w:rsidRPr="00E52684">
          <w:rPr>
            <w:rFonts w:ascii="Arial Nova Cond" w:hAnsi="Arial Nova Cond" w:cs="Arial"/>
            <w:b/>
            <w:bCs/>
          </w:rPr>
          <w:fldChar w:fldCharType="separate"/>
        </w:r>
        <w:r w:rsidR="00585A5D">
          <w:rPr>
            <w:rFonts w:ascii="Arial Nova Cond" w:hAnsi="Arial Nova Cond" w:cs="Arial"/>
            <w:b/>
            <w:bCs/>
            <w:noProof/>
          </w:rPr>
          <w:t>5</w:t>
        </w:r>
        <w:r w:rsidRPr="00E52684">
          <w:rPr>
            <w:rFonts w:ascii="Arial Nova Cond" w:hAnsi="Arial Nova Cond" w:cs="Arial"/>
            <w:b/>
            <w:bCs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C3CC" w14:textId="77777777" w:rsidR="0059205A" w:rsidRDefault="00592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8DB6"/>
      </v:shape>
    </w:pict>
  </w:numPicBullet>
  <w:abstractNum w:abstractNumId="0" w15:restartNumberingAfterBreak="0">
    <w:nsid w:val="01E71ABB"/>
    <w:multiLevelType w:val="multilevel"/>
    <w:tmpl w:val="78189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" w15:restartNumberingAfterBreak="0">
    <w:nsid w:val="07A0376A"/>
    <w:multiLevelType w:val="hybridMultilevel"/>
    <w:tmpl w:val="3490D9D6"/>
    <w:lvl w:ilvl="0" w:tplc="745447E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40AFC"/>
    <w:multiLevelType w:val="hybridMultilevel"/>
    <w:tmpl w:val="82B6F326"/>
    <w:lvl w:ilvl="0" w:tplc="4CD63E5A">
      <w:start w:val="6"/>
      <w:numFmt w:val="bullet"/>
      <w:lvlText w:val="-"/>
      <w:lvlJc w:val="left"/>
      <w:pPr>
        <w:ind w:left="1211" w:hanging="360"/>
      </w:pPr>
      <w:rPr>
        <w:rFonts w:ascii="Arial Nova Cond" w:eastAsia="Times New Roman" w:hAnsi="Arial Nova C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474930"/>
    <w:multiLevelType w:val="hybridMultilevel"/>
    <w:tmpl w:val="C114B6D4"/>
    <w:lvl w:ilvl="0" w:tplc="A97EC3A8">
      <w:start w:val="6"/>
      <w:numFmt w:val="bullet"/>
      <w:lvlText w:val="-"/>
      <w:lvlJc w:val="left"/>
      <w:pPr>
        <w:ind w:left="1211" w:hanging="360"/>
      </w:pPr>
      <w:rPr>
        <w:rFonts w:ascii="Arial Nova Cond" w:eastAsia="Times New Roman" w:hAnsi="Arial Nova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2660A86"/>
    <w:multiLevelType w:val="multilevel"/>
    <w:tmpl w:val="DAE0762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4F3501B"/>
    <w:multiLevelType w:val="multilevel"/>
    <w:tmpl w:val="CCA8F238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7473B12"/>
    <w:multiLevelType w:val="hybridMultilevel"/>
    <w:tmpl w:val="FA0EA026"/>
    <w:lvl w:ilvl="0" w:tplc="6F88535A">
      <w:start w:val="7"/>
      <w:numFmt w:val="bullet"/>
      <w:lvlText w:val=""/>
      <w:lvlJc w:val="left"/>
      <w:pPr>
        <w:ind w:left="1571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A01791"/>
    <w:multiLevelType w:val="hybridMultilevel"/>
    <w:tmpl w:val="484AB784"/>
    <w:lvl w:ilvl="0" w:tplc="525AB6CC">
      <w:start w:val="6"/>
      <w:numFmt w:val="bullet"/>
      <w:lvlText w:val="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35A6A9B"/>
    <w:multiLevelType w:val="hybridMultilevel"/>
    <w:tmpl w:val="AE765270"/>
    <w:lvl w:ilvl="0" w:tplc="A3D21BE6">
      <w:start w:val="7"/>
      <w:numFmt w:val="bullet"/>
      <w:lvlText w:val="-"/>
      <w:lvlJc w:val="left"/>
      <w:pPr>
        <w:ind w:left="1211" w:hanging="360"/>
      </w:pPr>
      <w:rPr>
        <w:rFonts w:ascii="Arial Nova Cond" w:eastAsiaTheme="minorEastAsia" w:hAnsi="Arial Nova C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4775B5"/>
    <w:multiLevelType w:val="hybridMultilevel"/>
    <w:tmpl w:val="721298BC"/>
    <w:lvl w:ilvl="0" w:tplc="1284D0CA">
      <w:start w:val="7"/>
      <w:numFmt w:val="bullet"/>
      <w:lvlText w:val="-"/>
      <w:lvlJc w:val="left"/>
      <w:pPr>
        <w:ind w:left="1211" w:hanging="360"/>
      </w:pPr>
      <w:rPr>
        <w:rFonts w:ascii="Nina" w:eastAsiaTheme="minorEastAsia" w:hAnsi="Ni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11D55A5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</w:lvl>
  </w:abstractNum>
  <w:abstractNum w:abstractNumId="11" w15:restartNumberingAfterBreak="0">
    <w:nsid w:val="3C0851D3"/>
    <w:multiLevelType w:val="hybridMultilevel"/>
    <w:tmpl w:val="91F83C16"/>
    <w:lvl w:ilvl="0" w:tplc="EF1A551C">
      <w:start w:val="6"/>
      <w:numFmt w:val="bullet"/>
      <w:lvlText w:val="-"/>
      <w:lvlJc w:val="left"/>
      <w:pPr>
        <w:ind w:left="1211" w:hanging="360"/>
      </w:pPr>
      <w:rPr>
        <w:rFonts w:ascii="Arial Nova Cond" w:eastAsiaTheme="minorEastAsia" w:hAnsi="Arial Nova C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C135E77"/>
    <w:multiLevelType w:val="multilevel"/>
    <w:tmpl w:val="8550D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20A43F7"/>
    <w:multiLevelType w:val="hybridMultilevel"/>
    <w:tmpl w:val="2B06EB3E"/>
    <w:lvl w:ilvl="0" w:tplc="31D87774">
      <w:start w:val="1"/>
      <w:numFmt w:val="decimal"/>
      <w:lvlText w:val="%1."/>
      <w:lvlJc w:val="left"/>
      <w:pPr>
        <w:ind w:left="720" w:hanging="360"/>
      </w:pPr>
      <w:rPr>
        <w:rFonts w:eastAsia="Yu Goth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637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699D"/>
    <w:multiLevelType w:val="hybridMultilevel"/>
    <w:tmpl w:val="9E8E351E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38763A7"/>
    <w:multiLevelType w:val="hybridMultilevel"/>
    <w:tmpl w:val="7BB410E2"/>
    <w:lvl w:ilvl="0" w:tplc="DF427412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C2673"/>
    <w:multiLevelType w:val="hybridMultilevel"/>
    <w:tmpl w:val="0DFCF190"/>
    <w:lvl w:ilvl="0" w:tplc="40D6DFE6">
      <w:start w:val="7"/>
      <w:numFmt w:val="bullet"/>
      <w:lvlText w:val="-"/>
      <w:lvlJc w:val="left"/>
      <w:pPr>
        <w:ind w:left="1211" w:hanging="360"/>
      </w:pPr>
      <w:rPr>
        <w:rFonts w:ascii="Arial Nova Cond" w:eastAsiaTheme="minorEastAsia" w:hAnsi="Arial Nova C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D7D3350"/>
    <w:multiLevelType w:val="hybridMultilevel"/>
    <w:tmpl w:val="FD320A14"/>
    <w:lvl w:ilvl="0" w:tplc="040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04554A3"/>
    <w:multiLevelType w:val="multilevel"/>
    <w:tmpl w:val="5C38434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6E46AD"/>
    <w:multiLevelType w:val="hybridMultilevel"/>
    <w:tmpl w:val="2DD6E01C"/>
    <w:lvl w:ilvl="0" w:tplc="7A52220A">
      <w:start w:val="2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5635B"/>
    <w:multiLevelType w:val="hybridMultilevel"/>
    <w:tmpl w:val="012C5F6A"/>
    <w:lvl w:ilvl="0" w:tplc="FDDC8724">
      <w:start w:val="6"/>
      <w:numFmt w:val="bullet"/>
      <w:lvlText w:val="-"/>
      <w:lvlJc w:val="left"/>
      <w:pPr>
        <w:ind w:left="1211" w:hanging="360"/>
      </w:pPr>
      <w:rPr>
        <w:rFonts w:ascii="Arial Nova Cond" w:eastAsia="Times New Roman" w:hAnsi="Arial Nova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56B6B5E"/>
    <w:multiLevelType w:val="multilevel"/>
    <w:tmpl w:val="A060F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AF14F9A"/>
    <w:multiLevelType w:val="multilevel"/>
    <w:tmpl w:val="3B6AD02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num w:numId="1" w16cid:durableId="1841235558">
    <w:abstractNumId w:val="10"/>
  </w:num>
  <w:num w:numId="2" w16cid:durableId="1757821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1302626">
    <w:abstractNumId w:val="1"/>
  </w:num>
  <w:num w:numId="4" w16cid:durableId="512688179">
    <w:abstractNumId w:val="0"/>
  </w:num>
  <w:num w:numId="5" w16cid:durableId="177279516">
    <w:abstractNumId w:val="19"/>
  </w:num>
  <w:num w:numId="6" w16cid:durableId="1391659285">
    <w:abstractNumId w:val="9"/>
  </w:num>
  <w:num w:numId="7" w16cid:durableId="1257864366">
    <w:abstractNumId w:val="16"/>
  </w:num>
  <w:num w:numId="8" w16cid:durableId="1444954833">
    <w:abstractNumId w:val="8"/>
  </w:num>
  <w:num w:numId="9" w16cid:durableId="593975166">
    <w:abstractNumId w:val="2"/>
  </w:num>
  <w:num w:numId="10" w16cid:durableId="1533153526">
    <w:abstractNumId w:val="20"/>
  </w:num>
  <w:num w:numId="11" w16cid:durableId="1323312102">
    <w:abstractNumId w:val="3"/>
  </w:num>
  <w:num w:numId="12" w16cid:durableId="1643002148">
    <w:abstractNumId w:val="6"/>
  </w:num>
  <w:num w:numId="13" w16cid:durableId="1501503843">
    <w:abstractNumId w:val="15"/>
  </w:num>
  <w:num w:numId="14" w16cid:durableId="115494745">
    <w:abstractNumId w:val="17"/>
  </w:num>
  <w:num w:numId="15" w16cid:durableId="1891189734">
    <w:abstractNumId w:val="13"/>
  </w:num>
  <w:num w:numId="16" w16cid:durableId="99302228">
    <w:abstractNumId w:val="5"/>
  </w:num>
  <w:num w:numId="17" w16cid:durableId="1766143971">
    <w:abstractNumId w:val="22"/>
  </w:num>
  <w:num w:numId="18" w16cid:durableId="984352645">
    <w:abstractNumId w:val="4"/>
  </w:num>
  <w:num w:numId="19" w16cid:durableId="839585997">
    <w:abstractNumId w:val="12"/>
  </w:num>
  <w:num w:numId="20" w16cid:durableId="1120495479">
    <w:abstractNumId w:val="21"/>
  </w:num>
  <w:num w:numId="21" w16cid:durableId="2103448284">
    <w:abstractNumId w:val="14"/>
  </w:num>
  <w:num w:numId="22" w16cid:durableId="876626026">
    <w:abstractNumId w:val="7"/>
  </w:num>
  <w:num w:numId="23" w16cid:durableId="1675109726">
    <w:abstractNumId w:val="18"/>
  </w:num>
  <w:num w:numId="24" w16cid:durableId="183706376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03B2"/>
    <w:rsid w:val="000015D6"/>
    <w:rsid w:val="00001CDD"/>
    <w:rsid w:val="00002426"/>
    <w:rsid w:val="00007EDB"/>
    <w:rsid w:val="00013A74"/>
    <w:rsid w:val="000144B4"/>
    <w:rsid w:val="0001595C"/>
    <w:rsid w:val="00022085"/>
    <w:rsid w:val="000277F7"/>
    <w:rsid w:val="000324F4"/>
    <w:rsid w:val="00036676"/>
    <w:rsid w:val="00036744"/>
    <w:rsid w:val="00036EC7"/>
    <w:rsid w:val="0003747B"/>
    <w:rsid w:val="00045A76"/>
    <w:rsid w:val="00060386"/>
    <w:rsid w:val="00062786"/>
    <w:rsid w:val="000630F9"/>
    <w:rsid w:val="0007030D"/>
    <w:rsid w:val="0007531C"/>
    <w:rsid w:val="00076B4D"/>
    <w:rsid w:val="00081E84"/>
    <w:rsid w:val="00082C14"/>
    <w:rsid w:val="00082ECD"/>
    <w:rsid w:val="00087276"/>
    <w:rsid w:val="000A0FDC"/>
    <w:rsid w:val="000A503C"/>
    <w:rsid w:val="000A532E"/>
    <w:rsid w:val="000B2B32"/>
    <w:rsid w:val="000B42DA"/>
    <w:rsid w:val="000B5319"/>
    <w:rsid w:val="000B5346"/>
    <w:rsid w:val="000B7D44"/>
    <w:rsid w:val="000B7DA1"/>
    <w:rsid w:val="000D0873"/>
    <w:rsid w:val="000D3F7C"/>
    <w:rsid w:val="000D507B"/>
    <w:rsid w:val="000D612A"/>
    <w:rsid w:val="000D677E"/>
    <w:rsid w:val="000E16FC"/>
    <w:rsid w:val="000E32A4"/>
    <w:rsid w:val="000E350D"/>
    <w:rsid w:val="000E4327"/>
    <w:rsid w:val="000E53C3"/>
    <w:rsid w:val="000F5FAD"/>
    <w:rsid w:val="00102A52"/>
    <w:rsid w:val="001037E1"/>
    <w:rsid w:val="001055FC"/>
    <w:rsid w:val="00110CBB"/>
    <w:rsid w:val="00110F6C"/>
    <w:rsid w:val="00117162"/>
    <w:rsid w:val="0012269F"/>
    <w:rsid w:val="001274DE"/>
    <w:rsid w:val="0013462E"/>
    <w:rsid w:val="00141B9E"/>
    <w:rsid w:val="00142551"/>
    <w:rsid w:val="00147400"/>
    <w:rsid w:val="00152F8B"/>
    <w:rsid w:val="00161A39"/>
    <w:rsid w:val="00161F60"/>
    <w:rsid w:val="001647FA"/>
    <w:rsid w:val="00165BFD"/>
    <w:rsid w:val="00165FD7"/>
    <w:rsid w:val="00166AE9"/>
    <w:rsid w:val="00167C64"/>
    <w:rsid w:val="00170F13"/>
    <w:rsid w:val="00172C4E"/>
    <w:rsid w:val="001748E3"/>
    <w:rsid w:val="001778F1"/>
    <w:rsid w:val="00180665"/>
    <w:rsid w:val="00185679"/>
    <w:rsid w:val="00185AC2"/>
    <w:rsid w:val="001866BE"/>
    <w:rsid w:val="00191FFD"/>
    <w:rsid w:val="00192A3D"/>
    <w:rsid w:val="00197C7C"/>
    <w:rsid w:val="001A3F78"/>
    <w:rsid w:val="001B0697"/>
    <w:rsid w:val="001B4496"/>
    <w:rsid w:val="001C0883"/>
    <w:rsid w:val="001C4317"/>
    <w:rsid w:val="001C5111"/>
    <w:rsid w:val="001D0BCE"/>
    <w:rsid w:val="001D11D0"/>
    <w:rsid w:val="001D120F"/>
    <w:rsid w:val="001D3B9E"/>
    <w:rsid w:val="001E3FC0"/>
    <w:rsid w:val="001E61D7"/>
    <w:rsid w:val="001F1CFF"/>
    <w:rsid w:val="001F3AD7"/>
    <w:rsid w:val="001F3C40"/>
    <w:rsid w:val="001F7906"/>
    <w:rsid w:val="0020020F"/>
    <w:rsid w:val="00200554"/>
    <w:rsid w:val="00200B2C"/>
    <w:rsid w:val="00202F25"/>
    <w:rsid w:val="00210968"/>
    <w:rsid w:val="00211ADF"/>
    <w:rsid w:val="002120BF"/>
    <w:rsid w:val="0021215C"/>
    <w:rsid w:val="00216E08"/>
    <w:rsid w:val="0022401C"/>
    <w:rsid w:val="00231DE2"/>
    <w:rsid w:val="00233978"/>
    <w:rsid w:val="00237B81"/>
    <w:rsid w:val="00246BCA"/>
    <w:rsid w:val="002474A4"/>
    <w:rsid w:val="00252A51"/>
    <w:rsid w:val="00252AC6"/>
    <w:rsid w:val="002607CA"/>
    <w:rsid w:val="00260907"/>
    <w:rsid w:val="00270447"/>
    <w:rsid w:val="002751DE"/>
    <w:rsid w:val="00275674"/>
    <w:rsid w:val="00285A5C"/>
    <w:rsid w:val="002903D8"/>
    <w:rsid w:val="002914F1"/>
    <w:rsid w:val="00293A7D"/>
    <w:rsid w:val="00294872"/>
    <w:rsid w:val="00296CF5"/>
    <w:rsid w:val="002A0A93"/>
    <w:rsid w:val="002A1960"/>
    <w:rsid w:val="002A3848"/>
    <w:rsid w:val="002A3E9E"/>
    <w:rsid w:val="002A7C42"/>
    <w:rsid w:val="002B0A44"/>
    <w:rsid w:val="002B2114"/>
    <w:rsid w:val="002B22A6"/>
    <w:rsid w:val="002B3DC6"/>
    <w:rsid w:val="002C6225"/>
    <w:rsid w:val="002D2FCB"/>
    <w:rsid w:val="002D3A4C"/>
    <w:rsid w:val="002D6272"/>
    <w:rsid w:val="002E0BE7"/>
    <w:rsid w:val="002E1C2E"/>
    <w:rsid w:val="002E2771"/>
    <w:rsid w:val="002E3950"/>
    <w:rsid w:val="002F1BAF"/>
    <w:rsid w:val="002F310A"/>
    <w:rsid w:val="002F78AA"/>
    <w:rsid w:val="00300DF9"/>
    <w:rsid w:val="00310B60"/>
    <w:rsid w:val="00312F32"/>
    <w:rsid w:val="00314B7E"/>
    <w:rsid w:val="00315CA7"/>
    <w:rsid w:val="00320414"/>
    <w:rsid w:val="003270FB"/>
    <w:rsid w:val="0033016C"/>
    <w:rsid w:val="003335FB"/>
    <w:rsid w:val="0034232B"/>
    <w:rsid w:val="003441CD"/>
    <w:rsid w:val="00344D0B"/>
    <w:rsid w:val="00347876"/>
    <w:rsid w:val="00347F8A"/>
    <w:rsid w:val="00350FDF"/>
    <w:rsid w:val="00356254"/>
    <w:rsid w:val="003564BE"/>
    <w:rsid w:val="00360827"/>
    <w:rsid w:val="003654D6"/>
    <w:rsid w:val="00366151"/>
    <w:rsid w:val="00366D29"/>
    <w:rsid w:val="0037240A"/>
    <w:rsid w:val="003729BB"/>
    <w:rsid w:val="00372CEA"/>
    <w:rsid w:val="00376BD3"/>
    <w:rsid w:val="0037709B"/>
    <w:rsid w:val="00387B1F"/>
    <w:rsid w:val="003929B2"/>
    <w:rsid w:val="003975DB"/>
    <w:rsid w:val="00397A50"/>
    <w:rsid w:val="003A27A7"/>
    <w:rsid w:val="003A5901"/>
    <w:rsid w:val="003A5C6E"/>
    <w:rsid w:val="003B1693"/>
    <w:rsid w:val="003C0514"/>
    <w:rsid w:val="003C263C"/>
    <w:rsid w:val="003C322F"/>
    <w:rsid w:val="003C3A3F"/>
    <w:rsid w:val="003C47F6"/>
    <w:rsid w:val="003C7B6B"/>
    <w:rsid w:val="003D3646"/>
    <w:rsid w:val="003D505C"/>
    <w:rsid w:val="003E3325"/>
    <w:rsid w:val="003E70BE"/>
    <w:rsid w:val="003F06BC"/>
    <w:rsid w:val="003F0A7C"/>
    <w:rsid w:val="003F1297"/>
    <w:rsid w:val="003F1CFC"/>
    <w:rsid w:val="003F1F62"/>
    <w:rsid w:val="003F6174"/>
    <w:rsid w:val="003F66F4"/>
    <w:rsid w:val="003F73AF"/>
    <w:rsid w:val="003F77F8"/>
    <w:rsid w:val="003F7C5E"/>
    <w:rsid w:val="00404B13"/>
    <w:rsid w:val="00406D22"/>
    <w:rsid w:val="00406EC7"/>
    <w:rsid w:val="00410CDB"/>
    <w:rsid w:val="00420B67"/>
    <w:rsid w:val="0042135D"/>
    <w:rsid w:val="004234D5"/>
    <w:rsid w:val="00424C46"/>
    <w:rsid w:val="004300E9"/>
    <w:rsid w:val="004312FB"/>
    <w:rsid w:val="00432639"/>
    <w:rsid w:val="00441406"/>
    <w:rsid w:val="00444159"/>
    <w:rsid w:val="00445A09"/>
    <w:rsid w:val="00445CE2"/>
    <w:rsid w:val="004469FD"/>
    <w:rsid w:val="004526EA"/>
    <w:rsid w:val="00453380"/>
    <w:rsid w:val="00460542"/>
    <w:rsid w:val="004754F7"/>
    <w:rsid w:val="00475681"/>
    <w:rsid w:val="00476D12"/>
    <w:rsid w:val="00482CA5"/>
    <w:rsid w:val="0048466A"/>
    <w:rsid w:val="004853D8"/>
    <w:rsid w:val="004921F0"/>
    <w:rsid w:val="004A7BDD"/>
    <w:rsid w:val="004B2614"/>
    <w:rsid w:val="004B38C4"/>
    <w:rsid w:val="004C04C9"/>
    <w:rsid w:val="004C7909"/>
    <w:rsid w:val="004D0AB6"/>
    <w:rsid w:val="004D19A7"/>
    <w:rsid w:val="004D3269"/>
    <w:rsid w:val="004E2271"/>
    <w:rsid w:val="004E2744"/>
    <w:rsid w:val="004E45F1"/>
    <w:rsid w:val="004E529B"/>
    <w:rsid w:val="004E61CB"/>
    <w:rsid w:val="004E7046"/>
    <w:rsid w:val="004F1341"/>
    <w:rsid w:val="004F5D89"/>
    <w:rsid w:val="004F6C67"/>
    <w:rsid w:val="004F6FF8"/>
    <w:rsid w:val="005019F3"/>
    <w:rsid w:val="005050FA"/>
    <w:rsid w:val="00505926"/>
    <w:rsid w:val="00517919"/>
    <w:rsid w:val="00525AF9"/>
    <w:rsid w:val="0053133C"/>
    <w:rsid w:val="0053167F"/>
    <w:rsid w:val="00532C56"/>
    <w:rsid w:val="005346A5"/>
    <w:rsid w:val="00535930"/>
    <w:rsid w:val="00535AAE"/>
    <w:rsid w:val="00536E98"/>
    <w:rsid w:val="00540187"/>
    <w:rsid w:val="0054256C"/>
    <w:rsid w:val="005425D6"/>
    <w:rsid w:val="0054368E"/>
    <w:rsid w:val="005464EE"/>
    <w:rsid w:val="0055118A"/>
    <w:rsid w:val="00551423"/>
    <w:rsid w:val="00552CFA"/>
    <w:rsid w:val="00557473"/>
    <w:rsid w:val="00561901"/>
    <w:rsid w:val="00564D0F"/>
    <w:rsid w:val="00570776"/>
    <w:rsid w:val="0057278C"/>
    <w:rsid w:val="005735D8"/>
    <w:rsid w:val="00584B69"/>
    <w:rsid w:val="00585A5D"/>
    <w:rsid w:val="0059024D"/>
    <w:rsid w:val="0059205A"/>
    <w:rsid w:val="005B1392"/>
    <w:rsid w:val="005B1C4C"/>
    <w:rsid w:val="005B2AD9"/>
    <w:rsid w:val="005B2B79"/>
    <w:rsid w:val="005B5962"/>
    <w:rsid w:val="005B6D21"/>
    <w:rsid w:val="005C39D0"/>
    <w:rsid w:val="005D35DA"/>
    <w:rsid w:val="005D7408"/>
    <w:rsid w:val="005E2A9E"/>
    <w:rsid w:val="005F15D2"/>
    <w:rsid w:val="005F26CA"/>
    <w:rsid w:val="005F2FB8"/>
    <w:rsid w:val="005F75EA"/>
    <w:rsid w:val="005F7A7A"/>
    <w:rsid w:val="005F7AAA"/>
    <w:rsid w:val="0060039D"/>
    <w:rsid w:val="0060283E"/>
    <w:rsid w:val="00602C4B"/>
    <w:rsid w:val="006038B6"/>
    <w:rsid w:val="00603F8B"/>
    <w:rsid w:val="006208CE"/>
    <w:rsid w:val="00624868"/>
    <w:rsid w:val="00625448"/>
    <w:rsid w:val="0062590A"/>
    <w:rsid w:val="0063004C"/>
    <w:rsid w:val="006320A0"/>
    <w:rsid w:val="00633095"/>
    <w:rsid w:val="00633C6C"/>
    <w:rsid w:val="006374C3"/>
    <w:rsid w:val="0064206D"/>
    <w:rsid w:val="00642A29"/>
    <w:rsid w:val="0064424C"/>
    <w:rsid w:val="00651FA3"/>
    <w:rsid w:val="0065494E"/>
    <w:rsid w:val="00656898"/>
    <w:rsid w:val="00660A24"/>
    <w:rsid w:val="006718A1"/>
    <w:rsid w:val="0067268B"/>
    <w:rsid w:val="006746D7"/>
    <w:rsid w:val="0068147E"/>
    <w:rsid w:val="00681495"/>
    <w:rsid w:val="00682832"/>
    <w:rsid w:val="00686992"/>
    <w:rsid w:val="0068737C"/>
    <w:rsid w:val="00692730"/>
    <w:rsid w:val="00693943"/>
    <w:rsid w:val="00693F0A"/>
    <w:rsid w:val="006B0BB0"/>
    <w:rsid w:val="006B1706"/>
    <w:rsid w:val="006B1B66"/>
    <w:rsid w:val="006B37E3"/>
    <w:rsid w:val="006B3C8A"/>
    <w:rsid w:val="006B6DF9"/>
    <w:rsid w:val="006C0211"/>
    <w:rsid w:val="006C0C30"/>
    <w:rsid w:val="006C2979"/>
    <w:rsid w:val="006C2ABF"/>
    <w:rsid w:val="006D57C3"/>
    <w:rsid w:val="006E1DD3"/>
    <w:rsid w:val="006E59C6"/>
    <w:rsid w:val="006E6556"/>
    <w:rsid w:val="006F4DBC"/>
    <w:rsid w:val="006F5B4D"/>
    <w:rsid w:val="006F6DEA"/>
    <w:rsid w:val="00703A92"/>
    <w:rsid w:val="00704C63"/>
    <w:rsid w:val="00707854"/>
    <w:rsid w:val="00714E53"/>
    <w:rsid w:val="00715C66"/>
    <w:rsid w:val="00716F19"/>
    <w:rsid w:val="00717EEB"/>
    <w:rsid w:val="007215D7"/>
    <w:rsid w:val="007218C4"/>
    <w:rsid w:val="007268DE"/>
    <w:rsid w:val="00730843"/>
    <w:rsid w:val="0074204A"/>
    <w:rsid w:val="00744686"/>
    <w:rsid w:val="00746E9B"/>
    <w:rsid w:val="0075039B"/>
    <w:rsid w:val="00750849"/>
    <w:rsid w:val="00754342"/>
    <w:rsid w:val="00760F3B"/>
    <w:rsid w:val="0076271C"/>
    <w:rsid w:val="007647D2"/>
    <w:rsid w:val="00771733"/>
    <w:rsid w:val="007717EA"/>
    <w:rsid w:val="00775B5D"/>
    <w:rsid w:val="00775DC8"/>
    <w:rsid w:val="00786A95"/>
    <w:rsid w:val="0079181F"/>
    <w:rsid w:val="0079303B"/>
    <w:rsid w:val="007974DD"/>
    <w:rsid w:val="007A2E33"/>
    <w:rsid w:val="007A40D5"/>
    <w:rsid w:val="007A4F5C"/>
    <w:rsid w:val="007A6DE8"/>
    <w:rsid w:val="007A71E9"/>
    <w:rsid w:val="007C369B"/>
    <w:rsid w:val="007C39A2"/>
    <w:rsid w:val="007D52E9"/>
    <w:rsid w:val="007D7FCC"/>
    <w:rsid w:val="007E5FCD"/>
    <w:rsid w:val="007F01D0"/>
    <w:rsid w:val="007F1CA0"/>
    <w:rsid w:val="007F3A6C"/>
    <w:rsid w:val="007F6DEC"/>
    <w:rsid w:val="007F7707"/>
    <w:rsid w:val="00802B8C"/>
    <w:rsid w:val="008041F8"/>
    <w:rsid w:val="0080725E"/>
    <w:rsid w:val="00807F78"/>
    <w:rsid w:val="00811C53"/>
    <w:rsid w:val="00812A40"/>
    <w:rsid w:val="00815329"/>
    <w:rsid w:val="00827231"/>
    <w:rsid w:val="00830D4D"/>
    <w:rsid w:val="00832326"/>
    <w:rsid w:val="008400CD"/>
    <w:rsid w:val="00842B21"/>
    <w:rsid w:val="00843041"/>
    <w:rsid w:val="0084639B"/>
    <w:rsid w:val="00851BAB"/>
    <w:rsid w:val="0085385F"/>
    <w:rsid w:val="00860980"/>
    <w:rsid w:val="00860F49"/>
    <w:rsid w:val="00866C62"/>
    <w:rsid w:val="00867851"/>
    <w:rsid w:val="0087281D"/>
    <w:rsid w:val="008750C6"/>
    <w:rsid w:val="008759CC"/>
    <w:rsid w:val="008868F2"/>
    <w:rsid w:val="00891B1F"/>
    <w:rsid w:val="00893A0B"/>
    <w:rsid w:val="008A0132"/>
    <w:rsid w:val="008A344E"/>
    <w:rsid w:val="008A779B"/>
    <w:rsid w:val="008B042C"/>
    <w:rsid w:val="008B1E50"/>
    <w:rsid w:val="008D0B52"/>
    <w:rsid w:val="008E05A9"/>
    <w:rsid w:val="008E280F"/>
    <w:rsid w:val="008E7AD5"/>
    <w:rsid w:val="008F487A"/>
    <w:rsid w:val="008F4D4E"/>
    <w:rsid w:val="008F5ADC"/>
    <w:rsid w:val="00901944"/>
    <w:rsid w:val="0090251B"/>
    <w:rsid w:val="0090383F"/>
    <w:rsid w:val="00915E97"/>
    <w:rsid w:val="009200E4"/>
    <w:rsid w:val="00920CFC"/>
    <w:rsid w:val="009227DD"/>
    <w:rsid w:val="0092424E"/>
    <w:rsid w:val="00924DC8"/>
    <w:rsid w:val="00925711"/>
    <w:rsid w:val="009278A4"/>
    <w:rsid w:val="009310E4"/>
    <w:rsid w:val="00935785"/>
    <w:rsid w:val="00935C06"/>
    <w:rsid w:val="00935C92"/>
    <w:rsid w:val="00936C4C"/>
    <w:rsid w:val="009379A2"/>
    <w:rsid w:val="0094024E"/>
    <w:rsid w:val="00941C41"/>
    <w:rsid w:val="0095221D"/>
    <w:rsid w:val="0095441C"/>
    <w:rsid w:val="00956F9B"/>
    <w:rsid w:val="00960F0D"/>
    <w:rsid w:val="00964E6A"/>
    <w:rsid w:val="00964EBE"/>
    <w:rsid w:val="00972FB6"/>
    <w:rsid w:val="00973A41"/>
    <w:rsid w:val="009846B1"/>
    <w:rsid w:val="009860D7"/>
    <w:rsid w:val="00987582"/>
    <w:rsid w:val="0099046E"/>
    <w:rsid w:val="0099322A"/>
    <w:rsid w:val="00996DB1"/>
    <w:rsid w:val="009A41CD"/>
    <w:rsid w:val="009A4495"/>
    <w:rsid w:val="009A5780"/>
    <w:rsid w:val="009B0D86"/>
    <w:rsid w:val="009B0F66"/>
    <w:rsid w:val="009B1895"/>
    <w:rsid w:val="009B27A2"/>
    <w:rsid w:val="009B5106"/>
    <w:rsid w:val="009B5BA6"/>
    <w:rsid w:val="009C3A9F"/>
    <w:rsid w:val="009C6E21"/>
    <w:rsid w:val="009D03DB"/>
    <w:rsid w:val="009D1265"/>
    <w:rsid w:val="009E0299"/>
    <w:rsid w:val="009E03E1"/>
    <w:rsid w:val="009E46B4"/>
    <w:rsid w:val="009E6922"/>
    <w:rsid w:val="009F050A"/>
    <w:rsid w:val="00A0064A"/>
    <w:rsid w:val="00A1034B"/>
    <w:rsid w:val="00A1307D"/>
    <w:rsid w:val="00A14990"/>
    <w:rsid w:val="00A201C8"/>
    <w:rsid w:val="00A20B34"/>
    <w:rsid w:val="00A22A1A"/>
    <w:rsid w:val="00A22B3D"/>
    <w:rsid w:val="00A40F2E"/>
    <w:rsid w:val="00A413E2"/>
    <w:rsid w:val="00A45FF8"/>
    <w:rsid w:val="00A47A9F"/>
    <w:rsid w:val="00A517CA"/>
    <w:rsid w:val="00A5353F"/>
    <w:rsid w:val="00A535EE"/>
    <w:rsid w:val="00A57C3E"/>
    <w:rsid w:val="00A63E90"/>
    <w:rsid w:val="00A72429"/>
    <w:rsid w:val="00A830B3"/>
    <w:rsid w:val="00A83A84"/>
    <w:rsid w:val="00A84F29"/>
    <w:rsid w:val="00A90664"/>
    <w:rsid w:val="00A91041"/>
    <w:rsid w:val="00A91F7C"/>
    <w:rsid w:val="00A95944"/>
    <w:rsid w:val="00AA5F5F"/>
    <w:rsid w:val="00AC2471"/>
    <w:rsid w:val="00AC3CC4"/>
    <w:rsid w:val="00AC7323"/>
    <w:rsid w:val="00AD0C93"/>
    <w:rsid w:val="00AD18E7"/>
    <w:rsid w:val="00AD2107"/>
    <w:rsid w:val="00AD5588"/>
    <w:rsid w:val="00AE28B3"/>
    <w:rsid w:val="00AE4B03"/>
    <w:rsid w:val="00AE6379"/>
    <w:rsid w:val="00AF124E"/>
    <w:rsid w:val="00AF1426"/>
    <w:rsid w:val="00AF3523"/>
    <w:rsid w:val="00AF6CA5"/>
    <w:rsid w:val="00B0618B"/>
    <w:rsid w:val="00B06407"/>
    <w:rsid w:val="00B13149"/>
    <w:rsid w:val="00B210FB"/>
    <w:rsid w:val="00B25085"/>
    <w:rsid w:val="00B324B6"/>
    <w:rsid w:val="00B4285A"/>
    <w:rsid w:val="00B43542"/>
    <w:rsid w:val="00B45771"/>
    <w:rsid w:val="00B45AEB"/>
    <w:rsid w:val="00B50A09"/>
    <w:rsid w:val="00B51688"/>
    <w:rsid w:val="00B5667F"/>
    <w:rsid w:val="00B617D0"/>
    <w:rsid w:val="00B61840"/>
    <w:rsid w:val="00B662A4"/>
    <w:rsid w:val="00B66B91"/>
    <w:rsid w:val="00B71AF0"/>
    <w:rsid w:val="00B728AB"/>
    <w:rsid w:val="00B804F9"/>
    <w:rsid w:val="00B81950"/>
    <w:rsid w:val="00B81EEA"/>
    <w:rsid w:val="00B83857"/>
    <w:rsid w:val="00B870D6"/>
    <w:rsid w:val="00B91C7F"/>
    <w:rsid w:val="00BA1A2D"/>
    <w:rsid w:val="00BA3248"/>
    <w:rsid w:val="00BA6609"/>
    <w:rsid w:val="00BA7E3C"/>
    <w:rsid w:val="00BB034E"/>
    <w:rsid w:val="00BB2C5D"/>
    <w:rsid w:val="00BC22B5"/>
    <w:rsid w:val="00BC50D9"/>
    <w:rsid w:val="00BC64EC"/>
    <w:rsid w:val="00BC7113"/>
    <w:rsid w:val="00BD1BF5"/>
    <w:rsid w:val="00BD2CA9"/>
    <w:rsid w:val="00BD3468"/>
    <w:rsid w:val="00BD445F"/>
    <w:rsid w:val="00BD6F92"/>
    <w:rsid w:val="00BE6119"/>
    <w:rsid w:val="00BE7A11"/>
    <w:rsid w:val="00BF1130"/>
    <w:rsid w:val="00BF6BFA"/>
    <w:rsid w:val="00BF6CF6"/>
    <w:rsid w:val="00BF7463"/>
    <w:rsid w:val="00C126F7"/>
    <w:rsid w:val="00C217E2"/>
    <w:rsid w:val="00C2526E"/>
    <w:rsid w:val="00C3217A"/>
    <w:rsid w:val="00C35A6E"/>
    <w:rsid w:val="00C36303"/>
    <w:rsid w:val="00C40FD7"/>
    <w:rsid w:val="00C41206"/>
    <w:rsid w:val="00C413C3"/>
    <w:rsid w:val="00C43F7E"/>
    <w:rsid w:val="00C469AE"/>
    <w:rsid w:val="00C47191"/>
    <w:rsid w:val="00C526C7"/>
    <w:rsid w:val="00C61FBB"/>
    <w:rsid w:val="00C65E20"/>
    <w:rsid w:val="00C734D9"/>
    <w:rsid w:val="00C74F28"/>
    <w:rsid w:val="00C7544C"/>
    <w:rsid w:val="00C80D72"/>
    <w:rsid w:val="00C81A06"/>
    <w:rsid w:val="00C85A14"/>
    <w:rsid w:val="00C908CE"/>
    <w:rsid w:val="00C9098F"/>
    <w:rsid w:val="00C91DC1"/>
    <w:rsid w:val="00C942FC"/>
    <w:rsid w:val="00C965B6"/>
    <w:rsid w:val="00C96B88"/>
    <w:rsid w:val="00CA1082"/>
    <w:rsid w:val="00CA34F4"/>
    <w:rsid w:val="00CA654F"/>
    <w:rsid w:val="00CA6A5E"/>
    <w:rsid w:val="00CB1E83"/>
    <w:rsid w:val="00CB5CC1"/>
    <w:rsid w:val="00CB77CA"/>
    <w:rsid w:val="00CD3673"/>
    <w:rsid w:val="00CD41EE"/>
    <w:rsid w:val="00CD4B69"/>
    <w:rsid w:val="00CD6323"/>
    <w:rsid w:val="00CE7D19"/>
    <w:rsid w:val="00CE7FDA"/>
    <w:rsid w:val="00CF2988"/>
    <w:rsid w:val="00CF5CE8"/>
    <w:rsid w:val="00D06503"/>
    <w:rsid w:val="00D0736D"/>
    <w:rsid w:val="00D10B77"/>
    <w:rsid w:val="00D10C17"/>
    <w:rsid w:val="00D12249"/>
    <w:rsid w:val="00D1303B"/>
    <w:rsid w:val="00D148A0"/>
    <w:rsid w:val="00D17687"/>
    <w:rsid w:val="00D23009"/>
    <w:rsid w:val="00D234E2"/>
    <w:rsid w:val="00D239CD"/>
    <w:rsid w:val="00D246FB"/>
    <w:rsid w:val="00D259E6"/>
    <w:rsid w:val="00D26620"/>
    <w:rsid w:val="00D26D0B"/>
    <w:rsid w:val="00D2780B"/>
    <w:rsid w:val="00D30CDE"/>
    <w:rsid w:val="00D31E40"/>
    <w:rsid w:val="00D335AE"/>
    <w:rsid w:val="00D4047B"/>
    <w:rsid w:val="00D404F3"/>
    <w:rsid w:val="00D4523E"/>
    <w:rsid w:val="00D45292"/>
    <w:rsid w:val="00D51A3E"/>
    <w:rsid w:val="00D539B3"/>
    <w:rsid w:val="00D62FB1"/>
    <w:rsid w:val="00D634B4"/>
    <w:rsid w:val="00D6692B"/>
    <w:rsid w:val="00D7083C"/>
    <w:rsid w:val="00D711BA"/>
    <w:rsid w:val="00D9024A"/>
    <w:rsid w:val="00D91C6B"/>
    <w:rsid w:val="00D9259C"/>
    <w:rsid w:val="00D92739"/>
    <w:rsid w:val="00D93325"/>
    <w:rsid w:val="00D93A50"/>
    <w:rsid w:val="00DA4385"/>
    <w:rsid w:val="00DA4E54"/>
    <w:rsid w:val="00DB2C7C"/>
    <w:rsid w:val="00DC0DEC"/>
    <w:rsid w:val="00DC356A"/>
    <w:rsid w:val="00DC4606"/>
    <w:rsid w:val="00DC76F8"/>
    <w:rsid w:val="00DD3F26"/>
    <w:rsid w:val="00DD55C7"/>
    <w:rsid w:val="00DD6916"/>
    <w:rsid w:val="00DE3B82"/>
    <w:rsid w:val="00DE7742"/>
    <w:rsid w:val="00DF04EC"/>
    <w:rsid w:val="00DF092D"/>
    <w:rsid w:val="00DF28F6"/>
    <w:rsid w:val="00DF4F9A"/>
    <w:rsid w:val="00DF5276"/>
    <w:rsid w:val="00DF74E8"/>
    <w:rsid w:val="00E01B73"/>
    <w:rsid w:val="00E06CA6"/>
    <w:rsid w:val="00E12D44"/>
    <w:rsid w:val="00E1426A"/>
    <w:rsid w:val="00E14CD6"/>
    <w:rsid w:val="00E23851"/>
    <w:rsid w:val="00E2590A"/>
    <w:rsid w:val="00E265D2"/>
    <w:rsid w:val="00E27B14"/>
    <w:rsid w:val="00E354F4"/>
    <w:rsid w:val="00E42948"/>
    <w:rsid w:val="00E52684"/>
    <w:rsid w:val="00E56A66"/>
    <w:rsid w:val="00E63784"/>
    <w:rsid w:val="00E6714D"/>
    <w:rsid w:val="00E67A50"/>
    <w:rsid w:val="00E70B3A"/>
    <w:rsid w:val="00E7198A"/>
    <w:rsid w:val="00E77596"/>
    <w:rsid w:val="00E86657"/>
    <w:rsid w:val="00EA31DD"/>
    <w:rsid w:val="00EA458A"/>
    <w:rsid w:val="00EA5E43"/>
    <w:rsid w:val="00EB1268"/>
    <w:rsid w:val="00EB400A"/>
    <w:rsid w:val="00EB7684"/>
    <w:rsid w:val="00EC3AEC"/>
    <w:rsid w:val="00EC65BB"/>
    <w:rsid w:val="00EC7665"/>
    <w:rsid w:val="00EC7F04"/>
    <w:rsid w:val="00ED05BE"/>
    <w:rsid w:val="00ED3B17"/>
    <w:rsid w:val="00ED7089"/>
    <w:rsid w:val="00EE41EF"/>
    <w:rsid w:val="00EE4BD8"/>
    <w:rsid w:val="00EE5B83"/>
    <w:rsid w:val="00EF2AA1"/>
    <w:rsid w:val="00F01C19"/>
    <w:rsid w:val="00F0484B"/>
    <w:rsid w:val="00F05931"/>
    <w:rsid w:val="00F06EEA"/>
    <w:rsid w:val="00F1639F"/>
    <w:rsid w:val="00F2150B"/>
    <w:rsid w:val="00F247D7"/>
    <w:rsid w:val="00F27C2E"/>
    <w:rsid w:val="00F328E7"/>
    <w:rsid w:val="00F37011"/>
    <w:rsid w:val="00F452B0"/>
    <w:rsid w:val="00F45AF2"/>
    <w:rsid w:val="00F47F85"/>
    <w:rsid w:val="00F54C2D"/>
    <w:rsid w:val="00F613E4"/>
    <w:rsid w:val="00F7043A"/>
    <w:rsid w:val="00F71D51"/>
    <w:rsid w:val="00F72A66"/>
    <w:rsid w:val="00F754FB"/>
    <w:rsid w:val="00F778D9"/>
    <w:rsid w:val="00F84F07"/>
    <w:rsid w:val="00F86885"/>
    <w:rsid w:val="00F903A7"/>
    <w:rsid w:val="00F941E0"/>
    <w:rsid w:val="00FA16D7"/>
    <w:rsid w:val="00FA3297"/>
    <w:rsid w:val="00FA77C1"/>
    <w:rsid w:val="00FC6A58"/>
    <w:rsid w:val="00FC6C8E"/>
    <w:rsid w:val="00FC7806"/>
    <w:rsid w:val="00FD0E38"/>
    <w:rsid w:val="00FD5BDC"/>
    <w:rsid w:val="00FD767A"/>
    <w:rsid w:val="00FE1A38"/>
    <w:rsid w:val="00FE371B"/>
    <w:rsid w:val="00FE39D1"/>
    <w:rsid w:val="00FE5B17"/>
    <w:rsid w:val="00FF2010"/>
    <w:rsid w:val="00FF3892"/>
    <w:rsid w:val="00FF3DD7"/>
    <w:rsid w:val="00FF4658"/>
    <w:rsid w:val="00FF4787"/>
    <w:rsid w:val="00FF66D9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44CB6"/>
  <w15:docId w15:val="{2D4A8CB0-C330-4D76-84F0-185FD94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7CA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A517CA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qFormat/>
    <w:rsid w:val="00A517CA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A517CA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A517CA"/>
    <w:pPr>
      <w:keepNext/>
      <w:numPr>
        <w:numId w:val="1"/>
      </w:numPr>
      <w:tabs>
        <w:tab w:val="clear" w:pos="975"/>
      </w:tabs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517CA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napToGrid w:val="0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517CA"/>
    <w:pPr>
      <w:tabs>
        <w:tab w:val="left" w:pos="6237"/>
      </w:tabs>
    </w:pPr>
    <w:rPr>
      <w:szCs w:val="20"/>
      <w:lang w:val="en-GB"/>
    </w:rPr>
  </w:style>
  <w:style w:type="paragraph" w:customStyle="1" w:styleId="Agenda">
    <w:name w:val="Agenda"/>
    <w:basedOn w:val="Normal"/>
    <w:rsid w:val="00A517CA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rsid w:val="00851BAB"/>
    <w:rPr>
      <w:color w:val="0000FF"/>
      <w:u w:val="single"/>
    </w:rPr>
  </w:style>
  <w:style w:type="paragraph" w:styleId="Subtitle">
    <w:name w:val="Subtitle"/>
    <w:basedOn w:val="Normal"/>
    <w:qFormat/>
    <w:rsid w:val="00851BAB"/>
    <w:pPr>
      <w:widowControl w:val="0"/>
      <w:jc w:val="both"/>
    </w:pPr>
    <w:rPr>
      <w:b/>
      <w:snapToGrid w:val="0"/>
      <w:szCs w:val="20"/>
      <w:lang w:val="en-GB"/>
    </w:rPr>
  </w:style>
  <w:style w:type="table" w:styleId="TableGrid">
    <w:name w:val="Table Grid"/>
    <w:basedOn w:val="TableNormal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3133C"/>
    <w:rPr>
      <w:rFonts w:ascii="Arial" w:hAnsi="Arial" w:cs="Arial"/>
      <w:b/>
      <w:bCs/>
      <w:lang w:val="en-GB"/>
    </w:rPr>
  </w:style>
  <w:style w:type="character" w:styleId="FootnoteReference">
    <w:name w:val="footnote reference"/>
    <w:basedOn w:val="DefaultParagraphFont"/>
    <w:semiHidden/>
    <w:rsid w:val="0053133C"/>
    <w:rPr>
      <w:b/>
      <w:sz w:val="24"/>
      <w:vertAlign w:val="superscript"/>
    </w:rPr>
  </w:style>
  <w:style w:type="paragraph" w:styleId="FootnoteText">
    <w:name w:val="footnote text"/>
    <w:basedOn w:val="Normal"/>
    <w:semiHidden/>
    <w:rsid w:val="0053133C"/>
    <w:pPr>
      <w:spacing w:after="240"/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  <w:rPr>
      <w:sz w:val="24"/>
      <w:szCs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15D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5D2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6C2A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23009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009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F28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F28F6"/>
    <w:rPr>
      <w:sz w:val="24"/>
      <w:szCs w:val="24"/>
      <w:lang w:val="fr-FR" w:eastAsia="en-US"/>
    </w:rPr>
  </w:style>
  <w:style w:type="paragraph" w:styleId="NormalWeb">
    <w:name w:val="Normal (Web)"/>
    <w:basedOn w:val="Normal"/>
    <w:uiPriority w:val="99"/>
    <w:unhideWhenUsed/>
    <w:rsid w:val="00E77596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US" w:eastAsia="ja-JP"/>
    </w:rPr>
  </w:style>
  <w:style w:type="character" w:styleId="FollowedHyperlink">
    <w:name w:val="FollowedHyperlink"/>
    <w:basedOn w:val="DefaultParagraphFont"/>
    <w:semiHidden/>
    <w:unhideWhenUsed/>
    <w:rsid w:val="005511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8A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40D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4327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7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9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ownload/attachments/172852432/IWG-EV%209th%20session%20_%20Minutes%20of%20Meeting%20.docx?api=v2" TargetMode="External"/><Relationship Id="rId18" Type="http://schemas.openxmlformats.org/officeDocument/2006/relationships/hyperlink" Target="https://www.researchgate.net/publication/348002640_Embracing_Hydrogen_Flameless_Oxyfuel_for_CO2-free_Heating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ownload/attachments/179699985/IWG-EV%2010th%20session%20_%20Meeting%20Participant%20Attendance%20.docx?api=v2" TargetMode="External"/><Relationship Id="rId17" Type="http://schemas.openxmlformats.org/officeDocument/2006/relationships/image" Target="media/image3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transport/documents/2022/07/working-documents/oica-proposal-supplement-2-06-series-amendments" TargetMode="External"/><Relationship Id="rId20" Type="http://schemas.openxmlformats.org/officeDocument/2006/relationships/hyperlink" Target="https://unece.org/transport/documents/2022/10/informal-documents/report-informal-working-group-electrified-vehicl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business-economy-euro/doing-business-eu/competition-rules_en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iki.unece.org/download/attachments/179699985/Presentation_CLCCR_Trailer_axles_2022_Oct%20KdP.pdf?api=v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enova.com/newsroom/press-releases/tenovas-flameless-smartburner-enabling-hydrogen-based-decarboniz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18DFE405D94BB357C975EF11C2D4" ma:contentTypeVersion="13" ma:contentTypeDescription="Een nieuw document maken." ma:contentTypeScope="" ma:versionID="89fe6610806d29a1c5461a7fb3b9ac22">
  <xsd:schema xmlns:xsd="http://www.w3.org/2001/XMLSchema" xmlns:xs="http://www.w3.org/2001/XMLSchema" xmlns:p="http://schemas.microsoft.com/office/2006/metadata/properties" xmlns:ns3="9406e896-9573-411b-9255-fe5d127138b3" xmlns:ns4="1f3e58c6-b017-4b98-bead-cd9d6d60bb0b" targetNamespace="http://schemas.microsoft.com/office/2006/metadata/properties" ma:root="true" ma:fieldsID="68d9de8fe088871ef84d843cfbe0cc5f" ns3:_="" ns4:_="">
    <xsd:import namespace="9406e896-9573-411b-9255-fe5d127138b3"/>
    <xsd:import namespace="1f3e58c6-b017-4b98-bead-cd9d6d60bb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e896-9573-411b-9255-fe5d12713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58c6-b017-4b98-bead-cd9d6d60b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FF389-1E58-4D3E-AD90-C47B1B38C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12ACD-A07D-4ABB-9354-80038091E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81E34A-1A01-4569-91DE-5CFB06379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FF52F5-F699-4F36-92A1-C5F51EA4C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e896-9573-411b-9255-fe5d127138b3"/>
    <ds:schemaRef ds:uri="1f3e58c6-b017-4b98-bead-cd9d6d60b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1513</Words>
  <Characters>8322</Characters>
  <Application>Microsoft Office Word</Application>
  <DocSecurity>0</DocSecurity>
  <Lines>69</Lines>
  <Paragraphs>19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9816</CharactersWithSpaces>
  <SharedDoc>false</SharedDoc>
  <HLinks>
    <vt:vector size="18" baseType="variant">
      <vt:variant>
        <vt:i4>3670098</vt:i4>
      </vt:variant>
      <vt:variant>
        <vt:i4>6</vt:i4>
      </vt:variant>
      <vt:variant>
        <vt:i4>0</vt:i4>
      </vt:variant>
      <vt:variant>
        <vt:i4>5</vt:i4>
      </vt:variant>
      <vt:variant>
        <vt:lpwstr>mailto:annie.luchie@agoria.be</vt:lpwstr>
      </vt:variant>
      <vt:variant>
        <vt:lpwstr/>
      </vt:variant>
      <vt:variant>
        <vt:i4>3670098</vt:i4>
      </vt:variant>
      <vt:variant>
        <vt:i4>3</vt:i4>
      </vt:variant>
      <vt:variant>
        <vt:i4>0</vt:i4>
      </vt:variant>
      <vt:variant>
        <vt:i4>5</vt:i4>
      </vt:variant>
      <vt:variant>
        <vt:lpwstr>mailto:annie.luchie@agoria.be</vt:lpwstr>
      </vt:variant>
      <vt:variant>
        <vt:lpwstr/>
      </vt:variant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mailto:anders.gunneriusson@transportstyrelsen.se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Jeunet</dc:creator>
  <cp:lastModifiedBy>Hakan Volkan</cp:lastModifiedBy>
  <cp:revision>6</cp:revision>
  <cp:lastPrinted>2015-01-27T08:50:00Z</cp:lastPrinted>
  <dcterms:created xsi:type="dcterms:W3CDTF">2022-12-21T22:28:00Z</dcterms:created>
  <dcterms:modified xsi:type="dcterms:W3CDTF">2023-05-12T13:21:00Z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2021-06-09T10:24:32Z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c0c1abf1-0918-4376-af7c-ec69d07784bb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0x010100271D18DFE405D94BB357C975EF11C2D4</vt:lpwstr>
  </property>
</Properties>
</file>