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177" w14:textId="4B075830" w:rsidR="00A44DF9" w:rsidRPr="001B7029" w:rsidRDefault="00BF64E6" w:rsidP="000520B4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B7029">
        <w:rPr>
          <w:rFonts w:ascii="Times New Roman" w:hAnsi="Times New Roman"/>
          <w:b/>
          <w:kern w:val="0"/>
          <w:sz w:val="28"/>
          <w:szCs w:val="28"/>
        </w:rPr>
        <w:t xml:space="preserve">Draft </w:t>
      </w:r>
      <w:r w:rsidR="00C63025" w:rsidRPr="001B7029">
        <w:rPr>
          <w:rFonts w:ascii="Times New Roman" w:hAnsi="Times New Roman"/>
          <w:b/>
          <w:kern w:val="0"/>
          <w:sz w:val="28"/>
          <w:szCs w:val="28"/>
        </w:rPr>
        <w:t>agenda</w:t>
      </w:r>
      <w:r w:rsidR="00A44DF9" w:rsidRPr="001B7029">
        <w:rPr>
          <w:rFonts w:ascii="Times New Roman" w:hAnsi="Times New Roman"/>
          <w:b/>
          <w:kern w:val="0"/>
          <w:sz w:val="28"/>
          <w:szCs w:val="28"/>
        </w:rPr>
        <w:t xml:space="preserve"> of the </w:t>
      </w:r>
      <w:r w:rsidR="00AB5A0F">
        <w:rPr>
          <w:rFonts w:ascii="Times New Roman" w:hAnsi="Times New Roman"/>
          <w:b/>
          <w:kern w:val="0"/>
          <w:sz w:val="28"/>
          <w:szCs w:val="28"/>
        </w:rPr>
        <w:t>2</w:t>
      </w:r>
      <w:r w:rsidR="00BB1033">
        <w:rPr>
          <w:rFonts w:ascii="Times New Roman" w:hAnsi="Times New Roman"/>
          <w:b/>
          <w:kern w:val="0"/>
          <w:sz w:val="28"/>
          <w:szCs w:val="28"/>
        </w:rPr>
        <w:t>6</w:t>
      </w:r>
      <w:r w:rsidR="00731C36">
        <w:rPr>
          <w:rFonts w:ascii="Times New Roman" w:hAnsi="Times New Roman"/>
          <w:b/>
          <w:kern w:val="0"/>
          <w:sz w:val="28"/>
          <w:szCs w:val="28"/>
          <w:vertAlign w:val="superscript"/>
        </w:rPr>
        <w:t>th</w:t>
      </w:r>
      <w:r w:rsidR="00AB5A0F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6D77A0" w:rsidRPr="001B7029">
        <w:rPr>
          <w:rFonts w:ascii="Times New Roman" w:hAnsi="Times New Roman"/>
          <w:b/>
          <w:kern w:val="0"/>
          <w:sz w:val="28"/>
          <w:szCs w:val="28"/>
        </w:rPr>
        <w:t>Session</w:t>
      </w:r>
    </w:p>
    <w:p w14:paraId="5CB3ED8A" w14:textId="21CE7E44" w:rsidR="00043AA7" w:rsidRPr="001B7029" w:rsidRDefault="00DD1767" w:rsidP="000520B4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B7029">
        <w:rPr>
          <w:rFonts w:ascii="Times New Roman" w:hAnsi="Times New Roman"/>
          <w:b/>
          <w:kern w:val="0"/>
          <w:sz w:val="28"/>
          <w:szCs w:val="28"/>
        </w:rPr>
        <w:t>GRSG informal group on</w:t>
      </w:r>
    </w:p>
    <w:p w14:paraId="46C24A6D" w14:textId="09CEADEE" w:rsidR="0018070F" w:rsidRPr="001B7029" w:rsidRDefault="00043AA7" w:rsidP="000520B4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B7029">
        <w:rPr>
          <w:rFonts w:ascii="Times New Roman" w:hAnsi="Times New Roman"/>
          <w:b/>
          <w:kern w:val="0"/>
          <w:sz w:val="28"/>
          <w:szCs w:val="28"/>
        </w:rPr>
        <w:t>awareness of Vulnerable Road Users</w:t>
      </w:r>
      <w:r w:rsidR="0018070F" w:rsidRPr="001B7029">
        <w:rPr>
          <w:rFonts w:ascii="Times New Roman" w:hAnsi="Times New Roman"/>
          <w:b/>
          <w:kern w:val="0"/>
          <w:sz w:val="28"/>
          <w:szCs w:val="28"/>
        </w:rPr>
        <w:t xml:space="preserve"> proximity</w:t>
      </w:r>
    </w:p>
    <w:p w14:paraId="7DACA085" w14:textId="7E2D8F60" w:rsidR="00DD1767" w:rsidRPr="001B7029" w:rsidRDefault="00043AA7" w:rsidP="000520B4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B7029">
        <w:rPr>
          <w:rFonts w:ascii="Times New Roman" w:hAnsi="Times New Roman"/>
          <w:b/>
          <w:kern w:val="0"/>
          <w:sz w:val="28"/>
          <w:szCs w:val="28"/>
        </w:rPr>
        <w:t xml:space="preserve">in </w:t>
      </w:r>
      <w:proofErr w:type="gramStart"/>
      <w:r w:rsidRPr="001B7029">
        <w:rPr>
          <w:rFonts w:ascii="Times New Roman" w:hAnsi="Times New Roman"/>
          <w:b/>
          <w:kern w:val="0"/>
          <w:sz w:val="28"/>
          <w:szCs w:val="28"/>
        </w:rPr>
        <w:t>low speed</w:t>
      </w:r>
      <w:proofErr w:type="gramEnd"/>
      <w:r w:rsidRPr="001B7029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proofErr w:type="spellStart"/>
      <w:r w:rsidRPr="001B7029">
        <w:rPr>
          <w:rFonts w:ascii="Times New Roman" w:hAnsi="Times New Roman"/>
          <w:b/>
          <w:kern w:val="0"/>
          <w:sz w:val="28"/>
          <w:szCs w:val="28"/>
        </w:rPr>
        <w:t>manoeuvres</w:t>
      </w:r>
      <w:proofErr w:type="spellEnd"/>
      <w:r w:rsidR="0018070F" w:rsidRPr="001B7029">
        <w:rPr>
          <w:rFonts w:ascii="Times New Roman" w:hAnsi="Times New Roman"/>
          <w:b/>
          <w:kern w:val="0"/>
          <w:sz w:val="28"/>
          <w:szCs w:val="28"/>
        </w:rPr>
        <w:t xml:space="preserve"> (VRU-</w:t>
      </w:r>
      <w:proofErr w:type="spellStart"/>
      <w:r w:rsidR="0018070F" w:rsidRPr="001B7029">
        <w:rPr>
          <w:rFonts w:ascii="Times New Roman" w:hAnsi="Times New Roman"/>
          <w:b/>
          <w:kern w:val="0"/>
          <w:sz w:val="28"/>
          <w:szCs w:val="28"/>
        </w:rPr>
        <w:t>Proxi</w:t>
      </w:r>
      <w:proofErr w:type="spellEnd"/>
      <w:r w:rsidR="0018070F" w:rsidRPr="001B7029">
        <w:rPr>
          <w:rFonts w:ascii="Times New Roman" w:hAnsi="Times New Roman"/>
          <w:b/>
          <w:kern w:val="0"/>
          <w:sz w:val="28"/>
          <w:szCs w:val="28"/>
        </w:rPr>
        <w:t>)</w:t>
      </w:r>
    </w:p>
    <w:p w14:paraId="139DCE2C" w14:textId="30331CB7" w:rsidR="00B04D62" w:rsidRDefault="00B04D62" w:rsidP="00DD71DC">
      <w:pPr>
        <w:autoSpaceDE w:val="0"/>
        <w:autoSpaceDN w:val="0"/>
        <w:adjustRightInd w:val="0"/>
        <w:spacing w:line="240" w:lineRule="atLeast"/>
        <w:ind w:left="1134" w:right="737"/>
        <w:rPr>
          <w:rFonts w:ascii="Times New Roman" w:hAnsi="Times New Roman"/>
          <w:kern w:val="0"/>
          <w:sz w:val="24"/>
        </w:rPr>
      </w:pPr>
    </w:p>
    <w:p w14:paraId="4EACA5E0" w14:textId="73557429" w:rsidR="00F53849" w:rsidRDefault="00F53849" w:rsidP="00DD71DC">
      <w:pPr>
        <w:autoSpaceDE w:val="0"/>
        <w:autoSpaceDN w:val="0"/>
        <w:adjustRightInd w:val="0"/>
        <w:spacing w:line="240" w:lineRule="atLeast"/>
        <w:ind w:left="709" w:right="737"/>
        <w:rPr>
          <w:rFonts w:ascii="Times New Roman" w:hAnsi="Times New Roman"/>
          <w:kern w:val="0"/>
          <w:sz w:val="24"/>
        </w:rPr>
      </w:pPr>
      <w:r w:rsidRPr="001B7029">
        <w:rPr>
          <w:rFonts w:ascii="Times New Roman" w:hAnsi="Times New Roman"/>
          <w:kern w:val="0"/>
          <w:sz w:val="24"/>
        </w:rPr>
        <w:t>Dates:</w:t>
      </w:r>
      <w:r w:rsidRPr="001B7029">
        <w:rPr>
          <w:rFonts w:ascii="Times New Roman" w:hAnsi="Times New Roman"/>
          <w:kern w:val="0"/>
          <w:sz w:val="24"/>
        </w:rPr>
        <w:tab/>
      </w:r>
      <w:r w:rsidR="007E724C" w:rsidRPr="001B7029">
        <w:rPr>
          <w:rFonts w:ascii="Times New Roman" w:hAnsi="Times New Roman"/>
          <w:kern w:val="0"/>
          <w:sz w:val="24"/>
        </w:rPr>
        <w:tab/>
      </w:r>
      <w:r w:rsidR="00BB1033">
        <w:rPr>
          <w:rFonts w:ascii="Times New Roman" w:hAnsi="Times New Roman"/>
          <w:kern w:val="0"/>
          <w:sz w:val="24"/>
        </w:rPr>
        <w:t>7</w:t>
      </w:r>
      <w:r w:rsidR="00202171" w:rsidRPr="001B7029">
        <w:rPr>
          <w:rFonts w:ascii="Times New Roman" w:hAnsi="Times New Roman"/>
          <w:kern w:val="0"/>
          <w:sz w:val="24"/>
          <w:vertAlign w:val="superscript"/>
        </w:rPr>
        <w:t>th</w:t>
      </w:r>
      <w:r w:rsidR="005200E4">
        <w:rPr>
          <w:rFonts w:ascii="Times New Roman" w:hAnsi="Times New Roman"/>
          <w:kern w:val="0"/>
          <w:sz w:val="24"/>
        </w:rPr>
        <w:t xml:space="preserve"> </w:t>
      </w:r>
      <w:r w:rsidR="00181B7D" w:rsidRPr="001B7029">
        <w:rPr>
          <w:rFonts w:ascii="Times New Roman" w:hAnsi="Times New Roman"/>
          <w:kern w:val="0"/>
          <w:sz w:val="24"/>
        </w:rPr>
        <w:t xml:space="preserve">and </w:t>
      </w:r>
      <w:r w:rsidR="00BB1033">
        <w:rPr>
          <w:rFonts w:ascii="Times New Roman" w:hAnsi="Times New Roman"/>
          <w:kern w:val="0"/>
          <w:sz w:val="24"/>
        </w:rPr>
        <w:t>8</w:t>
      </w:r>
      <w:r w:rsidR="00202171" w:rsidRPr="001B7029">
        <w:rPr>
          <w:rFonts w:ascii="Times New Roman" w:hAnsi="Times New Roman"/>
          <w:kern w:val="0"/>
          <w:sz w:val="24"/>
          <w:vertAlign w:val="superscript"/>
        </w:rPr>
        <w:t>th</w:t>
      </w:r>
      <w:r w:rsidR="00202171" w:rsidRPr="001B7029">
        <w:rPr>
          <w:rFonts w:ascii="Times New Roman" w:hAnsi="Times New Roman"/>
          <w:kern w:val="0"/>
          <w:sz w:val="24"/>
        </w:rPr>
        <w:t xml:space="preserve"> of</w:t>
      </w:r>
      <w:r w:rsidR="0004675B" w:rsidRPr="001B7029">
        <w:rPr>
          <w:rFonts w:ascii="Times New Roman" w:hAnsi="Times New Roman"/>
          <w:kern w:val="0"/>
          <w:sz w:val="24"/>
        </w:rPr>
        <w:t xml:space="preserve"> </w:t>
      </w:r>
      <w:r w:rsidR="00BB1033">
        <w:rPr>
          <w:rFonts w:ascii="Times New Roman" w:hAnsi="Times New Roman"/>
          <w:kern w:val="0"/>
          <w:sz w:val="24"/>
        </w:rPr>
        <w:t>December</w:t>
      </w:r>
      <w:r w:rsidR="00A63D6C">
        <w:rPr>
          <w:rFonts w:ascii="Times New Roman" w:hAnsi="Times New Roman"/>
          <w:kern w:val="0"/>
          <w:sz w:val="24"/>
        </w:rPr>
        <w:t xml:space="preserve"> 2022</w:t>
      </w:r>
      <w:r w:rsidR="008227CA">
        <w:rPr>
          <w:rFonts w:ascii="Times New Roman" w:hAnsi="Times New Roman"/>
          <w:kern w:val="0"/>
          <w:sz w:val="24"/>
        </w:rPr>
        <w:t xml:space="preserve"> </w:t>
      </w:r>
    </w:p>
    <w:p w14:paraId="0E906C6A" w14:textId="77777777" w:rsidR="00A9436C" w:rsidRPr="001B7029" w:rsidRDefault="00A9436C" w:rsidP="00DD71DC">
      <w:pPr>
        <w:autoSpaceDE w:val="0"/>
        <w:autoSpaceDN w:val="0"/>
        <w:adjustRightInd w:val="0"/>
        <w:spacing w:line="240" w:lineRule="atLeast"/>
        <w:ind w:left="709" w:right="737"/>
        <w:rPr>
          <w:rFonts w:ascii="Times New Roman" w:hAnsi="Times New Roman"/>
          <w:kern w:val="0"/>
          <w:sz w:val="24"/>
        </w:rPr>
      </w:pPr>
    </w:p>
    <w:p w14:paraId="50646F05" w14:textId="216558BB" w:rsidR="00F53849" w:rsidRPr="004B1315" w:rsidRDefault="00F53849" w:rsidP="00DD71DC">
      <w:pPr>
        <w:autoSpaceDE w:val="0"/>
        <w:autoSpaceDN w:val="0"/>
        <w:adjustRightInd w:val="0"/>
        <w:spacing w:line="240" w:lineRule="atLeast"/>
        <w:ind w:left="709" w:right="737"/>
        <w:rPr>
          <w:rFonts w:ascii="Times New Roman" w:hAnsi="Times New Roman"/>
          <w:kern w:val="0"/>
          <w:sz w:val="24"/>
        </w:rPr>
      </w:pPr>
      <w:r w:rsidRPr="004B1315">
        <w:rPr>
          <w:rFonts w:ascii="Times New Roman" w:hAnsi="Times New Roman"/>
          <w:kern w:val="0"/>
          <w:sz w:val="24"/>
        </w:rPr>
        <w:t>Time:</w:t>
      </w:r>
      <w:r w:rsidRPr="004B1315">
        <w:rPr>
          <w:rFonts w:ascii="Times New Roman" w:hAnsi="Times New Roman"/>
          <w:kern w:val="0"/>
          <w:sz w:val="24"/>
        </w:rPr>
        <w:tab/>
      </w:r>
      <w:r w:rsidR="007E724C" w:rsidRPr="004B1315">
        <w:rPr>
          <w:rFonts w:ascii="Times New Roman" w:hAnsi="Times New Roman"/>
          <w:kern w:val="0"/>
          <w:sz w:val="24"/>
        </w:rPr>
        <w:tab/>
      </w:r>
      <w:r w:rsidR="002452A9">
        <w:rPr>
          <w:rFonts w:ascii="Times New Roman" w:hAnsi="Times New Roman"/>
          <w:kern w:val="0"/>
          <w:sz w:val="24"/>
        </w:rPr>
        <w:t xml:space="preserve">Both days </w:t>
      </w:r>
      <w:r w:rsidR="00731C36" w:rsidRPr="004B1315">
        <w:rPr>
          <w:rFonts w:ascii="Times New Roman" w:hAnsi="Times New Roman"/>
          <w:kern w:val="0"/>
          <w:sz w:val="24"/>
        </w:rPr>
        <w:t>s</w:t>
      </w:r>
      <w:r w:rsidRPr="004B1315">
        <w:rPr>
          <w:rFonts w:ascii="Times New Roman" w:hAnsi="Times New Roman"/>
          <w:kern w:val="0"/>
          <w:sz w:val="24"/>
        </w:rPr>
        <w:t xml:space="preserve">tart at </w:t>
      </w:r>
      <w:r w:rsidR="00945FF3" w:rsidRPr="004B1315">
        <w:rPr>
          <w:rFonts w:ascii="Times New Roman" w:hAnsi="Times New Roman"/>
          <w:kern w:val="0"/>
          <w:sz w:val="24"/>
        </w:rPr>
        <w:t>9</w:t>
      </w:r>
      <w:r w:rsidR="009269D3">
        <w:rPr>
          <w:rFonts w:ascii="Times New Roman" w:hAnsi="Times New Roman"/>
          <w:kern w:val="0"/>
          <w:sz w:val="24"/>
        </w:rPr>
        <w:t>:</w:t>
      </w:r>
      <w:r w:rsidR="00884CCB">
        <w:rPr>
          <w:rFonts w:ascii="Times New Roman" w:hAnsi="Times New Roman"/>
          <w:kern w:val="0"/>
          <w:sz w:val="24"/>
        </w:rPr>
        <w:t>3</w:t>
      </w:r>
      <w:r w:rsidR="001B7FFE" w:rsidRPr="004B1315">
        <w:rPr>
          <w:rFonts w:ascii="Times New Roman" w:hAnsi="Times New Roman"/>
          <w:kern w:val="0"/>
          <w:sz w:val="24"/>
        </w:rPr>
        <w:t>0</w:t>
      </w:r>
      <w:r w:rsidR="001F720E" w:rsidRPr="004B1315">
        <w:rPr>
          <w:rFonts w:ascii="Times New Roman" w:hAnsi="Times New Roman"/>
          <w:kern w:val="0"/>
          <w:sz w:val="24"/>
        </w:rPr>
        <w:t>h</w:t>
      </w:r>
      <w:r w:rsidR="00964B67" w:rsidRPr="004B1315">
        <w:rPr>
          <w:rFonts w:ascii="Times New Roman" w:hAnsi="Times New Roman"/>
          <w:kern w:val="0"/>
          <w:sz w:val="24"/>
        </w:rPr>
        <w:t xml:space="preserve"> </w:t>
      </w:r>
      <w:r w:rsidR="001B7FFE" w:rsidRPr="004B1315">
        <w:rPr>
          <w:rFonts w:ascii="Times New Roman" w:hAnsi="Times New Roman"/>
          <w:kern w:val="0"/>
          <w:sz w:val="24"/>
        </w:rPr>
        <w:t xml:space="preserve">and </w:t>
      </w:r>
      <w:r w:rsidR="00BF3E0C" w:rsidRPr="004B1315">
        <w:rPr>
          <w:rFonts w:ascii="Times New Roman" w:hAnsi="Times New Roman"/>
          <w:kern w:val="0"/>
          <w:sz w:val="24"/>
        </w:rPr>
        <w:t>finish at 1</w:t>
      </w:r>
      <w:r w:rsidR="002452A9">
        <w:rPr>
          <w:rFonts w:ascii="Times New Roman" w:hAnsi="Times New Roman"/>
          <w:kern w:val="0"/>
          <w:sz w:val="24"/>
        </w:rPr>
        <w:t>2</w:t>
      </w:r>
      <w:r w:rsidR="009269D3">
        <w:rPr>
          <w:rFonts w:ascii="Times New Roman" w:hAnsi="Times New Roman"/>
          <w:kern w:val="0"/>
          <w:sz w:val="24"/>
        </w:rPr>
        <w:t>:</w:t>
      </w:r>
      <w:r w:rsidR="002452A9">
        <w:rPr>
          <w:rFonts w:ascii="Times New Roman" w:hAnsi="Times New Roman"/>
          <w:kern w:val="0"/>
          <w:sz w:val="24"/>
        </w:rPr>
        <w:t>3</w:t>
      </w:r>
      <w:r w:rsidR="00BF3E0C" w:rsidRPr="004B1315">
        <w:rPr>
          <w:rFonts w:ascii="Times New Roman" w:hAnsi="Times New Roman"/>
          <w:kern w:val="0"/>
          <w:sz w:val="24"/>
        </w:rPr>
        <w:t>0h CET</w:t>
      </w:r>
    </w:p>
    <w:p w14:paraId="31E2A6E8" w14:textId="62D49CB2" w:rsidR="00A9436C" w:rsidRPr="001B7029" w:rsidRDefault="00731C36" w:rsidP="002452A9">
      <w:pPr>
        <w:autoSpaceDE w:val="0"/>
        <w:autoSpaceDN w:val="0"/>
        <w:adjustRightInd w:val="0"/>
        <w:spacing w:line="240" w:lineRule="atLeast"/>
        <w:ind w:left="709" w:right="737"/>
        <w:rPr>
          <w:rFonts w:ascii="Times New Roman" w:hAnsi="Times New Roman"/>
          <w:kern w:val="0"/>
          <w:sz w:val="24"/>
        </w:rPr>
      </w:pPr>
      <w:r w:rsidRPr="004B1315">
        <w:rPr>
          <w:rFonts w:ascii="Times New Roman" w:hAnsi="Times New Roman"/>
          <w:kern w:val="0"/>
          <w:sz w:val="24"/>
        </w:rPr>
        <w:tab/>
      </w:r>
      <w:r w:rsidRPr="004B1315">
        <w:rPr>
          <w:rFonts w:ascii="Times New Roman" w:hAnsi="Times New Roman"/>
          <w:kern w:val="0"/>
          <w:sz w:val="24"/>
        </w:rPr>
        <w:tab/>
      </w:r>
      <w:r w:rsidRPr="004B1315">
        <w:rPr>
          <w:rFonts w:ascii="Times New Roman" w:hAnsi="Times New Roman"/>
          <w:kern w:val="0"/>
          <w:sz w:val="24"/>
        </w:rPr>
        <w:tab/>
      </w:r>
    </w:p>
    <w:p w14:paraId="10547876" w14:textId="16F96092" w:rsidR="0035110B" w:rsidRDefault="00F53849" w:rsidP="002452A9">
      <w:pPr>
        <w:autoSpaceDE w:val="0"/>
        <w:autoSpaceDN w:val="0"/>
        <w:adjustRightInd w:val="0"/>
        <w:spacing w:line="240" w:lineRule="atLeast"/>
        <w:ind w:left="709" w:right="737"/>
        <w:rPr>
          <w:rFonts w:ascii="Times New Roman" w:hAnsi="Times New Roman"/>
          <w:kern w:val="0"/>
          <w:sz w:val="24"/>
        </w:rPr>
      </w:pPr>
      <w:r w:rsidRPr="001B7029">
        <w:rPr>
          <w:rFonts w:ascii="Times New Roman" w:hAnsi="Times New Roman"/>
          <w:kern w:val="0"/>
          <w:sz w:val="24"/>
        </w:rPr>
        <w:t>Venue:</w:t>
      </w:r>
      <w:r w:rsidRPr="001B7029">
        <w:rPr>
          <w:rFonts w:ascii="Times New Roman" w:hAnsi="Times New Roman"/>
          <w:kern w:val="0"/>
          <w:sz w:val="24"/>
        </w:rPr>
        <w:tab/>
      </w:r>
      <w:r w:rsidR="007E724C" w:rsidRPr="001B7029">
        <w:rPr>
          <w:rFonts w:ascii="Times New Roman" w:hAnsi="Times New Roman"/>
          <w:kern w:val="0"/>
          <w:sz w:val="24"/>
        </w:rPr>
        <w:tab/>
      </w:r>
      <w:r w:rsidR="002452A9" w:rsidRPr="00D8580D">
        <w:rPr>
          <w:rFonts w:ascii="Times New Roman" w:hAnsi="Times New Roman"/>
          <w:kern w:val="0"/>
          <w:sz w:val="24"/>
        </w:rPr>
        <w:t>Online</w:t>
      </w:r>
      <w:r w:rsidR="00731C36" w:rsidRPr="00D8580D">
        <w:rPr>
          <w:rFonts w:ascii="Times New Roman" w:hAnsi="Times New Roman"/>
          <w:kern w:val="0"/>
          <w:sz w:val="24"/>
        </w:rPr>
        <w:t xml:space="preserve"> meeting</w:t>
      </w:r>
      <w:r w:rsidR="002452A9" w:rsidRPr="00D8580D">
        <w:rPr>
          <w:rFonts w:ascii="Times New Roman" w:hAnsi="Times New Roman"/>
          <w:kern w:val="0"/>
          <w:sz w:val="24"/>
        </w:rPr>
        <w:t>,</w:t>
      </w:r>
      <w:r w:rsidR="00B04983" w:rsidRPr="0035110B">
        <w:rPr>
          <w:rFonts w:ascii="Times New Roman" w:hAnsi="Times New Roman"/>
          <w:kern w:val="0"/>
          <w:sz w:val="24"/>
        </w:rPr>
        <w:t xml:space="preserve"> </w:t>
      </w:r>
      <w:r w:rsidR="001A5DD0" w:rsidRPr="0035110B">
        <w:rPr>
          <w:rFonts w:ascii="Times New Roman" w:hAnsi="Times New Roman"/>
          <w:kern w:val="0"/>
          <w:sz w:val="24"/>
        </w:rPr>
        <w:t xml:space="preserve">please </w:t>
      </w:r>
      <w:r w:rsidR="00B04983" w:rsidRPr="0035110B">
        <w:rPr>
          <w:rFonts w:ascii="Times New Roman" w:hAnsi="Times New Roman"/>
          <w:kern w:val="0"/>
          <w:sz w:val="24"/>
        </w:rPr>
        <w:t>find</w:t>
      </w:r>
      <w:r w:rsidR="00A63D6C" w:rsidRPr="0035110B">
        <w:rPr>
          <w:rFonts w:ascii="Times New Roman" w:hAnsi="Times New Roman"/>
          <w:kern w:val="0"/>
          <w:sz w:val="24"/>
        </w:rPr>
        <w:t xml:space="preserve"> </w:t>
      </w:r>
      <w:r w:rsidR="00180277">
        <w:rPr>
          <w:rFonts w:ascii="Times New Roman" w:hAnsi="Times New Roman"/>
          <w:kern w:val="0"/>
          <w:sz w:val="24"/>
        </w:rPr>
        <w:t xml:space="preserve">Webex </w:t>
      </w:r>
      <w:r w:rsidR="00E13248" w:rsidRPr="0035110B">
        <w:rPr>
          <w:rFonts w:ascii="Times New Roman" w:hAnsi="Times New Roman"/>
          <w:kern w:val="0"/>
          <w:sz w:val="24"/>
        </w:rPr>
        <w:t xml:space="preserve">links </w:t>
      </w:r>
      <w:r w:rsidR="00B04983" w:rsidRPr="0035110B">
        <w:rPr>
          <w:rFonts w:ascii="Times New Roman" w:hAnsi="Times New Roman"/>
          <w:kern w:val="0"/>
          <w:sz w:val="24"/>
        </w:rPr>
        <w:t>below:</w:t>
      </w:r>
    </w:p>
    <w:p w14:paraId="3358523C" w14:textId="155D6F2E" w:rsidR="0035110B" w:rsidRDefault="0035110B" w:rsidP="008227CA">
      <w:pPr>
        <w:pStyle w:val="Lijstalinea"/>
        <w:autoSpaceDE w:val="0"/>
        <w:autoSpaceDN w:val="0"/>
        <w:adjustRightInd w:val="0"/>
        <w:spacing w:line="240" w:lineRule="atLeast"/>
        <w:ind w:left="2520" w:right="737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- </w:t>
      </w:r>
      <w:r w:rsidR="006F0F58" w:rsidRPr="0035110B">
        <w:rPr>
          <w:rFonts w:ascii="Times New Roman" w:hAnsi="Times New Roman"/>
          <w:kern w:val="0"/>
          <w:sz w:val="24"/>
        </w:rPr>
        <w:t>Wednesday</w:t>
      </w:r>
      <w:r w:rsidR="00B04983" w:rsidRPr="0035110B">
        <w:rPr>
          <w:rFonts w:ascii="Times New Roman" w:hAnsi="Times New Roman"/>
          <w:kern w:val="0"/>
          <w:sz w:val="24"/>
        </w:rPr>
        <w:t xml:space="preserve"> </w:t>
      </w:r>
      <w:r w:rsidR="0080330F">
        <w:rPr>
          <w:rFonts w:ascii="Times New Roman" w:hAnsi="Times New Roman"/>
          <w:kern w:val="0"/>
          <w:sz w:val="24"/>
        </w:rPr>
        <w:t>7</w:t>
      </w:r>
      <w:r w:rsidR="00B04983" w:rsidRPr="0035110B">
        <w:rPr>
          <w:rFonts w:ascii="Times New Roman" w:hAnsi="Times New Roman"/>
          <w:kern w:val="0"/>
          <w:sz w:val="24"/>
          <w:vertAlign w:val="superscript"/>
        </w:rPr>
        <w:t>th</w:t>
      </w:r>
      <w:r w:rsidR="00B04983" w:rsidRPr="0035110B">
        <w:rPr>
          <w:rFonts w:ascii="Times New Roman" w:hAnsi="Times New Roman"/>
          <w:kern w:val="0"/>
          <w:sz w:val="24"/>
        </w:rPr>
        <w:t xml:space="preserve"> of </w:t>
      </w:r>
      <w:r w:rsidR="0080330F">
        <w:rPr>
          <w:rFonts w:ascii="Times New Roman" w:hAnsi="Times New Roman"/>
          <w:kern w:val="0"/>
          <w:sz w:val="24"/>
        </w:rPr>
        <w:t>December</w:t>
      </w:r>
      <w:r w:rsidR="00B04983" w:rsidRPr="0035110B">
        <w:rPr>
          <w:rFonts w:ascii="Times New Roman" w:hAnsi="Times New Roman"/>
          <w:kern w:val="0"/>
          <w:sz w:val="24"/>
        </w:rPr>
        <w:t xml:space="preserve"> 2022:</w:t>
      </w:r>
      <w:r w:rsidR="00DA5142">
        <w:rPr>
          <w:rFonts w:ascii="Times New Roman" w:hAnsi="Times New Roman"/>
          <w:kern w:val="0"/>
          <w:sz w:val="24"/>
        </w:rPr>
        <w:t xml:space="preserve"> </w:t>
      </w:r>
    </w:p>
    <w:p w14:paraId="444283BB" w14:textId="460D20C0" w:rsidR="001E02B0" w:rsidRPr="001E02B0" w:rsidRDefault="00CA70AB" w:rsidP="008227CA">
      <w:pPr>
        <w:pStyle w:val="Lijstalinea"/>
        <w:autoSpaceDE w:val="0"/>
        <w:autoSpaceDN w:val="0"/>
        <w:adjustRightInd w:val="0"/>
        <w:spacing w:line="240" w:lineRule="atLeast"/>
        <w:ind w:left="2520" w:right="737"/>
        <w:jc w:val="left"/>
        <w:rPr>
          <w:rFonts w:ascii="Times New Roman" w:hAnsi="Times New Roman"/>
          <w:kern w:val="0"/>
          <w:sz w:val="20"/>
          <w:szCs w:val="20"/>
        </w:rPr>
      </w:pPr>
      <w:hyperlink r:id="rId11" w:history="1">
        <w:r w:rsidR="001E02B0" w:rsidRPr="001E02B0">
          <w:rPr>
            <w:rStyle w:val="Hyperlink"/>
            <w:rFonts w:ascii="Times New Roman" w:hAnsi="Times New Roman"/>
            <w:kern w:val="0"/>
            <w:sz w:val="20"/>
            <w:szCs w:val="20"/>
          </w:rPr>
          <w:t>https://ecconf.webex.com/ecconf/j.php?MTID=m1c2fe7622ae3adcab00a80994e0e4db4</w:t>
        </w:r>
      </w:hyperlink>
    </w:p>
    <w:p w14:paraId="121D803D" w14:textId="5CA0FD14" w:rsidR="008227CA" w:rsidRDefault="0035110B" w:rsidP="008227CA">
      <w:pPr>
        <w:pStyle w:val="Lijstalinea"/>
        <w:autoSpaceDE w:val="0"/>
        <w:autoSpaceDN w:val="0"/>
        <w:adjustRightInd w:val="0"/>
        <w:spacing w:line="240" w:lineRule="atLeast"/>
        <w:ind w:left="2520" w:right="737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- </w:t>
      </w:r>
      <w:r w:rsidR="006F0F58">
        <w:rPr>
          <w:rFonts w:ascii="Times New Roman" w:hAnsi="Times New Roman"/>
          <w:kern w:val="0"/>
          <w:sz w:val="24"/>
        </w:rPr>
        <w:t>Thursday</w:t>
      </w:r>
      <w:r w:rsidR="00B04983">
        <w:rPr>
          <w:rFonts w:ascii="Times New Roman" w:hAnsi="Times New Roman"/>
          <w:kern w:val="0"/>
          <w:sz w:val="24"/>
        </w:rPr>
        <w:t xml:space="preserve"> </w:t>
      </w:r>
      <w:r w:rsidR="0080330F">
        <w:rPr>
          <w:rFonts w:ascii="Times New Roman" w:hAnsi="Times New Roman"/>
          <w:kern w:val="0"/>
          <w:sz w:val="24"/>
        </w:rPr>
        <w:t>8</w:t>
      </w:r>
      <w:r w:rsidR="00B04983" w:rsidRPr="00B04983">
        <w:rPr>
          <w:rFonts w:ascii="Times New Roman" w:hAnsi="Times New Roman"/>
          <w:kern w:val="0"/>
          <w:sz w:val="24"/>
          <w:vertAlign w:val="superscript"/>
        </w:rPr>
        <w:t>th</w:t>
      </w:r>
      <w:r w:rsidR="00B04983">
        <w:rPr>
          <w:rFonts w:ascii="Times New Roman" w:hAnsi="Times New Roman"/>
          <w:kern w:val="0"/>
          <w:sz w:val="24"/>
        </w:rPr>
        <w:t xml:space="preserve"> of </w:t>
      </w:r>
      <w:r w:rsidR="0080330F">
        <w:rPr>
          <w:rFonts w:ascii="Times New Roman" w:hAnsi="Times New Roman"/>
          <w:kern w:val="0"/>
          <w:sz w:val="24"/>
        </w:rPr>
        <w:t>December</w:t>
      </w:r>
      <w:r w:rsidR="00B04983">
        <w:rPr>
          <w:rFonts w:ascii="Times New Roman" w:hAnsi="Times New Roman"/>
          <w:kern w:val="0"/>
          <w:sz w:val="24"/>
        </w:rPr>
        <w:t xml:space="preserve"> 2022:</w:t>
      </w:r>
      <w:r w:rsidR="00D8580D">
        <w:rPr>
          <w:rFonts w:ascii="Times New Roman" w:hAnsi="Times New Roman"/>
          <w:kern w:val="0"/>
          <w:sz w:val="24"/>
        </w:rPr>
        <w:t xml:space="preserve"> </w:t>
      </w:r>
    </w:p>
    <w:p w14:paraId="56A6972F" w14:textId="00AE3913" w:rsidR="001E02B0" w:rsidRPr="001E02B0" w:rsidRDefault="00CA70AB" w:rsidP="007A6564">
      <w:pPr>
        <w:pStyle w:val="Lijstalinea"/>
        <w:autoSpaceDE w:val="0"/>
        <w:autoSpaceDN w:val="0"/>
        <w:adjustRightInd w:val="0"/>
        <w:spacing w:line="240" w:lineRule="atLeast"/>
        <w:ind w:left="2520" w:right="737"/>
        <w:jc w:val="left"/>
        <w:rPr>
          <w:rFonts w:ascii="Times New Roman" w:hAnsi="Times New Roman"/>
          <w:kern w:val="0"/>
          <w:sz w:val="20"/>
          <w:szCs w:val="20"/>
        </w:rPr>
      </w:pPr>
      <w:r>
        <w:fldChar w:fldCharType="begin"/>
      </w:r>
      <w:r>
        <w:instrText xml:space="preserve"> HYPERLINK "https://ecconf.webex.com/ecconf/j.php?MT</w:instrText>
      </w:r>
      <w:r>
        <w:instrText xml:space="preserve">ID=m080c077bd1f03287d941503d23d0a874" </w:instrText>
      </w:r>
      <w:r>
        <w:fldChar w:fldCharType="separate"/>
      </w:r>
      <w:r w:rsidR="001E02B0" w:rsidRPr="001E02B0">
        <w:rPr>
          <w:rStyle w:val="Hyperlink"/>
          <w:rFonts w:ascii="Times New Roman" w:hAnsi="Times New Roman"/>
          <w:kern w:val="0"/>
          <w:sz w:val="20"/>
          <w:szCs w:val="20"/>
        </w:rPr>
        <w:t>https://ecconf.webex.com/ecconf/j.php?MTID=m080c077bd1f03287d941503d23d0a874</w:t>
      </w:r>
      <w:r>
        <w:rPr>
          <w:rStyle w:val="Hyperlink"/>
          <w:rFonts w:ascii="Times New Roman" w:hAnsi="Times New Roman"/>
          <w:kern w:val="0"/>
          <w:sz w:val="20"/>
          <w:szCs w:val="20"/>
        </w:rPr>
        <w:fldChar w:fldCharType="end"/>
      </w:r>
    </w:p>
    <w:p w14:paraId="096CC6E0" w14:textId="77777777" w:rsidR="0080330F" w:rsidRPr="001B7029" w:rsidRDefault="0080330F" w:rsidP="0035110B">
      <w:pPr>
        <w:pStyle w:val="Lijstalinea"/>
        <w:autoSpaceDE w:val="0"/>
        <w:autoSpaceDN w:val="0"/>
        <w:adjustRightInd w:val="0"/>
        <w:spacing w:line="240" w:lineRule="atLeast"/>
        <w:ind w:left="3238" w:right="737"/>
        <w:rPr>
          <w:rFonts w:ascii="Times New Roman" w:hAnsi="Times New Roman"/>
          <w:kern w:val="0"/>
          <w:sz w:val="24"/>
        </w:rPr>
      </w:pPr>
    </w:p>
    <w:p w14:paraId="3E25BDD1" w14:textId="76ED9312" w:rsidR="00366A75" w:rsidRPr="001B7029" w:rsidRDefault="00366A75" w:rsidP="00DD71DC">
      <w:pPr>
        <w:autoSpaceDE w:val="0"/>
        <w:autoSpaceDN w:val="0"/>
        <w:adjustRightInd w:val="0"/>
        <w:spacing w:line="240" w:lineRule="atLeast"/>
        <w:ind w:left="709" w:right="737"/>
        <w:rPr>
          <w:rFonts w:ascii="Times New Roman" w:hAnsi="Times New Roman"/>
          <w:sz w:val="24"/>
        </w:rPr>
      </w:pPr>
      <w:r w:rsidRPr="001B7029">
        <w:rPr>
          <w:rFonts w:ascii="Times New Roman" w:hAnsi="Times New Roman"/>
          <w:sz w:val="24"/>
        </w:rPr>
        <w:t>Contact:</w:t>
      </w:r>
      <w:r w:rsidRPr="001B7029">
        <w:rPr>
          <w:rFonts w:ascii="Times New Roman" w:hAnsi="Times New Roman"/>
          <w:sz w:val="24"/>
        </w:rPr>
        <w:tab/>
      </w:r>
      <w:r w:rsidRPr="001B7029">
        <w:rPr>
          <w:rFonts w:ascii="Times New Roman" w:hAnsi="Times New Roman"/>
          <w:sz w:val="24"/>
        </w:rPr>
        <w:tab/>
      </w:r>
      <w:r w:rsidRPr="001B7029">
        <w:rPr>
          <w:rFonts w:ascii="Times New Roman" w:hAnsi="Times New Roman"/>
          <w:kern w:val="0"/>
          <w:sz w:val="24"/>
        </w:rPr>
        <w:t xml:space="preserve">Mr. </w:t>
      </w:r>
      <w:r w:rsidR="00400CD5" w:rsidRPr="00400CD5">
        <w:rPr>
          <w:rFonts w:ascii="Times New Roman" w:hAnsi="Times New Roman"/>
          <w:kern w:val="0"/>
          <w:sz w:val="24"/>
        </w:rPr>
        <w:t xml:space="preserve">Romain </w:t>
      </w:r>
      <w:proofErr w:type="spellStart"/>
      <w:r w:rsidR="00400CD5" w:rsidRPr="00400CD5">
        <w:rPr>
          <w:rFonts w:ascii="Times New Roman" w:hAnsi="Times New Roman"/>
          <w:kern w:val="0"/>
          <w:sz w:val="24"/>
        </w:rPr>
        <w:t>Ladret</w:t>
      </w:r>
      <w:proofErr w:type="spellEnd"/>
      <w:r w:rsidR="00400CD5" w:rsidRPr="00400CD5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="00400CD5" w:rsidRPr="00400CD5">
        <w:rPr>
          <w:rFonts w:ascii="Times New Roman" w:hAnsi="Times New Roman"/>
          <w:kern w:val="0"/>
          <w:sz w:val="24"/>
        </w:rPr>
        <w:t>Picioruș</w:t>
      </w:r>
      <w:proofErr w:type="spellEnd"/>
      <w:r w:rsidR="00400CD5">
        <w:rPr>
          <w:rFonts w:ascii="Times New Roman" w:hAnsi="Times New Roman"/>
          <w:kern w:val="0"/>
          <w:sz w:val="24"/>
        </w:rPr>
        <w:t xml:space="preserve"> (Euro</w:t>
      </w:r>
      <w:r w:rsidRPr="001B7029">
        <w:rPr>
          <w:rFonts w:ascii="Times New Roman" w:hAnsi="Times New Roman"/>
          <w:kern w:val="0"/>
          <w:sz w:val="24"/>
        </w:rPr>
        <w:t>pean Commission)</w:t>
      </w:r>
    </w:p>
    <w:p w14:paraId="48EFCE9F" w14:textId="3596F16F" w:rsidR="00366A75" w:rsidRPr="00F04F56" w:rsidRDefault="00366A75" w:rsidP="00DD71DC">
      <w:pPr>
        <w:autoSpaceDE w:val="0"/>
        <w:autoSpaceDN w:val="0"/>
        <w:adjustRightInd w:val="0"/>
        <w:spacing w:line="240" w:lineRule="atLeast"/>
        <w:ind w:left="709" w:right="737"/>
        <w:rPr>
          <w:rFonts w:ascii="Times New Roman" w:hAnsi="Times New Roman"/>
          <w:sz w:val="24"/>
          <w:lang w:val="de-DE"/>
        </w:rPr>
      </w:pPr>
      <w:r w:rsidRPr="00F04F56">
        <w:rPr>
          <w:rFonts w:ascii="Times New Roman" w:hAnsi="Times New Roman"/>
          <w:sz w:val="24"/>
          <w:lang w:val="de-DE"/>
        </w:rPr>
        <w:t>Tel:</w:t>
      </w:r>
      <w:r w:rsidRPr="00F04F56">
        <w:rPr>
          <w:rFonts w:ascii="Times New Roman" w:hAnsi="Times New Roman"/>
          <w:sz w:val="24"/>
          <w:lang w:val="de-DE"/>
        </w:rPr>
        <w:tab/>
      </w:r>
      <w:r w:rsidRPr="00F04F56">
        <w:rPr>
          <w:rFonts w:ascii="Times New Roman" w:hAnsi="Times New Roman"/>
          <w:sz w:val="24"/>
          <w:lang w:val="de-DE"/>
        </w:rPr>
        <w:tab/>
      </w:r>
      <w:r w:rsidR="00141073" w:rsidRPr="00F04F56">
        <w:rPr>
          <w:rFonts w:ascii="Times New Roman" w:hAnsi="Times New Roman"/>
          <w:kern w:val="0"/>
          <w:sz w:val="24"/>
          <w:lang w:val="de-DE"/>
        </w:rPr>
        <w:t>+32 2 298 93 53</w:t>
      </w:r>
    </w:p>
    <w:p w14:paraId="32D67F7B" w14:textId="36D040C8" w:rsidR="00366A75" w:rsidRPr="00F04F56" w:rsidRDefault="00366A75" w:rsidP="00DD71DC">
      <w:pPr>
        <w:autoSpaceDE w:val="0"/>
        <w:autoSpaceDN w:val="0"/>
        <w:adjustRightInd w:val="0"/>
        <w:spacing w:line="240" w:lineRule="atLeast"/>
        <w:ind w:left="709" w:right="737"/>
        <w:rPr>
          <w:rFonts w:ascii="Times New Roman" w:hAnsi="Times New Roman"/>
          <w:sz w:val="24"/>
          <w:lang w:val="de-DE"/>
        </w:rPr>
      </w:pPr>
      <w:proofErr w:type="spellStart"/>
      <w:r w:rsidRPr="00F04F56">
        <w:rPr>
          <w:rFonts w:ascii="Times New Roman" w:hAnsi="Times New Roman"/>
          <w:sz w:val="24"/>
          <w:lang w:val="de-DE"/>
        </w:rPr>
        <w:t>E</w:t>
      </w:r>
      <w:r w:rsidR="0093242A" w:rsidRPr="00F04F56">
        <w:rPr>
          <w:rFonts w:ascii="Times New Roman" w:hAnsi="Times New Roman"/>
          <w:sz w:val="24"/>
          <w:lang w:val="de-DE"/>
        </w:rPr>
        <w:t>-</w:t>
      </w:r>
      <w:r w:rsidRPr="00F04F56">
        <w:rPr>
          <w:rFonts w:ascii="Times New Roman" w:hAnsi="Times New Roman"/>
          <w:sz w:val="24"/>
          <w:lang w:val="de-DE"/>
        </w:rPr>
        <w:t>mail</w:t>
      </w:r>
      <w:proofErr w:type="spellEnd"/>
      <w:r w:rsidRPr="00F04F56">
        <w:rPr>
          <w:rFonts w:ascii="Times New Roman" w:hAnsi="Times New Roman"/>
          <w:sz w:val="24"/>
          <w:lang w:val="de-DE"/>
        </w:rPr>
        <w:t>:</w:t>
      </w:r>
      <w:r w:rsidRPr="00F04F56">
        <w:rPr>
          <w:rFonts w:ascii="Times New Roman" w:hAnsi="Times New Roman"/>
          <w:sz w:val="24"/>
          <w:lang w:val="de-DE"/>
        </w:rPr>
        <w:tab/>
      </w:r>
      <w:r w:rsidRPr="00F04F56">
        <w:rPr>
          <w:rFonts w:ascii="Times New Roman" w:hAnsi="Times New Roman"/>
          <w:sz w:val="24"/>
          <w:lang w:val="de-DE"/>
        </w:rPr>
        <w:tab/>
      </w:r>
      <w:r w:rsidR="00CA70AB">
        <w:fldChar w:fldCharType="begin"/>
      </w:r>
      <w:r w:rsidR="00CA70AB" w:rsidRPr="0062233C">
        <w:rPr>
          <w:lang w:val="de-DE"/>
        </w:rPr>
        <w:instrText xml:space="preserve"> HYPERLINK "mailto:Romain.Ladret-Piciorus@ec.europa.eu" </w:instrText>
      </w:r>
      <w:r w:rsidR="00CA70AB">
        <w:fldChar w:fldCharType="separate"/>
      </w:r>
      <w:r w:rsidR="00B81BD0" w:rsidRPr="00526458">
        <w:rPr>
          <w:rStyle w:val="Hyperlink"/>
          <w:rFonts w:ascii="Times New Roman" w:hAnsi="Times New Roman"/>
          <w:sz w:val="24"/>
          <w:lang w:val="de-DE"/>
        </w:rPr>
        <w:t>Romain.Ladret-Piciorus@ec.europa.eu</w:t>
      </w:r>
      <w:r w:rsidR="00CA70AB">
        <w:rPr>
          <w:rStyle w:val="Hyperlink"/>
          <w:rFonts w:ascii="Times New Roman" w:hAnsi="Times New Roman"/>
          <w:sz w:val="24"/>
          <w:lang w:val="de-DE"/>
        </w:rPr>
        <w:fldChar w:fldCharType="end"/>
      </w:r>
      <w:r w:rsidR="00141073" w:rsidRPr="00F04F56">
        <w:rPr>
          <w:rFonts w:ascii="Times New Roman" w:hAnsi="Times New Roman"/>
          <w:sz w:val="24"/>
          <w:lang w:val="de-DE"/>
        </w:rPr>
        <w:t xml:space="preserve"> </w:t>
      </w:r>
    </w:p>
    <w:p w14:paraId="0912C06D" w14:textId="77777777" w:rsidR="00366A75" w:rsidRPr="00F04F56" w:rsidRDefault="00366A75" w:rsidP="00DD71DC">
      <w:pPr>
        <w:autoSpaceDE w:val="0"/>
        <w:autoSpaceDN w:val="0"/>
        <w:adjustRightInd w:val="0"/>
        <w:spacing w:line="240" w:lineRule="atLeast"/>
        <w:ind w:left="2520" w:right="425" w:hanging="1811"/>
        <w:rPr>
          <w:rFonts w:ascii="Times New Roman" w:hAnsi="Times New Roman"/>
          <w:sz w:val="24"/>
          <w:lang w:val="de-DE"/>
        </w:rPr>
      </w:pPr>
    </w:p>
    <w:p w14:paraId="66ECEEED" w14:textId="6E51F8F2" w:rsidR="00784814" w:rsidRPr="001B7029" w:rsidRDefault="007E724C" w:rsidP="00DD71DC">
      <w:pPr>
        <w:autoSpaceDE w:val="0"/>
        <w:autoSpaceDN w:val="0"/>
        <w:adjustRightInd w:val="0"/>
        <w:spacing w:line="240" w:lineRule="atLeast"/>
        <w:ind w:left="2520" w:right="737" w:hanging="1811"/>
        <w:rPr>
          <w:rFonts w:ascii="Times New Roman" w:hAnsi="Times New Roman"/>
          <w:kern w:val="0"/>
          <w:sz w:val="24"/>
        </w:rPr>
      </w:pPr>
      <w:r w:rsidRPr="001B7029">
        <w:rPr>
          <w:rFonts w:ascii="Times New Roman" w:hAnsi="Times New Roman"/>
          <w:sz w:val="24"/>
        </w:rPr>
        <w:t xml:space="preserve">Confirmation: </w:t>
      </w:r>
      <w:r w:rsidRPr="001B7029">
        <w:rPr>
          <w:rFonts w:ascii="Times New Roman" w:hAnsi="Times New Roman"/>
          <w:sz w:val="24"/>
        </w:rPr>
        <w:tab/>
      </w:r>
      <w:r w:rsidR="00DF170A" w:rsidRPr="001B7029">
        <w:rPr>
          <w:rFonts w:ascii="Times New Roman" w:hAnsi="Times New Roman"/>
          <w:sz w:val="24"/>
        </w:rPr>
        <w:t>Please</w:t>
      </w:r>
      <w:r w:rsidR="001A5868" w:rsidRPr="001B7029">
        <w:rPr>
          <w:rFonts w:ascii="Times New Roman" w:hAnsi="Times New Roman"/>
          <w:sz w:val="24"/>
        </w:rPr>
        <w:t xml:space="preserve"> confirm your </w:t>
      </w:r>
      <w:r w:rsidRPr="001B7029">
        <w:rPr>
          <w:rFonts w:ascii="Times New Roman" w:hAnsi="Times New Roman"/>
          <w:sz w:val="24"/>
        </w:rPr>
        <w:t>attendance to this meet</w:t>
      </w:r>
      <w:r w:rsidR="008F7086" w:rsidRPr="001B7029">
        <w:rPr>
          <w:rFonts w:ascii="Times New Roman" w:hAnsi="Times New Roman"/>
          <w:sz w:val="24"/>
        </w:rPr>
        <w:t xml:space="preserve">ing to </w:t>
      </w:r>
      <w:r w:rsidR="001A5C0E" w:rsidRPr="001B7029">
        <w:rPr>
          <w:rFonts w:ascii="Times New Roman" w:hAnsi="Times New Roman"/>
          <w:sz w:val="24"/>
        </w:rPr>
        <w:t>th</w:t>
      </w:r>
      <w:r w:rsidR="008F7086" w:rsidRPr="001B7029">
        <w:rPr>
          <w:rFonts w:ascii="Times New Roman" w:hAnsi="Times New Roman"/>
          <w:sz w:val="24"/>
        </w:rPr>
        <w:t>e VRU-</w:t>
      </w:r>
      <w:proofErr w:type="spellStart"/>
      <w:r w:rsidR="008F7086" w:rsidRPr="001B7029">
        <w:rPr>
          <w:rFonts w:ascii="Times New Roman" w:hAnsi="Times New Roman"/>
          <w:sz w:val="24"/>
        </w:rPr>
        <w:t>Proxi</w:t>
      </w:r>
      <w:proofErr w:type="spellEnd"/>
      <w:r w:rsidR="008F7086" w:rsidRPr="001B7029">
        <w:rPr>
          <w:rFonts w:ascii="Times New Roman" w:hAnsi="Times New Roman"/>
          <w:sz w:val="24"/>
        </w:rPr>
        <w:t xml:space="preserve"> secretary</w:t>
      </w:r>
      <w:r w:rsidR="00D14B68" w:rsidRPr="001B7029">
        <w:rPr>
          <w:rFonts w:ascii="Times New Roman" w:hAnsi="Times New Roman"/>
          <w:sz w:val="24"/>
        </w:rPr>
        <w:t xml:space="preserve"> from </w:t>
      </w:r>
      <w:r w:rsidR="00C12F24" w:rsidRPr="001B7029">
        <w:rPr>
          <w:rFonts w:ascii="Times New Roman" w:hAnsi="Times New Roman"/>
          <w:sz w:val="24"/>
        </w:rPr>
        <w:t xml:space="preserve">OICA </w:t>
      </w:r>
      <w:r w:rsidR="008F7086" w:rsidRPr="001B7029">
        <w:rPr>
          <w:rFonts w:ascii="Times New Roman" w:hAnsi="Times New Roman"/>
          <w:sz w:val="24"/>
        </w:rPr>
        <w:t>(</w:t>
      </w:r>
      <w:r w:rsidR="001C0099" w:rsidRPr="001B7029">
        <w:rPr>
          <w:rFonts w:ascii="Times New Roman" w:hAnsi="Times New Roman"/>
          <w:sz w:val="24"/>
        </w:rPr>
        <w:t xml:space="preserve">Mr. </w:t>
      </w:r>
      <w:r w:rsidR="00037486" w:rsidRPr="001B7029">
        <w:rPr>
          <w:rFonts w:ascii="Times New Roman" w:hAnsi="Times New Roman"/>
          <w:sz w:val="24"/>
        </w:rPr>
        <w:t>Johan</w:t>
      </w:r>
      <w:r w:rsidRPr="001B7029">
        <w:rPr>
          <w:rFonts w:ascii="Times New Roman" w:hAnsi="Times New Roman"/>
          <w:sz w:val="24"/>
        </w:rPr>
        <w:t xml:space="preserve"> Broeders, email: </w:t>
      </w:r>
      <w:r w:rsidR="00CA70AB">
        <w:fldChar w:fldCharType="begin"/>
      </w:r>
      <w:r w:rsidR="00CA70AB">
        <w:instrText xml:space="preserve"> HYPERLINK "mailto:Johan.Broeders@daftrucks.com" </w:instrText>
      </w:r>
      <w:r w:rsidR="00CA70AB">
        <w:fldChar w:fldCharType="separate"/>
      </w:r>
      <w:r w:rsidR="00B81BD0" w:rsidRPr="00526458">
        <w:rPr>
          <w:rStyle w:val="Hyperlink"/>
          <w:rFonts w:ascii="Times New Roman" w:hAnsi="Times New Roman"/>
          <w:sz w:val="24"/>
        </w:rPr>
        <w:t>Johan.Broeders@daftrucks.com</w:t>
      </w:r>
      <w:r w:rsidR="00CA70AB">
        <w:rPr>
          <w:rStyle w:val="Hyperlink"/>
          <w:rFonts w:ascii="Times New Roman" w:hAnsi="Times New Roman"/>
          <w:sz w:val="24"/>
        </w:rPr>
        <w:fldChar w:fldCharType="end"/>
      </w:r>
      <w:r w:rsidRPr="001B7029">
        <w:rPr>
          <w:rFonts w:ascii="Times New Roman" w:hAnsi="Times New Roman"/>
          <w:sz w:val="24"/>
        </w:rPr>
        <w:t>)</w:t>
      </w:r>
      <w:r w:rsidR="00D96D4A" w:rsidRPr="001B7029">
        <w:rPr>
          <w:rFonts w:ascii="Times New Roman" w:hAnsi="Times New Roman"/>
          <w:sz w:val="24"/>
        </w:rPr>
        <w:t xml:space="preserve"> </w:t>
      </w:r>
    </w:p>
    <w:p w14:paraId="5462B148" w14:textId="56430EAC" w:rsidR="00C41BD6" w:rsidRDefault="00C41BD6" w:rsidP="00DD71DC">
      <w:pPr>
        <w:autoSpaceDE w:val="0"/>
        <w:autoSpaceDN w:val="0"/>
        <w:adjustRightInd w:val="0"/>
        <w:spacing w:line="240" w:lineRule="atLeast"/>
        <w:ind w:left="709" w:right="737"/>
        <w:rPr>
          <w:rFonts w:ascii="Times New Roman" w:hAnsi="Times New Roman"/>
          <w:b/>
          <w:color w:val="000000" w:themeColor="text1"/>
          <w:kern w:val="0"/>
          <w:sz w:val="24"/>
        </w:rPr>
      </w:pPr>
    </w:p>
    <w:p w14:paraId="04C8EEA8" w14:textId="21DFC048" w:rsidR="00D51A7D" w:rsidRPr="004D0D84" w:rsidRDefault="004D0D84" w:rsidP="00DD71DC">
      <w:pPr>
        <w:autoSpaceDE w:val="0"/>
        <w:autoSpaceDN w:val="0"/>
        <w:adjustRightInd w:val="0"/>
        <w:ind w:left="709" w:right="737"/>
        <w:rPr>
          <w:rFonts w:ascii="Times New Roman" w:hAnsi="Times New Roman"/>
          <w:bCs/>
          <w:color w:val="000000" w:themeColor="text1"/>
          <w:kern w:val="0"/>
          <w:sz w:val="24"/>
        </w:rPr>
      </w:pPr>
      <w:r w:rsidRPr="004D0D84">
        <w:rPr>
          <w:rFonts w:ascii="Times New Roman" w:hAnsi="Times New Roman"/>
          <w:bCs/>
          <w:color w:val="000000" w:themeColor="text1"/>
          <w:kern w:val="0"/>
          <w:sz w:val="24"/>
        </w:rPr>
        <w:t xml:space="preserve">Changes </w:t>
      </w:r>
      <w:r w:rsidR="00B65DAE">
        <w:rPr>
          <w:rFonts w:ascii="Times New Roman" w:hAnsi="Times New Roman"/>
          <w:bCs/>
          <w:color w:val="000000" w:themeColor="text1"/>
          <w:kern w:val="0"/>
          <w:sz w:val="24"/>
        </w:rPr>
        <w:t xml:space="preserve">in this revision 1 </w:t>
      </w:r>
      <w:r w:rsidRPr="004D0D84">
        <w:rPr>
          <w:rFonts w:ascii="Times New Roman" w:hAnsi="Times New Roman"/>
          <w:bCs/>
          <w:color w:val="000000" w:themeColor="text1"/>
          <w:kern w:val="0"/>
          <w:sz w:val="24"/>
        </w:rPr>
        <w:t xml:space="preserve">to previous version are marked in </w:t>
      </w:r>
      <w:r w:rsidRPr="004D0D84">
        <w:rPr>
          <w:rFonts w:ascii="Times New Roman" w:hAnsi="Times New Roman"/>
          <w:bCs/>
          <w:color w:val="FF0000"/>
          <w:kern w:val="0"/>
          <w:sz w:val="24"/>
        </w:rPr>
        <w:t>red</w:t>
      </w:r>
    </w:p>
    <w:p w14:paraId="0E58B8A4" w14:textId="77777777" w:rsidR="00F822E4" w:rsidRDefault="00F822E4" w:rsidP="00DD71DC">
      <w:pPr>
        <w:autoSpaceDE w:val="0"/>
        <w:autoSpaceDN w:val="0"/>
        <w:adjustRightInd w:val="0"/>
        <w:ind w:left="709" w:right="737"/>
        <w:rPr>
          <w:rFonts w:ascii="Times New Roman" w:hAnsi="Times New Roman"/>
          <w:b/>
          <w:color w:val="000000" w:themeColor="text1"/>
          <w:kern w:val="0"/>
          <w:sz w:val="24"/>
        </w:rPr>
      </w:pPr>
    </w:p>
    <w:p w14:paraId="41EA4252" w14:textId="66F94B41" w:rsidR="0019342B" w:rsidRDefault="0067720D" w:rsidP="00DD71DC">
      <w:pPr>
        <w:autoSpaceDE w:val="0"/>
        <w:autoSpaceDN w:val="0"/>
        <w:adjustRightInd w:val="0"/>
        <w:ind w:left="709" w:right="737"/>
        <w:rPr>
          <w:rFonts w:ascii="Times New Roman" w:hAnsi="Times New Roman"/>
          <w:b/>
          <w:color w:val="000000" w:themeColor="text1"/>
          <w:kern w:val="0"/>
          <w:sz w:val="24"/>
        </w:rPr>
      </w:pPr>
      <w:r>
        <w:rPr>
          <w:rFonts w:ascii="Times New Roman" w:hAnsi="Times New Roman"/>
          <w:b/>
          <w:color w:val="000000" w:themeColor="text1"/>
          <w:kern w:val="0"/>
          <w:sz w:val="24"/>
        </w:rPr>
        <w:t>Proposed running order:</w:t>
      </w:r>
    </w:p>
    <w:p w14:paraId="4512FC97" w14:textId="7CB01DB4" w:rsidR="001E02B0" w:rsidRDefault="001E02B0" w:rsidP="00DD71DC">
      <w:pPr>
        <w:autoSpaceDE w:val="0"/>
        <w:autoSpaceDN w:val="0"/>
        <w:adjustRightInd w:val="0"/>
        <w:ind w:left="709"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</w:pPr>
    </w:p>
    <w:p w14:paraId="0B707017" w14:textId="77777777" w:rsidR="00F822E4" w:rsidRDefault="00F822E4" w:rsidP="00DD71DC">
      <w:pPr>
        <w:autoSpaceDE w:val="0"/>
        <w:autoSpaceDN w:val="0"/>
        <w:adjustRightInd w:val="0"/>
        <w:ind w:left="709"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</w:pPr>
    </w:p>
    <w:p w14:paraId="247CDBED" w14:textId="3C1C1889" w:rsidR="0067720D" w:rsidRPr="0004213C" w:rsidRDefault="0067720D" w:rsidP="00DD71DC">
      <w:pPr>
        <w:autoSpaceDE w:val="0"/>
        <w:autoSpaceDN w:val="0"/>
        <w:adjustRightInd w:val="0"/>
        <w:ind w:left="709"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</w:pPr>
      <w:r w:rsidRPr="0004213C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>Day 1</w:t>
      </w:r>
      <w:r w:rsidR="002B0B33" w:rsidRPr="0004213C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 xml:space="preserve">: </w:t>
      </w:r>
      <w:r w:rsidR="00141073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>Wednesday</w:t>
      </w:r>
      <w:r w:rsidR="00A63D6C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 xml:space="preserve"> </w:t>
      </w:r>
      <w:r w:rsidR="0080330F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>7</w:t>
      </w:r>
      <w:r w:rsidR="00A63D6C" w:rsidRPr="00A63D6C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  <w:vertAlign w:val="superscript"/>
        </w:rPr>
        <w:t>th</w:t>
      </w:r>
      <w:r w:rsidR="00A63D6C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 xml:space="preserve"> of </w:t>
      </w:r>
      <w:r w:rsidR="0080330F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>December</w:t>
      </w:r>
      <w:r w:rsidR="00A96EDD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 xml:space="preserve"> </w:t>
      </w:r>
      <w:r w:rsidR="00A63D6C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>2022</w:t>
      </w:r>
    </w:p>
    <w:p w14:paraId="7842CF55" w14:textId="09BB5CBC" w:rsidR="005B4573" w:rsidRPr="002E5092" w:rsidRDefault="00DF173D" w:rsidP="00DD71DC">
      <w:pPr>
        <w:pStyle w:val="Lijstalinea"/>
        <w:numPr>
          <w:ilvl w:val="0"/>
          <w:numId w:val="40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</w:pP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8535F6" w:rsidRPr="00D51A7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9</w:t>
      </w:r>
      <w:r w:rsidR="009269D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884CCB" w:rsidRPr="00D51A7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3</w:t>
      </w:r>
      <w:r w:rsidR="008535F6" w:rsidRPr="00D51A7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35110B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– </w:t>
      </w: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35110B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9</w:t>
      </w:r>
      <w:r w:rsidR="009269D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E2036C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4</w:t>
      </w:r>
      <w:r w:rsidR="0035110B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0 </w:t>
      </w:r>
      <w:r w:rsidR="0035110B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</w:r>
      <w:r w:rsidR="00485F05" w:rsidRPr="005B457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Welcome and introduction</w:t>
      </w:r>
    </w:p>
    <w:p w14:paraId="53C39183" w14:textId="73E14015" w:rsidR="00E021F6" w:rsidRPr="00E021F6" w:rsidRDefault="00DF173D" w:rsidP="00DD71DC">
      <w:pPr>
        <w:pStyle w:val="Lijstalinea"/>
        <w:numPr>
          <w:ilvl w:val="0"/>
          <w:numId w:val="40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E021F6" w:rsidRPr="00E021F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9</w:t>
      </w:r>
      <w:r w:rsidR="009269D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E2036C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4</w:t>
      </w:r>
      <w:r w:rsidR="00E021F6" w:rsidRPr="00E021F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0 – </w:t>
      </w: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E87DF7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9</w:t>
      </w:r>
      <w:r w:rsidR="009269D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E87DF7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50</w:t>
      </w:r>
      <w:r w:rsidR="00E021F6" w:rsidRPr="00E021F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</w:t>
      </w:r>
      <w:r w:rsidR="00E021F6" w:rsidRPr="00E021F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  <w:t>Adoption of the agenda</w:t>
      </w:r>
      <w:r w:rsidR="00ED1AFC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of VRU-Proxi-2</w:t>
      </w:r>
      <w:r w:rsidR="004B136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6</w:t>
      </w:r>
      <w:r w:rsidR="00E021F6" w:rsidRPr="00E021F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and report of VRU-Proxi</w:t>
      </w:r>
      <w:r w:rsidR="007D1F11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-</w:t>
      </w:r>
      <w:r w:rsidR="00E021F6" w:rsidRPr="00E021F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2</w:t>
      </w:r>
      <w:r w:rsidR="004B136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5</w:t>
      </w:r>
    </w:p>
    <w:p w14:paraId="3D7C7667" w14:textId="7288EB64" w:rsidR="009730F7" w:rsidRDefault="00DF173D" w:rsidP="009730F7">
      <w:pPr>
        <w:pStyle w:val="Lijstalinea"/>
        <w:numPr>
          <w:ilvl w:val="0"/>
          <w:numId w:val="40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kern w:val="0"/>
          <w:sz w:val="24"/>
        </w:rPr>
      </w:pP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6F4DF3" w:rsidRPr="002A1BF1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9</w:t>
      </w:r>
      <w:r w:rsidR="009269D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E87DF7" w:rsidRPr="002A1BF1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5</w:t>
      </w:r>
      <w:r w:rsidR="006F4DF3" w:rsidRPr="002A1BF1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 – 1</w:t>
      </w:r>
      <w:r w:rsidR="005C1555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9269D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1B6A5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00</w:t>
      </w:r>
      <w:r w:rsidR="006F4DF3" w:rsidRPr="002A1BF1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</w:r>
      <w:r w:rsidR="00DC41B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Feedback</w:t>
      </w:r>
      <w:r w:rsidR="00820155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</w:t>
      </w:r>
      <w:r w:rsidR="00367E2D">
        <w:rPr>
          <w:rFonts w:ascii="Times New Roman" w:hAnsi="Times New Roman"/>
          <w:bCs/>
          <w:i/>
          <w:iCs/>
          <w:kern w:val="0"/>
          <w:sz w:val="24"/>
        </w:rPr>
        <w:t>124</w:t>
      </w:r>
      <w:r w:rsidR="00367E2D" w:rsidRPr="00367E2D">
        <w:rPr>
          <w:rFonts w:ascii="Times New Roman" w:hAnsi="Times New Roman"/>
          <w:bCs/>
          <w:i/>
          <w:iCs/>
          <w:kern w:val="0"/>
          <w:sz w:val="24"/>
          <w:vertAlign w:val="superscript"/>
        </w:rPr>
        <w:t>th</w:t>
      </w:r>
      <w:r w:rsidR="00367E2D">
        <w:rPr>
          <w:rFonts w:ascii="Times New Roman" w:hAnsi="Times New Roman"/>
          <w:bCs/>
          <w:i/>
          <w:iCs/>
          <w:kern w:val="0"/>
          <w:sz w:val="24"/>
        </w:rPr>
        <w:t xml:space="preserve"> </w:t>
      </w:r>
      <w:r w:rsidR="004B136F">
        <w:rPr>
          <w:rFonts w:ascii="Times New Roman" w:hAnsi="Times New Roman"/>
          <w:bCs/>
          <w:i/>
          <w:iCs/>
          <w:kern w:val="0"/>
          <w:sz w:val="24"/>
        </w:rPr>
        <w:t>GRSG</w:t>
      </w:r>
      <w:r w:rsidR="00DC41B6">
        <w:rPr>
          <w:rFonts w:ascii="Times New Roman" w:hAnsi="Times New Roman"/>
          <w:bCs/>
          <w:i/>
          <w:iCs/>
          <w:kern w:val="0"/>
          <w:sz w:val="24"/>
        </w:rPr>
        <w:t xml:space="preserve"> (October 2022)</w:t>
      </w:r>
      <w:r w:rsidR="004B136F">
        <w:rPr>
          <w:rFonts w:ascii="Times New Roman" w:hAnsi="Times New Roman"/>
          <w:bCs/>
          <w:i/>
          <w:iCs/>
          <w:kern w:val="0"/>
          <w:sz w:val="24"/>
        </w:rPr>
        <w:t xml:space="preserve"> </w:t>
      </w:r>
      <w:r w:rsidR="00466325">
        <w:rPr>
          <w:rFonts w:ascii="Times New Roman" w:hAnsi="Times New Roman"/>
          <w:bCs/>
          <w:i/>
          <w:iCs/>
          <w:kern w:val="0"/>
          <w:sz w:val="24"/>
        </w:rPr>
        <w:t>and 188</w:t>
      </w:r>
      <w:r w:rsidR="00466325" w:rsidRPr="00466325">
        <w:rPr>
          <w:rFonts w:ascii="Times New Roman" w:hAnsi="Times New Roman"/>
          <w:bCs/>
          <w:i/>
          <w:iCs/>
          <w:kern w:val="0"/>
          <w:sz w:val="24"/>
          <w:vertAlign w:val="superscript"/>
        </w:rPr>
        <w:t>th</w:t>
      </w:r>
      <w:r w:rsidR="00466325">
        <w:rPr>
          <w:rFonts w:ascii="Times New Roman" w:hAnsi="Times New Roman"/>
          <w:bCs/>
          <w:i/>
          <w:iCs/>
          <w:kern w:val="0"/>
          <w:sz w:val="24"/>
        </w:rPr>
        <w:t xml:space="preserve"> WP.29 (November 2022)</w:t>
      </w:r>
    </w:p>
    <w:p w14:paraId="20337745" w14:textId="38270893" w:rsidR="009730F7" w:rsidRPr="009730F7" w:rsidRDefault="00557AF2" w:rsidP="009730F7">
      <w:pPr>
        <w:pStyle w:val="Lijstalinea"/>
        <w:numPr>
          <w:ilvl w:val="0"/>
          <w:numId w:val="40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kern w:val="0"/>
          <w:sz w:val="24"/>
        </w:rPr>
      </w:pPr>
      <w:r w:rsidRPr="009730F7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</w:t>
      </w:r>
      <w:r w:rsidR="005C1555" w:rsidRPr="009730F7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1B6A5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:00</w:t>
      </w:r>
      <w:r w:rsidRPr="009730F7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– 1</w:t>
      </w:r>
      <w:r w:rsidR="009269D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</w:t>
      </w:r>
      <w:r w:rsidR="001B6A5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9269D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Pr="009730F7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9730F7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</w:r>
      <w:r w:rsidR="009730F7" w:rsidRPr="009730F7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Reversing Motion (R158)</w:t>
      </w:r>
    </w:p>
    <w:p w14:paraId="5CB431DD" w14:textId="02D32619" w:rsidR="001B6A5D" w:rsidRPr="001B6A5D" w:rsidRDefault="009269D3" w:rsidP="00DD71DC">
      <w:pPr>
        <w:pStyle w:val="Lijstalinea"/>
        <w:numPr>
          <w:ilvl w:val="0"/>
          <w:numId w:val="40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</w:pP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11</w:t>
      </w:r>
      <w:r w:rsidR="001B6A5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:00 – 12:00 </w:t>
      </w:r>
      <w:r w:rsidR="001B6A5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  <w:t>Direct Vision</w:t>
      </w:r>
    </w:p>
    <w:p w14:paraId="5C8E81FF" w14:textId="3163E9F5" w:rsidR="00055A3A" w:rsidRPr="005B4573" w:rsidRDefault="00055A3A" w:rsidP="00DD71DC">
      <w:pPr>
        <w:pStyle w:val="Lijstalinea"/>
        <w:numPr>
          <w:ilvl w:val="0"/>
          <w:numId w:val="40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</w:pP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</w:t>
      </w:r>
      <w:r w:rsidR="002A1BF1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2</w:t>
      </w:r>
      <w:r w:rsidR="001B6A5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2A1BF1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30</w:t>
      </w: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  <w:t>Closure of the meeting</w:t>
      </w:r>
    </w:p>
    <w:p w14:paraId="0FE6056A" w14:textId="7388D2D5" w:rsidR="001E02B0" w:rsidRDefault="001E02B0" w:rsidP="00DD71DC">
      <w:pPr>
        <w:pStyle w:val="Lijstalinea"/>
        <w:tabs>
          <w:tab w:val="left" w:pos="2694"/>
        </w:tabs>
        <w:autoSpaceDE w:val="0"/>
        <w:autoSpaceDN w:val="0"/>
        <w:adjustRightInd w:val="0"/>
        <w:ind w:left="709"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</w:pPr>
    </w:p>
    <w:p w14:paraId="630D2339" w14:textId="77777777" w:rsidR="00F822E4" w:rsidRPr="008535F6" w:rsidRDefault="00F822E4" w:rsidP="00DD71DC">
      <w:pPr>
        <w:pStyle w:val="Lijstalinea"/>
        <w:tabs>
          <w:tab w:val="left" w:pos="2694"/>
        </w:tabs>
        <w:autoSpaceDE w:val="0"/>
        <w:autoSpaceDN w:val="0"/>
        <w:adjustRightInd w:val="0"/>
        <w:ind w:left="709"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</w:pPr>
    </w:p>
    <w:p w14:paraId="5369381F" w14:textId="3BC2EBA2" w:rsidR="00271723" w:rsidRPr="0004213C" w:rsidRDefault="002B0B33" w:rsidP="00DD71DC">
      <w:pPr>
        <w:autoSpaceDE w:val="0"/>
        <w:autoSpaceDN w:val="0"/>
        <w:adjustRightInd w:val="0"/>
        <w:ind w:left="709"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</w:pPr>
      <w:r w:rsidRPr="0004213C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 xml:space="preserve">Day 2: </w:t>
      </w:r>
      <w:r w:rsidR="00141073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>Thursday</w:t>
      </w:r>
      <w:r w:rsidR="006A0713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 xml:space="preserve"> </w:t>
      </w:r>
      <w:r w:rsidR="00766655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>8</w:t>
      </w:r>
      <w:r w:rsidR="0080330F" w:rsidRPr="0080330F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  <w:vertAlign w:val="superscript"/>
        </w:rPr>
        <w:t>th</w:t>
      </w:r>
      <w:r w:rsidR="0080330F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 xml:space="preserve"> </w:t>
      </w:r>
      <w:r w:rsidR="006A0713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 xml:space="preserve">of </w:t>
      </w:r>
      <w:r w:rsidR="0080330F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>December</w:t>
      </w:r>
      <w:r w:rsidR="002452A9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 xml:space="preserve"> </w:t>
      </w:r>
      <w:r w:rsidR="006A0713">
        <w:rPr>
          <w:rFonts w:ascii="Times New Roman" w:hAnsi="Times New Roman"/>
          <w:bCs/>
          <w:i/>
          <w:iCs/>
          <w:color w:val="000000" w:themeColor="text1"/>
          <w:kern w:val="0"/>
          <w:sz w:val="24"/>
          <w:u w:val="single"/>
        </w:rPr>
        <w:t>2022</w:t>
      </w:r>
    </w:p>
    <w:p w14:paraId="10380672" w14:textId="5A7BB28A" w:rsidR="006F0997" w:rsidRDefault="00DF173D" w:rsidP="00DD71DC">
      <w:pPr>
        <w:pStyle w:val="Lijstalinea"/>
        <w:numPr>
          <w:ilvl w:val="0"/>
          <w:numId w:val="41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9568DA" w:rsidRPr="00D51A7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9</w:t>
      </w:r>
      <w:r w:rsidR="0094332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CC507E" w:rsidRPr="00D51A7D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30</w:t>
      </w:r>
      <w:r w:rsid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– </w:t>
      </w: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9</w:t>
      </w:r>
      <w:r w:rsidR="0094332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40 </w:t>
      </w:r>
      <w:r w:rsid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</w:r>
      <w:r w:rsidR="006F0997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Wrap up of the </w:t>
      </w:r>
      <w:r w:rsidR="00C410F0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first day</w:t>
      </w:r>
    </w:p>
    <w:p w14:paraId="7AFD61BC" w14:textId="567D4693" w:rsidR="007807DF" w:rsidRPr="003F52EF" w:rsidRDefault="00DF173D" w:rsidP="000E4DF2">
      <w:pPr>
        <w:pStyle w:val="Lijstalinea"/>
        <w:numPr>
          <w:ilvl w:val="0"/>
          <w:numId w:val="41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</w:t>
      </w:r>
      <w:r w:rsidR="006F0997" w:rsidRPr="003F52E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9</w:t>
      </w:r>
      <w:r w:rsidR="0094332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B306BE" w:rsidRPr="003F52E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4</w:t>
      </w:r>
      <w:r w:rsidR="006F0997" w:rsidRPr="003F52E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0 – </w:t>
      </w:r>
      <w:r w:rsidR="005C1555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11</w:t>
      </w:r>
      <w:r w:rsidR="0094332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8B5B0A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3</w:t>
      </w:r>
      <w:r w:rsidR="005C1555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0 </w:t>
      </w:r>
      <w:r w:rsidR="005C1555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</w:r>
      <w:r w:rsidR="007C054A" w:rsidRPr="003F52E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D</w:t>
      </w:r>
      <w:r w:rsidR="008D61D4" w:rsidRPr="003F52E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irect Vision </w:t>
      </w:r>
      <w:r w:rsidR="008023F9" w:rsidRPr="003F52E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(</w:t>
      </w:r>
      <w:r w:rsidR="003D4484" w:rsidRPr="003F52E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continued</w:t>
      </w:r>
      <w:r w:rsidR="008023F9" w:rsidRPr="003F52E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)</w:t>
      </w:r>
      <w:r w:rsidR="00E42432" w:rsidRPr="003F52EF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</w:t>
      </w:r>
    </w:p>
    <w:p w14:paraId="6E6CC172" w14:textId="25AD0FD9" w:rsidR="002B5A94" w:rsidRDefault="00D22B6F" w:rsidP="002B5A94">
      <w:pPr>
        <w:pStyle w:val="Lijstalinea"/>
        <w:numPr>
          <w:ilvl w:val="0"/>
          <w:numId w:val="41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</w:t>
      </w:r>
      <w:r w:rsidR="002B5A94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</w:t>
      </w:r>
      <w:r w:rsidR="0094332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8B5B0A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3</w:t>
      </w: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 – 12</w:t>
      </w:r>
      <w:r w:rsidR="0094332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2B5A94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00</w:t>
      </w:r>
      <w:r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</w:r>
      <w:r w:rsidR="002B5A94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Component Approval</w:t>
      </w:r>
    </w:p>
    <w:p w14:paraId="195189D9" w14:textId="4E7D0792" w:rsidR="001401A3" w:rsidRPr="001401A3" w:rsidRDefault="002B5A94" w:rsidP="00B306BE">
      <w:pPr>
        <w:pStyle w:val="Lijstalinea"/>
        <w:numPr>
          <w:ilvl w:val="0"/>
          <w:numId w:val="41"/>
        </w:numPr>
        <w:tabs>
          <w:tab w:val="left" w:pos="2977"/>
        </w:tabs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  <w:r w:rsidRPr="001401A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12</w:t>
      </w:r>
      <w:r w:rsidR="0094332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Pr="001401A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00 – </w:t>
      </w:r>
      <w:r w:rsidR="00B306BE" w:rsidRPr="001401A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12</w:t>
      </w:r>
      <w:r w:rsidR="0094332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="00B306BE" w:rsidRPr="001401A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30 </w:t>
      </w:r>
      <w:r w:rsid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  <w:t>Other</w:t>
      </w:r>
      <w:r w:rsidR="009931AB" w:rsidRPr="001401A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re</w:t>
      </w:r>
      <w:r w:rsid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gulations</w:t>
      </w:r>
      <w:r w:rsidR="001401A3" w:rsidRPr="001401A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(</w:t>
      </w:r>
      <w:r w:rsidR="00F620CC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BSIS</w:t>
      </w:r>
      <w:r w:rsidR="001401A3" w:rsidRPr="001401A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, </w:t>
      </w:r>
      <w:r w:rsidR="00F620CC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MOIS</w:t>
      </w:r>
      <w:r w:rsidR="001401A3" w:rsidRPr="001401A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,</w:t>
      </w:r>
      <w:r w:rsidR="001401A3" w:rsidRPr="001401A3">
        <w:t xml:space="preserve"> </w:t>
      </w:r>
      <w:r w:rsidR="001401A3" w:rsidRPr="001401A3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Frontal and Lateral Driver’s Awareness M1/N1</w:t>
      </w:r>
      <w:r w:rsid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)</w:t>
      </w:r>
    </w:p>
    <w:p w14:paraId="559C99BA" w14:textId="477286C1" w:rsidR="007C054A" w:rsidRPr="00B306BE" w:rsidRDefault="007C054A" w:rsidP="0012494D">
      <w:pPr>
        <w:pStyle w:val="Lijstalinea"/>
        <w:numPr>
          <w:ilvl w:val="0"/>
          <w:numId w:val="41"/>
        </w:num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  <w:r w:rsidRP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12</w:t>
      </w:r>
      <w:r w:rsidR="00943326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:</w:t>
      </w:r>
      <w:r w:rsidRP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30</w:t>
      </w:r>
      <w:r w:rsidRP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ab/>
      </w:r>
      <w:r w:rsidR="00F01450" w:rsidRP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>Closure</w:t>
      </w:r>
      <w:r w:rsidRPr="00B306BE"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  <w:t xml:space="preserve"> of the meeting </w:t>
      </w:r>
    </w:p>
    <w:p w14:paraId="3A63D23F" w14:textId="0A0D26A4" w:rsidR="00E42432" w:rsidRDefault="00E42432" w:rsidP="00DD71DC">
      <w:p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</w:p>
    <w:p w14:paraId="35900864" w14:textId="719EC19C" w:rsidR="00F822E4" w:rsidRDefault="00F822E4" w:rsidP="00DD71DC">
      <w:p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</w:p>
    <w:p w14:paraId="72768357" w14:textId="4799A29B" w:rsidR="00F822E4" w:rsidRDefault="00F822E4" w:rsidP="00DD71DC">
      <w:p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</w:p>
    <w:p w14:paraId="6BFFF3D7" w14:textId="553A6FA6" w:rsidR="00F822E4" w:rsidRDefault="00F822E4" w:rsidP="00DD71DC">
      <w:p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</w:p>
    <w:p w14:paraId="3DDA068D" w14:textId="703A217E" w:rsidR="00F822E4" w:rsidRDefault="00F822E4" w:rsidP="00DD71DC">
      <w:p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</w:p>
    <w:p w14:paraId="0123C98D" w14:textId="54F7D38E" w:rsidR="00F822E4" w:rsidRDefault="00F822E4" w:rsidP="00DD71DC">
      <w:p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</w:p>
    <w:p w14:paraId="427BC44E" w14:textId="77777777" w:rsidR="00F822E4" w:rsidRDefault="00F822E4" w:rsidP="00DD71DC">
      <w:pPr>
        <w:tabs>
          <w:tab w:val="left" w:pos="2977"/>
        </w:tabs>
        <w:autoSpaceDE w:val="0"/>
        <w:autoSpaceDN w:val="0"/>
        <w:adjustRightInd w:val="0"/>
        <w:ind w:right="737"/>
        <w:rPr>
          <w:rFonts w:ascii="Times New Roman" w:hAnsi="Times New Roman"/>
          <w:bCs/>
          <w:i/>
          <w:iCs/>
          <w:color w:val="000000" w:themeColor="text1"/>
          <w:kern w:val="0"/>
          <w:sz w:val="24"/>
        </w:rPr>
      </w:pPr>
    </w:p>
    <w:p w14:paraId="313CEA34" w14:textId="77777777" w:rsidR="00DE5AC7" w:rsidRDefault="00DE5AC7" w:rsidP="00DD71DC">
      <w:pPr>
        <w:autoSpaceDE w:val="0"/>
        <w:autoSpaceDN w:val="0"/>
        <w:adjustRightInd w:val="0"/>
        <w:spacing w:line="240" w:lineRule="atLeast"/>
        <w:ind w:left="720" w:right="737"/>
        <w:rPr>
          <w:rFonts w:ascii="Times New Roman" w:hAnsi="Times New Roman"/>
          <w:b/>
          <w:kern w:val="0"/>
          <w:sz w:val="24"/>
        </w:rPr>
      </w:pPr>
    </w:p>
    <w:p w14:paraId="5DA9B721" w14:textId="5ECB1DA3" w:rsidR="001F720E" w:rsidRPr="001B7029" w:rsidRDefault="001F720E" w:rsidP="00DD71DC">
      <w:pPr>
        <w:autoSpaceDE w:val="0"/>
        <w:autoSpaceDN w:val="0"/>
        <w:adjustRightInd w:val="0"/>
        <w:spacing w:line="240" w:lineRule="atLeast"/>
        <w:ind w:left="720" w:right="737"/>
        <w:rPr>
          <w:rFonts w:ascii="Times New Roman" w:hAnsi="Times New Roman"/>
          <w:b/>
          <w:kern w:val="0"/>
          <w:sz w:val="24"/>
        </w:rPr>
      </w:pPr>
      <w:r w:rsidRPr="001B7029">
        <w:rPr>
          <w:rFonts w:ascii="Times New Roman" w:hAnsi="Times New Roman"/>
          <w:b/>
          <w:kern w:val="0"/>
          <w:sz w:val="24"/>
        </w:rPr>
        <w:lastRenderedPageBreak/>
        <w:t>Agenda:</w:t>
      </w:r>
    </w:p>
    <w:p w14:paraId="17B029C5" w14:textId="77777777" w:rsidR="001F720E" w:rsidRPr="001B7029" w:rsidRDefault="001F720E" w:rsidP="00DD71DC">
      <w:pPr>
        <w:autoSpaceDE w:val="0"/>
        <w:autoSpaceDN w:val="0"/>
        <w:adjustRightInd w:val="0"/>
        <w:spacing w:line="240" w:lineRule="atLeast"/>
        <w:ind w:left="720" w:right="737"/>
        <w:rPr>
          <w:rFonts w:ascii="Times New Roman" w:hAnsi="Times New Roman"/>
          <w:b/>
          <w:kern w:val="0"/>
          <w:sz w:val="24"/>
        </w:rPr>
      </w:pPr>
    </w:p>
    <w:p w14:paraId="07842847" w14:textId="7657BADE" w:rsidR="007D7DBF" w:rsidRDefault="004E2475" w:rsidP="007D7DBF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>
        <w:rPr>
          <w:rFonts w:ascii="Times New Roman" w:eastAsiaTheme="majorEastAsia" w:hAnsi="Times New Roman"/>
          <w:b/>
          <w:sz w:val="24"/>
        </w:rPr>
        <w:t>Welcome and i</w:t>
      </w:r>
      <w:r w:rsidR="007D7DBF">
        <w:rPr>
          <w:rFonts w:ascii="Times New Roman" w:eastAsiaTheme="majorEastAsia" w:hAnsi="Times New Roman"/>
          <w:b/>
          <w:sz w:val="24"/>
        </w:rPr>
        <w:t xml:space="preserve">ntroduction </w:t>
      </w:r>
    </w:p>
    <w:p w14:paraId="7409EA21" w14:textId="77777777" w:rsidR="007D7DBF" w:rsidRDefault="007D7DBF" w:rsidP="007D7DBF">
      <w:pPr>
        <w:ind w:right="737"/>
        <w:rPr>
          <w:rFonts w:ascii="Times New Roman" w:eastAsiaTheme="majorEastAsia" w:hAnsi="Times New Roman"/>
          <w:b/>
          <w:sz w:val="24"/>
        </w:rPr>
      </w:pPr>
    </w:p>
    <w:p w14:paraId="3B67F8FD" w14:textId="0FC9BA26" w:rsidR="007D7DBF" w:rsidRPr="003452D8" w:rsidRDefault="004E2475" w:rsidP="007D7DBF">
      <w:pPr>
        <w:ind w:left="1134" w:right="737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The Chair will welcome the group and will explain the meeting objectives</w:t>
      </w:r>
      <w:r w:rsidR="007D7DBF">
        <w:rPr>
          <w:rFonts w:ascii="Times New Roman" w:eastAsiaTheme="majorEastAsia" w:hAnsi="Times New Roman"/>
          <w:bCs/>
          <w:sz w:val="24"/>
        </w:rPr>
        <w:t>.</w:t>
      </w:r>
    </w:p>
    <w:p w14:paraId="2CB567E9" w14:textId="77777777" w:rsidR="00DE5AC7" w:rsidRDefault="00DE5AC7" w:rsidP="007D7DBF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0D287883" w14:textId="77777777" w:rsidR="00B8137D" w:rsidRDefault="00B8137D" w:rsidP="007D7DBF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5F5C6F94" w14:textId="1EC7C546" w:rsidR="006069FF" w:rsidRPr="001B7029" w:rsidRDefault="00B5609B" w:rsidP="00DD71DC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Adoption of the agenda</w:t>
      </w:r>
    </w:p>
    <w:p w14:paraId="78317520" w14:textId="77777777" w:rsidR="005F7BEA" w:rsidRPr="001B7029" w:rsidRDefault="005F7BEA" w:rsidP="00DD71DC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1C675034" w14:textId="2874B148" w:rsidR="006069FF" w:rsidRPr="001B7029" w:rsidRDefault="00043AA7" w:rsidP="00DD71DC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 xml:space="preserve">Document: </w:t>
      </w:r>
      <w:r w:rsidR="00CF6996" w:rsidRPr="001B7029">
        <w:rPr>
          <w:rFonts w:ascii="Times New Roman" w:eastAsiaTheme="majorEastAsia" w:hAnsi="Times New Roman"/>
          <w:sz w:val="24"/>
        </w:rPr>
        <w:tab/>
      </w:r>
      <w:r w:rsidRPr="00DF21BF">
        <w:rPr>
          <w:rFonts w:ascii="Times New Roman" w:eastAsiaTheme="majorEastAsia" w:hAnsi="Times New Roman"/>
          <w:color w:val="FF0000"/>
          <w:sz w:val="24"/>
        </w:rPr>
        <w:t>VRU-Proxi</w:t>
      </w:r>
      <w:r w:rsidR="00012164" w:rsidRPr="00DF21BF">
        <w:rPr>
          <w:rFonts w:ascii="Times New Roman" w:eastAsiaTheme="majorEastAsia" w:hAnsi="Times New Roman"/>
          <w:color w:val="FF0000"/>
          <w:sz w:val="24"/>
        </w:rPr>
        <w:t>-</w:t>
      </w:r>
      <w:r w:rsidR="00E00F82" w:rsidRPr="00DF21BF">
        <w:rPr>
          <w:rFonts w:ascii="Times New Roman" w:eastAsiaTheme="majorEastAsia" w:hAnsi="Times New Roman"/>
          <w:color w:val="FF0000"/>
          <w:sz w:val="24"/>
        </w:rPr>
        <w:t>2</w:t>
      </w:r>
      <w:r w:rsidR="00D37C58" w:rsidRPr="00DF21BF">
        <w:rPr>
          <w:rFonts w:ascii="Times New Roman" w:eastAsiaTheme="majorEastAsia" w:hAnsi="Times New Roman"/>
          <w:color w:val="FF0000"/>
          <w:sz w:val="24"/>
        </w:rPr>
        <w:t>6</w:t>
      </w:r>
      <w:r w:rsidR="00D528D8" w:rsidRPr="00DF21BF">
        <w:rPr>
          <w:rFonts w:ascii="Times New Roman" w:eastAsiaTheme="majorEastAsia" w:hAnsi="Times New Roman"/>
          <w:color w:val="FF0000"/>
          <w:sz w:val="24"/>
        </w:rPr>
        <w:t>-01</w:t>
      </w:r>
      <w:r w:rsidR="00DF21BF" w:rsidRPr="00DF21BF">
        <w:rPr>
          <w:rFonts w:ascii="Times New Roman" w:eastAsiaTheme="majorEastAsia" w:hAnsi="Times New Roman"/>
          <w:color w:val="FF0000"/>
          <w:sz w:val="24"/>
        </w:rPr>
        <w:t xml:space="preserve"> Rev1</w:t>
      </w:r>
      <w:r w:rsidRPr="00DF21BF">
        <w:rPr>
          <w:rFonts w:ascii="Times New Roman" w:eastAsiaTheme="majorEastAsia" w:hAnsi="Times New Roman"/>
          <w:color w:val="FF0000"/>
          <w:sz w:val="24"/>
        </w:rPr>
        <w:t xml:space="preserve"> (</w:t>
      </w:r>
      <w:r w:rsidR="00957DD2" w:rsidRPr="00DF21BF">
        <w:rPr>
          <w:rFonts w:ascii="Times New Roman" w:eastAsiaTheme="majorEastAsia" w:hAnsi="Times New Roman"/>
          <w:color w:val="FF0000"/>
          <w:sz w:val="24"/>
        </w:rPr>
        <w:t>Chair</w:t>
      </w:r>
      <w:r w:rsidRPr="00DF21BF">
        <w:rPr>
          <w:rFonts w:ascii="Times New Roman" w:eastAsiaTheme="majorEastAsia" w:hAnsi="Times New Roman"/>
          <w:color w:val="FF0000"/>
          <w:sz w:val="24"/>
        </w:rPr>
        <w:t>)</w:t>
      </w:r>
    </w:p>
    <w:p w14:paraId="7B688B1A" w14:textId="13E98E62" w:rsidR="001F720E" w:rsidRDefault="001F720E" w:rsidP="00DD71DC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78DD0665" w14:textId="77777777" w:rsidR="00E60E12" w:rsidRPr="001B7029" w:rsidRDefault="00E60E12" w:rsidP="00DD71DC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4B0DC59A" w14:textId="4452B3DF" w:rsidR="00F53849" w:rsidRPr="001B7029" w:rsidRDefault="00F53849" w:rsidP="00DD71DC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Adoption of the report of</w:t>
      </w:r>
      <w:r w:rsidR="00737542" w:rsidRPr="001B7029">
        <w:rPr>
          <w:rFonts w:ascii="Times New Roman" w:eastAsiaTheme="majorEastAsia" w:hAnsi="Times New Roman"/>
          <w:b/>
          <w:sz w:val="24"/>
        </w:rPr>
        <w:t xml:space="preserve"> the </w:t>
      </w:r>
      <w:r w:rsidR="005B0D76">
        <w:rPr>
          <w:rFonts w:ascii="Times New Roman" w:eastAsiaTheme="majorEastAsia" w:hAnsi="Times New Roman"/>
          <w:b/>
          <w:sz w:val="24"/>
        </w:rPr>
        <w:t>2</w:t>
      </w:r>
      <w:r w:rsidR="00A73961">
        <w:rPr>
          <w:rFonts w:ascii="Times New Roman" w:eastAsiaTheme="majorEastAsia" w:hAnsi="Times New Roman"/>
          <w:b/>
          <w:sz w:val="24"/>
        </w:rPr>
        <w:t>5</w:t>
      </w:r>
      <w:r w:rsidR="008D50F5" w:rsidRPr="008D50F5">
        <w:rPr>
          <w:rFonts w:ascii="Times New Roman" w:eastAsiaTheme="majorEastAsia" w:hAnsi="Times New Roman"/>
          <w:b/>
          <w:sz w:val="24"/>
          <w:vertAlign w:val="superscript"/>
        </w:rPr>
        <w:t>th</w:t>
      </w:r>
      <w:r w:rsidR="008D50F5">
        <w:rPr>
          <w:rFonts w:ascii="Times New Roman" w:eastAsiaTheme="majorEastAsia" w:hAnsi="Times New Roman"/>
          <w:b/>
          <w:sz w:val="24"/>
        </w:rPr>
        <w:t xml:space="preserve"> </w:t>
      </w:r>
      <w:r w:rsidR="00A43855">
        <w:rPr>
          <w:rFonts w:ascii="Times New Roman" w:eastAsiaTheme="majorEastAsia" w:hAnsi="Times New Roman"/>
          <w:b/>
          <w:sz w:val="24"/>
        </w:rPr>
        <w:t>V</w:t>
      </w:r>
      <w:r w:rsidR="005579EE" w:rsidRPr="001B7029">
        <w:rPr>
          <w:rFonts w:ascii="Times New Roman" w:eastAsiaTheme="majorEastAsia" w:hAnsi="Times New Roman"/>
          <w:b/>
          <w:sz w:val="24"/>
        </w:rPr>
        <w:t>RU-</w:t>
      </w:r>
      <w:proofErr w:type="spellStart"/>
      <w:r w:rsidR="005579EE" w:rsidRPr="001B7029">
        <w:rPr>
          <w:rFonts w:ascii="Times New Roman" w:eastAsiaTheme="majorEastAsia" w:hAnsi="Times New Roman"/>
          <w:b/>
          <w:sz w:val="24"/>
        </w:rPr>
        <w:t>Proxi</w:t>
      </w:r>
      <w:proofErr w:type="spellEnd"/>
      <w:r w:rsidR="005579EE" w:rsidRPr="001B7029">
        <w:rPr>
          <w:rFonts w:ascii="Times New Roman" w:eastAsiaTheme="majorEastAsia" w:hAnsi="Times New Roman"/>
          <w:b/>
          <w:sz w:val="24"/>
        </w:rPr>
        <w:t xml:space="preserve"> </w:t>
      </w:r>
      <w:r w:rsidRPr="001B7029">
        <w:rPr>
          <w:rFonts w:ascii="Times New Roman" w:eastAsiaTheme="majorEastAsia" w:hAnsi="Times New Roman"/>
          <w:b/>
          <w:sz w:val="24"/>
        </w:rPr>
        <w:t>session</w:t>
      </w:r>
      <w:r w:rsidR="00825508" w:rsidRPr="001B7029">
        <w:rPr>
          <w:rFonts w:ascii="Times New Roman" w:eastAsiaTheme="majorEastAsia" w:hAnsi="Times New Roman"/>
          <w:b/>
          <w:sz w:val="24"/>
        </w:rPr>
        <w:t xml:space="preserve"> </w:t>
      </w:r>
      <w:r w:rsidR="001B7FFE" w:rsidRPr="001B7029">
        <w:rPr>
          <w:rFonts w:ascii="Times New Roman" w:eastAsiaTheme="majorEastAsia" w:hAnsi="Times New Roman"/>
          <w:b/>
          <w:sz w:val="24"/>
        </w:rPr>
        <w:t>(</w:t>
      </w:r>
      <w:r w:rsidR="00AC1E8D">
        <w:rPr>
          <w:rFonts w:ascii="Times New Roman" w:eastAsiaTheme="majorEastAsia" w:hAnsi="Times New Roman"/>
          <w:b/>
          <w:sz w:val="24"/>
        </w:rPr>
        <w:t>online meeting</w:t>
      </w:r>
      <w:r w:rsidR="00012164" w:rsidRPr="001B7029">
        <w:rPr>
          <w:rFonts w:ascii="Times New Roman" w:eastAsiaTheme="majorEastAsia" w:hAnsi="Times New Roman"/>
          <w:b/>
          <w:sz w:val="24"/>
        </w:rPr>
        <w:t>)</w:t>
      </w:r>
    </w:p>
    <w:p w14:paraId="155067B8" w14:textId="77777777" w:rsidR="001B7FFE" w:rsidRPr="001B7029" w:rsidRDefault="001B7FFE" w:rsidP="00DD71DC">
      <w:pPr>
        <w:pStyle w:val="Lijstalinea"/>
        <w:ind w:left="1134" w:right="737"/>
        <w:rPr>
          <w:rFonts w:ascii="Times New Roman" w:eastAsiaTheme="majorEastAsia" w:hAnsi="Times New Roman"/>
          <w:sz w:val="24"/>
        </w:rPr>
      </w:pPr>
    </w:p>
    <w:p w14:paraId="4B65A9CF" w14:textId="01BF0FD1" w:rsidR="00364FBF" w:rsidRPr="00306BCE" w:rsidRDefault="00C60CD4" w:rsidP="00DD71DC">
      <w:pPr>
        <w:ind w:left="1134" w:right="737"/>
        <w:contextualSpacing/>
        <w:rPr>
          <w:rFonts w:ascii="Times New Roman" w:eastAsiaTheme="majorEastAsia" w:hAnsi="Times New Roman"/>
          <w:sz w:val="24"/>
          <w:lang w:val="fr-BE"/>
        </w:rPr>
      </w:pPr>
      <w:proofErr w:type="gramStart"/>
      <w:r w:rsidRPr="00306BCE">
        <w:rPr>
          <w:rFonts w:ascii="Times New Roman" w:eastAsiaTheme="majorEastAsia" w:hAnsi="Times New Roman"/>
          <w:sz w:val="24"/>
          <w:lang w:val="fr-BE"/>
        </w:rPr>
        <w:t>Document</w:t>
      </w:r>
      <w:r w:rsidR="005111E2" w:rsidRPr="00306BCE">
        <w:rPr>
          <w:rFonts w:ascii="Times New Roman" w:eastAsiaTheme="majorEastAsia" w:hAnsi="Times New Roman"/>
          <w:sz w:val="24"/>
          <w:lang w:val="fr-BE"/>
        </w:rPr>
        <w:t>:</w:t>
      </w:r>
      <w:proofErr w:type="gramEnd"/>
      <w:r w:rsidR="005111E2" w:rsidRPr="00306BCE">
        <w:rPr>
          <w:rFonts w:ascii="Times New Roman" w:eastAsiaTheme="majorEastAsia" w:hAnsi="Times New Roman"/>
          <w:sz w:val="24"/>
          <w:lang w:val="fr-BE"/>
        </w:rPr>
        <w:tab/>
      </w:r>
      <w:hyperlink r:id="rId12" w:history="1">
        <w:r w:rsidR="001A5C0E" w:rsidRPr="00915CE0">
          <w:rPr>
            <w:rStyle w:val="Hyperlink"/>
            <w:rFonts w:ascii="Times New Roman" w:eastAsiaTheme="majorEastAsia" w:hAnsi="Times New Roman"/>
            <w:sz w:val="24"/>
            <w:lang w:val="fr-BE"/>
          </w:rPr>
          <w:t>VRU-Proxi-</w:t>
        </w:r>
        <w:r w:rsidR="005B0D76" w:rsidRPr="00915CE0">
          <w:rPr>
            <w:rStyle w:val="Hyperlink"/>
            <w:rFonts w:ascii="Times New Roman" w:eastAsiaTheme="majorEastAsia" w:hAnsi="Times New Roman"/>
            <w:sz w:val="24"/>
            <w:lang w:val="fr-BE"/>
          </w:rPr>
          <w:t>2</w:t>
        </w:r>
        <w:r w:rsidR="00D37C58" w:rsidRPr="00915CE0">
          <w:rPr>
            <w:rStyle w:val="Hyperlink"/>
            <w:rFonts w:ascii="Times New Roman" w:eastAsiaTheme="majorEastAsia" w:hAnsi="Times New Roman"/>
            <w:sz w:val="24"/>
            <w:lang w:val="fr-BE"/>
          </w:rPr>
          <w:t>5</w:t>
        </w:r>
        <w:r w:rsidR="00957DD2" w:rsidRPr="00915CE0">
          <w:rPr>
            <w:rStyle w:val="Hyperlink"/>
            <w:rFonts w:ascii="Times New Roman" w:eastAsiaTheme="majorEastAsia" w:hAnsi="Times New Roman"/>
            <w:sz w:val="24"/>
            <w:lang w:val="fr-BE"/>
          </w:rPr>
          <w:t>-</w:t>
        </w:r>
        <w:r w:rsidR="00A73961" w:rsidRPr="00915CE0">
          <w:rPr>
            <w:rStyle w:val="Hyperlink"/>
            <w:rFonts w:ascii="Times New Roman" w:eastAsiaTheme="majorEastAsia" w:hAnsi="Times New Roman"/>
            <w:sz w:val="24"/>
            <w:lang w:val="fr-BE"/>
          </w:rPr>
          <w:t>06</w:t>
        </w:r>
        <w:r w:rsidR="00411F60" w:rsidRPr="00915CE0">
          <w:rPr>
            <w:rStyle w:val="Hyperlink"/>
            <w:rFonts w:ascii="Times New Roman" w:eastAsiaTheme="majorEastAsia" w:hAnsi="Times New Roman"/>
            <w:sz w:val="24"/>
            <w:lang w:val="fr-BE"/>
          </w:rPr>
          <w:t xml:space="preserve"> </w:t>
        </w:r>
        <w:r w:rsidR="00957DD2" w:rsidRPr="00915CE0">
          <w:rPr>
            <w:rStyle w:val="Hyperlink"/>
            <w:rFonts w:ascii="Times New Roman" w:eastAsiaTheme="majorEastAsia" w:hAnsi="Times New Roman"/>
            <w:sz w:val="24"/>
            <w:lang w:val="fr-BE"/>
          </w:rPr>
          <w:t>(Chair)</w:t>
        </w:r>
      </w:hyperlink>
      <w:r w:rsidR="00957DD2" w:rsidRPr="00306BCE">
        <w:rPr>
          <w:rFonts w:ascii="Times New Roman" w:eastAsiaTheme="majorEastAsia" w:hAnsi="Times New Roman"/>
          <w:sz w:val="24"/>
          <w:lang w:val="fr-BE"/>
        </w:rPr>
        <w:t xml:space="preserve"> </w:t>
      </w:r>
    </w:p>
    <w:p w14:paraId="4B1CC3D1" w14:textId="19265190" w:rsidR="003452D8" w:rsidRPr="00306BCE" w:rsidRDefault="003452D8" w:rsidP="003452D8">
      <w:pPr>
        <w:ind w:right="737"/>
        <w:rPr>
          <w:rFonts w:ascii="Times New Roman" w:eastAsiaTheme="majorEastAsia" w:hAnsi="Times New Roman"/>
          <w:b/>
          <w:sz w:val="24"/>
          <w:lang w:val="fr-BE"/>
        </w:rPr>
      </w:pPr>
    </w:p>
    <w:p w14:paraId="15631F74" w14:textId="77777777" w:rsidR="00015ADF" w:rsidRPr="00A94D52" w:rsidRDefault="00015ADF" w:rsidP="001743FD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24870152" w14:textId="6F502305" w:rsidR="00257E37" w:rsidRDefault="006C105B" w:rsidP="00015ADF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6C105B">
        <w:rPr>
          <w:rFonts w:ascii="Times New Roman" w:eastAsiaTheme="majorEastAsia" w:hAnsi="Times New Roman"/>
          <w:b/>
          <w:sz w:val="24"/>
        </w:rPr>
        <w:t xml:space="preserve">Feedback </w:t>
      </w:r>
      <w:r w:rsidR="00A73961">
        <w:rPr>
          <w:rFonts w:ascii="Times New Roman" w:eastAsiaTheme="majorEastAsia" w:hAnsi="Times New Roman"/>
          <w:b/>
          <w:sz w:val="24"/>
        </w:rPr>
        <w:t xml:space="preserve">from </w:t>
      </w:r>
      <w:r w:rsidRPr="006C105B">
        <w:rPr>
          <w:rFonts w:ascii="Times New Roman" w:eastAsiaTheme="majorEastAsia" w:hAnsi="Times New Roman"/>
          <w:b/>
          <w:sz w:val="24"/>
        </w:rPr>
        <w:t>124</w:t>
      </w:r>
      <w:r w:rsidRPr="00766655">
        <w:rPr>
          <w:rFonts w:ascii="Times New Roman" w:eastAsiaTheme="majorEastAsia" w:hAnsi="Times New Roman"/>
          <w:b/>
          <w:sz w:val="24"/>
          <w:vertAlign w:val="superscript"/>
        </w:rPr>
        <w:t>th</w:t>
      </w:r>
      <w:r w:rsidR="00766655">
        <w:rPr>
          <w:rFonts w:ascii="Times New Roman" w:eastAsiaTheme="majorEastAsia" w:hAnsi="Times New Roman"/>
          <w:b/>
          <w:sz w:val="24"/>
        </w:rPr>
        <w:t xml:space="preserve"> </w:t>
      </w:r>
      <w:r w:rsidRPr="006C105B">
        <w:rPr>
          <w:rFonts w:ascii="Times New Roman" w:eastAsiaTheme="majorEastAsia" w:hAnsi="Times New Roman"/>
          <w:b/>
          <w:sz w:val="24"/>
        </w:rPr>
        <w:t>GRSG (October 2022) and 188</w:t>
      </w:r>
      <w:r w:rsidRPr="00766655">
        <w:rPr>
          <w:rFonts w:ascii="Times New Roman" w:eastAsiaTheme="majorEastAsia" w:hAnsi="Times New Roman"/>
          <w:b/>
          <w:sz w:val="24"/>
          <w:vertAlign w:val="superscript"/>
        </w:rPr>
        <w:t>th</w:t>
      </w:r>
      <w:r w:rsidR="00766655">
        <w:rPr>
          <w:rFonts w:ascii="Times New Roman" w:eastAsiaTheme="majorEastAsia" w:hAnsi="Times New Roman"/>
          <w:b/>
          <w:sz w:val="24"/>
        </w:rPr>
        <w:t xml:space="preserve"> </w:t>
      </w:r>
      <w:r w:rsidRPr="006C105B">
        <w:rPr>
          <w:rFonts w:ascii="Times New Roman" w:eastAsiaTheme="majorEastAsia" w:hAnsi="Times New Roman"/>
          <w:b/>
          <w:sz w:val="24"/>
        </w:rPr>
        <w:t>WP.29 (November 2022)</w:t>
      </w:r>
    </w:p>
    <w:p w14:paraId="7960A477" w14:textId="4D8F285F" w:rsidR="00257E37" w:rsidRPr="00257E37" w:rsidRDefault="00257E37" w:rsidP="00257E37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39D5B1B9" w14:textId="59C83B5F" w:rsidR="00257E37" w:rsidRPr="00766655" w:rsidRDefault="00257E37" w:rsidP="00766655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  <w:lang w:val="nl-NL"/>
        </w:rPr>
      </w:pPr>
      <w:r w:rsidRPr="00D11896">
        <w:rPr>
          <w:rFonts w:ascii="Times New Roman" w:eastAsiaTheme="majorEastAsia" w:hAnsi="Times New Roman"/>
          <w:bCs/>
          <w:sz w:val="24"/>
          <w:lang w:val="nl-NL"/>
        </w:rPr>
        <w:t>Document:</w:t>
      </w:r>
      <w:r w:rsidRPr="00D11896">
        <w:rPr>
          <w:rFonts w:ascii="Times New Roman" w:eastAsiaTheme="majorEastAsia" w:hAnsi="Times New Roman"/>
          <w:bCs/>
          <w:sz w:val="24"/>
          <w:lang w:val="nl-NL"/>
        </w:rPr>
        <w:tab/>
      </w:r>
      <w:hyperlink r:id="rId13" w:history="1">
        <w:r w:rsidR="00D11896" w:rsidRPr="00D11896">
          <w:rPr>
            <w:rStyle w:val="Hyperlink"/>
            <w:rFonts w:ascii="Times New Roman" w:eastAsiaTheme="majorEastAsia" w:hAnsi="Times New Roman"/>
            <w:bCs/>
            <w:sz w:val="24"/>
            <w:lang w:val="nl-NL"/>
          </w:rPr>
          <w:t>ECE-TRANS-WP.29-GRSG-103</w:t>
        </w:r>
      </w:hyperlink>
      <w:r w:rsidR="00766655" w:rsidRPr="00766655">
        <w:rPr>
          <w:rStyle w:val="Hyperlink"/>
          <w:rFonts w:ascii="Times New Roman" w:eastAsiaTheme="majorEastAsia" w:hAnsi="Times New Roman"/>
          <w:bCs/>
          <w:sz w:val="24"/>
          <w:u w:val="none"/>
          <w:lang w:val="nl-NL"/>
        </w:rPr>
        <w:t xml:space="preserve"> </w:t>
      </w:r>
      <w:r w:rsidR="00766655" w:rsidRPr="00766655">
        <w:rPr>
          <w:rFonts w:ascii="Times New Roman" w:eastAsiaTheme="majorEastAsia" w:hAnsi="Times New Roman"/>
          <w:bCs/>
          <w:sz w:val="24"/>
          <w:lang w:val="nl-NL"/>
        </w:rPr>
        <w:t>(GRSG)</w:t>
      </w:r>
    </w:p>
    <w:p w14:paraId="1B100BFC" w14:textId="51A88169" w:rsidR="00257E37" w:rsidRPr="00D11896" w:rsidRDefault="00257E37" w:rsidP="00257E37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  <w:lang w:val="nl-NL"/>
        </w:rPr>
      </w:pPr>
    </w:p>
    <w:p w14:paraId="0EEDD88B" w14:textId="01EDDCC1" w:rsidR="00257E37" w:rsidRPr="00A26226" w:rsidRDefault="00766655" w:rsidP="00257E37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 w:rsidRPr="00A26226">
        <w:rPr>
          <w:rFonts w:ascii="Times New Roman" w:eastAsiaTheme="majorEastAsia" w:hAnsi="Times New Roman"/>
          <w:bCs/>
          <w:sz w:val="24"/>
        </w:rPr>
        <w:t xml:space="preserve">The Chair </w:t>
      </w:r>
      <w:r w:rsidR="00A26226" w:rsidRPr="00A26226">
        <w:rPr>
          <w:rFonts w:ascii="Times New Roman" w:eastAsiaTheme="majorEastAsia" w:hAnsi="Times New Roman"/>
          <w:bCs/>
          <w:sz w:val="24"/>
        </w:rPr>
        <w:t>will inform t</w:t>
      </w:r>
      <w:r w:rsidR="00A26226">
        <w:rPr>
          <w:rFonts w:ascii="Times New Roman" w:eastAsiaTheme="majorEastAsia" w:hAnsi="Times New Roman"/>
          <w:bCs/>
          <w:sz w:val="24"/>
        </w:rPr>
        <w:t>he group on the outcome of the 124</w:t>
      </w:r>
      <w:r w:rsidR="00A26226" w:rsidRPr="00A26226">
        <w:rPr>
          <w:rFonts w:ascii="Times New Roman" w:eastAsiaTheme="majorEastAsia" w:hAnsi="Times New Roman"/>
          <w:bCs/>
          <w:sz w:val="24"/>
          <w:vertAlign w:val="superscript"/>
        </w:rPr>
        <w:t>th</w:t>
      </w:r>
      <w:r w:rsidR="00A26226">
        <w:rPr>
          <w:rFonts w:ascii="Times New Roman" w:eastAsiaTheme="majorEastAsia" w:hAnsi="Times New Roman"/>
          <w:bCs/>
          <w:sz w:val="24"/>
        </w:rPr>
        <w:t xml:space="preserve"> session of GRSG and 188</w:t>
      </w:r>
      <w:r w:rsidR="00A26226" w:rsidRPr="00A26226">
        <w:rPr>
          <w:rFonts w:ascii="Times New Roman" w:eastAsiaTheme="majorEastAsia" w:hAnsi="Times New Roman"/>
          <w:bCs/>
          <w:sz w:val="24"/>
          <w:vertAlign w:val="superscript"/>
        </w:rPr>
        <w:t>th</w:t>
      </w:r>
      <w:r w:rsidR="00A26226">
        <w:rPr>
          <w:rFonts w:ascii="Times New Roman" w:eastAsiaTheme="majorEastAsia" w:hAnsi="Times New Roman"/>
          <w:bCs/>
          <w:sz w:val="24"/>
        </w:rPr>
        <w:t xml:space="preserve"> session of WP.29 concerning </w:t>
      </w:r>
      <w:r w:rsidR="00AF4537">
        <w:rPr>
          <w:rFonts w:ascii="Times New Roman" w:eastAsiaTheme="majorEastAsia" w:hAnsi="Times New Roman"/>
          <w:bCs/>
          <w:sz w:val="24"/>
        </w:rPr>
        <w:t xml:space="preserve">the discussions and </w:t>
      </w:r>
      <w:r w:rsidR="00F11C19">
        <w:rPr>
          <w:rFonts w:ascii="Times New Roman" w:eastAsiaTheme="majorEastAsia" w:hAnsi="Times New Roman"/>
          <w:bCs/>
          <w:sz w:val="24"/>
        </w:rPr>
        <w:t xml:space="preserve">adoption </w:t>
      </w:r>
      <w:r w:rsidR="00AF4537">
        <w:rPr>
          <w:rFonts w:ascii="Times New Roman" w:eastAsiaTheme="majorEastAsia" w:hAnsi="Times New Roman"/>
          <w:bCs/>
          <w:sz w:val="24"/>
        </w:rPr>
        <w:t xml:space="preserve">of </w:t>
      </w:r>
      <w:r w:rsidR="00F11C19">
        <w:rPr>
          <w:rFonts w:ascii="Times New Roman" w:eastAsiaTheme="majorEastAsia" w:hAnsi="Times New Roman"/>
          <w:bCs/>
          <w:sz w:val="24"/>
        </w:rPr>
        <w:t xml:space="preserve">proposals as submitted </w:t>
      </w:r>
      <w:r w:rsidR="00AF4537">
        <w:rPr>
          <w:rFonts w:ascii="Times New Roman" w:eastAsiaTheme="majorEastAsia" w:hAnsi="Times New Roman"/>
          <w:bCs/>
          <w:sz w:val="24"/>
        </w:rPr>
        <w:t>by VRU-</w:t>
      </w:r>
      <w:proofErr w:type="spellStart"/>
      <w:r w:rsidR="00AF4537">
        <w:rPr>
          <w:rFonts w:ascii="Times New Roman" w:eastAsiaTheme="majorEastAsia" w:hAnsi="Times New Roman"/>
          <w:bCs/>
          <w:sz w:val="24"/>
        </w:rPr>
        <w:t>Proxi</w:t>
      </w:r>
      <w:proofErr w:type="spellEnd"/>
      <w:r w:rsidR="00F11C19">
        <w:rPr>
          <w:rFonts w:ascii="Times New Roman" w:eastAsiaTheme="majorEastAsia" w:hAnsi="Times New Roman"/>
          <w:bCs/>
          <w:sz w:val="24"/>
        </w:rPr>
        <w:t>.</w:t>
      </w:r>
    </w:p>
    <w:p w14:paraId="67C95A56" w14:textId="329B864F" w:rsidR="00257E37" w:rsidRPr="00A26226" w:rsidRDefault="00257E37" w:rsidP="00257E37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137C6236" w14:textId="77777777" w:rsidR="00257E37" w:rsidRPr="00A26226" w:rsidRDefault="00257E37" w:rsidP="00257E37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16CFF1AF" w14:textId="5AD1250B" w:rsidR="00015ADF" w:rsidRDefault="00015ADF" w:rsidP="00015ADF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de-DE"/>
        </w:rPr>
      </w:pPr>
      <w:proofErr w:type="spellStart"/>
      <w:r>
        <w:rPr>
          <w:rFonts w:ascii="Times New Roman" w:eastAsiaTheme="majorEastAsia" w:hAnsi="Times New Roman"/>
          <w:b/>
          <w:sz w:val="24"/>
          <w:lang w:val="de-DE"/>
        </w:rPr>
        <w:t>Reversing</w:t>
      </w:r>
      <w:proofErr w:type="spellEnd"/>
      <w:r>
        <w:rPr>
          <w:rFonts w:ascii="Times New Roman" w:eastAsiaTheme="majorEastAsia" w:hAnsi="Times New Roman"/>
          <w:b/>
          <w:sz w:val="24"/>
          <w:lang w:val="de-DE"/>
        </w:rPr>
        <w:t xml:space="preserve"> Motion (R158)</w:t>
      </w:r>
    </w:p>
    <w:p w14:paraId="42778B49" w14:textId="77777777" w:rsidR="00015ADF" w:rsidRDefault="00015ADF" w:rsidP="00015ADF">
      <w:pPr>
        <w:ind w:right="737"/>
        <w:rPr>
          <w:rFonts w:ascii="Times New Roman" w:eastAsiaTheme="majorEastAsia" w:hAnsi="Times New Roman"/>
          <w:b/>
          <w:sz w:val="24"/>
          <w:lang w:val="de-DE"/>
        </w:rPr>
      </w:pPr>
    </w:p>
    <w:p w14:paraId="4366DC78" w14:textId="178E2645" w:rsidR="005C1604" w:rsidRDefault="00015ADF" w:rsidP="00D37C58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  <w:lang w:val="nl-NL"/>
        </w:rPr>
      </w:pPr>
      <w:r w:rsidRPr="00B21D44">
        <w:rPr>
          <w:rFonts w:ascii="Times New Roman" w:eastAsiaTheme="majorEastAsia" w:hAnsi="Times New Roman"/>
          <w:bCs/>
          <w:sz w:val="24"/>
          <w:lang w:val="nl-NL"/>
        </w:rPr>
        <w:t>Document:</w:t>
      </w:r>
      <w:r w:rsidRPr="00B21D44">
        <w:rPr>
          <w:rFonts w:ascii="Times New Roman" w:eastAsiaTheme="majorEastAsia" w:hAnsi="Times New Roman"/>
          <w:bCs/>
          <w:sz w:val="24"/>
          <w:lang w:val="nl-NL"/>
        </w:rPr>
        <w:tab/>
      </w:r>
      <w:hyperlink r:id="rId14" w:history="1">
        <w:r w:rsidR="00641A5A" w:rsidRPr="00DF21BF">
          <w:rPr>
            <w:rStyle w:val="Hyperlink"/>
            <w:rFonts w:ascii="Times New Roman" w:eastAsiaTheme="majorEastAsia" w:hAnsi="Times New Roman"/>
            <w:sz w:val="24"/>
            <w:lang w:val="nl-NL"/>
          </w:rPr>
          <w:t>VRU-Proxi-2</w:t>
        </w:r>
        <w:r w:rsidR="00A532E0" w:rsidRPr="00DF21BF">
          <w:rPr>
            <w:rStyle w:val="Hyperlink"/>
            <w:rFonts w:ascii="Times New Roman" w:eastAsiaTheme="majorEastAsia" w:hAnsi="Times New Roman"/>
            <w:sz w:val="24"/>
            <w:lang w:val="nl-NL"/>
          </w:rPr>
          <w:t>5</w:t>
        </w:r>
        <w:r w:rsidR="00641A5A" w:rsidRPr="00DF21BF">
          <w:rPr>
            <w:rStyle w:val="Hyperlink"/>
            <w:rFonts w:ascii="Times New Roman" w:eastAsiaTheme="majorEastAsia" w:hAnsi="Times New Roman"/>
            <w:sz w:val="24"/>
            <w:lang w:val="nl-NL"/>
          </w:rPr>
          <w:t>-0</w:t>
        </w:r>
        <w:r w:rsidR="00D37C58" w:rsidRPr="00DF21BF">
          <w:rPr>
            <w:rStyle w:val="Hyperlink"/>
            <w:rFonts w:ascii="Times New Roman" w:eastAsiaTheme="majorEastAsia" w:hAnsi="Times New Roman"/>
            <w:sz w:val="24"/>
            <w:lang w:val="nl-NL"/>
          </w:rPr>
          <w:t>5</w:t>
        </w:r>
        <w:r w:rsidR="00136C54" w:rsidRPr="00DF21BF">
          <w:rPr>
            <w:rStyle w:val="Hyperlink"/>
            <w:lang w:val="nl-NL"/>
          </w:rPr>
          <w:t xml:space="preserve"> </w:t>
        </w:r>
        <w:r w:rsidR="00136C54" w:rsidRPr="00DF21BF">
          <w:rPr>
            <w:rStyle w:val="Hyperlink"/>
            <w:rFonts w:ascii="Times New Roman" w:eastAsiaTheme="majorEastAsia" w:hAnsi="Times New Roman"/>
            <w:bCs/>
            <w:sz w:val="24"/>
            <w:lang w:val="nl-NL"/>
          </w:rPr>
          <w:t>(C</w:t>
        </w:r>
        <w:r w:rsidR="00D37C58" w:rsidRPr="00DF21BF">
          <w:rPr>
            <w:rStyle w:val="Hyperlink"/>
            <w:rFonts w:ascii="Times New Roman" w:eastAsiaTheme="majorEastAsia" w:hAnsi="Times New Roman"/>
            <w:bCs/>
            <w:sz w:val="24"/>
            <w:lang w:val="nl-NL"/>
          </w:rPr>
          <w:t>hair</w:t>
        </w:r>
        <w:r w:rsidR="00136C54" w:rsidRPr="00DF21BF">
          <w:rPr>
            <w:rStyle w:val="Hyperlink"/>
            <w:rFonts w:ascii="Times New Roman" w:eastAsiaTheme="majorEastAsia" w:hAnsi="Times New Roman"/>
            <w:bCs/>
            <w:sz w:val="24"/>
            <w:lang w:val="nl-NL"/>
          </w:rPr>
          <w:t>)</w:t>
        </w:r>
      </w:hyperlink>
    </w:p>
    <w:p w14:paraId="5A72286C" w14:textId="3CCE0F7B" w:rsidR="00DF173D" w:rsidRDefault="00DF173D" w:rsidP="00D37C58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  <w:lang w:val="nl-NL"/>
        </w:rPr>
      </w:pPr>
      <w:r>
        <w:rPr>
          <w:rFonts w:ascii="Times New Roman" w:eastAsiaTheme="majorEastAsia" w:hAnsi="Times New Roman"/>
          <w:bCs/>
          <w:sz w:val="24"/>
          <w:lang w:val="nl-NL"/>
        </w:rPr>
        <w:tab/>
      </w:r>
      <w:r>
        <w:rPr>
          <w:rFonts w:ascii="Times New Roman" w:eastAsiaTheme="majorEastAsia" w:hAnsi="Times New Roman"/>
          <w:bCs/>
          <w:sz w:val="24"/>
          <w:lang w:val="nl-NL"/>
        </w:rPr>
        <w:tab/>
      </w:r>
      <w:hyperlink r:id="rId15" w:history="1">
        <w:r w:rsidRPr="00DF21BF">
          <w:rPr>
            <w:rStyle w:val="Hyperlink"/>
            <w:rFonts w:ascii="Times New Roman" w:eastAsiaTheme="majorEastAsia" w:hAnsi="Times New Roman"/>
            <w:bCs/>
            <w:sz w:val="24"/>
            <w:lang w:val="nl-NL"/>
          </w:rPr>
          <w:t>VRU-Proxi-26-02 (France)</w:t>
        </w:r>
      </w:hyperlink>
    </w:p>
    <w:p w14:paraId="02E3FC41" w14:textId="096C8A03" w:rsidR="00D05CFA" w:rsidRPr="00D05CFA" w:rsidRDefault="00D05CFA" w:rsidP="00D37C58">
      <w:pPr>
        <w:pStyle w:val="Lijstalinea"/>
        <w:ind w:left="1134" w:right="737"/>
        <w:rPr>
          <w:rFonts w:ascii="Times New Roman" w:eastAsiaTheme="majorEastAsia" w:hAnsi="Times New Roman"/>
          <w:sz w:val="24"/>
          <w:lang w:val="nl-NL"/>
        </w:rPr>
      </w:pPr>
      <w:r>
        <w:rPr>
          <w:rFonts w:ascii="Times New Roman" w:eastAsiaTheme="majorEastAsia" w:hAnsi="Times New Roman"/>
          <w:bCs/>
          <w:sz w:val="24"/>
          <w:lang w:val="nl-NL"/>
        </w:rPr>
        <w:tab/>
      </w:r>
      <w:r>
        <w:rPr>
          <w:rFonts w:ascii="Times New Roman" w:eastAsiaTheme="majorEastAsia" w:hAnsi="Times New Roman"/>
          <w:bCs/>
          <w:sz w:val="24"/>
          <w:lang w:val="nl-NL"/>
        </w:rPr>
        <w:tab/>
      </w:r>
      <w:hyperlink r:id="rId16" w:history="1">
        <w:r w:rsidRPr="005E1CED">
          <w:rPr>
            <w:rStyle w:val="Hyperlink"/>
            <w:rFonts w:ascii="Times New Roman" w:eastAsiaTheme="majorEastAsia" w:hAnsi="Times New Roman"/>
            <w:bCs/>
            <w:sz w:val="24"/>
            <w:lang w:val="nl-NL"/>
          </w:rPr>
          <w:t>VRU-Proxi-26-03 (IWG VRU-</w:t>
        </w:r>
        <w:proofErr w:type="spellStart"/>
        <w:r w:rsidRPr="005E1CED">
          <w:rPr>
            <w:rStyle w:val="Hyperlink"/>
            <w:rFonts w:ascii="Times New Roman" w:eastAsiaTheme="majorEastAsia" w:hAnsi="Times New Roman"/>
            <w:bCs/>
            <w:sz w:val="24"/>
            <w:lang w:val="nl-NL"/>
          </w:rPr>
          <w:t>Proxi</w:t>
        </w:r>
        <w:proofErr w:type="spellEnd"/>
        <w:r w:rsidRPr="005E1CED">
          <w:rPr>
            <w:rStyle w:val="Hyperlink"/>
            <w:rFonts w:ascii="Times New Roman" w:eastAsiaTheme="majorEastAsia" w:hAnsi="Times New Roman"/>
            <w:bCs/>
            <w:sz w:val="24"/>
            <w:lang w:val="nl-NL"/>
          </w:rPr>
          <w:t>)</w:t>
        </w:r>
      </w:hyperlink>
    </w:p>
    <w:p w14:paraId="5F959E36" w14:textId="77777777" w:rsidR="00641A5A" w:rsidRPr="00D05CFA" w:rsidRDefault="00641A5A" w:rsidP="00015ADF">
      <w:pPr>
        <w:ind w:left="1134" w:right="737"/>
        <w:rPr>
          <w:rFonts w:ascii="Times New Roman" w:eastAsiaTheme="majorEastAsia" w:hAnsi="Times New Roman"/>
          <w:sz w:val="24"/>
          <w:lang w:val="nl-NL"/>
        </w:rPr>
      </w:pPr>
    </w:p>
    <w:p w14:paraId="1E02EFB2" w14:textId="7346E408" w:rsidR="003A6FC2" w:rsidRPr="004C7411" w:rsidRDefault="004C7411" w:rsidP="001503F1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In relation to</w:t>
      </w:r>
      <w:r w:rsidR="003A6FC2" w:rsidRPr="004C7411">
        <w:rPr>
          <w:rFonts w:ascii="Times New Roman" w:eastAsiaTheme="majorEastAsia" w:hAnsi="Times New Roman"/>
          <w:bCs/>
          <w:sz w:val="24"/>
        </w:rPr>
        <w:t xml:space="preserve"> Regulation No. 158 Reversing Motion </w:t>
      </w:r>
      <w:r>
        <w:rPr>
          <w:rFonts w:ascii="Times New Roman" w:eastAsiaTheme="majorEastAsia" w:hAnsi="Times New Roman"/>
          <w:bCs/>
          <w:sz w:val="24"/>
        </w:rPr>
        <w:t>t</w:t>
      </w:r>
      <w:r w:rsidRPr="004C7411">
        <w:rPr>
          <w:rFonts w:ascii="Times New Roman" w:eastAsiaTheme="majorEastAsia" w:hAnsi="Times New Roman"/>
          <w:bCs/>
          <w:sz w:val="24"/>
        </w:rPr>
        <w:t xml:space="preserve">he following subjects </w:t>
      </w:r>
      <w:r w:rsidR="003A6FC2" w:rsidRPr="004C7411">
        <w:rPr>
          <w:rFonts w:ascii="Times New Roman" w:eastAsiaTheme="majorEastAsia" w:hAnsi="Times New Roman"/>
          <w:bCs/>
          <w:sz w:val="24"/>
        </w:rPr>
        <w:t>shall be further discussed</w:t>
      </w:r>
      <w:r>
        <w:rPr>
          <w:rFonts w:ascii="Times New Roman" w:eastAsiaTheme="majorEastAsia" w:hAnsi="Times New Roman"/>
          <w:bCs/>
          <w:sz w:val="24"/>
        </w:rPr>
        <w:t>:</w:t>
      </w:r>
    </w:p>
    <w:p w14:paraId="374F292A" w14:textId="77777777" w:rsidR="00E041C6" w:rsidRDefault="00E041C6" w:rsidP="004B2695">
      <w:pPr>
        <w:pStyle w:val="Lijstalinea"/>
        <w:numPr>
          <w:ilvl w:val="0"/>
          <w:numId w:val="47"/>
        </w:numPr>
        <w:ind w:left="1418" w:right="737" w:hanging="284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 xml:space="preserve">Paragraph 16.1.3.1 </w:t>
      </w:r>
      <w:r w:rsidR="00CD33E7" w:rsidRPr="004C7411">
        <w:rPr>
          <w:rFonts w:ascii="Times New Roman" w:eastAsiaTheme="majorEastAsia" w:hAnsi="Times New Roman"/>
          <w:bCs/>
          <w:sz w:val="24"/>
        </w:rPr>
        <w:t>Temporary obstruction of the monitor view</w:t>
      </w:r>
    </w:p>
    <w:p w14:paraId="02FC87C0" w14:textId="313BD318" w:rsidR="0065229C" w:rsidRPr="008B4746" w:rsidRDefault="004E18C7" w:rsidP="004B2695">
      <w:pPr>
        <w:pStyle w:val="Lijstalinea"/>
        <w:numPr>
          <w:ilvl w:val="1"/>
          <w:numId w:val="47"/>
        </w:numPr>
        <w:ind w:left="1985" w:right="737"/>
        <w:rPr>
          <w:rFonts w:ascii="Times New Roman" w:eastAsiaTheme="majorEastAsia" w:hAnsi="Times New Roman"/>
          <w:bCs/>
          <w:sz w:val="24"/>
        </w:rPr>
      </w:pPr>
      <w:r w:rsidRPr="008B4746">
        <w:rPr>
          <w:rFonts w:ascii="Times New Roman" w:eastAsiaTheme="majorEastAsia" w:hAnsi="Times New Roman"/>
          <w:bCs/>
          <w:sz w:val="24"/>
        </w:rPr>
        <w:t>Further consideration of d</w:t>
      </w:r>
      <w:r w:rsidR="004C7411" w:rsidRPr="008B4746">
        <w:rPr>
          <w:rFonts w:ascii="Times New Roman" w:eastAsiaTheme="majorEastAsia" w:hAnsi="Times New Roman"/>
          <w:bCs/>
          <w:sz w:val="24"/>
        </w:rPr>
        <w:t>ocument VRU-Proxi-25-05</w:t>
      </w:r>
      <w:r w:rsidR="008B4746" w:rsidRPr="008B4746">
        <w:rPr>
          <w:rFonts w:ascii="Times New Roman" w:eastAsiaTheme="majorEastAsia" w:hAnsi="Times New Roman"/>
          <w:bCs/>
          <w:sz w:val="24"/>
        </w:rPr>
        <w:t xml:space="preserve">. </w:t>
      </w:r>
      <w:r w:rsidR="0065229C" w:rsidRPr="008B4746">
        <w:rPr>
          <w:rFonts w:ascii="Times New Roman" w:eastAsiaTheme="majorEastAsia" w:hAnsi="Times New Roman"/>
          <w:bCs/>
          <w:sz w:val="24"/>
        </w:rPr>
        <w:t xml:space="preserve">The </w:t>
      </w:r>
      <w:r w:rsidR="008B4746">
        <w:rPr>
          <w:rFonts w:ascii="Times New Roman" w:eastAsiaTheme="majorEastAsia" w:hAnsi="Times New Roman"/>
          <w:bCs/>
          <w:sz w:val="24"/>
        </w:rPr>
        <w:t>e</w:t>
      </w:r>
      <w:r w:rsidR="0065229C" w:rsidRPr="008B4746">
        <w:rPr>
          <w:rFonts w:ascii="Times New Roman" w:eastAsiaTheme="majorEastAsia" w:hAnsi="Times New Roman"/>
          <w:bCs/>
          <w:sz w:val="24"/>
        </w:rPr>
        <w:t>xpert of FR prepared document VRU-Proxi-</w:t>
      </w:r>
      <w:r w:rsidR="001F1A86" w:rsidRPr="008B4746">
        <w:rPr>
          <w:rFonts w:ascii="Times New Roman" w:eastAsiaTheme="majorEastAsia" w:hAnsi="Times New Roman"/>
          <w:bCs/>
          <w:sz w:val="24"/>
        </w:rPr>
        <w:t>26-</w:t>
      </w:r>
      <w:r w:rsidR="0065229C" w:rsidRPr="008B4746">
        <w:rPr>
          <w:rFonts w:ascii="Times New Roman" w:eastAsiaTheme="majorEastAsia" w:hAnsi="Times New Roman"/>
          <w:bCs/>
          <w:sz w:val="24"/>
        </w:rPr>
        <w:t xml:space="preserve">02 and provided the following comments: </w:t>
      </w:r>
    </w:p>
    <w:p w14:paraId="51942702" w14:textId="3E57580B" w:rsidR="0065229C" w:rsidRPr="008B4746" w:rsidRDefault="0065229C" w:rsidP="004B2695">
      <w:pPr>
        <w:pStyle w:val="Lijstalinea"/>
        <w:numPr>
          <w:ilvl w:val="2"/>
          <w:numId w:val="47"/>
        </w:numPr>
        <w:ind w:left="2552" w:right="737"/>
        <w:rPr>
          <w:rFonts w:ascii="Times New Roman" w:eastAsiaTheme="majorEastAsia" w:hAnsi="Times New Roman"/>
          <w:bCs/>
          <w:i/>
          <w:iCs/>
          <w:sz w:val="24"/>
        </w:rPr>
      </w:pPr>
      <w:r w:rsidRPr="008B4746">
        <w:rPr>
          <w:rFonts w:ascii="Times New Roman" w:eastAsiaTheme="majorEastAsia" w:hAnsi="Times New Roman"/>
          <w:bCs/>
          <w:i/>
          <w:iCs/>
          <w:sz w:val="24"/>
        </w:rPr>
        <w:t>The proposal includ</w:t>
      </w:r>
      <w:r w:rsidR="004B2695">
        <w:rPr>
          <w:rFonts w:ascii="Times New Roman" w:eastAsiaTheme="majorEastAsia" w:hAnsi="Times New Roman"/>
          <w:bCs/>
          <w:i/>
          <w:iCs/>
          <w:sz w:val="24"/>
        </w:rPr>
        <w:t>es</w:t>
      </w:r>
      <w:r w:rsidRPr="008B4746">
        <w:rPr>
          <w:rFonts w:ascii="Times New Roman" w:eastAsiaTheme="majorEastAsia" w:hAnsi="Times New Roman"/>
          <w:bCs/>
          <w:i/>
          <w:iCs/>
          <w:sz w:val="24"/>
        </w:rPr>
        <w:t xml:space="preserve"> all the points of view shared during </w:t>
      </w:r>
      <w:r w:rsidR="004B2695">
        <w:rPr>
          <w:rFonts w:ascii="Times New Roman" w:eastAsiaTheme="majorEastAsia" w:hAnsi="Times New Roman"/>
          <w:bCs/>
          <w:i/>
          <w:iCs/>
          <w:sz w:val="24"/>
        </w:rPr>
        <w:t>previous</w:t>
      </w:r>
      <w:r w:rsidRPr="008B4746">
        <w:rPr>
          <w:rFonts w:ascii="Times New Roman" w:eastAsiaTheme="majorEastAsia" w:hAnsi="Times New Roman"/>
          <w:bCs/>
          <w:i/>
          <w:iCs/>
          <w:sz w:val="24"/>
        </w:rPr>
        <w:t xml:space="preserve"> meeting: </w:t>
      </w:r>
    </w:p>
    <w:p w14:paraId="4B952728" w14:textId="32FC9DB8" w:rsidR="0065229C" w:rsidRPr="008B4746" w:rsidRDefault="0065229C" w:rsidP="004B2695">
      <w:pPr>
        <w:pStyle w:val="Lijstalinea"/>
        <w:numPr>
          <w:ilvl w:val="3"/>
          <w:numId w:val="47"/>
        </w:numPr>
        <w:ind w:left="3119" w:right="737"/>
        <w:rPr>
          <w:rFonts w:ascii="Times New Roman" w:eastAsiaTheme="majorEastAsia" w:hAnsi="Times New Roman"/>
          <w:bCs/>
          <w:i/>
          <w:iCs/>
          <w:sz w:val="24"/>
        </w:rPr>
      </w:pPr>
      <w:r w:rsidRPr="008B4746">
        <w:rPr>
          <w:rFonts w:ascii="Times New Roman" w:eastAsiaTheme="majorEastAsia" w:hAnsi="Times New Roman"/>
          <w:bCs/>
          <w:i/>
          <w:iCs/>
          <w:sz w:val="24"/>
        </w:rPr>
        <w:t>All driving condition</w:t>
      </w:r>
      <w:r w:rsidR="008B4746" w:rsidRPr="008B4746">
        <w:rPr>
          <w:rFonts w:ascii="Times New Roman" w:eastAsiaTheme="majorEastAsia" w:hAnsi="Times New Roman"/>
          <w:bCs/>
          <w:i/>
          <w:iCs/>
          <w:sz w:val="24"/>
        </w:rPr>
        <w:t>s</w:t>
      </w:r>
      <w:r w:rsidRPr="008B4746">
        <w:rPr>
          <w:rFonts w:ascii="Times New Roman" w:eastAsiaTheme="majorEastAsia" w:hAnsi="Times New Roman"/>
          <w:bCs/>
          <w:i/>
          <w:iCs/>
          <w:sz w:val="24"/>
        </w:rPr>
        <w:t xml:space="preserve"> (straight and turning maneuver </w:t>
      </w:r>
      <w:r w:rsidR="004B2695">
        <w:rPr>
          <w:rFonts w:ascii="Times New Roman" w:eastAsiaTheme="majorEastAsia" w:hAnsi="Times New Roman"/>
          <w:bCs/>
          <w:i/>
          <w:iCs/>
          <w:sz w:val="24"/>
        </w:rPr>
        <w:t xml:space="preserve">wheel </w:t>
      </w:r>
      <w:r w:rsidRPr="008B4746">
        <w:rPr>
          <w:rFonts w:ascii="Times New Roman" w:eastAsiaTheme="majorEastAsia" w:hAnsi="Times New Roman"/>
          <w:bCs/>
          <w:i/>
          <w:iCs/>
          <w:sz w:val="24"/>
        </w:rPr>
        <w:t>positions)</w:t>
      </w:r>
    </w:p>
    <w:p w14:paraId="193D2ECD" w14:textId="6363BC16" w:rsidR="0065229C" w:rsidRPr="008B4746" w:rsidRDefault="0065229C" w:rsidP="004B2695">
      <w:pPr>
        <w:pStyle w:val="Lijstalinea"/>
        <w:numPr>
          <w:ilvl w:val="3"/>
          <w:numId w:val="47"/>
        </w:numPr>
        <w:ind w:left="3119" w:right="737"/>
        <w:rPr>
          <w:rFonts w:ascii="Times New Roman" w:eastAsiaTheme="majorEastAsia" w:hAnsi="Times New Roman"/>
          <w:bCs/>
          <w:i/>
          <w:iCs/>
          <w:sz w:val="24"/>
        </w:rPr>
      </w:pPr>
      <w:r w:rsidRPr="008B4746">
        <w:rPr>
          <w:rFonts w:ascii="Times New Roman" w:eastAsiaTheme="majorEastAsia" w:hAnsi="Times New Roman"/>
          <w:bCs/>
          <w:i/>
          <w:iCs/>
          <w:sz w:val="24"/>
        </w:rPr>
        <w:t>All steering wheel adjustments/displacement</w:t>
      </w:r>
      <w:r w:rsidR="00826517">
        <w:rPr>
          <w:rFonts w:ascii="Times New Roman" w:eastAsiaTheme="majorEastAsia" w:hAnsi="Times New Roman"/>
          <w:bCs/>
          <w:i/>
          <w:iCs/>
          <w:sz w:val="24"/>
        </w:rPr>
        <w:t>s</w:t>
      </w:r>
    </w:p>
    <w:p w14:paraId="54AA2CCC" w14:textId="77777777" w:rsidR="0065229C" w:rsidRPr="008B4746" w:rsidRDefault="0065229C" w:rsidP="004B2695">
      <w:pPr>
        <w:pStyle w:val="Lijstalinea"/>
        <w:numPr>
          <w:ilvl w:val="3"/>
          <w:numId w:val="47"/>
        </w:numPr>
        <w:ind w:left="3119" w:right="737"/>
        <w:rPr>
          <w:rFonts w:ascii="Times New Roman" w:eastAsiaTheme="majorEastAsia" w:hAnsi="Times New Roman"/>
          <w:bCs/>
          <w:i/>
          <w:iCs/>
          <w:sz w:val="24"/>
        </w:rPr>
      </w:pPr>
      <w:r w:rsidRPr="008B4746">
        <w:rPr>
          <w:rFonts w:ascii="Times New Roman" w:eastAsiaTheme="majorEastAsia" w:hAnsi="Times New Roman"/>
          <w:bCs/>
          <w:i/>
          <w:iCs/>
          <w:sz w:val="24"/>
        </w:rPr>
        <w:t>Head/eyes positions representative of all drivers’ heights</w:t>
      </w:r>
    </w:p>
    <w:p w14:paraId="4BEC9D68" w14:textId="77777777" w:rsidR="0065229C" w:rsidRPr="008B4746" w:rsidRDefault="0065229C" w:rsidP="004B2695">
      <w:pPr>
        <w:pStyle w:val="Lijstalinea"/>
        <w:numPr>
          <w:ilvl w:val="3"/>
          <w:numId w:val="47"/>
        </w:numPr>
        <w:ind w:left="3119" w:right="737"/>
        <w:rPr>
          <w:rFonts w:ascii="Times New Roman" w:eastAsiaTheme="majorEastAsia" w:hAnsi="Times New Roman"/>
          <w:bCs/>
          <w:i/>
          <w:iCs/>
          <w:sz w:val="24"/>
        </w:rPr>
      </w:pPr>
      <w:r w:rsidRPr="008B4746">
        <w:rPr>
          <w:rFonts w:ascii="Times New Roman" w:eastAsiaTheme="majorEastAsia" w:hAnsi="Times New Roman"/>
          <w:bCs/>
          <w:i/>
          <w:iCs/>
          <w:sz w:val="24"/>
        </w:rPr>
        <w:t>Detection system alternative in case of unjustified obstructions</w:t>
      </w:r>
    </w:p>
    <w:p w14:paraId="78C2D04E" w14:textId="232AB6CD" w:rsidR="0065229C" w:rsidRPr="008B4746" w:rsidRDefault="005741CD" w:rsidP="004B2695">
      <w:pPr>
        <w:pStyle w:val="Lijstalinea"/>
        <w:numPr>
          <w:ilvl w:val="2"/>
          <w:numId w:val="47"/>
        </w:numPr>
        <w:ind w:left="2552" w:right="737"/>
        <w:rPr>
          <w:rFonts w:ascii="Times New Roman" w:eastAsiaTheme="majorEastAsia" w:hAnsi="Times New Roman"/>
          <w:bCs/>
          <w:i/>
          <w:iCs/>
          <w:sz w:val="24"/>
        </w:rPr>
      </w:pPr>
      <w:r w:rsidRPr="008B4746">
        <w:rPr>
          <w:rFonts w:ascii="Times New Roman" w:eastAsiaTheme="majorEastAsia" w:hAnsi="Times New Roman"/>
          <w:bCs/>
          <w:i/>
          <w:iCs/>
          <w:sz w:val="24"/>
        </w:rPr>
        <w:t>The</w:t>
      </w:r>
      <w:r w:rsidR="0065229C" w:rsidRPr="008B4746">
        <w:rPr>
          <w:rFonts w:ascii="Times New Roman" w:eastAsiaTheme="majorEastAsia" w:hAnsi="Times New Roman"/>
          <w:bCs/>
          <w:i/>
          <w:iCs/>
          <w:sz w:val="24"/>
        </w:rPr>
        <w:t xml:space="preserve"> proposal is also based on existing regulation such as </w:t>
      </w:r>
      <w:r w:rsidR="004443C5" w:rsidRPr="008B4746">
        <w:rPr>
          <w:rFonts w:ascii="Times New Roman" w:eastAsiaTheme="majorEastAsia" w:hAnsi="Times New Roman"/>
          <w:bCs/>
          <w:i/>
          <w:iCs/>
          <w:sz w:val="24"/>
        </w:rPr>
        <w:t xml:space="preserve">Regulation No. </w:t>
      </w:r>
      <w:r w:rsidR="0065229C" w:rsidRPr="008B4746">
        <w:rPr>
          <w:rFonts w:ascii="Times New Roman" w:eastAsiaTheme="majorEastAsia" w:hAnsi="Times New Roman"/>
          <w:bCs/>
          <w:i/>
          <w:iCs/>
          <w:sz w:val="24"/>
        </w:rPr>
        <w:t>121 and 46. Its purpose is not to create a stringent approach in comparison with historic test approaches.</w:t>
      </w:r>
    </w:p>
    <w:p w14:paraId="799C877C" w14:textId="38AEAD05" w:rsidR="0065229C" w:rsidRPr="008B4746" w:rsidRDefault="005741CD" w:rsidP="004B2695">
      <w:pPr>
        <w:pStyle w:val="Lijstalinea"/>
        <w:numPr>
          <w:ilvl w:val="2"/>
          <w:numId w:val="47"/>
        </w:numPr>
        <w:ind w:left="2552" w:right="737"/>
        <w:rPr>
          <w:rFonts w:ascii="Times New Roman" w:eastAsiaTheme="majorEastAsia" w:hAnsi="Times New Roman"/>
          <w:bCs/>
          <w:i/>
          <w:iCs/>
          <w:sz w:val="24"/>
        </w:rPr>
      </w:pPr>
      <w:r w:rsidRPr="008B4746">
        <w:rPr>
          <w:rFonts w:ascii="Times New Roman" w:eastAsiaTheme="majorEastAsia" w:hAnsi="Times New Roman"/>
          <w:bCs/>
          <w:i/>
          <w:iCs/>
          <w:sz w:val="24"/>
        </w:rPr>
        <w:t>T</w:t>
      </w:r>
      <w:r w:rsidR="0065229C" w:rsidRPr="008B4746">
        <w:rPr>
          <w:rFonts w:ascii="Times New Roman" w:eastAsiaTheme="majorEastAsia" w:hAnsi="Times New Roman"/>
          <w:bCs/>
          <w:i/>
          <w:iCs/>
          <w:sz w:val="24"/>
        </w:rPr>
        <w:t xml:space="preserve">wo approaches </w:t>
      </w:r>
      <w:r w:rsidRPr="008B4746">
        <w:rPr>
          <w:rFonts w:ascii="Times New Roman" w:eastAsiaTheme="majorEastAsia" w:hAnsi="Times New Roman"/>
          <w:bCs/>
          <w:i/>
          <w:iCs/>
          <w:sz w:val="24"/>
        </w:rPr>
        <w:t xml:space="preserve">are shared for </w:t>
      </w:r>
      <w:r w:rsidR="0065229C" w:rsidRPr="008B4746">
        <w:rPr>
          <w:rFonts w:ascii="Times New Roman" w:eastAsiaTheme="majorEastAsia" w:hAnsi="Times New Roman"/>
          <w:bCs/>
          <w:i/>
          <w:iCs/>
          <w:sz w:val="24"/>
        </w:rPr>
        <w:t>discuss</w:t>
      </w:r>
      <w:r w:rsidR="00E65992">
        <w:rPr>
          <w:rFonts w:ascii="Times New Roman" w:eastAsiaTheme="majorEastAsia" w:hAnsi="Times New Roman"/>
          <w:bCs/>
          <w:i/>
          <w:iCs/>
          <w:sz w:val="24"/>
        </w:rPr>
        <w:t>ion of</w:t>
      </w:r>
      <w:r w:rsidR="0065229C" w:rsidRPr="008B4746">
        <w:rPr>
          <w:rFonts w:ascii="Times New Roman" w:eastAsiaTheme="majorEastAsia" w:hAnsi="Times New Roman"/>
          <w:bCs/>
          <w:i/>
          <w:iCs/>
          <w:sz w:val="24"/>
        </w:rPr>
        <w:t xml:space="preserve"> the monitor </w:t>
      </w:r>
      <w:r w:rsidR="00E65992">
        <w:rPr>
          <w:rFonts w:ascii="Times New Roman" w:eastAsiaTheme="majorEastAsia" w:hAnsi="Times New Roman"/>
          <w:bCs/>
          <w:i/>
          <w:iCs/>
          <w:sz w:val="24"/>
        </w:rPr>
        <w:t>view</w:t>
      </w:r>
      <w:r w:rsidR="0065229C" w:rsidRPr="008B4746">
        <w:rPr>
          <w:rFonts w:ascii="Times New Roman" w:eastAsiaTheme="majorEastAsia" w:hAnsi="Times New Roman"/>
          <w:bCs/>
          <w:i/>
          <w:iCs/>
          <w:sz w:val="24"/>
        </w:rPr>
        <w:t xml:space="preserve"> to be considered (all the screen or only the field of view).</w:t>
      </w:r>
    </w:p>
    <w:p w14:paraId="5DD428F3" w14:textId="6E345C53" w:rsidR="00AE63FF" w:rsidRDefault="00AE63FF" w:rsidP="004B2695">
      <w:pPr>
        <w:pStyle w:val="Lijstalinea"/>
        <w:numPr>
          <w:ilvl w:val="0"/>
          <w:numId w:val="47"/>
        </w:numPr>
        <w:ind w:left="1418" w:right="737" w:hanging="284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Paragraph 16.1.1.</w:t>
      </w:r>
      <w:r w:rsidRPr="00663E03">
        <w:rPr>
          <w:rFonts w:ascii="Times New Roman" w:eastAsiaTheme="majorEastAsia" w:hAnsi="Times New Roman"/>
          <w:bCs/>
          <w:strike/>
          <w:color w:val="FF0000"/>
          <w:sz w:val="24"/>
        </w:rPr>
        <w:t>1.1</w:t>
      </w:r>
      <w:r w:rsidRPr="00663E03">
        <w:rPr>
          <w:rFonts w:ascii="Times New Roman" w:eastAsiaTheme="majorEastAsia" w:hAnsi="Times New Roman"/>
          <w:bCs/>
          <w:color w:val="FF0000"/>
          <w:sz w:val="24"/>
        </w:rPr>
        <w:t xml:space="preserve"> </w:t>
      </w:r>
      <w:r w:rsidR="00663E03" w:rsidRPr="00663E03">
        <w:rPr>
          <w:rFonts w:ascii="Times New Roman" w:eastAsiaTheme="majorEastAsia" w:hAnsi="Times New Roman"/>
          <w:bCs/>
          <w:color w:val="FF0000"/>
          <w:sz w:val="24"/>
        </w:rPr>
        <w:t xml:space="preserve">3 </w:t>
      </w:r>
      <w:r>
        <w:rPr>
          <w:rFonts w:ascii="Times New Roman" w:eastAsiaTheme="majorEastAsia" w:hAnsi="Times New Roman"/>
          <w:bCs/>
          <w:sz w:val="24"/>
        </w:rPr>
        <w:t>Modification of the view</w:t>
      </w:r>
    </w:p>
    <w:p w14:paraId="67DE1CE4" w14:textId="77777777" w:rsidR="007F2A23" w:rsidRDefault="00AE63FF" w:rsidP="007F2A23">
      <w:pPr>
        <w:pStyle w:val="Lijstalinea"/>
        <w:numPr>
          <w:ilvl w:val="1"/>
          <w:numId w:val="47"/>
        </w:numPr>
        <w:ind w:left="1985" w:right="737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 xml:space="preserve">A proposal from the experts of FR and CLEPA may be discussed </w:t>
      </w:r>
    </w:p>
    <w:p w14:paraId="438C1128" w14:textId="59D33D49" w:rsidR="007F2A23" w:rsidRPr="00A54AB0" w:rsidRDefault="007F2A23" w:rsidP="00A54AB0">
      <w:pPr>
        <w:pStyle w:val="Lijstalinea"/>
        <w:numPr>
          <w:ilvl w:val="1"/>
          <w:numId w:val="47"/>
        </w:numPr>
        <w:ind w:left="1985" w:right="737"/>
        <w:rPr>
          <w:rFonts w:ascii="Times New Roman" w:eastAsiaTheme="majorEastAsia" w:hAnsi="Times New Roman"/>
          <w:bCs/>
          <w:color w:val="FF0000"/>
          <w:sz w:val="24"/>
        </w:rPr>
      </w:pPr>
      <w:r w:rsidRPr="00A54AB0">
        <w:rPr>
          <w:rFonts w:ascii="Times New Roman" w:eastAsiaTheme="majorEastAsia" w:hAnsi="Times New Roman"/>
          <w:bCs/>
          <w:color w:val="FF0000"/>
          <w:sz w:val="24"/>
        </w:rPr>
        <w:t>Document VRU-Proxi-26-03 contains the agreed content from the IWG 24</w:t>
      </w:r>
      <w:r w:rsidRPr="00B65DAE">
        <w:rPr>
          <w:rFonts w:ascii="Times New Roman" w:eastAsiaTheme="majorEastAsia" w:hAnsi="Times New Roman"/>
          <w:bCs/>
          <w:color w:val="FF0000"/>
          <w:sz w:val="24"/>
          <w:vertAlign w:val="superscript"/>
        </w:rPr>
        <w:t>th</w:t>
      </w:r>
      <w:r w:rsidRPr="00A54AB0">
        <w:rPr>
          <w:rFonts w:ascii="Times New Roman" w:eastAsiaTheme="majorEastAsia" w:hAnsi="Times New Roman"/>
          <w:bCs/>
          <w:color w:val="FF0000"/>
          <w:sz w:val="24"/>
        </w:rPr>
        <w:t xml:space="preserve"> session and this document requested in the 25</w:t>
      </w:r>
      <w:r w:rsidRPr="00B65DAE">
        <w:rPr>
          <w:rFonts w:ascii="Times New Roman" w:eastAsiaTheme="majorEastAsia" w:hAnsi="Times New Roman"/>
          <w:bCs/>
          <w:color w:val="FF0000"/>
          <w:sz w:val="24"/>
          <w:vertAlign w:val="superscript"/>
        </w:rPr>
        <w:t>th</w:t>
      </w:r>
      <w:r w:rsidR="00B65DAE">
        <w:rPr>
          <w:rFonts w:ascii="Times New Roman" w:eastAsiaTheme="majorEastAsia" w:hAnsi="Times New Roman"/>
          <w:bCs/>
          <w:color w:val="FF0000"/>
          <w:sz w:val="24"/>
        </w:rPr>
        <w:t xml:space="preserve"> </w:t>
      </w:r>
      <w:r w:rsidRPr="00A54AB0">
        <w:rPr>
          <w:rFonts w:ascii="Times New Roman" w:eastAsiaTheme="majorEastAsia" w:hAnsi="Times New Roman"/>
          <w:bCs/>
          <w:color w:val="FF0000"/>
          <w:sz w:val="24"/>
        </w:rPr>
        <w:t>session.</w:t>
      </w:r>
    </w:p>
    <w:p w14:paraId="6DF62108" w14:textId="5AD54E0C" w:rsidR="004E18C7" w:rsidRDefault="00E041C6" w:rsidP="004B2695">
      <w:pPr>
        <w:pStyle w:val="Lijstalinea"/>
        <w:numPr>
          <w:ilvl w:val="0"/>
          <w:numId w:val="47"/>
        </w:numPr>
        <w:ind w:left="1418" w:right="737" w:hanging="284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lastRenderedPageBreak/>
        <w:t xml:space="preserve">Paragraph </w:t>
      </w:r>
      <w:r w:rsidR="004E18C7" w:rsidRPr="00BA118B">
        <w:rPr>
          <w:rFonts w:ascii="Times New Roman" w:eastAsiaTheme="majorEastAsia" w:hAnsi="Times New Roman"/>
          <w:bCs/>
          <w:strike/>
          <w:color w:val="FF0000"/>
          <w:sz w:val="24"/>
        </w:rPr>
        <w:t>16.1.1.3</w:t>
      </w:r>
      <w:r w:rsidR="004E18C7" w:rsidRPr="00BA118B">
        <w:rPr>
          <w:rFonts w:ascii="Times New Roman" w:eastAsiaTheme="majorEastAsia" w:hAnsi="Times New Roman"/>
          <w:bCs/>
          <w:color w:val="FF0000"/>
          <w:sz w:val="24"/>
        </w:rPr>
        <w:t xml:space="preserve"> </w:t>
      </w:r>
      <w:r w:rsidR="006A210A" w:rsidRPr="00BA118B">
        <w:rPr>
          <w:rFonts w:ascii="Times New Roman" w:eastAsiaTheme="majorEastAsia" w:hAnsi="Times New Roman"/>
          <w:bCs/>
          <w:color w:val="FF0000"/>
          <w:sz w:val="24"/>
        </w:rPr>
        <w:t>15.1.1.</w:t>
      </w:r>
      <w:r w:rsidR="00BA118B" w:rsidRPr="00BA118B">
        <w:rPr>
          <w:rFonts w:ascii="Times New Roman" w:eastAsiaTheme="majorEastAsia" w:hAnsi="Times New Roman"/>
          <w:bCs/>
          <w:color w:val="FF0000"/>
          <w:sz w:val="24"/>
        </w:rPr>
        <w:t xml:space="preserve"> / 17.1 </w:t>
      </w:r>
      <w:r>
        <w:rPr>
          <w:rFonts w:ascii="Times New Roman" w:eastAsiaTheme="majorEastAsia" w:hAnsi="Times New Roman"/>
          <w:bCs/>
          <w:sz w:val="24"/>
        </w:rPr>
        <w:t>Deactivation</w:t>
      </w:r>
      <w:r w:rsidR="003738D0">
        <w:rPr>
          <w:rFonts w:ascii="Times New Roman" w:eastAsiaTheme="majorEastAsia" w:hAnsi="Times New Roman"/>
          <w:bCs/>
          <w:sz w:val="24"/>
        </w:rPr>
        <w:t xml:space="preserve"> / Backing Event</w:t>
      </w:r>
    </w:p>
    <w:p w14:paraId="41728ED7" w14:textId="71BBFA0C" w:rsidR="004E18C7" w:rsidRDefault="003738D0" w:rsidP="004B2695">
      <w:pPr>
        <w:pStyle w:val="Lijstalinea"/>
        <w:numPr>
          <w:ilvl w:val="1"/>
          <w:numId w:val="47"/>
        </w:numPr>
        <w:ind w:left="1985" w:right="737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A proposal from the expert of OICA may be discussed</w:t>
      </w:r>
    </w:p>
    <w:p w14:paraId="64DE7D88" w14:textId="1FC1833B" w:rsidR="004E18C7" w:rsidRPr="00AE63FF" w:rsidRDefault="004E18C7" w:rsidP="00AE63FF">
      <w:pPr>
        <w:ind w:right="737"/>
        <w:rPr>
          <w:rFonts w:ascii="Times New Roman" w:eastAsiaTheme="majorEastAsia" w:hAnsi="Times New Roman"/>
          <w:bCs/>
          <w:sz w:val="24"/>
        </w:rPr>
      </w:pPr>
    </w:p>
    <w:p w14:paraId="2A0355F5" w14:textId="77777777" w:rsidR="00C6621D" w:rsidRDefault="00C6621D" w:rsidP="00DD71DC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0E0F2A03" w14:textId="77777777" w:rsidR="00E92149" w:rsidRDefault="00D362F2" w:rsidP="00D362F2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Direct Vision</w:t>
      </w:r>
    </w:p>
    <w:p w14:paraId="7981AE9F" w14:textId="77777777" w:rsidR="00A76410" w:rsidRDefault="00A76410" w:rsidP="00A76410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3CCEB43B" w14:textId="1E063367" w:rsidR="00A76410" w:rsidRDefault="007D354D" w:rsidP="00E92149">
      <w:pPr>
        <w:pStyle w:val="Lijstalinea"/>
        <w:numPr>
          <w:ilvl w:val="1"/>
          <w:numId w:val="4"/>
        </w:numPr>
        <w:ind w:left="1134" w:right="737"/>
        <w:rPr>
          <w:rFonts w:ascii="Times New Roman" w:eastAsiaTheme="majorEastAsia" w:hAnsi="Times New Roman"/>
          <w:b/>
          <w:sz w:val="24"/>
        </w:rPr>
      </w:pPr>
      <w:r>
        <w:rPr>
          <w:rFonts w:ascii="Times New Roman" w:eastAsiaTheme="majorEastAsia" w:hAnsi="Times New Roman"/>
          <w:b/>
          <w:sz w:val="24"/>
        </w:rPr>
        <w:t>Continu</w:t>
      </w:r>
      <w:r w:rsidR="00965A7E">
        <w:rPr>
          <w:rFonts w:ascii="Times New Roman" w:eastAsiaTheme="majorEastAsia" w:hAnsi="Times New Roman"/>
          <w:b/>
          <w:sz w:val="24"/>
        </w:rPr>
        <w:t>ation of</w:t>
      </w:r>
      <w:r>
        <w:rPr>
          <w:rFonts w:ascii="Times New Roman" w:eastAsiaTheme="majorEastAsia" w:hAnsi="Times New Roman"/>
          <w:b/>
          <w:sz w:val="24"/>
        </w:rPr>
        <w:t xml:space="preserve"> d</w:t>
      </w:r>
      <w:r w:rsidR="004B5F33">
        <w:rPr>
          <w:rFonts w:ascii="Times New Roman" w:eastAsiaTheme="majorEastAsia" w:hAnsi="Times New Roman"/>
          <w:b/>
          <w:sz w:val="24"/>
        </w:rPr>
        <w:t xml:space="preserve">iscussion </w:t>
      </w:r>
      <w:r w:rsidR="00965A7E">
        <w:rPr>
          <w:rFonts w:ascii="Times New Roman" w:eastAsiaTheme="majorEastAsia" w:hAnsi="Times New Roman"/>
          <w:b/>
          <w:sz w:val="24"/>
        </w:rPr>
        <w:t xml:space="preserve">on </w:t>
      </w:r>
      <w:r w:rsidR="0046182C">
        <w:rPr>
          <w:rFonts w:ascii="Times New Roman" w:eastAsiaTheme="majorEastAsia" w:hAnsi="Times New Roman"/>
          <w:b/>
          <w:sz w:val="24"/>
        </w:rPr>
        <w:t>proposals</w:t>
      </w:r>
      <w:r w:rsidR="00C85275">
        <w:rPr>
          <w:rFonts w:ascii="Times New Roman" w:eastAsiaTheme="majorEastAsia" w:hAnsi="Times New Roman"/>
          <w:b/>
          <w:sz w:val="24"/>
        </w:rPr>
        <w:t xml:space="preserve"> for amendment</w:t>
      </w:r>
      <w:r w:rsidR="00014BCC">
        <w:rPr>
          <w:rFonts w:ascii="Times New Roman" w:eastAsiaTheme="majorEastAsia" w:hAnsi="Times New Roman"/>
          <w:b/>
          <w:sz w:val="24"/>
        </w:rPr>
        <w:t>s</w:t>
      </w:r>
      <w:r w:rsidR="00454E23">
        <w:rPr>
          <w:rFonts w:ascii="Times New Roman" w:eastAsiaTheme="majorEastAsia" w:hAnsi="Times New Roman"/>
          <w:b/>
          <w:sz w:val="24"/>
        </w:rPr>
        <w:t xml:space="preserve"> </w:t>
      </w:r>
    </w:p>
    <w:p w14:paraId="5FCF8B55" w14:textId="77777777" w:rsidR="00A76410" w:rsidRDefault="00A76410" w:rsidP="00A76410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47138F2D" w14:textId="35F9F563" w:rsidR="00A76410" w:rsidRPr="001843B6" w:rsidRDefault="00A76410" w:rsidP="00CA237D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 w:rsidRPr="001843B6">
        <w:rPr>
          <w:rFonts w:ascii="Times New Roman" w:eastAsiaTheme="majorEastAsia" w:hAnsi="Times New Roman"/>
          <w:bCs/>
          <w:sz w:val="24"/>
        </w:rPr>
        <w:t>Document:</w:t>
      </w:r>
      <w:r w:rsidR="0046182C" w:rsidRPr="001843B6">
        <w:rPr>
          <w:rFonts w:ascii="Times New Roman" w:eastAsiaTheme="majorEastAsia" w:hAnsi="Times New Roman"/>
          <w:bCs/>
          <w:sz w:val="24"/>
        </w:rPr>
        <w:t xml:space="preserve"> </w:t>
      </w:r>
      <w:r w:rsidR="0046182C" w:rsidRPr="001843B6">
        <w:rPr>
          <w:rFonts w:ascii="Times New Roman" w:eastAsiaTheme="majorEastAsia" w:hAnsi="Times New Roman"/>
          <w:bCs/>
          <w:sz w:val="24"/>
        </w:rPr>
        <w:tab/>
      </w:r>
    </w:p>
    <w:p w14:paraId="4922878B" w14:textId="77777777" w:rsidR="00D522D9" w:rsidRPr="001843B6" w:rsidRDefault="00D522D9" w:rsidP="00A76410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575852AC" w14:textId="095FE0A9" w:rsidR="001E02B0" w:rsidRDefault="00D522D9" w:rsidP="00E65992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 w:rsidRPr="000C5720">
        <w:rPr>
          <w:rFonts w:ascii="Times New Roman" w:eastAsiaTheme="majorEastAsia" w:hAnsi="Times New Roman"/>
          <w:bCs/>
          <w:sz w:val="24"/>
        </w:rPr>
        <w:t xml:space="preserve">The group </w:t>
      </w:r>
      <w:r w:rsidR="00CD6601">
        <w:rPr>
          <w:rFonts w:ascii="Times New Roman" w:eastAsiaTheme="majorEastAsia" w:hAnsi="Times New Roman"/>
          <w:bCs/>
          <w:sz w:val="24"/>
        </w:rPr>
        <w:t>may</w:t>
      </w:r>
      <w:r w:rsidRPr="000C5720">
        <w:rPr>
          <w:rFonts w:ascii="Times New Roman" w:eastAsiaTheme="majorEastAsia" w:hAnsi="Times New Roman"/>
          <w:bCs/>
          <w:sz w:val="24"/>
        </w:rPr>
        <w:t xml:space="preserve"> </w:t>
      </w:r>
      <w:r w:rsidR="00454E23">
        <w:rPr>
          <w:rFonts w:ascii="Times New Roman" w:eastAsiaTheme="majorEastAsia" w:hAnsi="Times New Roman"/>
          <w:bCs/>
          <w:sz w:val="24"/>
        </w:rPr>
        <w:t xml:space="preserve">continue the </w:t>
      </w:r>
      <w:r w:rsidRPr="000C5720">
        <w:rPr>
          <w:rFonts w:ascii="Times New Roman" w:eastAsiaTheme="majorEastAsia" w:hAnsi="Times New Roman"/>
          <w:bCs/>
          <w:sz w:val="24"/>
        </w:rPr>
        <w:t>discuss</w:t>
      </w:r>
      <w:r w:rsidR="00454E23">
        <w:rPr>
          <w:rFonts w:ascii="Times New Roman" w:eastAsiaTheme="majorEastAsia" w:hAnsi="Times New Roman"/>
          <w:bCs/>
          <w:sz w:val="24"/>
        </w:rPr>
        <w:t>ion about</w:t>
      </w:r>
      <w:r w:rsidRPr="000C5720">
        <w:rPr>
          <w:rFonts w:ascii="Times New Roman" w:eastAsiaTheme="majorEastAsia" w:hAnsi="Times New Roman"/>
          <w:bCs/>
          <w:sz w:val="24"/>
        </w:rPr>
        <w:t xml:space="preserve"> the proposal</w:t>
      </w:r>
      <w:r w:rsidR="005338DC">
        <w:rPr>
          <w:rFonts w:ascii="Times New Roman" w:eastAsiaTheme="majorEastAsia" w:hAnsi="Times New Roman"/>
          <w:bCs/>
          <w:sz w:val="24"/>
        </w:rPr>
        <w:t xml:space="preserve"> for </w:t>
      </w:r>
      <w:r w:rsidR="00D25022">
        <w:rPr>
          <w:rFonts w:ascii="Times New Roman" w:eastAsiaTheme="majorEastAsia" w:hAnsi="Times New Roman"/>
          <w:bCs/>
          <w:sz w:val="24"/>
        </w:rPr>
        <w:t xml:space="preserve">an </w:t>
      </w:r>
      <w:r w:rsidR="00FE2773">
        <w:rPr>
          <w:rFonts w:ascii="Times New Roman" w:eastAsiaTheme="majorEastAsia" w:hAnsi="Times New Roman"/>
          <w:bCs/>
          <w:sz w:val="24"/>
        </w:rPr>
        <w:t>U</w:t>
      </w:r>
      <w:r w:rsidR="00D17E9D">
        <w:rPr>
          <w:rFonts w:ascii="Times New Roman" w:eastAsiaTheme="majorEastAsia" w:hAnsi="Times New Roman"/>
          <w:bCs/>
          <w:sz w:val="24"/>
        </w:rPr>
        <w:t>rban Emergency Braking System (UE</w:t>
      </w:r>
      <w:r w:rsidR="00FE2773">
        <w:rPr>
          <w:rFonts w:ascii="Times New Roman" w:eastAsiaTheme="majorEastAsia" w:hAnsi="Times New Roman"/>
          <w:bCs/>
          <w:sz w:val="24"/>
        </w:rPr>
        <w:t>BS</w:t>
      </w:r>
      <w:r w:rsidR="00D17E9D">
        <w:rPr>
          <w:rFonts w:ascii="Times New Roman" w:eastAsiaTheme="majorEastAsia" w:hAnsi="Times New Roman"/>
          <w:bCs/>
          <w:sz w:val="24"/>
        </w:rPr>
        <w:t>)</w:t>
      </w:r>
      <w:r w:rsidR="00FE2773">
        <w:rPr>
          <w:rFonts w:ascii="Times New Roman" w:eastAsiaTheme="majorEastAsia" w:hAnsi="Times New Roman"/>
          <w:bCs/>
          <w:sz w:val="24"/>
        </w:rPr>
        <w:t xml:space="preserve"> </w:t>
      </w:r>
      <w:r w:rsidR="00880EA1">
        <w:rPr>
          <w:rFonts w:ascii="Times New Roman" w:eastAsiaTheme="majorEastAsia" w:hAnsi="Times New Roman"/>
          <w:bCs/>
          <w:sz w:val="24"/>
        </w:rPr>
        <w:t>submitted by</w:t>
      </w:r>
      <w:r w:rsidR="00880EA1" w:rsidRPr="000C5720">
        <w:rPr>
          <w:rFonts w:ascii="Times New Roman" w:eastAsiaTheme="majorEastAsia" w:hAnsi="Times New Roman"/>
          <w:bCs/>
          <w:sz w:val="24"/>
        </w:rPr>
        <w:t xml:space="preserve"> Germany </w:t>
      </w:r>
      <w:r w:rsidR="00880EA1">
        <w:rPr>
          <w:rFonts w:ascii="Times New Roman" w:eastAsiaTheme="majorEastAsia" w:hAnsi="Times New Roman"/>
          <w:bCs/>
          <w:sz w:val="24"/>
        </w:rPr>
        <w:t>to GR</w:t>
      </w:r>
      <w:r w:rsidR="00E067AE">
        <w:rPr>
          <w:rFonts w:ascii="Times New Roman" w:eastAsiaTheme="majorEastAsia" w:hAnsi="Times New Roman"/>
          <w:bCs/>
          <w:sz w:val="24"/>
        </w:rPr>
        <w:t>SG and GR</w:t>
      </w:r>
      <w:r w:rsidR="00880EA1">
        <w:rPr>
          <w:rFonts w:ascii="Times New Roman" w:eastAsiaTheme="majorEastAsia" w:hAnsi="Times New Roman"/>
          <w:bCs/>
          <w:sz w:val="24"/>
        </w:rPr>
        <w:t>VA</w:t>
      </w:r>
      <w:r w:rsidR="00E067AE">
        <w:rPr>
          <w:rFonts w:ascii="Times New Roman" w:eastAsiaTheme="majorEastAsia" w:hAnsi="Times New Roman"/>
          <w:bCs/>
          <w:sz w:val="24"/>
        </w:rPr>
        <w:t xml:space="preserve">. Some guidance from WP.29 may be given on how to move on with this regulation and on which GR level it shall be discussed. </w:t>
      </w:r>
    </w:p>
    <w:p w14:paraId="3E3A7A5A" w14:textId="77777777" w:rsidR="00E65992" w:rsidRDefault="00E65992" w:rsidP="00E65992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66EBDF9B" w14:textId="3BBEF831" w:rsidR="00D362F2" w:rsidRPr="001B7029" w:rsidRDefault="00E92149" w:rsidP="00E92149">
      <w:pPr>
        <w:pStyle w:val="Lijstalinea"/>
        <w:numPr>
          <w:ilvl w:val="1"/>
          <w:numId w:val="4"/>
        </w:numPr>
        <w:ind w:left="1134" w:right="737"/>
        <w:rPr>
          <w:rFonts w:ascii="Times New Roman" w:eastAsiaTheme="majorEastAsia" w:hAnsi="Times New Roman"/>
          <w:b/>
          <w:sz w:val="24"/>
        </w:rPr>
      </w:pPr>
      <w:r>
        <w:rPr>
          <w:rFonts w:ascii="Times New Roman" w:eastAsiaTheme="majorEastAsia" w:hAnsi="Times New Roman"/>
          <w:b/>
          <w:sz w:val="24"/>
        </w:rPr>
        <w:t>Direct Vision</w:t>
      </w:r>
      <w:r w:rsidR="00D362F2">
        <w:rPr>
          <w:rFonts w:ascii="Times New Roman" w:eastAsiaTheme="majorEastAsia" w:hAnsi="Times New Roman"/>
          <w:b/>
          <w:sz w:val="24"/>
        </w:rPr>
        <w:t xml:space="preserve"> </w:t>
      </w:r>
      <w:r w:rsidR="00965A7E">
        <w:rPr>
          <w:rFonts w:ascii="Times New Roman" w:eastAsiaTheme="majorEastAsia" w:hAnsi="Times New Roman"/>
          <w:b/>
          <w:sz w:val="24"/>
        </w:rPr>
        <w:t>R</w:t>
      </w:r>
      <w:r w:rsidR="00D362F2">
        <w:rPr>
          <w:rFonts w:ascii="Times New Roman" w:eastAsiaTheme="majorEastAsia" w:hAnsi="Times New Roman"/>
          <w:b/>
          <w:sz w:val="24"/>
        </w:rPr>
        <w:t>egulation Phase 2</w:t>
      </w:r>
    </w:p>
    <w:p w14:paraId="01EE3965" w14:textId="77777777" w:rsidR="00D362F2" w:rsidRPr="00B77E7C" w:rsidRDefault="00D362F2" w:rsidP="00D362F2">
      <w:pPr>
        <w:pStyle w:val="Lijstalinea"/>
        <w:ind w:left="654" w:right="737" w:firstLine="480"/>
        <w:rPr>
          <w:rFonts w:ascii="Times New Roman" w:eastAsiaTheme="majorEastAsia" w:hAnsi="Times New Roman"/>
          <w:bCs/>
          <w:sz w:val="24"/>
        </w:rPr>
      </w:pPr>
    </w:p>
    <w:p w14:paraId="7A8442BE" w14:textId="234F5B97" w:rsidR="00061E0C" w:rsidRDefault="00D362F2" w:rsidP="00E067AE">
      <w:pPr>
        <w:pStyle w:val="Lijstalinea"/>
        <w:ind w:left="654" w:right="737" w:firstLine="480"/>
        <w:rPr>
          <w:rFonts w:ascii="Times New Roman" w:eastAsiaTheme="majorEastAsia" w:hAnsi="Times New Roman"/>
          <w:bCs/>
          <w:color w:val="FF0000"/>
          <w:sz w:val="24"/>
        </w:rPr>
      </w:pPr>
      <w:r w:rsidRPr="006A0C7D">
        <w:rPr>
          <w:rFonts w:ascii="Times New Roman" w:eastAsiaTheme="majorEastAsia" w:hAnsi="Times New Roman"/>
          <w:bCs/>
          <w:sz w:val="24"/>
        </w:rPr>
        <w:t>Document:</w:t>
      </w:r>
      <w:r w:rsidR="00EB42BE" w:rsidRPr="006A0C7D">
        <w:rPr>
          <w:rFonts w:ascii="Times New Roman" w:eastAsiaTheme="majorEastAsia" w:hAnsi="Times New Roman"/>
          <w:bCs/>
          <w:sz w:val="24"/>
        </w:rPr>
        <w:tab/>
      </w:r>
      <w:hyperlink r:id="rId17" w:history="1">
        <w:r w:rsidR="0062233C" w:rsidRPr="001A4233">
          <w:rPr>
            <w:rStyle w:val="Hyperlink"/>
            <w:rFonts w:ascii="Times New Roman" w:eastAsiaTheme="majorEastAsia" w:hAnsi="Times New Roman"/>
            <w:bCs/>
            <w:sz w:val="24"/>
          </w:rPr>
          <w:t>VRU-Proxi-26-04 (LDS)</w:t>
        </w:r>
      </w:hyperlink>
    </w:p>
    <w:p w14:paraId="338757A3" w14:textId="13136076" w:rsidR="00AF518A" w:rsidRDefault="00AA160F" w:rsidP="00E067AE">
      <w:pPr>
        <w:pStyle w:val="Lijstalinea"/>
        <w:ind w:left="654" w:right="737" w:firstLine="480"/>
        <w:rPr>
          <w:rFonts w:ascii="Times New Roman" w:eastAsiaTheme="majorEastAsia" w:hAnsi="Times New Roman"/>
          <w:bCs/>
          <w:color w:val="FF0000"/>
          <w:sz w:val="24"/>
        </w:rPr>
      </w:pPr>
      <w:r>
        <w:rPr>
          <w:rFonts w:ascii="Times New Roman" w:eastAsiaTheme="majorEastAsia" w:hAnsi="Times New Roman"/>
          <w:bCs/>
          <w:color w:val="FF0000"/>
          <w:sz w:val="24"/>
        </w:rPr>
        <w:tab/>
      </w:r>
      <w:r>
        <w:rPr>
          <w:rFonts w:ascii="Times New Roman" w:eastAsiaTheme="majorEastAsia" w:hAnsi="Times New Roman"/>
          <w:bCs/>
          <w:color w:val="FF0000"/>
          <w:sz w:val="24"/>
        </w:rPr>
        <w:tab/>
      </w:r>
      <w:r w:rsidR="00AF518A">
        <w:rPr>
          <w:rFonts w:ascii="Times New Roman" w:eastAsiaTheme="majorEastAsia" w:hAnsi="Times New Roman"/>
          <w:bCs/>
          <w:color w:val="FF0000"/>
          <w:sz w:val="24"/>
        </w:rPr>
        <w:t>VRU-Proxi-26-05 (ACEA/OICA)</w:t>
      </w:r>
      <w:r w:rsidR="0092742E">
        <w:rPr>
          <w:rFonts w:ascii="Times New Roman" w:eastAsiaTheme="majorEastAsia" w:hAnsi="Times New Roman"/>
          <w:bCs/>
          <w:color w:val="FF0000"/>
          <w:sz w:val="24"/>
        </w:rPr>
        <w:t xml:space="preserve"> –</w:t>
      </w:r>
      <w:r w:rsidR="009E2F60">
        <w:rPr>
          <w:rFonts w:ascii="Times New Roman" w:eastAsiaTheme="majorEastAsia" w:hAnsi="Times New Roman"/>
          <w:bCs/>
          <w:color w:val="FF0000"/>
          <w:sz w:val="24"/>
        </w:rPr>
        <w:t xml:space="preserve"> </w:t>
      </w:r>
      <w:r w:rsidR="004758D7">
        <w:rPr>
          <w:rFonts w:ascii="Times New Roman" w:eastAsiaTheme="majorEastAsia" w:hAnsi="Times New Roman"/>
          <w:bCs/>
          <w:i/>
          <w:iCs/>
          <w:color w:val="FF0000"/>
          <w:sz w:val="24"/>
        </w:rPr>
        <w:t>pending submission</w:t>
      </w:r>
    </w:p>
    <w:p w14:paraId="39CF4DD4" w14:textId="2FC0D0B4" w:rsidR="0062233C" w:rsidRPr="00AF518A" w:rsidRDefault="00AA160F" w:rsidP="0092742E">
      <w:pPr>
        <w:pStyle w:val="Lijstalinea"/>
        <w:ind w:left="2040" w:right="737" w:firstLine="480"/>
        <w:jc w:val="left"/>
        <w:rPr>
          <w:rFonts w:ascii="Times New Roman" w:eastAsiaTheme="majorEastAsia" w:hAnsi="Times New Roman"/>
          <w:bCs/>
          <w:color w:val="FF0000"/>
          <w:sz w:val="24"/>
        </w:rPr>
      </w:pPr>
      <w:r>
        <w:rPr>
          <w:rFonts w:ascii="Times New Roman" w:eastAsiaTheme="majorEastAsia" w:hAnsi="Times New Roman"/>
          <w:bCs/>
          <w:color w:val="FF0000"/>
          <w:sz w:val="24"/>
        </w:rPr>
        <w:t>VRU-Proxi-26-0</w:t>
      </w:r>
      <w:r w:rsidR="00AF518A">
        <w:rPr>
          <w:rFonts w:ascii="Times New Roman" w:eastAsiaTheme="majorEastAsia" w:hAnsi="Times New Roman"/>
          <w:bCs/>
          <w:color w:val="FF0000"/>
          <w:sz w:val="24"/>
        </w:rPr>
        <w:t>6</w:t>
      </w:r>
      <w:r>
        <w:rPr>
          <w:rFonts w:ascii="Times New Roman" w:eastAsiaTheme="majorEastAsia" w:hAnsi="Times New Roman"/>
          <w:bCs/>
          <w:color w:val="FF0000"/>
          <w:sz w:val="24"/>
        </w:rPr>
        <w:t xml:space="preserve"> (Taskforce Direct Vision)</w:t>
      </w:r>
      <w:r w:rsidR="0092742E">
        <w:rPr>
          <w:rFonts w:ascii="Times New Roman" w:eastAsiaTheme="majorEastAsia" w:hAnsi="Times New Roman"/>
          <w:bCs/>
          <w:color w:val="FF0000"/>
          <w:sz w:val="24"/>
        </w:rPr>
        <w:t xml:space="preserve"> –</w:t>
      </w:r>
      <w:r w:rsidR="009E2F60">
        <w:rPr>
          <w:rFonts w:ascii="Times New Roman" w:eastAsiaTheme="majorEastAsia" w:hAnsi="Times New Roman"/>
          <w:bCs/>
          <w:color w:val="FF0000"/>
          <w:sz w:val="24"/>
        </w:rPr>
        <w:t xml:space="preserve"> </w:t>
      </w:r>
      <w:r w:rsidR="004758D7">
        <w:rPr>
          <w:rFonts w:ascii="Times New Roman" w:eastAsiaTheme="majorEastAsia" w:hAnsi="Times New Roman"/>
          <w:bCs/>
          <w:i/>
          <w:iCs/>
          <w:color w:val="FF0000"/>
          <w:sz w:val="24"/>
        </w:rPr>
        <w:t>pending submission</w:t>
      </w:r>
    </w:p>
    <w:p w14:paraId="523D1CBC" w14:textId="77777777" w:rsidR="00061E0C" w:rsidRPr="006A0C7D" w:rsidRDefault="00061E0C" w:rsidP="00D362F2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63D4743E" w14:textId="26CF9F1F" w:rsidR="008D4396" w:rsidRDefault="009B4DF0" w:rsidP="009B4DF0">
      <w:pPr>
        <w:ind w:left="1134" w:right="737"/>
        <w:rPr>
          <w:rFonts w:ascii="Times New Roman" w:eastAsiaTheme="majorEastAsia" w:hAnsi="Times New Roman"/>
          <w:bCs/>
          <w:sz w:val="24"/>
        </w:rPr>
      </w:pPr>
      <w:r w:rsidRPr="006A0C7D">
        <w:rPr>
          <w:rFonts w:ascii="Times New Roman" w:eastAsiaTheme="majorEastAsia" w:hAnsi="Times New Roman"/>
          <w:bCs/>
          <w:sz w:val="24"/>
        </w:rPr>
        <w:t>The Taskforce Direct Vision may present</w:t>
      </w:r>
      <w:r>
        <w:rPr>
          <w:rFonts w:ascii="Times New Roman" w:eastAsiaTheme="majorEastAsia" w:hAnsi="Times New Roman"/>
          <w:bCs/>
          <w:sz w:val="24"/>
        </w:rPr>
        <w:t xml:space="preserve"> a s</w:t>
      </w:r>
      <w:r w:rsidRPr="00B46D26">
        <w:rPr>
          <w:rFonts w:ascii="Times New Roman" w:eastAsiaTheme="majorEastAsia" w:hAnsi="Times New Roman"/>
          <w:bCs/>
          <w:sz w:val="24"/>
        </w:rPr>
        <w:t xml:space="preserve">tatus report </w:t>
      </w:r>
      <w:r w:rsidR="004B66B9">
        <w:rPr>
          <w:rFonts w:ascii="Times New Roman" w:eastAsiaTheme="majorEastAsia" w:hAnsi="Times New Roman"/>
          <w:bCs/>
          <w:sz w:val="24"/>
        </w:rPr>
        <w:t>for</w:t>
      </w:r>
      <w:r w:rsidR="00413027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the following </w:t>
      </w:r>
      <w:r w:rsidR="00413027">
        <w:rPr>
          <w:rFonts w:ascii="Times New Roman" w:eastAsiaTheme="majorEastAsia" w:hAnsi="Times New Roman"/>
          <w:bCs/>
          <w:sz w:val="24"/>
        </w:rPr>
        <w:t>subjects</w:t>
      </w:r>
      <w:r w:rsidR="00965A7E">
        <w:rPr>
          <w:rFonts w:ascii="Times New Roman" w:eastAsiaTheme="majorEastAsia" w:hAnsi="Times New Roman"/>
          <w:bCs/>
          <w:sz w:val="24"/>
        </w:rPr>
        <w:t xml:space="preserve"> </w:t>
      </w:r>
      <w:r w:rsidR="004B66B9">
        <w:rPr>
          <w:rFonts w:ascii="Times New Roman" w:eastAsiaTheme="majorEastAsia" w:hAnsi="Times New Roman"/>
          <w:bCs/>
          <w:sz w:val="24"/>
        </w:rPr>
        <w:t>regarding</w:t>
      </w:r>
      <w:r w:rsidR="00965A7E">
        <w:rPr>
          <w:rFonts w:ascii="Times New Roman" w:eastAsiaTheme="majorEastAsia" w:hAnsi="Times New Roman"/>
          <w:bCs/>
          <w:sz w:val="24"/>
        </w:rPr>
        <w:t xml:space="preserve"> the Direct Vision Regulation Phase 2:</w:t>
      </w:r>
      <w:r>
        <w:rPr>
          <w:rFonts w:ascii="Times New Roman" w:eastAsiaTheme="majorEastAsia" w:hAnsi="Times New Roman"/>
          <w:bCs/>
          <w:sz w:val="24"/>
        </w:rPr>
        <w:t xml:space="preserve"> </w:t>
      </w:r>
    </w:p>
    <w:p w14:paraId="61413230" w14:textId="77777777" w:rsidR="00C410F0" w:rsidRDefault="00C410F0" w:rsidP="00D362F2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350CB80D" w14:textId="2866AC51" w:rsidR="006F0997" w:rsidRPr="00E13CC9" w:rsidRDefault="00691776" w:rsidP="009158C5">
      <w:pPr>
        <w:pStyle w:val="Lijstalinea"/>
        <w:numPr>
          <w:ilvl w:val="0"/>
          <w:numId w:val="45"/>
        </w:numPr>
        <w:ind w:right="567"/>
        <w:rPr>
          <w:rFonts w:ascii="Times New Roman" w:eastAsiaTheme="majorEastAsia" w:hAnsi="Times New Roman"/>
          <w:bCs/>
          <w:sz w:val="24"/>
        </w:rPr>
      </w:pPr>
      <w:r w:rsidRPr="00E13CC9">
        <w:rPr>
          <w:rFonts w:ascii="Times New Roman" w:eastAsiaTheme="majorEastAsia" w:hAnsi="Times New Roman"/>
          <w:bCs/>
          <w:sz w:val="24"/>
        </w:rPr>
        <w:t>Alternative testing method for innovative vehicle designs</w:t>
      </w:r>
      <w:r w:rsidR="0066373E" w:rsidRPr="0066373E">
        <w:t xml:space="preserve"> </w:t>
      </w:r>
      <w:r w:rsidR="00E13CC9">
        <w:rPr>
          <w:rFonts w:ascii="Times New Roman" w:eastAsiaTheme="majorEastAsia" w:hAnsi="Times New Roman"/>
          <w:bCs/>
          <w:sz w:val="24"/>
        </w:rPr>
        <w:t>as</w:t>
      </w:r>
      <w:r w:rsidR="0066373E" w:rsidRPr="00E13CC9">
        <w:rPr>
          <w:rFonts w:ascii="Times New Roman" w:eastAsiaTheme="majorEastAsia" w:hAnsi="Times New Roman"/>
          <w:bCs/>
          <w:sz w:val="24"/>
        </w:rPr>
        <w:t xml:space="preserve"> replac</w:t>
      </w:r>
      <w:r w:rsidR="00E13CC9">
        <w:rPr>
          <w:rFonts w:ascii="Times New Roman" w:eastAsiaTheme="majorEastAsia" w:hAnsi="Times New Roman"/>
          <w:bCs/>
          <w:sz w:val="24"/>
        </w:rPr>
        <w:t xml:space="preserve">ement for </w:t>
      </w:r>
      <w:r w:rsidR="0066373E" w:rsidRPr="00E13CC9">
        <w:rPr>
          <w:rFonts w:ascii="Times New Roman" w:eastAsiaTheme="majorEastAsia" w:hAnsi="Times New Roman"/>
          <w:bCs/>
          <w:sz w:val="24"/>
        </w:rPr>
        <w:t>paragraph</w:t>
      </w:r>
      <w:r w:rsidR="00E13CC9" w:rsidRPr="00E13CC9">
        <w:rPr>
          <w:rFonts w:ascii="Times New Roman" w:eastAsiaTheme="majorEastAsia" w:hAnsi="Times New Roman"/>
          <w:bCs/>
          <w:sz w:val="24"/>
        </w:rPr>
        <w:t xml:space="preserve"> </w:t>
      </w:r>
      <w:r w:rsidR="0066373E" w:rsidRPr="00E13CC9">
        <w:rPr>
          <w:rFonts w:ascii="Times New Roman" w:eastAsiaTheme="majorEastAsia" w:hAnsi="Times New Roman"/>
          <w:bCs/>
          <w:sz w:val="24"/>
        </w:rPr>
        <w:t xml:space="preserve">5.3. </w:t>
      </w:r>
    </w:p>
    <w:p w14:paraId="58A6B64E" w14:textId="6BAD7DFB" w:rsidR="001668F6" w:rsidRDefault="006F0997" w:rsidP="00B46D26">
      <w:pPr>
        <w:pStyle w:val="Lijstalinea"/>
        <w:numPr>
          <w:ilvl w:val="0"/>
          <w:numId w:val="45"/>
        </w:numPr>
        <w:ind w:right="737"/>
        <w:rPr>
          <w:rFonts w:ascii="Times New Roman" w:eastAsiaTheme="majorEastAsia" w:hAnsi="Times New Roman"/>
          <w:bCs/>
          <w:sz w:val="24"/>
        </w:rPr>
      </w:pPr>
      <w:r w:rsidRPr="006F0997">
        <w:rPr>
          <w:rFonts w:ascii="Times New Roman" w:eastAsiaTheme="majorEastAsia" w:hAnsi="Times New Roman"/>
          <w:bCs/>
          <w:sz w:val="24"/>
        </w:rPr>
        <w:t>Vehicles with competing objectives</w:t>
      </w:r>
      <w:r w:rsidR="00A32BCF">
        <w:rPr>
          <w:rFonts w:ascii="Times New Roman" w:eastAsiaTheme="majorEastAsia" w:hAnsi="Times New Roman"/>
          <w:bCs/>
          <w:sz w:val="24"/>
        </w:rPr>
        <w:t xml:space="preserve"> and direct vision challenges</w:t>
      </w:r>
    </w:p>
    <w:p w14:paraId="79C6FF44" w14:textId="54CFA09C" w:rsidR="00AF518A" w:rsidRDefault="00AF518A" w:rsidP="00AF518A">
      <w:pPr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2C498C13" w14:textId="3F37150A" w:rsidR="00E21FAA" w:rsidRDefault="00AF518A" w:rsidP="009B4DF0">
      <w:pPr>
        <w:ind w:left="1134" w:right="737"/>
        <w:rPr>
          <w:rFonts w:ascii="Times New Roman" w:eastAsiaTheme="majorEastAsia" w:hAnsi="Times New Roman"/>
          <w:bCs/>
          <w:color w:val="FF0000"/>
          <w:sz w:val="24"/>
        </w:rPr>
      </w:pPr>
      <w:r w:rsidRPr="008A42A3">
        <w:rPr>
          <w:rFonts w:ascii="Times New Roman" w:eastAsiaTheme="majorEastAsia" w:hAnsi="Times New Roman"/>
          <w:bCs/>
          <w:color w:val="FF0000"/>
          <w:sz w:val="24"/>
        </w:rPr>
        <w:t>LDS and ACEA/OICA may present their view</w:t>
      </w:r>
      <w:r w:rsidR="00795057">
        <w:rPr>
          <w:rFonts w:ascii="Times New Roman" w:eastAsiaTheme="majorEastAsia" w:hAnsi="Times New Roman"/>
          <w:bCs/>
          <w:color w:val="FF0000"/>
          <w:sz w:val="24"/>
        </w:rPr>
        <w:t xml:space="preserve"> and positions</w:t>
      </w:r>
      <w:r w:rsidR="00E21FAA">
        <w:rPr>
          <w:rFonts w:ascii="Times New Roman" w:eastAsiaTheme="majorEastAsia" w:hAnsi="Times New Roman"/>
          <w:bCs/>
          <w:color w:val="FF0000"/>
          <w:sz w:val="24"/>
        </w:rPr>
        <w:t xml:space="preserve">. </w:t>
      </w:r>
    </w:p>
    <w:p w14:paraId="45679A1E" w14:textId="77777777" w:rsidR="00E21FAA" w:rsidRDefault="00E21FAA" w:rsidP="009B4DF0">
      <w:pPr>
        <w:ind w:left="1134" w:right="737"/>
        <w:rPr>
          <w:rFonts w:ascii="Times New Roman" w:eastAsiaTheme="majorEastAsia" w:hAnsi="Times New Roman"/>
          <w:bCs/>
          <w:color w:val="FF0000"/>
          <w:sz w:val="24"/>
        </w:rPr>
      </w:pPr>
    </w:p>
    <w:p w14:paraId="1A51E18A" w14:textId="1C8F6D7A" w:rsidR="00500CC9" w:rsidRDefault="00E82EDD" w:rsidP="009B4DF0">
      <w:pPr>
        <w:ind w:left="1134" w:right="737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 xml:space="preserve">CPs </w:t>
      </w:r>
      <w:r w:rsidR="00500CC9">
        <w:rPr>
          <w:rFonts w:ascii="Times New Roman" w:eastAsiaTheme="majorEastAsia" w:hAnsi="Times New Roman"/>
          <w:bCs/>
          <w:sz w:val="24"/>
        </w:rPr>
        <w:t>may</w:t>
      </w:r>
      <w:r>
        <w:rPr>
          <w:rFonts w:ascii="Times New Roman" w:eastAsiaTheme="majorEastAsia" w:hAnsi="Times New Roman"/>
          <w:bCs/>
          <w:sz w:val="24"/>
        </w:rPr>
        <w:t xml:space="preserve"> be asked to </w:t>
      </w:r>
      <w:r w:rsidR="00500CC9">
        <w:rPr>
          <w:rFonts w:ascii="Times New Roman" w:eastAsiaTheme="majorEastAsia" w:hAnsi="Times New Roman"/>
          <w:bCs/>
          <w:sz w:val="24"/>
        </w:rPr>
        <w:t xml:space="preserve">make </w:t>
      </w:r>
      <w:r>
        <w:rPr>
          <w:rFonts w:ascii="Times New Roman" w:eastAsiaTheme="majorEastAsia" w:hAnsi="Times New Roman"/>
          <w:bCs/>
          <w:sz w:val="24"/>
        </w:rPr>
        <w:t>deci</w:t>
      </w:r>
      <w:r w:rsidR="00500CC9">
        <w:rPr>
          <w:rFonts w:ascii="Times New Roman" w:eastAsiaTheme="majorEastAsia" w:hAnsi="Times New Roman"/>
          <w:bCs/>
          <w:sz w:val="24"/>
        </w:rPr>
        <w:t xml:space="preserve">sions or to give guidance </w:t>
      </w:r>
      <w:r>
        <w:rPr>
          <w:rFonts w:ascii="Times New Roman" w:eastAsiaTheme="majorEastAsia" w:hAnsi="Times New Roman"/>
          <w:bCs/>
          <w:sz w:val="24"/>
        </w:rPr>
        <w:t>on the a</w:t>
      </w:r>
      <w:r w:rsidR="00526A66">
        <w:rPr>
          <w:rFonts w:ascii="Times New Roman" w:eastAsiaTheme="majorEastAsia" w:hAnsi="Times New Roman"/>
          <w:bCs/>
          <w:sz w:val="24"/>
        </w:rPr>
        <w:t>bovementioned topics</w:t>
      </w:r>
      <w:r w:rsidR="00500CC9">
        <w:rPr>
          <w:rFonts w:ascii="Times New Roman" w:eastAsiaTheme="majorEastAsia" w:hAnsi="Times New Roman"/>
          <w:bCs/>
          <w:sz w:val="24"/>
        </w:rPr>
        <w:t>.</w:t>
      </w:r>
    </w:p>
    <w:p w14:paraId="66F179C4" w14:textId="77777777" w:rsidR="00500CC9" w:rsidRDefault="00500CC9" w:rsidP="009B4DF0">
      <w:pPr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1E8E6018" w14:textId="386C29E4" w:rsidR="009B4DF0" w:rsidRDefault="00500CC9" w:rsidP="009B4DF0">
      <w:pPr>
        <w:ind w:left="1134" w:right="737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In case of a</w:t>
      </w:r>
      <w:r w:rsidR="009B4DF0">
        <w:rPr>
          <w:rFonts w:ascii="Times New Roman" w:eastAsiaTheme="majorEastAsia" w:hAnsi="Times New Roman"/>
          <w:bCs/>
          <w:sz w:val="24"/>
        </w:rPr>
        <w:t xml:space="preserve">ny </w:t>
      </w:r>
      <w:r w:rsidR="009D7DD7">
        <w:rPr>
          <w:rFonts w:ascii="Times New Roman" w:eastAsiaTheme="majorEastAsia" w:hAnsi="Times New Roman"/>
          <w:bCs/>
          <w:sz w:val="24"/>
        </w:rPr>
        <w:t xml:space="preserve">other </w:t>
      </w:r>
      <w:r w:rsidR="009B4DF0">
        <w:rPr>
          <w:rFonts w:ascii="Times New Roman" w:eastAsiaTheme="majorEastAsia" w:hAnsi="Times New Roman"/>
          <w:bCs/>
          <w:sz w:val="24"/>
        </w:rPr>
        <w:t>proposal submitted by the experts</w:t>
      </w:r>
      <w:r>
        <w:rPr>
          <w:rFonts w:ascii="Times New Roman" w:eastAsiaTheme="majorEastAsia" w:hAnsi="Times New Roman"/>
          <w:bCs/>
          <w:sz w:val="24"/>
        </w:rPr>
        <w:t xml:space="preserve"> this</w:t>
      </w:r>
      <w:r w:rsidR="009B4DF0">
        <w:rPr>
          <w:rFonts w:ascii="Times New Roman" w:eastAsiaTheme="majorEastAsia" w:hAnsi="Times New Roman"/>
          <w:bCs/>
          <w:sz w:val="24"/>
        </w:rPr>
        <w:t xml:space="preserve"> may be discussed by the group.</w:t>
      </w:r>
    </w:p>
    <w:p w14:paraId="22FC7F31" w14:textId="40E29F06" w:rsidR="00034AE1" w:rsidRDefault="00034AE1" w:rsidP="009B4DF0">
      <w:pPr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50FB6EA3" w14:textId="77777777" w:rsidR="00034AE1" w:rsidRDefault="00034AE1" w:rsidP="009B4DF0">
      <w:pPr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6B33BB88" w14:textId="77777777" w:rsidR="00034AE1" w:rsidRPr="00D362F2" w:rsidRDefault="00034AE1" w:rsidP="00034AE1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D362F2">
        <w:rPr>
          <w:rFonts w:ascii="Times New Roman" w:eastAsiaTheme="majorEastAsia" w:hAnsi="Times New Roman"/>
          <w:b/>
          <w:sz w:val="24"/>
        </w:rPr>
        <w:t>Moving-Off Information System (R159)</w:t>
      </w:r>
    </w:p>
    <w:p w14:paraId="3AAE47EB" w14:textId="77777777" w:rsidR="00034AE1" w:rsidRPr="00D362F2" w:rsidRDefault="00034AE1" w:rsidP="00034AE1">
      <w:pPr>
        <w:ind w:left="1134" w:right="737"/>
        <w:rPr>
          <w:rFonts w:ascii="Times New Roman" w:eastAsiaTheme="majorEastAsia" w:hAnsi="Times New Roman"/>
          <w:b/>
          <w:sz w:val="24"/>
        </w:rPr>
      </w:pPr>
    </w:p>
    <w:p w14:paraId="52B3E7E9" w14:textId="36C244DE" w:rsidR="00034AE1" w:rsidRPr="006A5984" w:rsidRDefault="00034AE1" w:rsidP="0058039C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 w:rsidRPr="00D51A7D">
        <w:rPr>
          <w:rFonts w:ascii="Times New Roman" w:eastAsiaTheme="majorEastAsia" w:hAnsi="Times New Roman"/>
          <w:bCs/>
          <w:sz w:val="24"/>
        </w:rPr>
        <w:t>Document:</w:t>
      </w:r>
      <w:r w:rsidRPr="00D51A7D">
        <w:rPr>
          <w:rFonts w:ascii="Times New Roman" w:eastAsiaTheme="majorEastAsia" w:hAnsi="Times New Roman"/>
          <w:bCs/>
          <w:sz w:val="24"/>
        </w:rPr>
        <w:tab/>
      </w:r>
    </w:p>
    <w:p w14:paraId="5AD4C104" w14:textId="77777777" w:rsidR="00034AE1" w:rsidRDefault="00034AE1" w:rsidP="00034AE1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  <w:u w:val="single"/>
        </w:rPr>
      </w:pPr>
    </w:p>
    <w:p w14:paraId="3C62D878" w14:textId="77777777" w:rsidR="00034AE1" w:rsidRPr="009C5C80" w:rsidRDefault="00034AE1" w:rsidP="00034AE1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 w:rsidRPr="00D362F2">
        <w:rPr>
          <w:rFonts w:ascii="Times New Roman" w:eastAsiaTheme="majorEastAsia" w:hAnsi="Times New Roman"/>
          <w:bCs/>
          <w:sz w:val="24"/>
        </w:rPr>
        <w:t>The</w:t>
      </w:r>
      <w:r w:rsidRPr="009C5C80">
        <w:rPr>
          <w:rFonts w:ascii="Times New Roman" w:eastAsiaTheme="majorEastAsia" w:hAnsi="Times New Roman"/>
          <w:bCs/>
          <w:sz w:val="24"/>
        </w:rPr>
        <w:t xml:space="preserve"> group may discuss any proposal submitted</w:t>
      </w:r>
      <w:r>
        <w:rPr>
          <w:rFonts w:ascii="Times New Roman" w:eastAsiaTheme="majorEastAsia" w:hAnsi="Times New Roman"/>
          <w:bCs/>
          <w:sz w:val="24"/>
        </w:rPr>
        <w:t xml:space="preserve"> by the experts</w:t>
      </w:r>
      <w:r w:rsidRPr="009C5C80">
        <w:rPr>
          <w:rFonts w:ascii="Times New Roman" w:eastAsiaTheme="majorEastAsia" w:hAnsi="Times New Roman"/>
          <w:bCs/>
          <w:sz w:val="24"/>
        </w:rPr>
        <w:t xml:space="preserve"> regarding the Blind Spot Information System UN Regulation No. 15</w:t>
      </w:r>
      <w:r>
        <w:rPr>
          <w:rFonts w:ascii="Times New Roman" w:eastAsiaTheme="majorEastAsia" w:hAnsi="Times New Roman"/>
          <w:bCs/>
          <w:sz w:val="24"/>
        </w:rPr>
        <w:t>9</w:t>
      </w:r>
      <w:r w:rsidRPr="009C5C80">
        <w:rPr>
          <w:rFonts w:ascii="Times New Roman" w:eastAsiaTheme="majorEastAsia" w:hAnsi="Times New Roman"/>
          <w:bCs/>
          <w:sz w:val="24"/>
        </w:rPr>
        <w:t>.</w:t>
      </w:r>
    </w:p>
    <w:p w14:paraId="18D3CFC0" w14:textId="1EC82DB4" w:rsidR="00236E2A" w:rsidRPr="00B913A7" w:rsidRDefault="00236E2A" w:rsidP="00B913A7">
      <w:pPr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482A99CC" w14:textId="77777777" w:rsidR="00965A7E" w:rsidRDefault="00965A7E" w:rsidP="00DD71DC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6CB811D8" w14:textId="29E0D35C" w:rsidR="00483C93" w:rsidRDefault="00483C93" w:rsidP="001920CC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de-DE"/>
        </w:rPr>
      </w:pPr>
      <w:r w:rsidRPr="001920CC">
        <w:rPr>
          <w:rFonts w:ascii="Times New Roman" w:eastAsiaTheme="majorEastAsia" w:hAnsi="Times New Roman"/>
          <w:b/>
          <w:sz w:val="24"/>
          <w:lang w:val="de-DE"/>
        </w:rPr>
        <w:t xml:space="preserve">Blind Spot Information System </w:t>
      </w:r>
      <w:r w:rsidR="00D362F2">
        <w:rPr>
          <w:rFonts w:ascii="Times New Roman" w:eastAsiaTheme="majorEastAsia" w:hAnsi="Times New Roman"/>
          <w:b/>
          <w:sz w:val="24"/>
          <w:lang w:val="de-DE"/>
        </w:rPr>
        <w:t>(R</w:t>
      </w:r>
      <w:r w:rsidRPr="001920CC">
        <w:rPr>
          <w:rFonts w:ascii="Times New Roman" w:eastAsiaTheme="majorEastAsia" w:hAnsi="Times New Roman"/>
          <w:b/>
          <w:sz w:val="24"/>
          <w:lang w:val="de-DE"/>
        </w:rPr>
        <w:t>151</w:t>
      </w:r>
      <w:r w:rsidR="00D362F2">
        <w:rPr>
          <w:rFonts w:ascii="Times New Roman" w:eastAsiaTheme="majorEastAsia" w:hAnsi="Times New Roman"/>
          <w:b/>
          <w:sz w:val="24"/>
          <w:lang w:val="de-DE"/>
        </w:rPr>
        <w:t>)</w:t>
      </w:r>
    </w:p>
    <w:p w14:paraId="50240863" w14:textId="58949595" w:rsidR="00A664EC" w:rsidRPr="00D362F2" w:rsidRDefault="00A664EC" w:rsidP="00A664EC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  <w:lang w:val="de-DE"/>
        </w:rPr>
      </w:pPr>
    </w:p>
    <w:p w14:paraId="573B55B6" w14:textId="48BEF80E" w:rsidR="00D362F2" w:rsidRPr="00F04F56" w:rsidRDefault="00D362F2" w:rsidP="00A664EC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 w:rsidRPr="00F04F56">
        <w:rPr>
          <w:rFonts w:ascii="Times New Roman" w:eastAsiaTheme="majorEastAsia" w:hAnsi="Times New Roman"/>
          <w:bCs/>
          <w:sz w:val="24"/>
        </w:rPr>
        <w:t>Document:</w:t>
      </w:r>
    </w:p>
    <w:p w14:paraId="247BDFC1" w14:textId="77777777" w:rsidR="00D362F2" w:rsidRPr="00F04F56" w:rsidRDefault="00D362F2" w:rsidP="00A664EC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3269986A" w14:textId="4F30190D" w:rsidR="007D68D2" w:rsidRPr="009C5C80" w:rsidRDefault="007D68D2" w:rsidP="00A664EC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 w:rsidRPr="00D362F2">
        <w:rPr>
          <w:rFonts w:ascii="Times New Roman" w:eastAsiaTheme="majorEastAsia" w:hAnsi="Times New Roman"/>
          <w:bCs/>
          <w:sz w:val="24"/>
        </w:rPr>
        <w:t>The</w:t>
      </w:r>
      <w:r w:rsidRPr="009C5C80">
        <w:rPr>
          <w:rFonts w:ascii="Times New Roman" w:eastAsiaTheme="majorEastAsia" w:hAnsi="Times New Roman"/>
          <w:bCs/>
          <w:sz w:val="24"/>
        </w:rPr>
        <w:t xml:space="preserve"> group may discuss any </w:t>
      </w:r>
      <w:r w:rsidR="009C5C80" w:rsidRPr="009C5C80">
        <w:rPr>
          <w:rFonts w:ascii="Times New Roman" w:eastAsiaTheme="majorEastAsia" w:hAnsi="Times New Roman"/>
          <w:bCs/>
          <w:sz w:val="24"/>
        </w:rPr>
        <w:t>proposal submitted</w:t>
      </w:r>
      <w:r w:rsidR="009C5C80">
        <w:rPr>
          <w:rFonts w:ascii="Times New Roman" w:eastAsiaTheme="majorEastAsia" w:hAnsi="Times New Roman"/>
          <w:bCs/>
          <w:sz w:val="24"/>
        </w:rPr>
        <w:t xml:space="preserve"> by </w:t>
      </w:r>
      <w:r w:rsidR="00041E34">
        <w:rPr>
          <w:rFonts w:ascii="Times New Roman" w:eastAsiaTheme="majorEastAsia" w:hAnsi="Times New Roman"/>
          <w:bCs/>
          <w:sz w:val="24"/>
        </w:rPr>
        <w:t>the experts</w:t>
      </w:r>
      <w:r w:rsidR="009C5C80" w:rsidRPr="009C5C80">
        <w:rPr>
          <w:rFonts w:ascii="Times New Roman" w:eastAsiaTheme="majorEastAsia" w:hAnsi="Times New Roman"/>
          <w:bCs/>
          <w:sz w:val="24"/>
        </w:rPr>
        <w:t xml:space="preserve"> regarding the Blind Spot Information System UN Regulation No. 151.</w:t>
      </w:r>
    </w:p>
    <w:p w14:paraId="7ECD2822" w14:textId="52363400" w:rsidR="002C66FF" w:rsidRDefault="002C66FF" w:rsidP="00A664EC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46747A49" w14:textId="4175D978" w:rsidR="00A664EC" w:rsidRDefault="00A664EC" w:rsidP="00A664EC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6124A809" w14:textId="77777777" w:rsidR="00E21FAA" w:rsidRPr="002C66FF" w:rsidRDefault="00E21FAA" w:rsidP="00A664EC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2343D8E9" w14:textId="1D254E8E" w:rsidR="00A664EC" w:rsidRPr="00A664EC" w:rsidRDefault="00A664EC" w:rsidP="001920CC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A664EC">
        <w:rPr>
          <w:rFonts w:ascii="Times New Roman" w:eastAsiaTheme="majorEastAsia" w:hAnsi="Times New Roman"/>
          <w:b/>
          <w:sz w:val="24"/>
        </w:rPr>
        <w:lastRenderedPageBreak/>
        <w:t>Front</w:t>
      </w:r>
      <w:r w:rsidR="006729DD">
        <w:rPr>
          <w:rFonts w:ascii="Times New Roman" w:eastAsiaTheme="majorEastAsia" w:hAnsi="Times New Roman"/>
          <w:b/>
          <w:sz w:val="24"/>
        </w:rPr>
        <w:t>al</w:t>
      </w:r>
      <w:r w:rsidRPr="00A664EC">
        <w:rPr>
          <w:rFonts w:ascii="Times New Roman" w:eastAsiaTheme="majorEastAsia" w:hAnsi="Times New Roman"/>
          <w:b/>
          <w:sz w:val="24"/>
        </w:rPr>
        <w:t xml:space="preserve"> and </w:t>
      </w:r>
      <w:r w:rsidR="006729DD" w:rsidRPr="006F0997">
        <w:rPr>
          <w:rFonts w:ascii="Times New Roman" w:eastAsiaTheme="majorEastAsia" w:hAnsi="Times New Roman"/>
          <w:b/>
          <w:sz w:val="24"/>
        </w:rPr>
        <w:t>L</w:t>
      </w:r>
      <w:r w:rsidRPr="006F0997">
        <w:rPr>
          <w:rFonts w:ascii="Times New Roman" w:eastAsiaTheme="majorEastAsia" w:hAnsi="Times New Roman"/>
          <w:b/>
          <w:sz w:val="24"/>
        </w:rPr>
        <w:t xml:space="preserve">ateral </w:t>
      </w:r>
      <w:r w:rsidR="00F331D2" w:rsidRPr="006F0997">
        <w:rPr>
          <w:rFonts w:ascii="Times New Roman" w:eastAsiaTheme="majorEastAsia" w:hAnsi="Times New Roman"/>
          <w:b/>
          <w:sz w:val="24"/>
        </w:rPr>
        <w:t>Driver</w:t>
      </w:r>
      <w:r w:rsidR="00301433" w:rsidRPr="006F0997">
        <w:rPr>
          <w:rFonts w:ascii="Times New Roman" w:eastAsiaTheme="majorEastAsia" w:hAnsi="Times New Roman"/>
          <w:b/>
          <w:sz w:val="24"/>
        </w:rPr>
        <w:t xml:space="preserve">’s Awareness </w:t>
      </w:r>
      <w:r w:rsidRPr="00A664EC">
        <w:rPr>
          <w:rFonts w:ascii="Times New Roman" w:eastAsiaTheme="majorEastAsia" w:hAnsi="Times New Roman"/>
          <w:b/>
          <w:sz w:val="24"/>
        </w:rPr>
        <w:t>M</w:t>
      </w:r>
      <w:r>
        <w:rPr>
          <w:rFonts w:ascii="Times New Roman" w:eastAsiaTheme="majorEastAsia" w:hAnsi="Times New Roman"/>
          <w:b/>
          <w:sz w:val="24"/>
        </w:rPr>
        <w:t>1/N1</w:t>
      </w:r>
    </w:p>
    <w:p w14:paraId="7C30357D" w14:textId="7D03E35D" w:rsidR="00483C93" w:rsidRDefault="00483C93" w:rsidP="00DD71DC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1F090E81" w14:textId="00815767" w:rsidR="006729DD" w:rsidRDefault="006729DD" w:rsidP="002C66FF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Document:</w:t>
      </w:r>
    </w:p>
    <w:p w14:paraId="38026E66" w14:textId="77777777" w:rsidR="006729DD" w:rsidRDefault="006729DD" w:rsidP="002C66FF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</w:p>
    <w:p w14:paraId="733E4330" w14:textId="2C67CC2C" w:rsidR="002C66FF" w:rsidRPr="009C5C80" w:rsidRDefault="002C66FF" w:rsidP="002C66FF">
      <w:pPr>
        <w:pStyle w:val="Lijstalinea"/>
        <w:ind w:left="1134" w:right="737"/>
        <w:rPr>
          <w:rFonts w:ascii="Times New Roman" w:eastAsiaTheme="majorEastAsia" w:hAnsi="Times New Roman"/>
          <w:bCs/>
          <w:sz w:val="24"/>
        </w:rPr>
      </w:pPr>
      <w:r w:rsidRPr="009C5C80">
        <w:rPr>
          <w:rFonts w:ascii="Times New Roman" w:eastAsiaTheme="majorEastAsia" w:hAnsi="Times New Roman"/>
          <w:bCs/>
          <w:sz w:val="24"/>
        </w:rPr>
        <w:t xml:space="preserve">The group may discuss any proposal submitted </w:t>
      </w:r>
      <w:r>
        <w:rPr>
          <w:rFonts w:ascii="Times New Roman" w:eastAsiaTheme="majorEastAsia" w:hAnsi="Times New Roman"/>
          <w:bCs/>
          <w:sz w:val="24"/>
        </w:rPr>
        <w:t xml:space="preserve">by </w:t>
      </w:r>
      <w:r w:rsidR="00CE08C6">
        <w:rPr>
          <w:rFonts w:ascii="Times New Roman" w:eastAsiaTheme="majorEastAsia" w:hAnsi="Times New Roman"/>
          <w:bCs/>
          <w:sz w:val="24"/>
        </w:rPr>
        <w:t>the experts</w:t>
      </w:r>
      <w:r>
        <w:rPr>
          <w:rFonts w:ascii="Times New Roman" w:eastAsiaTheme="majorEastAsia" w:hAnsi="Times New Roman"/>
          <w:bCs/>
          <w:sz w:val="24"/>
        </w:rPr>
        <w:t xml:space="preserve"> </w:t>
      </w:r>
      <w:r w:rsidRPr="009C5C80">
        <w:rPr>
          <w:rFonts w:ascii="Times New Roman" w:eastAsiaTheme="majorEastAsia" w:hAnsi="Times New Roman"/>
          <w:bCs/>
          <w:sz w:val="24"/>
        </w:rPr>
        <w:t>regarding the</w:t>
      </w:r>
      <w:r>
        <w:rPr>
          <w:rFonts w:ascii="Times New Roman" w:eastAsiaTheme="majorEastAsia" w:hAnsi="Times New Roman"/>
          <w:bCs/>
          <w:sz w:val="24"/>
        </w:rPr>
        <w:t xml:space="preserve"> newly adopted</w:t>
      </w:r>
      <w:r w:rsidRPr="009C5C80">
        <w:rPr>
          <w:rFonts w:ascii="Times New Roman" w:eastAsiaTheme="majorEastAsia" w:hAnsi="Times New Roman"/>
          <w:bCs/>
          <w:sz w:val="24"/>
        </w:rPr>
        <w:t xml:space="preserve"> </w:t>
      </w:r>
      <w:r w:rsidR="00F2088D">
        <w:rPr>
          <w:rFonts w:ascii="Times New Roman" w:eastAsiaTheme="majorEastAsia" w:hAnsi="Times New Roman"/>
          <w:bCs/>
          <w:sz w:val="24"/>
        </w:rPr>
        <w:t>regulation for Front</w:t>
      </w:r>
      <w:r w:rsidR="006729DD">
        <w:rPr>
          <w:rFonts w:ascii="Times New Roman" w:eastAsiaTheme="majorEastAsia" w:hAnsi="Times New Roman"/>
          <w:bCs/>
          <w:sz w:val="24"/>
        </w:rPr>
        <w:t>al</w:t>
      </w:r>
      <w:r w:rsidR="00F2088D">
        <w:rPr>
          <w:rFonts w:ascii="Times New Roman" w:eastAsiaTheme="majorEastAsia" w:hAnsi="Times New Roman"/>
          <w:bCs/>
          <w:sz w:val="24"/>
        </w:rPr>
        <w:t xml:space="preserve"> and </w:t>
      </w:r>
      <w:r w:rsidR="006729DD">
        <w:rPr>
          <w:rFonts w:ascii="Times New Roman" w:eastAsiaTheme="majorEastAsia" w:hAnsi="Times New Roman"/>
          <w:bCs/>
          <w:sz w:val="24"/>
        </w:rPr>
        <w:t>L</w:t>
      </w:r>
      <w:r w:rsidR="00F2088D">
        <w:rPr>
          <w:rFonts w:ascii="Times New Roman" w:eastAsiaTheme="majorEastAsia" w:hAnsi="Times New Roman"/>
          <w:bCs/>
          <w:sz w:val="24"/>
        </w:rPr>
        <w:t xml:space="preserve">ateral </w:t>
      </w:r>
      <w:r w:rsidR="00301433" w:rsidRPr="006F0997">
        <w:rPr>
          <w:rFonts w:ascii="Times New Roman" w:eastAsiaTheme="majorEastAsia" w:hAnsi="Times New Roman"/>
          <w:bCs/>
          <w:sz w:val="24"/>
        </w:rPr>
        <w:t>Driver’s Awareness</w:t>
      </w:r>
      <w:r w:rsidR="00F2088D" w:rsidRPr="006F0997">
        <w:rPr>
          <w:rFonts w:ascii="Times New Roman" w:eastAsiaTheme="majorEastAsia" w:hAnsi="Times New Roman"/>
          <w:bCs/>
          <w:sz w:val="24"/>
        </w:rPr>
        <w:t xml:space="preserve"> </w:t>
      </w:r>
      <w:r w:rsidR="00F2088D">
        <w:rPr>
          <w:rFonts w:ascii="Times New Roman" w:eastAsiaTheme="majorEastAsia" w:hAnsi="Times New Roman"/>
          <w:bCs/>
          <w:sz w:val="24"/>
        </w:rPr>
        <w:t xml:space="preserve">for M1/N1 category of vehicles. </w:t>
      </w:r>
    </w:p>
    <w:p w14:paraId="313EE3D3" w14:textId="77777777" w:rsidR="00687311" w:rsidRPr="006F4DF3" w:rsidRDefault="00687311" w:rsidP="006F4DF3">
      <w:pPr>
        <w:ind w:right="737"/>
        <w:rPr>
          <w:rFonts w:ascii="Times New Roman" w:eastAsiaTheme="majorEastAsia" w:hAnsi="Times New Roman"/>
          <w:b/>
          <w:sz w:val="22"/>
          <w:szCs w:val="22"/>
        </w:rPr>
      </w:pPr>
    </w:p>
    <w:p w14:paraId="75BD1F9D" w14:textId="77777777" w:rsidR="00D22B6F" w:rsidRPr="00687311" w:rsidRDefault="00D22B6F" w:rsidP="00D22B6F">
      <w:pPr>
        <w:pStyle w:val="Lijstalinea"/>
        <w:ind w:left="1134" w:right="737"/>
        <w:rPr>
          <w:rFonts w:ascii="Times New Roman" w:eastAsiaTheme="majorEastAsia" w:hAnsi="Times New Roman"/>
          <w:b/>
          <w:sz w:val="22"/>
          <w:szCs w:val="22"/>
        </w:rPr>
      </w:pPr>
    </w:p>
    <w:p w14:paraId="7372D2A0" w14:textId="48A43309" w:rsidR="00D22B6F" w:rsidRPr="001B7029" w:rsidRDefault="00D22B6F" w:rsidP="00D22B6F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>
        <w:rPr>
          <w:rFonts w:ascii="Times New Roman" w:eastAsiaTheme="majorEastAsia" w:hAnsi="Times New Roman"/>
          <w:b/>
          <w:sz w:val="24"/>
        </w:rPr>
        <w:t>Component approval</w:t>
      </w:r>
    </w:p>
    <w:p w14:paraId="1707496D" w14:textId="77777777" w:rsidR="00D22B6F" w:rsidRPr="001B7029" w:rsidRDefault="00D22B6F" w:rsidP="00D22B6F">
      <w:pPr>
        <w:ind w:left="774" w:right="737"/>
        <w:contextualSpacing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 xml:space="preserve"> </w:t>
      </w:r>
    </w:p>
    <w:p w14:paraId="0D989379" w14:textId="1FC2BEBC" w:rsidR="00D22B6F" w:rsidRDefault="00D22B6F" w:rsidP="00EA48B3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 xml:space="preserve">The </w:t>
      </w:r>
      <w:r w:rsidR="007535F1">
        <w:rPr>
          <w:rFonts w:ascii="Times New Roman" w:eastAsiaTheme="majorEastAsia" w:hAnsi="Times New Roman"/>
          <w:sz w:val="24"/>
        </w:rPr>
        <w:t xml:space="preserve">Chair may </w:t>
      </w:r>
      <w:r w:rsidR="00C54CC1">
        <w:rPr>
          <w:rFonts w:ascii="Times New Roman" w:eastAsiaTheme="majorEastAsia" w:hAnsi="Times New Roman"/>
          <w:sz w:val="24"/>
        </w:rPr>
        <w:t xml:space="preserve">inform the group on the status of discussions with the experts of EC and J </w:t>
      </w:r>
      <w:r w:rsidR="001C3955">
        <w:rPr>
          <w:rFonts w:ascii="Times New Roman" w:eastAsiaTheme="majorEastAsia" w:hAnsi="Times New Roman"/>
          <w:sz w:val="24"/>
        </w:rPr>
        <w:t>on</w:t>
      </w:r>
      <w:r w:rsidR="00FF4169">
        <w:rPr>
          <w:rFonts w:ascii="Times New Roman" w:eastAsiaTheme="majorEastAsia" w:hAnsi="Times New Roman"/>
          <w:sz w:val="24"/>
        </w:rPr>
        <w:t xml:space="preserve"> the implementation of Component Approvals in regulations </w:t>
      </w:r>
      <w:r w:rsidR="00756B9A">
        <w:rPr>
          <w:rFonts w:ascii="Times New Roman" w:eastAsiaTheme="majorEastAsia" w:hAnsi="Times New Roman"/>
          <w:sz w:val="24"/>
        </w:rPr>
        <w:t xml:space="preserve">that have been </w:t>
      </w:r>
      <w:r w:rsidR="00FF4169">
        <w:rPr>
          <w:rFonts w:ascii="Times New Roman" w:eastAsiaTheme="majorEastAsia" w:hAnsi="Times New Roman"/>
          <w:sz w:val="24"/>
        </w:rPr>
        <w:t>drafted by VRU-</w:t>
      </w:r>
      <w:proofErr w:type="spellStart"/>
      <w:r w:rsidR="00FF4169">
        <w:rPr>
          <w:rFonts w:ascii="Times New Roman" w:eastAsiaTheme="majorEastAsia" w:hAnsi="Times New Roman"/>
          <w:sz w:val="24"/>
        </w:rPr>
        <w:t>Proxi</w:t>
      </w:r>
      <w:proofErr w:type="spellEnd"/>
      <w:r w:rsidR="00FF4169">
        <w:rPr>
          <w:rFonts w:ascii="Times New Roman" w:eastAsiaTheme="majorEastAsia" w:hAnsi="Times New Roman"/>
          <w:sz w:val="24"/>
        </w:rPr>
        <w:t>.</w:t>
      </w:r>
      <w:r>
        <w:rPr>
          <w:rFonts w:ascii="Times New Roman" w:eastAsiaTheme="majorEastAsia" w:hAnsi="Times New Roman"/>
          <w:sz w:val="24"/>
        </w:rPr>
        <w:t xml:space="preserve"> </w:t>
      </w:r>
    </w:p>
    <w:p w14:paraId="2E28D4FA" w14:textId="0A308190" w:rsidR="00236E2A" w:rsidRDefault="00236E2A" w:rsidP="00DD71DC">
      <w:pPr>
        <w:pStyle w:val="Lijstalinea"/>
        <w:ind w:left="1134" w:right="737"/>
        <w:rPr>
          <w:rFonts w:ascii="Times New Roman" w:eastAsiaTheme="majorEastAsia" w:hAnsi="Times New Roman"/>
          <w:b/>
          <w:sz w:val="22"/>
          <w:szCs w:val="22"/>
        </w:rPr>
      </w:pPr>
    </w:p>
    <w:p w14:paraId="01E71A74" w14:textId="77777777" w:rsidR="001E02B0" w:rsidRDefault="001E02B0" w:rsidP="00DD71DC">
      <w:pPr>
        <w:pStyle w:val="Lijstalinea"/>
        <w:ind w:left="1134" w:right="737"/>
        <w:rPr>
          <w:rFonts w:ascii="Times New Roman" w:eastAsiaTheme="majorEastAsia" w:hAnsi="Times New Roman"/>
          <w:b/>
          <w:sz w:val="22"/>
          <w:szCs w:val="22"/>
        </w:rPr>
      </w:pPr>
    </w:p>
    <w:p w14:paraId="39AF568D" w14:textId="07FCE8F1" w:rsidR="00B04D62" w:rsidRPr="001B7029" w:rsidRDefault="00AC27FC" w:rsidP="00DD71DC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Next meeting</w:t>
      </w:r>
    </w:p>
    <w:p w14:paraId="6003C1D8" w14:textId="16983DB6" w:rsidR="00DA7A24" w:rsidRPr="001B7029" w:rsidRDefault="00D314FB" w:rsidP="00DD71DC">
      <w:pPr>
        <w:ind w:left="774" w:right="737"/>
        <w:contextualSpacing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 xml:space="preserve"> </w:t>
      </w:r>
    </w:p>
    <w:p w14:paraId="09F8509D" w14:textId="05F3C472" w:rsidR="00ED5AC4" w:rsidRDefault="00D145E4" w:rsidP="00DD71DC">
      <w:pPr>
        <w:ind w:left="2552" w:right="737" w:hanging="1418"/>
        <w:contextualSpacing/>
        <w:rPr>
          <w:rFonts w:ascii="Times New Roman" w:eastAsiaTheme="majorEastAsia" w:hAnsi="Times New Roman"/>
          <w:sz w:val="24"/>
        </w:rPr>
      </w:pPr>
      <w:r w:rsidRPr="00D145E4">
        <w:rPr>
          <w:rFonts w:ascii="Times New Roman" w:eastAsiaTheme="majorEastAsia" w:hAnsi="Times New Roman"/>
          <w:sz w:val="24"/>
        </w:rPr>
        <w:t>2</w:t>
      </w:r>
      <w:r w:rsidR="001C3955">
        <w:rPr>
          <w:rFonts w:ascii="Times New Roman" w:eastAsiaTheme="majorEastAsia" w:hAnsi="Times New Roman"/>
          <w:sz w:val="24"/>
        </w:rPr>
        <w:t>7</w:t>
      </w:r>
      <w:r w:rsidR="00077AFA" w:rsidRPr="00077AFA">
        <w:rPr>
          <w:rFonts w:ascii="Times New Roman" w:eastAsiaTheme="majorEastAsia" w:hAnsi="Times New Roman"/>
          <w:sz w:val="24"/>
          <w:vertAlign w:val="superscript"/>
        </w:rPr>
        <w:t>th</w:t>
      </w:r>
      <w:r w:rsidR="00077AFA">
        <w:rPr>
          <w:rFonts w:ascii="Times New Roman" w:eastAsiaTheme="majorEastAsia" w:hAnsi="Times New Roman"/>
          <w:sz w:val="24"/>
        </w:rPr>
        <w:t xml:space="preserve"> </w:t>
      </w:r>
      <w:r w:rsidRPr="00D145E4">
        <w:rPr>
          <w:rFonts w:ascii="Times New Roman" w:eastAsiaTheme="majorEastAsia" w:hAnsi="Times New Roman"/>
          <w:sz w:val="24"/>
        </w:rPr>
        <w:t>meeting</w:t>
      </w:r>
      <w:r>
        <w:rPr>
          <w:rFonts w:ascii="Times New Roman" w:eastAsiaTheme="majorEastAsia" w:hAnsi="Times New Roman"/>
          <w:sz w:val="24"/>
        </w:rPr>
        <w:t xml:space="preserve">: </w:t>
      </w:r>
      <w:r w:rsidRPr="00D145E4">
        <w:rPr>
          <w:rFonts w:ascii="Times New Roman" w:eastAsiaTheme="majorEastAsia" w:hAnsi="Times New Roman"/>
          <w:sz w:val="24"/>
        </w:rPr>
        <w:t>[</w:t>
      </w:r>
      <w:r w:rsidR="00350A77">
        <w:rPr>
          <w:rFonts w:ascii="Times New Roman" w:eastAsiaTheme="majorEastAsia" w:hAnsi="Times New Roman"/>
          <w:sz w:val="24"/>
        </w:rPr>
        <w:t>meeting dates TBD</w:t>
      </w:r>
      <w:r w:rsidR="00A85344">
        <w:rPr>
          <w:rFonts w:ascii="Times New Roman" w:eastAsiaTheme="majorEastAsia" w:hAnsi="Times New Roman"/>
          <w:sz w:val="24"/>
        </w:rPr>
        <w:t xml:space="preserve">, </w:t>
      </w:r>
      <w:r w:rsidRPr="00D145E4">
        <w:rPr>
          <w:rFonts w:ascii="Times New Roman" w:eastAsiaTheme="majorEastAsia" w:hAnsi="Times New Roman"/>
          <w:sz w:val="24"/>
        </w:rPr>
        <w:t>meeting</w:t>
      </w:r>
      <w:r w:rsidR="00350A77">
        <w:rPr>
          <w:rFonts w:ascii="Times New Roman" w:eastAsiaTheme="majorEastAsia" w:hAnsi="Times New Roman"/>
          <w:sz w:val="24"/>
        </w:rPr>
        <w:t xml:space="preserve"> location TBD</w:t>
      </w:r>
      <w:r w:rsidRPr="00D145E4">
        <w:rPr>
          <w:rFonts w:ascii="Times New Roman" w:eastAsiaTheme="majorEastAsia" w:hAnsi="Times New Roman"/>
          <w:sz w:val="24"/>
        </w:rPr>
        <w:t>]</w:t>
      </w:r>
    </w:p>
    <w:p w14:paraId="5E59E9E9" w14:textId="4ABFB2F6" w:rsidR="001A2EFE" w:rsidRDefault="001A2EFE" w:rsidP="00DD71DC">
      <w:pPr>
        <w:ind w:left="1980" w:right="737"/>
        <w:contextualSpacing/>
        <w:rPr>
          <w:rFonts w:ascii="Times New Roman" w:eastAsiaTheme="majorEastAsia" w:hAnsi="Times New Roman"/>
          <w:sz w:val="24"/>
          <w:highlight w:val="yellow"/>
        </w:rPr>
      </w:pPr>
    </w:p>
    <w:p w14:paraId="3741513F" w14:textId="77777777" w:rsidR="001A4233" w:rsidRPr="001B7029" w:rsidRDefault="001A4233" w:rsidP="00DD71DC">
      <w:pPr>
        <w:ind w:left="1980" w:right="737"/>
        <w:contextualSpacing/>
        <w:rPr>
          <w:rFonts w:ascii="Times New Roman" w:eastAsiaTheme="majorEastAsia" w:hAnsi="Times New Roman"/>
          <w:sz w:val="24"/>
          <w:highlight w:val="yellow"/>
        </w:rPr>
      </w:pPr>
    </w:p>
    <w:p w14:paraId="38FB5FFF" w14:textId="676369BF" w:rsidR="0067720D" w:rsidRPr="00B8137D" w:rsidRDefault="008D1A03" w:rsidP="00302F68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B8137D">
        <w:rPr>
          <w:rFonts w:ascii="Times New Roman" w:eastAsiaTheme="majorEastAsia" w:hAnsi="Times New Roman"/>
          <w:b/>
          <w:sz w:val="24"/>
        </w:rPr>
        <w:t>Any Other Item</w:t>
      </w:r>
    </w:p>
    <w:sectPr w:rsidR="0067720D" w:rsidRPr="00B8137D" w:rsidSect="002320A9">
      <w:headerReference w:type="default" r:id="rId18"/>
      <w:footerReference w:type="even" r:id="rId19"/>
      <w:footerReference w:type="default" r:id="rId20"/>
      <w:pgSz w:w="11907" w:h="16840" w:code="9"/>
      <w:pgMar w:top="1560" w:right="567" w:bottom="993" w:left="567" w:header="568" w:footer="45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F507" w14:textId="77777777" w:rsidR="00CA70AB" w:rsidRDefault="00CA70AB">
      <w:r>
        <w:separator/>
      </w:r>
    </w:p>
  </w:endnote>
  <w:endnote w:type="continuationSeparator" w:id="0">
    <w:p w14:paraId="0D39709F" w14:textId="77777777" w:rsidR="00CA70AB" w:rsidRDefault="00CA70AB">
      <w:r>
        <w:continuationSeparator/>
      </w:r>
    </w:p>
  </w:endnote>
  <w:endnote w:type="continuationNotice" w:id="1">
    <w:p w14:paraId="3EA67FE4" w14:textId="77777777" w:rsidR="00CA70AB" w:rsidRDefault="00CA7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04863"/>
      <w:docPartObj>
        <w:docPartGallery w:val="Page Numbers (Bottom of Page)"/>
        <w:docPartUnique/>
      </w:docPartObj>
    </w:sdtPr>
    <w:sdtEndPr/>
    <w:sdtContent>
      <w:p w14:paraId="20B56E59" w14:textId="1A5771D3" w:rsidR="004A4FC8" w:rsidRDefault="004A4FC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34" w:rsidRPr="00C40434">
          <w:rPr>
            <w:noProof/>
            <w:lang w:val="fr-FR"/>
          </w:rPr>
          <w:t>3</w:t>
        </w:r>
        <w:r>
          <w:fldChar w:fldCharType="end"/>
        </w:r>
      </w:p>
    </w:sdtContent>
  </w:sdt>
  <w:p w14:paraId="3FE2969F" w14:textId="77777777" w:rsidR="004A4FC8" w:rsidRDefault="004A4F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843041"/>
      <w:docPartObj>
        <w:docPartGallery w:val="Page Numbers (Bottom of Page)"/>
        <w:docPartUnique/>
      </w:docPartObj>
    </w:sdtPr>
    <w:sdtEndPr/>
    <w:sdtContent>
      <w:p w14:paraId="24004997" w14:textId="67707D61" w:rsidR="004A4FC8" w:rsidRDefault="004A4FC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15" w:rsidRPr="004B1315">
          <w:rPr>
            <w:noProof/>
            <w:lang w:val="fr-FR"/>
          </w:rPr>
          <w:t>3</w:t>
        </w:r>
        <w:r>
          <w:fldChar w:fldCharType="end"/>
        </w:r>
      </w:p>
    </w:sdtContent>
  </w:sdt>
  <w:p w14:paraId="45B919E2" w14:textId="77777777" w:rsidR="004A4FC8" w:rsidRDefault="004A4F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4BD3" w14:textId="77777777" w:rsidR="00CA70AB" w:rsidRDefault="00CA70AB">
      <w:r>
        <w:separator/>
      </w:r>
    </w:p>
  </w:footnote>
  <w:footnote w:type="continuationSeparator" w:id="0">
    <w:p w14:paraId="18B6E0A0" w14:textId="77777777" w:rsidR="00CA70AB" w:rsidRDefault="00CA70AB">
      <w:r>
        <w:continuationSeparator/>
      </w:r>
    </w:p>
  </w:footnote>
  <w:footnote w:type="continuationNotice" w:id="1">
    <w:p w14:paraId="77F1B262" w14:textId="77777777" w:rsidR="00CA70AB" w:rsidRDefault="00CA7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C35F" w14:textId="536CD09C" w:rsidR="004A4FC8" w:rsidRPr="00C939DC" w:rsidRDefault="004A4FC8" w:rsidP="00F94113">
    <w:pPr>
      <w:pStyle w:val="Koptekst"/>
      <w:jc w:val="right"/>
      <w:rPr>
        <w:rFonts w:ascii="Times New Roman" w:hAnsi="Times New Roman"/>
        <w:lang w:val="en-GB"/>
      </w:rPr>
    </w:pPr>
    <w:r w:rsidRPr="00C939DC">
      <w:rPr>
        <w:rFonts w:ascii="Times New Roman" w:hAnsi="Times New Roman"/>
        <w:lang w:val="en-GB"/>
      </w:rPr>
      <w:t>V</w:t>
    </w:r>
    <w:r w:rsidR="00837724">
      <w:rPr>
        <w:rFonts w:ascii="Times New Roman" w:hAnsi="Times New Roman"/>
        <w:lang w:val="en-GB"/>
      </w:rPr>
      <w:t>RU-Proxi-</w:t>
    </w:r>
    <w:r w:rsidR="005B2FFF">
      <w:rPr>
        <w:rFonts w:ascii="Times New Roman" w:hAnsi="Times New Roman"/>
        <w:lang w:val="en-GB"/>
      </w:rPr>
      <w:t>2</w:t>
    </w:r>
    <w:r w:rsidR="00BB1033">
      <w:rPr>
        <w:rFonts w:ascii="Times New Roman" w:hAnsi="Times New Roman"/>
        <w:lang w:val="en-GB"/>
      </w:rPr>
      <w:t>6</w:t>
    </w:r>
    <w:r>
      <w:rPr>
        <w:rFonts w:ascii="Times New Roman" w:hAnsi="Times New Roman"/>
        <w:lang w:val="en-GB"/>
      </w:rPr>
      <w:t>-01</w:t>
    </w:r>
    <w:r w:rsidR="005D0773">
      <w:rPr>
        <w:rFonts w:ascii="Times New Roman" w:hAnsi="Times New Roman"/>
        <w:lang w:val="en-GB"/>
      </w:rPr>
      <w:t xml:space="preserve"> Rev1</w:t>
    </w:r>
    <w:r w:rsidR="00E545AE"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t>DRAFT</w:t>
    </w:r>
  </w:p>
  <w:p w14:paraId="0DF1E75C" w14:textId="78D60C40" w:rsidR="004A4FC8" w:rsidRPr="00C939DC" w:rsidRDefault="005D0773" w:rsidP="00F94113">
    <w:pPr>
      <w:pStyle w:val="Koptekst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5</w:t>
    </w:r>
    <w:r w:rsidR="00AB5A0F"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t>December</w:t>
    </w:r>
    <w:r w:rsidR="00AB5A0F">
      <w:rPr>
        <w:rFonts w:ascii="Times New Roman" w:hAnsi="Times New Roman"/>
        <w:lang w:val="en-GB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E0B"/>
    <w:multiLevelType w:val="hybridMultilevel"/>
    <w:tmpl w:val="AA3A05F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70FC9"/>
    <w:multiLevelType w:val="hybridMultilevel"/>
    <w:tmpl w:val="69F0B7C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B6D6C"/>
    <w:multiLevelType w:val="hybridMultilevel"/>
    <w:tmpl w:val="D0840DB0"/>
    <w:lvl w:ilvl="0" w:tplc="04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5941272"/>
    <w:multiLevelType w:val="hybridMultilevel"/>
    <w:tmpl w:val="9B663184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40C8"/>
    <w:multiLevelType w:val="hybridMultilevel"/>
    <w:tmpl w:val="67E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CF8"/>
    <w:multiLevelType w:val="hybridMultilevel"/>
    <w:tmpl w:val="40C2CBB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C34DF"/>
    <w:multiLevelType w:val="hybridMultilevel"/>
    <w:tmpl w:val="0520DF64"/>
    <w:lvl w:ilvl="0" w:tplc="0413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7" w15:restartNumberingAfterBreak="0">
    <w:nsid w:val="178C7955"/>
    <w:multiLevelType w:val="hybridMultilevel"/>
    <w:tmpl w:val="0E7CF11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7B54306"/>
    <w:multiLevelType w:val="hybridMultilevel"/>
    <w:tmpl w:val="0A1C2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4166"/>
    <w:multiLevelType w:val="hybridMultilevel"/>
    <w:tmpl w:val="54F46F8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7D15DAA"/>
    <w:multiLevelType w:val="hybridMultilevel"/>
    <w:tmpl w:val="0A500E0E"/>
    <w:lvl w:ilvl="0" w:tplc="C344B22A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8331267"/>
    <w:multiLevelType w:val="hybridMultilevel"/>
    <w:tmpl w:val="39D2A28A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F47735"/>
    <w:multiLevelType w:val="hybridMultilevel"/>
    <w:tmpl w:val="B7CEC802"/>
    <w:lvl w:ilvl="0" w:tplc="0413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3" w15:restartNumberingAfterBreak="0">
    <w:nsid w:val="1D6C7962"/>
    <w:multiLevelType w:val="hybridMultilevel"/>
    <w:tmpl w:val="789C9A46"/>
    <w:lvl w:ilvl="0" w:tplc="0413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1D916948"/>
    <w:multiLevelType w:val="hybridMultilevel"/>
    <w:tmpl w:val="8A069A8C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4923D64"/>
    <w:multiLevelType w:val="hybridMultilevel"/>
    <w:tmpl w:val="BEC2D2F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4B266F8"/>
    <w:multiLevelType w:val="hybridMultilevel"/>
    <w:tmpl w:val="A98E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02986"/>
    <w:multiLevelType w:val="hybridMultilevel"/>
    <w:tmpl w:val="8A0EA9D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8DD6058"/>
    <w:multiLevelType w:val="hybridMultilevel"/>
    <w:tmpl w:val="B4103D0C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AF41ED5"/>
    <w:multiLevelType w:val="hybridMultilevel"/>
    <w:tmpl w:val="E0386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46044"/>
    <w:multiLevelType w:val="hybridMultilevel"/>
    <w:tmpl w:val="95D0F8BA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C7C5729"/>
    <w:multiLevelType w:val="hybridMultilevel"/>
    <w:tmpl w:val="5498BE5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2F36113"/>
    <w:multiLevelType w:val="hybridMultilevel"/>
    <w:tmpl w:val="C39002AC"/>
    <w:lvl w:ilvl="0" w:tplc="2830479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9CA32C8"/>
    <w:multiLevelType w:val="hybridMultilevel"/>
    <w:tmpl w:val="CAC69E26"/>
    <w:lvl w:ilvl="0" w:tplc="0413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24" w15:restartNumberingAfterBreak="0">
    <w:nsid w:val="3A1C77F9"/>
    <w:multiLevelType w:val="hybridMultilevel"/>
    <w:tmpl w:val="023C1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8525F"/>
    <w:multiLevelType w:val="hybridMultilevel"/>
    <w:tmpl w:val="A9C0968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C2D4797"/>
    <w:multiLevelType w:val="hybridMultilevel"/>
    <w:tmpl w:val="7696D13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CA37CFB"/>
    <w:multiLevelType w:val="hybridMultilevel"/>
    <w:tmpl w:val="ECF6204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051134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B87FB3"/>
    <w:multiLevelType w:val="hybridMultilevel"/>
    <w:tmpl w:val="8D8CA35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12A7671"/>
    <w:multiLevelType w:val="hybridMultilevel"/>
    <w:tmpl w:val="EA9AA6EE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803E7"/>
    <w:multiLevelType w:val="hybridMultilevel"/>
    <w:tmpl w:val="D78E1B84"/>
    <w:lvl w:ilvl="0" w:tplc="04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64269CB"/>
    <w:multiLevelType w:val="hybridMultilevel"/>
    <w:tmpl w:val="AC829A5C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201DD"/>
    <w:multiLevelType w:val="hybridMultilevel"/>
    <w:tmpl w:val="3B78FA9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0F5BE8"/>
    <w:multiLevelType w:val="hybridMultilevel"/>
    <w:tmpl w:val="DFC4F492"/>
    <w:lvl w:ilvl="0" w:tplc="CA62BB4C">
      <w:numFmt w:val="bullet"/>
      <w:lvlText w:val="-"/>
      <w:lvlJc w:val="left"/>
      <w:pPr>
        <w:ind w:left="1494" w:hanging="360"/>
      </w:pPr>
      <w:rPr>
        <w:rFonts w:ascii="Times New Roman" w:eastAsiaTheme="maj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F78502A"/>
    <w:multiLevelType w:val="hybridMultilevel"/>
    <w:tmpl w:val="07488F3C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3294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0475852"/>
    <w:multiLevelType w:val="hybridMultilevel"/>
    <w:tmpl w:val="1F905C1C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069555D"/>
    <w:multiLevelType w:val="hybridMultilevel"/>
    <w:tmpl w:val="2B7A7304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3A33E4B"/>
    <w:multiLevelType w:val="hybridMultilevel"/>
    <w:tmpl w:val="59743E7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3C24528"/>
    <w:multiLevelType w:val="hybridMultilevel"/>
    <w:tmpl w:val="8908776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3DF2B94"/>
    <w:multiLevelType w:val="hybridMultilevel"/>
    <w:tmpl w:val="2AFA213A"/>
    <w:lvl w:ilvl="0" w:tplc="5B3A1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0736B"/>
    <w:multiLevelType w:val="hybridMultilevel"/>
    <w:tmpl w:val="36B8A86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1602B"/>
    <w:multiLevelType w:val="hybridMultilevel"/>
    <w:tmpl w:val="3EA6F012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37B17CD"/>
    <w:multiLevelType w:val="hybridMultilevel"/>
    <w:tmpl w:val="2D28DCC6"/>
    <w:lvl w:ilvl="0" w:tplc="DD689994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037EC8"/>
    <w:multiLevelType w:val="hybridMultilevel"/>
    <w:tmpl w:val="3DDA278A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B750FA4"/>
    <w:multiLevelType w:val="hybridMultilevel"/>
    <w:tmpl w:val="70F6044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0A5D2C"/>
    <w:multiLevelType w:val="hybridMultilevel"/>
    <w:tmpl w:val="38E2B8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28"/>
  </w:num>
  <w:num w:numId="5">
    <w:abstractNumId w:val="3"/>
  </w:num>
  <w:num w:numId="6">
    <w:abstractNumId w:val="4"/>
  </w:num>
  <w:num w:numId="7">
    <w:abstractNumId w:val="8"/>
  </w:num>
  <w:num w:numId="8">
    <w:abstractNumId w:val="19"/>
  </w:num>
  <w:num w:numId="9">
    <w:abstractNumId w:val="32"/>
  </w:num>
  <w:num w:numId="10">
    <w:abstractNumId w:val="44"/>
  </w:num>
  <w:num w:numId="11">
    <w:abstractNumId w:val="34"/>
  </w:num>
  <w:num w:numId="12">
    <w:abstractNumId w:val="40"/>
  </w:num>
  <w:num w:numId="13">
    <w:abstractNumId w:val="25"/>
  </w:num>
  <w:num w:numId="14">
    <w:abstractNumId w:val="36"/>
  </w:num>
  <w:num w:numId="15">
    <w:abstractNumId w:val="12"/>
  </w:num>
  <w:num w:numId="16">
    <w:abstractNumId w:val="15"/>
  </w:num>
  <w:num w:numId="17">
    <w:abstractNumId w:val="16"/>
  </w:num>
  <w:num w:numId="18">
    <w:abstractNumId w:val="10"/>
  </w:num>
  <w:num w:numId="19">
    <w:abstractNumId w:val="46"/>
  </w:num>
  <w:num w:numId="20">
    <w:abstractNumId w:val="35"/>
  </w:num>
  <w:num w:numId="21">
    <w:abstractNumId w:val="39"/>
  </w:num>
  <w:num w:numId="22">
    <w:abstractNumId w:val="7"/>
  </w:num>
  <w:num w:numId="23">
    <w:abstractNumId w:val="20"/>
  </w:num>
  <w:num w:numId="24">
    <w:abstractNumId w:val="17"/>
  </w:num>
  <w:num w:numId="25">
    <w:abstractNumId w:val="38"/>
  </w:num>
  <w:num w:numId="26">
    <w:abstractNumId w:val="18"/>
  </w:num>
  <w:num w:numId="27">
    <w:abstractNumId w:val="21"/>
  </w:num>
  <w:num w:numId="28">
    <w:abstractNumId w:val="23"/>
  </w:num>
  <w:num w:numId="29">
    <w:abstractNumId w:val="14"/>
  </w:num>
  <w:num w:numId="30">
    <w:abstractNumId w:val="41"/>
  </w:num>
  <w:num w:numId="31">
    <w:abstractNumId w:val="1"/>
  </w:num>
  <w:num w:numId="32">
    <w:abstractNumId w:val="26"/>
  </w:num>
  <w:num w:numId="33">
    <w:abstractNumId w:val="43"/>
  </w:num>
  <w:num w:numId="34">
    <w:abstractNumId w:val="31"/>
  </w:num>
  <w:num w:numId="35">
    <w:abstractNumId w:val="2"/>
  </w:num>
  <w:num w:numId="36">
    <w:abstractNumId w:val="27"/>
  </w:num>
  <w:num w:numId="37">
    <w:abstractNumId w:val="29"/>
  </w:num>
  <w:num w:numId="38">
    <w:abstractNumId w:val="33"/>
  </w:num>
  <w:num w:numId="39">
    <w:abstractNumId w:val="0"/>
  </w:num>
  <w:num w:numId="40">
    <w:abstractNumId w:val="45"/>
  </w:num>
  <w:num w:numId="41">
    <w:abstractNumId w:val="5"/>
  </w:num>
  <w:num w:numId="42">
    <w:abstractNumId w:val="9"/>
  </w:num>
  <w:num w:numId="43">
    <w:abstractNumId w:val="13"/>
  </w:num>
  <w:num w:numId="44">
    <w:abstractNumId w:val="11"/>
  </w:num>
  <w:num w:numId="45">
    <w:abstractNumId w:val="37"/>
  </w:num>
  <w:num w:numId="46">
    <w:abstractNumId w:val="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45C22"/>
    <w:rsid w:val="00001AD6"/>
    <w:rsid w:val="000032E6"/>
    <w:rsid w:val="00005217"/>
    <w:rsid w:val="00005A84"/>
    <w:rsid w:val="00005C12"/>
    <w:rsid w:val="00005E1A"/>
    <w:rsid w:val="00006288"/>
    <w:rsid w:val="000069C2"/>
    <w:rsid w:val="000070CF"/>
    <w:rsid w:val="000112C2"/>
    <w:rsid w:val="00011320"/>
    <w:rsid w:val="00011E6D"/>
    <w:rsid w:val="00012164"/>
    <w:rsid w:val="0001284A"/>
    <w:rsid w:val="00012A4F"/>
    <w:rsid w:val="00013095"/>
    <w:rsid w:val="000130A6"/>
    <w:rsid w:val="00014BCC"/>
    <w:rsid w:val="00015ADF"/>
    <w:rsid w:val="00017F6E"/>
    <w:rsid w:val="0002151F"/>
    <w:rsid w:val="00021C20"/>
    <w:rsid w:val="000221B7"/>
    <w:rsid w:val="00023623"/>
    <w:rsid w:val="00025ED0"/>
    <w:rsid w:val="00026AE2"/>
    <w:rsid w:val="00030287"/>
    <w:rsid w:val="00030BDA"/>
    <w:rsid w:val="000326BA"/>
    <w:rsid w:val="00034AE1"/>
    <w:rsid w:val="0003685B"/>
    <w:rsid w:val="00037486"/>
    <w:rsid w:val="00037F8A"/>
    <w:rsid w:val="00040DC8"/>
    <w:rsid w:val="00041080"/>
    <w:rsid w:val="00041E34"/>
    <w:rsid w:val="0004213C"/>
    <w:rsid w:val="00042CC6"/>
    <w:rsid w:val="000434D1"/>
    <w:rsid w:val="00043AA7"/>
    <w:rsid w:val="00043B25"/>
    <w:rsid w:val="000449FE"/>
    <w:rsid w:val="00044C08"/>
    <w:rsid w:val="0004675B"/>
    <w:rsid w:val="000472E4"/>
    <w:rsid w:val="00047BCB"/>
    <w:rsid w:val="00047D30"/>
    <w:rsid w:val="00047E4F"/>
    <w:rsid w:val="00050091"/>
    <w:rsid w:val="00050A13"/>
    <w:rsid w:val="000520B4"/>
    <w:rsid w:val="00052F99"/>
    <w:rsid w:val="00055752"/>
    <w:rsid w:val="00055A3A"/>
    <w:rsid w:val="00055CD3"/>
    <w:rsid w:val="00056D60"/>
    <w:rsid w:val="00061E0C"/>
    <w:rsid w:val="000626E0"/>
    <w:rsid w:val="00062DEA"/>
    <w:rsid w:val="00062E11"/>
    <w:rsid w:val="000632ED"/>
    <w:rsid w:val="00066475"/>
    <w:rsid w:val="00070D63"/>
    <w:rsid w:val="0007157F"/>
    <w:rsid w:val="00073256"/>
    <w:rsid w:val="0007374E"/>
    <w:rsid w:val="00074C79"/>
    <w:rsid w:val="000774C6"/>
    <w:rsid w:val="00077AFA"/>
    <w:rsid w:val="00077B90"/>
    <w:rsid w:val="00077EFE"/>
    <w:rsid w:val="00080B8D"/>
    <w:rsid w:val="00081470"/>
    <w:rsid w:val="00083627"/>
    <w:rsid w:val="0008373A"/>
    <w:rsid w:val="000839BA"/>
    <w:rsid w:val="00083ABB"/>
    <w:rsid w:val="00084833"/>
    <w:rsid w:val="00085134"/>
    <w:rsid w:val="000856FF"/>
    <w:rsid w:val="0008642C"/>
    <w:rsid w:val="00086FE7"/>
    <w:rsid w:val="0008740E"/>
    <w:rsid w:val="00087AE5"/>
    <w:rsid w:val="00091670"/>
    <w:rsid w:val="00092A3D"/>
    <w:rsid w:val="0009351B"/>
    <w:rsid w:val="00093E0E"/>
    <w:rsid w:val="0009555A"/>
    <w:rsid w:val="000A10D4"/>
    <w:rsid w:val="000A1DFB"/>
    <w:rsid w:val="000A2720"/>
    <w:rsid w:val="000A2CE3"/>
    <w:rsid w:val="000A3152"/>
    <w:rsid w:val="000A5890"/>
    <w:rsid w:val="000A5F0A"/>
    <w:rsid w:val="000A6A42"/>
    <w:rsid w:val="000A7489"/>
    <w:rsid w:val="000A7A50"/>
    <w:rsid w:val="000B1818"/>
    <w:rsid w:val="000B36FF"/>
    <w:rsid w:val="000B3817"/>
    <w:rsid w:val="000B543E"/>
    <w:rsid w:val="000B6508"/>
    <w:rsid w:val="000B76B5"/>
    <w:rsid w:val="000C0BEB"/>
    <w:rsid w:val="000C0CB2"/>
    <w:rsid w:val="000C1FEA"/>
    <w:rsid w:val="000C523A"/>
    <w:rsid w:val="000C5720"/>
    <w:rsid w:val="000C5D0E"/>
    <w:rsid w:val="000C6177"/>
    <w:rsid w:val="000C78AE"/>
    <w:rsid w:val="000C7FE8"/>
    <w:rsid w:val="000D0B09"/>
    <w:rsid w:val="000D2644"/>
    <w:rsid w:val="000D2AEB"/>
    <w:rsid w:val="000D3360"/>
    <w:rsid w:val="000D633D"/>
    <w:rsid w:val="000D7AF2"/>
    <w:rsid w:val="000E4905"/>
    <w:rsid w:val="000F00F9"/>
    <w:rsid w:val="000F13F1"/>
    <w:rsid w:val="000F292C"/>
    <w:rsid w:val="000F3888"/>
    <w:rsid w:val="000F4666"/>
    <w:rsid w:val="000F4B55"/>
    <w:rsid w:val="000F5249"/>
    <w:rsid w:val="000F755C"/>
    <w:rsid w:val="000F761D"/>
    <w:rsid w:val="00101A8D"/>
    <w:rsid w:val="00102CCD"/>
    <w:rsid w:val="00102D98"/>
    <w:rsid w:val="00104768"/>
    <w:rsid w:val="00105356"/>
    <w:rsid w:val="00106047"/>
    <w:rsid w:val="00111D4A"/>
    <w:rsid w:val="00112260"/>
    <w:rsid w:val="00115C4E"/>
    <w:rsid w:val="00116FB9"/>
    <w:rsid w:val="001207AC"/>
    <w:rsid w:val="00122CE1"/>
    <w:rsid w:val="00123882"/>
    <w:rsid w:val="001241B0"/>
    <w:rsid w:val="0012436E"/>
    <w:rsid w:val="001249CC"/>
    <w:rsid w:val="001261F9"/>
    <w:rsid w:val="00130534"/>
    <w:rsid w:val="00130C8C"/>
    <w:rsid w:val="00130FFB"/>
    <w:rsid w:val="00131187"/>
    <w:rsid w:val="0013121A"/>
    <w:rsid w:val="00131C52"/>
    <w:rsid w:val="001327D9"/>
    <w:rsid w:val="00133818"/>
    <w:rsid w:val="00133BD8"/>
    <w:rsid w:val="001347E7"/>
    <w:rsid w:val="00136C54"/>
    <w:rsid w:val="00137866"/>
    <w:rsid w:val="001401A3"/>
    <w:rsid w:val="00140F59"/>
    <w:rsid w:val="00141073"/>
    <w:rsid w:val="00141A0F"/>
    <w:rsid w:val="00141CE4"/>
    <w:rsid w:val="00141E75"/>
    <w:rsid w:val="00146C52"/>
    <w:rsid w:val="0014783C"/>
    <w:rsid w:val="00147933"/>
    <w:rsid w:val="001503F1"/>
    <w:rsid w:val="001509F2"/>
    <w:rsid w:val="00150EF4"/>
    <w:rsid w:val="00152615"/>
    <w:rsid w:val="00152919"/>
    <w:rsid w:val="00153597"/>
    <w:rsid w:val="001535C4"/>
    <w:rsid w:val="00156D1F"/>
    <w:rsid w:val="001573B1"/>
    <w:rsid w:val="00160009"/>
    <w:rsid w:val="001608C5"/>
    <w:rsid w:val="00161ABD"/>
    <w:rsid w:val="00163A3F"/>
    <w:rsid w:val="001668F6"/>
    <w:rsid w:val="001706AB"/>
    <w:rsid w:val="00171012"/>
    <w:rsid w:val="00173253"/>
    <w:rsid w:val="00173B0B"/>
    <w:rsid w:val="00173F01"/>
    <w:rsid w:val="001743FD"/>
    <w:rsid w:val="0017489D"/>
    <w:rsid w:val="00174BB9"/>
    <w:rsid w:val="00174C8B"/>
    <w:rsid w:val="0017541A"/>
    <w:rsid w:val="001756EF"/>
    <w:rsid w:val="00176195"/>
    <w:rsid w:val="00180277"/>
    <w:rsid w:val="00180537"/>
    <w:rsid w:val="0018070F"/>
    <w:rsid w:val="00181616"/>
    <w:rsid w:val="0018163E"/>
    <w:rsid w:val="00181B7D"/>
    <w:rsid w:val="00181C33"/>
    <w:rsid w:val="001843B6"/>
    <w:rsid w:val="0018643B"/>
    <w:rsid w:val="00186B98"/>
    <w:rsid w:val="00187152"/>
    <w:rsid w:val="001903CF"/>
    <w:rsid w:val="001920CC"/>
    <w:rsid w:val="001920E9"/>
    <w:rsid w:val="0019217A"/>
    <w:rsid w:val="00192B6F"/>
    <w:rsid w:val="0019342B"/>
    <w:rsid w:val="00195BE4"/>
    <w:rsid w:val="00196954"/>
    <w:rsid w:val="00196B3D"/>
    <w:rsid w:val="00196B50"/>
    <w:rsid w:val="00196BEB"/>
    <w:rsid w:val="0019752E"/>
    <w:rsid w:val="001A0F06"/>
    <w:rsid w:val="001A2EFE"/>
    <w:rsid w:val="001A3776"/>
    <w:rsid w:val="001A4233"/>
    <w:rsid w:val="001A529E"/>
    <w:rsid w:val="001A5868"/>
    <w:rsid w:val="001A5C0E"/>
    <w:rsid w:val="001A5DD0"/>
    <w:rsid w:val="001B1366"/>
    <w:rsid w:val="001B1578"/>
    <w:rsid w:val="001B164C"/>
    <w:rsid w:val="001B4C1E"/>
    <w:rsid w:val="001B58E9"/>
    <w:rsid w:val="001B6A5D"/>
    <w:rsid w:val="001B7029"/>
    <w:rsid w:val="001B76D8"/>
    <w:rsid w:val="001B7C34"/>
    <w:rsid w:val="001B7FFE"/>
    <w:rsid w:val="001C0099"/>
    <w:rsid w:val="001C13BE"/>
    <w:rsid w:val="001C15EC"/>
    <w:rsid w:val="001C1BA8"/>
    <w:rsid w:val="001C3955"/>
    <w:rsid w:val="001C3D09"/>
    <w:rsid w:val="001C6D26"/>
    <w:rsid w:val="001D00DF"/>
    <w:rsid w:val="001D037E"/>
    <w:rsid w:val="001D0460"/>
    <w:rsid w:val="001D2460"/>
    <w:rsid w:val="001D48BE"/>
    <w:rsid w:val="001D49F0"/>
    <w:rsid w:val="001D5BA9"/>
    <w:rsid w:val="001E02B0"/>
    <w:rsid w:val="001E07B1"/>
    <w:rsid w:val="001E5BC2"/>
    <w:rsid w:val="001E60DA"/>
    <w:rsid w:val="001E62B0"/>
    <w:rsid w:val="001E79F1"/>
    <w:rsid w:val="001E7D28"/>
    <w:rsid w:val="001E7EF8"/>
    <w:rsid w:val="001F0943"/>
    <w:rsid w:val="001F172A"/>
    <w:rsid w:val="001F1A86"/>
    <w:rsid w:val="001F2CF7"/>
    <w:rsid w:val="001F4662"/>
    <w:rsid w:val="001F720E"/>
    <w:rsid w:val="00200EE6"/>
    <w:rsid w:val="00201BFA"/>
    <w:rsid w:val="00202171"/>
    <w:rsid w:val="00202922"/>
    <w:rsid w:val="00202D69"/>
    <w:rsid w:val="00203C36"/>
    <w:rsid w:val="00203DE4"/>
    <w:rsid w:val="0020409D"/>
    <w:rsid w:val="002047FF"/>
    <w:rsid w:val="0020597A"/>
    <w:rsid w:val="00205B31"/>
    <w:rsid w:val="00206614"/>
    <w:rsid w:val="002071F7"/>
    <w:rsid w:val="002074A4"/>
    <w:rsid w:val="0020772B"/>
    <w:rsid w:val="002148B0"/>
    <w:rsid w:val="0021520F"/>
    <w:rsid w:val="002159AC"/>
    <w:rsid w:val="00215E72"/>
    <w:rsid w:val="00217A92"/>
    <w:rsid w:val="002231E2"/>
    <w:rsid w:val="002239D8"/>
    <w:rsid w:val="0022415E"/>
    <w:rsid w:val="00225173"/>
    <w:rsid w:val="00227BC6"/>
    <w:rsid w:val="00231221"/>
    <w:rsid w:val="002320A9"/>
    <w:rsid w:val="00236A7A"/>
    <w:rsid w:val="00236E2A"/>
    <w:rsid w:val="00237352"/>
    <w:rsid w:val="00237AC3"/>
    <w:rsid w:val="00240319"/>
    <w:rsid w:val="00240881"/>
    <w:rsid w:val="00245277"/>
    <w:rsid w:val="002452A9"/>
    <w:rsid w:val="00250BCC"/>
    <w:rsid w:val="00251516"/>
    <w:rsid w:val="00251661"/>
    <w:rsid w:val="002532F1"/>
    <w:rsid w:val="0025339D"/>
    <w:rsid w:val="00254101"/>
    <w:rsid w:val="002569DC"/>
    <w:rsid w:val="00257E37"/>
    <w:rsid w:val="00261FBB"/>
    <w:rsid w:val="00262350"/>
    <w:rsid w:val="00263283"/>
    <w:rsid w:val="00266EC7"/>
    <w:rsid w:val="00267A21"/>
    <w:rsid w:val="00270023"/>
    <w:rsid w:val="00271723"/>
    <w:rsid w:val="00271FE0"/>
    <w:rsid w:val="002725E6"/>
    <w:rsid w:val="00272C34"/>
    <w:rsid w:val="00273C99"/>
    <w:rsid w:val="00275AD9"/>
    <w:rsid w:val="00275DB3"/>
    <w:rsid w:val="00277FC5"/>
    <w:rsid w:val="002821B7"/>
    <w:rsid w:val="00282C8A"/>
    <w:rsid w:val="002849FB"/>
    <w:rsid w:val="00285062"/>
    <w:rsid w:val="00285DA0"/>
    <w:rsid w:val="00287446"/>
    <w:rsid w:val="0029030D"/>
    <w:rsid w:val="00290B03"/>
    <w:rsid w:val="00293652"/>
    <w:rsid w:val="002937DB"/>
    <w:rsid w:val="002940F7"/>
    <w:rsid w:val="0029424F"/>
    <w:rsid w:val="00297232"/>
    <w:rsid w:val="002A16DF"/>
    <w:rsid w:val="002A1BF1"/>
    <w:rsid w:val="002A45B7"/>
    <w:rsid w:val="002A6BE7"/>
    <w:rsid w:val="002A741D"/>
    <w:rsid w:val="002B04BB"/>
    <w:rsid w:val="002B0B33"/>
    <w:rsid w:val="002B123A"/>
    <w:rsid w:val="002B1303"/>
    <w:rsid w:val="002B25AF"/>
    <w:rsid w:val="002B3A6A"/>
    <w:rsid w:val="002B3CE2"/>
    <w:rsid w:val="002B3DB9"/>
    <w:rsid w:val="002B4AA5"/>
    <w:rsid w:val="002B52E3"/>
    <w:rsid w:val="002B5A94"/>
    <w:rsid w:val="002B6875"/>
    <w:rsid w:val="002B7EEF"/>
    <w:rsid w:val="002C045B"/>
    <w:rsid w:val="002C142E"/>
    <w:rsid w:val="002C2362"/>
    <w:rsid w:val="002C3A1D"/>
    <w:rsid w:val="002C3AA5"/>
    <w:rsid w:val="002C625A"/>
    <w:rsid w:val="002C66FF"/>
    <w:rsid w:val="002C7D60"/>
    <w:rsid w:val="002D049A"/>
    <w:rsid w:val="002D13B0"/>
    <w:rsid w:val="002D3051"/>
    <w:rsid w:val="002D6EAD"/>
    <w:rsid w:val="002D7385"/>
    <w:rsid w:val="002D7B76"/>
    <w:rsid w:val="002E0DA4"/>
    <w:rsid w:val="002E2762"/>
    <w:rsid w:val="002E3335"/>
    <w:rsid w:val="002E3DC9"/>
    <w:rsid w:val="002E5092"/>
    <w:rsid w:val="002E5821"/>
    <w:rsid w:val="002E586E"/>
    <w:rsid w:val="002E6FE5"/>
    <w:rsid w:val="002E7353"/>
    <w:rsid w:val="002F1734"/>
    <w:rsid w:val="002F20EE"/>
    <w:rsid w:val="002F3D32"/>
    <w:rsid w:val="002F5F0F"/>
    <w:rsid w:val="002F7242"/>
    <w:rsid w:val="002F7A8B"/>
    <w:rsid w:val="003007C6"/>
    <w:rsid w:val="00300E98"/>
    <w:rsid w:val="00300FFD"/>
    <w:rsid w:val="00301433"/>
    <w:rsid w:val="003016F3"/>
    <w:rsid w:val="003032E9"/>
    <w:rsid w:val="00303418"/>
    <w:rsid w:val="003046E9"/>
    <w:rsid w:val="00306954"/>
    <w:rsid w:val="00306BCE"/>
    <w:rsid w:val="00310404"/>
    <w:rsid w:val="00310DD1"/>
    <w:rsid w:val="00310E8A"/>
    <w:rsid w:val="0031289D"/>
    <w:rsid w:val="0031290A"/>
    <w:rsid w:val="003129D5"/>
    <w:rsid w:val="00313A56"/>
    <w:rsid w:val="003157AB"/>
    <w:rsid w:val="0031583E"/>
    <w:rsid w:val="00320AF9"/>
    <w:rsid w:val="0032372B"/>
    <w:rsid w:val="003237CD"/>
    <w:rsid w:val="00323EF4"/>
    <w:rsid w:val="003260D5"/>
    <w:rsid w:val="00330832"/>
    <w:rsid w:val="00332B34"/>
    <w:rsid w:val="00333F72"/>
    <w:rsid w:val="003354D1"/>
    <w:rsid w:val="003452D8"/>
    <w:rsid w:val="003452F7"/>
    <w:rsid w:val="00346DC1"/>
    <w:rsid w:val="00347ADB"/>
    <w:rsid w:val="00350A77"/>
    <w:rsid w:val="00350FAE"/>
    <w:rsid w:val="0035110B"/>
    <w:rsid w:val="00352517"/>
    <w:rsid w:val="003528BB"/>
    <w:rsid w:val="003532DA"/>
    <w:rsid w:val="00353D6E"/>
    <w:rsid w:val="0035579B"/>
    <w:rsid w:val="00357830"/>
    <w:rsid w:val="00357FF4"/>
    <w:rsid w:val="00360D29"/>
    <w:rsid w:val="00361A9D"/>
    <w:rsid w:val="003631A3"/>
    <w:rsid w:val="003639B8"/>
    <w:rsid w:val="00364CA1"/>
    <w:rsid w:val="00364FBF"/>
    <w:rsid w:val="00365B48"/>
    <w:rsid w:val="0036646F"/>
    <w:rsid w:val="00366A75"/>
    <w:rsid w:val="0036766D"/>
    <w:rsid w:val="00367C8D"/>
    <w:rsid w:val="00367E2D"/>
    <w:rsid w:val="0037002E"/>
    <w:rsid w:val="003738D0"/>
    <w:rsid w:val="003744C6"/>
    <w:rsid w:val="00375C80"/>
    <w:rsid w:val="003802B9"/>
    <w:rsid w:val="0038232B"/>
    <w:rsid w:val="003828F7"/>
    <w:rsid w:val="00382C5B"/>
    <w:rsid w:val="00384D2C"/>
    <w:rsid w:val="0038635E"/>
    <w:rsid w:val="00387D09"/>
    <w:rsid w:val="0039290C"/>
    <w:rsid w:val="00392CC7"/>
    <w:rsid w:val="0039320A"/>
    <w:rsid w:val="00393733"/>
    <w:rsid w:val="003949CF"/>
    <w:rsid w:val="00395434"/>
    <w:rsid w:val="00395C60"/>
    <w:rsid w:val="00395E1A"/>
    <w:rsid w:val="00395F33"/>
    <w:rsid w:val="00397391"/>
    <w:rsid w:val="003A2CC7"/>
    <w:rsid w:val="003A2DC4"/>
    <w:rsid w:val="003A3A92"/>
    <w:rsid w:val="003A52C6"/>
    <w:rsid w:val="003A614D"/>
    <w:rsid w:val="003A684C"/>
    <w:rsid w:val="003A6FC2"/>
    <w:rsid w:val="003A74DA"/>
    <w:rsid w:val="003B1B4D"/>
    <w:rsid w:val="003B2361"/>
    <w:rsid w:val="003B2F91"/>
    <w:rsid w:val="003B38F7"/>
    <w:rsid w:val="003B4A08"/>
    <w:rsid w:val="003B5F3B"/>
    <w:rsid w:val="003B6FF8"/>
    <w:rsid w:val="003C4199"/>
    <w:rsid w:val="003C593C"/>
    <w:rsid w:val="003C616C"/>
    <w:rsid w:val="003D2672"/>
    <w:rsid w:val="003D4484"/>
    <w:rsid w:val="003D7C6D"/>
    <w:rsid w:val="003E0BAD"/>
    <w:rsid w:val="003E2DA2"/>
    <w:rsid w:val="003E305D"/>
    <w:rsid w:val="003E442A"/>
    <w:rsid w:val="003E450A"/>
    <w:rsid w:val="003E61C3"/>
    <w:rsid w:val="003E748C"/>
    <w:rsid w:val="003F059C"/>
    <w:rsid w:val="003F09D1"/>
    <w:rsid w:val="003F0E67"/>
    <w:rsid w:val="003F2CB7"/>
    <w:rsid w:val="003F30C7"/>
    <w:rsid w:val="003F458D"/>
    <w:rsid w:val="003F5055"/>
    <w:rsid w:val="003F51F4"/>
    <w:rsid w:val="003F52EF"/>
    <w:rsid w:val="003F5530"/>
    <w:rsid w:val="003F78E8"/>
    <w:rsid w:val="00400CD5"/>
    <w:rsid w:val="004014A2"/>
    <w:rsid w:val="00402016"/>
    <w:rsid w:val="00402BB7"/>
    <w:rsid w:val="00405FE1"/>
    <w:rsid w:val="00406002"/>
    <w:rsid w:val="00406504"/>
    <w:rsid w:val="0040656B"/>
    <w:rsid w:val="00407AFE"/>
    <w:rsid w:val="00410C40"/>
    <w:rsid w:val="00410E73"/>
    <w:rsid w:val="004119E0"/>
    <w:rsid w:val="00411F60"/>
    <w:rsid w:val="00412355"/>
    <w:rsid w:val="00413027"/>
    <w:rsid w:val="004147DE"/>
    <w:rsid w:val="00415319"/>
    <w:rsid w:val="004156EF"/>
    <w:rsid w:val="00415AF9"/>
    <w:rsid w:val="00420CFA"/>
    <w:rsid w:val="0042142F"/>
    <w:rsid w:val="0042249A"/>
    <w:rsid w:val="0042324F"/>
    <w:rsid w:val="00425569"/>
    <w:rsid w:val="00425DE8"/>
    <w:rsid w:val="00426788"/>
    <w:rsid w:val="00426916"/>
    <w:rsid w:val="00426C2A"/>
    <w:rsid w:val="00427F0A"/>
    <w:rsid w:val="00430460"/>
    <w:rsid w:val="00434915"/>
    <w:rsid w:val="00436953"/>
    <w:rsid w:val="00437709"/>
    <w:rsid w:val="004428E5"/>
    <w:rsid w:val="00442B00"/>
    <w:rsid w:val="00442CE7"/>
    <w:rsid w:val="004430CB"/>
    <w:rsid w:val="00443C52"/>
    <w:rsid w:val="004443C5"/>
    <w:rsid w:val="00444D8F"/>
    <w:rsid w:val="004460F4"/>
    <w:rsid w:val="0044634E"/>
    <w:rsid w:val="00450ABF"/>
    <w:rsid w:val="00451C09"/>
    <w:rsid w:val="00452FB3"/>
    <w:rsid w:val="00453175"/>
    <w:rsid w:val="00454E23"/>
    <w:rsid w:val="00455205"/>
    <w:rsid w:val="004553EE"/>
    <w:rsid w:val="00456293"/>
    <w:rsid w:val="00456431"/>
    <w:rsid w:val="0045682B"/>
    <w:rsid w:val="0046182C"/>
    <w:rsid w:val="004628FB"/>
    <w:rsid w:val="00466325"/>
    <w:rsid w:val="004673A4"/>
    <w:rsid w:val="004712E1"/>
    <w:rsid w:val="00473A8C"/>
    <w:rsid w:val="00474022"/>
    <w:rsid w:val="00474A30"/>
    <w:rsid w:val="00475613"/>
    <w:rsid w:val="004758D7"/>
    <w:rsid w:val="00477CF9"/>
    <w:rsid w:val="00477FDF"/>
    <w:rsid w:val="00481077"/>
    <w:rsid w:val="00482242"/>
    <w:rsid w:val="00483C93"/>
    <w:rsid w:val="0048470E"/>
    <w:rsid w:val="00484ED2"/>
    <w:rsid w:val="00485AF0"/>
    <w:rsid w:val="00485F05"/>
    <w:rsid w:val="00486421"/>
    <w:rsid w:val="00490165"/>
    <w:rsid w:val="00491124"/>
    <w:rsid w:val="00491A56"/>
    <w:rsid w:val="00492879"/>
    <w:rsid w:val="00494934"/>
    <w:rsid w:val="0049700D"/>
    <w:rsid w:val="004A0238"/>
    <w:rsid w:val="004A07D6"/>
    <w:rsid w:val="004A1C4E"/>
    <w:rsid w:val="004A4FC8"/>
    <w:rsid w:val="004A553C"/>
    <w:rsid w:val="004B09FD"/>
    <w:rsid w:val="004B12CF"/>
    <w:rsid w:val="004B1315"/>
    <w:rsid w:val="004B136F"/>
    <w:rsid w:val="004B20EF"/>
    <w:rsid w:val="004B2144"/>
    <w:rsid w:val="004B2695"/>
    <w:rsid w:val="004B27CC"/>
    <w:rsid w:val="004B37B1"/>
    <w:rsid w:val="004B51E3"/>
    <w:rsid w:val="004B5F33"/>
    <w:rsid w:val="004B6005"/>
    <w:rsid w:val="004B64FE"/>
    <w:rsid w:val="004B66B9"/>
    <w:rsid w:val="004C2177"/>
    <w:rsid w:val="004C2342"/>
    <w:rsid w:val="004C23FE"/>
    <w:rsid w:val="004C3131"/>
    <w:rsid w:val="004C48BA"/>
    <w:rsid w:val="004C4C65"/>
    <w:rsid w:val="004C7411"/>
    <w:rsid w:val="004C7985"/>
    <w:rsid w:val="004D0457"/>
    <w:rsid w:val="004D0D84"/>
    <w:rsid w:val="004D113E"/>
    <w:rsid w:val="004D2D4F"/>
    <w:rsid w:val="004D330E"/>
    <w:rsid w:val="004D4221"/>
    <w:rsid w:val="004D56CE"/>
    <w:rsid w:val="004D618F"/>
    <w:rsid w:val="004D77B3"/>
    <w:rsid w:val="004D7A1F"/>
    <w:rsid w:val="004D7CDD"/>
    <w:rsid w:val="004E18C7"/>
    <w:rsid w:val="004E2475"/>
    <w:rsid w:val="004E3579"/>
    <w:rsid w:val="004E5203"/>
    <w:rsid w:val="004E689D"/>
    <w:rsid w:val="004F0B45"/>
    <w:rsid w:val="004F0C5A"/>
    <w:rsid w:val="004F1744"/>
    <w:rsid w:val="00500676"/>
    <w:rsid w:val="00500CC9"/>
    <w:rsid w:val="00502F1C"/>
    <w:rsid w:val="00503122"/>
    <w:rsid w:val="00503FBB"/>
    <w:rsid w:val="00504E07"/>
    <w:rsid w:val="00505779"/>
    <w:rsid w:val="00505C9B"/>
    <w:rsid w:val="005074A1"/>
    <w:rsid w:val="005111E2"/>
    <w:rsid w:val="005116B3"/>
    <w:rsid w:val="00512D88"/>
    <w:rsid w:val="00513135"/>
    <w:rsid w:val="00513622"/>
    <w:rsid w:val="00514A28"/>
    <w:rsid w:val="0051693C"/>
    <w:rsid w:val="005200E4"/>
    <w:rsid w:val="00521FB8"/>
    <w:rsid w:val="00522E7F"/>
    <w:rsid w:val="00523EEC"/>
    <w:rsid w:val="00526A66"/>
    <w:rsid w:val="00531B2C"/>
    <w:rsid w:val="00532604"/>
    <w:rsid w:val="005337DE"/>
    <w:rsid w:val="005338DC"/>
    <w:rsid w:val="00534593"/>
    <w:rsid w:val="00535B67"/>
    <w:rsid w:val="00536265"/>
    <w:rsid w:val="005369BF"/>
    <w:rsid w:val="00540FDE"/>
    <w:rsid w:val="00541849"/>
    <w:rsid w:val="00541B30"/>
    <w:rsid w:val="005426B2"/>
    <w:rsid w:val="0054300E"/>
    <w:rsid w:val="00544659"/>
    <w:rsid w:val="00546514"/>
    <w:rsid w:val="005479C2"/>
    <w:rsid w:val="00551294"/>
    <w:rsid w:val="00552049"/>
    <w:rsid w:val="0055409E"/>
    <w:rsid w:val="00556B27"/>
    <w:rsid w:val="005579EE"/>
    <w:rsid w:val="00557AF2"/>
    <w:rsid w:val="00557F5F"/>
    <w:rsid w:val="00562C57"/>
    <w:rsid w:val="0056352F"/>
    <w:rsid w:val="00572414"/>
    <w:rsid w:val="005741CD"/>
    <w:rsid w:val="00574706"/>
    <w:rsid w:val="00574956"/>
    <w:rsid w:val="005754D0"/>
    <w:rsid w:val="00577A3D"/>
    <w:rsid w:val="0058039C"/>
    <w:rsid w:val="0058135B"/>
    <w:rsid w:val="00581555"/>
    <w:rsid w:val="00581E25"/>
    <w:rsid w:val="00584E41"/>
    <w:rsid w:val="00584F8A"/>
    <w:rsid w:val="0058579E"/>
    <w:rsid w:val="00585CCD"/>
    <w:rsid w:val="005860EE"/>
    <w:rsid w:val="00590753"/>
    <w:rsid w:val="005916EE"/>
    <w:rsid w:val="00591ECF"/>
    <w:rsid w:val="005920CB"/>
    <w:rsid w:val="00593A46"/>
    <w:rsid w:val="00594E3F"/>
    <w:rsid w:val="00594F70"/>
    <w:rsid w:val="00595188"/>
    <w:rsid w:val="0059642F"/>
    <w:rsid w:val="00596A87"/>
    <w:rsid w:val="00596B1D"/>
    <w:rsid w:val="00596ED6"/>
    <w:rsid w:val="005A0482"/>
    <w:rsid w:val="005A1BE9"/>
    <w:rsid w:val="005A1D4E"/>
    <w:rsid w:val="005A2090"/>
    <w:rsid w:val="005A217A"/>
    <w:rsid w:val="005A2401"/>
    <w:rsid w:val="005A42B4"/>
    <w:rsid w:val="005A4478"/>
    <w:rsid w:val="005A59BB"/>
    <w:rsid w:val="005A71EA"/>
    <w:rsid w:val="005A78B2"/>
    <w:rsid w:val="005B0D76"/>
    <w:rsid w:val="005B17DB"/>
    <w:rsid w:val="005B1AD3"/>
    <w:rsid w:val="005B1AD8"/>
    <w:rsid w:val="005B222B"/>
    <w:rsid w:val="005B2FFF"/>
    <w:rsid w:val="005B3E00"/>
    <w:rsid w:val="005B4573"/>
    <w:rsid w:val="005B4F62"/>
    <w:rsid w:val="005B5B88"/>
    <w:rsid w:val="005B5E26"/>
    <w:rsid w:val="005B66A0"/>
    <w:rsid w:val="005B6863"/>
    <w:rsid w:val="005B7A5D"/>
    <w:rsid w:val="005C141B"/>
    <w:rsid w:val="005C1555"/>
    <w:rsid w:val="005C1604"/>
    <w:rsid w:val="005C1CCB"/>
    <w:rsid w:val="005C1DDE"/>
    <w:rsid w:val="005C415A"/>
    <w:rsid w:val="005C4853"/>
    <w:rsid w:val="005C4A60"/>
    <w:rsid w:val="005C50F1"/>
    <w:rsid w:val="005D0773"/>
    <w:rsid w:val="005D17B5"/>
    <w:rsid w:val="005D2681"/>
    <w:rsid w:val="005D26AB"/>
    <w:rsid w:val="005D4C17"/>
    <w:rsid w:val="005D7B2A"/>
    <w:rsid w:val="005D7E9C"/>
    <w:rsid w:val="005E0699"/>
    <w:rsid w:val="005E08C2"/>
    <w:rsid w:val="005E1CED"/>
    <w:rsid w:val="005E2674"/>
    <w:rsid w:val="005E26B1"/>
    <w:rsid w:val="005E7128"/>
    <w:rsid w:val="005E719F"/>
    <w:rsid w:val="005F0ECD"/>
    <w:rsid w:val="005F2FA4"/>
    <w:rsid w:val="005F39BD"/>
    <w:rsid w:val="005F4884"/>
    <w:rsid w:val="005F5B0F"/>
    <w:rsid w:val="005F7222"/>
    <w:rsid w:val="005F7744"/>
    <w:rsid w:val="005F7B69"/>
    <w:rsid w:val="005F7BEA"/>
    <w:rsid w:val="00601144"/>
    <w:rsid w:val="0060146F"/>
    <w:rsid w:val="00602151"/>
    <w:rsid w:val="006063FF"/>
    <w:rsid w:val="006069FF"/>
    <w:rsid w:val="00610726"/>
    <w:rsid w:val="00611118"/>
    <w:rsid w:val="00611E42"/>
    <w:rsid w:val="00612E1B"/>
    <w:rsid w:val="00615147"/>
    <w:rsid w:val="00617A72"/>
    <w:rsid w:val="00621BC7"/>
    <w:rsid w:val="00622143"/>
    <w:rsid w:val="0062233C"/>
    <w:rsid w:val="006228C8"/>
    <w:rsid w:val="00622FD7"/>
    <w:rsid w:val="00623094"/>
    <w:rsid w:val="00623654"/>
    <w:rsid w:val="00623763"/>
    <w:rsid w:val="0062440C"/>
    <w:rsid w:val="00624B2A"/>
    <w:rsid w:val="00626AE1"/>
    <w:rsid w:val="00630A96"/>
    <w:rsid w:val="006316AF"/>
    <w:rsid w:val="00633B76"/>
    <w:rsid w:val="006352B1"/>
    <w:rsid w:val="00636A4E"/>
    <w:rsid w:val="00636E85"/>
    <w:rsid w:val="00641A5A"/>
    <w:rsid w:val="00641B3F"/>
    <w:rsid w:val="0064270B"/>
    <w:rsid w:val="00642F3B"/>
    <w:rsid w:val="00647436"/>
    <w:rsid w:val="00647AFD"/>
    <w:rsid w:val="00647D34"/>
    <w:rsid w:val="006513D1"/>
    <w:rsid w:val="0065229C"/>
    <w:rsid w:val="00652788"/>
    <w:rsid w:val="00652D85"/>
    <w:rsid w:val="00653B1B"/>
    <w:rsid w:val="00653E8A"/>
    <w:rsid w:val="00654DEA"/>
    <w:rsid w:val="00655413"/>
    <w:rsid w:val="00657D94"/>
    <w:rsid w:val="006617E6"/>
    <w:rsid w:val="00662683"/>
    <w:rsid w:val="0066373E"/>
    <w:rsid w:val="0066394E"/>
    <w:rsid w:val="00663E03"/>
    <w:rsid w:val="00665B8C"/>
    <w:rsid w:val="00666EA3"/>
    <w:rsid w:val="0066773C"/>
    <w:rsid w:val="00672565"/>
    <w:rsid w:val="00672872"/>
    <w:rsid w:val="006729DD"/>
    <w:rsid w:val="00675C0F"/>
    <w:rsid w:val="0067636C"/>
    <w:rsid w:val="0067720D"/>
    <w:rsid w:val="00677A78"/>
    <w:rsid w:val="00681A08"/>
    <w:rsid w:val="006824C0"/>
    <w:rsid w:val="00683334"/>
    <w:rsid w:val="00685F4A"/>
    <w:rsid w:val="006862D3"/>
    <w:rsid w:val="00686AC9"/>
    <w:rsid w:val="0068701F"/>
    <w:rsid w:val="00687311"/>
    <w:rsid w:val="00691776"/>
    <w:rsid w:val="006925FD"/>
    <w:rsid w:val="0069266F"/>
    <w:rsid w:val="00692E7B"/>
    <w:rsid w:val="00692F62"/>
    <w:rsid w:val="0069369F"/>
    <w:rsid w:val="006938C4"/>
    <w:rsid w:val="0069614E"/>
    <w:rsid w:val="00696B6E"/>
    <w:rsid w:val="0069704D"/>
    <w:rsid w:val="006972FD"/>
    <w:rsid w:val="006A0713"/>
    <w:rsid w:val="006A0C7D"/>
    <w:rsid w:val="006A207F"/>
    <w:rsid w:val="006A210A"/>
    <w:rsid w:val="006A2284"/>
    <w:rsid w:val="006A3002"/>
    <w:rsid w:val="006A3B8C"/>
    <w:rsid w:val="006A476B"/>
    <w:rsid w:val="006A584A"/>
    <w:rsid w:val="006A5984"/>
    <w:rsid w:val="006A5ADF"/>
    <w:rsid w:val="006B063E"/>
    <w:rsid w:val="006B1FFF"/>
    <w:rsid w:val="006B2E97"/>
    <w:rsid w:val="006B7E22"/>
    <w:rsid w:val="006C105B"/>
    <w:rsid w:val="006C140D"/>
    <w:rsid w:val="006C1D2B"/>
    <w:rsid w:val="006C2401"/>
    <w:rsid w:val="006C2B7F"/>
    <w:rsid w:val="006C319A"/>
    <w:rsid w:val="006C47EC"/>
    <w:rsid w:val="006C49F5"/>
    <w:rsid w:val="006C4A9F"/>
    <w:rsid w:val="006C4AB2"/>
    <w:rsid w:val="006C4C8B"/>
    <w:rsid w:val="006C500F"/>
    <w:rsid w:val="006C5F8E"/>
    <w:rsid w:val="006C606D"/>
    <w:rsid w:val="006C632A"/>
    <w:rsid w:val="006C7323"/>
    <w:rsid w:val="006C7FA9"/>
    <w:rsid w:val="006D29CF"/>
    <w:rsid w:val="006D2AAF"/>
    <w:rsid w:val="006D417A"/>
    <w:rsid w:val="006D4296"/>
    <w:rsid w:val="006D5CA8"/>
    <w:rsid w:val="006D67EE"/>
    <w:rsid w:val="006D77A0"/>
    <w:rsid w:val="006E0965"/>
    <w:rsid w:val="006E1F69"/>
    <w:rsid w:val="006E2476"/>
    <w:rsid w:val="006E2FCD"/>
    <w:rsid w:val="006E3A6F"/>
    <w:rsid w:val="006E47B9"/>
    <w:rsid w:val="006E64DB"/>
    <w:rsid w:val="006E7C3A"/>
    <w:rsid w:val="006E7C82"/>
    <w:rsid w:val="006F0997"/>
    <w:rsid w:val="006F0F58"/>
    <w:rsid w:val="006F27C5"/>
    <w:rsid w:val="006F2A40"/>
    <w:rsid w:val="006F30B8"/>
    <w:rsid w:val="006F4DF3"/>
    <w:rsid w:val="006F64F8"/>
    <w:rsid w:val="006F6CFF"/>
    <w:rsid w:val="006F6F46"/>
    <w:rsid w:val="006F7765"/>
    <w:rsid w:val="0070074C"/>
    <w:rsid w:val="00702F82"/>
    <w:rsid w:val="00704336"/>
    <w:rsid w:val="00705768"/>
    <w:rsid w:val="007060BC"/>
    <w:rsid w:val="00706C9E"/>
    <w:rsid w:val="00707109"/>
    <w:rsid w:val="00707E8A"/>
    <w:rsid w:val="00712756"/>
    <w:rsid w:val="00713474"/>
    <w:rsid w:val="00715183"/>
    <w:rsid w:val="0071697D"/>
    <w:rsid w:val="0072074A"/>
    <w:rsid w:val="00721AD4"/>
    <w:rsid w:val="00721C88"/>
    <w:rsid w:val="007233C7"/>
    <w:rsid w:val="0072434C"/>
    <w:rsid w:val="007244FC"/>
    <w:rsid w:val="00724DB2"/>
    <w:rsid w:val="00726125"/>
    <w:rsid w:val="0072685D"/>
    <w:rsid w:val="00731142"/>
    <w:rsid w:val="007316EF"/>
    <w:rsid w:val="00731C36"/>
    <w:rsid w:val="0073245F"/>
    <w:rsid w:val="00732568"/>
    <w:rsid w:val="007325A7"/>
    <w:rsid w:val="007334FF"/>
    <w:rsid w:val="00733876"/>
    <w:rsid w:val="00733D90"/>
    <w:rsid w:val="0073400E"/>
    <w:rsid w:val="00736499"/>
    <w:rsid w:val="00737542"/>
    <w:rsid w:val="00737B32"/>
    <w:rsid w:val="00742137"/>
    <w:rsid w:val="00744A64"/>
    <w:rsid w:val="007466D8"/>
    <w:rsid w:val="007469CE"/>
    <w:rsid w:val="00750093"/>
    <w:rsid w:val="0075273B"/>
    <w:rsid w:val="0075285C"/>
    <w:rsid w:val="007535DD"/>
    <w:rsid w:val="007535F1"/>
    <w:rsid w:val="00754C40"/>
    <w:rsid w:val="00754DF3"/>
    <w:rsid w:val="007562F7"/>
    <w:rsid w:val="00756B9A"/>
    <w:rsid w:val="00757068"/>
    <w:rsid w:val="00761EB1"/>
    <w:rsid w:val="00762D25"/>
    <w:rsid w:val="00765190"/>
    <w:rsid w:val="0076524B"/>
    <w:rsid w:val="00765D81"/>
    <w:rsid w:val="00766655"/>
    <w:rsid w:val="00766C35"/>
    <w:rsid w:val="00767EDD"/>
    <w:rsid w:val="00772555"/>
    <w:rsid w:val="0077358F"/>
    <w:rsid w:val="007758B9"/>
    <w:rsid w:val="00775A49"/>
    <w:rsid w:val="0077603E"/>
    <w:rsid w:val="00776204"/>
    <w:rsid w:val="00776B11"/>
    <w:rsid w:val="007807DF"/>
    <w:rsid w:val="007815A6"/>
    <w:rsid w:val="0078267D"/>
    <w:rsid w:val="00784814"/>
    <w:rsid w:val="00785444"/>
    <w:rsid w:val="00786410"/>
    <w:rsid w:val="00787600"/>
    <w:rsid w:val="00787754"/>
    <w:rsid w:val="00790A28"/>
    <w:rsid w:val="00790C5A"/>
    <w:rsid w:val="007915C7"/>
    <w:rsid w:val="0079245D"/>
    <w:rsid w:val="007924F1"/>
    <w:rsid w:val="007930F5"/>
    <w:rsid w:val="007933C2"/>
    <w:rsid w:val="007942EE"/>
    <w:rsid w:val="00795057"/>
    <w:rsid w:val="00795060"/>
    <w:rsid w:val="00797455"/>
    <w:rsid w:val="00797DB0"/>
    <w:rsid w:val="007A32CD"/>
    <w:rsid w:val="007A3706"/>
    <w:rsid w:val="007A3A41"/>
    <w:rsid w:val="007A3B2D"/>
    <w:rsid w:val="007A4F5C"/>
    <w:rsid w:val="007A5328"/>
    <w:rsid w:val="007A5447"/>
    <w:rsid w:val="007A6564"/>
    <w:rsid w:val="007A7194"/>
    <w:rsid w:val="007A7218"/>
    <w:rsid w:val="007A788B"/>
    <w:rsid w:val="007B053B"/>
    <w:rsid w:val="007B152E"/>
    <w:rsid w:val="007B304F"/>
    <w:rsid w:val="007B317A"/>
    <w:rsid w:val="007B3D54"/>
    <w:rsid w:val="007B6945"/>
    <w:rsid w:val="007C00E4"/>
    <w:rsid w:val="007C054A"/>
    <w:rsid w:val="007C0DC1"/>
    <w:rsid w:val="007C1B52"/>
    <w:rsid w:val="007C1D46"/>
    <w:rsid w:val="007C3288"/>
    <w:rsid w:val="007C344E"/>
    <w:rsid w:val="007C35D5"/>
    <w:rsid w:val="007C4953"/>
    <w:rsid w:val="007C7EEA"/>
    <w:rsid w:val="007D1F11"/>
    <w:rsid w:val="007D354D"/>
    <w:rsid w:val="007D3718"/>
    <w:rsid w:val="007D4C39"/>
    <w:rsid w:val="007D68D2"/>
    <w:rsid w:val="007D7DBF"/>
    <w:rsid w:val="007E724C"/>
    <w:rsid w:val="007E7326"/>
    <w:rsid w:val="007E7F8E"/>
    <w:rsid w:val="007F0B23"/>
    <w:rsid w:val="007F1976"/>
    <w:rsid w:val="007F2A23"/>
    <w:rsid w:val="007F3016"/>
    <w:rsid w:val="007F3C7B"/>
    <w:rsid w:val="007F4677"/>
    <w:rsid w:val="007F556C"/>
    <w:rsid w:val="007F55E5"/>
    <w:rsid w:val="007F6B90"/>
    <w:rsid w:val="008002E2"/>
    <w:rsid w:val="0080069E"/>
    <w:rsid w:val="008023F9"/>
    <w:rsid w:val="0080330F"/>
    <w:rsid w:val="00803B48"/>
    <w:rsid w:val="00805286"/>
    <w:rsid w:val="00805EF1"/>
    <w:rsid w:val="008077E1"/>
    <w:rsid w:val="008124C8"/>
    <w:rsid w:val="008147B5"/>
    <w:rsid w:val="008165F5"/>
    <w:rsid w:val="00816B33"/>
    <w:rsid w:val="00816CA9"/>
    <w:rsid w:val="008170C9"/>
    <w:rsid w:val="00820155"/>
    <w:rsid w:val="0082039A"/>
    <w:rsid w:val="00820C78"/>
    <w:rsid w:val="00821C97"/>
    <w:rsid w:val="008227CA"/>
    <w:rsid w:val="00822D10"/>
    <w:rsid w:val="008238B5"/>
    <w:rsid w:val="00823FAF"/>
    <w:rsid w:val="008243CD"/>
    <w:rsid w:val="00824B96"/>
    <w:rsid w:val="008250D6"/>
    <w:rsid w:val="00825508"/>
    <w:rsid w:val="00826517"/>
    <w:rsid w:val="00826BBB"/>
    <w:rsid w:val="0083068C"/>
    <w:rsid w:val="0083092F"/>
    <w:rsid w:val="008313A1"/>
    <w:rsid w:val="00832733"/>
    <w:rsid w:val="0083294B"/>
    <w:rsid w:val="00833202"/>
    <w:rsid w:val="00834B1B"/>
    <w:rsid w:val="00835675"/>
    <w:rsid w:val="00835700"/>
    <w:rsid w:val="00836C2B"/>
    <w:rsid w:val="008372ED"/>
    <w:rsid w:val="00837724"/>
    <w:rsid w:val="008379ED"/>
    <w:rsid w:val="008413B8"/>
    <w:rsid w:val="00842B7A"/>
    <w:rsid w:val="008430C6"/>
    <w:rsid w:val="00846645"/>
    <w:rsid w:val="0085084C"/>
    <w:rsid w:val="0085129D"/>
    <w:rsid w:val="00851402"/>
    <w:rsid w:val="008535F6"/>
    <w:rsid w:val="00853BBE"/>
    <w:rsid w:val="00853DAF"/>
    <w:rsid w:val="008554B1"/>
    <w:rsid w:val="00856794"/>
    <w:rsid w:val="008572DF"/>
    <w:rsid w:val="00861E84"/>
    <w:rsid w:val="00862A0F"/>
    <w:rsid w:val="0086336B"/>
    <w:rsid w:val="0086396B"/>
    <w:rsid w:val="00864455"/>
    <w:rsid w:val="008659DC"/>
    <w:rsid w:val="0086748C"/>
    <w:rsid w:val="008706EA"/>
    <w:rsid w:val="0087289B"/>
    <w:rsid w:val="008750BD"/>
    <w:rsid w:val="008753CC"/>
    <w:rsid w:val="00875D6B"/>
    <w:rsid w:val="00876EFC"/>
    <w:rsid w:val="00877DBE"/>
    <w:rsid w:val="00880072"/>
    <w:rsid w:val="00880EA1"/>
    <w:rsid w:val="008818EA"/>
    <w:rsid w:val="00882CD6"/>
    <w:rsid w:val="00883543"/>
    <w:rsid w:val="0088375F"/>
    <w:rsid w:val="0088477D"/>
    <w:rsid w:val="00884CCB"/>
    <w:rsid w:val="0088524C"/>
    <w:rsid w:val="00887372"/>
    <w:rsid w:val="00887908"/>
    <w:rsid w:val="008900D8"/>
    <w:rsid w:val="00890881"/>
    <w:rsid w:val="0089199D"/>
    <w:rsid w:val="00892829"/>
    <w:rsid w:val="00893E0F"/>
    <w:rsid w:val="0089410F"/>
    <w:rsid w:val="00896209"/>
    <w:rsid w:val="008A30C4"/>
    <w:rsid w:val="008A42A3"/>
    <w:rsid w:val="008A48F5"/>
    <w:rsid w:val="008A55FF"/>
    <w:rsid w:val="008A5662"/>
    <w:rsid w:val="008A5AE7"/>
    <w:rsid w:val="008A5DE1"/>
    <w:rsid w:val="008A6EB8"/>
    <w:rsid w:val="008A7BE1"/>
    <w:rsid w:val="008B0641"/>
    <w:rsid w:val="008B1679"/>
    <w:rsid w:val="008B1874"/>
    <w:rsid w:val="008B4746"/>
    <w:rsid w:val="008B5B0A"/>
    <w:rsid w:val="008B7378"/>
    <w:rsid w:val="008B7C06"/>
    <w:rsid w:val="008B7EC2"/>
    <w:rsid w:val="008C0BF8"/>
    <w:rsid w:val="008C26C8"/>
    <w:rsid w:val="008C3FF1"/>
    <w:rsid w:val="008C408C"/>
    <w:rsid w:val="008C4261"/>
    <w:rsid w:val="008C67AC"/>
    <w:rsid w:val="008C6DBA"/>
    <w:rsid w:val="008C6F51"/>
    <w:rsid w:val="008D1A03"/>
    <w:rsid w:val="008D28C5"/>
    <w:rsid w:val="008D30AA"/>
    <w:rsid w:val="008D3667"/>
    <w:rsid w:val="008D383D"/>
    <w:rsid w:val="008D4396"/>
    <w:rsid w:val="008D50F5"/>
    <w:rsid w:val="008D6015"/>
    <w:rsid w:val="008D61D4"/>
    <w:rsid w:val="008D678D"/>
    <w:rsid w:val="008D69F9"/>
    <w:rsid w:val="008D75FF"/>
    <w:rsid w:val="008D7BF8"/>
    <w:rsid w:val="008E04EE"/>
    <w:rsid w:val="008E055E"/>
    <w:rsid w:val="008E093B"/>
    <w:rsid w:val="008E1F24"/>
    <w:rsid w:val="008E1F4A"/>
    <w:rsid w:val="008E3BCC"/>
    <w:rsid w:val="008E40CA"/>
    <w:rsid w:val="008E6A5D"/>
    <w:rsid w:val="008E70ED"/>
    <w:rsid w:val="008E76E2"/>
    <w:rsid w:val="008E7D97"/>
    <w:rsid w:val="008F0F64"/>
    <w:rsid w:val="008F2626"/>
    <w:rsid w:val="008F2A09"/>
    <w:rsid w:val="008F587D"/>
    <w:rsid w:val="008F7086"/>
    <w:rsid w:val="00900683"/>
    <w:rsid w:val="009023AA"/>
    <w:rsid w:val="00905317"/>
    <w:rsid w:val="00905EBC"/>
    <w:rsid w:val="00905F8A"/>
    <w:rsid w:val="00912E9E"/>
    <w:rsid w:val="0091496E"/>
    <w:rsid w:val="009158C5"/>
    <w:rsid w:val="00915CE0"/>
    <w:rsid w:val="009168E1"/>
    <w:rsid w:val="0091697F"/>
    <w:rsid w:val="0091763A"/>
    <w:rsid w:val="00920E0D"/>
    <w:rsid w:val="00924411"/>
    <w:rsid w:val="00925488"/>
    <w:rsid w:val="00925FA7"/>
    <w:rsid w:val="0092658C"/>
    <w:rsid w:val="009269D3"/>
    <w:rsid w:val="0092742E"/>
    <w:rsid w:val="00927A03"/>
    <w:rsid w:val="009310DD"/>
    <w:rsid w:val="0093242A"/>
    <w:rsid w:val="00932C5C"/>
    <w:rsid w:val="0093465B"/>
    <w:rsid w:val="00934F14"/>
    <w:rsid w:val="00935D5D"/>
    <w:rsid w:val="009360B1"/>
    <w:rsid w:val="00940B15"/>
    <w:rsid w:val="0094118B"/>
    <w:rsid w:val="00942020"/>
    <w:rsid w:val="00943210"/>
    <w:rsid w:val="00943326"/>
    <w:rsid w:val="00944062"/>
    <w:rsid w:val="009444FB"/>
    <w:rsid w:val="00945E2C"/>
    <w:rsid w:val="00945FF3"/>
    <w:rsid w:val="00946760"/>
    <w:rsid w:val="009500D7"/>
    <w:rsid w:val="0095256A"/>
    <w:rsid w:val="00952D88"/>
    <w:rsid w:val="00953130"/>
    <w:rsid w:val="00953B39"/>
    <w:rsid w:val="00953FB5"/>
    <w:rsid w:val="0095401D"/>
    <w:rsid w:val="00954A48"/>
    <w:rsid w:val="00955172"/>
    <w:rsid w:val="00955428"/>
    <w:rsid w:val="009563DA"/>
    <w:rsid w:val="00956464"/>
    <w:rsid w:val="009568DA"/>
    <w:rsid w:val="0095788F"/>
    <w:rsid w:val="00957DD2"/>
    <w:rsid w:val="00960D48"/>
    <w:rsid w:val="00960F6A"/>
    <w:rsid w:val="00961096"/>
    <w:rsid w:val="00961A38"/>
    <w:rsid w:val="009627D1"/>
    <w:rsid w:val="00964B67"/>
    <w:rsid w:val="00965A7E"/>
    <w:rsid w:val="00966019"/>
    <w:rsid w:val="00970105"/>
    <w:rsid w:val="009705E9"/>
    <w:rsid w:val="00972527"/>
    <w:rsid w:val="009730F7"/>
    <w:rsid w:val="009731BF"/>
    <w:rsid w:val="009739AF"/>
    <w:rsid w:val="00974248"/>
    <w:rsid w:val="0097491D"/>
    <w:rsid w:val="00974C37"/>
    <w:rsid w:val="0097601F"/>
    <w:rsid w:val="00976201"/>
    <w:rsid w:val="00977214"/>
    <w:rsid w:val="00984172"/>
    <w:rsid w:val="00985914"/>
    <w:rsid w:val="00985941"/>
    <w:rsid w:val="0098792D"/>
    <w:rsid w:val="009901CA"/>
    <w:rsid w:val="00991E18"/>
    <w:rsid w:val="009931AB"/>
    <w:rsid w:val="00993D4C"/>
    <w:rsid w:val="009945F7"/>
    <w:rsid w:val="0099727A"/>
    <w:rsid w:val="00997C3B"/>
    <w:rsid w:val="009A0167"/>
    <w:rsid w:val="009A0D23"/>
    <w:rsid w:val="009A2D47"/>
    <w:rsid w:val="009A3524"/>
    <w:rsid w:val="009A3BA4"/>
    <w:rsid w:val="009A57FF"/>
    <w:rsid w:val="009A5CED"/>
    <w:rsid w:val="009A7EE1"/>
    <w:rsid w:val="009B162F"/>
    <w:rsid w:val="009B22C1"/>
    <w:rsid w:val="009B289D"/>
    <w:rsid w:val="009B4DF0"/>
    <w:rsid w:val="009C063E"/>
    <w:rsid w:val="009C1020"/>
    <w:rsid w:val="009C11D6"/>
    <w:rsid w:val="009C3A7A"/>
    <w:rsid w:val="009C3EBD"/>
    <w:rsid w:val="009C46AC"/>
    <w:rsid w:val="009C4D75"/>
    <w:rsid w:val="009C5C80"/>
    <w:rsid w:val="009D0596"/>
    <w:rsid w:val="009D2E89"/>
    <w:rsid w:val="009D5332"/>
    <w:rsid w:val="009D6D4D"/>
    <w:rsid w:val="009D7504"/>
    <w:rsid w:val="009D77C5"/>
    <w:rsid w:val="009D7DD7"/>
    <w:rsid w:val="009E2F60"/>
    <w:rsid w:val="009E4403"/>
    <w:rsid w:val="009E448C"/>
    <w:rsid w:val="009F0473"/>
    <w:rsid w:val="009F363F"/>
    <w:rsid w:val="009F4A00"/>
    <w:rsid w:val="009F531A"/>
    <w:rsid w:val="009F63CD"/>
    <w:rsid w:val="00A00CB5"/>
    <w:rsid w:val="00A011C7"/>
    <w:rsid w:val="00A025F3"/>
    <w:rsid w:val="00A03AB8"/>
    <w:rsid w:val="00A05C89"/>
    <w:rsid w:val="00A0786D"/>
    <w:rsid w:val="00A100E8"/>
    <w:rsid w:val="00A10182"/>
    <w:rsid w:val="00A11F3B"/>
    <w:rsid w:val="00A125C1"/>
    <w:rsid w:val="00A13291"/>
    <w:rsid w:val="00A15842"/>
    <w:rsid w:val="00A2073A"/>
    <w:rsid w:val="00A20A1B"/>
    <w:rsid w:val="00A22320"/>
    <w:rsid w:val="00A24982"/>
    <w:rsid w:val="00A26192"/>
    <w:rsid w:val="00A26226"/>
    <w:rsid w:val="00A2705B"/>
    <w:rsid w:val="00A30527"/>
    <w:rsid w:val="00A30533"/>
    <w:rsid w:val="00A309DB"/>
    <w:rsid w:val="00A32BAC"/>
    <w:rsid w:val="00A32BCF"/>
    <w:rsid w:val="00A334B6"/>
    <w:rsid w:val="00A3377D"/>
    <w:rsid w:val="00A354D7"/>
    <w:rsid w:val="00A36276"/>
    <w:rsid w:val="00A36731"/>
    <w:rsid w:val="00A37E39"/>
    <w:rsid w:val="00A4123E"/>
    <w:rsid w:val="00A412B3"/>
    <w:rsid w:val="00A43855"/>
    <w:rsid w:val="00A44DF9"/>
    <w:rsid w:val="00A4568D"/>
    <w:rsid w:val="00A456B7"/>
    <w:rsid w:val="00A46530"/>
    <w:rsid w:val="00A50197"/>
    <w:rsid w:val="00A50582"/>
    <w:rsid w:val="00A532E0"/>
    <w:rsid w:val="00A53BCA"/>
    <w:rsid w:val="00A54059"/>
    <w:rsid w:val="00A54AB0"/>
    <w:rsid w:val="00A567A9"/>
    <w:rsid w:val="00A56B7C"/>
    <w:rsid w:val="00A56BD7"/>
    <w:rsid w:val="00A613F2"/>
    <w:rsid w:val="00A630CC"/>
    <w:rsid w:val="00A6360F"/>
    <w:rsid w:val="00A63714"/>
    <w:rsid w:val="00A63D04"/>
    <w:rsid w:val="00A63D6C"/>
    <w:rsid w:val="00A65976"/>
    <w:rsid w:val="00A65E1B"/>
    <w:rsid w:val="00A664EC"/>
    <w:rsid w:val="00A67BD2"/>
    <w:rsid w:val="00A70C35"/>
    <w:rsid w:val="00A73961"/>
    <w:rsid w:val="00A744BE"/>
    <w:rsid w:val="00A74BA4"/>
    <w:rsid w:val="00A75C29"/>
    <w:rsid w:val="00A76001"/>
    <w:rsid w:val="00A76410"/>
    <w:rsid w:val="00A774A8"/>
    <w:rsid w:val="00A80261"/>
    <w:rsid w:val="00A813B1"/>
    <w:rsid w:val="00A817A2"/>
    <w:rsid w:val="00A8184F"/>
    <w:rsid w:val="00A84CCB"/>
    <w:rsid w:val="00A85344"/>
    <w:rsid w:val="00A91772"/>
    <w:rsid w:val="00A92151"/>
    <w:rsid w:val="00A9224E"/>
    <w:rsid w:val="00A93106"/>
    <w:rsid w:val="00A939DA"/>
    <w:rsid w:val="00A93F60"/>
    <w:rsid w:val="00A9436C"/>
    <w:rsid w:val="00A948B2"/>
    <w:rsid w:val="00A94D52"/>
    <w:rsid w:val="00A952CD"/>
    <w:rsid w:val="00A96C96"/>
    <w:rsid w:val="00A96EDD"/>
    <w:rsid w:val="00A974C5"/>
    <w:rsid w:val="00AA0589"/>
    <w:rsid w:val="00AA160F"/>
    <w:rsid w:val="00AA3BD3"/>
    <w:rsid w:val="00AA3DDF"/>
    <w:rsid w:val="00AA5638"/>
    <w:rsid w:val="00AA7B9D"/>
    <w:rsid w:val="00AA7FCF"/>
    <w:rsid w:val="00AB022F"/>
    <w:rsid w:val="00AB22C2"/>
    <w:rsid w:val="00AB2A01"/>
    <w:rsid w:val="00AB2C98"/>
    <w:rsid w:val="00AB3EB4"/>
    <w:rsid w:val="00AB5A0F"/>
    <w:rsid w:val="00AB6673"/>
    <w:rsid w:val="00AB698A"/>
    <w:rsid w:val="00AC1E8D"/>
    <w:rsid w:val="00AC1FD7"/>
    <w:rsid w:val="00AC27FC"/>
    <w:rsid w:val="00AC2F38"/>
    <w:rsid w:val="00AC6141"/>
    <w:rsid w:val="00AD0836"/>
    <w:rsid w:val="00AD61CB"/>
    <w:rsid w:val="00AD708E"/>
    <w:rsid w:val="00AE011A"/>
    <w:rsid w:val="00AE3A89"/>
    <w:rsid w:val="00AE63FF"/>
    <w:rsid w:val="00AE64A1"/>
    <w:rsid w:val="00AE6F21"/>
    <w:rsid w:val="00AE708B"/>
    <w:rsid w:val="00AE75C4"/>
    <w:rsid w:val="00AF03AA"/>
    <w:rsid w:val="00AF0557"/>
    <w:rsid w:val="00AF10AF"/>
    <w:rsid w:val="00AF13C8"/>
    <w:rsid w:val="00AF22C1"/>
    <w:rsid w:val="00AF2315"/>
    <w:rsid w:val="00AF2B05"/>
    <w:rsid w:val="00AF2E3C"/>
    <w:rsid w:val="00AF3985"/>
    <w:rsid w:val="00AF4537"/>
    <w:rsid w:val="00AF4E0E"/>
    <w:rsid w:val="00AF5030"/>
    <w:rsid w:val="00AF518A"/>
    <w:rsid w:val="00AF53F4"/>
    <w:rsid w:val="00B015D3"/>
    <w:rsid w:val="00B02EA8"/>
    <w:rsid w:val="00B04983"/>
    <w:rsid w:val="00B04D62"/>
    <w:rsid w:val="00B05718"/>
    <w:rsid w:val="00B0798B"/>
    <w:rsid w:val="00B07F07"/>
    <w:rsid w:val="00B123FA"/>
    <w:rsid w:val="00B12B87"/>
    <w:rsid w:val="00B13CF3"/>
    <w:rsid w:val="00B14647"/>
    <w:rsid w:val="00B14BBE"/>
    <w:rsid w:val="00B1728F"/>
    <w:rsid w:val="00B17976"/>
    <w:rsid w:val="00B17BDE"/>
    <w:rsid w:val="00B20760"/>
    <w:rsid w:val="00B20AD7"/>
    <w:rsid w:val="00B2138A"/>
    <w:rsid w:val="00B21D44"/>
    <w:rsid w:val="00B24BBF"/>
    <w:rsid w:val="00B24E47"/>
    <w:rsid w:val="00B306BE"/>
    <w:rsid w:val="00B30EA5"/>
    <w:rsid w:val="00B32FD0"/>
    <w:rsid w:val="00B34255"/>
    <w:rsid w:val="00B346B5"/>
    <w:rsid w:val="00B34F48"/>
    <w:rsid w:val="00B400A3"/>
    <w:rsid w:val="00B405A8"/>
    <w:rsid w:val="00B431D7"/>
    <w:rsid w:val="00B43930"/>
    <w:rsid w:val="00B446D3"/>
    <w:rsid w:val="00B44BC1"/>
    <w:rsid w:val="00B46435"/>
    <w:rsid w:val="00B46D26"/>
    <w:rsid w:val="00B5182E"/>
    <w:rsid w:val="00B51B7A"/>
    <w:rsid w:val="00B52B8C"/>
    <w:rsid w:val="00B5609B"/>
    <w:rsid w:val="00B565B8"/>
    <w:rsid w:val="00B570F6"/>
    <w:rsid w:val="00B5758D"/>
    <w:rsid w:val="00B57FAF"/>
    <w:rsid w:val="00B60389"/>
    <w:rsid w:val="00B60C0B"/>
    <w:rsid w:val="00B6559C"/>
    <w:rsid w:val="00B65943"/>
    <w:rsid w:val="00B65DAE"/>
    <w:rsid w:val="00B65F98"/>
    <w:rsid w:val="00B661FD"/>
    <w:rsid w:val="00B6708C"/>
    <w:rsid w:val="00B672D3"/>
    <w:rsid w:val="00B67873"/>
    <w:rsid w:val="00B70E7A"/>
    <w:rsid w:val="00B712A0"/>
    <w:rsid w:val="00B745B9"/>
    <w:rsid w:val="00B75628"/>
    <w:rsid w:val="00B759F2"/>
    <w:rsid w:val="00B75BE8"/>
    <w:rsid w:val="00B76990"/>
    <w:rsid w:val="00B77215"/>
    <w:rsid w:val="00B77E7C"/>
    <w:rsid w:val="00B812F3"/>
    <w:rsid w:val="00B8137D"/>
    <w:rsid w:val="00B81BD0"/>
    <w:rsid w:val="00B830D1"/>
    <w:rsid w:val="00B83AA6"/>
    <w:rsid w:val="00B83E6E"/>
    <w:rsid w:val="00B848EC"/>
    <w:rsid w:val="00B84996"/>
    <w:rsid w:val="00B84EE4"/>
    <w:rsid w:val="00B84F52"/>
    <w:rsid w:val="00B86C99"/>
    <w:rsid w:val="00B9077A"/>
    <w:rsid w:val="00B913A7"/>
    <w:rsid w:val="00B91655"/>
    <w:rsid w:val="00B92DCA"/>
    <w:rsid w:val="00B92DDE"/>
    <w:rsid w:val="00B93690"/>
    <w:rsid w:val="00B940D4"/>
    <w:rsid w:val="00B949AD"/>
    <w:rsid w:val="00B94A0E"/>
    <w:rsid w:val="00B94FA3"/>
    <w:rsid w:val="00B9648F"/>
    <w:rsid w:val="00B96C49"/>
    <w:rsid w:val="00BA118B"/>
    <w:rsid w:val="00BA1768"/>
    <w:rsid w:val="00BA1782"/>
    <w:rsid w:val="00BA1F9F"/>
    <w:rsid w:val="00BA598A"/>
    <w:rsid w:val="00BA5F3F"/>
    <w:rsid w:val="00BA7395"/>
    <w:rsid w:val="00BB00B3"/>
    <w:rsid w:val="00BB07B2"/>
    <w:rsid w:val="00BB1033"/>
    <w:rsid w:val="00BB1232"/>
    <w:rsid w:val="00BB1617"/>
    <w:rsid w:val="00BB2749"/>
    <w:rsid w:val="00BB6B56"/>
    <w:rsid w:val="00BB6E75"/>
    <w:rsid w:val="00BB6F53"/>
    <w:rsid w:val="00BB707B"/>
    <w:rsid w:val="00BC0DFE"/>
    <w:rsid w:val="00BC1DA7"/>
    <w:rsid w:val="00BC1E40"/>
    <w:rsid w:val="00BC6D2B"/>
    <w:rsid w:val="00BC6ED4"/>
    <w:rsid w:val="00BD0262"/>
    <w:rsid w:val="00BD245E"/>
    <w:rsid w:val="00BD4CF2"/>
    <w:rsid w:val="00BD60B1"/>
    <w:rsid w:val="00BD692F"/>
    <w:rsid w:val="00BE0EFB"/>
    <w:rsid w:val="00BE3452"/>
    <w:rsid w:val="00BE3D58"/>
    <w:rsid w:val="00BE4EC1"/>
    <w:rsid w:val="00BE5261"/>
    <w:rsid w:val="00BE5290"/>
    <w:rsid w:val="00BE5CEE"/>
    <w:rsid w:val="00BE5D16"/>
    <w:rsid w:val="00BE6769"/>
    <w:rsid w:val="00BE6883"/>
    <w:rsid w:val="00BF0307"/>
    <w:rsid w:val="00BF05E7"/>
    <w:rsid w:val="00BF0983"/>
    <w:rsid w:val="00BF22EA"/>
    <w:rsid w:val="00BF2499"/>
    <w:rsid w:val="00BF3E0C"/>
    <w:rsid w:val="00BF4587"/>
    <w:rsid w:val="00BF4CBE"/>
    <w:rsid w:val="00BF5ED0"/>
    <w:rsid w:val="00BF64E6"/>
    <w:rsid w:val="00C00355"/>
    <w:rsid w:val="00C0538A"/>
    <w:rsid w:val="00C068F2"/>
    <w:rsid w:val="00C12064"/>
    <w:rsid w:val="00C12CF7"/>
    <w:rsid w:val="00C12F24"/>
    <w:rsid w:val="00C15A04"/>
    <w:rsid w:val="00C16158"/>
    <w:rsid w:val="00C16C03"/>
    <w:rsid w:val="00C173B6"/>
    <w:rsid w:val="00C20E44"/>
    <w:rsid w:val="00C245E6"/>
    <w:rsid w:val="00C24AB8"/>
    <w:rsid w:val="00C2610F"/>
    <w:rsid w:val="00C2613D"/>
    <w:rsid w:val="00C268BF"/>
    <w:rsid w:val="00C268CF"/>
    <w:rsid w:val="00C26B34"/>
    <w:rsid w:val="00C27153"/>
    <w:rsid w:val="00C27263"/>
    <w:rsid w:val="00C30055"/>
    <w:rsid w:val="00C316F8"/>
    <w:rsid w:val="00C33BB9"/>
    <w:rsid w:val="00C34065"/>
    <w:rsid w:val="00C34D41"/>
    <w:rsid w:val="00C353B5"/>
    <w:rsid w:val="00C36CA1"/>
    <w:rsid w:val="00C373F8"/>
    <w:rsid w:val="00C376EF"/>
    <w:rsid w:val="00C379C6"/>
    <w:rsid w:val="00C401A9"/>
    <w:rsid w:val="00C40434"/>
    <w:rsid w:val="00C40FC2"/>
    <w:rsid w:val="00C410F0"/>
    <w:rsid w:val="00C41BD6"/>
    <w:rsid w:val="00C45C22"/>
    <w:rsid w:val="00C46866"/>
    <w:rsid w:val="00C46F61"/>
    <w:rsid w:val="00C50DDE"/>
    <w:rsid w:val="00C5233C"/>
    <w:rsid w:val="00C53F41"/>
    <w:rsid w:val="00C54CC1"/>
    <w:rsid w:val="00C55A94"/>
    <w:rsid w:val="00C57B7D"/>
    <w:rsid w:val="00C60CD4"/>
    <w:rsid w:val="00C61291"/>
    <w:rsid w:val="00C63025"/>
    <w:rsid w:val="00C645FE"/>
    <w:rsid w:val="00C646B6"/>
    <w:rsid w:val="00C65688"/>
    <w:rsid w:val="00C6621D"/>
    <w:rsid w:val="00C6678D"/>
    <w:rsid w:val="00C66C06"/>
    <w:rsid w:val="00C70E27"/>
    <w:rsid w:val="00C7245E"/>
    <w:rsid w:val="00C75047"/>
    <w:rsid w:val="00C80CA7"/>
    <w:rsid w:val="00C82433"/>
    <w:rsid w:val="00C837F7"/>
    <w:rsid w:val="00C85275"/>
    <w:rsid w:val="00C8590E"/>
    <w:rsid w:val="00C85CDE"/>
    <w:rsid w:val="00C905C7"/>
    <w:rsid w:val="00C905DB"/>
    <w:rsid w:val="00C9097A"/>
    <w:rsid w:val="00C9270D"/>
    <w:rsid w:val="00C9271C"/>
    <w:rsid w:val="00C939DC"/>
    <w:rsid w:val="00CA0FAA"/>
    <w:rsid w:val="00CA17A9"/>
    <w:rsid w:val="00CA237D"/>
    <w:rsid w:val="00CA3924"/>
    <w:rsid w:val="00CA42C3"/>
    <w:rsid w:val="00CA48EA"/>
    <w:rsid w:val="00CA63D1"/>
    <w:rsid w:val="00CA66E8"/>
    <w:rsid w:val="00CA6773"/>
    <w:rsid w:val="00CA6CE7"/>
    <w:rsid w:val="00CA70AB"/>
    <w:rsid w:val="00CB038E"/>
    <w:rsid w:val="00CB425E"/>
    <w:rsid w:val="00CB52C4"/>
    <w:rsid w:val="00CB6C6C"/>
    <w:rsid w:val="00CC0AD6"/>
    <w:rsid w:val="00CC169B"/>
    <w:rsid w:val="00CC2297"/>
    <w:rsid w:val="00CC24A0"/>
    <w:rsid w:val="00CC507E"/>
    <w:rsid w:val="00CC5081"/>
    <w:rsid w:val="00CC5C16"/>
    <w:rsid w:val="00CD2788"/>
    <w:rsid w:val="00CD28B2"/>
    <w:rsid w:val="00CD29A9"/>
    <w:rsid w:val="00CD33E7"/>
    <w:rsid w:val="00CD3FCA"/>
    <w:rsid w:val="00CD3FEE"/>
    <w:rsid w:val="00CD43F3"/>
    <w:rsid w:val="00CD4E1B"/>
    <w:rsid w:val="00CD4F38"/>
    <w:rsid w:val="00CD602B"/>
    <w:rsid w:val="00CD6601"/>
    <w:rsid w:val="00CE0303"/>
    <w:rsid w:val="00CE08B6"/>
    <w:rsid w:val="00CE08C6"/>
    <w:rsid w:val="00CE0952"/>
    <w:rsid w:val="00CE0ABF"/>
    <w:rsid w:val="00CE142A"/>
    <w:rsid w:val="00CE25CF"/>
    <w:rsid w:val="00CE4AE0"/>
    <w:rsid w:val="00CE589C"/>
    <w:rsid w:val="00CE60B6"/>
    <w:rsid w:val="00CE77D7"/>
    <w:rsid w:val="00CF0AFF"/>
    <w:rsid w:val="00CF0B16"/>
    <w:rsid w:val="00CF3086"/>
    <w:rsid w:val="00CF46CE"/>
    <w:rsid w:val="00CF4FEE"/>
    <w:rsid w:val="00CF6996"/>
    <w:rsid w:val="00D00805"/>
    <w:rsid w:val="00D03756"/>
    <w:rsid w:val="00D03F64"/>
    <w:rsid w:val="00D04A7E"/>
    <w:rsid w:val="00D05705"/>
    <w:rsid w:val="00D05CFA"/>
    <w:rsid w:val="00D06C38"/>
    <w:rsid w:val="00D06C8F"/>
    <w:rsid w:val="00D07E59"/>
    <w:rsid w:val="00D11896"/>
    <w:rsid w:val="00D12878"/>
    <w:rsid w:val="00D12EBD"/>
    <w:rsid w:val="00D13F81"/>
    <w:rsid w:val="00D145E4"/>
    <w:rsid w:val="00D14B68"/>
    <w:rsid w:val="00D151BF"/>
    <w:rsid w:val="00D172ED"/>
    <w:rsid w:val="00D17E9D"/>
    <w:rsid w:val="00D20D69"/>
    <w:rsid w:val="00D21E8D"/>
    <w:rsid w:val="00D22B6F"/>
    <w:rsid w:val="00D23B65"/>
    <w:rsid w:val="00D24328"/>
    <w:rsid w:val="00D25022"/>
    <w:rsid w:val="00D25E0C"/>
    <w:rsid w:val="00D2601D"/>
    <w:rsid w:val="00D2742F"/>
    <w:rsid w:val="00D314FB"/>
    <w:rsid w:val="00D34EE4"/>
    <w:rsid w:val="00D35502"/>
    <w:rsid w:val="00D35693"/>
    <w:rsid w:val="00D362F2"/>
    <w:rsid w:val="00D36BC6"/>
    <w:rsid w:val="00D36FD3"/>
    <w:rsid w:val="00D37C58"/>
    <w:rsid w:val="00D415E9"/>
    <w:rsid w:val="00D41DC0"/>
    <w:rsid w:val="00D41FFF"/>
    <w:rsid w:val="00D436EA"/>
    <w:rsid w:val="00D45962"/>
    <w:rsid w:val="00D4626E"/>
    <w:rsid w:val="00D46C50"/>
    <w:rsid w:val="00D46CA9"/>
    <w:rsid w:val="00D470B4"/>
    <w:rsid w:val="00D477CC"/>
    <w:rsid w:val="00D47E25"/>
    <w:rsid w:val="00D51A7D"/>
    <w:rsid w:val="00D522D9"/>
    <w:rsid w:val="00D52703"/>
    <w:rsid w:val="00D528D8"/>
    <w:rsid w:val="00D52A20"/>
    <w:rsid w:val="00D541D9"/>
    <w:rsid w:val="00D5459D"/>
    <w:rsid w:val="00D54A45"/>
    <w:rsid w:val="00D566A8"/>
    <w:rsid w:val="00D567CA"/>
    <w:rsid w:val="00D64556"/>
    <w:rsid w:val="00D64979"/>
    <w:rsid w:val="00D64DBC"/>
    <w:rsid w:val="00D67DFC"/>
    <w:rsid w:val="00D71AE5"/>
    <w:rsid w:val="00D71CDD"/>
    <w:rsid w:val="00D75A38"/>
    <w:rsid w:val="00D8082D"/>
    <w:rsid w:val="00D82A7B"/>
    <w:rsid w:val="00D8368E"/>
    <w:rsid w:val="00D84651"/>
    <w:rsid w:val="00D852CD"/>
    <w:rsid w:val="00D8580D"/>
    <w:rsid w:val="00D87FAB"/>
    <w:rsid w:val="00D911DC"/>
    <w:rsid w:val="00D94F79"/>
    <w:rsid w:val="00D959E2"/>
    <w:rsid w:val="00D95CEA"/>
    <w:rsid w:val="00D9633E"/>
    <w:rsid w:val="00D96D4A"/>
    <w:rsid w:val="00D97D16"/>
    <w:rsid w:val="00DA2EDB"/>
    <w:rsid w:val="00DA3831"/>
    <w:rsid w:val="00DA3B8C"/>
    <w:rsid w:val="00DA5142"/>
    <w:rsid w:val="00DA71CF"/>
    <w:rsid w:val="00DA7A24"/>
    <w:rsid w:val="00DB2A24"/>
    <w:rsid w:val="00DB32BC"/>
    <w:rsid w:val="00DB4074"/>
    <w:rsid w:val="00DB4083"/>
    <w:rsid w:val="00DB5587"/>
    <w:rsid w:val="00DB6B72"/>
    <w:rsid w:val="00DB6BDC"/>
    <w:rsid w:val="00DB7A39"/>
    <w:rsid w:val="00DB7B68"/>
    <w:rsid w:val="00DC0191"/>
    <w:rsid w:val="00DC028E"/>
    <w:rsid w:val="00DC15B3"/>
    <w:rsid w:val="00DC2C7D"/>
    <w:rsid w:val="00DC3C37"/>
    <w:rsid w:val="00DC41B6"/>
    <w:rsid w:val="00DC4B2C"/>
    <w:rsid w:val="00DD1767"/>
    <w:rsid w:val="00DD2AE0"/>
    <w:rsid w:val="00DD3BE1"/>
    <w:rsid w:val="00DD4488"/>
    <w:rsid w:val="00DD5CF3"/>
    <w:rsid w:val="00DD71DC"/>
    <w:rsid w:val="00DD75F7"/>
    <w:rsid w:val="00DE0707"/>
    <w:rsid w:val="00DE1994"/>
    <w:rsid w:val="00DE3E92"/>
    <w:rsid w:val="00DE506B"/>
    <w:rsid w:val="00DE5537"/>
    <w:rsid w:val="00DE5AC7"/>
    <w:rsid w:val="00DE6384"/>
    <w:rsid w:val="00DE6AC5"/>
    <w:rsid w:val="00DF027B"/>
    <w:rsid w:val="00DF170A"/>
    <w:rsid w:val="00DF173D"/>
    <w:rsid w:val="00DF1E1D"/>
    <w:rsid w:val="00DF21BF"/>
    <w:rsid w:val="00DF2C3D"/>
    <w:rsid w:val="00DF4975"/>
    <w:rsid w:val="00DF6F15"/>
    <w:rsid w:val="00DF7AA2"/>
    <w:rsid w:val="00E00F82"/>
    <w:rsid w:val="00E0169C"/>
    <w:rsid w:val="00E021F6"/>
    <w:rsid w:val="00E02F1C"/>
    <w:rsid w:val="00E041C6"/>
    <w:rsid w:val="00E046DD"/>
    <w:rsid w:val="00E0489D"/>
    <w:rsid w:val="00E067AE"/>
    <w:rsid w:val="00E0721F"/>
    <w:rsid w:val="00E07B63"/>
    <w:rsid w:val="00E10309"/>
    <w:rsid w:val="00E10E73"/>
    <w:rsid w:val="00E10F2E"/>
    <w:rsid w:val="00E1177B"/>
    <w:rsid w:val="00E13248"/>
    <w:rsid w:val="00E13CC9"/>
    <w:rsid w:val="00E1677F"/>
    <w:rsid w:val="00E16ACF"/>
    <w:rsid w:val="00E174EF"/>
    <w:rsid w:val="00E17888"/>
    <w:rsid w:val="00E2036C"/>
    <w:rsid w:val="00E20730"/>
    <w:rsid w:val="00E21FAA"/>
    <w:rsid w:val="00E224BB"/>
    <w:rsid w:val="00E23926"/>
    <w:rsid w:val="00E32E8D"/>
    <w:rsid w:val="00E3465C"/>
    <w:rsid w:val="00E34F53"/>
    <w:rsid w:val="00E370D7"/>
    <w:rsid w:val="00E37BF7"/>
    <w:rsid w:val="00E41B6C"/>
    <w:rsid w:val="00E42432"/>
    <w:rsid w:val="00E4382E"/>
    <w:rsid w:val="00E445BA"/>
    <w:rsid w:val="00E44E40"/>
    <w:rsid w:val="00E45837"/>
    <w:rsid w:val="00E475BC"/>
    <w:rsid w:val="00E47EC1"/>
    <w:rsid w:val="00E50900"/>
    <w:rsid w:val="00E5113C"/>
    <w:rsid w:val="00E545AE"/>
    <w:rsid w:val="00E56599"/>
    <w:rsid w:val="00E56F3C"/>
    <w:rsid w:val="00E57B2E"/>
    <w:rsid w:val="00E605CE"/>
    <w:rsid w:val="00E60E12"/>
    <w:rsid w:val="00E63A76"/>
    <w:rsid w:val="00E643F1"/>
    <w:rsid w:val="00E64A56"/>
    <w:rsid w:val="00E65992"/>
    <w:rsid w:val="00E66B83"/>
    <w:rsid w:val="00E671D1"/>
    <w:rsid w:val="00E6746A"/>
    <w:rsid w:val="00E67C3A"/>
    <w:rsid w:val="00E67DBB"/>
    <w:rsid w:val="00E723BB"/>
    <w:rsid w:val="00E76246"/>
    <w:rsid w:val="00E81E94"/>
    <w:rsid w:val="00E82EDD"/>
    <w:rsid w:val="00E83EAA"/>
    <w:rsid w:val="00E83F0A"/>
    <w:rsid w:val="00E8434A"/>
    <w:rsid w:val="00E84774"/>
    <w:rsid w:val="00E85C9F"/>
    <w:rsid w:val="00E85F62"/>
    <w:rsid w:val="00E872F5"/>
    <w:rsid w:val="00E873D5"/>
    <w:rsid w:val="00E87DF7"/>
    <w:rsid w:val="00E90B39"/>
    <w:rsid w:val="00E91905"/>
    <w:rsid w:val="00E91F66"/>
    <w:rsid w:val="00E92149"/>
    <w:rsid w:val="00E95C8C"/>
    <w:rsid w:val="00E964DF"/>
    <w:rsid w:val="00EA0D80"/>
    <w:rsid w:val="00EA48B3"/>
    <w:rsid w:val="00EB1B61"/>
    <w:rsid w:val="00EB1BB1"/>
    <w:rsid w:val="00EB22E3"/>
    <w:rsid w:val="00EB2BAD"/>
    <w:rsid w:val="00EB2C17"/>
    <w:rsid w:val="00EB3090"/>
    <w:rsid w:val="00EB32E2"/>
    <w:rsid w:val="00EB342F"/>
    <w:rsid w:val="00EB42BE"/>
    <w:rsid w:val="00EB4AFE"/>
    <w:rsid w:val="00EB5F6E"/>
    <w:rsid w:val="00EC06EF"/>
    <w:rsid w:val="00EC21F1"/>
    <w:rsid w:val="00EC2EBF"/>
    <w:rsid w:val="00EC3FDD"/>
    <w:rsid w:val="00EC4B57"/>
    <w:rsid w:val="00EC4F6E"/>
    <w:rsid w:val="00EC6C14"/>
    <w:rsid w:val="00ED1AFC"/>
    <w:rsid w:val="00ED31A4"/>
    <w:rsid w:val="00ED3632"/>
    <w:rsid w:val="00ED3B08"/>
    <w:rsid w:val="00ED3D12"/>
    <w:rsid w:val="00ED4456"/>
    <w:rsid w:val="00ED49E1"/>
    <w:rsid w:val="00ED4C65"/>
    <w:rsid w:val="00ED5AC4"/>
    <w:rsid w:val="00ED651B"/>
    <w:rsid w:val="00EE16AC"/>
    <w:rsid w:val="00EE1C0A"/>
    <w:rsid w:val="00EE40B4"/>
    <w:rsid w:val="00EE42FD"/>
    <w:rsid w:val="00EE43AD"/>
    <w:rsid w:val="00EE5997"/>
    <w:rsid w:val="00EE6235"/>
    <w:rsid w:val="00EE6326"/>
    <w:rsid w:val="00EE7AC0"/>
    <w:rsid w:val="00EF1D30"/>
    <w:rsid w:val="00EF40F4"/>
    <w:rsid w:val="00EF43F7"/>
    <w:rsid w:val="00EF44C5"/>
    <w:rsid w:val="00EF49BD"/>
    <w:rsid w:val="00EF554A"/>
    <w:rsid w:val="00EF5BF3"/>
    <w:rsid w:val="00EF6649"/>
    <w:rsid w:val="00EF7335"/>
    <w:rsid w:val="00F00D7C"/>
    <w:rsid w:val="00F01450"/>
    <w:rsid w:val="00F0198E"/>
    <w:rsid w:val="00F029E4"/>
    <w:rsid w:val="00F03C52"/>
    <w:rsid w:val="00F045B1"/>
    <w:rsid w:val="00F04A33"/>
    <w:rsid w:val="00F04C68"/>
    <w:rsid w:val="00F04F56"/>
    <w:rsid w:val="00F05001"/>
    <w:rsid w:val="00F11924"/>
    <w:rsid w:val="00F11C19"/>
    <w:rsid w:val="00F133C7"/>
    <w:rsid w:val="00F14432"/>
    <w:rsid w:val="00F14C2E"/>
    <w:rsid w:val="00F200C3"/>
    <w:rsid w:val="00F2088D"/>
    <w:rsid w:val="00F21F8F"/>
    <w:rsid w:val="00F226C8"/>
    <w:rsid w:val="00F25266"/>
    <w:rsid w:val="00F26D63"/>
    <w:rsid w:val="00F2790C"/>
    <w:rsid w:val="00F27C10"/>
    <w:rsid w:val="00F301AF"/>
    <w:rsid w:val="00F32177"/>
    <w:rsid w:val="00F331D2"/>
    <w:rsid w:val="00F33A19"/>
    <w:rsid w:val="00F33E61"/>
    <w:rsid w:val="00F3484C"/>
    <w:rsid w:val="00F36001"/>
    <w:rsid w:val="00F36495"/>
    <w:rsid w:val="00F37A96"/>
    <w:rsid w:val="00F40FA5"/>
    <w:rsid w:val="00F42191"/>
    <w:rsid w:val="00F42279"/>
    <w:rsid w:val="00F43DE2"/>
    <w:rsid w:val="00F44645"/>
    <w:rsid w:val="00F4635A"/>
    <w:rsid w:val="00F46623"/>
    <w:rsid w:val="00F4678F"/>
    <w:rsid w:val="00F46F61"/>
    <w:rsid w:val="00F472D1"/>
    <w:rsid w:val="00F50F3A"/>
    <w:rsid w:val="00F51062"/>
    <w:rsid w:val="00F51434"/>
    <w:rsid w:val="00F522CC"/>
    <w:rsid w:val="00F53146"/>
    <w:rsid w:val="00F53500"/>
    <w:rsid w:val="00F537B9"/>
    <w:rsid w:val="00F53849"/>
    <w:rsid w:val="00F5427E"/>
    <w:rsid w:val="00F55A86"/>
    <w:rsid w:val="00F55AF7"/>
    <w:rsid w:val="00F56C4A"/>
    <w:rsid w:val="00F57306"/>
    <w:rsid w:val="00F60DFC"/>
    <w:rsid w:val="00F61316"/>
    <w:rsid w:val="00F61C4A"/>
    <w:rsid w:val="00F620CC"/>
    <w:rsid w:val="00F630FD"/>
    <w:rsid w:val="00F630FE"/>
    <w:rsid w:val="00F63A23"/>
    <w:rsid w:val="00F6408F"/>
    <w:rsid w:val="00F65786"/>
    <w:rsid w:val="00F66463"/>
    <w:rsid w:val="00F67524"/>
    <w:rsid w:val="00F67D77"/>
    <w:rsid w:val="00F67ED0"/>
    <w:rsid w:val="00F707D5"/>
    <w:rsid w:val="00F72BE4"/>
    <w:rsid w:val="00F74914"/>
    <w:rsid w:val="00F761F8"/>
    <w:rsid w:val="00F80227"/>
    <w:rsid w:val="00F822E4"/>
    <w:rsid w:val="00F838FF"/>
    <w:rsid w:val="00F8535E"/>
    <w:rsid w:val="00F861CA"/>
    <w:rsid w:val="00F8647F"/>
    <w:rsid w:val="00F87D7E"/>
    <w:rsid w:val="00F908A8"/>
    <w:rsid w:val="00F90AEA"/>
    <w:rsid w:val="00F9299A"/>
    <w:rsid w:val="00F93B80"/>
    <w:rsid w:val="00F94113"/>
    <w:rsid w:val="00F971AB"/>
    <w:rsid w:val="00F9755C"/>
    <w:rsid w:val="00FA393A"/>
    <w:rsid w:val="00FA5593"/>
    <w:rsid w:val="00FA576E"/>
    <w:rsid w:val="00FA7365"/>
    <w:rsid w:val="00FB0155"/>
    <w:rsid w:val="00FB0A26"/>
    <w:rsid w:val="00FB2ED6"/>
    <w:rsid w:val="00FB50E9"/>
    <w:rsid w:val="00FB63A1"/>
    <w:rsid w:val="00FC0526"/>
    <w:rsid w:val="00FC0A14"/>
    <w:rsid w:val="00FC0B21"/>
    <w:rsid w:val="00FC2A38"/>
    <w:rsid w:val="00FC585D"/>
    <w:rsid w:val="00FC62E5"/>
    <w:rsid w:val="00FC68F2"/>
    <w:rsid w:val="00FD275D"/>
    <w:rsid w:val="00FD2CBC"/>
    <w:rsid w:val="00FD2CE5"/>
    <w:rsid w:val="00FD3511"/>
    <w:rsid w:val="00FD3D13"/>
    <w:rsid w:val="00FD494E"/>
    <w:rsid w:val="00FD6C81"/>
    <w:rsid w:val="00FE0533"/>
    <w:rsid w:val="00FE0BDD"/>
    <w:rsid w:val="00FE0DE9"/>
    <w:rsid w:val="00FE15B2"/>
    <w:rsid w:val="00FE18B9"/>
    <w:rsid w:val="00FE2773"/>
    <w:rsid w:val="00FE3603"/>
    <w:rsid w:val="00FE5200"/>
    <w:rsid w:val="00FE5E92"/>
    <w:rsid w:val="00FF0654"/>
    <w:rsid w:val="00FF1175"/>
    <w:rsid w:val="00FF31BA"/>
    <w:rsid w:val="00FF3B76"/>
    <w:rsid w:val="00FF3CBA"/>
    <w:rsid w:val="00FF4169"/>
    <w:rsid w:val="00FF629A"/>
    <w:rsid w:val="00FF6888"/>
    <w:rsid w:val="00FF76AC"/>
    <w:rsid w:val="00FF783F"/>
    <w:rsid w:val="00FF789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F52FDA8"/>
  <w15:docId w15:val="{8370BF03-9621-4EEC-B94B-4100C6EF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4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309DB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rsid w:val="00A309DB"/>
    <w:pPr>
      <w:tabs>
        <w:tab w:val="center" w:pos="4252"/>
        <w:tab w:val="right" w:pos="8504"/>
      </w:tabs>
      <w:snapToGrid w:val="0"/>
    </w:pPr>
  </w:style>
  <w:style w:type="paragraph" w:styleId="Ballontekst">
    <w:name w:val="Balloon Text"/>
    <w:basedOn w:val="Standaard"/>
    <w:semiHidden/>
    <w:rsid w:val="00B84EE4"/>
    <w:rPr>
      <w:rFonts w:ascii="Arial" w:eastAsia="MS Gothic" w:hAnsi="Arial"/>
      <w:sz w:val="18"/>
      <w:szCs w:val="18"/>
    </w:rPr>
  </w:style>
  <w:style w:type="character" w:styleId="Zwaar">
    <w:name w:val="Strong"/>
    <w:uiPriority w:val="22"/>
    <w:qFormat/>
    <w:rsid w:val="00F9411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4270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Lijstalinea">
    <w:name w:val="List Paragraph"/>
    <w:basedOn w:val="Standaard"/>
    <w:uiPriority w:val="34"/>
    <w:qFormat/>
    <w:rsid w:val="007C328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4643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464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435"/>
    <w:rPr>
      <w:kern w:val="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464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46435"/>
    <w:rPr>
      <w:b/>
      <w:bCs/>
      <w:kern w:val="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63"/>
    <w:rPr>
      <w:kern w:val="2"/>
      <w:sz w:val="21"/>
      <w:szCs w:val="24"/>
    </w:rPr>
  </w:style>
  <w:style w:type="character" w:styleId="Hyperlink">
    <w:name w:val="Hyperlink"/>
    <w:basedOn w:val="Standaardalinea-lettertype"/>
    <w:unhideWhenUsed/>
    <w:rsid w:val="000B543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95CE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95CEA"/>
    <w:rPr>
      <w:rFonts w:ascii="Consolas" w:hAnsi="Consolas"/>
      <w:kern w:val="2"/>
      <w:sz w:val="21"/>
      <w:szCs w:val="21"/>
    </w:rPr>
  </w:style>
  <w:style w:type="character" w:styleId="GevolgdeHyperlink">
    <w:name w:val="FollowedHyperlink"/>
    <w:basedOn w:val="Standaardalinea-lettertype"/>
    <w:semiHidden/>
    <w:unhideWhenUsed/>
    <w:rsid w:val="00CF6996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3818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60C0B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B81BD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5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68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sites/default/files/2022-11/ECE-TRANS-WP.29-GRSG-103e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ownload/attachments/179700693/VRU-Proxi-25-06%20%28Chair%29%20Draft%20report.docx?api=v2" TargetMode="External"/><Relationship Id="rId17" Type="http://schemas.openxmlformats.org/officeDocument/2006/relationships/hyperlink" Target="https://wiki.unece.org/download/attachments/190087295/VRU-Proxi-26-04%20%28LDS%29%2026th%20UNECE%20VRU%20Proxi%20-%20Response%20to%20ACEA%20task%20force%20comments.pptx?api=v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ownload/attachments/190087295/VRU-Proxi-26-03%20%28IWG%20VRU-Proxi%29%20Reg.%20158%20update%2016.1.1.3.%20Change%20Camera%20View%20Proposal%20V2.docx?api=v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conf.webex.com/ecconf/j.php?MTID=m1c2fe7622ae3adcab00a80994e0e4db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iki.unece.org/download/attachments/190087295/VRU-Proxi-26-02%20%28France%29%20GRSG-123-31e_proposal_Rev20221128.docx?api=v2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unece.org/download/attachments/179700693/VRU-Proxi-25-05%20%28Chair%29%20GRSG-123-31e_proposal%20revised%20during%2025th%20VRU%20Proxi.docx?api=v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D4F51F52F4140B5424169C848CE0B" ma:contentTypeVersion="13" ma:contentTypeDescription="Create a new document." ma:contentTypeScope="" ma:versionID="72df6267d20b1d76acab4fc5d422d8ce">
  <xsd:schema xmlns:xsd="http://www.w3.org/2001/XMLSchema" xmlns:xs="http://www.w3.org/2001/XMLSchema" xmlns:p="http://schemas.microsoft.com/office/2006/metadata/properties" xmlns:ns3="2590fbe3-4c94-4a82-b123-38c8da57c4d7" xmlns:ns4="90c5c89c-0652-48e7-b3db-f1a514871ee9" targetNamespace="http://schemas.microsoft.com/office/2006/metadata/properties" ma:root="true" ma:fieldsID="efc192831ab19f6368629dccdfcb9fd6" ns3:_="" ns4:_="">
    <xsd:import namespace="2590fbe3-4c94-4a82-b123-38c8da57c4d7"/>
    <xsd:import namespace="90c5c89c-0652-48e7-b3db-f1a514871e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fbe3-4c94-4a82-b123-38c8da57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5c89c-0652-48e7-b3db-f1a514871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B8587-73CB-4AB8-B803-2B1FA3373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9D5F1-9080-4065-9419-8723D8A19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62F6C-24FB-4208-9D42-669604D6C1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5C1B56-975D-4BF7-AF27-C48195F66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0fbe3-4c94-4a82-b123-38c8da57c4d7"/>
    <ds:schemaRef ds:uri="90c5c89c-0652-48e7-b3db-f1a514871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1029</Words>
  <Characters>5665</Characters>
  <Application>Microsoft Office Word</Application>
  <DocSecurity>0</DocSecurity>
  <Lines>47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VRU-Proxi-23-01 (Chair)</vt:lpstr>
      <vt:lpstr>第7回IWVTA　ｲﾝﾌｫｰﾏﾙ会議　議題案</vt:lpstr>
      <vt:lpstr>第7回IWVTA　ｲﾝﾌｫｰﾏﾙ会議　議題案</vt:lpstr>
      <vt:lpstr>第7回IWVTA　ｲﾝﾌｫｰﾏﾙ会議　議題案</vt:lpstr>
    </vt:vector>
  </TitlesOfParts>
  <Company>トヨタ自動車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VRU-Proxi-23-01 (Chair)</dc:title>
  <dc:creator>LADRET PICIORUS Romain (GROW)</dc:creator>
  <cp:lastModifiedBy>Johan Broeders</cp:lastModifiedBy>
  <cp:revision>29</cp:revision>
  <cp:lastPrinted>2022-12-06T12:56:00Z</cp:lastPrinted>
  <dcterms:created xsi:type="dcterms:W3CDTF">2022-12-05T08:46:00Z</dcterms:created>
  <dcterms:modified xsi:type="dcterms:W3CDTF">2022-12-06T12:56:00Z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0x01010084ED4F51F52F4140B5424169C848CE0B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2022-10-05T10:56:36Z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2726fb56-3d3b-48fe-9c7f-84a37adcfc94</vt:lpwstr>
  </property>
  <property fmtid="{D5CDD505-2E9C-101B-9397-08002B2CF9AE}" pid="10" name="MSIP_Label_6bd9ddd1-4d20-43f6-abfa-fc3c07406f94_ContentBits">
    <vt:lpwstr>0</vt:lpwstr>
  </property>
</Properties>
</file>