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80FB" w14:textId="2FDBF111" w:rsidR="003F6C0D" w:rsidRPr="00881693" w:rsidRDefault="0048031B" w:rsidP="001F07F3">
      <w:pPr>
        <w:widowControl w:val="0"/>
        <w:autoSpaceDE w:val="0"/>
        <w:autoSpaceDN w:val="0"/>
        <w:adjustRightInd w:val="0"/>
        <w:jc w:val="right"/>
        <w:rPr>
          <w:bCs/>
          <w:color w:val="000000"/>
          <w:szCs w:val="22"/>
          <w:u w:val="single"/>
          <w:lang w:val="en-GB" w:eastAsia="ja-JP"/>
        </w:rPr>
      </w:pPr>
      <w:r w:rsidRPr="00881693">
        <w:rPr>
          <w:bCs/>
          <w:color w:val="000000"/>
          <w:szCs w:val="22"/>
          <w:u w:val="single"/>
          <w:lang w:val="en-GB" w:eastAsia="ja-JP"/>
        </w:rPr>
        <w:t>TA</w:t>
      </w:r>
      <w:r w:rsidR="00855CF3" w:rsidRPr="00881693">
        <w:rPr>
          <w:bCs/>
          <w:color w:val="000000"/>
          <w:szCs w:val="22"/>
          <w:u w:val="single"/>
          <w:lang w:val="en-GB" w:eastAsia="ja-JP"/>
        </w:rPr>
        <w:t>-0</w:t>
      </w:r>
      <w:r w:rsidR="004170EE">
        <w:rPr>
          <w:bCs/>
          <w:color w:val="000000"/>
          <w:szCs w:val="22"/>
          <w:u w:val="single"/>
          <w:lang w:val="en-GB" w:eastAsia="ja-JP"/>
        </w:rPr>
        <w:t>9-0</w:t>
      </w:r>
      <w:r w:rsidR="005054DB">
        <w:rPr>
          <w:bCs/>
          <w:color w:val="000000"/>
          <w:szCs w:val="22"/>
          <w:u w:val="single"/>
          <w:lang w:val="en-GB" w:eastAsia="ja-JP"/>
        </w:rPr>
        <w:t>7</w:t>
      </w:r>
    </w:p>
    <w:p w14:paraId="48612E57" w14:textId="4CB4627A" w:rsidR="003F6C0D" w:rsidRPr="00881693" w:rsidRDefault="003F6C0D" w:rsidP="001F07F3">
      <w:pPr>
        <w:widowControl w:val="0"/>
        <w:autoSpaceDE w:val="0"/>
        <w:autoSpaceDN w:val="0"/>
        <w:adjustRightInd w:val="0"/>
        <w:jc w:val="right"/>
        <w:rPr>
          <w:bCs/>
          <w:color w:val="000000"/>
          <w:szCs w:val="22"/>
          <w:lang w:val="en-GB" w:eastAsia="ja-JP"/>
        </w:rPr>
      </w:pPr>
      <w:r w:rsidRPr="00881693">
        <w:rPr>
          <w:bCs/>
          <w:color w:val="000000"/>
          <w:szCs w:val="22"/>
          <w:lang w:val="en-GB" w:eastAsia="ja-JP"/>
        </w:rPr>
        <w:t>(</w:t>
      </w:r>
      <w:r w:rsidR="004170EE">
        <w:rPr>
          <w:bCs/>
          <w:color w:val="000000"/>
          <w:szCs w:val="22"/>
          <w:lang w:val="en-GB" w:eastAsia="ja-JP"/>
        </w:rPr>
        <w:t>9</w:t>
      </w:r>
      <w:r w:rsidR="00674A22" w:rsidRPr="00881693">
        <w:rPr>
          <w:bCs/>
          <w:color w:val="000000"/>
          <w:szCs w:val="22"/>
          <w:vertAlign w:val="superscript"/>
          <w:lang w:val="en-GB" w:eastAsia="ja-JP"/>
        </w:rPr>
        <w:t>th</w:t>
      </w:r>
      <w:r w:rsidR="00674A22" w:rsidRPr="00881693">
        <w:rPr>
          <w:bCs/>
          <w:color w:val="000000"/>
          <w:szCs w:val="22"/>
          <w:lang w:val="en-GB" w:eastAsia="ja-JP"/>
        </w:rPr>
        <w:t xml:space="preserve"> </w:t>
      </w:r>
      <w:r w:rsidRPr="00881693">
        <w:rPr>
          <w:bCs/>
          <w:color w:val="000000"/>
          <w:szCs w:val="22"/>
          <w:lang w:val="en-GB" w:eastAsia="ja-JP"/>
        </w:rPr>
        <w:t>session of the GRB</w:t>
      </w:r>
      <w:r w:rsidR="00855CF3" w:rsidRPr="00881693">
        <w:rPr>
          <w:bCs/>
          <w:color w:val="000000"/>
          <w:szCs w:val="22"/>
          <w:lang w:val="en-GB" w:eastAsia="ja-JP"/>
        </w:rPr>
        <w:t>P</w:t>
      </w:r>
      <w:r w:rsidR="00A36122" w:rsidRPr="00881693">
        <w:rPr>
          <w:bCs/>
          <w:color w:val="000000"/>
          <w:szCs w:val="22"/>
          <w:lang w:val="en-GB" w:eastAsia="ja-JP"/>
        </w:rPr>
        <w:t>/GRPE</w:t>
      </w:r>
      <w:r w:rsidRPr="00881693">
        <w:rPr>
          <w:bCs/>
          <w:color w:val="000000"/>
          <w:szCs w:val="22"/>
          <w:lang w:val="en-GB" w:eastAsia="ja-JP"/>
        </w:rPr>
        <w:t xml:space="preserve"> </w:t>
      </w:r>
      <w:r w:rsidR="0048031B" w:rsidRPr="00881693">
        <w:rPr>
          <w:bCs/>
          <w:color w:val="000000"/>
          <w:szCs w:val="22"/>
          <w:lang w:val="en-GB" w:eastAsia="ja-JP"/>
        </w:rPr>
        <w:t>Task Force on Tyre Abrasion</w:t>
      </w:r>
      <w:r w:rsidR="00C41C38" w:rsidRPr="00881693">
        <w:rPr>
          <w:bCs/>
          <w:color w:val="000000"/>
          <w:szCs w:val="22"/>
          <w:lang w:val="en-GB" w:eastAsia="ja-JP"/>
        </w:rPr>
        <w:t xml:space="preserve"> (</w:t>
      </w:r>
      <w:r w:rsidR="009844DA" w:rsidRPr="00881693">
        <w:rPr>
          <w:bCs/>
          <w:color w:val="000000"/>
          <w:szCs w:val="22"/>
          <w:lang w:val="en-GB" w:eastAsia="ja-JP"/>
        </w:rPr>
        <w:t>TFTA</w:t>
      </w:r>
      <w:r w:rsidR="00C41C38" w:rsidRPr="00881693">
        <w:rPr>
          <w:bCs/>
          <w:color w:val="000000"/>
          <w:szCs w:val="22"/>
          <w:lang w:val="en-GB" w:eastAsia="ja-JP"/>
        </w:rPr>
        <w:t xml:space="preserve">), </w:t>
      </w:r>
      <w:bookmarkStart w:id="0" w:name="_Hlk124154577"/>
      <w:r w:rsidR="004170EE">
        <w:rPr>
          <w:bCs/>
          <w:color w:val="000000"/>
          <w:szCs w:val="22"/>
          <w:lang w:val="en-GB" w:eastAsia="ja-JP"/>
        </w:rPr>
        <w:t>February 10th</w:t>
      </w:r>
      <w:r w:rsidR="004E4216">
        <w:rPr>
          <w:bCs/>
          <w:color w:val="000000"/>
          <w:szCs w:val="22"/>
          <w:lang w:val="en-GB" w:eastAsia="ja-JP"/>
        </w:rPr>
        <w:t>,</w:t>
      </w:r>
      <w:r w:rsidR="00881693" w:rsidRPr="005C2DCD">
        <w:rPr>
          <w:bCs/>
          <w:color w:val="000000"/>
          <w:szCs w:val="22"/>
          <w:lang w:val="en-GB" w:eastAsia="ja-JP"/>
        </w:rPr>
        <w:t xml:space="preserve"> 202</w:t>
      </w:r>
      <w:r w:rsidR="004E4216">
        <w:rPr>
          <w:bCs/>
          <w:color w:val="000000"/>
          <w:szCs w:val="22"/>
          <w:lang w:val="en-GB" w:eastAsia="ja-JP"/>
        </w:rPr>
        <w:t>3</w:t>
      </w:r>
      <w:bookmarkEnd w:id="0"/>
      <w:r w:rsidRPr="00881693">
        <w:rPr>
          <w:bCs/>
          <w:color w:val="000000"/>
          <w:szCs w:val="22"/>
          <w:lang w:val="en-GB" w:eastAsia="ja-JP"/>
        </w:rPr>
        <w:t>)</w:t>
      </w:r>
    </w:p>
    <w:p w14:paraId="533BA8E1" w14:textId="77777777" w:rsidR="003F6C0D" w:rsidRPr="00881693" w:rsidRDefault="003F6C0D" w:rsidP="003F1B9F">
      <w:pPr>
        <w:widowControl w:val="0"/>
        <w:autoSpaceDE w:val="0"/>
        <w:autoSpaceDN w:val="0"/>
        <w:adjustRightInd w:val="0"/>
        <w:rPr>
          <w:b/>
          <w:bCs/>
          <w:color w:val="000000"/>
          <w:sz w:val="28"/>
          <w:szCs w:val="22"/>
          <w:lang w:val="en-GB" w:eastAsia="ja-JP"/>
        </w:rPr>
      </w:pPr>
    </w:p>
    <w:p w14:paraId="32CAA172" w14:textId="77777777" w:rsidR="003F6C0D" w:rsidRPr="00881693" w:rsidRDefault="003F6C0D" w:rsidP="003F1B9F">
      <w:pPr>
        <w:rPr>
          <w:rFonts w:ascii="Arial" w:hAnsi="Arial"/>
          <w:b/>
          <w:sz w:val="22"/>
          <w:lang w:val="en-GB"/>
        </w:rPr>
      </w:pPr>
      <w:r w:rsidRPr="00881693">
        <w:rPr>
          <w:rFonts w:ascii="Arial" w:hAnsi="Arial"/>
          <w:b/>
          <w:sz w:val="22"/>
          <w:lang w:val="en-GB"/>
        </w:rPr>
        <w:t>ECONOMIC COMMISSION FOR EUROPE</w:t>
      </w:r>
    </w:p>
    <w:p w14:paraId="22A066DC" w14:textId="77777777" w:rsidR="003F6C0D" w:rsidRPr="00881693" w:rsidRDefault="003F6C0D" w:rsidP="003F1B9F">
      <w:pPr>
        <w:rPr>
          <w:rFonts w:ascii="Arial" w:hAnsi="Arial"/>
          <w:sz w:val="22"/>
          <w:lang w:val="en-GB"/>
        </w:rPr>
      </w:pPr>
      <w:r w:rsidRPr="00881693">
        <w:rPr>
          <w:rFonts w:ascii="Arial" w:hAnsi="Arial"/>
          <w:sz w:val="22"/>
          <w:lang w:val="en-GB"/>
        </w:rPr>
        <w:t>INLAND TRANSPORT COMMITTEE</w:t>
      </w:r>
    </w:p>
    <w:p w14:paraId="7E96D498" w14:textId="77777777" w:rsidR="003F6C0D" w:rsidRPr="00881693" w:rsidRDefault="003F6C0D" w:rsidP="003F1B9F">
      <w:pPr>
        <w:rPr>
          <w:rFonts w:ascii="Arial" w:hAnsi="Arial"/>
          <w:sz w:val="22"/>
          <w:u w:val="single"/>
          <w:lang w:val="en-GB"/>
        </w:rPr>
      </w:pPr>
      <w:r w:rsidRPr="00881693">
        <w:rPr>
          <w:rFonts w:ascii="Arial" w:hAnsi="Arial"/>
          <w:sz w:val="22"/>
          <w:u w:val="single"/>
          <w:lang w:val="en-GB"/>
        </w:rPr>
        <w:t>World Forum for Harmonization of Vehicle Regulations (WP.29)</w:t>
      </w:r>
    </w:p>
    <w:p w14:paraId="7B66C0C7" w14:textId="475A8C5C" w:rsidR="003F6C0D" w:rsidRPr="00881693" w:rsidRDefault="003F6C0D" w:rsidP="003F1B9F">
      <w:pPr>
        <w:rPr>
          <w:rFonts w:ascii="Arial" w:hAnsi="Arial"/>
          <w:sz w:val="22"/>
          <w:u w:val="single"/>
          <w:lang w:val="en-GB"/>
        </w:rPr>
      </w:pPr>
      <w:r w:rsidRPr="00881693">
        <w:rPr>
          <w:rFonts w:ascii="Arial" w:hAnsi="Arial"/>
          <w:sz w:val="22"/>
          <w:u w:val="single"/>
          <w:lang w:val="en-GB"/>
        </w:rPr>
        <w:t>Working Party on Noise (GRB</w:t>
      </w:r>
      <w:r w:rsidR="00B97262" w:rsidRPr="00881693">
        <w:rPr>
          <w:rFonts w:ascii="Arial" w:hAnsi="Arial"/>
          <w:sz w:val="22"/>
          <w:u w:val="single"/>
          <w:lang w:val="en-GB"/>
        </w:rPr>
        <w:t>P</w:t>
      </w:r>
      <w:r w:rsidRPr="00881693">
        <w:rPr>
          <w:rFonts w:ascii="Arial" w:hAnsi="Arial"/>
          <w:sz w:val="22"/>
          <w:u w:val="single"/>
          <w:lang w:val="en-GB"/>
        </w:rPr>
        <w:t>)</w:t>
      </w:r>
      <w:r w:rsidR="00A36122" w:rsidRPr="00881693">
        <w:rPr>
          <w:rFonts w:ascii="Arial" w:hAnsi="Arial" w:cs="Arial"/>
          <w:b/>
          <w:bCs/>
          <w:u w:val="single"/>
          <w:lang w:val="en-GB"/>
        </w:rPr>
        <w:t xml:space="preserve"> / </w:t>
      </w:r>
      <w:r w:rsidR="00A36122" w:rsidRPr="00881693">
        <w:rPr>
          <w:rFonts w:ascii="Arial" w:hAnsi="Arial"/>
          <w:sz w:val="22"/>
          <w:u w:val="single"/>
          <w:lang w:val="en-GB"/>
        </w:rPr>
        <w:t>Working Party on Pollution and Energy (GRPE)</w:t>
      </w:r>
    </w:p>
    <w:p w14:paraId="2FFE9259" w14:textId="296F6FD4" w:rsidR="003F6C0D" w:rsidRPr="00881693" w:rsidRDefault="009844DA" w:rsidP="00855CF3">
      <w:pPr>
        <w:widowControl w:val="0"/>
        <w:autoSpaceDE w:val="0"/>
        <w:autoSpaceDN w:val="0"/>
        <w:adjustRightInd w:val="0"/>
        <w:rPr>
          <w:rFonts w:ascii="Arial" w:hAnsi="Arial"/>
          <w:sz w:val="22"/>
          <w:szCs w:val="18"/>
          <w:u w:val="single"/>
          <w:lang w:val="en-GB"/>
        </w:rPr>
      </w:pPr>
      <w:r w:rsidRPr="00881693">
        <w:rPr>
          <w:rFonts w:ascii="Arial" w:hAnsi="Arial"/>
          <w:sz w:val="22"/>
          <w:szCs w:val="18"/>
          <w:u w:val="single"/>
          <w:lang w:val="en-GB"/>
        </w:rPr>
        <w:t>Task Force on Tyre Abrasion</w:t>
      </w:r>
      <w:r w:rsidR="00B17440" w:rsidRPr="00881693">
        <w:rPr>
          <w:rFonts w:ascii="Arial" w:hAnsi="Arial"/>
          <w:sz w:val="22"/>
          <w:szCs w:val="18"/>
          <w:u w:val="single"/>
          <w:lang w:val="en-GB"/>
        </w:rPr>
        <w:t xml:space="preserve"> </w:t>
      </w:r>
      <w:r w:rsidR="00855CF3" w:rsidRPr="00881693">
        <w:rPr>
          <w:rFonts w:ascii="Arial" w:hAnsi="Arial"/>
          <w:sz w:val="22"/>
          <w:szCs w:val="18"/>
          <w:u w:val="single"/>
          <w:lang w:val="en-GB"/>
        </w:rPr>
        <w:t>(</w:t>
      </w:r>
      <w:r w:rsidR="00B17440" w:rsidRPr="00881693">
        <w:rPr>
          <w:rFonts w:ascii="Arial" w:hAnsi="Arial"/>
          <w:sz w:val="22"/>
          <w:szCs w:val="18"/>
          <w:u w:val="single"/>
          <w:lang w:val="en-GB"/>
        </w:rPr>
        <w:t>TFTA</w:t>
      </w:r>
      <w:r w:rsidR="00855CF3" w:rsidRPr="00881693">
        <w:rPr>
          <w:rFonts w:ascii="Arial" w:hAnsi="Arial"/>
          <w:sz w:val="22"/>
          <w:szCs w:val="18"/>
          <w:u w:val="single"/>
          <w:lang w:val="en-GB"/>
        </w:rPr>
        <w:t xml:space="preserve">), </w:t>
      </w:r>
      <w:r w:rsidR="00EE496A">
        <w:rPr>
          <w:rFonts w:ascii="Arial" w:hAnsi="Arial"/>
          <w:sz w:val="22"/>
          <w:szCs w:val="18"/>
          <w:u w:val="single"/>
          <w:lang w:val="en-GB"/>
        </w:rPr>
        <w:t>February 10</w:t>
      </w:r>
      <w:r w:rsidR="00EE496A" w:rsidRPr="00EE496A">
        <w:rPr>
          <w:rFonts w:ascii="Arial" w:hAnsi="Arial"/>
          <w:sz w:val="22"/>
          <w:szCs w:val="18"/>
          <w:u w:val="single"/>
          <w:vertAlign w:val="superscript"/>
          <w:lang w:val="en-GB"/>
        </w:rPr>
        <w:t>th</w:t>
      </w:r>
      <w:r w:rsidR="004E4216" w:rsidRPr="004E4216">
        <w:rPr>
          <w:rFonts w:ascii="Arial" w:hAnsi="Arial"/>
          <w:sz w:val="22"/>
          <w:szCs w:val="18"/>
          <w:u w:val="single"/>
          <w:lang w:val="en-GB"/>
        </w:rPr>
        <w:t>, 2023</w:t>
      </w:r>
    </w:p>
    <w:p w14:paraId="54412424" w14:textId="77777777" w:rsidR="00855CF3" w:rsidRPr="00881693" w:rsidRDefault="00855CF3" w:rsidP="0075446A">
      <w:pPr>
        <w:widowControl w:val="0"/>
        <w:autoSpaceDE w:val="0"/>
        <w:autoSpaceDN w:val="0"/>
        <w:adjustRightInd w:val="0"/>
        <w:jc w:val="center"/>
        <w:rPr>
          <w:rFonts w:ascii="Arial" w:hAnsi="Arial" w:cs="Arial"/>
          <w:b/>
          <w:bCs/>
          <w:color w:val="000000"/>
          <w:sz w:val="28"/>
          <w:szCs w:val="22"/>
          <w:lang w:val="en-GB" w:eastAsia="ja-JP"/>
        </w:rPr>
      </w:pPr>
    </w:p>
    <w:p w14:paraId="621461AD" w14:textId="4D2E671A" w:rsidR="008D009C" w:rsidRPr="00881693" w:rsidRDefault="00547729" w:rsidP="0075446A">
      <w:pPr>
        <w:widowControl w:val="0"/>
        <w:autoSpaceDE w:val="0"/>
        <w:autoSpaceDN w:val="0"/>
        <w:adjustRightInd w:val="0"/>
        <w:jc w:val="center"/>
        <w:rPr>
          <w:rFonts w:ascii="Arial" w:hAnsi="Arial" w:cs="Arial"/>
          <w:b/>
          <w:sz w:val="28"/>
          <w:szCs w:val="22"/>
          <w:lang w:val="en-GB"/>
        </w:rPr>
      </w:pPr>
      <w:r w:rsidRPr="00881693">
        <w:rPr>
          <w:rFonts w:ascii="Arial" w:hAnsi="Arial" w:cs="Arial"/>
          <w:b/>
          <w:bCs/>
          <w:color w:val="000000"/>
          <w:sz w:val="28"/>
          <w:szCs w:val="22"/>
          <w:lang w:val="en-GB" w:eastAsia="ja-JP"/>
        </w:rPr>
        <w:t xml:space="preserve">Draft </w:t>
      </w:r>
      <w:r w:rsidR="005054DB">
        <w:rPr>
          <w:rFonts w:ascii="Arial" w:hAnsi="Arial" w:cs="Arial"/>
          <w:b/>
          <w:bCs/>
          <w:color w:val="000000"/>
          <w:sz w:val="28"/>
          <w:szCs w:val="22"/>
          <w:lang w:val="en-GB" w:eastAsia="ja-JP"/>
        </w:rPr>
        <w:t>minutes</w:t>
      </w:r>
      <w:r w:rsidR="008C3AE9">
        <w:rPr>
          <w:rFonts w:ascii="Arial" w:hAnsi="Arial" w:cs="Arial"/>
          <w:b/>
          <w:bCs/>
          <w:color w:val="000000"/>
          <w:sz w:val="28"/>
          <w:szCs w:val="22"/>
          <w:lang w:val="en-GB" w:eastAsia="ja-JP"/>
        </w:rPr>
        <w:t xml:space="preserve"> </w:t>
      </w:r>
      <w:r w:rsidRPr="00881693">
        <w:rPr>
          <w:rFonts w:ascii="Arial" w:hAnsi="Arial" w:cs="Arial"/>
          <w:b/>
          <w:bCs/>
          <w:sz w:val="28"/>
          <w:szCs w:val="22"/>
          <w:lang w:val="en-GB" w:eastAsia="ja-JP"/>
        </w:rPr>
        <w:t xml:space="preserve">of </w:t>
      </w:r>
      <w:r w:rsidR="00A45343" w:rsidRPr="00881693">
        <w:rPr>
          <w:rFonts w:ascii="Arial" w:hAnsi="Arial" w:cs="Arial"/>
          <w:b/>
          <w:bCs/>
          <w:sz w:val="28"/>
          <w:szCs w:val="22"/>
          <w:lang w:val="en-GB" w:eastAsia="ja-JP"/>
        </w:rPr>
        <w:t>the</w:t>
      </w:r>
      <w:r w:rsidR="00885089" w:rsidRPr="00881693">
        <w:rPr>
          <w:rFonts w:ascii="Arial" w:hAnsi="Arial" w:cs="Arial"/>
          <w:b/>
          <w:bCs/>
          <w:sz w:val="28"/>
          <w:szCs w:val="22"/>
          <w:lang w:val="en-GB" w:eastAsia="ja-JP"/>
        </w:rPr>
        <w:t xml:space="preserve"> </w:t>
      </w:r>
      <w:r w:rsidR="004170EE">
        <w:rPr>
          <w:rFonts w:ascii="Arial" w:hAnsi="Arial" w:cs="Arial"/>
          <w:b/>
          <w:bCs/>
          <w:sz w:val="28"/>
          <w:szCs w:val="22"/>
          <w:lang w:val="en-GB" w:eastAsia="ja-JP"/>
        </w:rPr>
        <w:t>9</w:t>
      </w:r>
      <w:r w:rsidR="00885089" w:rsidRPr="00881693">
        <w:rPr>
          <w:rFonts w:ascii="Arial" w:hAnsi="Arial" w:cs="Arial"/>
          <w:b/>
          <w:bCs/>
          <w:sz w:val="28"/>
          <w:szCs w:val="22"/>
          <w:vertAlign w:val="superscript"/>
          <w:lang w:val="en-GB" w:eastAsia="ja-JP"/>
        </w:rPr>
        <w:t>th</w:t>
      </w:r>
      <w:r w:rsidR="00885089" w:rsidRPr="00881693">
        <w:rPr>
          <w:rFonts w:ascii="Arial" w:hAnsi="Arial" w:cs="Arial"/>
          <w:b/>
          <w:bCs/>
          <w:sz w:val="28"/>
          <w:szCs w:val="22"/>
          <w:lang w:val="en-GB" w:eastAsia="ja-JP"/>
        </w:rPr>
        <w:t xml:space="preserve"> </w:t>
      </w:r>
      <w:r w:rsidR="00455B64" w:rsidRPr="00881693">
        <w:rPr>
          <w:rFonts w:ascii="Arial" w:hAnsi="Arial" w:cs="Arial"/>
          <w:b/>
          <w:bCs/>
          <w:sz w:val="28"/>
          <w:szCs w:val="22"/>
          <w:lang w:val="en-GB" w:eastAsia="ja-JP"/>
        </w:rPr>
        <w:t>session</w:t>
      </w:r>
      <w:r w:rsidRPr="00881693">
        <w:rPr>
          <w:rFonts w:ascii="Arial" w:hAnsi="Arial" w:cs="Arial"/>
          <w:b/>
          <w:bCs/>
          <w:sz w:val="28"/>
          <w:szCs w:val="22"/>
          <w:lang w:val="en-GB" w:eastAsia="ja-JP"/>
        </w:rPr>
        <w:t xml:space="preserve"> </w:t>
      </w:r>
      <w:r w:rsidRPr="00881693">
        <w:rPr>
          <w:rFonts w:ascii="Arial" w:hAnsi="Arial" w:cs="Arial"/>
          <w:b/>
          <w:bCs/>
          <w:color w:val="000000"/>
          <w:sz w:val="28"/>
          <w:szCs w:val="22"/>
          <w:lang w:val="en-GB" w:eastAsia="ja-JP"/>
        </w:rPr>
        <w:t xml:space="preserve">of the </w:t>
      </w:r>
      <w:r w:rsidR="00B17440" w:rsidRPr="00881693">
        <w:rPr>
          <w:rFonts w:ascii="Arial" w:hAnsi="Arial" w:cs="Arial"/>
          <w:b/>
          <w:bCs/>
          <w:color w:val="000000"/>
          <w:sz w:val="28"/>
          <w:szCs w:val="22"/>
          <w:lang w:val="en-GB" w:eastAsia="ja-JP"/>
        </w:rPr>
        <w:t>Task Force on Tyre Abrasion TFTA</w:t>
      </w:r>
    </w:p>
    <w:p w14:paraId="42F41991" w14:textId="77777777" w:rsidR="00A45343" w:rsidRPr="00881693" w:rsidRDefault="00A45343" w:rsidP="0075446A">
      <w:pPr>
        <w:widowControl w:val="0"/>
        <w:autoSpaceDE w:val="0"/>
        <w:autoSpaceDN w:val="0"/>
        <w:adjustRightInd w:val="0"/>
        <w:jc w:val="center"/>
        <w:rPr>
          <w:rFonts w:ascii="Arial" w:hAnsi="Arial" w:cs="Arial"/>
          <w:b/>
          <w:color w:val="000000"/>
          <w:sz w:val="28"/>
          <w:szCs w:val="22"/>
          <w:highlight w:val="yellow"/>
          <w:lang w:val="en-GB" w:eastAsia="zh-CN"/>
        </w:rPr>
      </w:pPr>
    </w:p>
    <w:p w14:paraId="0A443C27" w14:textId="77777777" w:rsidR="001E7E2F" w:rsidRDefault="004170EE"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eastAsia="zh-CN"/>
        </w:rPr>
        <w:t>February 10</w:t>
      </w:r>
      <w:r w:rsidRPr="004170EE">
        <w:rPr>
          <w:rFonts w:ascii="Arial" w:hAnsi="Arial" w:cs="Arial"/>
          <w:b/>
          <w:color w:val="000000"/>
          <w:sz w:val="28"/>
          <w:szCs w:val="22"/>
          <w:vertAlign w:val="superscript"/>
          <w:lang w:eastAsia="zh-CN"/>
        </w:rPr>
        <w:t>th</w:t>
      </w:r>
      <w:r>
        <w:rPr>
          <w:rFonts w:ascii="Arial" w:hAnsi="Arial" w:cs="Arial"/>
          <w:b/>
          <w:color w:val="000000"/>
          <w:sz w:val="28"/>
          <w:szCs w:val="22"/>
          <w:lang w:eastAsia="zh-CN"/>
        </w:rPr>
        <w:t xml:space="preserve"> </w:t>
      </w:r>
      <w:r w:rsidR="00B17440" w:rsidRPr="0084327B">
        <w:rPr>
          <w:rFonts w:ascii="Arial" w:hAnsi="Arial" w:cs="Arial"/>
          <w:b/>
          <w:color w:val="000000"/>
          <w:sz w:val="28"/>
          <w:szCs w:val="22"/>
          <w:lang w:eastAsia="zh-CN"/>
        </w:rPr>
        <w:t>(</w:t>
      </w:r>
      <w:r w:rsidR="00615FD7" w:rsidRPr="0084327B">
        <w:rPr>
          <w:rFonts w:ascii="Arial" w:hAnsi="Arial" w:cs="Arial"/>
          <w:b/>
          <w:color w:val="000000"/>
          <w:sz w:val="28"/>
          <w:szCs w:val="22"/>
          <w:lang w:eastAsia="zh-CN"/>
        </w:rPr>
        <w:t>1</w:t>
      </w:r>
      <w:r>
        <w:rPr>
          <w:rFonts w:ascii="Arial" w:hAnsi="Arial" w:cs="Arial"/>
          <w:b/>
          <w:color w:val="000000"/>
          <w:sz w:val="28"/>
          <w:szCs w:val="22"/>
          <w:lang w:eastAsia="zh-CN"/>
        </w:rPr>
        <w:t>3</w:t>
      </w:r>
      <w:r w:rsidR="00615FD7" w:rsidRPr="0084327B">
        <w:rPr>
          <w:rFonts w:ascii="Arial" w:hAnsi="Arial" w:cs="Arial"/>
          <w:b/>
          <w:color w:val="000000"/>
          <w:sz w:val="28"/>
          <w:szCs w:val="22"/>
          <w:lang w:eastAsia="zh-CN"/>
        </w:rPr>
        <w:t>:</w:t>
      </w:r>
      <w:r w:rsidR="0099193C">
        <w:rPr>
          <w:rFonts w:ascii="Arial" w:hAnsi="Arial" w:cs="Arial"/>
          <w:b/>
          <w:color w:val="000000"/>
          <w:sz w:val="28"/>
          <w:szCs w:val="22"/>
          <w:lang w:eastAsia="zh-CN"/>
        </w:rPr>
        <w:t>0</w:t>
      </w:r>
      <w:r w:rsidR="00181F9B" w:rsidRPr="0084327B">
        <w:rPr>
          <w:rFonts w:ascii="Arial" w:hAnsi="Arial" w:cs="Arial"/>
          <w:b/>
          <w:color w:val="000000"/>
          <w:sz w:val="28"/>
          <w:szCs w:val="22"/>
          <w:lang w:eastAsia="zh-CN"/>
        </w:rPr>
        <w:t xml:space="preserve">0 – </w:t>
      </w:r>
      <w:r w:rsidR="00615FD7" w:rsidRPr="0084327B">
        <w:rPr>
          <w:rFonts w:ascii="Arial" w:hAnsi="Arial" w:cs="Arial"/>
          <w:b/>
          <w:color w:val="000000"/>
          <w:sz w:val="28"/>
          <w:szCs w:val="22"/>
          <w:lang w:eastAsia="zh-CN"/>
        </w:rPr>
        <w:t>1</w:t>
      </w:r>
      <w:r>
        <w:rPr>
          <w:rFonts w:ascii="Arial" w:hAnsi="Arial" w:cs="Arial"/>
          <w:b/>
          <w:color w:val="000000"/>
          <w:sz w:val="28"/>
          <w:szCs w:val="22"/>
          <w:lang w:eastAsia="zh-CN"/>
        </w:rPr>
        <w:t>6</w:t>
      </w:r>
      <w:r w:rsidR="00615FD7" w:rsidRPr="0084327B">
        <w:rPr>
          <w:rFonts w:ascii="Arial" w:hAnsi="Arial" w:cs="Arial"/>
          <w:b/>
          <w:color w:val="000000"/>
          <w:sz w:val="28"/>
          <w:szCs w:val="22"/>
          <w:lang w:eastAsia="zh-CN"/>
        </w:rPr>
        <w:t>:</w:t>
      </w:r>
      <w:r w:rsidR="00DF7846" w:rsidRPr="0084327B">
        <w:rPr>
          <w:rFonts w:ascii="Arial" w:hAnsi="Arial" w:cs="Arial"/>
          <w:b/>
          <w:color w:val="000000"/>
          <w:sz w:val="28"/>
          <w:szCs w:val="22"/>
          <w:lang w:eastAsia="zh-CN"/>
        </w:rPr>
        <w:t>0</w:t>
      </w:r>
      <w:r w:rsidR="00DC7917" w:rsidRPr="0084327B">
        <w:rPr>
          <w:rFonts w:ascii="Arial" w:hAnsi="Arial" w:cs="Arial"/>
          <w:b/>
          <w:color w:val="000000"/>
          <w:sz w:val="28"/>
          <w:szCs w:val="22"/>
          <w:lang w:eastAsia="zh-CN"/>
        </w:rPr>
        <w:t>0</w:t>
      </w:r>
      <w:r w:rsidR="00181F9B" w:rsidRPr="0084327B">
        <w:rPr>
          <w:rFonts w:ascii="Arial" w:hAnsi="Arial" w:cs="Arial"/>
          <w:b/>
          <w:color w:val="000000"/>
          <w:sz w:val="28"/>
          <w:szCs w:val="22"/>
          <w:lang w:eastAsia="zh-CN"/>
        </w:rPr>
        <w:t xml:space="preserve"> CET)</w:t>
      </w:r>
      <w:r w:rsidR="00295BC3" w:rsidRPr="0084327B">
        <w:rPr>
          <w:rFonts w:ascii="Arial" w:hAnsi="Arial" w:cs="Arial"/>
          <w:b/>
          <w:color w:val="000000"/>
          <w:sz w:val="28"/>
          <w:szCs w:val="22"/>
          <w:lang w:eastAsia="zh-CN"/>
        </w:rPr>
        <w:t xml:space="preserve"> </w:t>
      </w:r>
    </w:p>
    <w:p w14:paraId="2985A2D9" w14:textId="1A194C68" w:rsidR="00A45343" w:rsidRDefault="005F646B" w:rsidP="004A0D70">
      <w:pPr>
        <w:widowControl w:val="0"/>
        <w:autoSpaceDE w:val="0"/>
        <w:autoSpaceDN w:val="0"/>
        <w:adjustRightInd w:val="0"/>
        <w:ind w:right="-142"/>
        <w:jc w:val="center"/>
        <w:rPr>
          <w:rFonts w:ascii="Arial" w:hAnsi="Arial" w:cs="Arial"/>
          <w:b/>
          <w:color w:val="000000"/>
          <w:sz w:val="28"/>
          <w:szCs w:val="22"/>
          <w:lang w:eastAsia="zh-CN"/>
        </w:rPr>
      </w:pPr>
      <w:r>
        <w:rPr>
          <w:rFonts w:ascii="Arial" w:hAnsi="Arial" w:cs="Arial"/>
          <w:b/>
          <w:color w:val="000000"/>
          <w:sz w:val="28"/>
          <w:szCs w:val="22"/>
          <w:lang w:eastAsia="zh-CN"/>
        </w:rPr>
        <w:t>Geneva</w:t>
      </w:r>
      <w:r w:rsidR="001E7E2F">
        <w:rPr>
          <w:rFonts w:ascii="Arial" w:hAnsi="Arial" w:cs="Arial"/>
          <w:b/>
          <w:color w:val="000000"/>
          <w:sz w:val="28"/>
          <w:szCs w:val="22"/>
          <w:lang w:eastAsia="zh-CN"/>
        </w:rPr>
        <w:t xml:space="preserve"> </w:t>
      </w:r>
      <w:r w:rsidR="001E7E2F" w:rsidRPr="001E7E2F">
        <w:rPr>
          <w:rFonts w:ascii="Arial" w:hAnsi="Arial" w:cs="Arial"/>
          <w:b/>
          <w:color w:val="000000"/>
          <w:sz w:val="28"/>
          <w:szCs w:val="22"/>
          <w:lang w:eastAsia="zh-CN"/>
        </w:rPr>
        <w:t>rooms H-207 and H-208 in Building H</w:t>
      </w:r>
    </w:p>
    <w:p w14:paraId="579500D4" w14:textId="77777777" w:rsidR="00E17918" w:rsidRDefault="00E17918" w:rsidP="004A0D70">
      <w:pPr>
        <w:widowControl w:val="0"/>
        <w:autoSpaceDE w:val="0"/>
        <w:autoSpaceDN w:val="0"/>
        <w:adjustRightInd w:val="0"/>
        <w:ind w:right="-142"/>
        <w:jc w:val="center"/>
        <w:rPr>
          <w:rFonts w:ascii="Arial" w:hAnsi="Arial" w:cs="Arial"/>
          <w:b/>
          <w:color w:val="000000"/>
          <w:sz w:val="28"/>
          <w:szCs w:val="22"/>
          <w:lang w:eastAsia="zh-CN"/>
        </w:rPr>
      </w:pPr>
    </w:p>
    <w:p w14:paraId="6B9ACE3B" w14:textId="0A4DB70F" w:rsidR="00E17918" w:rsidRDefault="00000000" w:rsidP="00E17918">
      <w:pPr>
        <w:ind w:left="2268" w:firstLine="2268"/>
        <w:rPr>
          <w:rFonts w:ascii="Segoe UI" w:hAnsi="Segoe UI" w:cs="Segoe UI"/>
          <w:color w:val="252424"/>
          <w:sz w:val="22"/>
          <w:szCs w:val="22"/>
        </w:rPr>
      </w:pPr>
      <w:hyperlink r:id="rId8" w:tgtFrame="_blank" w:history="1">
        <w:r w:rsidR="00E17918">
          <w:rPr>
            <w:rStyle w:val="Lienhypertexte"/>
            <w:rFonts w:ascii="Segoe UI Semibold" w:hAnsi="Segoe UI Semibold" w:cs="Segoe UI Semibold"/>
            <w:color w:val="6264A7"/>
            <w:sz w:val="21"/>
            <w:szCs w:val="21"/>
          </w:rPr>
          <w:t>TEAMS link</w:t>
        </w:r>
      </w:hyperlink>
    </w:p>
    <w:p w14:paraId="06C52A24" w14:textId="77777777" w:rsidR="00A45343" w:rsidRPr="00E40180" w:rsidRDefault="00A45343" w:rsidP="00E40180">
      <w:pPr>
        <w:widowControl w:val="0"/>
        <w:autoSpaceDE w:val="0"/>
        <w:autoSpaceDN w:val="0"/>
        <w:adjustRightInd w:val="0"/>
        <w:ind w:right="-142"/>
        <w:rPr>
          <w:rFonts w:ascii="Arial" w:hAnsi="Arial" w:cs="Arial"/>
          <w:b/>
          <w:color w:val="FF0000"/>
          <w:sz w:val="28"/>
          <w:szCs w:val="22"/>
          <w:highlight w:val="yellow"/>
          <w:lang w:eastAsia="zh-CN"/>
        </w:rPr>
      </w:pPr>
    </w:p>
    <w:p w14:paraId="421E5FF0" w14:textId="54959986" w:rsidR="00C24D89" w:rsidRPr="00E40180" w:rsidRDefault="00C24D89" w:rsidP="0075446A">
      <w:pPr>
        <w:jc w:val="center"/>
        <w:rPr>
          <w:bCs/>
          <w:i/>
          <w:color w:val="000000"/>
          <w:sz w:val="22"/>
          <w:szCs w:val="28"/>
          <w:lang w:eastAsia="ja-JP"/>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21"/>
        <w:gridCol w:w="1275"/>
        <w:gridCol w:w="7088"/>
        <w:gridCol w:w="1417"/>
      </w:tblGrid>
      <w:tr w:rsidR="00FA05D0" w:rsidRPr="00881693" w14:paraId="4EC3B314" w14:textId="77777777" w:rsidTr="00014944">
        <w:tc>
          <w:tcPr>
            <w:tcW w:w="421" w:type="dxa"/>
            <w:vAlign w:val="center"/>
          </w:tcPr>
          <w:p w14:paraId="09482F83" w14:textId="77777777" w:rsidR="00FA05D0" w:rsidRPr="00E40180" w:rsidRDefault="00FA05D0" w:rsidP="00FA05D0">
            <w:pPr>
              <w:spacing w:before="60" w:after="60"/>
              <w:jc w:val="center"/>
              <w:rPr>
                <w:rFonts w:ascii="Arial" w:hAnsi="Arial" w:cs="Arial"/>
                <w:b/>
                <w:sz w:val="20"/>
                <w:szCs w:val="20"/>
              </w:rPr>
            </w:pPr>
          </w:p>
        </w:tc>
        <w:tc>
          <w:tcPr>
            <w:tcW w:w="1275" w:type="dxa"/>
            <w:vAlign w:val="center"/>
          </w:tcPr>
          <w:p w14:paraId="523CEF9F" w14:textId="1A43B4E6" w:rsidR="00FA05D0" w:rsidRPr="00881693" w:rsidRDefault="00FA05D0" w:rsidP="00FA05D0">
            <w:pPr>
              <w:spacing w:before="60" w:after="60"/>
              <w:jc w:val="center"/>
              <w:rPr>
                <w:rFonts w:ascii="Arial" w:hAnsi="Arial" w:cs="Arial"/>
                <w:b/>
                <w:sz w:val="20"/>
                <w:szCs w:val="20"/>
                <w:lang w:val="en-GB"/>
              </w:rPr>
            </w:pPr>
            <w:r w:rsidRPr="00881693">
              <w:rPr>
                <w:rFonts w:ascii="Arial" w:hAnsi="Arial" w:cs="Arial"/>
                <w:b/>
                <w:sz w:val="20"/>
                <w:szCs w:val="20"/>
                <w:lang w:val="en-GB"/>
              </w:rPr>
              <w:t>Time</w:t>
            </w:r>
          </w:p>
        </w:tc>
        <w:tc>
          <w:tcPr>
            <w:tcW w:w="7088" w:type="dxa"/>
            <w:vAlign w:val="center"/>
          </w:tcPr>
          <w:p w14:paraId="06C1918A" w14:textId="176245BC" w:rsidR="00FA05D0" w:rsidRPr="00881693" w:rsidRDefault="00FA05D0" w:rsidP="00FA05D0">
            <w:pPr>
              <w:spacing w:before="60" w:after="60"/>
              <w:jc w:val="center"/>
              <w:rPr>
                <w:rFonts w:ascii="Arial" w:hAnsi="Arial" w:cs="Arial"/>
                <w:b/>
                <w:sz w:val="20"/>
                <w:szCs w:val="20"/>
                <w:lang w:val="en-GB"/>
              </w:rPr>
            </w:pPr>
            <w:r w:rsidRPr="00881693">
              <w:rPr>
                <w:rFonts w:ascii="Arial" w:hAnsi="Arial" w:cs="Arial"/>
                <w:b/>
                <w:sz w:val="20"/>
                <w:szCs w:val="20"/>
                <w:lang w:val="en-GB"/>
              </w:rPr>
              <w:t>Issue</w:t>
            </w:r>
          </w:p>
        </w:tc>
        <w:tc>
          <w:tcPr>
            <w:tcW w:w="1417" w:type="dxa"/>
            <w:vAlign w:val="center"/>
          </w:tcPr>
          <w:p w14:paraId="4AF90864" w14:textId="0184B1EE" w:rsidR="00FA05D0" w:rsidRPr="00881693" w:rsidRDefault="00FA05D0" w:rsidP="00FA05D0">
            <w:pPr>
              <w:spacing w:before="60" w:after="60"/>
              <w:jc w:val="center"/>
              <w:rPr>
                <w:rFonts w:ascii="Arial" w:hAnsi="Arial" w:cs="Arial"/>
                <w:b/>
                <w:sz w:val="20"/>
                <w:szCs w:val="20"/>
                <w:lang w:val="en-GB"/>
              </w:rPr>
            </w:pPr>
            <w:r w:rsidRPr="00881693">
              <w:rPr>
                <w:rFonts w:ascii="Arial" w:hAnsi="Arial" w:cs="Arial"/>
                <w:b/>
                <w:sz w:val="20"/>
                <w:szCs w:val="20"/>
                <w:lang w:val="en-GB"/>
              </w:rPr>
              <w:t>Working Documents</w:t>
            </w:r>
          </w:p>
        </w:tc>
      </w:tr>
      <w:tr w:rsidR="00FA05D0" w:rsidRPr="00881693" w14:paraId="3D895A31" w14:textId="77777777" w:rsidTr="00014944">
        <w:tc>
          <w:tcPr>
            <w:tcW w:w="421" w:type="dxa"/>
            <w:vAlign w:val="center"/>
          </w:tcPr>
          <w:p w14:paraId="6A61481A" w14:textId="77777777" w:rsidR="00FA05D0" w:rsidRPr="00881693" w:rsidRDefault="00FA05D0" w:rsidP="001941AC">
            <w:pPr>
              <w:pStyle w:val="Paragraphedeliste1"/>
              <w:numPr>
                <w:ilvl w:val="0"/>
                <w:numId w:val="1"/>
              </w:numPr>
              <w:spacing w:before="60" w:after="60" w:line="240" w:lineRule="auto"/>
              <w:ind w:left="426"/>
              <w:jc w:val="center"/>
              <w:rPr>
                <w:sz w:val="20"/>
                <w:szCs w:val="20"/>
              </w:rPr>
            </w:pPr>
          </w:p>
        </w:tc>
        <w:tc>
          <w:tcPr>
            <w:tcW w:w="1275" w:type="dxa"/>
            <w:vAlign w:val="center"/>
          </w:tcPr>
          <w:p w14:paraId="44B9DC6F" w14:textId="5D2E2C73" w:rsidR="00FA05D0" w:rsidRPr="00881693" w:rsidRDefault="00FA05D0" w:rsidP="00FA05D0">
            <w:pPr>
              <w:pStyle w:val="Paragraphedeliste1"/>
              <w:spacing w:before="60" w:after="60" w:line="240" w:lineRule="auto"/>
              <w:ind w:left="66"/>
              <w:rPr>
                <w:sz w:val="20"/>
                <w:szCs w:val="20"/>
              </w:rPr>
            </w:pPr>
          </w:p>
        </w:tc>
        <w:tc>
          <w:tcPr>
            <w:tcW w:w="7088" w:type="dxa"/>
            <w:vAlign w:val="center"/>
          </w:tcPr>
          <w:p w14:paraId="1DFE7D7E" w14:textId="4C9C8B32" w:rsidR="00FA05D0" w:rsidRDefault="00FA05D0" w:rsidP="00FA05D0">
            <w:pPr>
              <w:spacing w:before="60" w:after="60"/>
              <w:rPr>
                <w:rFonts w:ascii="Arial" w:hAnsi="Arial" w:cs="Arial"/>
                <w:sz w:val="20"/>
                <w:szCs w:val="20"/>
                <w:lang w:val="en-GB"/>
              </w:rPr>
            </w:pPr>
            <w:r w:rsidRPr="00881693">
              <w:rPr>
                <w:rFonts w:ascii="Arial" w:hAnsi="Arial" w:cs="Arial"/>
                <w:sz w:val="20"/>
                <w:szCs w:val="20"/>
                <w:lang w:val="en-GB"/>
              </w:rPr>
              <w:t xml:space="preserve">Welcome </w:t>
            </w:r>
          </w:p>
          <w:p w14:paraId="2C94CED6" w14:textId="63CFC121" w:rsidR="001A77B3" w:rsidRDefault="001A77B3" w:rsidP="00FA05D0">
            <w:pPr>
              <w:spacing w:before="60" w:after="60"/>
              <w:rPr>
                <w:rFonts w:ascii="Arial" w:hAnsi="Arial" w:cs="Arial"/>
                <w:sz w:val="20"/>
                <w:szCs w:val="20"/>
                <w:lang w:val="en-GB"/>
              </w:rPr>
            </w:pPr>
          </w:p>
          <w:p w14:paraId="34310394" w14:textId="42CA0644" w:rsidR="001A77B3" w:rsidRDefault="001A77B3" w:rsidP="00FA05D0">
            <w:pPr>
              <w:spacing w:before="60" w:after="60"/>
              <w:rPr>
                <w:rFonts w:ascii="Arial" w:hAnsi="Arial" w:cs="Arial"/>
                <w:color w:val="0070C0"/>
                <w:sz w:val="20"/>
                <w:szCs w:val="20"/>
                <w:lang w:val="en-GB"/>
              </w:rPr>
            </w:pPr>
            <w:r>
              <w:rPr>
                <w:rFonts w:ascii="Arial" w:hAnsi="Arial" w:cs="Arial"/>
                <w:color w:val="0070C0"/>
                <w:sz w:val="20"/>
                <w:szCs w:val="20"/>
                <w:lang w:val="en-GB"/>
              </w:rPr>
              <w:t>The chair</w:t>
            </w:r>
            <w:r w:rsidR="009C64E0">
              <w:rPr>
                <w:rFonts w:ascii="Arial" w:hAnsi="Arial" w:cs="Arial"/>
                <w:color w:val="0070C0"/>
                <w:sz w:val="20"/>
                <w:szCs w:val="20"/>
                <w:lang w:val="en-GB"/>
              </w:rPr>
              <w:t>s</w:t>
            </w:r>
            <w:r>
              <w:rPr>
                <w:rFonts w:ascii="Arial" w:hAnsi="Arial" w:cs="Arial"/>
                <w:color w:val="0070C0"/>
                <w:sz w:val="20"/>
                <w:szCs w:val="20"/>
                <w:lang w:val="en-GB"/>
              </w:rPr>
              <w:t xml:space="preserve"> welcomed the participants to the </w:t>
            </w:r>
            <w:r w:rsidR="002C406B">
              <w:rPr>
                <w:rFonts w:ascii="Arial" w:hAnsi="Arial" w:cs="Arial"/>
                <w:color w:val="0070C0"/>
                <w:sz w:val="20"/>
                <w:szCs w:val="20"/>
                <w:lang w:val="en-GB"/>
              </w:rPr>
              <w:t>9</w:t>
            </w:r>
            <w:r w:rsidRPr="001A77B3">
              <w:rPr>
                <w:rFonts w:ascii="Arial" w:hAnsi="Arial" w:cs="Arial"/>
                <w:color w:val="0070C0"/>
                <w:sz w:val="20"/>
                <w:szCs w:val="20"/>
                <w:vertAlign w:val="superscript"/>
                <w:lang w:val="en-GB"/>
              </w:rPr>
              <w:t>th</w:t>
            </w:r>
            <w:r>
              <w:rPr>
                <w:rFonts w:ascii="Arial" w:hAnsi="Arial" w:cs="Arial"/>
                <w:color w:val="0070C0"/>
                <w:sz w:val="20"/>
                <w:szCs w:val="20"/>
                <w:lang w:val="en-GB"/>
              </w:rPr>
              <w:t xml:space="preserve"> session.</w:t>
            </w:r>
          </w:p>
          <w:p w14:paraId="4F71F6A4" w14:textId="77777777" w:rsidR="001A77B3" w:rsidRPr="001A77B3" w:rsidRDefault="001A77B3" w:rsidP="00FA05D0">
            <w:pPr>
              <w:spacing w:before="60" w:after="60"/>
              <w:rPr>
                <w:rFonts w:ascii="Arial" w:hAnsi="Arial" w:cs="Arial"/>
                <w:color w:val="0070C0"/>
                <w:sz w:val="20"/>
                <w:szCs w:val="20"/>
                <w:lang w:val="en-GB"/>
              </w:rPr>
            </w:pPr>
          </w:p>
          <w:p w14:paraId="7D13203D" w14:textId="3B72FD61" w:rsidR="00D025F3" w:rsidRPr="00881693" w:rsidRDefault="00C15847" w:rsidP="00FA05D0">
            <w:pPr>
              <w:spacing w:before="60" w:after="60"/>
              <w:rPr>
                <w:rFonts w:ascii="Arial" w:hAnsi="Arial" w:cs="Arial"/>
                <w:sz w:val="20"/>
                <w:szCs w:val="20"/>
                <w:lang w:val="en-GB"/>
              </w:rPr>
            </w:pPr>
            <w:r w:rsidRPr="00881693">
              <w:rPr>
                <w:rFonts w:ascii="Arial" w:hAnsi="Arial" w:cs="Arial"/>
                <w:sz w:val="20"/>
                <w:szCs w:val="20"/>
                <w:lang w:val="en-GB"/>
              </w:rPr>
              <w:t>Attendance</w:t>
            </w:r>
          </w:p>
          <w:p w14:paraId="34BE6DE7" w14:textId="0B09043D" w:rsidR="00C13B7B" w:rsidRDefault="00C13B7B" w:rsidP="00FA05D0">
            <w:pPr>
              <w:spacing w:before="60" w:after="60"/>
              <w:rPr>
                <w:rFonts w:ascii="Arial" w:hAnsi="Arial" w:cs="Arial"/>
                <w:color w:val="0070C0"/>
                <w:sz w:val="20"/>
                <w:szCs w:val="20"/>
                <w:lang w:val="en-GB"/>
              </w:rPr>
            </w:pPr>
          </w:p>
          <w:p w14:paraId="6F62C63F" w14:textId="5FAF7EB3" w:rsidR="009F1F17" w:rsidRDefault="009F1F17" w:rsidP="009F1F17">
            <w:pPr>
              <w:spacing w:before="60" w:after="60"/>
              <w:rPr>
                <w:rFonts w:ascii="Arial" w:hAnsi="Arial" w:cs="Arial"/>
                <w:color w:val="0070C0"/>
                <w:sz w:val="20"/>
                <w:szCs w:val="20"/>
              </w:rPr>
            </w:pPr>
            <w:r>
              <w:rPr>
                <w:rFonts w:ascii="Arial" w:hAnsi="Arial" w:cs="Arial"/>
                <w:color w:val="0070C0"/>
                <w:sz w:val="20"/>
                <w:szCs w:val="20"/>
              </w:rPr>
              <w:t xml:space="preserve">The TFTA </w:t>
            </w:r>
            <w:r w:rsidR="00CD3C01">
              <w:rPr>
                <w:rFonts w:ascii="Arial" w:hAnsi="Arial" w:cs="Arial"/>
                <w:color w:val="0070C0"/>
                <w:sz w:val="20"/>
                <w:szCs w:val="20"/>
              </w:rPr>
              <w:t>9</w:t>
            </w:r>
            <w:r w:rsidRPr="009F1F17">
              <w:rPr>
                <w:rFonts w:ascii="Arial" w:hAnsi="Arial" w:cs="Arial"/>
                <w:color w:val="0070C0"/>
                <w:sz w:val="20"/>
                <w:szCs w:val="20"/>
                <w:vertAlign w:val="superscript"/>
              </w:rPr>
              <w:t>th</w:t>
            </w:r>
            <w:r>
              <w:rPr>
                <w:rFonts w:ascii="Arial" w:hAnsi="Arial" w:cs="Arial"/>
                <w:color w:val="0070C0"/>
                <w:sz w:val="20"/>
                <w:szCs w:val="20"/>
              </w:rPr>
              <w:t xml:space="preserve"> session attendance is listed in TA-0</w:t>
            </w:r>
            <w:r w:rsidR="002C406B">
              <w:rPr>
                <w:rFonts w:ascii="Arial" w:hAnsi="Arial" w:cs="Arial"/>
                <w:color w:val="0070C0"/>
                <w:sz w:val="20"/>
                <w:szCs w:val="20"/>
              </w:rPr>
              <w:t>9</w:t>
            </w:r>
            <w:r w:rsidR="00E40180">
              <w:rPr>
                <w:rFonts w:ascii="Arial" w:hAnsi="Arial" w:cs="Arial"/>
                <w:color w:val="0070C0"/>
                <w:sz w:val="20"/>
                <w:szCs w:val="20"/>
              </w:rPr>
              <w:t>-</w:t>
            </w:r>
            <w:r w:rsidR="00DE2F9B">
              <w:rPr>
                <w:rFonts w:ascii="Arial" w:hAnsi="Arial" w:cs="Arial"/>
                <w:color w:val="0070C0"/>
                <w:sz w:val="20"/>
                <w:szCs w:val="20"/>
              </w:rPr>
              <w:t>04</w:t>
            </w:r>
          </w:p>
          <w:p w14:paraId="73F44138" w14:textId="77777777" w:rsidR="009F1F17" w:rsidRPr="009F1F17" w:rsidRDefault="009F1F17" w:rsidP="00FA05D0">
            <w:pPr>
              <w:spacing w:before="60" w:after="60"/>
              <w:rPr>
                <w:rFonts w:ascii="Arial" w:hAnsi="Arial" w:cs="Arial"/>
                <w:color w:val="0070C0"/>
                <w:sz w:val="20"/>
                <w:szCs w:val="20"/>
              </w:rPr>
            </w:pPr>
          </w:p>
          <w:p w14:paraId="665F0E64" w14:textId="230D8DB0" w:rsidR="00FA05D0" w:rsidRPr="00881693" w:rsidRDefault="00FA05D0" w:rsidP="00FA05D0">
            <w:pPr>
              <w:spacing w:before="60" w:after="60"/>
              <w:rPr>
                <w:rFonts w:ascii="Arial" w:hAnsi="Arial" w:cs="Arial"/>
                <w:sz w:val="20"/>
                <w:szCs w:val="20"/>
                <w:lang w:val="en-GB"/>
              </w:rPr>
            </w:pPr>
            <w:r w:rsidRPr="00881693">
              <w:rPr>
                <w:rFonts w:ascii="Arial" w:hAnsi="Arial" w:cs="Arial"/>
                <w:sz w:val="20"/>
                <w:szCs w:val="20"/>
                <w:lang w:val="en-GB"/>
              </w:rPr>
              <w:t>Approval of last meeting minutes (</w:t>
            </w:r>
            <w:r w:rsidR="009F4247">
              <w:rPr>
                <w:rFonts w:ascii="Arial" w:hAnsi="Arial" w:cs="Arial"/>
                <w:sz w:val="20"/>
                <w:szCs w:val="20"/>
                <w:lang w:val="en-GB"/>
              </w:rPr>
              <w:t>30 and 31 January 2023</w:t>
            </w:r>
            <w:r w:rsidRPr="00881693">
              <w:rPr>
                <w:rFonts w:ascii="Arial" w:hAnsi="Arial" w:cs="Arial"/>
                <w:sz w:val="20"/>
                <w:szCs w:val="20"/>
                <w:lang w:val="en-GB"/>
              </w:rPr>
              <w:t>)</w:t>
            </w:r>
          </w:p>
          <w:p w14:paraId="607617A6" w14:textId="448FA9F3" w:rsidR="00C15847" w:rsidRPr="00561327" w:rsidRDefault="00DB6707" w:rsidP="00561327">
            <w:pPr>
              <w:rPr>
                <w:rFonts w:ascii="Arial" w:hAnsi="Arial" w:cs="Arial"/>
                <w:color w:val="0070C0"/>
                <w:sz w:val="20"/>
                <w:szCs w:val="20"/>
              </w:rPr>
            </w:pPr>
            <w:r w:rsidRPr="00561327">
              <w:rPr>
                <w:rFonts w:ascii="Arial" w:hAnsi="Arial" w:cs="Arial"/>
                <w:color w:val="0070C0"/>
                <w:sz w:val="20"/>
                <w:szCs w:val="20"/>
                <w:lang w:val="en-GB"/>
              </w:rPr>
              <w:t>M</w:t>
            </w:r>
            <w:r w:rsidR="00B57309" w:rsidRPr="00561327">
              <w:rPr>
                <w:rFonts w:ascii="Arial" w:hAnsi="Arial" w:cs="Arial"/>
                <w:color w:val="0070C0"/>
                <w:sz w:val="20"/>
                <w:szCs w:val="20"/>
                <w:lang w:val="en-GB"/>
              </w:rPr>
              <w:t>eetin</w:t>
            </w:r>
            <w:r w:rsidR="00BC5277" w:rsidRPr="00561327">
              <w:rPr>
                <w:rFonts w:ascii="Arial" w:hAnsi="Arial" w:cs="Arial"/>
                <w:color w:val="0070C0"/>
                <w:sz w:val="20"/>
                <w:szCs w:val="20"/>
                <w:lang w:val="en-GB"/>
              </w:rPr>
              <w:t>g minutes were a</w:t>
            </w:r>
            <w:r w:rsidR="00111D2C" w:rsidRPr="00561327">
              <w:rPr>
                <w:rFonts w:ascii="Arial" w:hAnsi="Arial" w:cs="Arial"/>
                <w:color w:val="0070C0"/>
                <w:sz w:val="20"/>
                <w:szCs w:val="20"/>
                <w:lang w:val="en-GB"/>
              </w:rPr>
              <w:t>dopted</w:t>
            </w:r>
            <w:r w:rsidR="00750EC0">
              <w:rPr>
                <w:rFonts w:ascii="Arial" w:hAnsi="Arial" w:cs="Arial"/>
                <w:color w:val="0070C0"/>
                <w:sz w:val="20"/>
                <w:szCs w:val="20"/>
                <w:lang w:val="en-GB"/>
              </w:rPr>
              <w:t xml:space="preserve">, with the need to add the </w:t>
            </w:r>
            <w:r w:rsidR="00750EC0" w:rsidRPr="00554677">
              <w:rPr>
                <w:rFonts w:ascii="Arial" w:hAnsi="Arial" w:cs="Arial"/>
                <w:color w:val="0070C0"/>
                <w:sz w:val="20"/>
                <w:szCs w:val="20"/>
                <w:lang w:val="en-GB"/>
              </w:rPr>
              <w:t xml:space="preserve">EU market </w:t>
            </w:r>
            <w:r w:rsidR="0006620F" w:rsidRPr="00554677">
              <w:rPr>
                <w:rFonts w:ascii="Arial" w:hAnsi="Arial" w:cs="Arial"/>
                <w:color w:val="0070C0"/>
                <w:sz w:val="20"/>
                <w:szCs w:val="20"/>
                <w:lang w:val="en-GB"/>
              </w:rPr>
              <w:t>share of the 3 selected tyre sizes.</w:t>
            </w:r>
          </w:p>
          <w:p w14:paraId="32268ABB" w14:textId="77777777" w:rsidR="00111D2C" w:rsidRDefault="00111D2C" w:rsidP="00FA05D0">
            <w:pPr>
              <w:spacing w:before="60" w:after="60"/>
              <w:rPr>
                <w:rFonts w:ascii="Arial" w:hAnsi="Arial" w:cs="Arial"/>
                <w:color w:val="0070C0"/>
                <w:sz w:val="20"/>
                <w:szCs w:val="20"/>
                <w:lang w:val="en-GB"/>
              </w:rPr>
            </w:pPr>
          </w:p>
          <w:p w14:paraId="206FC666" w14:textId="77777777" w:rsidR="00FA05D0" w:rsidRPr="00881693" w:rsidRDefault="00FA05D0" w:rsidP="00FA05D0">
            <w:pPr>
              <w:spacing w:before="60" w:after="60"/>
              <w:rPr>
                <w:rFonts w:ascii="Arial" w:hAnsi="Arial" w:cs="Arial"/>
                <w:sz w:val="20"/>
                <w:szCs w:val="20"/>
                <w:lang w:val="en-GB"/>
              </w:rPr>
            </w:pPr>
            <w:r w:rsidRPr="00881693">
              <w:rPr>
                <w:rFonts w:ascii="Arial" w:hAnsi="Arial" w:cs="Arial"/>
                <w:sz w:val="20"/>
                <w:szCs w:val="20"/>
                <w:lang w:val="en-GB"/>
              </w:rPr>
              <w:t>Adoption of the agenda</w:t>
            </w:r>
          </w:p>
          <w:p w14:paraId="2E3378C6" w14:textId="3A55819E" w:rsidR="007212B8" w:rsidRDefault="00561327" w:rsidP="00416107">
            <w:pPr>
              <w:spacing w:before="60" w:after="60"/>
              <w:rPr>
                <w:rFonts w:ascii="Arial" w:hAnsi="Arial" w:cs="Arial"/>
                <w:color w:val="0070C0"/>
                <w:sz w:val="20"/>
                <w:szCs w:val="20"/>
                <w:lang w:val="en-GB"/>
              </w:rPr>
            </w:pPr>
            <w:r>
              <w:rPr>
                <w:rFonts w:ascii="Arial" w:hAnsi="Arial" w:cs="Arial"/>
                <w:color w:val="0070C0"/>
                <w:sz w:val="20"/>
                <w:szCs w:val="20"/>
                <w:lang w:val="en-GB"/>
              </w:rPr>
              <w:t>The agenda was a</w:t>
            </w:r>
            <w:r w:rsidR="00651A00">
              <w:rPr>
                <w:rFonts w:ascii="Arial" w:hAnsi="Arial" w:cs="Arial"/>
                <w:color w:val="0070C0"/>
                <w:sz w:val="20"/>
                <w:szCs w:val="20"/>
                <w:lang w:val="en-GB"/>
              </w:rPr>
              <w:t>dopted</w:t>
            </w:r>
            <w:r w:rsidR="00FB4008">
              <w:rPr>
                <w:rFonts w:ascii="Arial" w:hAnsi="Arial" w:cs="Arial"/>
                <w:color w:val="0070C0"/>
                <w:sz w:val="20"/>
                <w:szCs w:val="20"/>
                <w:lang w:val="en-GB"/>
              </w:rPr>
              <w:t>:</w:t>
            </w:r>
          </w:p>
          <w:p w14:paraId="294A63D2" w14:textId="38B3A377" w:rsidR="002A419F" w:rsidRPr="0023317C" w:rsidRDefault="002A419F" w:rsidP="0023317C">
            <w:pPr>
              <w:spacing w:before="60" w:after="60"/>
              <w:rPr>
                <w:rFonts w:ascii="Arial" w:hAnsi="Arial" w:cs="Arial"/>
                <w:color w:val="0070C0"/>
                <w:sz w:val="20"/>
                <w:szCs w:val="20"/>
              </w:rPr>
            </w:pPr>
          </w:p>
        </w:tc>
        <w:tc>
          <w:tcPr>
            <w:tcW w:w="1417" w:type="dxa"/>
            <w:vAlign w:val="center"/>
          </w:tcPr>
          <w:p w14:paraId="0ABEE205" w14:textId="2BF9E024" w:rsidR="001B4A12" w:rsidRDefault="001B4A12" w:rsidP="00FA05D0">
            <w:pPr>
              <w:spacing w:before="60" w:after="60"/>
              <w:jc w:val="center"/>
              <w:rPr>
                <w:rFonts w:ascii="Arial" w:hAnsi="Arial" w:cs="Arial"/>
                <w:sz w:val="20"/>
                <w:szCs w:val="20"/>
                <w:lang w:val="en-GB"/>
              </w:rPr>
            </w:pPr>
            <w:r>
              <w:rPr>
                <w:rFonts w:ascii="Arial" w:hAnsi="Arial" w:cs="Arial"/>
                <w:sz w:val="20"/>
                <w:szCs w:val="20"/>
                <w:lang w:val="en-GB"/>
              </w:rPr>
              <w:t>TA-0</w:t>
            </w:r>
            <w:r w:rsidR="002C406B">
              <w:rPr>
                <w:rFonts w:ascii="Arial" w:hAnsi="Arial" w:cs="Arial"/>
                <w:sz w:val="20"/>
                <w:szCs w:val="20"/>
                <w:lang w:val="en-GB"/>
              </w:rPr>
              <w:t>8-07</w:t>
            </w:r>
          </w:p>
          <w:p w14:paraId="2FA139FC" w14:textId="08361D2D" w:rsidR="00FA05D0" w:rsidRDefault="00FA05D0" w:rsidP="00FA05D0">
            <w:pPr>
              <w:spacing w:before="60" w:after="60"/>
              <w:jc w:val="center"/>
              <w:rPr>
                <w:rFonts w:ascii="Arial" w:hAnsi="Arial" w:cs="Arial"/>
                <w:sz w:val="20"/>
                <w:szCs w:val="20"/>
                <w:lang w:val="en-GB"/>
              </w:rPr>
            </w:pPr>
            <w:r w:rsidRPr="00881693">
              <w:rPr>
                <w:rFonts w:ascii="Arial" w:hAnsi="Arial" w:cs="Arial"/>
                <w:sz w:val="20"/>
                <w:szCs w:val="20"/>
                <w:lang w:val="en-GB"/>
              </w:rPr>
              <w:t>TA-0</w:t>
            </w:r>
            <w:r w:rsidR="009F4247">
              <w:rPr>
                <w:rFonts w:ascii="Arial" w:hAnsi="Arial" w:cs="Arial"/>
                <w:sz w:val="20"/>
                <w:szCs w:val="20"/>
                <w:lang w:val="en-GB"/>
              </w:rPr>
              <w:t>9-0</w:t>
            </w:r>
            <w:r w:rsidR="00CF616B">
              <w:rPr>
                <w:rFonts w:ascii="Arial" w:hAnsi="Arial" w:cs="Arial"/>
                <w:sz w:val="20"/>
                <w:szCs w:val="20"/>
                <w:lang w:val="en-GB"/>
              </w:rPr>
              <w:t>1</w:t>
            </w:r>
          </w:p>
          <w:p w14:paraId="1F09FAD3" w14:textId="1F516AFF" w:rsidR="005054DB" w:rsidRPr="00881693" w:rsidRDefault="005054DB" w:rsidP="00FA05D0">
            <w:pPr>
              <w:spacing w:before="60" w:after="60"/>
              <w:jc w:val="center"/>
              <w:rPr>
                <w:rFonts w:ascii="Arial" w:hAnsi="Arial" w:cs="Arial"/>
                <w:sz w:val="20"/>
                <w:szCs w:val="20"/>
                <w:lang w:val="en-GB"/>
              </w:rPr>
            </w:pPr>
            <w:r>
              <w:rPr>
                <w:rFonts w:ascii="Arial" w:hAnsi="Arial" w:cs="Arial"/>
                <w:sz w:val="20"/>
                <w:szCs w:val="20"/>
                <w:lang w:val="en-GB"/>
              </w:rPr>
              <w:t>TA-09-04</w:t>
            </w:r>
          </w:p>
          <w:p w14:paraId="25E42C6F" w14:textId="4C435732" w:rsidR="00364A9B" w:rsidRPr="00881693" w:rsidRDefault="00364A9B" w:rsidP="00FA05D0">
            <w:pPr>
              <w:spacing w:before="60" w:after="60"/>
              <w:jc w:val="center"/>
              <w:rPr>
                <w:rFonts w:ascii="Arial" w:hAnsi="Arial" w:cs="Arial"/>
                <w:sz w:val="20"/>
                <w:szCs w:val="20"/>
                <w:lang w:val="en-GB"/>
              </w:rPr>
            </w:pPr>
          </w:p>
        </w:tc>
      </w:tr>
    </w:tbl>
    <w:p w14:paraId="55CE55BC" w14:textId="0DFBDFB6" w:rsidR="00555BBD" w:rsidRDefault="00555BBD"/>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26"/>
        <w:gridCol w:w="1258"/>
        <w:gridCol w:w="7100"/>
        <w:gridCol w:w="1417"/>
      </w:tblGrid>
      <w:tr w:rsidR="00FC5164" w:rsidRPr="0066007F" w14:paraId="19440AF2" w14:textId="77777777" w:rsidTr="009C3AC9">
        <w:tc>
          <w:tcPr>
            <w:tcW w:w="426" w:type="dxa"/>
            <w:vAlign w:val="center"/>
          </w:tcPr>
          <w:p w14:paraId="7916D283" w14:textId="52530407" w:rsidR="008F6530" w:rsidRPr="00881693" w:rsidRDefault="008F6530" w:rsidP="001941AC">
            <w:pPr>
              <w:pStyle w:val="Paragraphedeliste1"/>
              <w:numPr>
                <w:ilvl w:val="0"/>
                <w:numId w:val="1"/>
              </w:numPr>
              <w:spacing w:before="60" w:after="60" w:line="240" w:lineRule="auto"/>
              <w:ind w:left="426"/>
              <w:jc w:val="center"/>
              <w:rPr>
                <w:sz w:val="20"/>
                <w:szCs w:val="20"/>
                <w:lang w:eastAsia="ja-JP"/>
              </w:rPr>
            </w:pPr>
          </w:p>
        </w:tc>
        <w:tc>
          <w:tcPr>
            <w:tcW w:w="1258" w:type="dxa"/>
            <w:vAlign w:val="center"/>
          </w:tcPr>
          <w:p w14:paraId="7B96E6D8" w14:textId="085E2D2E" w:rsidR="008F6530" w:rsidRPr="00881693" w:rsidRDefault="008F6530" w:rsidP="00FA05D0">
            <w:pPr>
              <w:pStyle w:val="Paragraphedeliste1"/>
              <w:spacing w:before="60" w:after="60" w:line="240" w:lineRule="auto"/>
              <w:ind w:left="66"/>
              <w:rPr>
                <w:sz w:val="20"/>
                <w:szCs w:val="20"/>
              </w:rPr>
            </w:pPr>
          </w:p>
        </w:tc>
        <w:tc>
          <w:tcPr>
            <w:tcW w:w="7100" w:type="dxa"/>
            <w:vAlign w:val="center"/>
          </w:tcPr>
          <w:p w14:paraId="1FEFF00E" w14:textId="0F7A4012" w:rsidR="008A6E7D" w:rsidRPr="008A6E7D" w:rsidRDefault="00991269" w:rsidP="00FA05D0">
            <w:pPr>
              <w:rPr>
                <w:rFonts w:ascii="Arial" w:hAnsi="Arial" w:cs="Arial"/>
                <w:b/>
                <w:bCs/>
                <w:sz w:val="20"/>
                <w:szCs w:val="20"/>
                <w:lang w:val="en-GB"/>
              </w:rPr>
            </w:pPr>
            <w:r>
              <w:rPr>
                <w:rFonts w:ascii="Arial" w:hAnsi="Arial" w:cs="Arial"/>
                <w:b/>
                <w:bCs/>
                <w:sz w:val="20"/>
                <w:szCs w:val="20"/>
                <w:lang w:val="en-GB"/>
              </w:rPr>
              <w:t xml:space="preserve">Update on open road </w:t>
            </w:r>
            <w:r w:rsidR="00645D85">
              <w:rPr>
                <w:rFonts w:ascii="Arial" w:hAnsi="Arial" w:cs="Arial"/>
                <w:b/>
                <w:bCs/>
                <w:sz w:val="20"/>
                <w:szCs w:val="20"/>
                <w:lang w:val="en-GB"/>
              </w:rPr>
              <w:t xml:space="preserve">vehicle </w:t>
            </w:r>
            <w:r>
              <w:rPr>
                <w:rFonts w:ascii="Arial" w:hAnsi="Arial" w:cs="Arial"/>
                <w:b/>
                <w:bCs/>
                <w:sz w:val="20"/>
                <w:szCs w:val="20"/>
                <w:lang w:val="en-GB"/>
              </w:rPr>
              <w:t xml:space="preserve">and </w:t>
            </w:r>
            <w:r w:rsidR="00645D85">
              <w:rPr>
                <w:rFonts w:ascii="Arial" w:hAnsi="Arial" w:cs="Arial"/>
                <w:b/>
                <w:bCs/>
                <w:sz w:val="20"/>
                <w:szCs w:val="20"/>
                <w:lang w:val="en-GB"/>
              </w:rPr>
              <w:t xml:space="preserve">indoor drum </w:t>
            </w:r>
            <w:r>
              <w:rPr>
                <w:rFonts w:ascii="Arial" w:hAnsi="Arial" w:cs="Arial"/>
                <w:b/>
                <w:bCs/>
                <w:sz w:val="20"/>
                <w:szCs w:val="20"/>
                <w:lang w:val="en-GB"/>
              </w:rPr>
              <w:t>t</w:t>
            </w:r>
            <w:r w:rsidR="008A6E7D" w:rsidRPr="008A6E7D">
              <w:rPr>
                <w:rFonts w:ascii="Arial" w:hAnsi="Arial" w:cs="Arial"/>
                <w:b/>
                <w:bCs/>
                <w:sz w:val="20"/>
                <w:szCs w:val="20"/>
                <w:lang w:val="en-GB"/>
              </w:rPr>
              <w:t xml:space="preserve">est </w:t>
            </w:r>
            <w:r w:rsidR="00645D85">
              <w:rPr>
                <w:rFonts w:ascii="Arial" w:hAnsi="Arial" w:cs="Arial"/>
                <w:b/>
                <w:bCs/>
                <w:sz w:val="20"/>
                <w:szCs w:val="20"/>
                <w:lang w:val="en-GB"/>
              </w:rPr>
              <w:t>m</w:t>
            </w:r>
            <w:r w:rsidR="008A6E7D" w:rsidRPr="008A6E7D">
              <w:rPr>
                <w:rFonts w:ascii="Arial" w:hAnsi="Arial" w:cs="Arial"/>
                <w:b/>
                <w:bCs/>
                <w:sz w:val="20"/>
                <w:szCs w:val="20"/>
                <w:lang w:val="en-GB"/>
              </w:rPr>
              <w:t xml:space="preserve">ethod </w:t>
            </w:r>
            <w:r w:rsidR="00E50E08" w:rsidRPr="008A6E7D">
              <w:rPr>
                <w:rFonts w:ascii="Arial" w:hAnsi="Arial" w:cs="Arial"/>
                <w:b/>
                <w:bCs/>
                <w:sz w:val="20"/>
                <w:szCs w:val="20"/>
                <w:lang w:val="en-GB"/>
              </w:rPr>
              <w:t>descriptions</w:t>
            </w:r>
          </w:p>
          <w:p w14:paraId="6AB40298" w14:textId="2E894DC0" w:rsidR="008A6E7D" w:rsidRDefault="008A6E7D" w:rsidP="00FA05D0">
            <w:pPr>
              <w:rPr>
                <w:rFonts w:ascii="Arial" w:hAnsi="Arial" w:cs="Arial"/>
                <w:b/>
                <w:bCs/>
                <w:sz w:val="20"/>
                <w:szCs w:val="20"/>
                <w:u w:val="single"/>
                <w:lang w:val="en-GB"/>
              </w:rPr>
            </w:pPr>
          </w:p>
          <w:p w14:paraId="64788EEC" w14:textId="000FDB37" w:rsidR="001941AC" w:rsidRPr="00916FBD" w:rsidRDefault="001941AC" w:rsidP="00FA05D0">
            <w:pPr>
              <w:rPr>
                <w:rFonts w:ascii="Arial" w:hAnsi="Arial" w:cs="Arial"/>
                <w:b/>
                <w:bCs/>
                <w:sz w:val="20"/>
                <w:szCs w:val="20"/>
                <w:u w:val="single"/>
                <w:lang w:val="en-GB"/>
              </w:rPr>
            </w:pPr>
          </w:p>
          <w:p w14:paraId="299E0D3A" w14:textId="1DD4201D" w:rsidR="00916FBD" w:rsidRPr="00916FBD" w:rsidRDefault="001941AC" w:rsidP="00916FBD">
            <w:pPr>
              <w:pStyle w:val="Paragraphedeliste"/>
              <w:numPr>
                <w:ilvl w:val="0"/>
                <w:numId w:val="6"/>
              </w:numPr>
              <w:rPr>
                <w:rFonts w:ascii="Arial" w:hAnsi="Arial" w:cs="Arial"/>
                <w:b/>
                <w:bCs/>
                <w:sz w:val="20"/>
                <w:szCs w:val="20"/>
                <w:u w:val="single"/>
                <w:lang w:val="en-GB"/>
              </w:rPr>
            </w:pPr>
            <w:r w:rsidRPr="00916FBD">
              <w:rPr>
                <w:rFonts w:ascii="Arial" w:hAnsi="Arial" w:cs="Arial"/>
                <w:b/>
                <w:bCs/>
                <w:sz w:val="20"/>
                <w:szCs w:val="20"/>
                <w:u w:val="single"/>
                <w:lang w:val="en-GB"/>
              </w:rPr>
              <w:t>Open road vehicle test method</w:t>
            </w:r>
          </w:p>
          <w:p w14:paraId="1941B7C5" w14:textId="3A9FD14D" w:rsidR="0079339D" w:rsidRPr="00916FBD" w:rsidRDefault="0079339D" w:rsidP="009811F6">
            <w:pPr>
              <w:rPr>
                <w:rFonts w:ascii="Arial" w:hAnsi="Arial" w:cs="Arial"/>
                <w:sz w:val="20"/>
                <w:szCs w:val="20"/>
              </w:rPr>
            </w:pPr>
          </w:p>
          <w:p w14:paraId="202D4619" w14:textId="7CF5BFC9" w:rsidR="001D36AF" w:rsidRPr="00916FBD" w:rsidRDefault="001D36AF" w:rsidP="001941AC">
            <w:pPr>
              <w:pStyle w:val="Paragraphedeliste"/>
              <w:numPr>
                <w:ilvl w:val="0"/>
                <w:numId w:val="6"/>
              </w:numPr>
              <w:rPr>
                <w:rFonts w:ascii="Arial" w:hAnsi="Arial" w:cs="Arial"/>
                <w:b/>
                <w:bCs/>
                <w:sz w:val="20"/>
                <w:szCs w:val="20"/>
                <w:u w:val="single"/>
              </w:rPr>
            </w:pPr>
            <w:r w:rsidRPr="00916FBD">
              <w:rPr>
                <w:rFonts w:ascii="Arial" w:hAnsi="Arial" w:cs="Arial"/>
                <w:b/>
                <w:bCs/>
                <w:sz w:val="20"/>
                <w:szCs w:val="20"/>
                <w:u w:val="single"/>
              </w:rPr>
              <w:t>Indoor Drum test method</w:t>
            </w:r>
          </w:p>
          <w:p w14:paraId="7ACB8032" w14:textId="77777777" w:rsidR="001D36AF" w:rsidRPr="001D36AF" w:rsidRDefault="001D36AF" w:rsidP="001D36AF">
            <w:pPr>
              <w:pStyle w:val="Paragraphedeliste"/>
              <w:rPr>
                <w:rFonts w:ascii="Arial" w:hAnsi="Arial" w:cs="Arial"/>
                <w:color w:val="0070C0"/>
                <w:sz w:val="20"/>
                <w:szCs w:val="20"/>
              </w:rPr>
            </w:pPr>
          </w:p>
          <w:p w14:paraId="1A76ECF4" w14:textId="77777777" w:rsidR="00A81039" w:rsidRDefault="00916FBD" w:rsidP="00197ADD">
            <w:pPr>
              <w:rPr>
                <w:rFonts w:ascii="Arial" w:hAnsi="Arial" w:cs="Arial"/>
                <w:color w:val="0070C0"/>
                <w:sz w:val="20"/>
                <w:szCs w:val="20"/>
              </w:rPr>
            </w:pPr>
            <w:r>
              <w:rPr>
                <w:rFonts w:ascii="Arial" w:hAnsi="Arial" w:cs="Arial"/>
                <w:color w:val="0070C0"/>
                <w:sz w:val="20"/>
                <w:szCs w:val="20"/>
              </w:rPr>
              <w:t xml:space="preserve">No updates </w:t>
            </w:r>
            <w:r w:rsidR="00BD589B">
              <w:rPr>
                <w:rFonts w:ascii="Arial" w:hAnsi="Arial" w:cs="Arial"/>
                <w:color w:val="0070C0"/>
                <w:sz w:val="20"/>
                <w:szCs w:val="20"/>
              </w:rPr>
              <w:t>were provided on the 2 test method descriptions.</w:t>
            </w:r>
          </w:p>
          <w:p w14:paraId="7456C8CF" w14:textId="77777777" w:rsidR="00BD589B" w:rsidRPr="009F4247" w:rsidRDefault="00BD589B" w:rsidP="00197ADD">
            <w:pPr>
              <w:rPr>
                <w:rFonts w:ascii="Arial" w:hAnsi="Arial" w:cs="Arial"/>
                <w:sz w:val="20"/>
                <w:szCs w:val="20"/>
              </w:rPr>
            </w:pPr>
          </w:p>
          <w:p w14:paraId="733AC763" w14:textId="77777777" w:rsidR="00BD589B" w:rsidRPr="009F4247" w:rsidRDefault="00F62947" w:rsidP="00197ADD">
            <w:pPr>
              <w:rPr>
                <w:rFonts w:ascii="Arial" w:hAnsi="Arial" w:cs="Arial"/>
                <w:b/>
                <w:bCs/>
                <w:sz w:val="20"/>
                <w:szCs w:val="20"/>
              </w:rPr>
            </w:pPr>
            <w:r w:rsidRPr="009F4247">
              <w:rPr>
                <w:rFonts w:ascii="Arial" w:hAnsi="Arial" w:cs="Arial"/>
                <w:b/>
                <w:bCs/>
                <w:sz w:val="20"/>
                <w:szCs w:val="20"/>
              </w:rPr>
              <w:t>Action item TA-08-01</w:t>
            </w:r>
          </w:p>
          <w:p w14:paraId="2C5BD0DB" w14:textId="5B6C0249" w:rsidR="00F62947" w:rsidRPr="009F4247" w:rsidRDefault="00602E4A" w:rsidP="00197ADD">
            <w:pPr>
              <w:rPr>
                <w:rFonts w:ascii="Arial" w:hAnsi="Arial" w:cs="Arial"/>
                <w:sz w:val="20"/>
                <w:szCs w:val="20"/>
              </w:rPr>
            </w:pPr>
            <w:r w:rsidRPr="009F4247">
              <w:rPr>
                <w:rFonts w:ascii="Arial" w:hAnsi="Arial" w:cs="Arial"/>
                <w:sz w:val="20"/>
                <w:szCs w:val="20"/>
              </w:rPr>
              <w:t>The TFTA</w:t>
            </w:r>
            <w:r w:rsidR="00F83516" w:rsidRPr="009F4247">
              <w:rPr>
                <w:rFonts w:ascii="Arial" w:hAnsi="Arial" w:cs="Arial"/>
                <w:sz w:val="20"/>
                <w:szCs w:val="20"/>
              </w:rPr>
              <w:t xml:space="preserve"> </w:t>
            </w:r>
            <w:r w:rsidR="00CF0281" w:rsidRPr="009F4247">
              <w:rPr>
                <w:rFonts w:ascii="Arial" w:hAnsi="Arial" w:cs="Arial"/>
                <w:sz w:val="20"/>
                <w:szCs w:val="20"/>
              </w:rPr>
              <w:t xml:space="preserve">requested ETRTO and JASIC to draft the </w:t>
            </w:r>
            <w:r w:rsidR="004A537F" w:rsidRPr="009F4247">
              <w:rPr>
                <w:rFonts w:ascii="Arial" w:hAnsi="Arial" w:cs="Arial"/>
                <w:sz w:val="20"/>
                <w:szCs w:val="20"/>
              </w:rPr>
              <w:t xml:space="preserve">descriptions for respectively the open road test method and indoor drum test method </w:t>
            </w:r>
            <w:r w:rsidR="00AB0CE5" w:rsidRPr="009F4247">
              <w:rPr>
                <w:rFonts w:ascii="Arial" w:hAnsi="Arial" w:cs="Arial"/>
                <w:sz w:val="20"/>
                <w:szCs w:val="20"/>
              </w:rPr>
              <w:t>in a word document that each test ce</w:t>
            </w:r>
            <w:r w:rsidR="009B1C47" w:rsidRPr="009F4247">
              <w:rPr>
                <w:rFonts w:ascii="Arial" w:hAnsi="Arial" w:cs="Arial"/>
                <w:sz w:val="20"/>
                <w:szCs w:val="20"/>
              </w:rPr>
              <w:t>nter can easily consult for performing the test.</w:t>
            </w:r>
          </w:p>
          <w:p w14:paraId="46758675" w14:textId="3712DAB2" w:rsidR="009B1C47" w:rsidRDefault="00602E4A" w:rsidP="00197ADD">
            <w:pPr>
              <w:rPr>
                <w:rFonts w:ascii="Arial" w:hAnsi="Arial" w:cs="Arial"/>
                <w:sz w:val="20"/>
                <w:szCs w:val="20"/>
              </w:rPr>
            </w:pPr>
            <w:r w:rsidRPr="009F4247">
              <w:rPr>
                <w:rFonts w:ascii="Arial" w:hAnsi="Arial" w:cs="Arial"/>
                <w:sz w:val="20"/>
                <w:szCs w:val="20"/>
              </w:rPr>
              <w:t>T</w:t>
            </w:r>
            <w:r w:rsidR="009B1C47" w:rsidRPr="009F4247">
              <w:rPr>
                <w:rFonts w:ascii="Arial" w:hAnsi="Arial" w:cs="Arial"/>
                <w:sz w:val="20"/>
                <w:szCs w:val="20"/>
              </w:rPr>
              <w:t xml:space="preserve">his test method description </w:t>
            </w:r>
            <w:r w:rsidRPr="009F4247">
              <w:rPr>
                <w:rFonts w:ascii="Arial" w:hAnsi="Arial" w:cs="Arial"/>
                <w:sz w:val="20"/>
                <w:szCs w:val="20"/>
              </w:rPr>
              <w:t xml:space="preserve">should be prepared and agreed on </w:t>
            </w:r>
            <w:r w:rsidR="009B1C47" w:rsidRPr="009F4247">
              <w:rPr>
                <w:rFonts w:ascii="Arial" w:hAnsi="Arial" w:cs="Arial"/>
                <w:sz w:val="20"/>
                <w:szCs w:val="20"/>
              </w:rPr>
              <w:t>before the test campaign</w:t>
            </w:r>
            <w:r w:rsidRPr="009F4247">
              <w:rPr>
                <w:rFonts w:ascii="Arial" w:hAnsi="Arial" w:cs="Arial"/>
                <w:sz w:val="20"/>
                <w:szCs w:val="20"/>
              </w:rPr>
              <w:t xml:space="preserve"> starts</w:t>
            </w:r>
            <w:r w:rsidR="009B1C47" w:rsidRPr="009F4247">
              <w:rPr>
                <w:rFonts w:ascii="Arial" w:hAnsi="Arial" w:cs="Arial"/>
                <w:sz w:val="20"/>
                <w:szCs w:val="20"/>
              </w:rPr>
              <w:t>.</w:t>
            </w:r>
          </w:p>
          <w:p w14:paraId="695CAC36" w14:textId="234793BF" w:rsidR="000433F3" w:rsidRDefault="000433F3" w:rsidP="00197ADD">
            <w:pPr>
              <w:rPr>
                <w:rFonts w:ascii="Arial" w:hAnsi="Arial" w:cs="Arial"/>
                <w:sz w:val="20"/>
                <w:szCs w:val="20"/>
              </w:rPr>
            </w:pPr>
          </w:p>
          <w:p w14:paraId="0BFBD118" w14:textId="39A10F90" w:rsidR="000433F3" w:rsidRDefault="000433F3" w:rsidP="00197ADD">
            <w:pPr>
              <w:rPr>
                <w:rFonts w:ascii="Arial" w:hAnsi="Arial" w:cs="Arial"/>
                <w:color w:val="0070C0"/>
                <w:sz w:val="20"/>
                <w:szCs w:val="20"/>
              </w:rPr>
            </w:pPr>
            <w:r>
              <w:rPr>
                <w:rFonts w:ascii="Arial" w:hAnsi="Arial" w:cs="Arial"/>
                <w:color w:val="0070C0"/>
                <w:sz w:val="20"/>
                <w:szCs w:val="20"/>
              </w:rPr>
              <w:t xml:space="preserve">ETRTO informed that in their opinion, the test method description as </w:t>
            </w:r>
            <w:r w:rsidR="00F70F57">
              <w:rPr>
                <w:rFonts w:ascii="Arial" w:hAnsi="Arial" w:cs="Arial"/>
                <w:color w:val="0070C0"/>
                <w:sz w:val="20"/>
                <w:szCs w:val="20"/>
              </w:rPr>
              <w:t xml:space="preserve">in TA-09-02 is </w:t>
            </w:r>
            <w:r w:rsidR="00C76FD0">
              <w:rPr>
                <w:rFonts w:ascii="Arial" w:hAnsi="Arial" w:cs="Arial"/>
                <w:color w:val="0070C0"/>
                <w:sz w:val="20"/>
                <w:szCs w:val="20"/>
              </w:rPr>
              <w:t xml:space="preserve">almost complete. The data treatment part still has to be developed </w:t>
            </w:r>
            <w:r w:rsidR="00C76FD0">
              <w:rPr>
                <w:rFonts w:ascii="Arial" w:hAnsi="Arial" w:cs="Arial"/>
                <w:color w:val="0070C0"/>
                <w:sz w:val="20"/>
                <w:szCs w:val="20"/>
              </w:rPr>
              <w:lastRenderedPageBreak/>
              <w:t xml:space="preserve">and it is critical to reproduce and assess the method. The question of the software to be used was raised. </w:t>
            </w:r>
            <w:proofErr w:type="spellStart"/>
            <w:r w:rsidR="00C76FD0">
              <w:rPr>
                <w:rFonts w:ascii="Arial" w:hAnsi="Arial" w:cs="Arial"/>
                <w:color w:val="0070C0"/>
                <w:sz w:val="20"/>
                <w:szCs w:val="20"/>
              </w:rPr>
              <w:t>Matlab</w:t>
            </w:r>
            <w:proofErr w:type="spellEnd"/>
            <w:r w:rsidR="00C76FD0">
              <w:rPr>
                <w:rFonts w:ascii="Arial" w:hAnsi="Arial" w:cs="Arial"/>
                <w:color w:val="0070C0"/>
                <w:sz w:val="20"/>
                <w:szCs w:val="20"/>
              </w:rPr>
              <w:t xml:space="preserve"> is not free but it has proven good.</w:t>
            </w:r>
            <w:r w:rsidR="004B1A91">
              <w:rPr>
                <w:rFonts w:ascii="Arial" w:hAnsi="Arial" w:cs="Arial"/>
                <w:color w:val="0070C0"/>
                <w:sz w:val="20"/>
                <w:szCs w:val="20"/>
              </w:rPr>
              <w:t xml:space="preserve"> In any case</w:t>
            </w:r>
            <w:r w:rsidR="00B0168E">
              <w:rPr>
                <w:rFonts w:ascii="Arial" w:hAnsi="Arial" w:cs="Arial"/>
                <w:color w:val="0070C0"/>
                <w:sz w:val="20"/>
                <w:szCs w:val="20"/>
              </w:rPr>
              <w:t xml:space="preserve"> the </w:t>
            </w:r>
            <w:r w:rsidR="006A764B">
              <w:rPr>
                <w:rFonts w:ascii="Arial" w:hAnsi="Arial" w:cs="Arial"/>
                <w:color w:val="0070C0"/>
                <w:sz w:val="20"/>
                <w:szCs w:val="20"/>
              </w:rPr>
              <w:t>TFTA</w:t>
            </w:r>
            <w:r w:rsidR="00B0168E">
              <w:rPr>
                <w:rFonts w:ascii="Arial" w:hAnsi="Arial" w:cs="Arial"/>
                <w:color w:val="0070C0"/>
                <w:sz w:val="20"/>
                <w:szCs w:val="20"/>
              </w:rPr>
              <w:t xml:space="preserve"> will review </w:t>
            </w:r>
            <w:r w:rsidR="00780D20">
              <w:rPr>
                <w:rFonts w:ascii="Arial" w:hAnsi="Arial" w:cs="Arial"/>
                <w:color w:val="0070C0"/>
                <w:sz w:val="20"/>
                <w:szCs w:val="20"/>
              </w:rPr>
              <w:t xml:space="preserve">the </w:t>
            </w:r>
            <w:r w:rsidR="00B0168E">
              <w:rPr>
                <w:rFonts w:ascii="Arial" w:hAnsi="Arial" w:cs="Arial"/>
                <w:color w:val="0070C0"/>
                <w:sz w:val="20"/>
                <w:szCs w:val="20"/>
              </w:rPr>
              <w:t>post processing method</w:t>
            </w:r>
            <w:r w:rsidR="00394243">
              <w:rPr>
                <w:rFonts w:ascii="Arial" w:hAnsi="Arial" w:cs="Arial"/>
                <w:color w:val="0070C0"/>
                <w:sz w:val="20"/>
                <w:szCs w:val="20"/>
              </w:rPr>
              <w:t xml:space="preserve"> (code to be shared by ETRTO and agreed with the </w:t>
            </w:r>
            <w:r w:rsidR="006A764B">
              <w:rPr>
                <w:rFonts w:ascii="Arial" w:hAnsi="Arial" w:cs="Arial"/>
                <w:color w:val="0070C0"/>
                <w:sz w:val="20"/>
                <w:szCs w:val="20"/>
              </w:rPr>
              <w:t>TFTA</w:t>
            </w:r>
            <w:r w:rsidR="00394243">
              <w:rPr>
                <w:rFonts w:ascii="Arial" w:hAnsi="Arial" w:cs="Arial"/>
                <w:color w:val="0070C0"/>
                <w:sz w:val="20"/>
                <w:szCs w:val="20"/>
              </w:rPr>
              <w:t xml:space="preserve"> experts</w:t>
            </w:r>
            <w:r w:rsidR="00113E97">
              <w:rPr>
                <w:rFonts w:ascii="Arial" w:hAnsi="Arial" w:cs="Arial"/>
                <w:color w:val="0070C0"/>
                <w:sz w:val="20"/>
                <w:szCs w:val="20"/>
              </w:rPr>
              <w:t>)</w:t>
            </w:r>
            <w:r w:rsidR="00394243">
              <w:rPr>
                <w:rFonts w:ascii="Arial" w:hAnsi="Arial" w:cs="Arial"/>
                <w:color w:val="0070C0"/>
                <w:sz w:val="20"/>
                <w:szCs w:val="20"/>
              </w:rPr>
              <w:t>.</w:t>
            </w:r>
          </w:p>
          <w:p w14:paraId="1B1B2224" w14:textId="77777777" w:rsidR="00556A8A" w:rsidRDefault="00556A8A" w:rsidP="00197ADD">
            <w:pPr>
              <w:rPr>
                <w:rFonts w:ascii="Arial" w:hAnsi="Arial" w:cs="Arial"/>
                <w:color w:val="0070C0"/>
                <w:sz w:val="20"/>
                <w:szCs w:val="20"/>
              </w:rPr>
            </w:pPr>
          </w:p>
          <w:p w14:paraId="1A1C09C8" w14:textId="67C750FF" w:rsidR="00EF1563" w:rsidRDefault="00EF1563" w:rsidP="00197ADD">
            <w:pPr>
              <w:rPr>
                <w:rFonts w:ascii="Arial" w:hAnsi="Arial" w:cs="Arial"/>
                <w:color w:val="0070C0"/>
                <w:sz w:val="20"/>
                <w:szCs w:val="20"/>
              </w:rPr>
            </w:pPr>
            <w:r>
              <w:rPr>
                <w:rFonts w:ascii="Arial" w:hAnsi="Arial" w:cs="Arial"/>
                <w:color w:val="0070C0"/>
                <w:sz w:val="20"/>
                <w:szCs w:val="20"/>
              </w:rPr>
              <w:t xml:space="preserve">ETRTO informed TFTA being working on the test method description </w:t>
            </w:r>
            <w:r w:rsidR="00D66460">
              <w:rPr>
                <w:rFonts w:ascii="Arial" w:hAnsi="Arial" w:cs="Arial"/>
                <w:color w:val="0070C0"/>
                <w:sz w:val="20"/>
                <w:szCs w:val="20"/>
              </w:rPr>
              <w:t xml:space="preserve">as requested in a ‘protocol’ format, with the aim to deliver </w:t>
            </w:r>
            <w:r w:rsidR="00C76FD0">
              <w:rPr>
                <w:rFonts w:ascii="Arial" w:hAnsi="Arial" w:cs="Arial"/>
                <w:color w:val="0070C0"/>
                <w:sz w:val="20"/>
                <w:szCs w:val="20"/>
              </w:rPr>
              <w:t xml:space="preserve">in two </w:t>
            </w:r>
            <w:proofErr w:type="spellStart"/>
            <w:r w:rsidR="00C76FD0">
              <w:rPr>
                <w:rFonts w:ascii="Arial" w:hAnsi="Arial" w:cs="Arial"/>
                <w:color w:val="0070C0"/>
                <w:sz w:val="20"/>
                <w:szCs w:val="20"/>
              </w:rPr>
              <w:t>weeks time</w:t>
            </w:r>
            <w:proofErr w:type="spellEnd"/>
            <w:r w:rsidR="00D66460">
              <w:rPr>
                <w:rFonts w:ascii="Arial" w:hAnsi="Arial" w:cs="Arial"/>
                <w:color w:val="0070C0"/>
                <w:sz w:val="20"/>
                <w:szCs w:val="20"/>
              </w:rPr>
              <w:t>.</w:t>
            </w:r>
          </w:p>
          <w:p w14:paraId="7A194A3B" w14:textId="647B4723" w:rsidR="00C76FD0" w:rsidRDefault="00230BDB" w:rsidP="00197ADD">
            <w:pPr>
              <w:rPr>
                <w:rFonts w:ascii="Arial" w:hAnsi="Arial" w:cs="Arial"/>
                <w:color w:val="0070C0"/>
                <w:sz w:val="20"/>
                <w:szCs w:val="20"/>
              </w:rPr>
            </w:pPr>
            <w:r>
              <w:rPr>
                <w:rFonts w:ascii="Arial" w:hAnsi="Arial" w:cs="Arial"/>
                <w:color w:val="0070C0"/>
                <w:sz w:val="20"/>
                <w:szCs w:val="20"/>
              </w:rPr>
              <w:t xml:space="preserve">EC </w:t>
            </w:r>
            <w:r w:rsidR="00C76FD0">
              <w:rPr>
                <w:rFonts w:ascii="Arial" w:hAnsi="Arial" w:cs="Arial"/>
                <w:color w:val="0070C0"/>
                <w:sz w:val="20"/>
                <w:szCs w:val="20"/>
              </w:rPr>
              <w:t>proposed to create a small group to read the first draft. The EC and France proposed to be part of this group. The current version of the test method description will be sent to them</w:t>
            </w:r>
            <w:r w:rsidR="007C4A89">
              <w:rPr>
                <w:rFonts w:ascii="Arial" w:hAnsi="Arial" w:cs="Arial"/>
                <w:color w:val="0070C0"/>
                <w:sz w:val="20"/>
                <w:szCs w:val="20"/>
              </w:rPr>
              <w:t xml:space="preserve"> after the meeting for a first exchange to take place the week of February 13</w:t>
            </w:r>
            <w:r w:rsidR="007C4A89" w:rsidRPr="0066007F">
              <w:rPr>
                <w:rFonts w:ascii="Arial" w:hAnsi="Arial" w:cs="Arial"/>
                <w:color w:val="0070C0"/>
                <w:sz w:val="20"/>
                <w:szCs w:val="20"/>
                <w:vertAlign w:val="superscript"/>
              </w:rPr>
              <w:t>th</w:t>
            </w:r>
            <w:r w:rsidR="007C4A89">
              <w:rPr>
                <w:rFonts w:ascii="Arial" w:hAnsi="Arial" w:cs="Arial"/>
                <w:color w:val="0070C0"/>
                <w:sz w:val="20"/>
                <w:szCs w:val="20"/>
              </w:rPr>
              <w:t>.</w:t>
            </w:r>
          </w:p>
          <w:p w14:paraId="4081EB94" w14:textId="53375B4B" w:rsidR="00702B15" w:rsidRDefault="00702B15" w:rsidP="00197ADD">
            <w:pPr>
              <w:rPr>
                <w:rFonts w:ascii="Arial" w:hAnsi="Arial" w:cs="Arial"/>
                <w:color w:val="0070C0"/>
                <w:sz w:val="20"/>
                <w:szCs w:val="20"/>
              </w:rPr>
            </w:pPr>
          </w:p>
          <w:p w14:paraId="42CF25BD" w14:textId="3DDB680C" w:rsidR="00556596" w:rsidRDefault="00702B15" w:rsidP="00197ADD">
            <w:pPr>
              <w:rPr>
                <w:rFonts w:ascii="Arial" w:hAnsi="Arial" w:cs="Arial"/>
                <w:color w:val="0070C0"/>
                <w:sz w:val="20"/>
                <w:szCs w:val="20"/>
              </w:rPr>
            </w:pPr>
            <w:r>
              <w:rPr>
                <w:rFonts w:ascii="Arial" w:hAnsi="Arial" w:cs="Arial"/>
                <w:color w:val="0070C0"/>
                <w:sz w:val="20"/>
                <w:szCs w:val="20"/>
              </w:rPr>
              <w:t>JASIC informed having no new updates on the test method description since the 7</w:t>
            </w:r>
            <w:r w:rsidRPr="00702B15">
              <w:rPr>
                <w:rFonts w:ascii="Arial" w:hAnsi="Arial" w:cs="Arial"/>
                <w:color w:val="0070C0"/>
                <w:sz w:val="20"/>
                <w:szCs w:val="20"/>
                <w:vertAlign w:val="superscript"/>
              </w:rPr>
              <w:t>th</w:t>
            </w:r>
            <w:r>
              <w:rPr>
                <w:rFonts w:ascii="Arial" w:hAnsi="Arial" w:cs="Arial"/>
                <w:color w:val="0070C0"/>
                <w:sz w:val="20"/>
                <w:szCs w:val="20"/>
              </w:rPr>
              <w:t xml:space="preserve"> session</w:t>
            </w:r>
            <w:r w:rsidR="00556596">
              <w:rPr>
                <w:rFonts w:ascii="Arial" w:hAnsi="Arial" w:cs="Arial"/>
                <w:color w:val="0070C0"/>
                <w:sz w:val="20"/>
                <w:szCs w:val="20"/>
              </w:rPr>
              <w:t>.</w:t>
            </w:r>
            <w:r w:rsidR="007C4A89">
              <w:rPr>
                <w:rFonts w:ascii="Arial" w:hAnsi="Arial" w:cs="Arial"/>
                <w:color w:val="0070C0"/>
                <w:sz w:val="20"/>
                <w:szCs w:val="20"/>
              </w:rPr>
              <w:t xml:space="preserve"> They agreed to comply with the same </w:t>
            </w:r>
            <w:r w:rsidR="00556A8A">
              <w:rPr>
                <w:rFonts w:ascii="Arial" w:hAnsi="Arial" w:cs="Arial"/>
                <w:color w:val="0070C0"/>
                <w:sz w:val="20"/>
                <w:szCs w:val="20"/>
              </w:rPr>
              <w:t>calendar</w:t>
            </w:r>
            <w:r w:rsidR="007C4A89">
              <w:rPr>
                <w:rFonts w:ascii="Arial" w:hAnsi="Arial" w:cs="Arial"/>
                <w:color w:val="0070C0"/>
                <w:sz w:val="20"/>
                <w:szCs w:val="20"/>
              </w:rPr>
              <w:t xml:space="preserve"> as th</w:t>
            </w:r>
            <w:r w:rsidR="00556A8A">
              <w:rPr>
                <w:rFonts w:ascii="Arial" w:hAnsi="Arial" w:cs="Arial"/>
                <w:color w:val="0070C0"/>
                <w:sz w:val="20"/>
                <w:szCs w:val="20"/>
              </w:rPr>
              <w:t>e one</w:t>
            </w:r>
            <w:r w:rsidR="007C4A89">
              <w:rPr>
                <w:rFonts w:ascii="Arial" w:hAnsi="Arial" w:cs="Arial"/>
                <w:color w:val="0070C0"/>
                <w:sz w:val="20"/>
                <w:szCs w:val="20"/>
              </w:rPr>
              <w:t xml:space="preserve"> proposed for the on-the-road method. A first draft should be ready in two </w:t>
            </w:r>
            <w:proofErr w:type="spellStart"/>
            <w:r w:rsidR="007C4A89">
              <w:rPr>
                <w:rFonts w:ascii="Arial" w:hAnsi="Arial" w:cs="Arial"/>
                <w:color w:val="0070C0"/>
                <w:sz w:val="20"/>
                <w:szCs w:val="20"/>
              </w:rPr>
              <w:t>weeks time</w:t>
            </w:r>
            <w:proofErr w:type="spellEnd"/>
            <w:r w:rsidR="007C4A89">
              <w:rPr>
                <w:rFonts w:ascii="Arial" w:hAnsi="Arial" w:cs="Arial"/>
                <w:color w:val="0070C0"/>
                <w:sz w:val="20"/>
                <w:szCs w:val="20"/>
              </w:rPr>
              <w:t>.</w:t>
            </w:r>
          </w:p>
          <w:p w14:paraId="6C746299" w14:textId="47F7799F" w:rsidR="00556596" w:rsidRDefault="00556596" w:rsidP="00197ADD">
            <w:pPr>
              <w:rPr>
                <w:rFonts w:ascii="Arial" w:hAnsi="Arial" w:cs="Arial"/>
                <w:color w:val="0070C0"/>
                <w:sz w:val="20"/>
                <w:szCs w:val="20"/>
              </w:rPr>
            </w:pPr>
          </w:p>
          <w:p w14:paraId="7C01B448" w14:textId="6864F742" w:rsidR="00556596" w:rsidRDefault="00556596" w:rsidP="00197ADD">
            <w:pPr>
              <w:rPr>
                <w:rFonts w:ascii="Arial" w:hAnsi="Arial" w:cs="Arial"/>
                <w:color w:val="0070C0"/>
                <w:sz w:val="20"/>
                <w:szCs w:val="20"/>
              </w:rPr>
            </w:pPr>
            <w:r>
              <w:rPr>
                <w:rFonts w:ascii="Arial" w:hAnsi="Arial" w:cs="Arial"/>
                <w:color w:val="0070C0"/>
                <w:sz w:val="20"/>
                <w:szCs w:val="20"/>
              </w:rPr>
              <w:t xml:space="preserve">The </w:t>
            </w:r>
            <w:r w:rsidR="00AF5919">
              <w:rPr>
                <w:rFonts w:ascii="Arial" w:hAnsi="Arial" w:cs="Arial"/>
                <w:color w:val="0070C0"/>
                <w:sz w:val="20"/>
                <w:szCs w:val="20"/>
              </w:rPr>
              <w:t xml:space="preserve">chairs </w:t>
            </w:r>
            <w:r>
              <w:rPr>
                <w:rFonts w:ascii="Arial" w:hAnsi="Arial" w:cs="Arial"/>
                <w:color w:val="0070C0"/>
                <w:sz w:val="20"/>
                <w:szCs w:val="20"/>
              </w:rPr>
              <w:t xml:space="preserve">insisted on the need to have clear test method description </w:t>
            </w:r>
            <w:r w:rsidR="008A46BD">
              <w:rPr>
                <w:rFonts w:ascii="Arial" w:hAnsi="Arial" w:cs="Arial"/>
                <w:color w:val="0070C0"/>
                <w:sz w:val="20"/>
                <w:szCs w:val="20"/>
              </w:rPr>
              <w:t xml:space="preserve">in protocol format to avoid any misinterpretation of the test </w:t>
            </w:r>
            <w:r w:rsidR="00F72670">
              <w:rPr>
                <w:rFonts w:ascii="Arial" w:hAnsi="Arial" w:cs="Arial"/>
                <w:color w:val="0070C0"/>
                <w:sz w:val="20"/>
                <w:szCs w:val="20"/>
              </w:rPr>
              <w:t>process for the test centers.</w:t>
            </w:r>
          </w:p>
          <w:p w14:paraId="43B3B29C" w14:textId="032BD6AE" w:rsidR="007C4A89" w:rsidRDefault="007C4A89" w:rsidP="00197ADD">
            <w:pPr>
              <w:rPr>
                <w:rFonts w:ascii="Arial" w:hAnsi="Arial" w:cs="Arial"/>
                <w:color w:val="0070C0"/>
                <w:sz w:val="20"/>
                <w:szCs w:val="20"/>
              </w:rPr>
            </w:pPr>
          </w:p>
          <w:p w14:paraId="43D77A1F" w14:textId="18ACE928" w:rsidR="007C4A89" w:rsidRDefault="007C4A89" w:rsidP="00197ADD">
            <w:pPr>
              <w:rPr>
                <w:rFonts w:ascii="Arial" w:hAnsi="Arial" w:cs="Arial"/>
                <w:color w:val="0070C0"/>
                <w:sz w:val="20"/>
                <w:szCs w:val="20"/>
              </w:rPr>
            </w:pPr>
            <w:r>
              <w:rPr>
                <w:rFonts w:ascii="Arial" w:hAnsi="Arial" w:cs="Arial"/>
                <w:color w:val="0070C0"/>
                <w:sz w:val="20"/>
                <w:szCs w:val="20"/>
              </w:rPr>
              <w:t xml:space="preserve">In order not to lose time and to take advantage of the low temperatures it was agreed that the tests should start as soon as possible. The description of the test method will be updated in parallel each time a missing information is identified. </w:t>
            </w:r>
          </w:p>
          <w:p w14:paraId="59AF5EFB" w14:textId="77777777" w:rsidR="00865DC3" w:rsidRDefault="00EA502F" w:rsidP="00197ADD">
            <w:pPr>
              <w:rPr>
                <w:rFonts w:ascii="Arial" w:hAnsi="Arial" w:cs="Arial"/>
                <w:color w:val="0070C0"/>
                <w:sz w:val="20"/>
                <w:szCs w:val="20"/>
              </w:rPr>
            </w:pPr>
            <w:r>
              <w:rPr>
                <w:rFonts w:ascii="Arial" w:hAnsi="Arial" w:cs="Arial"/>
                <w:color w:val="0070C0"/>
                <w:sz w:val="20"/>
                <w:szCs w:val="20"/>
              </w:rPr>
              <w:t>By then,</w:t>
            </w:r>
            <w:r w:rsidR="00BB7EBF">
              <w:rPr>
                <w:rFonts w:ascii="Arial" w:hAnsi="Arial" w:cs="Arial"/>
                <w:color w:val="0070C0"/>
                <w:sz w:val="20"/>
                <w:szCs w:val="20"/>
              </w:rPr>
              <w:t xml:space="preserve"> the following documents </w:t>
            </w:r>
            <w:r w:rsidR="00865DC3">
              <w:rPr>
                <w:rFonts w:ascii="Arial" w:hAnsi="Arial" w:cs="Arial"/>
                <w:color w:val="0070C0"/>
                <w:sz w:val="20"/>
                <w:szCs w:val="20"/>
              </w:rPr>
              <w:t>could be used as interim method description:</w:t>
            </w:r>
          </w:p>
          <w:p w14:paraId="3C795B5A" w14:textId="046E8E40" w:rsidR="00EA502F" w:rsidRDefault="006A6014" w:rsidP="00865DC3">
            <w:pPr>
              <w:pStyle w:val="Paragraphedeliste"/>
              <w:numPr>
                <w:ilvl w:val="0"/>
                <w:numId w:val="10"/>
              </w:numPr>
              <w:rPr>
                <w:rFonts w:ascii="Arial" w:hAnsi="Arial" w:cs="Arial"/>
                <w:color w:val="0070C0"/>
                <w:sz w:val="20"/>
                <w:szCs w:val="20"/>
              </w:rPr>
            </w:pPr>
            <w:r>
              <w:rPr>
                <w:rFonts w:ascii="Arial" w:hAnsi="Arial" w:cs="Arial"/>
                <w:color w:val="0070C0"/>
                <w:sz w:val="20"/>
                <w:szCs w:val="20"/>
              </w:rPr>
              <w:t>TA-09-</w:t>
            </w:r>
            <w:r w:rsidR="0037026C">
              <w:rPr>
                <w:rFonts w:ascii="Arial" w:hAnsi="Arial" w:cs="Arial"/>
                <w:color w:val="0070C0"/>
                <w:sz w:val="20"/>
                <w:szCs w:val="20"/>
              </w:rPr>
              <w:t>08</w:t>
            </w:r>
            <w:r>
              <w:rPr>
                <w:rFonts w:ascii="Arial" w:hAnsi="Arial" w:cs="Arial"/>
                <w:color w:val="0070C0"/>
                <w:sz w:val="20"/>
                <w:szCs w:val="20"/>
              </w:rPr>
              <w:t xml:space="preserve"> (updated cross </w:t>
            </w:r>
            <w:proofErr w:type="spellStart"/>
            <w:r>
              <w:rPr>
                <w:rFonts w:ascii="Arial" w:hAnsi="Arial" w:cs="Arial"/>
                <w:color w:val="0070C0"/>
                <w:sz w:val="20"/>
                <w:szCs w:val="20"/>
              </w:rPr>
              <w:t>matrix+q&amp;a</w:t>
            </w:r>
            <w:proofErr w:type="spellEnd"/>
            <w:r>
              <w:rPr>
                <w:rFonts w:ascii="Arial" w:hAnsi="Arial" w:cs="Arial"/>
                <w:color w:val="0070C0"/>
                <w:sz w:val="20"/>
                <w:szCs w:val="20"/>
              </w:rPr>
              <w:t>) – all methods</w:t>
            </w:r>
          </w:p>
          <w:p w14:paraId="34933A62" w14:textId="2DFB5551" w:rsidR="006A6014" w:rsidRDefault="006A6014" w:rsidP="00865DC3">
            <w:pPr>
              <w:pStyle w:val="Paragraphedeliste"/>
              <w:numPr>
                <w:ilvl w:val="0"/>
                <w:numId w:val="10"/>
              </w:numPr>
              <w:rPr>
                <w:rFonts w:ascii="Arial" w:hAnsi="Arial" w:cs="Arial"/>
                <w:color w:val="0070C0"/>
                <w:sz w:val="20"/>
                <w:szCs w:val="20"/>
              </w:rPr>
            </w:pPr>
            <w:r>
              <w:rPr>
                <w:rFonts w:ascii="Arial" w:hAnsi="Arial" w:cs="Arial"/>
                <w:color w:val="0070C0"/>
                <w:sz w:val="20"/>
                <w:szCs w:val="20"/>
              </w:rPr>
              <w:t>TA</w:t>
            </w:r>
            <w:r w:rsidR="00465DCF">
              <w:rPr>
                <w:rFonts w:ascii="Arial" w:hAnsi="Arial" w:cs="Arial"/>
                <w:color w:val="0070C0"/>
                <w:sz w:val="20"/>
                <w:szCs w:val="20"/>
              </w:rPr>
              <w:t>-09-02 – on road</w:t>
            </w:r>
          </w:p>
          <w:p w14:paraId="1E04D92C" w14:textId="69BD92D1" w:rsidR="00465DCF" w:rsidRPr="0066007F" w:rsidRDefault="00465DCF" w:rsidP="0066007F">
            <w:pPr>
              <w:pStyle w:val="Paragraphedeliste"/>
              <w:numPr>
                <w:ilvl w:val="0"/>
                <w:numId w:val="10"/>
              </w:numPr>
              <w:rPr>
                <w:rFonts w:ascii="Arial" w:hAnsi="Arial" w:cs="Arial"/>
                <w:color w:val="0070C0"/>
                <w:sz w:val="20"/>
                <w:szCs w:val="20"/>
              </w:rPr>
            </w:pPr>
            <w:r>
              <w:rPr>
                <w:rFonts w:ascii="Arial" w:hAnsi="Arial" w:cs="Arial"/>
                <w:color w:val="0070C0"/>
                <w:sz w:val="20"/>
                <w:szCs w:val="20"/>
              </w:rPr>
              <w:t xml:space="preserve">TA-08-09 and TA-08-10 – indoor </w:t>
            </w:r>
          </w:p>
          <w:p w14:paraId="1C0BE56B" w14:textId="77777777" w:rsidR="00B12D11" w:rsidRPr="009F4247" w:rsidRDefault="00B12D11" w:rsidP="00197ADD">
            <w:pPr>
              <w:rPr>
                <w:rFonts w:ascii="Arial" w:hAnsi="Arial" w:cs="Arial"/>
                <w:sz w:val="20"/>
                <w:szCs w:val="20"/>
              </w:rPr>
            </w:pPr>
          </w:p>
          <w:p w14:paraId="3432580D" w14:textId="15C008AF" w:rsidR="007B278A" w:rsidRPr="00DF1E65" w:rsidRDefault="007B278A" w:rsidP="007B278A">
            <w:pPr>
              <w:rPr>
                <w:rFonts w:ascii="Arial" w:hAnsi="Arial" w:cs="Arial"/>
                <w:sz w:val="20"/>
                <w:szCs w:val="20"/>
              </w:rPr>
            </w:pPr>
            <w:r w:rsidRPr="00DF1E65">
              <w:rPr>
                <w:rFonts w:ascii="Arial" w:hAnsi="Arial" w:cs="Arial"/>
                <w:sz w:val="20"/>
                <w:szCs w:val="20"/>
              </w:rPr>
              <w:t>Action item TA-08-0</w:t>
            </w:r>
            <w:r w:rsidR="00F83516" w:rsidRPr="00DF1E65">
              <w:rPr>
                <w:rFonts w:ascii="Arial" w:hAnsi="Arial" w:cs="Arial"/>
                <w:sz w:val="20"/>
                <w:szCs w:val="20"/>
              </w:rPr>
              <w:t>2</w:t>
            </w:r>
          </w:p>
          <w:p w14:paraId="38423B5B" w14:textId="6FBF3A07" w:rsidR="007B278A" w:rsidRDefault="00CE1EEC" w:rsidP="00197ADD">
            <w:pPr>
              <w:rPr>
                <w:rFonts w:ascii="Arial" w:hAnsi="Arial" w:cs="Arial"/>
                <w:sz w:val="20"/>
                <w:szCs w:val="20"/>
              </w:rPr>
            </w:pPr>
            <w:r w:rsidRPr="009F4247">
              <w:rPr>
                <w:rFonts w:ascii="Arial" w:hAnsi="Arial" w:cs="Arial"/>
                <w:sz w:val="20"/>
                <w:szCs w:val="20"/>
              </w:rPr>
              <w:t>JASIC is requested to respond to question 123 in document TA-08-04.</w:t>
            </w:r>
          </w:p>
          <w:p w14:paraId="16220114" w14:textId="58935F5C" w:rsidR="00B566AC" w:rsidRDefault="00B566AC" w:rsidP="00197ADD">
            <w:pPr>
              <w:rPr>
                <w:rFonts w:ascii="Arial" w:hAnsi="Arial" w:cs="Arial"/>
                <w:sz w:val="20"/>
                <w:szCs w:val="20"/>
              </w:rPr>
            </w:pPr>
          </w:p>
          <w:p w14:paraId="28BE2D62" w14:textId="76D9E8BB" w:rsidR="000B0152" w:rsidRDefault="000B0152" w:rsidP="00197ADD">
            <w:pPr>
              <w:rPr>
                <w:rFonts w:ascii="Arial" w:hAnsi="Arial" w:cs="Arial"/>
                <w:color w:val="0070C0"/>
                <w:sz w:val="20"/>
                <w:szCs w:val="20"/>
              </w:rPr>
            </w:pPr>
            <w:r>
              <w:rPr>
                <w:rFonts w:ascii="Arial" w:hAnsi="Arial" w:cs="Arial"/>
                <w:color w:val="0070C0"/>
                <w:sz w:val="20"/>
                <w:szCs w:val="20"/>
              </w:rPr>
              <w:t xml:space="preserve">JASIC responded on the question 123 with document </w:t>
            </w:r>
            <w:r w:rsidR="00DF1E65">
              <w:rPr>
                <w:rFonts w:ascii="Arial" w:hAnsi="Arial" w:cs="Arial"/>
                <w:color w:val="0070C0"/>
                <w:sz w:val="20"/>
                <w:szCs w:val="20"/>
              </w:rPr>
              <w:t>TA-08-10</w:t>
            </w:r>
          </w:p>
          <w:p w14:paraId="73EF631E" w14:textId="222BFF87" w:rsidR="00DF1E65" w:rsidRDefault="00DF1E65" w:rsidP="00197ADD">
            <w:pPr>
              <w:rPr>
                <w:rFonts w:ascii="Arial" w:hAnsi="Arial" w:cs="Arial"/>
                <w:color w:val="0070C0"/>
                <w:sz w:val="20"/>
                <w:szCs w:val="20"/>
              </w:rPr>
            </w:pPr>
            <w:r>
              <w:rPr>
                <w:rFonts w:ascii="Arial" w:hAnsi="Arial" w:cs="Arial"/>
                <w:color w:val="0070C0"/>
                <w:sz w:val="20"/>
                <w:szCs w:val="20"/>
              </w:rPr>
              <w:t>Action item can be closed</w:t>
            </w:r>
            <w:r w:rsidR="00481258">
              <w:rPr>
                <w:rFonts w:ascii="Arial" w:hAnsi="Arial" w:cs="Arial"/>
                <w:color w:val="0070C0"/>
                <w:sz w:val="20"/>
                <w:szCs w:val="20"/>
              </w:rPr>
              <w:t xml:space="preserve">. </w:t>
            </w:r>
          </w:p>
          <w:p w14:paraId="0CF6AFB8" w14:textId="4A3D79AC" w:rsidR="000735DD" w:rsidRDefault="000735DD" w:rsidP="00197ADD">
            <w:pPr>
              <w:rPr>
                <w:rFonts w:ascii="Arial" w:hAnsi="Arial" w:cs="Arial"/>
                <w:color w:val="0070C0"/>
                <w:sz w:val="20"/>
                <w:szCs w:val="20"/>
              </w:rPr>
            </w:pPr>
            <w:r>
              <w:rPr>
                <w:rFonts w:ascii="Arial" w:hAnsi="Arial" w:cs="Arial"/>
                <w:color w:val="0070C0"/>
                <w:sz w:val="20"/>
                <w:szCs w:val="20"/>
              </w:rPr>
              <w:t xml:space="preserve">Cross matrix </w:t>
            </w:r>
            <w:r w:rsidR="003B156E">
              <w:rPr>
                <w:rFonts w:ascii="Arial" w:hAnsi="Arial" w:cs="Arial"/>
                <w:color w:val="0070C0"/>
                <w:sz w:val="20"/>
                <w:szCs w:val="20"/>
              </w:rPr>
              <w:t>and Q&amp;A document was then updated and finalized as per TA-09-</w:t>
            </w:r>
            <w:r w:rsidR="000F1D81">
              <w:rPr>
                <w:rFonts w:ascii="Arial" w:hAnsi="Arial" w:cs="Arial"/>
                <w:color w:val="0070C0"/>
                <w:sz w:val="20"/>
                <w:szCs w:val="20"/>
              </w:rPr>
              <w:t>08</w:t>
            </w:r>
          </w:p>
          <w:p w14:paraId="48D2D3F8" w14:textId="77777777" w:rsidR="008548FE" w:rsidRPr="000B0152" w:rsidRDefault="008548FE" w:rsidP="00197ADD">
            <w:pPr>
              <w:rPr>
                <w:rFonts w:ascii="Arial" w:hAnsi="Arial" w:cs="Arial"/>
                <w:color w:val="0070C0"/>
                <w:sz w:val="20"/>
                <w:szCs w:val="20"/>
              </w:rPr>
            </w:pPr>
          </w:p>
          <w:p w14:paraId="5E06EDB3" w14:textId="2BA9E4D4" w:rsidR="00E30636" w:rsidRDefault="00E30636" w:rsidP="00E30636">
            <w:pPr>
              <w:pStyle w:val="Paragraphedeliste"/>
              <w:numPr>
                <w:ilvl w:val="0"/>
                <w:numId w:val="6"/>
              </w:numPr>
              <w:rPr>
                <w:rFonts w:ascii="Arial" w:hAnsi="Arial" w:cs="Arial"/>
                <w:b/>
                <w:bCs/>
                <w:sz w:val="20"/>
                <w:szCs w:val="20"/>
              </w:rPr>
            </w:pPr>
            <w:r w:rsidRPr="00E30636">
              <w:rPr>
                <w:rFonts w:ascii="Arial" w:hAnsi="Arial" w:cs="Arial"/>
                <w:b/>
                <w:bCs/>
                <w:sz w:val="20"/>
                <w:szCs w:val="20"/>
              </w:rPr>
              <w:t>Vehicle load normalization: Any questions?</w:t>
            </w:r>
          </w:p>
          <w:p w14:paraId="2FBC55C9" w14:textId="77777777" w:rsidR="0017556E" w:rsidRPr="00E30636" w:rsidRDefault="0017556E" w:rsidP="0017556E">
            <w:pPr>
              <w:pStyle w:val="Paragraphedeliste"/>
              <w:rPr>
                <w:rFonts w:ascii="Arial" w:hAnsi="Arial" w:cs="Arial"/>
                <w:b/>
                <w:bCs/>
                <w:sz w:val="20"/>
                <w:szCs w:val="20"/>
              </w:rPr>
            </w:pPr>
          </w:p>
          <w:p w14:paraId="7DE9C701" w14:textId="5C1FBEA4" w:rsidR="00B566AC" w:rsidRDefault="008E23BB" w:rsidP="00481258">
            <w:pPr>
              <w:rPr>
                <w:rFonts w:ascii="Arial" w:hAnsi="Arial" w:cs="Arial"/>
                <w:color w:val="0070C0"/>
                <w:sz w:val="20"/>
                <w:szCs w:val="20"/>
              </w:rPr>
            </w:pPr>
            <w:r>
              <w:rPr>
                <w:rFonts w:ascii="Arial" w:hAnsi="Arial" w:cs="Arial"/>
                <w:color w:val="0070C0"/>
                <w:sz w:val="20"/>
                <w:szCs w:val="20"/>
              </w:rPr>
              <w:t xml:space="preserve">The subject was presented by ETRTO in </w:t>
            </w:r>
            <w:r w:rsidR="00151DBC">
              <w:rPr>
                <w:rFonts w:ascii="Arial" w:hAnsi="Arial" w:cs="Arial"/>
                <w:color w:val="0070C0"/>
                <w:sz w:val="20"/>
                <w:szCs w:val="20"/>
              </w:rPr>
              <w:t>the 7</w:t>
            </w:r>
            <w:r w:rsidR="00151DBC" w:rsidRPr="00151DBC">
              <w:rPr>
                <w:rFonts w:ascii="Arial" w:hAnsi="Arial" w:cs="Arial"/>
                <w:color w:val="0070C0"/>
                <w:sz w:val="20"/>
                <w:szCs w:val="20"/>
                <w:vertAlign w:val="superscript"/>
              </w:rPr>
              <w:t>th</w:t>
            </w:r>
            <w:r w:rsidR="00151DBC">
              <w:rPr>
                <w:rFonts w:ascii="Arial" w:hAnsi="Arial" w:cs="Arial"/>
                <w:color w:val="0070C0"/>
                <w:sz w:val="20"/>
                <w:szCs w:val="20"/>
              </w:rPr>
              <w:t xml:space="preserve"> session as per TA-07-07.</w:t>
            </w:r>
          </w:p>
          <w:p w14:paraId="305AB41E" w14:textId="73977F4F" w:rsidR="00151DBC" w:rsidRDefault="00151DBC" w:rsidP="00481258">
            <w:pPr>
              <w:rPr>
                <w:rFonts w:ascii="Arial" w:hAnsi="Arial" w:cs="Arial"/>
                <w:color w:val="0070C0"/>
                <w:sz w:val="20"/>
                <w:szCs w:val="20"/>
              </w:rPr>
            </w:pPr>
          </w:p>
          <w:p w14:paraId="15FBEED1" w14:textId="0B4BC590" w:rsidR="00151DBC" w:rsidRDefault="00151DBC" w:rsidP="00481258">
            <w:pPr>
              <w:rPr>
                <w:rFonts w:ascii="Arial" w:hAnsi="Arial" w:cs="Arial"/>
                <w:color w:val="0070C0"/>
                <w:sz w:val="20"/>
                <w:szCs w:val="20"/>
              </w:rPr>
            </w:pPr>
            <w:r>
              <w:rPr>
                <w:rFonts w:ascii="Arial" w:hAnsi="Arial" w:cs="Arial"/>
                <w:color w:val="0070C0"/>
                <w:sz w:val="20"/>
                <w:szCs w:val="20"/>
              </w:rPr>
              <w:t xml:space="preserve">EC </w:t>
            </w:r>
            <w:r w:rsidR="000162CD">
              <w:rPr>
                <w:rFonts w:ascii="Arial" w:hAnsi="Arial" w:cs="Arial"/>
                <w:color w:val="0070C0"/>
                <w:sz w:val="20"/>
                <w:szCs w:val="20"/>
              </w:rPr>
              <w:t xml:space="preserve">explained that abrasion was to reflect the damage to the environment and had therefore to be expressed in </w:t>
            </w:r>
            <w:r w:rsidR="00556A8A">
              <w:rPr>
                <w:rFonts w:ascii="Arial" w:hAnsi="Arial" w:cs="Arial"/>
                <w:color w:val="0070C0"/>
                <w:sz w:val="20"/>
                <w:szCs w:val="20"/>
              </w:rPr>
              <w:t>m</w:t>
            </w:r>
            <w:r w:rsidR="000162CD">
              <w:rPr>
                <w:rFonts w:ascii="Arial" w:hAnsi="Arial" w:cs="Arial"/>
                <w:color w:val="0070C0"/>
                <w:sz w:val="20"/>
                <w:szCs w:val="20"/>
              </w:rPr>
              <w:t>g/km.</w:t>
            </w:r>
            <w:r w:rsidR="00510A9D">
              <w:rPr>
                <w:rFonts w:ascii="Arial" w:hAnsi="Arial" w:cs="Arial"/>
                <w:color w:val="0070C0"/>
                <w:sz w:val="20"/>
                <w:szCs w:val="20"/>
              </w:rPr>
              <w:t>.</w:t>
            </w:r>
          </w:p>
          <w:p w14:paraId="6EA44784" w14:textId="2F58764F" w:rsidR="00510A9D" w:rsidRDefault="00510A9D" w:rsidP="00481258">
            <w:pPr>
              <w:rPr>
                <w:rFonts w:ascii="Arial" w:hAnsi="Arial" w:cs="Arial"/>
                <w:color w:val="0070C0"/>
                <w:sz w:val="20"/>
                <w:szCs w:val="20"/>
              </w:rPr>
            </w:pPr>
          </w:p>
          <w:p w14:paraId="6FBF8924" w14:textId="56B879B9" w:rsidR="00510A9D" w:rsidRDefault="00510A9D" w:rsidP="00481258">
            <w:pPr>
              <w:rPr>
                <w:rFonts w:ascii="Arial" w:hAnsi="Arial" w:cs="Arial"/>
                <w:color w:val="0070C0"/>
                <w:sz w:val="20"/>
                <w:szCs w:val="20"/>
              </w:rPr>
            </w:pPr>
            <w:r>
              <w:rPr>
                <w:rFonts w:ascii="Arial" w:hAnsi="Arial" w:cs="Arial"/>
                <w:color w:val="0070C0"/>
                <w:sz w:val="20"/>
                <w:szCs w:val="20"/>
              </w:rPr>
              <w:t xml:space="preserve">OICA commented that </w:t>
            </w:r>
            <w:r w:rsidR="005705A1">
              <w:rPr>
                <w:rFonts w:ascii="Arial" w:hAnsi="Arial" w:cs="Arial"/>
                <w:color w:val="0070C0"/>
                <w:sz w:val="20"/>
                <w:szCs w:val="20"/>
              </w:rPr>
              <w:t xml:space="preserve">the </w:t>
            </w:r>
            <w:proofErr w:type="spellStart"/>
            <w:r w:rsidR="005705A1">
              <w:rPr>
                <w:rFonts w:ascii="Arial" w:hAnsi="Arial" w:cs="Arial"/>
                <w:color w:val="0070C0"/>
                <w:sz w:val="20"/>
                <w:szCs w:val="20"/>
              </w:rPr>
              <w:t>tyre</w:t>
            </w:r>
            <w:proofErr w:type="spellEnd"/>
            <w:r w:rsidR="005705A1">
              <w:rPr>
                <w:rFonts w:ascii="Arial" w:hAnsi="Arial" w:cs="Arial"/>
                <w:color w:val="0070C0"/>
                <w:sz w:val="20"/>
                <w:szCs w:val="20"/>
              </w:rPr>
              <w:t xml:space="preserve"> abrasion </w:t>
            </w:r>
            <w:r w:rsidR="00BB7241">
              <w:rPr>
                <w:rFonts w:ascii="Arial" w:hAnsi="Arial" w:cs="Arial"/>
                <w:color w:val="0070C0"/>
                <w:sz w:val="20"/>
                <w:szCs w:val="20"/>
              </w:rPr>
              <w:t>should be independent on the vehicle in order to have a clear picture. For</w:t>
            </w:r>
            <w:r w:rsidR="005671CE">
              <w:rPr>
                <w:rFonts w:ascii="Arial" w:hAnsi="Arial" w:cs="Arial"/>
                <w:color w:val="0070C0"/>
                <w:sz w:val="20"/>
                <w:szCs w:val="20"/>
              </w:rPr>
              <w:t xml:space="preserve"> this introducing vehicle normalization make</w:t>
            </w:r>
            <w:r w:rsidR="00BB7241">
              <w:rPr>
                <w:rFonts w:ascii="Arial" w:hAnsi="Arial" w:cs="Arial"/>
                <w:color w:val="0070C0"/>
                <w:sz w:val="20"/>
                <w:szCs w:val="20"/>
              </w:rPr>
              <w:t>s</w:t>
            </w:r>
            <w:r w:rsidR="005671CE">
              <w:rPr>
                <w:rFonts w:ascii="Arial" w:hAnsi="Arial" w:cs="Arial"/>
                <w:color w:val="0070C0"/>
                <w:sz w:val="20"/>
                <w:szCs w:val="20"/>
              </w:rPr>
              <w:t xml:space="preserve"> sense.</w:t>
            </w:r>
          </w:p>
          <w:p w14:paraId="6A979737" w14:textId="54910686" w:rsidR="00AF1E1A" w:rsidRDefault="00AF1E1A" w:rsidP="00481258">
            <w:pPr>
              <w:rPr>
                <w:rFonts w:ascii="Arial" w:hAnsi="Arial" w:cs="Arial"/>
                <w:color w:val="0070C0"/>
                <w:sz w:val="20"/>
                <w:szCs w:val="20"/>
              </w:rPr>
            </w:pPr>
          </w:p>
          <w:p w14:paraId="5AB431F2" w14:textId="67D8F700" w:rsidR="00AF1E1A" w:rsidRPr="003F5AED" w:rsidRDefault="00AF1E1A" w:rsidP="00481258">
            <w:pPr>
              <w:rPr>
                <w:rFonts w:ascii="Arial" w:hAnsi="Arial" w:cs="Arial"/>
                <w:color w:val="0070C0"/>
                <w:sz w:val="20"/>
                <w:szCs w:val="20"/>
              </w:rPr>
            </w:pPr>
            <w:r>
              <w:rPr>
                <w:rFonts w:ascii="Arial" w:hAnsi="Arial" w:cs="Arial"/>
                <w:color w:val="0070C0"/>
                <w:sz w:val="20"/>
                <w:szCs w:val="20"/>
              </w:rPr>
              <w:t xml:space="preserve">ETRTO </w:t>
            </w:r>
            <w:r w:rsidR="0017556E">
              <w:rPr>
                <w:rFonts w:ascii="Arial" w:hAnsi="Arial" w:cs="Arial"/>
                <w:color w:val="0070C0"/>
                <w:sz w:val="20"/>
                <w:szCs w:val="20"/>
              </w:rPr>
              <w:t xml:space="preserve">informed TFTA that the aim of the vehicle load </w:t>
            </w:r>
            <w:r w:rsidR="000A0FFD">
              <w:rPr>
                <w:rFonts w:ascii="Arial" w:hAnsi="Arial" w:cs="Arial"/>
                <w:color w:val="0070C0"/>
                <w:sz w:val="20"/>
                <w:szCs w:val="20"/>
              </w:rPr>
              <w:t xml:space="preserve">normalization is to </w:t>
            </w:r>
            <w:r w:rsidR="000A0FFD" w:rsidRPr="003F5AED">
              <w:rPr>
                <w:rFonts w:ascii="Arial" w:hAnsi="Arial" w:cs="Arial"/>
                <w:color w:val="0070C0"/>
                <w:sz w:val="20"/>
                <w:szCs w:val="20"/>
              </w:rPr>
              <w:t>reduce the vehicle impact for a component regu</w:t>
            </w:r>
            <w:r w:rsidR="00521E55" w:rsidRPr="003F5AED">
              <w:rPr>
                <w:rFonts w:ascii="Arial" w:hAnsi="Arial" w:cs="Arial"/>
                <w:color w:val="0070C0"/>
                <w:sz w:val="20"/>
                <w:szCs w:val="20"/>
              </w:rPr>
              <w:t>lation.</w:t>
            </w:r>
          </w:p>
          <w:p w14:paraId="481A8716" w14:textId="77777777" w:rsidR="006842EC" w:rsidRPr="003F5AED" w:rsidRDefault="00EC061C" w:rsidP="006842EC">
            <w:pPr>
              <w:rPr>
                <w:rFonts w:ascii="Arial" w:hAnsi="Arial" w:cs="Arial"/>
                <w:color w:val="0070C0"/>
                <w:sz w:val="20"/>
                <w:szCs w:val="20"/>
              </w:rPr>
            </w:pPr>
            <w:r w:rsidRPr="003F5AED">
              <w:rPr>
                <w:rFonts w:ascii="Arial" w:hAnsi="Arial" w:cs="Arial"/>
                <w:color w:val="0070C0"/>
                <w:sz w:val="20"/>
                <w:szCs w:val="20"/>
              </w:rPr>
              <w:t xml:space="preserve">ETRTO informed that </w:t>
            </w:r>
            <w:r w:rsidR="006842EC" w:rsidRPr="003F5AED">
              <w:rPr>
                <w:rFonts w:ascii="Arial" w:hAnsi="Arial" w:cs="Arial"/>
                <w:color w:val="0070C0"/>
                <w:sz w:val="20"/>
                <w:szCs w:val="20"/>
              </w:rPr>
              <w:t>Load normalization:</w:t>
            </w:r>
          </w:p>
          <w:p w14:paraId="3CBD376D" w14:textId="7E228B31" w:rsidR="006842EC" w:rsidRPr="003F5AED" w:rsidRDefault="006842EC" w:rsidP="006842EC">
            <w:pPr>
              <w:pStyle w:val="Paragraphedeliste"/>
              <w:numPr>
                <w:ilvl w:val="0"/>
                <w:numId w:val="9"/>
              </w:numPr>
              <w:rPr>
                <w:rFonts w:ascii="Arial" w:hAnsi="Arial" w:cs="Arial"/>
                <w:color w:val="0070C0"/>
                <w:sz w:val="20"/>
                <w:szCs w:val="20"/>
              </w:rPr>
            </w:pPr>
            <w:r w:rsidRPr="003F5AED">
              <w:rPr>
                <w:rFonts w:ascii="Arial" w:hAnsi="Arial" w:cs="Arial"/>
                <w:color w:val="0070C0"/>
                <w:sz w:val="20"/>
                <w:szCs w:val="20"/>
              </w:rPr>
              <w:t>Reduce</w:t>
            </w:r>
            <w:r w:rsidR="00554ECB">
              <w:rPr>
                <w:rFonts w:ascii="Arial" w:hAnsi="Arial" w:cs="Arial"/>
                <w:color w:val="0070C0"/>
                <w:sz w:val="20"/>
                <w:szCs w:val="20"/>
              </w:rPr>
              <w:t>s</w:t>
            </w:r>
            <w:r w:rsidRPr="003F5AED">
              <w:rPr>
                <w:rFonts w:ascii="Arial" w:hAnsi="Arial" w:cs="Arial"/>
                <w:color w:val="0070C0"/>
                <w:sz w:val="20"/>
                <w:szCs w:val="20"/>
              </w:rPr>
              <w:t xml:space="preserve"> the uncertainty of test method due to different vehicle </w:t>
            </w:r>
            <w:r w:rsidR="00AB5FEB">
              <w:rPr>
                <w:rFonts w:ascii="Arial" w:hAnsi="Arial" w:cs="Arial"/>
                <w:color w:val="0070C0"/>
                <w:sz w:val="20"/>
                <w:szCs w:val="20"/>
              </w:rPr>
              <w:t>l</w:t>
            </w:r>
            <w:r w:rsidRPr="003F5AED">
              <w:rPr>
                <w:rFonts w:ascii="Arial" w:hAnsi="Arial" w:cs="Arial"/>
                <w:color w:val="0070C0"/>
                <w:sz w:val="20"/>
                <w:szCs w:val="20"/>
              </w:rPr>
              <w:t>oads</w:t>
            </w:r>
          </w:p>
          <w:p w14:paraId="32C74914" w14:textId="5AF4D387" w:rsidR="009B0682" w:rsidRPr="0066007F" w:rsidRDefault="006842EC" w:rsidP="009B0682">
            <w:pPr>
              <w:pStyle w:val="Paragraphedeliste"/>
              <w:numPr>
                <w:ilvl w:val="0"/>
                <w:numId w:val="9"/>
              </w:numPr>
              <w:rPr>
                <w:rFonts w:ascii="Arial" w:hAnsi="Arial" w:cs="Arial"/>
                <w:color w:val="0070C0"/>
                <w:sz w:val="20"/>
                <w:szCs w:val="20"/>
              </w:rPr>
            </w:pPr>
            <w:r w:rsidRPr="003F5AED">
              <w:rPr>
                <w:rFonts w:ascii="Arial" w:hAnsi="Arial" w:cs="Arial"/>
                <w:color w:val="0070C0"/>
                <w:sz w:val="20"/>
                <w:szCs w:val="20"/>
              </w:rPr>
              <w:t>Target</w:t>
            </w:r>
            <w:r w:rsidR="00AB5FEB">
              <w:rPr>
                <w:rFonts w:ascii="Arial" w:hAnsi="Arial" w:cs="Arial"/>
                <w:color w:val="0070C0"/>
                <w:sz w:val="20"/>
                <w:szCs w:val="20"/>
              </w:rPr>
              <w:t>s</w:t>
            </w:r>
            <w:r w:rsidRPr="003F5AED">
              <w:rPr>
                <w:rFonts w:ascii="Arial" w:hAnsi="Arial" w:cs="Arial"/>
                <w:color w:val="0070C0"/>
                <w:sz w:val="20"/>
                <w:szCs w:val="20"/>
              </w:rPr>
              <w:t xml:space="preserve"> the </w:t>
            </w:r>
            <w:proofErr w:type="spellStart"/>
            <w:r w:rsidRPr="003F5AED">
              <w:rPr>
                <w:rFonts w:ascii="Arial" w:hAnsi="Arial" w:cs="Arial"/>
                <w:color w:val="0070C0"/>
                <w:sz w:val="20"/>
                <w:szCs w:val="20"/>
              </w:rPr>
              <w:t>tyre</w:t>
            </w:r>
            <w:proofErr w:type="spellEnd"/>
            <w:r w:rsidRPr="003F5AED">
              <w:rPr>
                <w:rFonts w:ascii="Arial" w:hAnsi="Arial" w:cs="Arial"/>
                <w:color w:val="0070C0"/>
                <w:sz w:val="20"/>
                <w:szCs w:val="20"/>
              </w:rPr>
              <w:t xml:space="preserve"> design and not the </w:t>
            </w:r>
            <w:proofErr w:type="spellStart"/>
            <w:r w:rsidRPr="003F5AED">
              <w:rPr>
                <w:rFonts w:ascii="Arial" w:hAnsi="Arial" w:cs="Arial"/>
                <w:color w:val="0070C0"/>
                <w:sz w:val="20"/>
                <w:szCs w:val="20"/>
              </w:rPr>
              <w:t>tyre</w:t>
            </w:r>
            <w:proofErr w:type="spellEnd"/>
            <w:r w:rsidRPr="003F5AED">
              <w:rPr>
                <w:rFonts w:ascii="Arial" w:hAnsi="Arial" w:cs="Arial"/>
                <w:color w:val="0070C0"/>
                <w:sz w:val="20"/>
                <w:szCs w:val="20"/>
              </w:rPr>
              <w:t xml:space="preserve"> size</w:t>
            </w:r>
          </w:p>
          <w:p w14:paraId="5A023BB5" w14:textId="77777777" w:rsidR="009B0682" w:rsidRDefault="009B0682" w:rsidP="006842EC">
            <w:pPr>
              <w:rPr>
                <w:rFonts w:ascii="Arial" w:hAnsi="Arial" w:cs="Arial"/>
                <w:color w:val="0070C0"/>
                <w:sz w:val="20"/>
                <w:szCs w:val="20"/>
              </w:rPr>
            </w:pPr>
          </w:p>
          <w:p w14:paraId="338C8B7E" w14:textId="0E42C09A" w:rsidR="006842EC" w:rsidRPr="009338EE" w:rsidRDefault="0039248C" w:rsidP="006842EC">
            <w:pPr>
              <w:rPr>
                <w:rFonts w:ascii="Arial" w:hAnsi="Arial" w:cs="Arial"/>
                <w:color w:val="0070C0"/>
                <w:sz w:val="20"/>
                <w:szCs w:val="20"/>
              </w:rPr>
            </w:pPr>
            <w:r>
              <w:rPr>
                <w:rFonts w:ascii="Arial" w:hAnsi="Arial" w:cs="Arial"/>
                <w:color w:val="0070C0"/>
                <w:sz w:val="20"/>
                <w:szCs w:val="20"/>
              </w:rPr>
              <w:t>ETRTO commented that a</w:t>
            </w:r>
            <w:r w:rsidR="006842EC" w:rsidRPr="009338EE">
              <w:rPr>
                <w:rFonts w:ascii="Arial" w:hAnsi="Arial" w:cs="Arial"/>
                <w:color w:val="0070C0"/>
                <w:sz w:val="20"/>
                <w:szCs w:val="20"/>
              </w:rPr>
              <w:t xml:space="preserve"> threshold on “absolute abrasion” would not incentivize the improvement of small </w:t>
            </w:r>
            <w:proofErr w:type="spellStart"/>
            <w:r w:rsidR="006842EC" w:rsidRPr="009338EE">
              <w:rPr>
                <w:rFonts w:ascii="Arial" w:hAnsi="Arial" w:cs="Arial"/>
                <w:color w:val="0070C0"/>
                <w:sz w:val="20"/>
                <w:szCs w:val="20"/>
              </w:rPr>
              <w:t>tyres</w:t>
            </w:r>
            <w:proofErr w:type="spellEnd"/>
            <w:r w:rsidR="006842EC" w:rsidRPr="009338EE">
              <w:rPr>
                <w:rFonts w:ascii="Arial" w:hAnsi="Arial" w:cs="Arial"/>
                <w:color w:val="0070C0"/>
                <w:sz w:val="20"/>
                <w:szCs w:val="20"/>
              </w:rPr>
              <w:t xml:space="preserve"> (majority of the market), while will unfairly penalize the biggest sizes (needed to support the h</w:t>
            </w:r>
            <w:r w:rsidR="0010386E">
              <w:rPr>
                <w:rFonts w:ascii="Arial" w:hAnsi="Arial" w:cs="Arial"/>
                <w:color w:val="0070C0"/>
                <w:sz w:val="20"/>
                <w:szCs w:val="20"/>
              </w:rPr>
              <w:t>e</w:t>
            </w:r>
            <w:r w:rsidR="006842EC" w:rsidRPr="009338EE">
              <w:rPr>
                <w:rFonts w:ascii="Arial" w:hAnsi="Arial" w:cs="Arial"/>
                <w:color w:val="0070C0"/>
                <w:sz w:val="20"/>
                <w:szCs w:val="20"/>
              </w:rPr>
              <w:t>avier low emission cars: EV, BEV…)</w:t>
            </w:r>
          </w:p>
          <w:p w14:paraId="4319C67B" w14:textId="355B2E3F" w:rsidR="00510A9D" w:rsidRPr="009338EE" w:rsidRDefault="006842EC" w:rsidP="006842EC">
            <w:pPr>
              <w:rPr>
                <w:rFonts w:ascii="Arial" w:hAnsi="Arial" w:cs="Arial"/>
                <w:color w:val="0070C0"/>
                <w:sz w:val="20"/>
                <w:szCs w:val="20"/>
              </w:rPr>
            </w:pPr>
            <w:r w:rsidRPr="009338EE">
              <w:rPr>
                <w:rFonts w:ascii="Arial" w:hAnsi="Arial" w:cs="Arial"/>
                <w:color w:val="0070C0"/>
                <w:sz w:val="20"/>
                <w:szCs w:val="20"/>
              </w:rPr>
              <w:t xml:space="preserve">A threshold on “normalized abrasion” incentivizes the improvement of all </w:t>
            </w:r>
            <w:proofErr w:type="spellStart"/>
            <w:r w:rsidRPr="009338EE">
              <w:rPr>
                <w:rFonts w:ascii="Arial" w:hAnsi="Arial" w:cs="Arial"/>
                <w:color w:val="0070C0"/>
                <w:sz w:val="20"/>
                <w:szCs w:val="20"/>
              </w:rPr>
              <w:t>tyre</w:t>
            </w:r>
            <w:proofErr w:type="spellEnd"/>
            <w:r w:rsidRPr="009338EE">
              <w:rPr>
                <w:rFonts w:ascii="Arial" w:hAnsi="Arial" w:cs="Arial"/>
                <w:color w:val="0070C0"/>
                <w:sz w:val="20"/>
                <w:szCs w:val="20"/>
              </w:rPr>
              <w:t xml:space="preserve"> sizes, with more environmental benefits</w:t>
            </w:r>
            <w:r w:rsidRPr="009338EE">
              <w:rPr>
                <w:rFonts w:ascii="Arial" w:hAnsi="Arial" w:cs="Arial"/>
                <w:color w:val="0070C0"/>
                <w:sz w:val="20"/>
                <w:szCs w:val="20"/>
              </w:rPr>
              <w:br/>
            </w:r>
          </w:p>
          <w:p w14:paraId="3873C66F" w14:textId="77777777" w:rsidR="0092359A" w:rsidRDefault="0092359A" w:rsidP="00481258">
            <w:pPr>
              <w:rPr>
                <w:rFonts w:ascii="Arial" w:hAnsi="Arial" w:cs="Arial"/>
                <w:color w:val="0070C0"/>
                <w:sz w:val="20"/>
                <w:szCs w:val="20"/>
                <w:highlight w:val="green"/>
              </w:rPr>
            </w:pPr>
          </w:p>
          <w:p w14:paraId="2F04FCD0" w14:textId="0CC84DA4" w:rsidR="00003A31" w:rsidRDefault="002E5F2D" w:rsidP="00481258">
            <w:pPr>
              <w:rPr>
                <w:rFonts w:ascii="Arial" w:hAnsi="Arial" w:cs="Arial"/>
                <w:color w:val="0070C0"/>
                <w:sz w:val="20"/>
                <w:szCs w:val="20"/>
              </w:rPr>
            </w:pPr>
            <w:r w:rsidRPr="0066007F">
              <w:rPr>
                <w:rFonts w:ascii="Arial" w:hAnsi="Arial" w:cs="Arial"/>
                <w:color w:val="0070C0"/>
                <w:sz w:val="20"/>
                <w:szCs w:val="20"/>
              </w:rPr>
              <w:t>The EC</w:t>
            </w:r>
            <w:r w:rsidR="00F97106">
              <w:rPr>
                <w:rFonts w:ascii="Arial" w:hAnsi="Arial" w:cs="Arial"/>
                <w:color w:val="0070C0"/>
                <w:sz w:val="20"/>
                <w:szCs w:val="20"/>
              </w:rPr>
              <w:t xml:space="preserve"> stated that </w:t>
            </w:r>
            <w:r w:rsidR="009338EE">
              <w:rPr>
                <w:rFonts w:ascii="Arial" w:hAnsi="Arial" w:cs="Arial"/>
                <w:color w:val="0070C0"/>
                <w:sz w:val="20"/>
                <w:szCs w:val="20"/>
              </w:rPr>
              <w:t>Euro 7 has limits in g/</w:t>
            </w:r>
            <w:r w:rsidR="0010386E">
              <w:rPr>
                <w:rFonts w:ascii="Arial" w:hAnsi="Arial" w:cs="Arial"/>
                <w:color w:val="0070C0"/>
                <w:sz w:val="20"/>
                <w:szCs w:val="20"/>
              </w:rPr>
              <w:t>1000</w:t>
            </w:r>
            <w:r w:rsidR="009338EE">
              <w:rPr>
                <w:rFonts w:ascii="Arial" w:hAnsi="Arial" w:cs="Arial"/>
                <w:color w:val="0070C0"/>
                <w:sz w:val="20"/>
                <w:szCs w:val="20"/>
              </w:rPr>
              <w:t xml:space="preserve">km as the absolute emissions are of interest in the regulation. Besides, the objective of a regulation on </w:t>
            </w:r>
            <w:proofErr w:type="spellStart"/>
            <w:r w:rsidR="009338EE">
              <w:rPr>
                <w:rFonts w:ascii="Arial" w:hAnsi="Arial" w:cs="Arial"/>
                <w:color w:val="0070C0"/>
                <w:sz w:val="20"/>
                <w:szCs w:val="20"/>
              </w:rPr>
              <w:t>tyre</w:t>
            </w:r>
            <w:proofErr w:type="spellEnd"/>
            <w:r w:rsidR="009338EE">
              <w:rPr>
                <w:rFonts w:ascii="Arial" w:hAnsi="Arial" w:cs="Arial"/>
                <w:color w:val="0070C0"/>
                <w:sz w:val="20"/>
                <w:szCs w:val="20"/>
              </w:rPr>
              <w:t xml:space="preserve"> abrasion would be to reduce the </w:t>
            </w:r>
            <w:proofErr w:type="spellStart"/>
            <w:r w:rsidR="009338EE">
              <w:rPr>
                <w:rFonts w:ascii="Arial" w:hAnsi="Arial" w:cs="Arial"/>
                <w:color w:val="0070C0"/>
                <w:sz w:val="20"/>
                <w:szCs w:val="20"/>
              </w:rPr>
              <w:t>tyres’</w:t>
            </w:r>
            <w:proofErr w:type="spellEnd"/>
            <w:r w:rsidR="0039248C">
              <w:rPr>
                <w:rFonts w:ascii="Arial" w:hAnsi="Arial" w:cs="Arial"/>
                <w:color w:val="0070C0"/>
                <w:sz w:val="20"/>
                <w:szCs w:val="20"/>
              </w:rPr>
              <w:t xml:space="preserve"> </w:t>
            </w:r>
            <w:r w:rsidR="009338EE">
              <w:rPr>
                <w:rFonts w:ascii="Arial" w:hAnsi="Arial" w:cs="Arial"/>
                <w:color w:val="0070C0"/>
                <w:sz w:val="20"/>
                <w:szCs w:val="20"/>
              </w:rPr>
              <w:t xml:space="preserve">environmental impact. Therefore, the absolute </w:t>
            </w:r>
            <w:proofErr w:type="spellStart"/>
            <w:r w:rsidR="009338EE">
              <w:rPr>
                <w:rFonts w:ascii="Arial" w:hAnsi="Arial" w:cs="Arial"/>
                <w:color w:val="0070C0"/>
                <w:sz w:val="20"/>
                <w:szCs w:val="20"/>
              </w:rPr>
              <w:t>tyre</w:t>
            </w:r>
            <w:proofErr w:type="spellEnd"/>
            <w:r w:rsidR="009338EE">
              <w:rPr>
                <w:rFonts w:ascii="Arial" w:hAnsi="Arial" w:cs="Arial"/>
                <w:color w:val="0070C0"/>
                <w:sz w:val="20"/>
                <w:szCs w:val="20"/>
              </w:rPr>
              <w:t xml:space="preserve"> abrasion is of interest. The question of how different sizes of </w:t>
            </w:r>
            <w:proofErr w:type="spellStart"/>
            <w:r w:rsidR="009338EE">
              <w:rPr>
                <w:rFonts w:ascii="Arial" w:hAnsi="Arial" w:cs="Arial"/>
                <w:color w:val="0070C0"/>
                <w:sz w:val="20"/>
                <w:szCs w:val="20"/>
              </w:rPr>
              <w:t>tyres</w:t>
            </w:r>
            <w:proofErr w:type="spellEnd"/>
            <w:r w:rsidR="009338EE">
              <w:rPr>
                <w:rFonts w:ascii="Arial" w:hAnsi="Arial" w:cs="Arial"/>
                <w:color w:val="0070C0"/>
                <w:sz w:val="20"/>
                <w:szCs w:val="20"/>
              </w:rPr>
              <w:t xml:space="preserve"> can be considered </w:t>
            </w:r>
            <w:r w:rsidR="00556A8A">
              <w:rPr>
                <w:rFonts w:ascii="Arial" w:hAnsi="Arial" w:cs="Arial"/>
                <w:color w:val="0070C0"/>
                <w:sz w:val="20"/>
                <w:szCs w:val="20"/>
              </w:rPr>
              <w:t>will</w:t>
            </w:r>
            <w:r w:rsidR="009338EE">
              <w:rPr>
                <w:rFonts w:ascii="Arial" w:hAnsi="Arial" w:cs="Arial"/>
                <w:color w:val="0070C0"/>
                <w:sz w:val="20"/>
                <w:szCs w:val="20"/>
              </w:rPr>
              <w:t xml:space="preserve"> be addressed at the next </w:t>
            </w:r>
            <w:r w:rsidR="009D3AD0">
              <w:rPr>
                <w:rFonts w:ascii="Arial" w:hAnsi="Arial" w:cs="Arial"/>
                <w:color w:val="0070C0"/>
                <w:sz w:val="20"/>
                <w:szCs w:val="20"/>
              </w:rPr>
              <w:t>AGVES meeting</w:t>
            </w:r>
            <w:r w:rsidR="00BA6223">
              <w:rPr>
                <w:rFonts w:ascii="Arial" w:hAnsi="Arial" w:cs="Arial"/>
                <w:color w:val="0070C0"/>
                <w:sz w:val="20"/>
                <w:szCs w:val="20"/>
              </w:rPr>
              <w:t>.</w:t>
            </w:r>
            <w:r w:rsidR="009338EE">
              <w:rPr>
                <w:rFonts w:ascii="Arial" w:hAnsi="Arial" w:cs="Arial"/>
                <w:color w:val="0070C0"/>
                <w:sz w:val="20"/>
                <w:szCs w:val="20"/>
              </w:rPr>
              <w:t xml:space="preserve"> For the testing campaign the metric is not critical.</w:t>
            </w:r>
          </w:p>
          <w:p w14:paraId="570DDF4C" w14:textId="6E78E7D3" w:rsidR="00BB7241" w:rsidRDefault="00BB7241" w:rsidP="00481258">
            <w:pPr>
              <w:rPr>
                <w:rFonts w:ascii="Arial" w:hAnsi="Arial" w:cs="Arial"/>
                <w:color w:val="0070C0"/>
                <w:sz w:val="20"/>
                <w:szCs w:val="20"/>
              </w:rPr>
            </w:pPr>
          </w:p>
          <w:p w14:paraId="2F627660" w14:textId="30910C5B" w:rsidR="00BB7241" w:rsidRDefault="00BB7241" w:rsidP="00481258">
            <w:pPr>
              <w:rPr>
                <w:rFonts w:ascii="Arial" w:hAnsi="Arial" w:cs="Arial"/>
                <w:color w:val="0070C0"/>
                <w:sz w:val="20"/>
                <w:szCs w:val="20"/>
              </w:rPr>
            </w:pPr>
            <w:r>
              <w:rPr>
                <w:rFonts w:ascii="Arial" w:hAnsi="Arial" w:cs="Arial"/>
                <w:color w:val="0070C0"/>
                <w:sz w:val="20"/>
                <w:szCs w:val="20"/>
              </w:rPr>
              <w:t xml:space="preserve">JASIC expressed that </w:t>
            </w:r>
            <w:proofErr w:type="spellStart"/>
            <w:r>
              <w:rPr>
                <w:rFonts w:ascii="Arial" w:hAnsi="Arial" w:cs="Arial"/>
                <w:color w:val="0070C0"/>
                <w:sz w:val="20"/>
                <w:szCs w:val="20"/>
              </w:rPr>
              <w:t>tyre</w:t>
            </w:r>
            <w:proofErr w:type="spellEnd"/>
            <w:r>
              <w:rPr>
                <w:rFonts w:ascii="Arial" w:hAnsi="Arial" w:cs="Arial"/>
                <w:color w:val="0070C0"/>
                <w:sz w:val="20"/>
                <w:szCs w:val="20"/>
              </w:rPr>
              <w:t xml:space="preserve"> abrasion was dependent on </w:t>
            </w:r>
            <w:proofErr w:type="spellStart"/>
            <w:r>
              <w:rPr>
                <w:rFonts w:ascii="Arial" w:hAnsi="Arial" w:cs="Arial"/>
                <w:color w:val="0070C0"/>
                <w:sz w:val="20"/>
                <w:szCs w:val="20"/>
              </w:rPr>
              <w:t>tyre</w:t>
            </w:r>
            <w:proofErr w:type="spellEnd"/>
            <w:r>
              <w:rPr>
                <w:rFonts w:ascii="Arial" w:hAnsi="Arial" w:cs="Arial"/>
                <w:color w:val="0070C0"/>
                <w:sz w:val="20"/>
                <w:szCs w:val="20"/>
              </w:rPr>
              <w:t xml:space="preserve"> load</w:t>
            </w:r>
            <w:r w:rsidR="006B20A8">
              <w:rPr>
                <w:rFonts w:ascii="Arial" w:hAnsi="Arial" w:cs="Arial"/>
                <w:color w:val="0070C0"/>
                <w:sz w:val="20"/>
                <w:szCs w:val="20"/>
              </w:rPr>
              <w:t>, rather than vehicle mass,</w:t>
            </w:r>
            <w:r>
              <w:rPr>
                <w:rFonts w:ascii="Arial" w:hAnsi="Arial" w:cs="Arial"/>
                <w:color w:val="0070C0"/>
                <w:sz w:val="20"/>
                <w:szCs w:val="20"/>
              </w:rPr>
              <w:t xml:space="preserve"> and that will have to be considered.</w:t>
            </w:r>
          </w:p>
          <w:p w14:paraId="70D7B2E6" w14:textId="77777777" w:rsidR="00396163" w:rsidRDefault="00396163" w:rsidP="006B20A8">
            <w:pPr>
              <w:rPr>
                <w:rFonts w:ascii="Arial" w:hAnsi="Arial" w:cs="Arial"/>
                <w:color w:val="0070C0"/>
                <w:sz w:val="20"/>
                <w:szCs w:val="20"/>
              </w:rPr>
            </w:pPr>
          </w:p>
          <w:p w14:paraId="16FCCC0D" w14:textId="26F6B25F" w:rsidR="006B20A8" w:rsidRDefault="006B20A8" w:rsidP="006B20A8">
            <w:pPr>
              <w:rPr>
                <w:rFonts w:ascii="Arial" w:hAnsi="Arial" w:cs="Arial"/>
                <w:color w:val="0070C0"/>
                <w:sz w:val="20"/>
                <w:szCs w:val="20"/>
              </w:rPr>
            </w:pPr>
            <w:r>
              <w:rPr>
                <w:rFonts w:ascii="Arial" w:hAnsi="Arial" w:cs="Arial"/>
                <w:color w:val="0070C0"/>
                <w:sz w:val="20"/>
                <w:szCs w:val="20"/>
              </w:rPr>
              <w:t xml:space="preserve">ETRTO </w:t>
            </w:r>
            <w:r w:rsidR="00396163">
              <w:rPr>
                <w:rFonts w:ascii="Arial" w:hAnsi="Arial" w:cs="Arial"/>
                <w:color w:val="0070C0"/>
                <w:sz w:val="20"/>
                <w:szCs w:val="20"/>
              </w:rPr>
              <w:t>explained</w:t>
            </w:r>
            <w:r>
              <w:rPr>
                <w:rFonts w:ascii="Arial" w:hAnsi="Arial" w:cs="Arial"/>
                <w:color w:val="0070C0"/>
                <w:sz w:val="20"/>
                <w:szCs w:val="20"/>
              </w:rPr>
              <w:t xml:space="preserve"> that the load normalization could </w:t>
            </w:r>
            <w:r w:rsidR="00396163">
              <w:rPr>
                <w:rFonts w:ascii="Arial" w:hAnsi="Arial" w:cs="Arial"/>
                <w:color w:val="0070C0"/>
                <w:sz w:val="20"/>
                <w:szCs w:val="20"/>
              </w:rPr>
              <w:t xml:space="preserve">indeed </w:t>
            </w:r>
            <w:r>
              <w:rPr>
                <w:rFonts w:ascii="Arial" w:hAnsi="Arial" w:cs="Arial"/>
                <w:color w:val="0070C0"/>
                <w:sz w:val="20"/>
                <w:szCs w:val="20"/>
              </w:rPr>
              <w:t xml:space="preserve">be independent of the </w:t>
            </w:r>
            <w:proofErr w:type="spellStart"/>
            <w:r>
              <w:rPr>
                <w:rFonts w:ascii="Arial" w:hAnsi="Arial" w:cs="Arial"/>
                <w:color w:val="0070C0"/>
                <w:sz w:val="20"/>
                <w:szCs w:val="20"/>
              </w:rPr>
              <w:t>tyre</w:t>
            </w:r>
            <w:proofErr w:type="spellEnd"/>
            <w:r>
              <w:rPr>
                <w:rFonts w:ascii="Arial" w:hAnsi="Arial" w:cs="Arial"/>
                <w:color w:val="0070C0"/>
                <w:sz w:val="20"/>
                <w:szCs w:val="20"/>
              </w:rPr>
              <w:t>-fitted vehicle via a load index normalization.</w:t>
            </w:r>
          </w:p>
          <w:p w14:paraId="6FCABB35" w14:textId="77777777" w:rsidR="006B20A8" w:rsidRDefault="006B20A8" w:rsidP="00481258">
            <w:pPr>
              <w:rPr>
                <w:rFonts w:ascii="Arial" w:hAnsi="Arial" w:cs="Arial"/>
                <w:color w:val="0070C0"/>
                <w:sz w:val="20"/>
                <w:szCs w:val="20"/>
              </w:rPr>
            </w:pPr>
          </w:p>
          <w:p w14:paraId="1780E426" w14:textId="46BD4DBC" w:rsidR="00BA6223" w:rsidRDefault="00BA6223" w:rsidP="00481258">
            <w:pPr>
              <w:rPr>
                <w:rFonts w:ascii="Arial" w:hAnsi="Arial" w:cs="Arial"/>
                <w:color w:val="0070C0"/>
                <w:sz w:val="20"/>
                <w:szCs w:val="20"/>
              </w:rPr>
            </w:pPr>
          </w:p>
          <w:p w14:paraId="675C0D85" w14:textId="7CC3B51B" w:rsidR="00BA6223" w:rsidRPr="008E23BB" w:rsidRDefault="0069756B" w:rsidP="00481258">
            <w:pPr>
              <w:rPr>
                <w:rFonts w:ascii="Arial" w:hAnsi="Arial" w:cs="Arial"/>
                <w:color w:val="0070C0"/>
                <w:sz w:val="20"/>
                <w:szCs w:val="20"/>
              </w:rPr>
            </w:pPr>
            <w:r>
              <w:rPr>
                <w:rFonts w:ascii="Arial" w:hAnsi="Arial" w:cs="Arial"/>
                <w:color w:val="0070C0"/>
                <w:sz w:val="20"/>
                <w:szCs w:val="20"/>
              </w:rPr>
              <w:t xml:space="preserve">TFTA agreed that this subject shall be further discussed </w:t>
            </w:r>
            <w:r w:rsidR="004904FF">
              <w:rPr>
                <w:rFonts w:ascii="Arial" w:hAnsi="Arial" w:cs="Arial"/>
                <w:color w:val="0070C0"/>
                <w:sz w:val="20"/>
                <w:szCs w:val="20"/>
              </w:rPr>
              <w:t>after the test campaign when more data will be available.</w:t>
            </w:r>
            <w:r w:rsidR="000162CD">
              <w:rPr>
                <w:rFonts w:ascii="Arial" w:hAnsi="Arial" w:cs="Arial"/>
                <w:color w:val="0070C0"/>
                <w:sz w:val="20"/>
                <w:szCs w:val="20"/>
              </w:rPr>
              <w:t xml:space="preserve"> It should not impact the starting date of the test campaign.</w:t>
            </w:r>
          </w:p>
          <w:p w14:paraId="6722E507" w14:textId="7F42945A" w:rsidR="00CE1EEC" w:rsidRPr="00916FBD" w:rsidRDefault="00CE1EEC" w:rsidP="00197ADD">
            <w:pPr>
              <w:rPr>
                <w:rFonts w:ascii="Arial" w:hAnsi="Arial" w:cs="Arial"/>
                <w:color w:val="0070C0"/>
                <w:sz w:val="20"/>
                <w:szCs w:val="20"/>
              </w:rPr>
            </w:pPr>
          </w:p>
        </w:tc>
        <w:tc>
          <w:tcPr>
            <w:tcW w:w="1417" w:type="dxa"/>
          </w:tcPr>
          <w:p w14:paraId="00115645" w14:textId="0CB359A0" w:rsidR="00E30636" w:rsidRDefault="00E30636" w:rsidP="00197ADD">
            <w:pPr>
              <w:spacing w:before="60" w:after="60"/>
              <w:jc w:val="center"/>
              <w:rPr>
                <w:rFonts w:ascii="Arial" w:hAnsi="Arial" w:cs="Arial"/>
                <w:sz w:val="20"/>
                <w:szCs w:val="20"/>
                <w:lang w:val="fr-FR"/>
              </w:rPr>
            </w:pPr>
            <w:r w:rsidRPr="0066007F">
              <w:rPr>
                <w:rFonts w:ascii="Arial" w:hAnsi="Arial" w:cs="Arial"/>
                <w:sz w:val="20"/>
                <w:szCs w:val="20"/>
                <w:lang w:val="fr-FR"/>
              </w:rPr>
              <w:lastRenderedPageBreak/>
              <w:t>TA-07-07</w:t>
            </w:r>
          </w:p>
          <w:p w14:paraId="5A480CBA" w14:textId="43C1E23F" w:rsidR="0040532A" w:rsidRDefault="00834269" w:rsidP="00197ADD">
            <w:pPr>
              <w:spacing w:before="60" w:after="60"/>
              <w:jc w:val="center"/>
              <w:rPr>
                <w:rFonts w:ascii="Arial" w:hAnsi="Arial" w:cs="Arial"/>
                <w:sz w:val="20"/>
                <w:szCs w:val="20"/>
                <w:lang w:val="fr-FR"/>
              </w:rPr>
            </w:pPr>
            <w:r>
              <w:rPr>
                <w:rFonts w:ascii="Arial" w:hAnsi="Arial" w:cs="Arial"/>
                <w:sz w:val="20"/>
                <w:szCs w:val="20"/>
                <w:lang w:val="fr-FR"/>
              </w:rPr>
              <w:t>TA-0</w:t>
            </w:r>
            <w:r w:rsidR="00490905">
              <w:rPr>
                <w:rFonts w:ascii="Arial" w:hAnsi="Arial" w:cs="Arial"/>
                <w:sz w:val="20"/>
                <w:szCs w:val="20"/>
                <w:lang w:val="fr-FR"/>
              </w:rPr>
              <w:t>8-10</w:t>
            </w:r>
          </w:p>
          <w:p w14:paraId="4755D1E3" w14:textId="77777777" w:rsidR="00925F32" w:rsidRDefault="00925F32" w:rsidP="00197ADD">
            <w:pPr>
              <w:spacing w:before="60" w:after="60"/>
              <w:jc w:val="center"/>
              <w:rPr>
                <w:rFonts w:ascii="Arial" w:hAnsi="Arial" w:cs="Arial"/>
                <w:sz w:val="20"/>
                <w:szCs w:val="20"/>
                <w:lang w:val="fr-FR"/>
              </w:rPr>
            </w:pPr>
            <w:r>
              <w:rPr>
                <w:rFonts w:ascii="Arial" w:hAnsi="Arial" w:cs="Arial"/>
                <w:sz w:val="20"/>
                <w:szCs w:val="20"/>
                <w:lang w:val="fr-FR"/>
              </w:rPr>
              <w:t>TA-09-0</w:t>
            </w:r>
            <w:r w:rsidR="00CF616B">
              <w:rPr>
                <w:rFonts w:ascii="Arial" w:hAnsi="Arial" w:cs="Arial"/>
                <w:sz w:val="20"/>
                <w:szCs w:val="20"/>
                <w:lang w:val="fr-FR"/>
              </w:rPr>
              <w:t>2</w:t>
            </w:r>
          </w:p>
          <w:p w14:paraId="40B9216C" w14:textId="6E401C0C" w:rsidR="00615692" w:rsidRPr="005C39AF" w:rsidRDefault="00615692" w:rsidP="00197ADD">
            <w:pPr>
              <w:spacing w:before="60" w:after="60"/>
              <w:jc w:val="center"/>
              <w:rPr>
                <w:rFonts w:ascii="Arial" w:hAnsi="Arial" w:cs="Arial"/>
                <w:sz w:val="20"/>
                <w:szCs w:val="20"/>
                <w:lang w:val="fr-FR"/>
              </w:rPr>
            </w:pPr>
            <w:r>
              <w:rPr>
                <w:rFonts w:ascii="Arial" w:hAnsi="Arial" w:cs="Arial"/>
                <w:sz w:val="20"/>
                <w:szCs w:val="20"/>
                <w:lang w:val="fr-FR"/>
              </w:rPr>
              <w:t>TA-09-</w:t>
            </w:r>
            <w:r w:rsidR="00CD3C01">
              <w:rPr>
                <w:rFonts w:ascii="Arial" w:hAnsi="Arial" w:cs="Arial"/>
                <w:sz w:val="20"/>
                <w:szCs w:val="20"/>
                <w:lang w:val="fr-FR"/>
              </w:rPr>
              <w:t>08</w:t>
            </w:r>
            <w:r>
              <w:rPr>
                <w:rFonts w:ascii="Arial" w:hAnsi="Arial" w:cs="Arial"/>
                <w:sz w:val="20"/>
                <w:szCs w:val="20"/>
                <w:lang w:val="fr-FR"/>
              </w:rPr>
              <w:t xml:space="preserve"> </w:t>
            </w:r>
          </w:p>
        </w:tc>
      </w:tr>
      <w:tr w:rsidR="00FC5164" w:rsidRPr="004A2343" w14:paraId="785CC752" w14:textId="77777777" w:rsidTr="009C3AC9">
        <w:tc>
          <w:tcPr>
            <w:tcW w:w="426" w:type="dxa"/>
            <w:vAlign w:val="center"/>
          </w:tcPr>
          <w:p w14:paraId="6652BCF8" w14:textId="77777777" w:rsidR="00A40C40" w:rsidRPr="005C39AF" w:rsidRDefault="00A40C40" w:rsidP="001941AC">
            <w:pPr>
              <w:pStyle w:val="Paragraphedeliste1"/>
              <w:numPr>
                <w:ilvl w:val="0"/>
                <w:numId w:val="1"/>
              </w:numPr>
              <w:spacing w:before="60" w:after="60" w:line="240" w:lineRule="auto"/>
              <w:ind w:left="426"/>
              <w:jc w:val="center"/>
              <w:rPr>
                <w:sz w:val="20"/>
                <w:szCs w:val="20"/>
                <w:lang w:val="fr-FR" w:eastAsia="ja-JP"/>
              </w:rPr>
            </w:pPr>
          </w:p>
        </w:tc>
        <w:tc>
          <w:tcPr>
            <w:tcW w:w="1258" w:type="dxa"/>
            <w:vAlign w:val="center"/>
          </w:tcPr>
          <w:p w14:paraId="0F28516F" w14:textId="4993DC6A" w:rsidR="00465659" w:rsidRPr="0066007F" w:rsidRDefault="00465659" w:rsidP="00FA05D0">
            <w:pPr>
              <w:pStyle w:val="Paragraphedeliste1"/>
              <w:spacing w:before="60" w:after="60" w:line="240" w:lineRule="auto"/>
              <w:ind w:left="66"/>
              <w:rPr>
                <w:sz w:val="20"/>
                <w:szCs w:val="20"/>
                <w:lang w:val="fr-FR"/>
              </w:rPr>
            </w:pPr>
          </w:p>
        </w:tc>
        <w:tc>
          <w:tcPr>
            <w:tcW w:w="7100" w:type="dxa"/>
            <w:vAlign w:val="center"/>
          </w:tcPr>
          <w:p w14:paraId="539AA6E4" w14:textId="542AE0CE" w:rsidR="00A40C40" w:rsidRPr="006C2B51" w:rsidRDefault="009E61F5" w:rsidP="00FA05D0">
            <w:pPr>
              <w:rPr>
                <w:rFonts w:ascii="Arial" w:hAnsi="Arial" w:cs="Arial"/>
                <w:b/>
                <w:bCs/>
                <w:sz w:val="20"/>
                <w:szCs w:val="20"/>
                <w:lang w:val="en-GB"/>
              </w:rPr>
            </w:pPr>
            <w:r w:rsidRPr="006C2B51">
              <w:rPr>
                <w:rFonts w:ascii="Arial" w:hAnsi="Arial" w:cs="Arial"/>
                <w:b/>
                <w:bCs/>
                <w:sz w:val="20"/>
                <w:szCs w:val="20"/>
                <w:lang w:val="en-GB"/>
              </w:rPr>
              <w:t xml:space="preserve">TF TA </w:t>
            </w:r>
            <w:r w:rsidR="00340E0E" w:rsidRPr="006C2B51">
              <w:rPr>
                <w:rFonts w:ascii="Arial" w:hAnsi="Arial" w:cs="Arial"/>
                <w:b/>
                <w:bCs/>
                <w:sz w:val="20"/>
                <w:szCs w:val="20"/>
                <w:lang w:val="en-GB"/>
              </w:rPr>
              <w:t>workplan 2023</w:t>
            </w:r>
            <w:r w:rsidR="007A05A3" w:rsidRPr="006C2B51">
              <w:rPr>
                <w:rFonts w:ascii="Arial" w:hAnsi="Arial" w:cs="Arial"/>
                <w:b/>
                <w:bCs/>
                <w:sz w:val="20"/>
                <w:szCs w:val="20"/>
                <w:lang w:val="en-GB"/>
              </w:rPr>
              <w:t xml:space="preserve"> and Gantt</w:t>
            </w:r>
          </w:p>
          <w:p w14:paraId="4BE96BA9" w14:textId="3562A1FC" w:rsidR="00D821A1" w:rsidRDefault="00D821A1" w:rsidP="00836F8B">
            <w:pPr>
              <w:rPr>
                <w:rFonts w:ascii="Arial" w:hAnsi="Arial" w:cs="Arial"/>
                <w:color w:val="0070C0"/>
                <w:sz w:val="20"/>
                <w:szCs w:val="20"/>
                <w:lang w:val="en-GB"/>
              </w:rPr>
            </w:pPr>
          </w:p>
          <w:p w14:paraId="2048A447" w14:textId="77777777" w:rsidR="00F71F80" w:rsidRDefault="00F71F80" w:rsidP="00836F8B">
            <w:pPr>
              <w:rPr>
                <w:rFonts w:ascii="Arial" w:hAnsi="Arial" w:cs="Arial"/>
                <w:color w:val="0070C0"/>
                <w:sz w:val="20"/>
                <w:szCs w:val="20"/>
                <w:lang w:val="en-GB"/>
              </w:rPr>
            </w:pPr>
          </w:p>
          <w:p w14:paraId="62F76D0C" w14:textId="55BD118B" w:rsidR="0080287E" w:rsidRPr="0080287E" w:rsidRDefault="0080287E" w:rsidP="001941AC">
            <w:pPr>
              <w:pStyle w:val="Paragraphedeliste"/>
              <w:numPr>
                <w:ilvl w:val="0"/>
                <w:numId w:val="5"/>
              </w:numPr>
              <w:rPr>
                <w:rFonts w:ascii="Arial" w:hAnsi="Arial" w:cs="Arial"/>
                <w:b/>
                <w:bCs/>
                <w:color w:val="0070C0"/>
                <w:sz w:val="20"/>
                <w:szCs w:val="20"/>
                <w:u w:val="single"/>
                <w:lang w:val="en-GB"/>
              </w:rPr>
            </w:pPr>
            <w:r w:rsidRPr="0080287E">
              <w:rPr>
                <w:rFonts w:ascii="Arial" w:hAnsi="Arial" w:cs="Arial"/>
                <w:b/>
                <w:bCs/>
                <w:color w:val="0070C0"/>
                <w:sz w:val="20"/>
                <w:szCs w:val="20"/>
                <w:u w:val="single"/>
                <w:lang w:val="en-GB"/>
              </w:rPr>
              <w:t>Tyre selection list</w:t>
            </w:r>
          </w:p>
          <w:p w14:paraId="5156F27D" w14:textId="77777777" w:rsidR="0080287E" w:rsidRPr="0080287E" w:rsidRDefault="0080287E" w:rsidP="0080287E">
            <w:pPr>
              <w:pStyle w:val="Paragraphedeliste"/>
              <w:rPr>
                <w:rFonts w:ascii="Arial" w:hAnsi="Arial" w:cs="Arial"/>
                <w:color w:val="0070C0"/>
                <w:sz w:val="20"/>
                <w:szCs w:val="20"/>
                <w:lang w:val="en-GB"/>
              </w:rPr>
            </w:pPr>
          </w:p>
          <w:p w14:paraId="11FE23E2" w14:textId="68AD00E7" w:rsidR="00352A6F" w:rsidRPr="004904FF" w:rsidRDefault="00352A6F" w:rsidP="00836F8B">
            <w:pPr>
              <w:rPr>
                <w:rFonts w:ascii="Arial" w:hAnsi="Arial" w:cs="Arial"/>
                <w:sz w:val="20"/>
                <w:szCs w:val="20"/>
                <w:lang w:val="en-GB"/>
              </w:rPr>
            </w:pPr>
            <w:r w:rsidRPr="004904FF">
              <w:rPr>
                <w:rFonts w:ascii="Arial" w:hAnsi="Arial" w:cs="Arial"/>
                <w:sz w:val="20"/>
                <w:szCs w:val="20"/>
                <w:lang w:val="en-GB"/>
              </w:rPr>
              <w:t>Action item TA-07-01</w:t>
            </w:r>
          </w:p>
          <w:p w14:paraId="708030D7" w14:textId="39D00AE9" w:rsidR="00352A6F" w:rsidRPr="00232438" w:rsidRDefault="00352A6F" w:rsidP="00836F8B">
            <w:pPr>
              <w:rPr>
                <w:rFonts w:ascii="Arial" w:hAnsi="Arial" w:cs="Arial"/>
                <w:sz w:val="20"/>
                <w:szCs w:val="20"/>
                <w:lang w:val="en-GB"/>
              </w:rPr>
            </w:pPr>
            <w:r w:rsidRPr="00232438">
              <w:rPr>
                <w:rFonts w:ascii="Arial" w:hAnsi="Arial" w:cs="Arial"/>
                <w:sz w:val="20"/>
                <w:szCs w:val="20"/>
                <w:lang w:val="en-GB"/>
              </w:rPr>
              <w:t xml:space="preserve">EC </w:t>
            </w:r>
            <w:r w:rsidR="00AF7357" w:rsidRPr="00232438">
              <w:rPr>
                <w:rFonts w:ascii="Arial" w:hAnsi="Arial" w:cs="Arial"/>
                <w:sz w:val="20"/>
                <w:szCs w:val="20"/>
                <w:lang w:val="en-GB"/>
              </w:rPr>
              <w:t xml:space="preserve">informed their need to review the tyre list with JRC. </w:t>
            </w:r>
            <w:r w:rsidR="00070BB5" w:rsidRPr="00232438">
              <w:rPr>
                <w:rFonts w:ascii="Arial" w:hAnsi="Arial" w:cs="Arial"/>
                <w:sz w:val="20"/>
                <w:szCs w:val="20"/>
                <w:lang w:val="en-GB"/>
              </w:rPr>
              <w:t>EC will provide their comments, if any, by 14 December at latest.</w:t>
            </w:r>
          </w:p>
          <w:p w14:paraId="0CC3CFB8" w14:textId="77777777" w:rsidR="00834269" w:rsidRDefault="00834269" w:rsidP="00A277BA">
            <w:pPr>
              <w:rPr>
                <w:rFonts w:ascii="Arial" w:hAnsi="Arial" w:cs="Arial"/>
                <w:color w:val="0070C0"/>
                <w:sz w:val="20"/>
                <w:szCs w:val="20"/>
              </w:rPr>
            </w:pPr>
          </w:p>
          <w:p w14:paraId="0C11D7C0" w14:textId="198B36D9" w:rsidR="002027D1" w:rsidRPr="00834269" w:rsidRDefault="002027D1" w:rsidP="00A277BA">
            <w:pPr>
              <w:rPr>
                <w:rFonts w:ascii="Arial" w:hAnsi="Arial" w:cs="Arial"/>
                <w:sz w:val="20"/>
                <w:szCs w:val="20"/>
              </w:rPr>
            </w:pPr>
            <w:r w:rsidRPr="00834269">
              <w:rPr>
                <w:rFonts w:ascii="Arial" w:hAnsi="Arial" w:cs="Arial"/>
                <w:sz w:val="20"/>
                <w:szCs w:val="20"/>
              </w:rPr>
              <w:t xml:space="preserve">EC </w:t>
            </w:r>
            <w:r w:rsidR="0031452A" w:rsidRPr="00834269">
              <w:rPr>
                <w:rFonts w:ascii="Arial" w:hAnsi="Arial" w:cs="Arial"/>
                <w:sz w:val="20"/>
                <w:szCs w:val="20"/>
              </w:rPr>
              <w:t xml:space="preserve">will get back to ETRTO as soon as possible and </w:t>
            </w:r>
            <w:r w:rsidR="00F22B3D" w:rsidRPr="00834269">
              <w:rPr>
                <w:rFonts w:ascii="Arial" w:hAnsi="Arial" w:cs="Arial"/>
                <w:sz w:val="20"/>
                <w:szCs w:val="20"/>
              </w:rPr>
              <w:t xml:space="preserve"> by 3 February</w:t>
            </w:r>
            <w:r w:rsidR="0031452A" w:rsidRPr="00834269">
              <w:rPr>
                <w:rFonts w:ascii="Arial" w:hAnsi="Arial" w:cs="Arial"/>
                <w:sz w:val="20"/>
                <w:szCs w:val="20"/>
              </w:rPr>
              <w:t xml:space="preserve"> at the latest</w:t>
            </w:r>
            <w:r w:rsidR="00624B2B" w:rsidRPr="00834269">
              <w:rPr>
                <w:rFonts w:ascii="Arial" w:hAnsi="Arial" w:cs="Arial"/>
                <w:sz w:val="20"/>
                <w:szCs w:val="20"/>
              </w:rPr>
              <w:t>.</w:t>
            </w:r>
          </w:p>
          <w:p w14:paraId="6563F5E5" w14:textId="4B73CE17" w:rsidR="00167200" w:rsidRDefault="00167200" w:rsidP="00A277BA">
            <w:pPr>
              <w:rPr>
                <w:rFonts w:ascii="Arial" w:hAnsi="Arial" w:cs="Arial"/>
                <w:color w:val="0070C0"/>
                <w:sz w:val="20"/>
                <w:szCs w:val="20"/>
              </w:rPr>
            </w:pPr>
          </w:p>
          <w:p w14:paraId="34B61A8E" w14:textId="43508572" w:rsidR="00E7019F" w:rsidRDefault="00E7019F" w:rsidP="00A277BA">
            <w:pPr>
              <w:rPr>
                <w:rFonts w:ascii="Arial" w:hAnsi="Arial" w:cs="Arial"/>
                <w:color w:val="0070C0"/>
                <w:sz w:val="20"/>
                <w:szCs w:val="20"/>
              </w:rPr>
            </w:pPr>
            <w:r>
              <w:rPr>
                <w:rFonts w:ascii="Arial" w:hAnsi="Arial" w:cs="Arial"/>
                <w:color w:val="0070C0"/>
                <w:sz w:val="20"/>
                <w:szCs w:val="20"/>
              </w:rPr>
              <w:t xml:space="preserve">Action item is closed, as EC </w:t>
            </w:r>
            <w:r w:rsidR="007479D9">
              <w:rPr>
                <w:rFonts w:ascii="Arial" w:hAnsi="Arial" w:cs="Arial"/>
                <w:color w:val="0070C0"/>
                <w:sz w:val="20"/>
                <w:szCs w:val="20"/>
              </w:rPr>
              <w:t xml:space="preserve">provided </w:t>
            </w:r>
            <w:r w:rsidR="002B0C9A">
              <w:rPr>
                <w:rFonts w:ascii="Arial" w:hAnsi="Arial" w:cs="Arial"/>
                <w:color w:val="0070C0"/>
                <w:sz w:val="20"/>
                <w:szCs w:val="20"/>
              </w:rPr>
              <w:t>a positive answer.</w:t>
            </w:r>
          </w:p>
          <w:p w14:paraId="031C2D3A" w14:textId="690A79CF" w:rsidR="00BB7241" w:rsidRDefault="00BB7241" w:rsidP="00A277BA">
            <w:pPr>
              <w:rPr>
                <w:rFonts w:ascii="Arial" w:hAnsi="Arial" w:cs="Arial"/>
                <w:color w:val="0070C0"/>
                <w:sz w:val="20"/>
                <w:szCs w:val="20"/>
              </w:rPr>
            </w:pPr>
            <w:r>
              <w:rPr>
                <w:rFonts w:ascii="Arial" w:hAnsi="Arial" w:cs="Arial"/>
                <w:color w:val="0070C0"/>
                <w:sz w:val="20"/>
                <w:szCs w:val="20"/>
              </w:rPr>
              <w:t xml:space="preserve">It appears however that one </w:t>
            </w:r>
            <w:proofErr w:type="spellStart"/>
            <w:r>
              <w:rPr>
                <w:rFonts w:ascii="Arial" w:hAnsi="Arial" w:cs="Arial"/>
                <w:color w:val="0070C0"/>
                <w:sz w:val="20"/>
                <w:szCs w:val="20"/>
              </w:rPr>
              <w:t>tyre</w:t>
            </w:r>
            <w:proofErr w:type="spellEnd"/>
            <w:r>
              <w:rPr>
                <w:rFonts w:ascii="Arial" w:hAnsi="Arial" w:cs="Arial"/>
                <w:color w:val="0070C0"/>
                <w:sz w:val="20"/>
                <w:szCs w:val="20"/>
              </w:rPr>
              <w:t xml:space="preserve"> is still missing. No “special use </w:t>
            </w:r>
            <w:proofErr w:type="spellStart"/>
            <w:r>
              <w:rPr>
                <w:rFonts w:ascii="Arial" w:hAnsi="Arial" w:cs="Arial"/>
                <w:color w:val="0070C0"/>
                <w:sz w:val="20"/>
                <w:szCs w:val="20"/>
              </w:rPr>
              <w:t>tyre</w:t>
            </w:r>
            <w:proofErr w:type="spellEnd"/>
            <w:r>
              <w:rPr>
                <w:rFonts w:ascii="Arial" w:hAnsi="Arial" w:cs="Arial"/>
                <w:color w:val="0070C0"/>
                <w:sz w:val="20"/>
                <w:szCs w:val="20"/>
              </w:rPr>
              <w:t xml:space="preserve">” </w:t>
            </w:r>
            <w:r w:rsidR="00F601A4">
              <w:rPr>
                <w:rFonts w:ascii="Arial" w:hAnsi="Arial" w:cs="Arial"/>
                <w:color w:val="0070C0"/>
                <w:sz w:val="20"/>
                <w:szCs w:val="20"/>
              </w:rPr>
              <w:t xml:space="preserve">with low abrasion </w:t>
            </w:r>
            <w:r>
              <w:rPr>
                <w:rFonts w:ascii="Arial" w:hAnsi="Arial" w:cs="Arial"/>
                <w:color w:val="0070C0"/>
                <w:sz w:val="20"/>
                <w:szCs w:val="20"/>
              </w:rPr>
              <w:t>could be selected so far</w:t>
            </w:r>
            <w:r w:rsidR="006A764B">
              <w:rPr>
                <w:rFonts w:ascii="Arial" w:hAnsi="Arial" w:cs="Arial"/>
                <w:color w:val="0070C0"/>
                <w:sz w:val="20"/>
                <w:szCs w:val="20"/>
              </w:rPr>
              <w:t xml:space="preserve"> </w:t>
            </w:r>
            <w:r w:rsidR="006A764B" w:rsidRPr="006A764B">
              <w:rPr>
                <w:rFonts w:ascii="Arial" w:hAnsi="Arial" w:cs="Arial"/>
                <w:color w:val="0070C0"/>
                <w:sz w:val="20"/>
                <w:szCs w:val="20"/>
              </w:rPr>
              <w:sym w:font="Wingdings" w:char="F0E0"/>
            </w:r>
            <w:r w:rsidR="006A764B">
              <w:rPr>
                <w:rFonts w:ascii="Arial" w:hAnsi="Arial" w:cs="Arial"/>
                <w:color w:val="0070C0"/>
                <w:sz w:val="20"/>
                <w:szCs w:val="20"/>
              </w:rPr>
              <w:t xml:space="preserve"> new proposal for this </w:t>
            </w:r>
            <w:proofErr w:type="spellStart"/>
            <w:r w:rsidR="006A764B">
              <w:rPr>
                <w:rFonts w:ascii="Arial" w:hAnsi="Arial" w:cs="Arial"/>
                <w:color w:val="0070C0"/>
                <w:sz w:val="20"/>
                <w:szCs w:val="20"/>
              </w:rPr>
              <w:t>tyre</w:t>
            </w:r>
            <w:proofErr w:type="spellEnd"/>
            <w:r w:rsidR="006A764B">
              <w:rPr>
                <w:rFonts w:ascii="Arial" w:hAnsi="Arial" w:cs="Arial"/>
                <w:color w:val="0070C0"/>
                <w:sz w:val="20"/>
                <w:szCs w:val="20"/>
              </w:rPr>
              <w:t xml:space="preserve"> to be confirmed</w:t>
            </w:r>
            <w:r>
              <w:rPr>
                <w:rFonts w:ascii="Arial" w:hAnsi="Arial" w:cs="Arial"/>
                <w:color w:val="0070C0"/>
                <w:sz w:val="20"/>
                <w:szCs w:val="20"/>
              </w:rPr>
              <w:t>.</w:t>
            </w:r>
          </w:p>
          <w:p w14:paraId="361900BB" w14:textId="77777777" w:rsidR="002B0C9A" w:rsidRPr="00E7019F" w:rsidRDefault="002B0C9A" w:rsidP="00A277BA">
            <w:pPr>
              <w:rPr>
                <w:rFonts w:ascii="Arial" w:hAnsi="Arial" w:cs="Arial"/>
                <w:color w:val="0070C0"/>
                <w:sz w:val="20"/>
                <w:szCs w:val="20"/>
              </w:rPr>
            </w:pPr>
          </w:p>
          <w:p w14:paraId="4C54F1FB" w14:textId="556F419F" w:rsidR="0080287E" w:rsidRPr="00E113E1" w:rsidRDefault="00E113E1" w:rsidP="00227496">
            <w:pPr>
              <w:pStyle w:val="Paragraphedeliste"/>
              <w:numPr>
                <w:ilvl w:val="0"/>
                <w:numId w:val="5"/>
              </w:numPr>
              <w:rPr>
                <w:rFonts w:ascii="Arial" w:hAnsi="Arial" w:cs="Arial"/>
                <w:b/>
                <w:bCs/>
                <w:color w:val="0070C0"/>
                <w:sz w:val="20"/>
                <w:szCs w:val="20"/>
                <w:u w:val="single"/>
              </w:rPr>
            </w:pPr>
            <w:r w:rsidRPr="00E113E1">
              <w:rPr>
                <w:rFonts w:ascii="Arial" w:hAnsi="Arial" w:cs="Arial"/>
                <w:b/>
                <w:bCs/>
                <w:color w:val="0070C0"/>
                <w:sz w:val="20"/>
                <w:szCs w:val="20"/>
                <w:u w:val="single"/>
              </w:rPr>
              <w:t>Status workplan participation</w:t>
            </w:r>
          </w:p>
          <w:p w14:paraId="6BE0ACD6" w14:textId="77777777" w:rsidR="001A3856" w:rsidRDefault="001A3856" w:rsidP="00FB4008">
            <w:pPr>
              <w:rPr>
                <w:rFonts w:ascii="Arial" w:hAnsi="Arial" w:cs="Arial"/>
                <w:color w:val="0070C0"/>
                <w:sz w:val="20"/>
                <w:szCs w:val="20"/>
              </w:rPr>
            </w:pPr>
          </w:p>
          <w:p w14:paraId="28AC723F" w14:textId="77777777" w:rsidR="00DC12D6" w:rsidRPr="00834269" w:rsidRDefault="00DC12D6" w:rsidP="008B1D66">
            <w:pPr>
              <w:rPr>
                <w:rFonts w:ascii="Arial" w:hAnsi="Arial" w:cs="Arial"/>
                <w:sz w:val="20"/>
                <w:szCs w:val="20"/>
              </w:rPr>
            </w:pPr>
          </w:p>
          <w:p w14:paraId="227D18ED" w14:textId="27BC02D4" w:rsidR="00DC12D6" w:rsidRPr="00834269" w:rsidRDefault="00DC12D6" w:rsidP="00DC12D6">
            <w:pPr>
              <w:rPr>
                <w:rFonts w:ascii="Arial" w:hAnsi="Arial" w:cs="Arial"/>
                <w:b/>
                <w:bCs/>
                <w:sz w:val="20"/>
                <w:szCs w:val="20"/>
              </w:rPr>
            </w:pPr>
            <w:r w:rsidRPr="00834269">
              <w:rPr>
                <w:rFonts w:ascii="Arial" w:hAnsi="Arial" w:cs="Arial"/>
                <w:b/>
                <w:bCs/>
                <w:sz w:val="20"/>
                <w:szCs w:val="20"/>
              </w:rPr>
              <w:t>Action item TA-08-0</w:t>
            </w:r>
            <w:r w:rsidR="00966A63" w:rsidRPr="00834269">
              <w:rPr>
                <w:rFonts w:ascii="Arial" w:hAnsi="Arial" w:cs="Arial"/>
                <w:b/>
                <w:bCs/>
                <w:sz w:val="20"/>
                <w:szCs w:val="20"/>
              </w:rPr>
              <w:t>3</w:t>
            </w:r>
          </w:p>
          <w:p w14:paraId="7D2EE7A3" w14:textId="31F7C317" w:rsidR="00DC12D6" w:rsidRPr="00834269" w:rsidRDefault="00DC12D6" w:rsidP="008B1D66">
            <w:pPr>
              <w:rPr>
                <w:rFonts w:ascii="Arial" w:hAnsi="Arial" w:cs="Arial"/>
                <w:sz w:val="20"/>
                <w:szCs w:val="20"/>
              </w:rPr>
            </w:pPr>
            <w:r w:rsidRPr="00834269">
              <w:rPr>
                <w:rFonts w:ascii="Arial" w:hAnsi="Arial" w:cs="Arial"/>
                <w:sz w:val="20"/>
                <w:szCs w:val="20"/>
              </w:rPr>
              <w:t>T</w:t>
            </w:r>
            <w:r w:rsidR="00A100CC" w:rsidRPr="00834269">
              <w:rPr>
                <w:rFonts w:ascii="Arial" w:hAnsi="Arial" w:cs="Arial"/>
                <w:sz w:val="20"/>
                <w:szCs w:val="20"/>
              </w:rPr>
              <w:t>est centers</w:t>
            </w:r>
            <w:r w:rsidRPr="00834269">
              <w:rPr>
                <w:rFonts w:ascii="Arial" w:hAnsi="Arial" w:cs="Arial"/>
                <w:sz w:val="20"/>
                <w:szCs w:val="20"/>
              </w:rPr>
              <w:t xml:space="preserve"> that still have to confirm </w:t>
            </w:r>
            <w:r w:rsidR="00A100CC" w:rsidRPr="00834269">
              <w:rPr>
                <w:rFonts w:ascii="Arial" w:hAnsi="Arial" w:cs="Arial"/>
                <w:sz w:val="20"/>
                <w:szCs w:val="20"/>
              </w:rPr>
              <w:t>their participation are requested to confirm ASAP, and preferably by 3 February</w:t>
            </w:r>
          </w:p>
          <w:p w14:paraId="73424BFE" w14:textId="77777777" w:rsidR="005D5A0C" w:rsidRDefault="005D5A0C" w:rsidP="00834269">
            <w:pPr>
              <w:rPr>
                <w:rFonts w:ascii="Arial" w:hAnsi="Arial" w:cs="Arial"/>
                <w:color w:val="0070C0"/>
                <w:sz w:val="20"/>
                <w:szCs w:val="20"/>
              </w:rPr>
            </w:pPr>
          </w:p>
          <w:p w14:paraId="6A04225A" w14:textId="56322D1D" w:rsidR="00B16ED1" w:rsidRDefault="00B16ED1" w:rsidP="00834269">
            <w:pPr>
              <w:rPr>
                <w:rFonts w:ascii="Arial" w:hAnsi="Arial" w:cs="Arial"/>
                <w:color w:val="0070C0"/>
                <w:sz w:val="20"/>
                <w:szCs w:val="20"/>
              </w:rPr>
            </w:pPr>
            <w:r>
              <w:rPr>
                <w:rFonts w:ascii="Arial" w:hAnsi="Arial" w:cs="Arial"/>
                <w:color w:val="0070C0"/>
                <w:sz w:val="20"/>
                <w:szCs w:val="20"/>
              </w:rPr>
              <w:t>Updated as per document T</w:t>
            </w:r>
            <w:r w:rsidR="008E7325">
              <w:rPr>
                <w:rFonts w:ascii="Arial" w:hAnsi="Arial" w:cs="Arial"/>
                <w:color w:val="0070C0"/>
                <w:sz w:val="20"/>
                <w:szCs w:val="20"/>
              </w:rPr>
              <w:t>A-09-</w:t>
            </w:r>
            <w:r w:rsidR="004904FF">
              <w:rPr>
                <w:rFonts w:ascii="Arial" w:hAnsi="Arial" w:cs="Arial"/>
                <w:color w:val="0070C0"/>
                <w:sz w:val="20"/>
                <w:szCs w:val="20"/>
              </w:rPr>
              <w:t>05</w:t>
            </w:r>
            <w:r w:rsidR="008E7325">
              <w:rPr>
                <w:rFonts w:ascii="Arial" w:hAnsi="Arial" w:cs="Arial"/>
                <w:color w:val="0070C0"/>
                <w:sz w:val="20"/>
                <w:szCs w:val="20"/>
              </w:rPr>
              <w:t>.</w:t>
            </w:r>
          </w:p>
          <w:p w14:paraId="06113AF6" w14:textId="77777777" w:rsidR="008E7325" w:rsidRDefault="008E7325" w:rsidP="00834269">
            <w:pPr>
              <w:rPr>
                <w:rFonts w:ascii="Arial" w:hAnsi="Arial" w:cs="Arial"/>
                <w:color w:val="0070C0"/>
                <w:sz w:val="20"/>
                <w:szCs w:val="20"/>
              </w:rPr>
            </w:pPr>
          </w:p>
          <w:p w14:paraId="20E5709C" w14:textId="1C8B45BD" w:rsidR="008E7325" w:rsidRDefault="008E7325" w:rsidP="00834269">
            <w:pPr>
              <w:rPr>
                <w:rFonts w:ascii="Arial" w:hAnsi="Arial" w:cs="Arial"/>
                <w:color w:val="0070C0"/>
                <w:sz w:val="20"/>
                <w:szCs w:val="20"/>
              </w:rPr>
            </w:pPr>
            <w:r>
              <w:rPr>
                <w:rFonts w:ascii="Arial" w:hAnsi="Arial" w:cs="Arial"/>
                <w:color w:val="0070C0"/>
                <w:sz w:val="20"/>
                <w:szCs w:val="20"/>
              </w:rPr>
              <w:t xml:space="preserve">ETRTO presented the </w:t>
            </w:r>
            <w:proofErr w:type="spellStart"/>
            <w:r>
              <w:rPr>
                <w:rFonts w:ascii="Arial" w:hAnsi="Arial" w:cs="Arial"/>
                <w:color w:val="0070C0"/>
                <w:sz w:val="20"/>
                <w:szCs w:val="20"/>
              </w:rPr>
              <w:t>tyre</w:t>
            </w:r>
            <w:proofErr w:type="spellEnd"/>
            <w:r>
              <w:rPr>
                <w:rFonts w:ascii="Arial" w:hAnsi="Arial" w:cs="Arial"/>
                <w:color w:val="0070C0"/>
                <w:sz w:val="20"/>
                <w:szCs w:val="20"/>
              </w:rPr>
              <w:t xml:space="preserve"> selection list</w:t>
            </w:r>
            <w:r w:rsidR="00D87E6B">
              <w:rPr>
                <w:rFonts w:ascii="Arial" w:hAnsi="Arial" w:cs="Arial"/>
                <w:color w:val="0070C0"/>
                <w:sz w:val="20"/>
                <w:szCs w:val="20"/>
              </w:rPr>
              <w:t xml:space="preserve">, where </w:t>
            </w:r>
            <w:r w:rsidR="00783DB4">
              <w:rPr>
                <w:rFonts w:ascii="Arial" w:hAnsi="Arial" w:cs="Arial"/>
                <w:color w:val="0070C0"/>
                <w:sz w:val="20"/>
                <w:szCs w:val="20"/>
              </w:rPr>
              <w:t xml:space="preserve">specification 11 </w:t>
            </w:r>
            <w:r w:rsidR="00231407">
              <w:rPr>
                <w:rFonts w:ascii="Arial" w:hAnsi="Arial" w:cs="Arial"/>
                <w:color w:val="0070C0"/>
                <w:sz w:val="20"/>
                <w:szCs w:val="20"/>
              </w:rPr>
              <w:t xml:space="preserve">is under finalization </w:t>
            </w:r>
            <w:r w:rsidR="00B115B4">
              <w:rPr>
                <w:rFonts w:ascii="Arial" w:hAnsi="Arial" w:cs="Arial"/>
                <w:color w:val="0070C0"/>
                <w:sz w:val="20"/>
                <w:szCs w:val="20"/>
              </w:rPr>
              <w:t>state.</w:t>
            </w:r>
            <w:r w:rsidR="00AE0DA5">
              <w:rPr>
                <w:rFonts w:ascii="Arial" w:hAnsi="Arial" w:cs="Arial"/>
                <w:color w:val="0070C0"/>
                <w:sz w:val="20"/>
                <w:szCs w:val="20"/>
              </w:rPr>
              <w:t xml:space="preserve"> See </w:t>
            </w:r>
            <w:r w:rsidR="00AE0DA5" w:rsidRPr="00554677">
              <w:rPr>
                <w:rFonts w:ascii="Arial" w:hAnsi="Arial" w:cs="Arial"/>
                <w:color w:val="0070C0"/>
                <w:sz w:val="20"/>
                <w:szCs w:val="20"/>
              </w:rPr>
              <w:t xml:space="preserve">document TA-09-06 </w:t>
            </w:r>
          </w:p>
          <w:p w14:paraId="0E4B1A85" w14:textId="77777777" w:rsidR="00783DB4" w:rsidRDefault="00783DB4" w:rsidP="00834269">
            <w:pPr>
              <w:rPr>
                <w:rFonts w:ascii="Arial" w:hAnsi="Arial" w:cs="Arial"/>
                <w:color w:val="0070C0"/>
                <w:sz w:val="20"/>
                <w:szCs w:val="20"/>
              </w:rPr>
            </w:pPr>
          </w:p>
          <w:p w14:paraId="09F59910" w14:textId="77777777" w:rsidR="005A1FDE" w:rsidRDefault="005A1FDE" w:rsidP="00834269">
            <w:pPr>
              <w:rPr>
                <w:rFonts w:ascii="Arial" w:hAnsi="Arial" w:cs="Arial"/>
                <w:b/>
                <w:bCs/>
                <w:color w:val="0070C0"/>
                <w:sz w:val="20"/>
                <w:szCs w:val="20"/>
              </w:rPr>
            </w:pPr>
            <w:r w:rsidRPr="005A1FDE">
              <w:rPr>
                <w:rFonts w:ascii="Arial" w:hAnsi="Arial" w:cs="Arial"/>
                <w:b/>
                <w:bCs/>
                <w:color w:val="0070C0"/>
                <w:sz w:val="20"/>
                <w:szCs w:val="20"/>
              </w:rPr>
              <w:t>Action item TA-09-01</w:t>
            </w:r>
          </w:p>
          <w:p w14:paraId="08DCB1EF" w14:textId="77777777" w:rsidR="005A1FDE" w:rsidRDefault="005A1FDE" w:rsidP="00834269">
            <w:pPr>
              <w:rPr>
                <w:rFonts w:ascii="Arial" w:hAnsi="Arial" w:cs="Arial"/>
                <w:color w:val="0070C0"/>
                <w:sz w:val="20"/>
                <w:szCs w:val="20"/>
              </w:rPr>
            </w:pPr>
            <w:r>
              <w:rPr>
                <w:rFonts w:ascii="Arial" w:hAnsi="Arial" w:cs="Arial"/>
                <w:color w:val="0070C0"/>
                <w:sz w:val="20"/>
                <w:szCs w:val="20"/>
              </w:rPr>
              <w:t xml:space="preserve">Test centers are </w:t>
            </w:r>
            <w:r w:rsidR="00CC0835">
              <w:rPr>
                <w:rFonts w:ascii="Arial" w:hAnsi="Arial" w:cs="Arial"/>
                <w:color w:val="0070C0"/>
                <w:sz w:val="20"/>
                <w:szCs w:val="20"/>
              </w:rPr>
              <w:t>requested</w:t>
            </w:r>
            <w:r>
              <w:rPr>
                <w:rFonts w:ascii="Arial" w:hAnsi="Arial" w:cs="Arial"/>
                <w:color w:val="0070C0"/>
                <w:sz w:val="20"/>
                <w:szCs w:val="20"/>
              </w:rPr>
              <w:t xml:space="preserve"> to provide the </w:t>
            </w:r>
            <w:r w:rsidR="00CC0835">
              <w:rPr>
                <w:rFonts w:ascii="Arial" w:hAnsi="Arial" w:cs="Arial"/>
                <w:color w:val="0070C0"/>
                <w:sz w:val="20"/>
                <w:szCs w:val="20"/>
              </w:rPr>
              <w:t>test center delivery address</w:t>
            </w:r>
            <w:r w:rsidR="00B1060C">
              <w:rPr>
                <w:rFonts w:ascii="Arial" w:hAnsi="Arial" w:cs="Arial"/>
                <w:color w:val="0070C0"/>
                <w:sz w:val="20"/>
                <w:szCs w:val="20"/>
              </w:rPr>
              <w:t xml:space="preserve">, contact person and details (e-mail, Telephone </w:t>
            </w:r>
            <w:r w:rsidR="00EE36B8">
              <w:rPr>
                <w:rFonts w:ascii="Arial" w:hAnsi="Arial" w:cs="Arial"/>
                <w:color w:val="0070C0"/>
                <w:sz w:val="20"/>
                <w:szCs w:val="20"/>
              </w:rPr>
              <w:t>n</w:t>
            </w:r>
            <w:r w:rsidR="00B1060C">
              <w:rPr>
                <w:rFonts w:ascii="Arial" w:hAnsi="Arial" w:cs="Arial"/>
                <w:color w:val="0070C0"/>
                <w:sz w:val="20"/>
                <w:szCs w:val="20"/>
              </w:rPr>
              <w:t>umber)</w:t>
            </w:r>
            <w:r w:rsidR="00CC0835">
              <w:rPr>
                <w:rFonts w:ascii="Arial" w:hAnsi="Arial" w:cs="Arial"/>
                <w:color w:val="0070C0"/>
                <w:sz w:val="20"/>
                <w:szCs w:val="20"/>
              </w:rPr>
              <w:t xml:space="preserve"> to TFTA secretary (</w:t>
            </w:r>
            <w:hyperlink r:id="rId9" w:history="1">
              <w:r w:rsidR="00CC0835" w:rsidRPr="00E04770">
                <w:rPr>
                  <w:rStyle w:val="Lienhypertexte"/>
                  <w:rFonts w:ascii="Arial" w:hAnsi="Arial" w:cs="Arial"/>
                  <w:sz w:val="20"/>
                  <w:szCs w:val="20"/>
                </w:rPr>
                <w:t>info@etrto.org</w:t>
              </w:r>
            </w:hyperlink>
            <w:r w:rsidR="00CC0835">
              <w:rPr>
                <w:rFonts w:ascii="Arial" w:hAnsi="Arial" w:cs="Arial"/>
                <w:color w:val="0070C0"/>
                <w:sz w:val="20"/>
                <w:szCs w:val="20"/>
              </w:rPr>
              <w:t xml:space="preserve">) by </w:t>
            </w:r>
            <w:r w:rsidR="00EE36B8">
              <w:rPr>
                <w:rFonts w:ascii="Arial" w:hAnsi="Arial" w:cs="Arial"/>
                <w:color w:val="0070C0"/>
                <w:sz w:val="20"/>
                <w:szCs w:val="20"/>
              </w:rPr>
              <w:t>17 February at latest.</w:t>
            </w:r>
          </w:p>
          <w:p w14:paraId="23A2F8DE" w14:textId="77777777" w:rsidR="00EE36B8" w:rsidRDefault="00EE36B8" w:rsidP="00834269">
            <w:pPr>
              <w:rPr>
                <w:rFonts w:ascii="Arial" w:hAnsi="Arial" w:cs="Arial"/>
                <w:color w:val="0070C0"/>
                <w:sz w:val="20"/>
                <w:szCs w:val="20"/>
              </w:rPr>
            </w:pPr>
          </w:p>
          <w:p w14:paraId="18C8D2EA" w14:textId="15A2DA72" w:rsidR="00EE36B8" w:rsidRPr="005A1FDE" w:rsidRDefault="00EE36B8" w:rsidP="00834269">
            <w:pPr>
              <w:rPr>
                <w:rFonts w:ascii="Arial" w:hAnsi="Arial" w:cs="Arial"/>
                <w:color w:val="0070C0"/>
                <w:sz w:val="20"/>
                <w:szCs w:val="20"/>
              </w:rPr>
            </w:pPr>
          </w:p>
        </w:tc>
        <w:tc>
          <w:tcPr>
            <w:tcW w:w="1417" w:type="dxa"/>
          </w:tcPr>
          <w:p w14:paraId="79E83C09" w14:textId="77777777" w:rsidR="00CB77E4" w:rsidRDefault="00834269" w:rsidP="00FA05D0">
            <w:pPr>
              <w:spacing w:before="60" w:after="60"/>
              <w:jc w:val="center"/>
              <w:rPr>
                <w:rFonts w:ascii="Arial" w:hAnsi="Arial" w:cs="Arial"/>
                <w:sz w:val="20"/>
                <w:szCs w:val="20"/>
              </w:rPr>
            </w:pPr>
            <w:r>
              <w:rPr>
                <w:rFonts w:ascii="Arial" w:hAnsi="Arial" w:cs="Arial"/>
                <w:sz w:val="20"/>
                <w:szCs w:val="20"/>
              </w:rPr>
              <w:t>TA-0</w:t>
            </w:r>
            <w:r w:rsidR="00490905">
              <w:rPr>
                <w:rFonts w:ascii="Arial" w:hAnsi="Arial" w:cs="Arial"/>
                <w:sz w:val="20"/>
                <w:szCs w:val="20"/>
              </w:rPr>
              <w:t>8-09</w:t>
            </w:r>
          </w:p>
          <w:p w14:paraId="3E0CCFA8" w14:textId="77777777" w:rsidR="0046104F" w:rsidRDefault="0046104F" w:rsidP="00FA05D0">
            <w:pPr>
              <w:spacing w:before="60" w:after="60"/>
              <w:jc w:val="center"/>
              <w:rPr>
                <w:rFonts w:ascii="Arial" w:hAnsi="Arial" w:cs="Arial"/>
                <w:sz w:val="20"/>
                <w:szCs w:val="20"/>
              </w:rPr>
            </w:pPr>
            <w:r>
              <w:rPr>
                <w:rFonts w:ascii="Arial" w:hAnsi="Arial" w:cs="Arial"/>
                <w:sz w:val="20"/>
                <w:szCs w:val="20"/>
              </w:rPr>
              <w:t>TA-09-05</w:t>
            </w:r>
          </w:p>
          <w:p w14:paraId="6B500856" w14:textId="38FBFA65" w:rsidR="00A738EA" w:rsidRPr="004A2343" w:rsidRDefault="00A738EA" w:rsidP="00FA05D0">
            <w:pPr>
              <w:spacing w:before="60" w:after="60"/>
              <w:jc w:val="center"/>
              <w:rPr>
                <w:rFonts w:ascii="Arial" w:hAnsi="Arial" w:cs="Arial"/>
                <w:sz w:val="20"/>
                <w:szCs w:val="20"/>
              </w:rPr>
            </w:pPr>
            <w:r>
              <w:rPr>
                <w:rFonts w:ascii="Arial" w:hAnsi="Arial" w:cs="Arial"/>
                <w:sz w:val="20"/>
                <w:szCs w:val="20"/>
              </w:rPr>
              <w:t>TA-09-06</w:t>
            </w:r>
          </w:p>
        </w:tc>
      </w:tr>
      <w:tr w:rsidR="009345A5" w:rsidRPr="004A2343" w14:paraId="140904BA" w14:textId="77777777" w:rsidTr="009C3AC9">
        <w:tc>
          <w:tcPr>
            <w:tcW w:w="426" w:type="dxa"/>
            <w:vAlign w:val="center"/>
          </w:tcPr>
          <w:p w14:paraId="5FC67303" w14:textId="77777777" w:rsidR="009345A5" w:rsidRPr="005C39AF" w:rsidRDefault="009345A5" w:rsidP="009345A5">
            <w:pPr>
              <w:pStyle w:val="Paragraphedeliste1"/>
              <w:numPr>
                <w:ilvl w:val="0"/>
                <w:numId w:val="1"/>
              </w:numPr>
              <w:spacing w:before="60" w:after="60" w:line="240" w:lineRule="auto"/>
              <w:ind w:left="426"/>
              <w:jc w:val="center"/>
              <w:rPr>
                <w:sz w:val="20"/>
                <w:szCs w:val="20"/>
                <w:lang w:val="fr-FR" w:eastAsia="ja-JP"/>
              </w:rPr>
            </w:pPr>
          </w:p>
        </w:tc>
        <w:tc>
          <w:tcPr>
            <w:tcW w:w="1258" w:type="dxa"/>
            <w:vAlign w:val="center"/>
          </w:tcPr>
          <w:p w14:paraId="5B3715F3" w14:textId="6BD992B6" w:rsidR="009345A5" w:rsidRPr="00881693" w:rsidRDefault="009345A5" w:rsidP="009345A5">
            <w:pPr>
              <w:pStyle w:val="Paragraphedeliste1"/>
              <w:spacing w:before="60" w:after="60" w:line="240" w:lineRule="auto"/>
              <w:ind w:left="66"/>
              <w:rPr>
                <w:sz w:val="20"/>
                <w:szCs w:val="20"/>
              </w:rPr>
            </w:pPr>
          </w:p>
        </w:tc>
        <w:tc>
          <w:tcPr>
            <w:tcW w:w="7100" w:type="dxa"/>
            <w:vAlign w:val="center"/>
          </w:tcPr>
          <w:p w14:paraId="2D577424" w14:textId="1EAE02C7" w:rsidR="009345A5" w:rsidRPr="00227496" w:rsidRDefault="009345A5" w:rsidP="009345A5">
            <w:pPr>
              <w:rPr>
                <w:rFonts w:ascii="Arial" w:hAnsi="Arial" w:cs="Arial"/>
                <w:b/>
                <w:bCs/>
                <w:sz w:val="20"/>
                <w:szCs w:val="20"/>
              </w:rPr>
            </w:pPr>
            <w:r w:rsidRPr="00227496">
              <w:rPr>
                <w:rFonts w:ascii="Arial" w:hAnsi="Arial" w:cs="Arial"/>
                <w:b/>
                <w:bCs/>
                <w:sz w:val="20"/>
                <w:szCs w:val="20"/>
              </w:rPr>
              <w:t xml:space="preserve">Test method in </w:t>
            </w:r>
            <w:r>
              <w:rPr>
                <w:rFonts w:ascii="Arial" w:hAnsi="Arial" w:cs="Arial"/>
                <w:b/>
                <w:bCs/>
                <w:sz w:val="20"/>
                <w:szCs w:val="20"/>
              </w:rPr>
              <w:t xml:space="preserve">UN </w:t>
            </w:r>
            <w:r w:rsidRPr="00227496">
              <w:rPr>
                <w:rFonts w:ascii="Arial" w:hAnsi="Arial" w:cs="Arial"/>
                <w:b/>
                <w:bCs/>
                <w:sz w:val="20"/>
                <w:szCs w:val="20"/>
              </w:rPr>
              <w:t>regulatory framework</w:t>
            </w:r>
          </w:p>
          <w:p w14:paraId="0F0F6684" w14:textId="77777777" w:rsidR="009345A5" w:rsidRPr="00E113E1" w:rsidRDefault="009345A5" w:rsidP="009345A5">
            <w:pPr>
              <w:pStyle w:val="Paragraphedeliste"/>
              <w:rPr>
                <w:rFonts w:ascii="Arial" w:hAnsi="Arial" w:cs="Arial"/>
                <w:b/>
                <w:bCs/>
                <w:color w:val="0070C0"/>
                <w:sz w:val="20"/>
                <w:szCs w:val="20"/>
                <w:u w:val="single"/>
              </w:rPr>
            </w:pPr>
          </w:p>
          <w:p w14:paraId="2D3B024D" w14:textId="77777777" w:rsidR="009345A5" w:rsidRPr="00232438" w:rsidRDefault="009345A5" w:rsidP="009345A5">
            <w:pPr>
              <w:rPr>
                <w:rFonts w:ascii="Arial" w:hAnsi="Arial" w:cs="Arial"/>
                <w:b/>
                <w:bCs/>
                <w:sz w:val="20"/>
                <w:szCs w:val="20"/>
              </w:rPr>
            </w:pPr>
            <w:r w:rsidRPr="00232438">
              <w:rPr>
                <w:rFonts w:ascii="Arial" w:hAnsi="Arial" w:cs="Arial"/>
                <w:b/>
                <w:bCs/>
                <w:sz w:val="20"/>
                <w:szCs w:val="20"/>
              </w:rPr>
              <w:t>Action item TA-07-02</w:t>
            </w:r>
          </w:p>
          <w:p w14:paraId="4BD40516" w14:textId="77777777" w:rsidR="009345A5" w:rsidRPr="00426FBC" w:rsidRDefault="009345A5" w:rsidP="009345A5">
            <w:pPr>
              <w:rPr>
                <w:rFonts w:ascii="Arial" w:hAnsi="Arial" w:cs="Arial"/>
                <w:color w:val="0070C0"/>
                <w:sz w:val="20"/>
                <w:szCs w:val="20"/>
              </w:rPr>
            </w:pPr>
            <w:r w:rsidRPr="00232438">
              <w:rPr>
                <w:rFonts w:ascii="Arial" w:hAnsi="Arial" w:cs="Arial"/>
                <w:sz w:val="20"/>
                <w:szCs w:val="20"/>
              </w:rPr>
              <w:t>ETRTO volunteered to prepare an assessment on the possible solutions to address the regulatory framework for the test method description</w:t>
            </w:r>
            <w:r>
              <w:rPr>
                <w:rFonts w:ascii="Arial" w:hAnsi="Arial" w:cs="Arial"/>
                <w:color w:val="0070C0"/>
                <w:sz w:val="20"/>
                <w:szCs w:val="20"/>
              </w:rPr>
              <w:t>.</w:t>
            </w:r>
          </w:p>
          <w:p w14:paraId="5AA15519" w14:textId="3B63BD73" w:rsidR="009345A5" w:rsidRDefault="009345A5" w:rsidP="009345A5">
            <w:pPr>
              <w:rPr>
                <w:rFonts w:ascii="Arial" w:hAnsi="Arial" w:cs="Arial"/>
                <w:color w:val="0070C0"/>
                <w:sz w:val="20"/>
                <w:szCs w:val="20"/>
              </w:rPr>
            </w:pPr>
          </w:p>
          <w:p w14:paraId="7C67C954" w14:textId="70C4002F" w:rsidR="00D407D1" w:rsidRDefault="00181430" w:rsidP="009345A5">
            <w:pPr>
              <w:rPr>
                <w:rFonts w:ascii="Arial" w:hAnsi="Arial" w:cs="Arial"/>
                <w:color w:val="0070C0"/>
                <w:sz w:val="20"/>
                <w:szCs w:val="20"/>
              </w:rPr>
            </w:pPr>
            <w:r>
              <w:rPr>
                <w:rFonts w:ascii="Arial" w:hAnsi="Arial" w:cs="Arial"/>
                <w:color w:val="0070C0"/>
                <w:sz w:val="20"/>
                <w:szCs w:val="20"/>
              </w:rPr>
              <w:t xml:space="preserve">TFTA reviewed the document </w:t>
            </w:r>
            <w:r w:rsidR="00D407D1">
              <w:rPr>
                <w:rFonts w:ascii="Arial" w:hAnsi="Arial" w:cs="Arial"/>
                <w:color w:val="0070C0"/>
                <w:sz w:val="20"/>
                <w:szCs w:val="20"/>
              </w:rPr>
              <w:t>TA-09-03</w:t>
            </w:r>
            <w:r>
              <w:rPr>
                <w:rFonts w:ascii="Arial" w:hAnsi="Arial" w:cs="Arial"/>
                <w:color w:val="0070C0"/>
                <w:sz w:val="20"/>
                <w:szCs w:val="20"/>
              </w:rPr>
              <w:t xml:space="preserve"> that</w:t>
            </w:r>
            <w:r w:rsidR="00D407D1">
              <w:rPr>
                <w:rFonts w:ascii="Arial" w:hAnsi="Arial" w:cs="Arial"/>
                <w:color w:val="0070C0"/>
                <w:sz w:val="20"/>
                <w:szCs w:val="20"/>
              </w:rPr>
              <w:t xml:space="preserve"> is the </w:t>
            </w:r>
            <w:proofErr w:type="spellStart"/>
            <w:r w:rsidR="00D407D1">
              <w:rPr>
                <w:rFonts w:ascii="Arial" w:hAnsi="Arial" w:cs="Arial"/>
                <w:color w:val="0070C0"/>
                <w:sz w:val="20"/>
                <w:szCs w:val="20"/>
              </w:rPr>
              <w:t>tyre</w:t>
            </w:r>
            <w:proofErr w:type="spellEnd"/>
            <w:r w:rsidR="00D407D1">
              <w:rPr>
                <w:rFonts w:ascii="Arial" w:hAnsi="Arial" w:cs="Arial"/>
                <w:color w:val="0070C0"/>
                <w:sz w:val="20"/>
                <w:szCs w:val="20"/>
              </w:rPr>
              <w:t xml:space="preserve"> industry assessment on the pro and cons </w:t>
            </w:r>
            <w:r w:rsidR="00CB4AD6">
              <w:rPr>
                <w:rFonts w:ascii="Arial" w:hAnsi="Arial" w:cs="Arial"/>
                <w:color w:val="0070C0"/>
                <w:sz w:val="20"/>
                <w:szCs w:val="20"/>
              </w:rPr>
              <w:t>on where to address the test method before th</w:t>
            </w:r>
            <w:r w:rsidR="00510490">
              <w:rPr>
                <w:rFonts w:ascii="Arial" w:hAnsi="Arial" w:cs="Arial"/>
                <w:color w:val="0070C0"/>
                <w:sz w:val="20"/>
                <w:szCs w:val="20"/>
              </w:rPr>
              <w:t>e market assessment</w:t>
            </w:r>
            <w:r w:rsidR="00D74020">
              <w:rPr>
                <w:rFonts w:ascii="Arial" w:hAnsi="Arial" w:cs="Arial"/>
                <w:color w:val="0070C0"/>
                <w:sz w:val="20"/>
                <w:szCs w:val="20"/>
              </w:rPr>
              <w:t xml:space="preserve"> will start.</w:t>
            </w:r>
          </w:p>
          <w:p w14:paraId="2A480954" w14:textId="289AB7E7" w:rsidR="00181430" w:rsidRDefault="00181430" w:rsidP="009345A5">
            <w:pPr>
              <w:rPr>
                <w:rFonts w:ascii="Arial" w:hAnsi="Arial" w:cs="Arial"/>
                <w:color w:val="0070C0"/>
                <w:sz w:val="20"/>
                <w:szCs w:val="20"/>
              </w:rPr>
            </w:pPr>
          </w:p>
          <w:p w14:paraId="528DF155" w14:textId="5D388B25" w:rsidR="00181430" w:rsidRDefault="00546F7B" w:rsidP="009345A5">
            <w:pPr>
              <w:rPr>
                <w:rFonts w:ascii="Arial" w:hAnsi="Arial" w:cs="Arial"/>
                <w:color w:val="0070C0"/>
                <w:sz w:val="20"/>
                <w:szCs w:val="20"/>
              </w:rPr>
            </w:pPr>
            <w:r w:rsidRPr="00165C22">
              <w:rPr>
                <w:rFonts w:ascii="Arial" w:hAnsi="Arial" w:cs="Arial"/>
                <w:color w:val="0070C0"/>
                <w:sz w:val="20"/>
                <w:szCs w:val="20"/>
              </w:rPr>
              <w:t xml:space="preserve">The document TA-09-03 v1 </w:t>
            </w:r>
            <w:r w:rsidR="00165C22" w:rsidRPr="00165C22">
              <w:rPr>
                <w:rFonts w:ascii="Arial" w:hAnsi="Arial" w:cs="Arial"/>
                <w:color w:val="0070C0"/>
                <w:sz w:val="20"/>
                <w:szCs w:val="20"/>
              </w:rPr>
              <w:t>is th</w:t>
            </w:r>
            <w:r w:rsidR="00165C22">
              <w:rPr>
                <w:rFonts w:ascii="Arial" w:hAnsi="Arial" w:cs="Arial"/>
                <w:color w:val="0070C0"/>
                <w:sz w:val="20"/>
                <w:szCs w:val="20"/>
              </w:rPr>
              <w:t xml:space="preserve">e updated version considering the </w:t>
            </w:r>
            <w:r w:rsidR="0034611D">
              <w:rPr>
                <w:rFonts w:ascii="Arial" w:hAnsi="Arial" w:cs="Arial"/>
                <w:color w:val="0070C0"/>
                <w:sz w:val="20"/>
                <w:szCs w:val="20"/>
              </w:rPr>
              <w:t xml:space="preserve">first </w:t>
            </w:r>
            <w:r w:rsidR="00165C22">
              <w:rPr>
                <w:rFonts w:ascii="Arial" w:hAnsi="Arial" w:cs="Arial"/>
                <w:color w:val="0070C0"/>
                <w:sz w:val="20"/>
                <w:szCs w:val="20"/>
              </w:rPr>
              <w:t>inputs from the</w:t>
            </w:r>
            <w:r w:rsidR="00556A8A">
              <w:rPr>
                <w:rFonts w:ascii="Arial" w:hAnsi="Arial" w:cs="Arial"/>
                <w:color w:val="0070C0"/>
                <w:sz w:val="20"/>
                <w:szCs w:val="20"/>
              </w:rPr>
              <w:t xml:space="preserve"> </w:t>
            </w:r>
            <w:r w:rsidR="00165C22">
              <w:rPr>
                <w:rFonts w:ascii="Arial" w:hAnsi="Arial" w:cs="Arial"/>
                <w:color w:val="0070C0"/>
                <w:sz w:val="20"/>
                <w:szCs w:val="20"/>
              </w:rPr>
              <w:t>TFTA participants</w:t>
            </w:r>
            <w:r w:rsidR="0041259A">
              <w:rPr>
                <w:rFonts w:ascii="Arial" w:hAnsi="Arial" w:cs="Arial"/>
                <w:color w:val="0070C0"/>
                <w:sz w:val="20"/>
                <w:szCs w:val="20"/>
              </w:rPr>
              <w:t>.</w:t>
            </w:r>
            <w:r w:rsidR="0034611D">
              <w:rPr>
                <w:rFonts w:ascii="Arial" w:hAnsi="Arial" w:cs="Arial"/>
                <w:color w:val="0070C0"/>
                <w:sz w:val="20"/>
                <w:szCs w:val="20"/>
              </w:rPr>
              <w:t>. The document will be updated</w:t>
            </w:r>
            <w:r w:rsidR="000B6CA2">
              <w:rPr>
                <w:rFonts w:ascii="Arial" w:hAnsi="Arial" w:cs="Arial"/>
                <w:color w:val="0070C0"/>
                <w:sz w:val="20"/>
                <w:szCs w:val="20"/>
              </w:rPr>
              <w:t xml:space="preserve"> on a regular basis and participants are invited to send potential new elements to ETRTO.</w:t>
            </w:r>
          </w:p>
          <w:p w14:paraId="75CB25F3" w14:textId="0D7BC441" w:rsidR="0041259A" w:rsidRDefault="0041259A" w:rsidP="009345A5">
            <w:pPr>
              <w:rPr>
                <w:rFonts w:ascii="Arial" w:hAnsi="Arial" w:cs="Arial"/>
                <w:color w:val="0070C0"/>
                <w:sz w:val="20"/>
                <w:szCs w:val="20"/>
              </w:rPr>
            </w:pPr>
          </w:p>
          <w:p w14:paraId="6024B785" w14:textId="32E092F8" w:rsidR="0041259A" w:rsidRDefault="0041259A" w:rsidP="009345A5">
            <w:pPr>
              <w:rPr>
                <w:rFonts w:ascii="Arial" w:hAnsi="Arial" w:cs="Arial"/>
                <w:color w:val="0070C0"/>
                <w:sz w:val="20"/>
                <w:szCs w:val="20"/>
              </w:rPr>
            </w:pPr>
            <w:r>
              <w:rPr>
                <w:rFonts w:ascii="Arial" w:hAnsi="Arial" w:cs="Arial"/>
                <w:color w:val="0070C0"/>
                <w:sz w:val="20"/>
                <w:szCs w:val="20"/>
              </w:rPr>
              <w:t>Additional comments were provided as following:</w:t>
            </w:r>
          </w:p>
          <w:p w14:paraId="6161DC13" w14:textId="77777777" w:rsidR="00883662" w:rsidRDefault="00C62531" w:rsidP="00883662">
            <w:pPr>
              <w:rPr>
                <w:rFonts w:ascii="Arial" w:hAnsi="Arial" w:cs="Arial"/>
                <w:color w:val="0070C0"/>
                <w:sz w:val="20"/>
                <w:szCs w:val="20"/>
              </w:rPr>
            </w:pPr>
            <w:r>
              <w:rPr>
                <w:rFonts w:ascii="Arial" w:hAnsi="Arial" w:cs="Arial"/>
                <w:color w:val="0070C0"/>
                <w:sz w:val="20"/>
                <w:szCs w:val="20"/>
              </w:rPr>
              <w:t xml:space="preserve">Chair (FR): </w:t>
            </w:r>
          </w:p>
          <w:p w14:paraId="6C730ED4" w14:textId="07423354" w:rsidR="0041259A" w:rsidRDefault="00883662" w:rsidP="00883662">
            <w:pPr>
              <w:rPr>
                <w:rFonts w:ascii="Arial" w:hAnsi="Arial" w:cs="Arial"/>
                <w:color w:val="0070C0"/>
                <w:sz w:val="20"/>
                <w:szCs w:val="20"/>
              </w:rPr>
            </w:pPr>
            <w:r>
              <w:rPr>
                <w:rFonts w:ascii="Arial" w:hAnsi="Arial" w:cs="Arial"/>
                <w:color w:val="0070C0"/>
                <w:sz w:val="20"/>
                <w:szCs w:val="20"/>
              </w:rPr>
              <w:t>T</w:t>
            </w:r>
            <w:r w:rsidR="00C62531" w:rsidRPr="0066007F">
              <w:rPr>
                <w:rFonts w:ascii="Arial" w:hAnsi="Arial" w:cs="Arial"/>
                <w:color w:val="0070C0"/>
                <w:sz w:val="20"/>
                <w:szCs w:val="20"/>
              </w:rPr>
              <w:t xml:space="preserve">ransposition in UNR </w:t>
            </w:r>
            <w:r w:rsidRPr="0066007F">
              <w:rPr>
                <w:rFonts w:ascii="Arial" w:hAnsi="Arial" w:cs="Arial"/>
                <w:color w:val="0070C0"/>
                <w:sz w:val="20"/>
                <w:szCs w:val="20"/>
              </w:rPr>
              <w:t>from a GTR could be done in parallel by the TF</w:t>
            </w:r>
            <w:r w:rsidR="00271CB8">
              <w:rPr>
                <w:rFonts w:ascii="Arial" w:hAnsi="Arial" w:cs="Arial"/>
                <w:color w:val="0070C0"/>
                <w:sz w:val="20"/>
                <w:szCs w:val="20"/>
              </w:rPr>
              <w:t>.</w:t>
            </w:r>
          </w:p>
          <w:p w14:paraId="1AED27AD" w14:textId="76ED6A53" w:rsidR="00C62531" w:rsidRDefault="00271CB8" w:rsidP="009345A5">
            <w:pPr>
              <w:rPr>
                <w:rFonts w:ascii="Arial" w:hAnsi="Arial" w:cs="Arial"/>
                <w:color w:val="0070C0"/>
                <w:sz w:val="20"/>
                <w:szCs w:val="20"/>
              </w:rPr>
            </w:pPr>
            <w:r>
              <w:rPr>
                <w:rFonts w:ascii="Arial" w:hAnsi="Arial" w:cs="Arial"/>
                <w:color w:val="0070C0"/>
                <w:sz w:val="20"/>
                <w:szCs w:val="20"/>
              </w:rPr>
              <w:t>The timeline for a monitoring phase is not suitable regarding the mandate of the TFTA (</w:t>
            </w:r>
            <w:r w:rsidR="000868C0">
              <w:rPr>
                <w:rFonts w:ascii="Arial" w:hAnsi="Arial" w:cs="Arial"/>
                <w:color w:val="0070C0"/>
                <w:sz w:val="20"/>
                <w:szCs w:val="20"/>
              </w:rPr>
              <w:t xml:space="preserve">and EU </w:t>
            </w:r>
            <w:r w:rsidR="00C37154">
              <w:rPr>
                <w:rFonts w:ascii="Arial" w:hAnsi="Arial" w:cs="Arial"/>
                <w:color w:val="0070C0"/>
                <w:sz w:val="20"/>
                <w:szCs w:val="20"/>
              </w:rPr>
              <w:t xml:space="preserve">legislative </w:t>
            </w:r>
            <w:r w:rsidR="000868C0">
              <w:rPr>
                <w:rFonts w:ascii="Arial" w:hAnsi="Arial" w:cs="Arial"/>
                <w:color w:val="0070C0"/>
                <w:sz w:val="20"/>
                <w:szCs w:val="20"/>
              </w:rPr>
              <w:t>schedule).</w:t>
            </w:r>
          </w:p>
          <w:p w14:paraId="0D14E240" w14:textId="06F0D23F" w:rsidR="00332AC8" w:rsidRDefault="00332AC8" w:rsidP="009345A5">
            <w:pPr>
              <w:rPr>
                <w:rFonts w:ascii="Arial" w:hAnsi="Arial" w:cs="Arial"/>
                <w:color w:val="0070C0"/>
                <w:sz w:val="20"/>
                <w:szCs w:val="20"/>
              </w:rPr>
            </w:pPr>
            <w:r>
              <w:rPr>
                <w:rFonts w:ascii="Arial" w:hAnsi="Arial" w:cs="Arial"/>
                <w:color w:val="0070C0"/>
                <w:sz w:val="20"/>
                <w:szCs w:val="20"/>
              </w:rPr>
              <w:t>GTR creation should be endorsed by GRBP and WP29.</w:t>
            </w:r>
          </w:p>
          <w:p w14:paraId="742961B8" w14:textId="77777777" w:rsidR="00883662" w:rsidRDefault="00883662" w:rsidP="009345A5">
            <w:pPr>
              <w:rPr>
                <w:rFonts w:ascii="Arial" w:hAnsi="Arial" w:cs="Arial"/>
                <w:color w:val="0070C0"/>
                <w:sz w:val="20"/>
                <w:szCs w:val="20"/>
              </w:rPr>
            </w:pPr>
          </w:p>
          <w:p w14:paraId="1E6C4744" w14:textId="52945B23" w:rsidR="00746F7E" w:rsidRDefault="00746F7E" w:rsidP="009345A5">
            <w:pPr>
              <w:rPr>
                <w:rFonts w:ascii="Arial" w:hAnsi="Arial" w:cs="Arial"/>
                <w:color w:val="0070C0"/>
                <w:sz w:val="20"/>
                <w:szCs w:val="20"/>
              </w:rPr>
            </w:pPr>
            <w:r>
              <w:rPr>
                <w:rFonts w:ascii="Arial" w:hAnsi="Arial" w:cs="Arial"/>
                <w:color w:val="0070C0"/>
                <w:sz w:val="20"/>
                <w:szCs w:val="20"/>
              </w:rPr>
              <w:t>OICA</w:t>
            </w:r>
            <w:r w:rsidR="00965769">
              <w:rPr>
                <w:rFonts w:ascii="Arial" w:hAnsi="Arial" w:cs="Arial"/>
                <w:color w:val="0070C0"/>
                <w:sz w:val="20"/>
                <w:szCs w:val="20"/>
              </w:rPr>
              <w:t xml:space="preserve"> reminded that </w:t>
            </w:r>
            <w:proofErr w:type="spellStart"/>
            <w:r w:rsidR="00965769">
              <w:rPr>
                <w:rFonts w:ascii="Arial" w:hAnsi="Arial" w:cs="Arial"/>
                <w:color w:val="0070C0"/>
                <w:sz w:val="20"/>
                <w:szCs w:val="20"/>
              </w:rPr>
              <w:t>harmonisaiton</w:t>
            </w:r>
            <w:proofErr w:type="spellEnd"/>
            <w:r w:rsidR="00965769">
              <w:rPr>
                <w:rFonts w:ascii="Arial" w:hAnsi="Arial" w:cs="Arial"/>
                <w:color w:val="0070C0"/>
                <w:sz w:val="20"/>
                <w:szCs w:val="20"/>
              </w:rPr>
              <w:t xml:space="preserve"> goal is not always achieved.</w:t>
            </w:r>
            <w:r w:rsidR="004D634B">
              <w:rPr>
                <w:rFonts w:ascii="Arial" w:hAnsi="Arial" w:cs="Arial"/>
                <w:color w:val="0070C0"/>
                <w:sz w:val="20"/>
                <w:szCs w:val="20"/>
              </w:rPr>
              <w:br/>
            </w:r>
            <w:r>
              <w:rPr>
                <w:rFonts w:ascii="Arial" w:hAnsi="Arial" w:cs="Arial"/>
                <w:color w:val="0070C0"/>
                <w:sz w:val="20"/>
                <w:szCs w:val="20"/>
              </w:rPr>
              <w:t>GRPE</w:t>
            </w:r>
            <w:r w:rsidR="00EA353C">
              <w:rPr>
                <w:rFonts w:ascii="Arial" w:hAnsi="Arial" w:cs="Arial"/>
                <w:color w:val="0070C0"/>
                <w:sz w:val="20"/>
                <w:szCs w:val="20"/>
              </w:rPr>
              <w:t xml:space="preserve"> proceeded first on</w:t>
            </w:r>
            <w:r>
              <w:rPr>
                <w:rFonts w:ascii="Arial" w:hAnsi="Arial" w:cs="Arial"/>
                <w:color w:val="0070C0"/>
                <w:sz w:val="20"/>
                <w:szCs w:val="20"/>
              </w:rPr>
              <w:t xml:space="preserve"> GTR15</w:t>
            </w:r>
            <w:r w:rsidR="00EA353C">
              <w:rPr>
                <w:rFonts w:ascii="Arial" w:hAnsi="Arial" w:cs="Arial"/>
                <w:color w:val="0070C0"/>
                <w:sz w:val="20"/>
                <w:szCs w:val="20"/>
              </w:rPr>
              <w:t xml:space="preserve"> and then UN Regulation</w:t>
            </w:r>
            <w:r w:rsidR="007F235D">
              <w:rPr>
                <w:rFonts w:ascii="Arial" w:hAnsi="Arial" w:cs="Arial"/>
                <w:color w:val="0070C0"/>
                <w:sz w:val="20"/>
                <w:szCs w:val="20"/>
              </w:rPr>
              <w:t>,</w:t>
            </w:r>
            <w:r>
              <w:rPr>
                <w:rFonts w:ascii="Arial" w:hAnsi="Arial" w:cs="Arial"/>
                <w:color w:val="0070C0"/>
                <w:sz w:val="20"/>
                <w:szCs w:val="20"/>
              </w:rPr>
              <w:t xml:space="preserve"> </w:t>
            </w:r>
            <w:r w:rsidR="007F235D">
              <w:rPr>
                <w:rFonts w:ascii="Arial" w:hAnsi="Arial" w:cs="Arial"/>
                <w:color w:val="0070C0"/>
                <w:sz w:val="20"/>
                <w:szCs w:val="20"/>
              </w:rPr>
              <w:t>focusing on harmonization.</w:t>
            </w:r>
          </w:p>
          <w:p w14:paraId="7A8E2B0E" w14:textId="61CA1173" w:rsidR="007F235D" w:rsidRDefault="005C2DC5" w:rsidP="009345A5">
            <w:pPr>
              <w:rPr>
                <w:rFonts w:ascii="Arial" w:hAnsi="Arial" w:cs="Arial"/>
                <w:color w:val="0070C0"/>
                <w:sz w:val="20"/>
                <w:szCs w:val="20"/>
              </w:rPr>
            </w:pPr>
            <w:r>
              <w:rPr>
                <w:rFonts w:ascii="Arial" w:hAnsi="Arial" w:cs="Arial"/>
                <w:color w:val="0070C0"/>
                <w:sz w:val="20"/>
                <w:szCs w:val="20"/>
              </w:rPr>
              <w:t xml:space="preserve"> </w:t>
            </w:r>
          </w:p>
          <w:p w14:paraId="38B41B24" w14:textId="7081F4AA" w:rsidR="00974AF1" w:rsidRDefault="00974AF1" w:rsidP="009345A5">
            <w:pPr>
              <w:rPr>
                <w:rFonts w:ascii="Arial" w:hAnsi="Arial" w:cs="Arial"/>
                <w:color w:val="0070C0"/>
                <w:sz w:val="20"/>
                <w:szCs w:val="20"/>
              </w:rPr>
            </w:pPr>
          </w:p>
          <w:p w14:paraId="59BE39FE" w14:textId="77777777" w:rsidR="00DD738A" w:rsidRDefault="00974AF1" w:rsidP="009345A5">
            <w:pPr>
              <w:rPr>
                <w:rFonts w:ascii="Arial" w:hAnsi="Arial" w:cs="Arial"/>
                <w:color w:val="0070C0"/>
                <w:sz w:val="20"/>
                <w:szCs w:val="20"/>
              </w:rPr>
            </w:pPr>
            <w:r>
              <w:rPr>
                <w:rFonts w:ascii="Arial" w:hAnsi="Arial" w:cs="Arial"/>
                <w:color w:val="0070C0"/>
                <w:sz w:val="20"/>
                <w:szCs w:val="20"/>
              </w:rPr>
              <w:t xml:space="preserve">Netherlands: </w:t>
            </w:r>
          </w:p>
          <w:p w14:paraId="44940DA0" w14:textId="26B80E56" w:rsidR="00974AF1" w:rsidRDefault="00974AF1" w:rsidP="00DD738A">
            <w:pPr>
              <w:pStyle w:val="Paragraphedeliste"/>
              <w:numPr>
                <w:ilvl w:val="0"/>
                <w:numId w:val="8"/>
              </w:numPr>
              <w:rPr>
                <w:rFonts w:ascii="Arial" w:hAnsi="Arial" w:cs="Arial"/>
                <w:color w:val="0070C0"/>
                <w:sz w:val="20"/>
                <w:szCs w:val="20"/>
              </w:rPr>
            </w:pPr>
            <w:r w:rsidRPr="00DD738A">
              <w:rPr>
                <w:rFonts w:ascii="Arial" w:hAnsi="Arial" w:cs="Arial"/>
                <w:color w:val="0070C0"/>
                <w:sz w:val="20"/>
                <w:szCs w:val="20"/>
              </w:rPr>
              <w:t>There was a good experience on the cyber security subject (GRVA)</w:t>
            </w:r>
            <w:r w:rsidR="009B361C" w:rsidRPr="00DD738A">
              <w:rPr>
                <w:rFonts w:ascii="Arial" w:hAnsi="Arial" w:cs="Arial"/>
                <w:color w:val="0070C0"/>
                <w:sz w:val="20"/>
                <w:szCs w:val="20"/>
              </w:rPr>
              <w:t xml:space="preserve">. Activity has started under 1958 Agreement, and when finalized, activity has </w:t>
            </w:r>
            <w:r w:rsidR="00DD738A" w:rsidRPr="00DD738A">
              <w:rPr>
                <w:rFonts w:ascii="Arial" w:hAnsi="Arial" w:cs="Arial"/>
                <w:color w:val="0070C0"/>
                <w:sz w:val="20"/>
                <w:szCs w:val="20"/>
              </w:rPr>
              <w:t xml:space="preserve">started at </w:t>
            </w:r>
            <w:r w:rsidR="00CA7D15">
              <w:rPr>
                <w:rFonts w:ascii="Arial" w:hAnsi="Arial" w:cs="Arial"/>
                <w:color w:val="0070C0"/>
                <w:sz w:val="20"/>
                <w:szCs w:val="20"/>
              </w:rPr>
              <w:t>1998 Agreement (</w:t>
            </w:r>
            <w:r w:rsidR="00DD738A" w:rsidRPr="00DD738A">
              <w:rPr>
                <w:rFonts w:ascii="Arial" w:hAnsi="Arial" w:cs="Arial"/>
                <w:color w:val="0070C0"/>
                <w:sz w:val="20"/>
                <w:szCs w:val="20"/>
              </w:rPr>
              <w:t>GTR</w:t>
            </w:r>
            <w:r w:rsidR="00CA7D15">
              <w:rPr>
                <w:rFonts w:ascii="Arial" w:hAnsi="Arial" w:cs="Arial"/>
                <w:color w:val="0070C0"/>
                <w:sz w:val="20"/>
                <w:szCs w:val="20"/>
              </w:rPr>
              <w:t>)</w:t>
            </w:r>
            <w:r w:rsidR="00DD738A" w:rsidRPr="00DD738A">
              <w:rPr>
                <w:rFonts w:ascii="Arial" w:hAnsi="Arial" w:cs="Arial"/>
                <w:color w:val="0070C0"/>
                <w:sz w:val="20"/>
                <w:szCs w:val="20"/>
              </w:rPr>
              <w:t xml:space="preserve"> level.</w:t>
            </w:r>
          </w:p>
          <w:p w14:paraId="08D82D8C" w14:textId="200C4085" w:rsidR="00DD738A" w:rsidRDefault="00DD738A" w:rsidP="00DD738A">
            <w:pPr>
              <w:pStyle w:val="Paragraphedeliste"/>
              <w:numPr>
                <w:ilvl w:val="0"/>
                <w:numId w:val="8"/>
              </w:numPr>
              <w:rPr>
                <w:rFonts w:ascii="Arial" w:hAnsi="Arial" w:cs="Arial"/>
                <w:color w:val="0070C0"/>
                <w:sz w:val="20"/>
                <w:szCs w:val="20"/>
              </w:rPr>
            </w:pPr>
            <w:r>
              <w:rPr>
                <w:rFonts w:ascii="Arial" w:hAnsi="Arial" w:cs="Arial"/>
                <w:color w:val="0070C0"/>
                <w:sz w:val="20"/>
                <w:szCs w:val="20"/>
              </w:rPr>
              <w:t xml:space="preserve">RD ASEP </w:t>
            </w:r>
            <w:r w:rsidR="00B97471">
              <w:rPr>
                <w:rFonts w:ascii="Arial" w:hAnsi="Arial" w:cs="Arial"/>
                <w:color w:val="0070C0"/>
                <w:sz w:val="20"/>
                <w:szCs w:val="20"/>
              </w:rPr>
              <w:t xml:space="preserve">has shown that the market assessment phase is quite difficult. </w:t>
            </w:r>
          </w:p>
          <w:p w14:paraId="75F4BE62" w14:textId="19AAE096" w:rsidR="00B97471" w:rsidRPr="00DD738A" w:rsidRDefault="00562AE5" w:rsidP="00DD738A">
            <w:pPr>
              <w:pStyle w:val="Paragraphedeliste"/>
              <w:numPr>
                <w:ilvl w:val="0"/>
                <w:numId w:val="8"/>
              </w:numPr>
              <w:rPr>
                <w:rFonts w:ascii="Arial" w:hAnsi="Arial" w:cs="Arial"/>
                <w:color w:val="0070C0"/>
                <w:sz w:val="20"/>
                <w:szCs w:val="20"/>
              </w:rPr>
            </w:pPr>
            <w:r>
              <w:rPr>
                <w:rFonts w:ascii="Arial" w:hAnsi="Arial" w:cs="Arial"/>
                <w:color w:val="0070C0"/>
                <w:sz w:val="20"/>
                <w:szCs w:val="20"/>
              </w:rPr>
              <w:t xml:space="preserve">Market assessment data shall be used later for the type approval of the </w:t>
            </w:r>
            <w:proofErr w:type="spellStart"/>
            <w:r>
              <w:rPr>
                <w:rFonts w:ascii="Arial" w:hAnsi="Arial" w:cs="Arial"/>
                <w:color w:val="0070C0"/>
                <w:sz w:val="20"/>
                <w:szCs w:val="20"/>
              </w:rPr>
              <w:t>tyres</w:t>
            </w:r>
            <w:proofErr w:type="spellEnd"/>
            <w:r>
              <w:rPr>
                <w:rFonts w:ascii="Arial" w:hAnsi="Arial" w:cs="Arial"/>
                <w:color w:val="0070C0"/>
                <w:sz w:val="20"/>
                <w:szCs w:val="20"/>
              </w:rPr>
              <w:t xml:space="preserve"> tested in the market assessment.</w:t>
            </w:r>
          </w:p>
          <w:p w14:paraId="61314C47" w14:textId="77777777" w:rsidR="00DD738A" w:rsidRPr="00165C22" w:rsidRDefault="00DD738A" w:rsidP="009345A5">
            <w:pPr>
              <w:rPr>
                <w:rFonts w:ascii="Arial" w:hAnsi="Arial" w:cs="Arial"/>
                <w:color w:val="0070C0"/>
                <w:sz w:val="20"/>
                <w:szCs w:val="20"/>
              </w:rPr>
            </w:pPr>
          </w:p>
          <w:p w14:paraId="025119CE" w14:textId="49363FAF" w:rsidR="00562AE5" w:rsidRDefault="00562AE5" w:rsidP="00562AE5">
            <w:pPr>
              <w:rPr>
                <w:rFonts w:ascii="Arial" w:hAnsi="Arial" w:cs="Arial"/>
                <w:b/>
                <w:bCs/>
                <w:color w:val="0070C0"/>
                <w:sz w:val="20"/>
                <w:szCs w:val="20"/>
              </w:rPr>
            </w:pPr>
            <w:r w:rsidRPr="005A1FDE">
              <w:rPr>
                <w:rFonts w:ascii="Arial" w:hAnsi="Arial" w:cs="Arial"/>
                <w:b/>
                <w:bCs/>
                <w:color w:val="0070C0"/>
                <w:sz w:val="20"/>
                <w:szCs w:val="20"/>
              </w:rPr>
              <w:t>Action item TA-09-0</w:t>
            </w:r>
            <w:r>
              <w:rPr>
                <w:rFonts w:ascii="Arial" w:hAnsi="Arial" w:cs="Arial"/>
                <w:b/>
                <w:bCs/>
                <w:color w:val="0070C0"/>
                <w:sz w:val="20"/>
                <w:szCs w:val="20"/>
              </w:rPr>
              <w:t>2</w:t>
            </w:r>
          </w:p>
          <w:p w14:paraId="5EAFCD0E" w14:textId="48DCC132" w:rsidR="00562AE5" w:rsidRDefault="00F764B3" w:rsidP="009345A5">
            <w:pPr>
              <w:rPr>
                <w:rFonts w:ascii="Arial" w:hAnsi="Arial" w:cs="Arial"/>
                <w:color w:val="0070C0"/>
                <w:sz w:val="20"/>
                <w:szCs w:val="20"/>
              </w:rPr>
            </w:pPr>
            <w:r>
              <w:rPr>
                <w:rFonts w:ascii="Arial" w:hAnsi="Arial" w:cs="Arial"/>
                <w:color w:val="0070C0"/>
                <w:sz w:val="20"/>
                <w:szCs w:val="20"/>
              </w:rPr>
              <w:t>The chair</w:t>
            </w:r>
            <w:r w:rsidR="002D7FBE">
              <w:rPr>
                <w:rFonts w:ascii="Arial" w:hAnsi="Arial" w:cs="Arial"/>
                <w:color w:val="0070C0"/>
                <w:sz w:val="20"/>
                <w:szCs w:val="20"/>
              </w:rPr>
              <w:t xml:space="preserve"> (FR)</w:t>
            </w:r>
            <w:r>
              <w:rPr>
                <w:rFonts w:ascii="Arial" w:hAnsi="Arial" w:cs="Arial"/>
                <w:color w:val="0070C0"/>
                <w:sz w:val="20"/>
                <w:szCs w:val="20"/>
              </w:rPr>
              <w:t xml:space="preserve"> will prepare a Gantt comparing the UN Regulation and </w:t>
            </w:r>
            <w:r w:rsidR="00DE52F3">
              <w:rPr>
                <w:rFonts w:ascii="Arial" w:hAnsi="Arial" w:cs="Arial"/>
                <w:color w:val="0070C0"/>
                <w:sz w:val="20"/>
                <w:szCs w:val="20"/>
              </w:rPr>
              <w:t>UN GTR timeline.</w:t>
            </w:r>
          </w:p>
          <w:p w14:paraId="6B51FFA3" w14:textId="17061066" w:rsidR="00DE52F3" w:rsidRPr="00165C22" w:rsidRDefault="00DE52F3" w:rsidP="009345A5">
            <w:pPr>
              <w:rPr>
                <w:rFonts w:ascii="Arial" w:hAnsi="Arial" w:cs="Arial"/>
                <w:color w:val="0070C0"/>
                <w:sz w:val="20"/>
                <w:szCs w:val="20"/>
              </w:rPr>
            </w:pPr>
          </w:p>
        </w:tc>
        <w:tc>
          <w:tcPr>
            <w:tcW w:w="1417" w:type="dxa"/>
          </w:tcPr>
          <w:p w14:paraId="43C913CA" w14:textId="161B03FA" w:rsidR="009345A5" w:rsidRPr="00227496" w:rsidRDefault="00D407D1" w:rsidP="009345A5">
            <w:pPr>
              <w:spacing w:before="60" w:after="60"/>
              <w:jc w:val="center"/>
              <w:rPr>
                <w:rFonts w:ascii="Arial" w:hAnsi="Arial" w:cs="Arial"/>
                <w:sz w:val="20"/>
                <w:szCs w:val="20"/>
              </w:rPr>
            </w:pPr>
            <w:r>
              <w:rPr>
                <w:rFonts w:ascii="Arial" w:hAnsi="Arial" w:cs="Arial"/>
                <w:sz w:val="20"/>
                <w:szCs w:val="20"/>
              </w:rPr>
              <w:lastRenderedPageBreak/>
              <w:t>TA-09-03</w:t>
            </w:r>
            <w:r w:rsidR="0046104F">
              <w:rPr>
                <w:rFonts w:ascii="Arial" w:hAnsi="Arial" w:cs="Arial"/>
                <w:sz w:val="20"/>
                <w:szCs w:val="20"/>
              </w:rPr>
              <w:t>v1</w:t>
            </w:r>
          </w:p>
        </w:tc>
      </w:tr>
      <w:tr w:rsidR="009345A5" w:rsidRPr="004A2343" w14:paraId="4498095C" w14:textId="77777777" w:rsidTr="009C3AC9">
        <w:tc>
          <w:tcPr>
            <w:tcW w:w="426" w:type="dxa"/>
            <w:vAlign w:val="center"/>
          </w:tcPr>
          <w:p w14:paraId="6D21CEF3" w14:textId="77777777" w:rsidR="009345A5" w:rsidRPr="00881693" w:rsidRDefault="009345A5" w:rsidP="009345A5">
            <w:pPr>
              <w:pStyle w:val="Paragraphedeliste1"/>
              <w:numPr>
                <w:ilvl w:val="0"/>
                <w:numId w:val="1"/>
              </w:numPr>
              <w:spacing w:before="60" w:after="60" w:line="240" w:lineRule="auto"/>
              <w:ind w:left="426"/>
              <w:jc w:val="center"/>
              <w:rPr>
                <w:sz w:val="20"/>
                <w:szCs w:val="20"/>
                <w:lang w:eastAsia="ja-JP"/>
              </w:rPr>
            </w:pPr>
          </w:p>
        </w:tc>
        <w:tc>
          <w:tcPr>
            <w:tcW w:w="1258" w:type="dxa"/>
            <w:vAlign w:val="center"/>
          </w:tcPr>
          <w:p w14:paraId="450D3A69" w14:textId="691908C9" w:rsidR="009345A5" w:rsidRPr="00881693" w:rsidRDefault="009345A5" w:rsidP="009345A5">
            <w:pPr>
              <w:pStyle w:val="Paragraphedeliste1"/>
              <w:spacing w:before="60" w:after="60" w:line="240" w:lineRule="auto"/>
              <w:ind w:left="66"/>
              <w:rPr>
                <w:sz w:val="20"/>
                <w:szCs w:val="20"/>
              </w:rPr>
            </w:pPr>
          </w:p>
        </w:tc>
        <w:tc>
          <w:tcPr>
            <w:tcW w:w="7100" w:type="dxa"/>
            <w:vAlign w:val="center"/>
          </w:tcPr>
          <w:p w14:paraId="2FE597CF" w14:textId="77777777" w:rsidR="009345A5" w:rsidRDefault="009345A5" w:rsidP="009345A5">
            <w:pPr>
              <w:rPr>
                <w:rFonts w:ascii="Arial" w:hAnsi="Arial" w:cs="Arial"/>
                <w:b/>
                <w:bCs/>
                <w:sz w:val="20"/>
                <w:szCs w:val="20"/>
                <w:lang w:val="en-GB"/>
              </w:rPr>
            </w:pPr>
            <w:r>
              <w:rPr>
                <w:rFonts w:ascii="Arial" w:hAnsi="Arial" w:cs="Arial"/>
                <w:b/>
                <w:bCs/>
                <w:sz w:val="20"/>
                <w:szCs w:val="20"/>
                <w:lang w:val="en-GB"/>
              </w:rPr>
              <w:t>Mileage versus abrasion</w:t>
            </w:r>
          </w:p>
          <w:p w14:paraId="31F07B3E" w14:textId="77777777" w:rsidR="009345A5" w:rsidRDefault="009345A5" w:rsidP="009345A5">
            <w:pPr>
              <w:rPr>
                <w:rFonts w:ascii="Arial" w:hAnsi="Arial" w:cs="Arial"/>
                <w:color w:val="0070C0"/>
                <w:sz w:val="20"/>
                <w:szCs w:val="20"/>
              </w:rPr>
            </w:pPr>
          </w:p>
          <w:p w14:paraId="3C011F07" w14:textId="1113FCB2" w:rsidR="009345A5" w:rsidRDefault="009345A5" w:rsidP="009345A5">
            <w:pPr>
              <w:rPr>
                <w:rFonts w:ascii="Arial" w:hAnsi="Arial" w:cs="Arial"/>
                <w:color w:val="0070C0"/>
                <w:sz w:val="20"/>
                <w:szCs w:val="20"/>
              </w:rPr>
            </w:pPr>
            <w:r>
              <w:rPr>
                <w:rFonts w:ascii="Arial" w:hAnsi="Arial" w:cs="Arial"/>
                <w:color w:val="0070C0"/>
                <w:sz w:val="20"/>
                <w:szCs w:val="20"/>
              </w:rPr>
              <w:t xml:space="preserve">No new topic addressed during the meeting. </w:t>
            </w:r>
          </w:p>
          <w:p w14:paraId="1121A580" w14:textId="77777777" w:rsidR="009345A5" w:rsidRDefault="009345A5" w:rsidP="009345A5">
            <w:pPr>
              <w:rPr>
                <w:rFonts w:ascii="Arial" w:hAnsi="Arial" w:cs="Arial"/>
                <w:color w:val="0070C0"/>
                <w:sz w:val="20"/>
                <w:szCs w:val="20"/>
              </w:rPr>
            </w:pPr>
          </w:p>
          <w:p w14:paraId="2786AAFC" w14:textId="121029D6" w:rsidR="009345A5" w:rsidRPr="00CD6A8A" w:rsidRDefault="009345A5" w:rsidP="009345A5">
            <w:pPr>
              <w:rPr>
                <w:rFonts w:ascii="Arial" w:hAnsi="Arial" w:cs="Arial"/>
                <w:color w:val="0070C0"/>
                <w:sz w:val="20"/>
                <w:szCs w:val="20"/>
              </w:rPr>
            </w:pPr>
            <w:r>
              <w:rPr>
                <w:rFonts w:ascii="Arial" w:hAnsi="Arial" w:cs="Arial"/>
                <w:color w:val="0070C0"/>
                <w:sz w:val="20"/>
                <w:szCs w:val="20"/>
              </w:rPr>
              <w:t>Agenda item will be kept</w:t>
            </w:r>
          </w:p>
        </w:tc>
        <w:tc>
          <w:tcPr>
            <w:tcW w:w="1417" w:type="dxa"/>
          </w:tcPr>
          <w:p w14:paraId="745A3B0B" w14:textId="2A518205" w:rsidR="009345A5" w:rsidRDefault="009345A5" w:rsidP="009345A5">
            <w:pPr>
              <w:spacing w:before="60" w:after="60"/>
              <w:jc w:val="center"/>
              <w:rPr>
                <w:rFonts w:ascii="Arial" w:hAnsi="Arial" w:cs="Arial"/>
                <w:sz w:val="20"/>
                <w:szCs w:val="20"/>
              </w:rPr>
            </w:pPr>
          </w:p>
        </w:tc>
      </w:tr>
      <w:tr w:rsidR="009345A5" w:rsidRPr="004A2343" w14:paraId="19AAC3B3" w14:textId="77777777" w:rsidTr="009C3AC9">
        <w:tc>
          <w:tcPr>
            <w:tcW w:w="426" w:type="dxa"/>
            <w:vAlign w:val="center"/>
          </w:tcPr>
          <w:p w14:paraId="014E7CBF" w14:textId="77777777" w:rsidR="009345A5" w:rsidRPr="00881693" w:rsidRDefault="009345A5" w:rsidP="009345A5">
            <w:pPr>
              <w:pStyle w:val="Paragraphedeliste1"/>
              <w:numPr>
                <w:ilvl w:val="0"/>
                <w:numId w:val="1"/>
              </w:numPr>
              <w:spacing w:before="60" w:after="60" w:line="240" w:lineRule="auto"/>
              <w:ind w:left="426"/>
              <w:jc w:val="center"/>
              <w:rPr>
                <w:sz w:val="20"/>
                <w:szCs w:val="20"/>
                <w:lang w:eastAsia="ja-JP"/>
              </w:rPr>
            </w:pPr>
          </w:p>
        </w:tc>
        <w:tc>
          <w:tcPr>
            <w:tcW w:w="1258" w:type="dxa"/>
            <w:vAlign w:val="center"/>
          </w:tcPr>
          <w:p w14:paraId="3B146E39" w14:textId="247F5318" w:rsidR="009345A5" w:rsidRPr="00881693" w:rsidRDefault="009345A5" w:rsidP="009345A5">
            <w:pPr>
              <w:pStyle w:val="Paragraphedeliste1"/>
              <w:spacing w:before="60" w:after="60" w:line="240" w:lineRule="auto"/>
              <w:ind w:left="66"/>
              <w:rPr>
                <w:sz w:val="20"/>
                <w:szCs w:val="20"/>
              </w:rPr>
            </w:pPr>
          </w:p>
        </w:tc>
        <w:tc>
          <w:tcPr>
            <w:tcW w:w="7100" w:type="dxa"/>
            <w:vAlign w:val="center"/>
          </w:tcPr>
          <w:p w14:paraId="639868B5" w14:textId="2C2BEC39" w:rsidR="009345A5" w:rsidRPr="004A0DB3" w:rsidRDefault="009345A5" w:rsidP="009345A5">
            <w:pPr>
              <w:rPr>
                <w:rFonts w:ascii="Arial" w:hAnsi="Arial" w:cs="Arial"/>
                <w:b/>
                <w:bCs/>
                <w:sz w:val="20"/>
                <w:szCs w:val="20"/>
              </w:rPr>
            </w:pPr>
            <w:r w:rsidRPr="004A0DB3">
              <w:rPr>
                <w:rFonts w:ascii="Arial" w:hAnsi="Arial" w:cs="Arial"/>
                <w:b/>
                <w:bCs/>
                <w:sz w:val="20"/>
                <w:szCs w:val="20"/>
              </w:rPr>
              <w:t>Trade-offs abrasion</w:t>
            </w:r>
            <w:r>
              <w:rPr>
                <w:rFonts w:ascii="Arial" w:hAnsi="Arial" w:cs="Arial"/>
                <w:b/>
                <w:bCs/>
                <w:sz w:val="20"/>
                <w:szCs w:val="20"/>
              </w:rPr>
              <w:t xml:space="preserve"> performance</w:t>
            </w:r>
            <w:r w:rsidRPr="004A0DB3">
              <w:rPr>
                <w:rFonts w:ascii="Arial" w:hAnsi="Arial" w:cs="Arial"/>
                <w:b/>
                <w:bCs/>
                <w:sz w:val="20"/>
                <w:szCs w:val="20"/>
              </w:rPr>
              <w:t xml:space="preserve"> versus other </w:t>
            </w:r>
            <w:proofErr w:type="spellStart"/>
            <w:r w:rsidRPr="004A0DB3">
              <w:rPr>
                <w:rFonts w:ascii="Arial" w:hAnsi="Arial" w:cs="Arial"/>
                <w:b/>
                <w:bCs/>
                <w:sz w:val="20"/>
                <w:szCs w:val="20"/>
              </w:rPr>
              <w:t>tyre</w:t>
            </w:r>
            <w:proofErr w:type="spellEnd"/>
            <w:r w:rsidRPr="004A0DB3">
              <w:rPr>
                <w:rFonts w:ascii="Arial" w:hAnsi="Arial" w:cs="Arial"/>
                <w:b/>
                <w:bCs/>
                <w:sz w:val="20"/>
                <w:szCs w:val="20"/>
              </w:rPr>
              <w:t xml:space="preserve"> performances</w:t>
            </w:r>
          </w:p>
          <w:p w14:paraId="68F5D8D2" w14:textId="77777777" w:rsidR="009345A5" w:rsidRPr="00BD1DA6" w:rsidRDefault="009345A5" w:rsidP="009345A5">
            <w:pPr>
              <w:rPr>
                <w:rFonts w:ascii="Arial" w:hAnsi="Arial" w:cs="Arial"/>
                <w:b/>
                <w:bCs/>
                <w:sz w:val="20"/>
                <w:szCs w:val="20"/>
                <w:u w:val="single"/>
              </w:rPr>
            </w:pPr>
          </w:p>
          <w:p w14:paraId="3A8BD944" w14:textId="77777777" w:rsidR="009345A5" w:rsidRPr="001B5E83" w:rsidRDefault="009345A5" w:rsidP="009345A5">
            <w:pPr>
              <w:rPr>
                <w:rFonts w:ascii="Arial" w:hAnsi="Arial" w:cs="Arial"/>
                <w:b/>
                <w:bCs/>
                <w:sz w:val="20"/>
                <w:szCs w:val="20"/>
              </w:rPr>
            </w:pPr>
            <w:r w:rsidRPr="001B5E83">
              <w:rPr>
                <w:rFonts w:ascii="Arial" w:hAnsi="Arial" w:cs="Arial"/>
                <w:b/>
                <w:bCs/>
                <w:sz w:val="20"/>
                <w:szCs w:val="20"/>
              </w:rPr>
              <w:t>Action item TA-06-02</w:t>
            </w:r>
          </w:p>
          <w:p w14:paraId="221ACB8A" w14:textId="77777777" w:rsidR="009345A5" w:rsidRPr="001B5E83" w:rsidRDefault="009345A5" w:rsidP="009345A5">
            <w:pPr>
              <w:rPr>
                <w:rFonts w:ascii="Arial" w:hAnsi="Arial" w:cs="Arial"/>
                <w:bCs/>
                <w:sz w:val="20"/>
                <w:szCs w:val="20"/>
              </w:rPr>
            </w:pPr>
            <w:r w:rsidRPr="001B5E83">
              <w:rPr>
                <w:rFonts w:ascii="Arial" w:hAnsi="Arial" w:cs="Arial"/>
                <w:bCs/>
                <w:sz w:val="20"/>
                <w:szCs w:val="20"/>
              </w:rPr>
              <w:t>ADAC informed having data with trade-off results and will prepare a presentation by a future meeting.</w:t>
            </w:r>
          </w:p>
          <w:p w14:paraId="6AFB5E74" w14:textId="77777777" w:rsidR="009345A5" w:rsidRDefault="009345A5" w:rsidP="009345A5">
            <w:pPr>
              <w:rPr>
                <w:rFonts w:ascii="Arial" w:hAnsi="Arial" w:cs="Arial"/>
                <w:color w:val="0070C0"/>
                <w:sz w:val="20"/>
                <w:szCs w:val="20"/>
              </w:rPr>
            </w:pPr>
          </w:p>
          <w:p w14:paraId="6E59E8C1" w14:textId="77777777" w:rsidR="009345A5" w:rsidRPr="00485A8D" w:rsidRDefault="009345A5" w:rsidP="009345A5">
            <w:pPr>
              <w:rPr>
                <w:rFonts w:ascii="Arial" w:hAnsi="Arial" w:cs="Arial"/>
                <w:sz w:val="20"/>
                <w:szCs w:val="20"/>
              </w:rPr>
            </w:pPr>
            <w:r w:rsidRPr="00485A8D">
              <w:rPr>
                <w:rFonts w:ascii="Arial" w:hAnsi="Arial" w:cs="Arial"/>
                <w:sz w:val="20"/>
                <w:szCs w:val="20"/>
              </w:rPr>
              <w:t xml:space="preserve">ADAC informed TFTA that they are finalizing a new test campaign with additional 50 </w:t>
            </w:r>
            <w:proofErr w:type="spellStart"/>
            <w:r w:rsidRPr="00485A8D">
              <w:rPr>
                <w:rFonts w:ascii="Arial" w:hAnsi="Arial" w:cs="Arial"/>
                <w:sz w:val="20"/>
                <w:szCs w:val="20"/>
              </w:rPr>
              <w:t>tyres</w:t>
            </w:r>
            <w:proofErr w:type="spellEnd"/>
            <w:r w:rsidRPr="00485A8D">
              <w:rPr>
                <w:rFonts w:ascii="Arial" w:hAnsi="Arial" w:cs="Arial"/>
                <w:sz w:val="20"/>
                <w:szCs w:val="20"/>
              </w:rPr>
              <w:t xml:space="preserve">. </w:t>
            </w:r>
          </w:p>
          <w:p w14:paraId="7C9F074F" w14:textId="195A6E2D" w:rsidR="009345A5" w:rsidRDefault="009345A5" w:rsidP="009345A5">
            <w:pPr>
              <w:rPr>
                <w:rFonts w:ascii="Arial" w:hAnsi="Arial" w:cs="Arial"/>
                <w:sz w:val="20"/>
                <w:szCs w:val="20"/>
              </w:rPr>
            </w:pPr>
            <w:r w:rsidRPr="00485A8D">
              <w:rPr>
                <w:rFonts w:ascii="Arial" w:hAnsi="Arial" w:cs="Arial"/>
                <w:sz w:val="20"/>
                <w:szCs w:val="20"/>
              </w:rPr>
              <w:t>Report is expected by end of Q1, begin Q2 2023. ADAC will inform TFTA accordingly.</w:t>
            </w:r>
          </w:p>
          <w:p w14:paraId="3D4170E4" w14:textId="1294ABAE" w:rsidR="00DE52F3" w:rsidRDefault="00DE52F3" w:rsidP="009345A5">
            <w:pPr>
              <w:rPr>
                <w:rFonts w:ascii="Arial" w:hAnsi="Arial" w:cs="Arial"/>
                <w:sz w:val="20"/>
                <w:szCs w:val="20"/>
              </w:rPr>
            </w:pPr>
          </w:p>
          <w:p w14:paraId="6C8AE54F" w14:textId="0D59C17A" w:rsidR="00DE52F3" w:rsidRPr="00DE52F3" w:rsidRDefault="00DE52F3" w:rsidP="009345A5">
            <w:pPr>
              <w:rPr>
                <w:rFonts w:ascii="Arial" w:hAnsi="Arial" w:cs="Arial"/>
                <w:color w:val="0070C0"/>
                <w:sz w:val="20"/>
                <w:szCs w:val="20"/>
              </w:rPr>
            </w:pPr>
            <w:r>
              <w:rPr>
                <w:rFonts w:ascii="Arial" w:hAnsi="Arial" w:cs="Arial"/>
                <w:color w:val="0070C0"/>
                <w:sz w:val="20"/>
                <w:szCs w:val="20"/>
              </w:rPr>
              <w:t xml:space="preserve">Item will be addressed </w:t>
            </w:r>
            <w:r w:rsidR="0046104F">
              <w:rPr>
                <w:rFonts w:ascii="Arial" w:hAnsi="Arial" w:cs="Arial"/>
                <w:color w:val="0070C0"/>
                <w:sz w:val="20"/>
                <w:szCs w:val="20"/>
              </w:rPr>
              <w:t>end Q1, begin</w:t>
            </w:r>
            <w:r w:rsidR="00556A8A">
              <w:rPr>
                <w:rFonts w:ascii="Arial" w:hAnsi="Arial" w:cs="Arial"/>
                <w:color w:val="0070C0"/>
                <w:sz w:val="20"/>
                <w:szCs w:val="20"/>
              </w:rPr>
              <w:t>ning</w:t>
            </w:r>
            <w:r w:rsidR="0046104F">
              <w:rPr>
                <w:rFonts w:ascii="Arial" w:hAnsi="Arial" w:cs="Arial"/>
                <w:color w:val="0070C0"/>
                <w:sz w:val="20"/>
                <w:szCs w:val="20"/>
              </w:rPr>
              <w:t xml:space="preserve"> Q2 2023</w:t>
            </w:r>
          </w:p>
          <w:p w14:paraId="19D55B73" w14:textId="1FFB0943" w:rsidR="009345A5" w:rsidRPr="00E92E2F" w:rsidRDefault="009345A5" w:rsidP="009345A5">
            <w:pPr>
              <w:rPr>
                <w:rFonts w:ascii="Arial" w:hAnsi="Arial" w:cs="Arial"/>
                <w:color w:val="0070C0"/>
                <w:sz w:val="20"/>
                <w:szCs w:val="20"/>
              </w:rPr>
            </w:pPr>
          </w:p>
        </w:tc>
        <w:tc>
          <w:tcPr>
            <w:tcW w:w="1417" w:type="dxa"/>
          </w:tcPr>
          <w:p w14:paraId="29220872" w14:textId="77777777" w:rsidR="009345A5" w:rsidRDefault="009345A5" w:rsidP="009345A5">
            <w:pPr>
              <w:spacing w:before="60" w:after="60"/>
              <w:jc w:val="center"/>
              <w:rPr>
                <w:rFonts w:ascii="Arial" w:hAnsi="Arial" w:cs="Arial"/>
                <w:sz w:val="20"/>
                <w:szCs w:val="20"/>
              </w:rPr>
            </w:pPr>
          </w:p>
        </w:tc>
      </w:tr>
      <w:tr w:rsidR="009345A5" w:rsidRPr="004A2343" w14:paraId="53564194" w14:textId="77777777" w:rsidTr="006E569D">
        <w:trPr>
          <w:trHeight w:val="521"/>
        </w:trPr>
        <w:tc>
          <w:tcPr>
            <w:tcW w:w="426" w:type="dxa"/>
            <w:vAlign w:val="center"/>
          </w:tcPr>
          <w:p w14:paraId="1B5D56AA" w14:textId="77777777" w:rsidR="009345A5" w:rsidRPr="00881693" w:rsidRDefault="009345A5" w:rsidP="009345A5">
            <w:pPr>
              <w:pStyle w:val="Paragraphedeliste1"/>
              <w:numPr>
                <w:ilvl w:val="0"/>
                <w:numId w:val="1"/>
              </w:numPr>
              <w:spacing w:before="60" w:after="60" w:line="240" w:lineRule="auto"/>
              <w:ind w:left="426"/>
              <w:jc w:val="center"/>
              <w:rPr>
                <w:sz w:val="20"/>
                <w:szCs w:val="20"/>
                <w:lang w:eastAsia="ja-JP"/>
              </w:rPr>
            </w:pPr>
          </w:p>
        </w:tc>
        <w:tc>
          <w:tcPr>
            <w:tcW w:w="1258" w:type="dxa"/>
            <w:vAlign w:val="center"/>
          </w:tcPr>
          <w:p w14:paraId="66D2763F" w14:textId="7B59E0EF" w:rsidR="009345A5" w:rsidRDefault="009345A5" w:rsidP="009345A5">
            <w:pPr>
              <w:pStyle w:val="Paragraphedeliste1"/>
              <w:spacing w:before="60" w:after="60" w:line="240" w:lineRule="auto"/>
              <w:ind w:left="66"/>
              <w:rPr>
                <w:sz w:val="20"/>
                <w:szCs w:val="20"/>
              </w:rPr>
            </w:pPr>
          </w:p>
        </w:tc>
        <w:tc>
          <w:tcPr>
            <w:tcW w:w="7100" w:type="dxa"/>
            <w:vAlign w:val="center"/>
          </w:tcPr>
          <w:p w14:paraId="0CE94081" w14:textId="77777777" w:rsidR="009345A5" w:rsidRDefault="009345A5" w:rsidP="009345A5">
            <w:pPr>
              <w:rPr>
                <w:rFonts w:ascii="Arial" w:hAnsi="Arial" w:cs="Arial"/>
                <w:b/>
                <w:bCs/>
                <w:sz w:val="20"/>
                <w:szCs w:val="20"/>
              </w:rPr>
            </w:pPr>
            <w:r w:rsidRPr="006E569D">
              <w:rPr>
                <w:rFonts w:ascii="Arial" w:hAnsi="Arial" w:cs="Arial"/>
                <w:b/>
                <w:bCs/>
                <w:sz w:val="20"/>
                <w:szCs w:val="20"/>
              </w:rPr>
              <w:t xml:space="preserve">C2 and C3 </w:t>
            </w:r>
            <w:proofErr w:type="spellStart"/>
            <w:r w:rsidRPr="006E569D">
              <w:rPr>
                <w:rFonts w:ascii="Arial" w:hAnsi="Arial" w:cs="Arial"/>
                <w:b/>
                <w:bCs/>
                <w:sz w:val="20"/>
                <w:szCs w:val="20"/>
              </w:rPr>
              <w:t>tyres</w:t>
            </w:r>
            <w:proofErr w:type="spellEnd"/>
          </w:p>
          <w:p w14:paraId="3D85BDD8" w14:textId="77777777" w:rsidR="009345A5" w:rsidRDefault="009345A5" w:rsidP="009345A5">
            <w:pPr>
              <w:rPr>
                <w:rFonts w:ascii="Arial" w:hAnsi="Arial" w:cs="Arial"/>
                <w:color w:val="0070C0"/>
                <w:sz w:val="20"/>
                <w:szCs w:val="20"/>
              </w:rPr>
            </w:pPr>
          </w:p>
          <w:p w14:paraId="4ED0DED6" w14:textId="77777777" w:rsidR="009345A5" w:rsidRPr="00485A8D" w:rsidRDefault="009345A5" w:rsidP="009345A5">
            <w:pPr>
              <w:rPr>
                <w:rFonts w:ascii="Arial" w:hAnsi="Arial" w:cs="Arial"/>
                <w:sz w:val="20"/>
                <w:szCs w:val="20"/>
              </w:rPr>
            </w:pPr>
            <w:r w:rsidRPr="00485A8D">
              <w:rPr>
                <w:rFonts w:ascii="Arial" w:hAnsi="Arial" w:cs="Arial"/>
                <w:sz w:val="20"/>
                <w:szCs w:val="20"/>
              </w:rPr>
              <w:t xml:space="preserve">TFTA started to discuss when to address the C2 and C3 </w:t>
            </w:r>
            <w:proofErr w:type="spellStart"/>
            <w:r w:rsidRPr="00485A8D">
              <w:rPr>
                <w:rFonts w:ascii="Arial" w:hAnsi="Arial" w:cs="Arial"/>
                <w:sz w:val="20"/>
                <w:szCs w:val="20"/>
              </w:rPr>
              <w:t>tyre</w:t>
            </w:r>
            <w:proofErr w:type="spellEnd"/>
            <w:r w:rsidRPr="00485A8D">
              <w:rPr>
                <w:rFonts w:ascii="Arial" w:hAnsi="Arial" w:cs="Arial"/>
                <w:sz w:val="20"/>
                <w:szCs w:val="20"/>
              </w:rPr>
              <w:t xml:space="preserve"> category in the TFTA activities.</w:t>
            </w:r>
          </w:p>
          <w:p w14:paraId="3E01A0A4" w14:textId="77777777" w:rsidR="009345A5" w:rsidRPr="00485A8D" w:rsidRDefault="009345A5" w:rsidP="009345A5">
            <w:pPr>
              <w:rPr>
                <w:rFonts w:ascii="Arial" w:hAnsi="Arial" w:cs="Arial"/>
                <w:sz w:val="20"/>
                <w:szCs w:val="20"/>
              </w:rPr>
            </w:pPr>
          </w:p>
          <w:p w14:paraId="5F7C98CE" w14:textId="77777777" w:rsidR="009345A5" w:rsidRPr="00485A8D" w:rsidRDefault="009345A5" w:rsidP="009345A5">
            <w:pPr>
              <w:rPr>
                <w:rFonts w:ascii="Arial" w:hAnsi="Arial" w:cs="Arial"/>
                <w:sz w:val="20"/>
                <w:szCs w:val="20"/>
              </w:rPr>
            </w:pPr>
            <w:r w:rsidRPr="00485A8D">
              <w:rPr>
                <w:rFonts w:ascii="Arial" w:hAnsi="Arial" w:cs="Arial"/>
                <w:sz w:val="20"/>
                <w:szCs w:val="20"/>
              </w:rPr>
              <w:t>OICA experienced in the ‘brake’ discussions that it would be better to start as early as possible.</w:t>
            </w:r>
          </w:p>
          <w:p w14:paraId="49FEFFE3" w14:textId="77777777" w:rsidR="009345A5" w:rsidRPr="00485A8D" w:rsidRDefault="009345A5" w:rsidP="009345A5">
            <w:pPr>
              <w:rPr>
                <w:rFonts w:ascii="Arial" w:hAnsi="Arial" w:cs="Arial"/>
                <w:sz w:val="20"/>
                <w:szCs w:val="20"/>
              </w:rPr>
            </w:pPr>
          </w:p>
          <w:p w14:paraId="56AB7444" w14:textId="46D1EBFD" w:rsidR="009345A5" w:rsidRPr="00485A8D" w:rsidRDefault="009345A5" w:rsidP="009345A5">
            <w:pPr>
              <w:rPr>
                <w:rFonts w:ascii="Arial" w:hAnsi="Arial" w:cs="Arial"/>
                <w:sz w:val="20"/>
                <w:szCs w:val="20"/>
              </w:rPr>
            </w:pPr>
            <w:r w:rsidRPr="00485A8D">
              <w:rPr>
                <w:rFonts w:ascii="Arial" w:hAnsi="Arial" w:cs="Arial"/>
                <w:sz w:val="20"/>
                <w:szCs w:val="20"/>
              </w:rPr>
              <w:t xml:space="preserve">ETRTO informed TFTA that they are working on C2 and C3 </w:t>
            </w:r>
            <w:proofErr w:type="spellStart"/>
            <w:r w:rsidRPr="00485A8D">
              <w:rPr>
                <w:rFonts w:ascii="Arial" w:hAnsi="Arial" w:cs="Arial"/>
                <w:sz w:val="20"/>
                <w:szCs w:val="20"/>
              </w:rPr>
              <w:t>tyres</w:t>
            </w:r>
            <w:proofErr w:type="spellEnd"/>
            <w:r w:rsidRPr="00485A8D">
              <w:rPr>
                <w:rFonts w:ascii="Arial" w:hAnsi="Arial" w:cs="Arial"/>
                <w:sz w:val="20"/>
                <w:szCs w:val="20"/>
              </w:rPr>
              <w:t xml:space="preserve">. The priority is to pursue C1, and then to consider C3 as the test method </w:t>
            </w:r>
            <w:r w:rsidR="003833CD">
              <w:rPr>
                <w:rFonts w:ascii="Arial" w:hAnsi="Arial" w:cs="Arial"/>
                <w:sz w:val="20"/>
                <w:szCs w:val="20"/>
              </w:rPr>
              <w:t>designed for C1 may have to be adapted</w:t>
            </w:r>
            <w:r w:rsidRPr="00485A8D">
              <w:rPr>
                <w:rFonts w:ascii="Arial" w:hAnsi="Arial" w:cs="Arial"/>
                <w:sz w:val="20"/>
                <w:szCs w:val="20"/>
              </w:rPr>
              <w:t>. After C1 and C3 concept is defined, to check whether C2 can be linked to C1 or C3 method.</w:t>
            </w:r>
          </w:p>
          <w:p w14:paraId="0A983584" w14:textId="77777777" w:rsidR="009345A5" w:rsidRPr="00485A8D" w:rsidRDefault="009345A5" w:rsidP="009345A5">
            <w:pPr>
              <w:rPr>
                <w:rFonts w:ascii="Arial" w:hAnsi="Arial" w:cs="Arial"/>
                <w:sz w:val="20"/>
                <w:szCs w:val="20"/>
              </w:rPr>
            </w:pPr>
          </w:p>
          <w:p w14:paraId="0C49B025" w14:textId="77777777" w:rsidR="009345A5" w:rsidRPr="00485A8D" w:rsidRDefault="009345A5" w:rsidP="009345A5">
            <w:pPr>
              <w:rPr>
                <w:rFonts w:ascii="Arial" w:hAnsi="Arial" w:cs="Arial"/>
                <w:sz w:val="20"/>
                <w:szCs w:val="20"/>
              </w:rPr>
            </w:pPr>
            <w:r w:rsidRPr="00485A8D">
              <w:rPr>
                <w:rFonts w:ascii="Arial" w:hAnsi="Arial" w:cs="Arial"/>
                <w:sz w:val="20"/>
                <w:szCs w:val="20"/>
              </w:rPr>
              <w:lastRenderedPageBreak/>
              <w:t>The chair reminded the TFTA that its mandate is considering C1, C2 and C3 with a similar timeline. EURO 7 implementation will be July 2025 for LCV and LDV, while for HDV it will be July 2027.</w:t>
            </w:r>
          </w:p>
          <w:p w14:paraId="01F72ED9" w14:textId="77777777" w:rsidR="009345A5" w:rsidRPr="00485A8D" w:rsidRDefault="009345A5" w:rsidP="009345A5">
            <w:pPr>
              <w:rPr>
                <w:rFonts w:ascii="Arial" w:hAnsi="Arial" w:cs="Arial"/>
                <w:sz w:val="20"/>
                <w:szCs w:val="20"/>
              </w:rPr>
            </w:pPr>
          </w:p>
          <w:p w14:paraId="02CCDF2D" w14:textId="77777777" w:rsidR="009345A5" w:rsidRPr="00485A8D" w:rsidRDefault="009345A5" w:rsidP="009345A5">
            <w:pPr>
              <w:rPr>
                <w:rFonts w:ascii="Arial" w:hAnsi="Arial" w:cs="Arial"/>
                <w:sz w:val="20"/>
                <w:szCs w:val="20"/>
              </w:rPr>
            </w:pPr>
            <w:r w:rsidRPr="00485A8D">
              <w:rPr>
                <w:rFonts w:ascii="Arial" w:hAnsi="Arial" w:cs="Arial"/>
                <w:sz w:val="20"/>
                <w:szCs w:val="20"/>
              </w:rPr>
              <w:t xml:space="preserve">OICA reminded TFTA on the interdependency of the </w:t>
            </w:r>
            <w:proofErr w:type="spellStart"/>
            <w:r w:rsidRPr="00485A8D">
              <w:rPr>
                <w:rFonts w:ascii="Arial" w:hAnsi="Arial" w:cs="Arial"/>
                <w:sz w:val="20"/>
                <w:szCs w:val="20"/>
              </w:rPr>
              <w:t>tyre</w:t>
            </w:r>
            <w:proofErr w:type="spellEnd"/>
            <w:r w:rsidRPr="00485A8D">
              <w:rPr>
                <w:rFonts w:ascii="Arial" w:hAnsi="Arial" w:cs="Arial"/>
                <w:sz w:val="20"/>
                <w:szCs w:val="20"/>
              </w:rPr>
              <w:t xml:space="preserve"> performances, where </w:t>
            </w:r>
            <w:proofErr w:type="spellStart"/>
            <w:r w:rsidRPr="00485A8D">
              <w:rPr>
                <w:rFonts w:ascii="Arial" w:hAnsi="Arial" w:cs="Arial"/>
                <w:sz w:val="20"/>
                <w:szCs w:val="20"/>
              </w:rPr>
              <w:t>tyre</w:t>
            </w:r>
            <w:proofErr w:type="spellEnd"/>
            <w:r w:rsidRPr="00485A8D">
              <w:rPr>
                <w:rFonts w:ascii="Arial" w:hAnsi="Arial" w:cs="Arial"/>
                <w:sz w:val="20"/>
                <w:szCs w:val="20"/>
              </w:rPr>
              <w:t xml:space="preserve"> wear is playing a role. As </w:t>
            </w:r>
            <w:proofErr w:type="spellStart"/>
            <w:r w:rsidRPr="00485A8D">
              <w:rPr>
                <w:rFonts w:ascii="Arial" w:hAnsi="Arial" w:cs="Arial"/>
                <w:sz w:val="20"/>
                <w:szCs w:val="20"/>
              </w:rPr>
              <w:t>tyres</w:t>
            </w:r>
            <w:proofErr w:type="spellEnd"/>
            <w:r w:rsidRPr="00485A8D">
              <w:rPr>
                <w:rFonts w:ascii="Arial" w:hAnsi="Arial" w:cs="Arial"/>
                <w:sz w:val="20"/>
                <w:szCs w:val="20"/>
              </w:rPr>
              <w:t xml:space="preserve"> will have to be (re)designed to comply with the abrasion requirements, considering the lead time for </w:t>
            </w:r>
            <w:proofErr w:type="spellStart"/>
            <w:r w:rsidRPr="00485A8D">
              <w:rPr>
                <w:rFonts w:ascii="Arial" w:hAnsi="Arial" w:cs="Arial"/>
                <w:sz w:val="20"/>
                <w:szCs w:val="20"/>
              </w:rPr>
              <w:t>tyre</w:t>
            </w:r>
            <w:proofErr w:type="spellEnd"/>
            <w:r w:rsidRPr="00485A8D">
              <w:rPr>
                <w:rFonts w:ascii="Arial" w:hAnsi="Arial" w:cs="Arial"/>
                <w:sz w:val="20"/>
                <w:szCs w:val="20"/>
              </w:rPr>
              <w:t xml:space="preserve"> development, the EURO 7 proposed timeline would not be feasible. </w:t>
            </w:r>
          </w:p>
          <w:p w14:paraId="089A7880" w14:textId="77777777" w:rsidR="009345A5" w:rsidRPr="00485A8D" w:rsidRDefault="009345A5" w:rsidP="009345A5">
            <w:pPr>
              <w:rPr>
                <w:rFonts w:ascii="Arial" w:hAnsi="Arial" w:cs="Arial"/>
                <w:sz w:val="20"/>
                <w:szCs w:val="20"/>
              </w:rPr>
            </w:pPr>
          </w:p>
          <w:p w14:paraId="290D84FD" w14:textId="77777777" w:rsidR="009345A5" w:rsidRPr="00485A8D" w:rsidRDefault="009345A5" w:rsidP="009345A5">
            <w:pPr>
              <w:rPr>
                <w:rFonts w:ascii="Arial" w:hAnsi="Arial" w:cs="Arial"/>
                <w:sz w:val="20"/>
                <w:szCs w:val="20"/>
              </w:rPr>
            </w:pPr>
            <w:r w:rsidRPr="00485A8D">
              <w:rPr>
                <w:rFonts w:ascii="Arial" w:hAnsi="Arial" w:cs="Arial"/>
                <w:sz w:val="20"/>
                <w:szCs w:val="20"/>
              </w:rPr>
              <w:t xml:space="preserve">OICA addressed whether there is the need to consider all </w:t>
            </w:r>
            <w:proofErr w:type="spellStart"/>
            <w:r w:rsidRPr="00485A8D">
              <w:rPr>
                <w:rFonts w:ascii="Arial" w:hAnsi="Arial" w:cs="Arial"/>
                <w:sz w:val="20"/>
                <w:szCs w:val="20"/>
              </w:rPr>
              <w:t>tyres</w:t>
            </w:r>
            <w:proofErr w:type="spellEnd"/>
            <w:r w:rsidRPr="00485A8D">
              <w:rPr>
                <w:rFonts w:ascii="Arial" w:hAnsi="Arial" w:cs="Arial"/>
                <w:sz w:val="20"/>
                <w:szCs w:val="20"/>
              </w:rPr>
              <w:t xml:space="preserve"> in the scope of the regulations. They mentioned that exemption for some specific </w:t>
            </w:r>
            <w:proofErr w:type="spellStart"/>
            <w:r w:rsidRPr="00485A8D">
              <w:rPr>
                <w:rFonts w:ascii="Arial" w:hAnsi="Arial" w:cs="Arial"/>
                <w:sz w:val="20"/>
                <w:szCs w:val="20"/>
              </w:rPr>
              <w:t>tyres</w:t>
            </w:r>
            <w:proofErr w:type="spellEnd"/>
            <w:r w:rsidRPr="00485A8D">
              <w:rPr>
                <w:rFonts w:ascii="Arial" w:hAnsi="Arial" w:cs="Arial"/>
                <w:sz w:val="20"/>
                <w:szCs w:val="20"/>
              </w:rPr>
              <w:t xml:space="preserve"> should be considered. </w:t>
            </w:r>
          </w:p>
          <w:p w14:paraId="06B39C7F" w14:textId="77777777" w:rsidR="009345A5" w:rsidRPr="00485A8D" w:rsidRDefault="009345A5" w:rsidP="009345A5">
            <w:pPr>
              <w:rPr>
                <w:rFonts w:ascii="Arial" w:hAnsi="Arial" w:cs="Arial"/>
                <w:sz w:val="20"/>
                <w:szCs w:val="20"/>
              </w:rPr>
            </w:pPr>
          </w:p>
          <w:p w14:paraId="33877972" w14:textId="77777777" w:rsidR="009345A5" w:rsidRPr="00485A8D" w:rsidRDefault="009345A5" w:rsidP="009345A5">
            <w:pPr>
              <w:rPr>
                <w:rFonts w:ascii="Arial" w:hAnsi="Arial" w:cs="Arial"/>
                <w:b/>
                <w:bCs/>
                <w:sz w:val="20"/>
                <w:szCs w:val="20"/>
              </w:rPr>
            </w:pPr>
            <w:r w:rsidRPr="00485A8D">
              <w:rPr>
                <w:rFonts w:ascii="Arial" w:hAnsi="Arial" w:cs="Arial"/>
                <w:b/>
                <w:bCs/>
                <w:sz w:val="20"/>
                <w:szCs w:val="20"/>
              </w:rPr>
              <w:t>Action item TA-08-04</w:t>
            </w:r>
          </w:p>
          <w:p w14:paraId="6F4AE4ED" w14:textId="2E997B97" w:rsidR="009345A5" w:rsidRDefault="009345A5" w:rsidP="009345A5">
            <w:pPr>
              <w:rPr>
                <w:rFonts w:ascii="Arial" w:hAnsi="Arial" w:cs="Arial"/>
                <w:sz w:val="20"/>
                <w:szCs w:val="20"/>
              </w:rPr>
            </w:pPr>
            <w:r w:rsidRPr="00485A8D">
              <w:rPr>
                <w:rFonts w:ascii="Arial" w:hAnsi="Arial" w:cs="Arial"/>
                <w:sz w:val="20"/>
                <w:szCs w:val="20"/>
              </w:rPr>
              <w:t xml:space="preserve">TFTA experts will look for some literature or information regarding C2 and C3 </w:t>
            </w:r>
            <w:proofErr w:type="spellStart"/>
            <w:r w:rsidRPr="00485A8D">
              <w:rPr>
                <w:rFonts w:ascii="Arial" w:hAnsi="Arial" w:cs="Arial"/>
                <w:sz w:val="20"/>
                <w:szCs w:val="20"/>
              </w:rPr>
              <w:t>tyre</w:t>
            </w:r>
            <w:proofErr w:type="spellEnd"/>
            <w:r w:rsidRPr="00485A8D">
              <w:rPr>
                <w:rFonts w:ascii="Arial" w:hAnsi="Arial" w:cs="Arial"/>
                <w:sz w:val="20"/>
                <w:szCs w:val="20"/>
              </w:rPr>
              <w:t xml:space="preserve"> abrasion.</w:t>
            </w:r>
          </w:p>
          <w:p w14:paraId="5127146A" w14:textId="63470810" w:rsidR="00676991" w:rsidRDefault="00676991" w:rsidP="009345A5">
            <w:pPr>
              <w:rPr>
                <w:rFonts w:ascii="Arial" w:hAnsi="Arial" w:cs="Arial"/>
                <w:sz w:val="20"/>
                <w:szCs w:val="20"/>
              </w:rPr>
            </w:pPr>
          </w:p>
          <w:p w14:paraId="370D3AAF" w14:textId="20AD665F" w:rsidR="00676991" w:rsidRDefault="00676991" w:rsidP="009345A5">
            <w:pPr>
              <w:rPr>
                <w:rFonts w:ascii="Arial" w:hAnsi="Arial" w:cs="Arial"/>
                <w:color w:val="0070C0"/>
                <w:sz w:val="20"/>
                <w:szCs w:val="20"/>
              </w:rPr>
            </w:pPr>
            <w:r>
              <w:rPr>
                <w:rFonts w:ascii="Arial" w:hAnsi="Arial" w:cs="Arial"/>
                <w:color w:val="0070C0"/>
                <w:sz w:val="20"/>
                <w:szCs w:val="20"/>
              </w:rPr>
              <w:t>Action item is still open.</w:t>
            </w:r>
          </w:p>
          <w:p w14:paraId="6038C92D" w14:textId="77777777" w:rsidR="000932B2" w:rsidRDefault="000932B2" w:rsidP="009345A5">
            <w:pPr>
              <w:rPr>
                <w:rFonts w:ascii="Arial" w:hAnsi="Arial" w:cs="Arial"/>
                <w:color w:val="0070C0"/>
                <w:sz w:val="20"/>
                <w:szCs w:val="20"/>
              </w:rPr>
            </w:pPr>
          </w:p>
          <w:p w14:paraId="373D0961" w14:textId="7E30AF40" w:rsidR="002D1D60" w:rsidRPr="00676991" w:rsidRDefault="002D1D60" w:rsidP="009345A5">
            <w:pPr>
              <w:rPr>
                <w:rFonts w:ascii="Arial" w:hAnsi="Arial" w:cs="Arial"/>
                <w:color w:val="0070C0"/>
                <w:sz w:val="20"/>
                <w:szCs w:val="20"/>
              </w:rPr>
            </w:pPr>
            <w:r>
              <w:rPr>
                <w:rFonts w:ascii="Arial" w:hAnsi="Arial" w:cs="Arial"/>
                <w:color w:val="0070C0"/>
                <w:sz w:val="20"/>
                <w:szCs w:val="20"/>
              </w:rPr>
              <w:t xml:space="preserve">OICA </w:t>
            </w:r>
            <w:r w:rsidR="000932B2">
              <w:rPr>
                <w:rFonts w:ascii="Arial" w:hAnsi="Arial" w:cs="Arial"/>
                <w:color w:val="0070C0"/>
                <w:sz w:val="20"/>
                <w:szCs w:val="20"/>
              </w:rPr>
              <w:t>proposed to provide a summary of a CARB study for next TFTA session.</w:t>
            </w:r>
          </w:p>
          <w:p w14:paraId="330F3B75" w14:textId="02DB98E8" w:rsidR="009345A5" w:rsidRPr="009247F7" w:rsidRDefault="009345A5" w:rsidP="009345A5">
            <w:pPr>
              <w:rPr>
                <w:rFonts w:ascii="Arial" w:hAnsi="Arial" w:cs="Arial"/>
                <w:color w:val="0070C0"/>
                <w:sz w:val="20"/>
                <w:szCs w:val="20"/>
              </w:rPr>
            </w:pPr>
          </w:p>
        </w:tc>
        <w:tc>
          <w:tcPr>
            <w:tcW w:w="1417" w:type="dxa"/>
          </w:tcPr>
          <w:p w14:paraId="6A68D8E9" w14:textId="273D421F" w:rsidR="009345A5" w:rsidRDefault="009345A5" w:rsidP="009345A5">
            <w:pPr>
              <w:spacing w:before="60" w:after="60"/>
              <w:jc w:val="center"/>
              <w:rPr>
                <w:rFonts w:ascii="Arial" w:hAnsi="Arial" w:cs="Arial"/>
                <w:sz w:val="20"/>
                <w:szCs w:val="20"/>
              </w:rPr>
            </w:pPr>
          </w:p>
        </w:tc>
      </w:tr>
      <w:tr w:rsidR="009345A5" w:rsidRPr="00881693" w14:paraId="52014F96" w14:textId="77777777" w:rsidTr="009C3AC9">
        <w:tc>
          <w:tcPr>
            <w:tcW w:w="426" w:type="dxa"/>
            <w:vAlign w:val="center"/>
          </w:tcPr>
          <w:p w14:paraId="0CCE5A91" w14:textId="77777777" w:rsidR="009345A5" w:rsidRPr="00881693" w:rsidRDefault="009345A5" w:rsidP="009345A5">
            <w:pPr>
              <w:pStyle w:val="Paragraphedeliste1"/>
              <w:numPr>
                <w:ilvl w:val="0"/>
                <w:numId w:val="1"/>
              </w:numPr>
              <w:spacing w:before="60" w:after="60" w:line="240" w:lineRule="auto"/>
              <w:ind w:left="426"/>
              <w:jc w:val="center"/>
              <w:rPr>
                <w:sz w:val="20"/>
                <w:szCs w:val="20"/>
                <w:lang w:eastAsia="ja-JP"/>
              </w:rPr>
            </w:pPr>
          </w:p>
        </w:tc>
        <w:tc>
          <w:tcPr>
            <w:tcW w:w="1258" w:type="dxa"/>
            <w:vAlign w:val="center"/>
          </w:tcPr>
          <w:p w14:paraId="15C2274E" w14:textId="7F1CE39E" w:rsidR="009345A5" w:rsidRPr="00881693" w:rsidRDefault="009345A5" w:rsidP="009345A5">
            <w:pPr>
              <w:pStyle w:val="Paragraphedeliste1"/>
              <w:spacing w:before="60" w:after="60" w:line="240" w:lineRule="auto"/>
              <w:ind w:left="66"/>
              <w:rPr>
                <w:sz w:val="20"/>
                <w:szCs w:val="20"/>
              </w:rPr>
            </w:pPr>
          </w:p>
        </w:tc>
        <w:tc>
          <w:tcPr>
            <w:tcW w:w="8517" w:type="dxa"/>
            <w:gridSpan w:val="2"/>
            <w:vAlign w:val="center"/>
          </w:tcPr>
          <w:p w14:paraId="2B92F3E7" w14:textId="77777777" w:rsidR="009345A5" w:rsidRPr="00881693" w:rsidRDefault="009345A5" w:rsidP="009345A5">
            <w:pPr>
              <w:spacing w:before="60" w:after="60"/>
              <w:rPr>
                <w:rFonts w:ascii="Arial" w:hAnsi="Arial" w:cs="Arial"/>
                <w:sz w:val="20"/>
                <w:szCs w:val="20"/>
                <w:lang w:val="en-GB"/>
              </w:rPr>
            </w:pPr>
            <w:r w:rsidRPr="00881693">
              <w:rPr>
                <w:rFonts w:ascii="Arial" w:hAnsi="Arial" w:cs="Arial"/>
                <w:sz w:val="20"/>
                <w:szCs w:val="20"/>
                <w:lang w:val="en-GB"/>
              </w:rPr>
              <w:t>Next meeting(s)</w:t>
            </w:r>
          </w:p>
          <w:p w14:paraId="39579854" w14:textId="5F453C20" w:rsidR="009345A5" w:rsidRDefault="009345A5" w:rsidP="009345A5">
            <w:pPr>
              <w:tabs>
                <w:tab w:val="left" w:pos="1163"/>
              </w:tabs>
              <w:spacing w:after="60"/>
              <w:rPr>
                <w:rFonts w:ascii="Arial" w:hAnsi="Arial" w:cs="Arial"/>
                <w:color w:val="0070C0"/>
                <w:sz w:val="20"/>
                <w:szCs w:val="20"/>
                <w:lang w:val="en-GB"/>
              </w:rPr>
            </w:pPr>
            <w:r>
              <w:rPr>
                <w:rFonts w:ascii="Arial" w:hAnsi="Arial" w:cs="Arial"/>
                <w:color w:val="0070C0"/>
                <w:sz w:val="20"/>
                <w:szCs w:val="20"/>
                <w:lang w:val="en-GB"/>
              </w:rPr>
              <w:t xml:space="preserve"> </w:t>
            </w:r>
          </w:p>
          <w:p w14:paraId="197C5624" w14:textId="7EF43485" w:rsidR="009345A5" w:rsidRPr="0031784C" w:rsidRDefault="009345A5" w:rsidP="009345A5">
            <w:pPr>
              <w:tabs>
                <w:tab w:val="left" w:pos="1163"/>
              </w:tabs>
              <w:spacing w:after="60"/>
              <w:rPr>
                <w:rFonts w:ascii="Arial" w:hAnsi="Arial" w:cs="Arial"/>
                <w:color w:val="0070C0"/>
                <w:sz w:val="20"/>
                <w:szCs w:val="20"/>
                <w:lang w:val="en-GB"/>
              </w:rPr>
            </w:pPr>
            <w:r>
              <w:rPr>
                <w:rFonts w:ascii="Arial" w:hAnsi="Arial" w:cs="Arial"/>
                <w:color w:val="0070C0"/>
                <w:sz w:val="20"/>
                <w:szCs w:val="20"/>
                <w:lang w:val="en-GB"/>
              </w:rPr>
              <w:t>10</w:t>
            </w:r>
            <w:r w:rsidRPr="009A2309">
              <w:rPr>
                <w:rFonts w:ascii="Arial" w:hAnsi="Arial" w:cs="Arial"/>
                <w:color w:val="0070C0"/>
                <w:sz w:val="20"/>
                <w:szCs w:val="20"/>
                <w:vertAlign w:val="superscript"/>
                <w:lang w:val="en-GB"/>
              </w:rPr>
              <w:t>th</w:t>
            </w:r>
            <w:r>
              <w:rPr>
                <w:rFonts w:ascii="Arial" w:hAnsi="Arial" w:cs="Arial"/>
                <w:color w:val="0070C0"/>
                <w:sz w:val="20"/>
                <w:szCs w:val="20"/>
                <w:lang w:val="en-GB"/>
              </w:rPr>
              <w:t xml:space="preserve"> session: 10 March 12:00 – 14:00 (TEAMS)</w:t>
            </w:r>
          </w:p>
        </w:tc>
      </w:tr>
    </w:tbl>
    <w:p w14:paraId="100B26CF" w14:textId="77777777" w:rsidR="00547729" w:rsidRPr="00881693" w:rsidRDefault="00547729" w:rsidP="0012209A">
      <w:pPr>
        <w:pStyle w:val="Paragraphedeliste"/>
        <w:spacing w:line="360" w:lineRule="auto"/>
        <w:ind w:left="360"/>
        <w:rPr>
          <w:rFonts w:ascii="Times New Roman" w:hAnsi="Times New Roman" w:cs="Times New Roman"/>
          <w:sz w:val="24"/>
          <w:lang w:val="en-GB" w:eastAsia="ja-JP"/>
        </w:rPr>
      </w:pPr>
    </w:p>
    <w:p w14:paraId="16DC8C26" w14:textId="77777777" w:rsidR="002C3D50" w:rsidRPr="00881693" w:rsidRDefault="002C3D50" w:rsidP="0075446A">
      <w:pPr>
        <w:jc w:val="center"/>
        <w:rPr>
          <w:rFonts w:ascii="Arial" w:hAnsi="Arial"/>
          <w:sz w:val="22"/>
          <w:u w:val="single"/>
          <w:lang w:val="en-GB"/>
        </w:rPr>
      </w:pPr>
      <w:r w:rsidRPr="00881693">
        <w:rPr>
          <w:rFonts w:ascii="Arial" w:hAnsi="Arial"/>
          <w:sz w:val="22"/>
          <w:u w:val="single"/>
          <w:lang w:val="en-GB"/>
        </w:rPr>
        <w:t>_____________________________</w:t>
      </w:r>
    </w:p>
    <w:p w14:paraId="1C0B38EA" w14:textId="37A7BC07" w:rsidR="00FA05D0" w:rsidRPr="00881693" w:rsidRDefault="002C3D50" w:rsidP="007A072E">
      <w:pPr>
        <w:spacing w:afterLines="60" w:after="144"/>
        <w:rPr>
          <w:rFonts w:ascii="Arial" w:hAnsi="Arial"/>
          <w:sz w:val="22"/>
          <w:lang w:val="en-GB"/>
        </w:rPr>
      </w:pPr>
      <w:r w:rsidRPr="00881693">
        <w:rPr>
          <w:rFonts w:ascii="Arial" w:hAnsi="Arial"/>
          <w:sz w:val="22"/>
          <w:lang w:val="en-GB"/>
        </w:rPr>
        <w:t xml:space="preserve">All documents of this </w:t>
      </w:r>
      <w:r w:rsidR="004314E4" w:rsidRPr="00881693">
        <w:rPr>
          <w:rFonts w:ascii="Arial" w:hAnsi="Arial"/>
          <w:sz w:val="22"/>
          <w:lang w:val="en-GB"/>
        </w:rPr>
        <w:t xml:space="preserve">TF TA </w:t>
      </w:r>
      <w:r w:rsidRPr="00881693">
        <w:rPr>
          <w:rFonts w:ascii="Arial" w:hAnsi="Arial"/>
          <w:sz w:val="22"/>
          <w:lang w:val="en-GB"/>
        </w:rPr>
        <w:t>are/will be available via the UNECE website:</w:t>
      </w:r>
      <w:r w:rsidR="00510C42" w:rsidRPr="00881693">
        <w:rPr>
          <w:rFonts w:ascii="Arial" w:hAnsi="Arial"/>
          <w:sz w:val="22"/>
          <w:lang w:val="en-GB"/>
        </w:rPr>
        <w:t xml:space="preserve"> </w:t>
      </w:r>
      <w:hyperlink r:id="rId10" w:history="1">
        <w:r w:rsidR="001444C0">
          <w:rPr>
            <w:rStyle w:val="Lienhypertexte"/>
          </w:rPr>
          <w:t>TF TA session 9 - Transport - Vehicle Regulations - UNECE Wiki</w:t>
        </w:r>
      </w:hyperlink>
    </w:p>
    <w:sectPr w:rsidR="00FA05D0" w:rsidRPr="00881693" w:rsidSect="003F6C0D">
      <w:headerReference w:type="default" r:id="rId11"/>
      <w:pgSz w:w="11906" w:h="16838"/>
      <w:pgMar w:top="851" w:right="707"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4E4A" w14:textId="77777777" w:rsidR="00C04569" w:rsidRDefault="00C04569">
      <w:r>
        <w:separator/>
      </w:r>
    </w:p>
  </w:endnote>
  <w:endnote w:type="continuationSeparator" w:id="0">
    <w:p w14:paraId="15FCA929" w14:textId="77777777" w:rsidR="00C04569" w:rsidRDefault="00C0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2734" w14:textId="77777777" w:rsidR="00C04569" w:rsidRDefault="00C04569">
      <w:r>
        <w:separator/>
      </w:r>
    </w:p>
  </w:footnote>
  <w:footnote w:type="continuationSeparator" w:id="0">
    <w:p w14:paraId="01702575" w14:textId="77777777" w:rsidR="00C04569" w:rsidRDefault="00C0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6DF" w14:textId="77777777" w:rsidR="0008593A" w:rsidRDefault="0008593A">
    <w:pPr>
      <w:pStyle w:val="En-tte"/>
      <w:jc w:val="right"/>
      <w:rPr>
        <w:rFonts w:ascii="Arial" w:hAnsi="Arial"/>
        <w:b/>
        <w:sz w:val="28"/>
        <w:lang w:eastAsia="ja-JP"/>
      </w:rPr>
    </w:pPr>
  </w:p>
  <w:p w14:paraId="162AC356" w14:textId="77777777" w:rsidR="0008593A" w:rsidRDefault="0008593A">
    <w:pPr>
      <w:pStyle w:val="En-tte"/>
      <w:jc w:val="right"/>
      <w:rPr>
        <w:rFonts w:ascii="Arial" w:hAnsi="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BA4"/>
    <w:multiLevelType w:val="hybridMultilevel"/>
    <w:tmpl w:val="2CC03400"/>
    <w:lvl w:ilvl="0" w:tplc="80CEC6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4C63FD"/>
    <w:multiLevelType w:val="hybridMultilevel"/>
    <w:tmpl w:val="7742B3F6"/>
    <w:lvl w:ilvl="0" w:tplc="97CAAC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E166FE"/>
    <w:multiLevelType w:val="hybridMultilevel"/>
    <w:tmpl w:val="F5CE86D2"/>
    <w:lvl w:ilvl="0" w:tplc="97CAAC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885064"/>
    <w:multiLevelType w:val="hybridMultilevel"/>
    <w:tmpl w:val="C78869D8"/>
    <w:lvl w:ilvl="0" w:tplc="0410000F">
      <w:start w:val="1"/>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8BA332E"/>
    <w:multiLevelType w:val="hybridMultilevel"/>
    <w:tmpl w:val="79041A3C"/>
    <w:lvl w:ilvl="0" w:tplc="5930E45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270175"/>
    <w:multiLevelType w:val="hybridMultilevel"/>
    <w:tmpl w:val="6F048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574A42"/>
    <w:multiLevelType w:val="hybridMultilevel"/>
    <w:tmpl w:val="31B4443E"/>
    <w:lvl w:ilvl="0" w:tplc="B04834D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3524F2"/>
    <w:multiLevelType w:val="hybridMultilevel"/>
    <w:tmpl w:val="33EAE3AE"/>
    <w:lvl w:ilvl="0" w:tplc="8E6070BA">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9B5D2C"/>
    <w:multiLevelType w:val="hybridMultilevel"/>
    <w:tmpl w:val="66DC8A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2A2940"/>
    <w:multiLevelType w:val="hybridMultilevel"/>
    <w:tmpl w:val="66DC8AE8"/>
    <w:lvl w:ilvl="0" w:tplc="C46285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696454">
    <w:abstractNumId w:val="3"/>
  </w:num>
  <w:num w:numId="2" w16cid:durableId="296566632">
    <w:abstractNumId w:val="2"/>
  </w:num>
  <w:num w:numId="3" w16cid:durableId="1228606985">
    <w:abstractNumId w:val="5"/>
  </w:num>
  <w:num w:numId="4" w16cid:durableId="1435397404">
    <w:abstractNumId w:val="1"/>
  </w:num>
  <w:num w:numId="5" w16cid:durableId="1062213921">
    <w:abstractNumId w:val="9"/>
  </w:num>
  <w:num w:numId="6" w16cid:durableId="1251966247">
    <w:abstractNumId w:val="0"/>
  </w:num>
  <w:num w:numId="7" w16cid:durableId="1842164251">
    <w:abstractNumId w:val="8"/>
  </w:num>
  <w:num w:numId="8" w16cid:durableId="902450569">
    <w:abstractNumId w:val="6"/>
  </w:num>
  <w:num w:numId="9" w16cid:durableId="1379432094">
    <w:abstractNumId w:val="7"/>
  </w:num>
  <w:num w:numId="10" w16cid:durableId="72622599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6000F"/>
    <w:rsid w:val="00000F60"/>
    <w:rsid w:val="00000F72"/>
    <w:rsid w:val="0000298B"/>
    <w:rsid w:val="00003A31"/>
    <w:rsid w:val="00004023"/>
    <w:rsid w:val="000048CF"/>
    <w:rsid w:val="00004B72"/>
    <w:rsid w:val="0000587B"/>
    <w:rsid w:val="00005951"/>
    <w:rsid w:val="00005F35"/>
    <w:rsid w:val="00006D4A"/>
    <w:rsid w:val="0001032E"/>
    <w:rsid w:val="00010393"/>
    <w:rsid w:val="00012427"/>
    <w:rsid w:val="00014944"/>
    <w:rsid w:val="0001503A"/>
    <w:rsid w:val="000162CD"/>
    <w:rsid w:val="00016BA8"/>
    <w:rsid w:val="000175A6"/>
    <w:rsid w:val="000178EF"/>
    <w:rsid w:val="00020352"/>
    <w:rsid w:val="00020F44"/>
    <w:rsid w:val="00022313"/>
    <w:rsid w:val="00023C02"/>
    <w:rsid w:val="00024055"/>
    <w:rsid w:val="00024062"/>
    <w:rsid w:val="000246C8"/>
    <w:rsid w:val="00025578"/>
    <w:rsid w:val="000256D5"/>
    <w:rsid w:val="000266ED"/>
    <w:rsid w:val="00030677"/>
    <w:rsid w:val="00032D58"/>
    <w:rsid w:val="000341D8"/>
    <w:rsid w:val="000346DC"/>
    <w:rsid w:val="000353FF"/>
    <w:rsid w:val="00036DD0"/>
    <w:rsid w:val="00040FD8"/>
    <w:rsid w:val="00042281"/>
    <w:rsid w:val="000433F3"/>
    <w:rsid w:val="000456A6"/>
    <w:rsid w:val="000468C0"/>
    <w:rsid w:val="00050D3A"/>
    <w:rsid w:val="0005162B"/>
    <w:rsid w:val="00051F40"/>
    <w:rsid w:val="0005282B"/>
    <w:rsid w:val="000532FF"/>
    <w:rsid w:val="00055C08"/>
    <w:rsid w:val="00055DEA"/>
    <w:rsid w:val="0005602E"/>
    <w:rsid w:val="00056849"/>
    <w:rsid w:val="00056C57"/>
    <w:rsid w:val="0006037E"/>
    <w:rsid w:val="0006231B"/>
    <w:rsid w:val="00062F82"/>
    <w:rsid w:val="00063832"/>
    <w:rsid w:val="00063C70"/>
    <w:rsid w:val="00063CA3"/>
    <w:rsid w:val="0006498F"/>
    <w:rsid w:val="0006620F"/>
    <w:rsid w:val="0006766B"/>
    <w:rsid w:val="00070BB5"/>
    <w:rsid w:val="00071E8A"/>
    <w:rsid w:val="000735DD"/>
    <w:rsid w:val="00073990"/>
    <w:rsid w:val="00074076"/>
    <w:rsid w:val="00074CF4"/>
    <w:rsid w:val="00075CDE"/>
    <w:rsid w:val="00076BDC"/>
    <w:rsid w:val="00080787"/>
    <w:rsid w:val="00080B1A"/>
    <w:rsid w:val="00081353"/>
    <w:rsid w:val="0008240B"/>
    <w:rsid w:val="00083C35"/>
    <w:rsid w:val="00084049"/>
    <w:rsid w:val="00084B8C"/>
    <w:rsid w:val="0008593A"/>
    <w:rsid w:val="0008632E"/>
    <w:rsid w:val="00086338"/>
    <w:rsid w:val="000868C0"/>
    <w:rsid w:val="00086ADA"/>
    <w:rsid w:val="00086C00"/>
    <w:rsid w:val="0009234B"/>
    <w:rsid w:val="00092C85"/>
    <w:rsid w:val="000932B2"/>
    <w:rsid w:val="000937C4"/>
    <w:rsid w:val="00094F5E"/>
    <w:rsid w:val="000A0200"/>
    <w:rsid w:val="000A0FFD"/>
    <w:rsid w:val="000A122E"/>
    <w:rsid w:val="000A2131"/>
    <w:rsid w:val="000A3B58"/>
    <w:rsid w:val="000A4BDD"/>
    <w:rsid w:val="000A4C97"/>
    <w:rsid w:val="000A5D43"/>
    <w:rsid w:val="000B0152"/>
    <w:rsid w:val="000B0A07"/>
    <w:rsid w:val="000B1567"/>
    <w:rsid w:val="000B3610"/>
    <w:rsid w:val="000B4EB1"/>
    <w:rsid w:val="000B56EF"/>
    <w:rsid w:val="000B6CA2"/>
    <w:rsid w:val="000C0C0B"/>
    <w:rsid w:val="000C202E"/>
    <w:rsid w:val="000C22F2"/>
    <w:rsid w:val="000C257D"/>
    <w:rsid w:val="000C4719"/>
    <w:rsid w:val="000C518B"/>
    <w:rsid w:val="000C6E7F"/>
    <w:rsid w:val="000C754C"/>
    <w:rsid w:val="000D035D"/>
    <w:rsid w:val="000D0443"/>
    <w:rsid w:val="000D26FD"/>
    <w:rsid w:val="000D3092"/>
    <w:rsid w:val="000D510E"/>
    <w:rsid w:val="000D536E"/>
    <w:rsid w:val="000D5C6B"/>
    <w:rsid w:val="000D6B71"/>
    <w:rsid w:val="000D6C19"/>
    <w:rsid w:val="000D7DCB"/>
    <w:rsid w:val="000D7DDE"/>
    <w:rsid w:val="000E14D8"/>
    <w:rsid w:val="000E2079"/>
    <w:rsid w:val="000E2266"/>
    <w:rsid w:val="000E3B27"/>
    <w:rsid w:val="000F1152"/>
    <w:rsid w:val="000F18D9"/>
    <w:rsid w:val="000F1D81"/>
    <w:rsid w:val="000F1EB8"/>
    <w:rsid w:val="000F2D1B"/>
    <w:rsid w:val="000F57CF"/>
    <w:rsid w:val="000F5923"/>
    <w:rsid w:val="000F77C1"/>
    <w:rsid w:val="0010132A"/>
    <w:rsid w:val="00102BA5"/>
    <w:rsid w:val="0010386E"/>
    <w:rsid w:val="00103E9B"/>
    <w:rsid w:val="001101E7"/>
    <w:rsid w:val="0011104C"/>
    <w:rsid w:val="001110E9"/>
    <w:rsid w:val="00111D2C"/>
    <w:rsid w:val="00113E97"/>
    <w:rsid w:val="0011416B"/>
    <w:rsid w:val="00114F92"/>
    <w:rsid w:val="0011542B"/>
    <w:rsid w:val="00117C83"/>
    <w:rsid w:val="00121369"/>
    <w:rsid w:val="001214EC"/>
    <w:rsid w:val="00121ADF"/>
    <w:rsid w:val="0012209A"/>
    <w:rsid w:val="00123EE9"/>
    <w:rsid w:val="00125E47"/>
    <w:rsid w:val="00131AC0"/>
    <w:rsid w:val="001352EF"/>
    <w:rsid w:val="00137870"/>
    <w:rsid w:val="0013795F"/>
    <w:rsid w:val="00137A57"/>
    <w:rsid w:val="00140E83"/>
    <w:rsid w:val="0014333C"/>
    <w:rsid w:val="00144315"/>
    <w:rsid w:val="001444C0"/>
    <w:rsid w:val="0015081D"/>
    <w:rsid w:val="00151DBC"/>
    <w:rsid w:val="00151F8A"/>
    <w:rsid w:val="001524A2"/>
    <w:rsid w:val="00152C87"/>
    <w:rsid w:val="001537E5"/>
    <w:rsid w:val="00155130"/>
    <w:rsid w:val="00155154"/>
    <w:rsid w:val="00155180"/>
    <w:rsid w:val="00155D78"/>
    <w:rsid w:val="001605CF"/>
    <w:rsid w:val="00160BE1"/>
    <w:rsid w:val="00161669"/>
    <w:rsid w:val="00162A5A"/>
    <w:rsid w:val="001631C8"/>
    <w:rsid w:val="001632C8"/>
    <w:rsid w:val="0016389A"/>
    <w:rsid w:val="00165B57"/>
    <w:rsid w:val="00165C22"/>
    <w:rsid w:val="0016605C"/>
    <w:rsid w:val="00166147"/>
    <w:rsid w:val="00166AA0"/>
    <w:rsid w:val="00167155"/>
    <w:rsid w:val="00167200"/>
    <w:rsid w:val="00167A74"/>
    <w:rsid w:val="001703EE"/>
    <w:rsid w:val="001717A4"/>
    <w:rsid w:val="0017202D"/>
    <w:rsid w:val="0017556E"/>
    <w:rsid w:val="00180E37"/>
    <w:rsid w:val="00180F58"/>
    <w:rsid w:val="00181430"/>
    <w:rsid w:val="00181F9B"/>
    <w:rsid w:val="00182B17"/>
    <w:rsid w:val="00182CC0"/>
    <w:rsid w:val="00183A36"/>
    <w:rsid w:val="00187194"/>
    <w:rsid w:val="00190E1B"/>
    <w:rsid w:val="0019103F"/>
    <w:rsid w:val="00192A0A"/>
    <w:rsid w:val="001941AC"/>
    <w:rsid w:val="001945F5"/>
    <w:rsid w:val="00195F26"/>
    <w:rsid w:val="00196773"/>
    <w:rsid w:val="00197540"/>
    <w:rsid w:val="00197ADD"/>
    <w:rsid w:val="001A0E1E"/>
    <w:rsid w:val="001A1C5A"/>
    <w:rsid w:val="001A2606"/>
    <w:rsid w:val="001A2844"/>
    <w:rsid w:val="001A3856"/>
    <w:rsid w:val="001A4D90"/>
    <w:rsid w:val="001A52E6"/>
    <w:rsid w:val="001A6A0A"/>
    <w:rsid w:val="001A77B3"/>
    <w:rsid w:val="001B1B3F"/>
    <w:rsid w:val="001B315C"/>
    <w:rsid w:val="001B4A12"/>
    <w:rsid w:val="001B4DC5"/>
    <w:rsid w:val="001B5233"/>
    <w:rsid w:val="001B5E83"/>
    <w:rsid w:val="001B6863"/>
    <w:rsid w:val="001B6DD6"/>
    <w:rsid w:val="001C103F"/>
    <w:rsid w:val="001C1A69"/>
    <w:rsid w:val="001C1CBA"/>
    <w:rsid w:val="001C48FC"/>
    <w:rsid w:val="001C4B7E"/>
    <w:rsid w:val="001C58B5"/>
    <w:rsid w:val="001D36AF"/>
    <w:rsid w:val="001D4A2F"/>
    <w:rsid w:val="001D5579"/>
    <w:rsid w:val="001D7080"/>
    <w:rsid w:val="001D7DA6"/>
    <w:rsid w:val="001E1C6A"/>
    <w:rsid w:val="001E2DA1"/>
    <w:rsid w:val="001E333C"/>
    <w:rsid w:val="001E3C75"/>
    <w:rsid w:val="001E46FE"/>
    <w:rsid w:val="001E7455"/>
    <w:rsid w:val="001E75CB"/>
    <w:rsid w:val="001E7E2F"/>
    <w:rsid w:val="001E7F51"/>
    <w:rsid w:val="001F07F3"/>
    <w:rsid w:val="001F0B1F"/>
    <w:rsid w:val="001F2D4F"/>
    <w:rsid w:val="001F477D"/>
    <w:rsid w:val="001F623C"/>
    <w:rsid w:val="002021AA"/>
    <w:rsid w:val="002021BB"/>
    <w:rsid w:val="002027D1"/>
    <w:rsid w:val="002058C4"/>
    <w:rsid w:val="00207595"/>
    <w:rsid w:val="0021029B"/>
    <w:rsid w:val="00210DAE"/>
    <w:rsid w:val="00211196"/>
    <w:rsid w:val="002113A9"/>
    <w:rsid w:val="00211EB7"/>
    <w:rsid w:val="00212CFB"/>
    <w:rsid w:val="00212E92"/>
    <w:rsid w:val="00213FDE"/>
    <w:rsid w:val="00214112"/>
    <w:rsid w:val="002169F9"/>
    <w:rsid w:val="002212BF"/>
    <w:rsid w:val="002214A8"/>
    <w:rsid w:val="00224374"/>
    <w:rsid w:val="002248FE"/>
    <w:rsid w:val="00224A30"/>
    <w:rsid w:val="00224A61"/>
    <w:rsid w:val="0022518B"/>
    <w:rsid w:val="0022569E"/>
    <w:rsid w:val="00227496"/>
    <w:rsid w:val="00230BDB"/>
    <w:rsid w:val="00230E89"/>
    <w:rsid w:val="00231407"/>
    <w:rsid w:val="00232438"/>
    <w:rsid w:val="0023317C"/>
    <w:rsid w:val="0023388E"/>
    <w:rsid w:val="00233D47"/>
    <w:rsid w:val="00234596"/>
    <w:rsid w:val="0023483D"/>
    <w:rsid w:val="00234E95"/>
    <w:rsid w:val="00234F4C"/>
    <w:rsid w:val="0023589E"/>
    <w:rsid w:val="00236949"/>
    <w:rsid w:val="00236CEC"/>
    <w:rsid w:val="00240C9E"/>
    <w:rsid w:val="00240E19"/>
    <w:rsid w:val="0024149F"/>
    <w:rsid w:val="00241F28"/>
    <w:rsid w:val="00244E78"/>
    <w:rsid w:val="002455C8"/>
    <w:rsid w:val="00247F97"/>
    <w:rsid w:val="00250271"/>
    <w:rsid w:val="002506A8"/>
    <w:rsid w:val="002506D6"/>
    <w:rsid w:val="00251590"/>
    <w:rsid w:val="0025183D"/>
    <w:rsid w:val="0025196D"/>
    <w:rsid w:val="00251B57"/>
    <w:rsid w:val="00252FC0"/>
    <w:rsid w:val="00253B63"/>
    <w:rsid w:val="00253CAA"/>
    <w:rsid w:val="002542A2"/>
    <w:rsid w:val="0025451F"/>
    <w:rsid w:val="0025472C"/>
    <w:rsid w:val="00256139"/>
    <w:rsid w:val="00261167"/>
    <w:rsid w:val="0026167A"/>
    <w:rsid w:val="002627FB"/>
    <w:rsid w:val="002644F0"/>
    <w:rsid w:val="002647B1"/>
    <w:rsid w:val="00264B10"/>
    <w:rsid w:val="00265DA2"/>
    <w:rsid w:val="0026714B"/>
    <w:rsid w:val="00267D61"/>
    <w:rsid w:val="00271CB8"/>
    <w:rsid w:val="00271F87"/>
    <w:rsid w:val="0027390C"/>
    <w:rsid w:val="002801E7"/>
    <w:rsid w:val="00280906"/>
    <w:rsid w:val="0028144B"/>
    <w:rsid w:val="00281C4A"/>
    <w:rsid w:val="00282BBF"/>
    <w:rsid w:val="00282D94"/>
    <w:rsid w:val="00282E3E"/>
    <w:rsid w:val="00283325"/>
    <w:rsid w:val="002835BC"/>
    <w:rsid w:val="00283712"/>
    <w:rsid w:val="002837C8"/>
    <w:rsid w:val="00283E9F"/>
    <w:rsid w:val="0029017F"/>
    <w:rsid w:val="00290350"/>
    <w:rsid w:val="002923CC"/>
    <w:rsid w:val="00292C41"/>
    <w:rsid w:val="00293CAD"/>
    <w:rsid w:val="00295BC3"/>
    <w:rsid w:val="00296466"/>
    <w:rsid w:val="002978E5"/>
    <w:rsid w:val="002A02D8"/>
    <w:rsid w:val="002A19F5"/>
    <w:rsid w:val="002A1A5C"/>
    <w:rsid w:val="002A1B32"/>
    <w:rsid w:val="002A3057"/>
    <w:rsid w:val="002A35FB"/>
    <w:rsid w:val="002A419F"/>
    <w:rsid w:val="002A4355"/>
    <w:rsid w:val="002A5EA5"/>
    <w:rsid w:val="002A7742"/>
    <w:rsid w:val="002B0649"/>
    <w:rsid w:val="002B0C9A"/>
    <w:rsid w:val="002B11FE"/>
    <w:rsid w:val="002B3753"/>
    <w:rsid w:val="002B76CE"/>
    <w:rsid w:val="002B7923"/>
    <w:rsid w:val="002C08DE"/>
    <w:rsid w:val="002C2A88"/>
    <w:rsid w:val="002C3366"/>
    <w:rsid w:val="002C3D50"/>
    <w:rsid w:val="002C406B"/>
    <w:rsid w:val="002C59A5"/>
    <w:rsid w:val="002C7A74"/>
    <w:rsid w:val="002D1D60"/>
    <w:rsid w:val="002D2A8E"/>
    <w:rsid w:val="002D4EDB"/>
    <w:rsid w:val="002D5100"/>
    <w:rsid w:val="002D58F4"/>
    <w:rsid w:val="002D5C8D"/>
    <w:rsid w:val="002D6984"/>
    <w:rsid w:val="002D6F3A"/>
    <w:rsid w:val="002D7615"/>
    <w:rsid w:val="002D7FBE"/>
    <w:rsid w:val="002E00B6"/>
    <w:rsid w:val="002E0208"/>
    <w:rsid w:val="002E0224"/>
    <w:rsid w:val="002E1FAD"/>
    <w:rsid w:val="002E3539"/>
    <w:rsid w:val="002E5997"/>
    <w:rsid w:val="002E5F2D"/>
    <w:rsid w:val="002E69E2"/>
    <w:rsid w:val="002E6B02"/>
    <w:rsid w:val="002E7D76"/>
    <w:rsid w:val="002F1E14"/>
    <w:rsid w:val="002F1EBF"/>
    <w:rsid w:val="002F228D"/>
    <w:rsid w:val="002F4206"/>
    <w:rsid w:val="002F5192"/>
    <w:rsid w:val="002F56E0"/>
    <w:rsid w:val="002F58C9"/>
    <w:rsid w:val="002F6430"/>
    <w:rsid w:val="002F6617"/>
    <w:rsid w:val="002F6B74"/>
    <w:rsid w:val="00302A0A"/>
    <w:rsid w:val="00302A7B"/>
    <w:rsid w:val="003035DF"/>
    <w:rsid w:val="00304A6D"/>
    <w:rsid w:val="0030531A"/>
    <w:rsid w:val="00305A0A"/>
    <w:rsid w:val="00305AAF"/>
    <w:rsid w:val="00306DF6"/>
    <w:rsid w:val="00307E4B"/>
    <w:rsid w:val="0031452A"/>
    <w:rsid w:val="00316E3C"/>
    <w:rsid w:val="0031784C"/>
    <w:rsid w:val="00317A80"/>
    <w:rsid w:val="00317B68"/>
    <w:rsid w:val="003209D1"/>
    <w:rsid w:val="00321678"/>
    <w:rsid w:val="00324E8B"/>
    <w:rsid w:val="003251E4"/>
    <w:rsid w:val="00325EF9"/>
    <w:rsid w:val="00330F19"/>
    <w:rsid w:val="003323E1"/>
    <w:rsid w:val="003324C4"/>
    <w:rsid w:val="00332AC8"/>
    <w:rsid w:val="0033539C"/>
    <w:rsid w:val="00336902"/>
    <w:rsid w:val="00340688"/>
    <w:rsid w:val="00340E0E"/>
    <w:rsid w:val="003410B1"/>
    <w:rsid w:val="00341142"/>
    <w:rsid w:val="0034134F"/>
    <w:rsid w:val="00341818"/>
    <w:rsid w:val="00341A6D"/>
    <w:rsid w:val="00345F12"/>
    <w:rsid w:val="0034611D"/>
    <w:rsid w:val="00346A6F"/>
    <w:rsid w:val="00351387"/>
    <w:rsid w:val="00351C46"/>
    <w:rsid w:val="00352691"/>
    <w:rsid w:val="00352A6F"/>
    <w:rsid w:val="00353263"/>
    <w:rsid w:val="00353AA6"/>
    <w:rsid w:val="00353FE6"/>
    <w:rsid w:val="00355F44"/>
    <w:rsid w:val="0035612F"/>
    <w:rsid w:val="0035661B"/>
    <w:rsid w:val="00360788"/>
    <w:rsid w:val="00360A9E"/>
    <w:rsid w:val="00361D4A"/>
    <w:rsid w:val="00361FBA"/>
    <w:rsid w:val="003624B3"/>
    <w:rsid w:val="00364728"/>
    <w:rsid w:val="00364A9B"/>
    <w:rsid w:val="00364C08"/>
    <w:rsid w:val="003660CA"/>
    <w:rsid w:val="003662E3"/>
    <w:rsid w:val="00367D8F"/>
    <w:rsid w:val="00367D98"/>
    <w:rsid w:val="0037026C"/>
    <w:rsid w:val="00371549"/>
    <w:rsid w:val="003720A9"/>
    <w:rsid w:val="00372D96"/>
    <w:rsid w:val="00372DE7"/>
    <w:rsid w:val="0037427C"/>
    <w:rsid w:val="00374AEB"/>
    <w:rsid w:val="00375580"/>
    <w:rsid w:val="00375911"/>
    <w:rsid w:val="00375C7A"/>
    <w:rsid w:val="00380797"/>
    <w:rsid w:val="003819D9"/>
    <w:rsid w:val="00381C63"/>
    <w:rsid w:val="003833CD"/>
    <w:rsid w:val="00383D41"/>
    <w:rsid w:val="00384868"/>
    <w:rsid w:val="00384E04"/>
    <w:rsid w:val="00384EB3"/>
    <w:rsid w:val="00385A35"/>
    <w:rsid w:val="003863BD"/>
    <w:rsid w:val="00387848"/>
    <w:rsid w:val="00390517"/>
    <w:rsid w:val="00392391"/>
    <w:rsid w:val="0039248C"/>
    <w:rsid w:val="00392D72"/>
    <w:rsid w:val="0039356A"/>
    <w:rsid w:val="00394243"/>
    <w:rsid w:val="00394C95"/>
    <w:rsid w:val="00396163"/>
    <w:rsid w:val="00397039"/>
    <w:rsid w:val="003973E3"/>
    <w:rsid w:val="003A0E51"/>
    <w:rsid w:val="003A21EB"/>
    <w:rsid w:val="003A36E0"/>
    <w:rsid w:val="003A3D48"/>
    <w:rsid w:val="003B0776"/>
    <w:rsid w:val="003B156E"/>
    <w:rsid w:val="003B1EE1"/>
    <w:rsid w:val="003B32C3"/>
    <w:rsid w:val="003B379F"/>
    <w:rsid w:val="003B47BA"/>
    <w:rsid w:val="003B5886"/>
    <w:rsid w:val="003B6C75"/>
    <w:rsid w:val="003B6EF0"/>
    <w:rsid w:val="003C05E0"/>
    <w:rsid w:val="003C1D58"/>
    <w:rsid w:val="003C3221"/>
    <w:rsid w:val="003C3DF5"/>
    <w:rsid w:val="003C3E2F"/>
    <w:rsid w:val="003C7A69"/>
    <w:rsid w:val="003D0A1B"/>
    <w:rsid w:val="003D11FD"/>
    <w:rsid w:val="003D14FC"/>
    <w:rsid w:val="003D3077"/>
    <w:rsid w:val="003D3783"/>
    <w:rsid w:val="003D39DF"/>
    <w:rsid w:val="003D3FC5"/>
    <w:rsid w:val="003D4B46"/>
    <w:rsid w:val="003D4D51"/>
    <w:rsid w:val="003D5733"/>
    <w:rsid w:val="003D72D8"/>
    <w:rsid w:val="003E07AA"/>
    <w:rsid w:val="003E2365"/>
    <w:rsid w:val="003E24F6"/>
    <w:rsid w:val="003E2EE2"/>
    <w:rsid w:val="003E386D"/>
    <w:rsid w:val="003E39F2"/>
    <w:rsid w:val="003E3B4B"/>
    <w:rsid w:val="003E48F6"/>
    <w:rsid w:val="003E52C5"/>
    <w:rsid w:val="003E5CB1"/>
    <w:rsid w:val="003E64AD"/>
    <w:rsid w:val="003F09A8"/>
    <w:rsid w:val="003F1601"/>
    <w:rsid w:val="003F19A1"/>
    <w:rsid w:val="003F1B9F"/>
    <w:rsid w:val="003F1E5C"/>
    <w:rsid w:val="003F39A9"/>
    <w:rsid w:val="003F5AED"/>
    <w:rsid w:val="003F6286"/>
    <w:rsid w:val="003F6C0D"/>
    <w:rsid w:val="003F7712"/>
    <w:rsid w:val="003F79DF"/>
    <w:rsid w:val="003F7AEB"/>
    <w:rsid w:val="003F7F08"/>
    <w:rsid w:val="00400C7A"/>
    <w:rsid w:val="00402C7E"/>
    <w:rsid w:val="0040347B"/>
    <w:rsid w:val="004034D4"/>
    <w:rsid w:val="00403A12"/>
    <w:rsid w:val="004050EC"/>
    <w:rsid w:val="0040519C"/>
    <w:rsid w:val="0040532A"/>
    <w:rsid w:val="0040647C"/>
    <w:rsid w:val="004119F1"/>
    <w:rsid w:val="0041259A"/>
    <w:rsid w:val="0041292B"/>
    <w:rsid w:val="0041296B"/>
    <w:rsid w:val="00413DBB"/>
    <w:rsid w:val="00414826"/>
    <w:rsid w:val="00416107"/>
    <w:rsid w:val="0041698E"/>
    <w:rsid w:val="00416FE9"/>
    <w:rsid w:val="004170EE"/>
    <w:rsid w:val="0041735C"/>
    <w:rsid w:val="00420708"/>
    <w:rsid w:val="00420A16"/>
    <w:rsid w:val="00420E08"/>
    <w:rsid w:val="0042133F"/>
    <w:rsid w:val="00422F57"/>
    <w:rsid w:val="004234DC"/>
    <w:rsid w:val="004236D0"/>
    <w:rsid w:val="00423F56"/>
    <w:rsid w:val="00424415"/>
    <w:rsid w:val="004253AF"/>
    <w:rsid w:val="00426087"/>
    <w:rsid w:val="0042693A"/>
    <w:rsid w:val="00426C63"/>
    <w:rsid w:val="00426FBC"/>
    <w:rsid w:val="00427859"/>
    <w:rsid w:val="00430305"/>
    <w:rsid w:val="004314E4"/>
    <w:rsid w:val="00431644"/>
    <w:rsid w:val="00431A31"/>
    <w:rsid w:val="00431AAF"/>
    <w:rsid w:val="00431FB5"/>
    <w:rsid w:val="004344B5"/>
    <w:rsid w:val="004344E9"/>
    <w:rsid w:val="004371CC"/>
    <w:rsid w:val="00437418"/>
    <w:rsid w:val="00437524"/>
    <w:rsid w:val="0043791B"/>
    <w:rsid w:val="00437B5C"/>
    <w:rsid w:val="00441475"/>
    <w:rsid w:val="00441DA0"/>
    <w:rsid w:val="004459E2"/>
    <w:rsid w:val="00445F30"/>
    <w:rsid w:val="00446084"/>
    <w:rsid w:val="004502C8"/>
    <w:rsid w:val="004504E0"/>
    <w:rsid w:val="00450FDB"/>
    <w:rsid w:val="0045312A"/>
    <w:rsid w:val="00454CE7"/>
    <w:rsid w:val="00455695"/>
    <w:rsid w:val="00455B64"/>
    <w:rsid w:val="00456787"/>
    <w:rsid w:val="00456FD3"/>
    <w:rsid w:val="00457870"/>
    <w:rsid w:val="0046000F"/>
    <w:rsid w:val="0046104F"/>
    <w:rsid w:val="00463EA8"/>
    <w:rsid w:val="004641A4"/>
    <w:rsid w:val="00464D53"/>
    <w:rsid w:val="00465006"/>
    <w:rsid w:val="00465160"/>
    <w:rsid w:val="00465659"/>
    <w:rsid w:val="00465DCF"/>
    <w:rsid w:val="00467542"/>
    <w:rsid w:val="00467B69"/>
    <w:rsid w:val="004708C0"/>
    <w:rsid w:val="00472BDA"/>
    <w:rsid w:val="00472C3D"/>
    <w:rsid w:val="0047329E"/>
    <w:rsid w:val="0047462A"/>
    <w:rsid w:val="00476A41"/>
    <w:rsid w:val="00476B11"/>
    <w:rsid w:val="00477057"/>
    <w:rsid w:val="00477230"/>
    <w:rsid w:val="00477BF6"/>
    <w:rsid w:val="0048031B"/>
    <w:rsid w:val="004810F6"/>
    <w:rsid w:val="00481258"/>
    <w:rsid w:val="004815FD"/>
    <w:rsid w:val="004837BF"/>
    <w:rsid w:val="00484D7C"/>
    <w:rsid w:val="00485A8D"/>
    <w:rsid w:val="00486C1F"/>
    <w:rsid w:val="004904FF"/>
    <w:rsid w:val="00490905"/>
    <w:rsid w:val="004917F8"/>
    <w:rsid w:val="00491AE5"/>
    <w:rsid w:val="004928A7"/>
    <w:rsid w:val="0049510E"/>
    <w:rsid w:val="004956C2"/>
    <w:rsid w:val="00496DEA"/>
    <w:rsid w:val="00497C4C"/>
    <w:rsid w:val="004A046A"/>
    <w:rsid w:val="004A087A"/>
    <w:rsid w:val="004A0D70"/>
    <w:rsid w:val="004A0DB3"/>
    <w:rsid w:val="004A2343"/>
    <w:rsid w:val="004A2D70"/>
    <w:rsid w:val="004A537F"/>
    <w:rsid w:val="004A60F1"/>
    <w:rsid w:val="004A652A"/>
    <w:rsid w:val="004B1A91"/>
    <w:rsid w:val="004B4EE9"/>
    <w:rsid w:val="004B6609"/>
    <w:rsid w:val="004B704D"/>
    <w:rsid w:val="004B7C57"/>
    <w:rsid w:val="004C0035"/>
    <w:rsid w:val="004C02ED"/>
    <w:rsid w:val="004C0897"/>
    <w:rsid w:val="004C2649"/>
    <w:rsid w:val="004C401D"/>
    <w:rsid w:val="004C6C01"/>
    <w:rsid w:val="004C7CBF"/>
    <w:rsid w:val="004D1A1A"/>
    <w:rsid w:val="004D1D87"/>
    <w:rsid w:val="004D3FB4"/>
    <w:rsid w:val="004D4F58"/>
    <w:rsid w:val="004D5E93"/>
    <w:rsid w:val="004D6048"/>
    <w:rsid w:val="004D612C"/>
    <w:rsid w:val="004D634B"/>
    <w:rsid w:val="004D667A"/>
    <w:rsid w:val="004D69D3"/>
    <w:rsid w:val="004E0B1F"/>
    <w:rsid w:val="004E4216"/>
    <w:rsid w:val="004E493B"/>
    <w:rsid w:val="004E4DC5"/>
    <w:rsid w:val="004E724B"/>
    <w:rsid w:val="004E7651"/>
    <w:rsid w:val="004F19D2"/>
    <w:rsid w:val="004F1C46"/>
    <w:rsid w:val="004F2F63"/>
    <w:rsid w:val="004F39D0"/>
    <w:rsid w:val="004F4A29"/>
    <w:rsid w:val="00501FAD"/>
    <w:rsid w:val="005026F8"/>
    <w:rsid w:val="00504276"/>
    <w:rsid w:val="005052DB"/>
    <w:rsid w:val="005054DB"/>
    <w:rsid w:val="005054E5"/>
    <w:rsid w:val="00505BE6"/>
    <w:rsid w:val="00505BF4"/>
    <w:rsid w:val="00506545"/>
    <w:rsid w:val="00506DAE"/>
    <w:rsid w:val="00507B72"/>
    <w:rsid w:val="0051024B"/>
    <w:rsid w:val="00510490"/>
    <w:rsid w:val="00510A9D"/>
    <w:rsid w:val="00510C42"/>
    <w:rsid w:val="00510C76"/>
    <w:rsid w:val="00512320"/>
    <w:rsid w:val="005124E8"/>
    <w:rsid w:val="00516678"/>
    <w:rsid w:val="00516C18"/>
    <w:rsid w:val="00517339"/>
    <w:rsid w:val="005202B2"/>
    <w:rsid w:val="00520F6C"/>
    <w:rsid w:val="005216C7"/>
    <w:rsid w:val="00521747"/>
    <w:rsid w:val="00521A67"/>
    <w:rsid w:val="00521E55"/>
    <w:rsid w:val="00523C47"/>
    <w:rsid w:val="00525272"/>
    <w:rsid w:val="00525414"/>
    <w:rsid w:val="00525A6D"/>
    <w:rsid w:val="0052716E"/>
    <w:rsid w:val="00527DE8"/>
    <w:rsid w:val="00530163"/>
    <w:rsid w:val="00532249"/>
    <w:rsid w:val="00532444"/>
    <w:rsid w:val="005348AB"/>
    <w:rsid w:val="00536688"/>
    <w:rsid w:val="00536906"/>
    <w:rsid w:val="00540F2D"/>
    <w:rsid w:val="00541075"/>
    <w:rsid w:val="0054124A"/>
    <w:rsid w:val="00543E50"/>
    <w:rsid w:val="00545A27"/>
    <w:rsid w:val="00545CAB"/>
    <w:rsid w:val="00545E92"/>
    <w:rsid w:val="005463F6"/>
    <w:rsid w:val="00546DBF"/>
    <w:rsid w:val="00546F7B"/>
    <w:rsid w:val="00547729"/>
    <w:rsid w:val="00550C6D"/>
    <w:rsid w:val="0055152D"/>
    <w:rsid w:val="00552331"/>
    <w:rsid w:val="00553595"/>
    <w:rsid w:val="00553BEC"/>
    <w:rsid w:val="00554677"/>
    <w:rsid w:val="00554A8C"/>
    <w:rsid w:val="00554ECB"/>
    <w:rsid w:val="00554FC4"/>
    <w:rsid w:val="005554F4"/>
    <w:rsid w:val="00555BBD"/>
    <w:rsid w:val="00555C69"/>
    <w:rsid w:val="00556596"/>
    <w:rsid w:val="00556A8A"/>
    <w:rsid w:val="005578F3"/>
    <w:rsid w:val="00557C88"/>
    <w:rsid w:val="00561327"/>
    <w:rsid w:val="00561F4D"/>
    <w:rsid w:val="00561F60"/>
    <w:rsid w:val="00561FA0"/>
    <w:rsid w:val="00562AE5"/>
    <w:rsid w:val="00562B23"/>
    <w:rsid w:val="0056350C"/>
    <w:rsid w:val="005636A7"/>
    <w:rsid w:val="00563F0C"/>
    <w:rsid w:val="0056522E"/>
    <w:rsid w:val="00565652"/>
    <w:rsid w:val="00565D35"/>
    <w:rsid w:val="0056712A"/>
    <w:rsid w:val="005671CE"/>
    <w:rsid w:val="005705A1"/>
    <w:rsid w:val="00570629"/>
    <w:rsid w:val="00570A76"/>
    <w:rsid w:val="00572A0C"/>
    <w:rsid w:val="00574554"/>
    <w:rsid w:val="00575244"/>
    <w:rsid w:val="005755BD"/>
    <w:rsid w:val="00583D52"/>
    <w:rsid w:val="00585BE4"/>
    <w:rsid w:val="00585F14"/>
    <w:rsid w:val="00587D08"/>
    <w:rsid w:val="00590BDE"/>
    <w:rsid w:val="00591156"/>
    <w:rsid w:val="005912FF"/>
    <w:rsid w:val="00591E5F"/>
    <w:rsid w:val="005921FC"/>
    <w:rsid w:val="00592947"/>
    <w:rsid w:val="005934D8"/>
    <w:rsid w:val="00594DF1"/>
    <w:rsid w:val="005955D1"/>
    <w:rsid w:val="0059700C"/>
    <w:rsid w:val="005A1189"/>
    <w:rsid w:val="005A1663"/>
    <w:rsid w:val="005A1FDE"/>
    <w:rsid w:val="005A2906"/>
    <w:rsid w:val="005A59AD"/>
    <w:rsid w:val="005A6397"/>
    <w:rsid w:val="005A7026"/>
    <w:rsid w:val="005B1435"/>
    <w:rsid w:val="005B1C3A"/>
    <w:rsid w:val="005B2C27"/>
    <w:rsid w:val="005B2DB4"/>
    <w:rsid w:val="005B3641"/>
    <w:rsid w:val="005B41F6"/>
    <w:rsid w:val="005B7E2E"/>
    <w:rsid w:val="005C0097"/>
    <w:rsid w:val="005C0F93"/>
    <w:rsid w:val="005C2A91"/>
    <w:rsid w:val="005C2DC5"/>
    <w:rsid w:val="005C2DCD"/>
    <w:rsid w:val="005C2EDA"/>
    <w:rsid w:val="005C39AF"/>
    <w:rsid w:val="005C6D86"/>
    <w:rsid w:val="005D010E"/>
    <w:rsid w:val="005D5869"/>
    <w:rsid w:val="005D5A0C"/>
    <w:rsid w:val="005D5A57"/>
    <w:rsid w:val="005D5F0F"/>
    <w:rsid w:val="005D6423"/>
    <w:rsid w:val="005D6818"/>
    <w:rsid w:val="005E12C5"/>
    <w:rsid w:val="005E3FAC"/>
    <w:rsid w:val="005E4DA7"/>
    <w:rsid w:val="005E4DFF"/>
    <w:rsid w:val="005E58FB"/>
    <w:rsid w:val="005F1A3C"/>
    <w:rsid w:val="005F4259"/>
    <w:rsid w:val="005F4684"/>
    <w:rsid w:val="005F4A03"/>
    <w:rsid w:val="005F5A5A"/>
    <w:rsid w:val="005F618F"/>
    <w:rsid w:val="005F63D3"/>
    <w:rsid w:val="005F646B"/>
    <w:rsid w:val="005F6690"/>
    <w:rsid w:val="005F6E9F"/>
    <w:rsid w:val="005F7A30"/>
    <w:rsid w:val="006001BF"/>
    <w:rsid w:val="00600ADA"/>
    <w:rsid w:val="006011C0"/>
    <w:rsid w:val="00602E4A"/>
    <w:rsid w:val="00605916"/>
    <w:rsid w:val="006062F9"/>
    <w:rsid w:val="00610F25"/>
    <w:rsid w:val="006120DD"/>
    <w:rsid w:val="00615692"/>
    <w:rsid w:val="00615FD7"/>
    <w:rsid w:val="00616284"/>
    <w:rsid w:val="00616807"/>
    <w:rsid w:val="006168B2"/>
    <w:rsid w:val="00616B1D"/>
    <w:rsid w:val="00620171"/>
    <w:rsid w:val="006235E7"/>
    <w:rsid w:val="00623CF3"/>
    <w:rsid w:val="006244AE"/>
    <w:rsid w:val="00624B2B"/>
    <w:rsid w:val="00625E5F"/>
    <w:rsid w:val="00625F68"/>
    <w:rsid w:val="00626664"/>
    <w:rsid w:val="00626D7B"/>
    <w:rsid w:val="00627D48"/>
    <w:rsid w:val="006318EA"/>
    <w:rsid w:val="0063351C"/>
    <w:rsid w:val="006341BF"/>
    <w:rsid w:val="006350BA"/>
    <w:rsid w:val="006369E4"/>
    <w:rsid w:val="0063713E"/>
    <w:rsid w:val="0063761C"/>
    <w:rsid w:val="00640B8C"/>
    <w:rsid w:val="00640C2D"/>
    <w:rsid w:val="006419A2"/>
    <w:rsid w:val="006425FA"/>
    <w:rsid w:val="006427C5"/>
    <w:rsid w:val="006429E6"/>
    <w:rsid w:val="00642A51"/>
    <w:rsid w:val="00642AEF"/>
    <w:rsid w:val="00642B7D"/>
    <w:rsid w:val="00643764"/>
    <w:rsid w:val="00643D77"/>
    <w:rsid w:val="006441E3"/>
    <w:rsid w:val="00645D85"/>
    <w:rsid w:val="006466CA"/>
    <w:rsid w:val="006500DC"/>
    <w:rsid w:val="00650A9C"/>
    <w:rsid w:val="00651A00"/>
    <w:rsid w:val="006536CD"/>
    <w:rsid w:val="0065418E"/>
    <w:rsid w:val="00654B13"/>
    <w:rsid w:val="00656DB6"/>
    <w:rsid w:val="0066007F"/>
    <w:rsid w:val="006604E2"/>
    <w:rsid w:val="00661316"/>
    <w:rsid w:val="00661ADB"/>
    <w:rsid w:val="006630CB"/>
    <w:rsid w:val="006674F5"/>
    <w:rsid w:val="00671BF8"/>
    <w:rsid w:val="0067204E"/>
    <w:rsid w:val="00674A22"/>
    <w:rsid w:val="006757D7"/>
    <w:rsid w:val="006760B3"/>
    <w:rsid w:val="00676991"/>
    <w:rsid w:val="00677798"/>
    <w:rsid w:val="00677D3A"/>
    <w:rsid w:val="00680571"/>
    <w:rsid w:val="00681168"/>
    <w:rsid w:val="00681386"/>
    <w:rsid w:val="0068141D"/>
    <w:rsid w:val="00681505"/>
    <w:rsid w:val="006817D8"/>
    <w:rsid w:val="00682683"/>
    <w:rsid w:val="006833D8"/>
    <w:rsid w:val="00683468"/>
    <w:rsid w:val="00683FE1"/>
    <w:rsid w:val="006842EC"/>
    <w:rsid w:val="00686423"/>
    <w:rsid w:val="00687DF9"/>
    <w:rsid w:val="0069152E"/>
    <w:rsid w:val="006915AF"/>
    <w:rsid w:val="0069180A"/>
    <w:rsid w:val="0069569B"/>
    <w:rsid w:val="006967F9"/>
    <w:rsid w:val="0069756B"/>
    <w:rsid w:val="006A1314"/>
    <w:rsid w:val="006A3568"/>
    <w:rsid w:val="006A5068"/>
    <w:rsid w:val="006A57C7"/>
    <w:rsid w:val="006A5D01"/>
    <w:rsid w:val="006A6014"/>
    <w:rsid w:val="006A69ED"/>
    <w:rsid w:val="006A764B"/>
    <w:rsid w:val="006A770D"/>
    <w:rsid w:val="006A7BB2"/>
    <w:rsid w:val="006B20A8"/>
    <w:rsid w:val="006B3776"/>
    <w:rsid w:val="006B3FC1"/>
    <w:rsid w:val="006B5AFD"/>
    <w:rsid w:val="006B7A05"/>
    <w:rsid w:val="006C0CC9"/>
    <w:rsid w:val="006C1356"/>
    <w:rsid w:val="006C13D8"/>
    <w:rsid w:val="006C2B51"/>
    <w:rsid w:val="006C353B"/>
    <w:rsid w:val="006C45EA"/>
    <w:rsid w:val="006C47DB"/>
    <w:rsid w:val="006D0B43"/>
    <w:rsid w:val="006D4BD0"/>
    <w:rsid w:val="006D4DC1"/>
    <w:rsid w:val="006D55E5"/>
    <w:rsid w:val="006D581F"/>
    <w:rsid w:val="006D73D7"/>
    <w:rsid w:val="006D754E"/>
    <w:rsid w:val="006D7D3C"/>
    <w:rsid w:val="006E0233"/>
    <w:rsid w:val="006E0F72"/>
    <w:rsid w:val="006E4180"/>
    <w:rsid w:val="006E43A3"/>
    <w:rsid w:val="006E4E98"/>
    <w:rsid w:val="006E569D"/>
    <w:rsid w:val="006E5F7A"/>
    <w:rsid w:val="006E6138"/>
    <w:rsid w:val="006E6E75"/>
    <w:rsid w:val="006F0032"/>
    <w:rsid w:val="006F1040"/>
    <w:rsid w:val="006F17B2"/>
    <w:rsid w:val="006F1924"/>
    <w:rsid w:val="006F2ADF"/>
    <w:rsid w:val="006F33F7"/>
    <w:rsid w:val="006F7EEF"/>
    <w:rsid w:val="00700D26"/>
    <w:rsid w:val="00702627"/>
    <w:rsid w:val="007026A1"/>
    <w:rsid w:val="00702B15"/>
    <w:rsid w:val="00704CCC"/>
    <w:rsid w:val="00705048"/>
    <w:rsid w:val="00707304"/>
    <w:rsid w:val="007129EF"/>
    <w:rsid w:val="007132E8"/>
    <w:rsid w:val="0071465D"/>
    <w:rsid w:val="007165D7"/>
    <w:rsid w:val="007212B8"/>
    <w:rsid w:val="007216FE"/>
    <w:rsid w:val="00725773"/>
    <w:rsid w:val="00725AC6"/>
    <w:rsid w:val="00727A81"/>
    <w:rsid w:val="00730306"/>
    <w:rsid w:val="007306A0"/>
    <w:rsid w:val="007313C1"/>
    <w:rsid w:val="0073142A"/>
    <w:rsid w:val="00732321"/>
    <w:rsid w:val="00732AE5"/>
    <w:rsid w:val="00732CCF"/>
    <w:rsid w:val="00734537"/>
    <w:rsid w:val="00736EA7"/>
    <w:rsid w:val="0073725A"/>
    <w:rsid w:val="00740EB7"/>
    <w:rsid w:val="0074180C"/>
    <w:rsid w:val="00741F1F"/>
    <w:rsid w:val="007429E7"/>
    <w:rsid w:val="007430D3"/>
    <w:rsid w:val="007439BF"/>
    <w:rsid w:val="00743C2A"/>
    <w:rsid w:val="00743D6D"/>
    <w:rsid w:val="0074487F"/>
    <w:rsid w:val="007454A9"/>
    <w:rsid w:val="00746F7E"/>
    <w:rsid w:val="0074731D"/>
    <w:rsid w:val="007479D9"/>
    <w:rsid w:val="00750456"/>
    <w:rsid w:val="00750EC0"/>
    <w:rsid w:val="00751AC1"/>
    <w:rsid w:val="007528EF"/>
    <w:rsid w:val="00753014"/>
    <w:rsid w:val="0075446A"/>
    <w:rsid w:val="00754897"/>
    <w:rsid w:val="00754C25"/>
    <w:rsid w:val="00755A4C"/>
    <w:rsid w:val="00756760"/>
    <w:rsid w:val="007572F6"/>
    <w:rsid w:val="0075794E"/>
    <w:rsid w:val="00757FF7"/>
    <w:rsid w:val="0076000A"/>
    <w:rsid w:val="0076267A"/>
    <w:rsid w:val="00762F89"/>
    <w:rsid w:val="00765177"/>
    <w:rsid w:val="00765DC2"/>
    <w:rsid w:val="0076672F"/>
    <w:rsid w:val="00767ED5"/>
    <w:rsid w:val="00772937"/>
    <w:rsid w:val="007740FB"/>
    <w:rsid w:val="00774E30"/>
    <w:rsid w:val="00775DC5"/>
    <w:rsid w:val="0077612E"/>
    <w:rsid w:val="0077614A"/>
    <w:rsid w:val="00780D20"/>
    <w:rsid w:val="00783DB4"/>
    <w:rsid w:val="00784EB7"/>
    <w:rsid w:val="00785369"/>
    <w:rsid w:val="007868C4"/>
    <w:rsid w:val="00786F8B"/>
    <w:rsid w:val="00787D80"/>
    <w:rsid w:val="007907A2"/>
    <w:rsid w:val="007908BB"/>
    <w:rsid w:val="007918CC"/>
    <w:rsid w:val="007924D0"/>
    <w:rsid w:val="0079339D"/>
    <w:rsid w:val="0079345E"/>
    <w:rsid w:val="00793649"/>
    <w:rsid w:val="00794969"/>
    <w:rsid w:val="00794AAD"/>
    <w:rsid w:val="0079596C"/>
    <w:rsid w:val="00796245"/>
    <w:rsid w:val="00796AFB"/>
    <w:rsid w:val="00797B44"/>
    <w:rsid w:val="007A05A3"/>
    <w:rsid w:val="007A072E"/>
    <w:rsid w:val="007A09A0"/>
    <w:rsid w:val="007A430B"/>
    <w:rsid w:val="007A51EF"/>
    <w:rsid w:val="007A69D6"/>
    <w:rsid w:val="007B0042"/>
    <w:rsid w:val="007B09D2"/>
    <w:rsid w:val="007B1A08"/>
    <w:rsid w:val="007B272B"/>
    <w:rsid w:val="007B278A"/>
    <w:rsid w:val="007B3979"/>
    <w:rsid w:val="007B42BA"/>
    <w:rsid w:val="007B4781"/>
    <w:rsid w:val="007B4788"/>
    <w:rsid w:val="007B5F1D"/>
    <w:rsid w:val="007C14A1"/>
    <w:rsid w:val="007C31C5"/>
    <w:rsid w:val="007C4A89"/>
    <w:rsid w:val="007C5517"/>
    <w:rsid w:val="007C5687"/>
    <w:rsid w:val="007C6273"/>
    <w:rsid w:val="007C6337"/>
    <w:rsid w:val="007D0C7B"/>
    <w:rsid w:val="007D1A31"/>
    <w:rsid w:val="007D4A32"/>
    <w:rsid w:val="007D6A72"/>
    <w:rsid w:val="007E0FB6"/>
    <w:rsid w:val="007E13F2"/>
    <w:rsid w:val="007E3618"/>
    <w:rsid w:val="007E488D"/>
    <w:rsid w:val="007E6465"/>
    <w:rsid w:val="007E6FEA"/>
    <w:rsid w:val="007F1B98"/>
    <w:rsid w:val="007F235D"/>
    <w:rsid w:val="007F2F46"/>
    <w:rsid w:val="007F3109"/>
    <w:rsid w:val="007F3F0F"/>
    <w:rsid w:val="007F4FEE"/>
    <w:rsid w:val="007F5DA9"/>
    <w:rsid w:val="007F63DC"/>
    <w:rsid w:val="007F6E2F"/>
    <w:rsid w:val="007F719D"/>
    <w:rsid w:val="007F742F"/>
    <w:rsid w:val="007F7D95"/>
    <w:rsid w:val="0080287E"/>
    <w:rsid w:val="00804ECA"/>
    <w:rsid w:val="00804F31"/>
    <w:rsid w:val="0080610F"/>
    <w:rsid w:val="00806451"/>
    <w:rsid w:val="008070B6"/>
    <w:rsid w:val="008117A7"/>
    <w:rsid w:val="00812F4B"/>
    <w:rsid w:val="0081380C"/>
    <w:rsid w:val="00814383"/>
    <w:rsid w:val="008147A1"/>
    <w:rsid w:val="00815899"/>
    <w:rsid w:val="00816298"/>
    <w:rsid w:val="00816606"/>
    <w:rsid w:val="0081796F"/>
    <w:rsid w:val="00820B42"/>
    <w:rsid w:val="008224E7"/>
    <w:rsid w:val="0082269D"/>
    <w:rsid w:val="00822999"/>
    <w:rsid w:val="00823A99"/>
    <w:rsid w:val="00824B0B"/>
    <w:rsid w:val="00825101"/>
    <w:rsid w:val="00826A26"/>
    <w:rsid w:val="00826A3F"/>
    <w:rsid w:val="00827288"/>
    <w:rsid w:val="0082746A"/>
    <w:rsid w:val="00827DD8"/>
    <w:rsid w:val="0083018F"/>
    <w:rsid w:val="00830D43"/>
    <w:rsid w:val="00832749"/>
    <w:rsid w:val="00832A70"/>
    <w:rsid w:val="00834269"/>
    <w:rsid w:val="008343E1"/>
    <w:rsid w:val="00835E21"/>
    <w:rsid w:val="00835E57"/>
    <w:rsid w:val="00836F8B"/>
    <w:rsid w:val="0084327B"/>
    <w:rsid w:val="00843964"/>
    <w:rsid w:val="00843B56"/>
    <w:rsid w:val="00843D90"/>
    <w:rsid w:val="0084564D"/>
    <w:rsid w:val="00846918"/>
    <w:rsid w:val="00847B3E"/>
    <w:rsid w:val="00847F45"/>
    <w:rsid w:val="0085014E"/>
    <w:rsid w:val="008503DD"/>
    <w:rsid w:val="008526F4"/>
    <w:rsid w:val="008548FE"/>
    <w:rsid w:val="00855B5C"/>
    <w:rsid w:val="00855CF3"/>
    <w:rsid w:val="008569B2"/>
    <w:rsid w:val="00861D71"/>
    <w:rsid w:val="0086236F"/>
    <w:rsid w:val="00862C24"/>
    <w:rsid w:val="00864B14"/>
    <w:rsid w:val="00865DC3"/>
    <w:rsid w:val="00866993"/>
    <w:rsid w:val="0086758F"/>
    <w:rsid w:val="00870B8A"/>
    <w:rsid w:val="00870E35"/>
    <w:rsid w:val="00871437"/>
    <w:rsid w:val="00871E0D"/>
    <w:rsid w:val="00873E54"/>
    <w:rsid w:val="008776EE"/>
    <w:rsid w:val="00880330"/>
    <w:rsid w:val="00881693"/>
    <w:rsid w:val="008831D9"/>
    <w:rsid w:val="00883312"/>
    <w:rsid w:val="00883662"/>
    <w:rsid w:val="008836F0"/>
    <w:rsid w:val="00885089"/>
    <w:rsid w:val="00890AF9"/>
    <w:rsid w:val="00894E70"/>
    <w:rsid w:val="00895755"/>
    <w:rsid w:val="00895E30"/>
    <w:rsid w:val="008960B6"/>
    <w:rsid w:val="00896F31"/>
    <w:rsid w:val="008A2264"/>
    <w:rsid w:val="008A22C0"/>
    <w:rsid w:val="008A2C66"/>
    <w:rsid w:val="008A2F08"/>
    <w:rsid w:val="008A3440"/>
    <w:rsid w:val="008A3B23"/>
    <w:rsid w:val="008A3DBD"/>
    <w:rsid w:val="008A46BD"/>
    <w:rsid w:val="008A545C"/>
    <w:rsid w:val="008A6E7D"/>
    <w:rsid w:val="008B106D"/>
    <w:rsid w:val="008B1A93"/>
    <w:rsid w:val="008B1B5F"/>
    <w:rsid w:val="008B1D66"/>
    <w:rsid w:val="008B5553"/>
    <w:rsid w:val="008C1B27"/>
    <w:rsid w:val="008C3AE9"/>
    <w:rsid w:val="008C7023"/>
    <w:rsid w:val="008C7653"/>
    <w:rsid w:val="008C79FE"/>
    <w:rsid w:val="008D009C"/>
    <w:rsid w:val="008D06C9"/>
    <w:rsid w:val="008D1547"/>
    <w:rsid w:val="008D2D77"/>
    <w:rsid w:val="008D46F7"/>
    <w:rsid w:val="008D4A0C"/>
    <w:rsid w:val="008D5B10"/>
    <w:rsid w:val="008D5CFC"/>
    <w:rsid w:val="008E075E"/>
    <w:rsid w:val="008E0C1F"/>
    <w:rsid w:val="008E1128"/>
    <w:rsid w:val="008E126F"/>
    <w:rsid w:val="008E1F73"/>
    <w:rsid w:val="008E23BB"/>
    <w:rsid w:val="008E3092"/>
    <w:rsid w:val="008E3C83"/>
    <w:rsid w:val="008E414D"/>
    <w:rsid w:val="008E7325"/>
    <w:rsid w:val="008E74E3"/>
    <w:rsid w:val="008F0147"/>
    <w:rsid w:val="008F0275"/>
    <w:rsid w:val="008F0C11"/>
    <w:rsid w:val="008F1695"/>
    <w:rsid w:val="008F19CE"/>
    <w:rsid w:val="008F2A6E"/>
    <w:rsid w:val="008F304C"/>
    <w:rsid w:val="008F45ED"/>
    <w:rsid w:val="008F6530"/>
    <w:rsid w:val="009019C2"/>
    <w:rsid w:val="0090376C"/>
    <w:rsid w:val="009040E0"/>
    <w:rsid w:val="0090538A"/>
    <w:rsid w:val="00906668"/>
    <w:rsid w:val="00906E5A"/>
    <w:rsid w:val="0090781C"/>
    <w:rsid w:val="00907CE3"/>
    <w:rsid w:val="0091009F"/>
    <w:rsid w:val="0091036E"/>
    <w:rsid w:val="00910FDA"/>
    <w:rsid w:val="0091174B"/>
    <w:rsid w:val="00914F88"/>
    <w:rsid w:val="00915448"/>
    <w:rsid w:val="0091603A"/>
    <w:rsid w:val="009161BF"/>
    <w:rsid w:val="00916FBD"/>
    <w:rsid w:val="00917C16"/>
    <w:rsid w:val="00917E85"/>
    <w:rsid w:val="00921520"/>
    <w:rsid w:val="00921D26"/>
    <w:rsid w:val="00922BF9"/>
    <w:rsid w:val="0092359A"/>
    <w:rsid w:val="009247F7"/>
    <w:rsid w:val="00925417"/>
    <w:rsid w:val="00925F32"/>
    <w:rsid w:val="00926B3C"/>
    <w:rsid w:val="00926C29"/>
    <w:rsid w:val="00927145"/>
    <w:rsid w:val="00927157"/>
    <w:rsid w:val="00927930"/>
    <w:rsid w:val="00930D45"/>
    <w:rsid w:val="0093266C"/>
    <w:rsid w:val="00932752"/>
    <w:rsid w:val="009338EE"/>
    <w:rsid w:val="009339F8"/>
    <w:rsid w:val="009345A5"/>
    <w:rsid w:val="0093498B"/>
    <w:rsid w:val="00937125"/>
    <w:rsid w:val="00937C55"/>
    <w:rsid w:val="00940D32"/>
    <w:rsid w:val="0094198D"/>
    <w:rsid w:val="00942F02"/>
    <w:rsid w:val="0094523A"/>
    <w:rsid w:val="00945558"/>
    <w:rsid w:val="00945B50"/>
    <w:rsid w:val="00945DDA"/>
    <w:rsid w:val="00946B74"/>
    <w:rsid w:val="00947505"/>
    <w:rsid w:val="00947C34"/>
    <w:rsid w:val="009501E0"/>
    <w:rsid w:val="00950E83"/>
    <w:rsid w:val="00951792"/>
    <w:rsid w:val="00951A66"/>
    <w:rsid w:val="0095219B"/>
    <w:rsid w:val="00953445"/>
    <w:rsid w:val="0095628E"/>
    <w:rsid w:val="00956806"/>
    <w:rsid w:val="00956F61"/>
    <w:rsid w:val="00960085"/>
    <w:rsid w:val="00960B3E"/>
    <w:rsid w:val="0096116F"/>
    <w:rsid w:val="009614C6"/>
    <w:rsid w:val="0096162D"/>
    <w:rsid w:val="0096342D"/>
    <w:rsid w:val="009638C8"/>
    <w:rsid w:val="009646F2"/>
    <w:rsid w:val="009654F3"/>
    <w:rsid w:val="00965769"/>
    <w:rsid w:val="00966A63"/>
    <w:rsid w:val="00967404"/>
    <w:rsid w:val="00967FAA"/>
    <w:rsid w:val="00974AF1"/>
    <w:rsid w:val="00974E71"/>
    <w:rsid w:val="009774FA"/>
    <w:rsid w:val="0097782F"/>
    <w:rsid w:val="00977BFE"/>
    <w:rsid w:val="00980E17"/>
    <w:rsid w:val="009811F6"/>
    <w:rsid w:val="00983A75"/>
    <w:rsid w:val="009844DA"/>
    <w:rsid w:val="00991269"/>
    <w:rsid w:val="0099193C"/>
    <w:rsid w:val="00995928"/>
    <w:rsid w:val="00995DD8"/>
    <w:rsid w:val="00995EB3"/>
    <w:rsid w:val="009963BC"/>
    <w:rsid w:val="00996C42"/>
    <w:rsid w:val="00997080"/>
    <w:rsid w:val="00997724"/>
    <w:rsid w:val="009A2309"/>
    <w:rsid w:val="009A2CB2"/>
    <w:rsid w:val="009A6C6C"/>
    <w:rsid w:val="009B0682"/>
    <w:rsid w:val="009B1C47"/>
    <w:rsid w:val="009B361C"/>
    <w:rsid w:val="009B41CE"/>
    <w:rsid w:val="009B5A43"/>
    <w:rsid w:val="009B71A4"/>
    <w:rsid w:val="009C0153"/>
    <w:rsid w:val="009C0F2D"/>
    <w:rsid w:val="009C1847"/>
    <w:rsid w:val="009C245F"/>
    <w:rsid w:val="009C3AC9"/>
    <w:rsid w:val="009C3CDC"/>
    <w:rsid w:val="009C4AB3"/>
    <w:rsid w:val="009C56A7"/>
    <w:rsid w:val="009C5741"/>
    <w:rsid w:val="009C64E0"/>
    <w:rsid w:val="009C6A3D"/>
    <w:rsid w:val="009D02EA"/>
    <w:rsid w:val="009D05BD"/>
    <w:rsid w:val="009D1FDA"/>
    <w:rsid w:val="009D241B"/>
    <w:rsid w:val="009D32A5"/>
    <w:rsid w:val="009D3AD0"/>
    <w:rsid w:val="009D4F38"/>
    <w:rsid w:val="009D5D3E"/>
    <w:rsid w:val="009D6952"/>
    <w:rsid w:val="009E053C"/>
    <w:rsid w:val="009E1044"/>
    <w:rsid w:val="009E2D3E"/>
    <w:rsid w:val="009E4BA7"/>
    <w:rsid w:val="009E4D5D"/>
    <w:rsid w:val="009E5299"/>
    <w:rsid w:val="009E56DA"/>
    <w:rsid w:val="009E5EC1"/>
    <w:rsid w:val="009E61F5"/>
    <w:rsid w:val="009E7636"/>
    <w:rsid w:val="009E7DF4"/>
    <w:rsid w:val="009F0519"/>
    <w:rsid w:val="009F0B07"/>
    <w:rsid w:val="009F0D81"/>
    <w:rsid w:val="009F1C19"/>
    <w:rsid w:val="009F1E81"/>
    <w:rsid w:val="009F1F17"/>
    <w:rsid w:val="009F2729"/>
    <w:rsid w:val="009F2F37"/>
    <w:rsid w:val="009F36A9"/>
    <w:rsid w:val="009F36DE"/>
    <w:rsid w:val="009F4008"/>
    <w:rsid w:val="009F40D4"/>
    <w:rsid w:val="009F4247"/>
    <w:rsid w:val="009F6FA8"/>
    <w:rsid w:val="009F7945"/>
    <w:rsid w:val="00A00277"/>
    <w:rsid w:val="00A0039D"/>
    <w:rsid w:val="00A00A75"/>
    <w:rsid w:val="00A0197B"/>
    <w:rsid w:val="00A02E7D"/>
    <w:rsid w:val="00A04136"/>
    <w:rsid w:val="00A04D50"/>
    <w:rsid w:val="00A063F6"/>
    <w:rsid w:val="00A073B7"/>
    <w:rsid w:val="00A100CC"/>
    <w:rsid w:val="00A101F4"/>
    <w:rsid w:val="00A10363"/>
    <w:rsid w:val="00A11062"/>
    <w:rsid w:val="00A116B1"/>
    <w:rsid w:val="00A12B2A"/>
    <w:rsid w:val="00A13F52"/>
    <w:rsid w:val="00A151F6"/>
    <w:rsid w:val="00A174A6"/>
    <w:rsid w:val="00A176D8"/>
    <w:rsid w:val="00A200B0"/>
    <w:rsid w:val="00A20965"/>
    <w:rsid w:val="00A21E7F"/>
    <w:rsid w:val="00A23C7D"/>
    <w:rsid w:val="00A23FFC"/>
    <w:rsid w:val="00A254FE"/>
    <w:rsid w:val="00A277BA"/>
    <w:rsid w:val="00A32ECF"/>
    <w:rsid w:val="00A33F6D"/>
    <w:rsid w:val="00A33FE9"/>
    <w:rsid w:val="00A34ABB"/>
    <w:rsid w:val="00A36122"/>
    <w:rsid w:val="00A36BC3"/>
    <w:rsid w:val="00A37BB1"/>
    <w:rsid w:val="00A40A37"/>
    <w:rsid w:val="00A40C40"/>
    <w:rsid w:val="00A40D8E"/>
    <w:rsid w:val="00A41D9A"/>
    <w:rsid w:val="00A41DFB"/>
    <w:rsid w:val="00A42945"/>
    <w:rsid w:val="00A440FD"/>
    <w:rsid w:val="00A45343"/>
    <w:rsid w:val="00A47C48"/>
    <w:rsid w:val="00A47FED"/>
    <w:rsid w:val="00A50869"/>
    <w:rsid w:val="00A51D30"/>
    <w:rsid w:val="00A52638"/>
    <w:rsid w:val="00A54168"/>
    <w:rsid w:val="00A5503E"/>
    <w:rsid w:val="00A55280"/>
    <w:rsid w:val="00A56958"/>
    <w:rsid w:val="00A57571"/>
    <w:rsid w:val="00A61386"/>
    <w:rsid w:val="00A614CE"/>
    <w:rsid w:val="00A63DDD"/>
    <w:rsid w:val="00A64206"/>
    <w:rsid w:val="00A64505"/>
    <w:rsid w:val="00A650D2"/>
    <w:rsid w:val="00A66E95"/>
    <w:rsid w:val="00A675E2"/>
    <w:rsid w:val="00A679FB"/>
    <w:rsid w:val="00A72608"/>
    <w:rsid w:val="00A738EA"/>
    <w:rsid w:val="00A74FA8"/>
    <w:rsid w:val="00A75CDE"/>
    <w:rsid w:val="00A7782D"/>
    <w:rsid w:val="00A801AE"/>
    <w:rsid w:val="00A80BE9"/>
    <w:rsid w:val="00A80C25"/>
    <w:rsid w:val="00A81039"/>
    <w:rsid w:val="00A83611"/>
    <w:rsid w:val="00A83839"/>
    <w:rsid w:val="00A83E1E"/>
    <w:rsid w:val="00A84446"/>
    <w:rsid w:val="00A87E51"/>
    <w:rsid w:val="00A9073D"/>
    <w:rsid w:val="00A9108C"/>
    <w:rsid w:val="00A9178B"/>
    <w:rsid w:val="00A97BE8"/>
    <w:rsid w:val="00AA213B"/>
    <w:rsid w:val="00AA2959"/>
    <w:rsid w:val="00AA3180"/>
    <w:rsid w:val="00AA388A"/>
    <w:rsid w:val="00AA488C"/>
    <w:rsid w:val="00AA4F8B"/>
    <w:rsid w:val="00AA661E"/>
    <w:rsid w:val="00AA6736"/>
    <w:rsid w:val="00AB0CE5"/>
    <w:rsid w:val="00AB106F"/>
    <w:rsid w:val="00AB38CF"/>
    <w:rsid w:val="00AB5048"/>
    <w:rsid w:val="00AB5FEB"/>
    <w:rsid w:val="00AB74D1"/>
    <w:rsid w:val="00AB7641"/>
    <w:rsid w:val="00AC2161"/>
    <w:rsid w:val="00AC30F6"/>
    <w:rsid w:val="00AC3396"/>
    <w:rsid w:val="00AC5351"/>
    <w:rsid w:val="00AC59AC"/>
    <w:rsid w:val="00AC7820"/>
    <w:rsid w:val="00AD0E3E"/>
    <w:rsid w:val="00AD1260"/>
    <w:rsid w:val="00AD18CD"/>
    <w:rsid w:val="00AD5C1D"/>
    <w:rsid w:val="00AE064D"/>
    <w:rsid w:val="00AE0767"/>
    <w:rsid w:val="00AE0DA5"/>
    <w:rsid w:val="00AE4143"/>
    <w:rsid w:val="00AE41D2"/>
    <w:rsid w:val="00AE4E64"/>
    <w:rsid w:val="00AE54D4"/>
    <w:rsid w:val="00AE5672"/>
    <w:rsid w:val="00AE5EFD"/>
    <w:rsid w:val="00AE6DAA"/>
    <w:rsid w:val="00AE76B6"/>
    <w:rsid w:val="00AF0A47"/>
    <w:rsid w:val="00AF1E1A"/>
    <w:rsid w:val="00AF2E9C"/>
    <w:rsid w:val="00AF31F7"/>
    <w:rsid w:val="00AF3329"/>
    <w:rsid w:val="00AF45DB"/>
    <w:rsid w:val="00AF4FC1"/>
    <w:rsid w:val="00AF5919"/>
    <w:rsid w:val="00AF5AA4"/>
    <w:rsid w:val="00AF6912"/>
    <w:rsid w:val="00AF7357"/>
    <w:rsid w:val="00B01676"/>
    <w:rsid w:val="00B0168E"/>
    <w:rsid w:val="00B0183B"/>
    <w:rsid w:val="00B01B85"/>
    <w:rsid w:val="00B02B01"/>
    <w:rsid w:val="00B03A3A"/>
    <w:rsid w:val="00B03FE1"/>
    <w:rsid w:val="00B06739"/>
    <w:rsid w:val="00B07DBF"/>
    <w:rsid w:val="00B1060C"/>
    <w:rsid w:val="00B115B4"/>
    <w:rsid w:val="00B12D11"/>
    <w:rsid w:val="00B1458B"/>
    <w:rsid w:val="00B160F5"/>
    <w:rsid w:val="00B16ED1"/>
    <w:rsid w:val="00B17440"/>
    <w:rsid w:val="00B208F2"/>
    <w:rsid w:val="00B220F0"/>
    <w:rsid w:val="00B23D5B"/>
    <w:rsid w:val="00B248B7"/>
    <w:rsid w:val="00B268B4"/>
    <w:rsid w:val="00B26D4C"/>
    <w:rsid w:val="00B30EF3"/>
    <w:rsid w:val="00B34B1C"/>
    <w:rsid w:val="00B34D79"/>
    <w:rsid w:val="00B355DB"/>
    <w:rsid w:val="00B35841"/>
    <w:rsid w:val="00B40F43"/>
    <w:rsid w:val="00B418E3"/>
    <w:rsid w:val="00B42A8F"/>
    <w:rsid w:val="00B43C18"/>
    <w:rsid w:val="00B44D2E"/>
    <w:rsid w:val="00B4561F"/>
    <w:rsid w:val="00B4597D"/>
    <w:rsid w:val="00B460A8"/>
    <w:rsid w:val="00B47535"/>
    <w:rsid w:val="00B52347"/>
    <w:rsid w:val="00B53609"/>
    <w:rsid w:val="00B53957"/>
    <w:rsid w:val="00B53EBE"/>
    <w:rsid w:val="00B56061"/>
    <w:rsid w:val="00B566AC"/>
    <w:rsid w:val="00B56ABA"/>
    <w:rsid w:val="00B56D9E"/>
    <w:rsid w:val="00B572D9"/>
    <w:rsid w:val="00B57309"/>
    <w:rsid w:val="00B57424"/>
    <w:rsid w:val="00B611F1"/>
    <w:rsid w:val="00B62B81"/>
    <w:rsid w:val="00B62EA3"/>
    <w:rsid w:val="00B648F9"/>
    <w:rsid w:val="00B6605C"/>
    <w:rsid w:val="00B6607B"/>
    <w:rsid w:val="00B66609"/>
    <w:rsid w:val="00B675A5"/>
    <w:rsid w:val="00B67D71"/>
    <w:rsid w:val="00B70258"/>
    <w:rsid w:val="00B71B9E"/>
    <w:rsid w:val="00B71D07"/>
    <w:rsid w:val="00B7484A"/>
    <w:rsid w:val="00B76DAF"/>
    <w:rsid w:val="00B806E7"/>
    <w:rsid w:val="00B80C79"/>
    <w:rsid w:val="00B812F9"/>
    <w:rsid w:val="00B81925"/>
    <w:rsid w:val="00B8314E"/>
    <w:rsid w:val="00B8462D"/>
    <w:rsid w:val="00B84A04"/>
    <w:rsid w:val="00B9111B"/>
    <w:rsid w:val="00B919F3"/>
    <w:rsid w:val="00B91CFC"/>
    <w:rsid w:val="00B942CC"/>
    <w:rsid w:val="00B970BD"/>
    <w:rsid w:val="00B97104"/>
    <w:rsid w:val="00B97262"/>
    <w:rsid w:val="00B97471"/>
    <w:rsid w:val="00BA0625"/>
    <w:rsid w:val="00BA5565"/>
    <w:rsid w:val="00BA55FA"/>
    <w:rsid w:val="00BA6223"/>
    <w:rsid w:val="00BA688D"/>
    <w:rsid w:val="00BA69FA"/>
    <w:rsid w:val="00BA7F78"/>
    <w:rsid w:val="00BB0AA1"/>
    <w:rsid w:val="00BB0E00"/>
    <w:rsid w:val="00BB2D4D"/>
    <w:rsid w:val="00BB4390"/>
    <w:rsid w:val="00BB4F1E"/>
    <w:rsid w:val="00BB59DC"/>
    <w:rsid w:val="00BB5C91"/>
    <w:rsid w:val="00BB6198"/>
    <w:rsid w:val="00BB7241"/>
    <w:rsid w:val="00BB7EBF"/>
    <w:rsid w:val="00BC0FE9"/>
    <w:rsid w:val="00BC1108"/>
    <w:rsid w:val="00BC1365"/>
    <w:rsid w:val="00BC1EC4"/>
    <w:rsid w:val="00BC3328"/>
    <w:rsid w:val="00BC4CD6"/>
    <w:rsid w:val="00BC5277"/>
    <w:rsid w:val="00BC7516"/>
    <w:rsid w:val="00BD01BE"/>
    <w:rsid w:val="00BD0F70"/>
    <w:rsid w:val="00BD12E7"/>
    <w:rsid w:val="00BD1618"/>
    <w:rsid w:val="00BD1DA6"/>
    <w:rsid w:val="00BD2CD4"/>
    <w:rsid w:val="00BD444E"/>
    <w:rsid w:val="00BD495E"/>
    <w:rsid w:val="00BD589B"/>
    <w:rsid w:val="00BD7056"/>
    <w:rsid w:val="00BD7B25"/>
    <w:rsid w:val="00BD7BC3"/>
    <w:rsid w:val="00BE0C64"/>
    <w:rsid w:val="00BE12EE"/>
    <w:rsid w:val="00BE2BA6"/>
    <w:rsid w:val="00BF08E2"/>
    <w:rsid w:val="00BF0A8B"/>
    <w:rsid w:val="00BF2764"/>
    <w:rsid w:val="00BF2FDA"/>
    <w:rsid w:val="00BF31FA"/>
    <w:rsid w:val="00BF6101"/>
    <w:rsid w:val="00C01330"/>
    <w:rsid w:val="00C01656"/>
    <w:rsid w:val="00C01941"/>
    <w:rsid w:val="00C03E48"/>
    <w:rsid w:val="00C04569"/>
    <w:rsid w:val="00C049C7"/>
    <w:rsid w:val="00C0676D"/>
    <w:rsid w:val="00C06C4F"/>
    <w:rsid w:val="00C06EE9"/>
    <w:rsid w:val="00C07AA4"/>
    <w:rsid w:val="00C11553"/>
    <w:rsid w:val="00C12DB4"/>
    <w:rsid w:val="00C13B7B"/>
    <w:rsid w:val="00C15066"/>
    <w:rsid w:val="00C15542"/>
    <w:rsid w:val="00C15847"/>
    <w:rsid w:val="00C15EA9"/>
    <w:rsid w:val="00C1657F"/>
    <w:rsid w:val="00C21B16"/>
    <w:rsid w:val="00C21BA3"/>
    <w:rsid w:val="00C223A5"/>
    <w:rsid w:val="00C22D01"/>
    <w:rsid w:val="00C23949"/>
    <w:rsid w:val="00C24A87"/>
    <w:rsid w:val="00C24D89"/>
    <w:rsid w:val="00C24F9C"/>
    <w:rsid w:val="00C2538D"/>
    <w:rsid w:val="00C25476"/>
    <w:rsid w:val="00C2658A"/>
    <w:rsid w:val="00C27425"/>
    <w:rsid w:val="00C27DE3"/>
    <w:rsid w:val="00C31C89"/>
    <w:rsid w:val="00C32254"/>
    <w:rsid w:val="00C33A4B"/>
    <w:rsid w:val="00C35030"/>
    <w:rsid w:val="00C35122"/>
    <w:rsid w:val="00C35885"/>
    <w:rsid w:val="00C36F5E"/>
    <w:rsid w:val="00C37154"/>
    <w:rsid w:val="00C41C38"/>
    <w:rsid w:val="00C4235D"/>
    <w:rsid w:val="00C4525D"/>
    <w:rsid w:val="00C459AD"/>
    <w:rsid w:val="00C4744C"/>
    <w:rsid w:val="00C475C7"/>
    <w:rsid w:val="00C51C4A"/>
    <w:rsid w:val="00C52059"/>
    <w:rsid w:val="00C522B9"/>
    <w:rsid w:val="00C538DF"/>
    <w:rsid w:val="00C5438C"/>
    <w:rsid w:val="00C56250"/>
    <w:rsid w:val="00C607F7"/>
    <w:rsid w:val="00C6177A"/>
    <w:rsid w:val="00C62531"/>
    <w:rsid w:val="00C62877"/>
    <w:rsid w:val="00C63AD9"/>
    <w:rsid w:val="00C643F0"/>
    <w:rsid w:val="00C64C97"/>
    <w:rsid w:val="00C705AA"/>
    <w:rsid w:val="00C70CBD"/>
    <w:rsid w:val="00C712F3"/>
    <w:rsid w:val="00C721BC"/>
    <w:rsid w:val="00C72EAF"/>
    <w:rsid w:val="00C754EB"/>
    <w:rsid w:val="00C765CD"/>
    <w:rsid w:val="00C76FD0"/>
    <w:rsid w:val="00C777CE"/>
    <w:rsid w:val="00C800B0"/>
    <w:rsid w:val="00C80A6E"/>
    <w:rsid w:val="00C81DB2"/>
    <w:rsid w:val="00C838A0"/>
    <w:rsid w:val="00C85758"/>
    <w:rsid w:val="00C87954"/>
    <w:rsid w:val="00C90CD7"/>
    <w:rsid w:val="00C91D17"/>
    <w:rsid w:val="00C92AF5"/>
    <w:rsid w:val="00C96277"/>
    <w:rsid w:val="00C97B4C"/>
    <w:rsid w:val="00CA0A95"/>
    <w:rsid w:val="00CA0FAA"/>
    <w:rsid w:val="00CA2259"/>
    <w:rsid w:val="00CA3B65"/>
    <w:rsid w:val="00CA6A0F"/>
    <w:rsid w:val="00CA79E0"/>
    <w:rsid w:val="00CA7D15"/>
    <w:rsid w:val="00CB0B39"/>
    <w:rsid w:val="00CB0FA7"/>
    <w:rsid w:val="00CB2311"/>
    <w:rsid w:val="00CB293E"/>
    <w:rsid w:val="00CB3026"/>
    <w:rsid w:val="00CB4482"/>
    <w:rsid w:val="00CB46AD"/>
    <w:rsid w:val="00CB4AC7"/>
    <w:rsid w:val="00CB4AD6"/>
    <w:rsid w:val="00CB62FD"/>
    <w:rsid w:val="00CB68A0"/>
    <w:rsid w:val="00CB77E4"/>
    <w:rsid w:val="00CB7C82"/>
    <w:rsid w:val="00CB7EC7"/>
    <w:rsid w:val="00CC01DE"/>
    <w:rsid w:val="00CC04AA"/>
    <w:rsid w:val="00CC0835"/>
    <w:rsid w:val="00CC0A80"/>
    <w:rsid w:val="00CC0C51"/>
    <w:rsid w:val="00CC14F4"/>
    <w:rsid w:val="00CC296A"/>
    <w:rsid w:val="00CC467F"/>
    <w:rsid w:val="00CC6973"/>
    <w:rsid w:val="00CC72A4"/>
    <w:rsid w:val="00CD0301"/>
    <w:rsid w:val="00CD252F"/>
    <w:rsid w:val="00CD3C01"/>
    <w:rsid w:val="00CD3C8B"/>
    <w:rsid w:val="00CD3D98"/>
    <w:rsid w:val="00CD4A23"/>
    <w:rsid w:val="00CD65C5"/>
    <w:rsid w:val="00CD6A8A"/>
    <w:rsid w:val="00CD7D7E"/>
    <w:rsid w:val="00CE03E5"/>
    <w:rsid w:val="00CE1793"/>
    <w:rsid w:val="00CE1EEC"/>
    <w:rsid w:val="00CE303F"/>
    <w:rsid w:val="00CE3C7A"/>
    <w:rsid w:val="00CE69EE"/>
    <w:rsid w:val="00CE6C1E"/>
    <w:rsid w:val="00CF0281"/>
    <w:rsid w:val="00CF0472"/>
    <w:rsid w:val="00CF102C"/>
    <w:rsid w:val="00CF18B7"/>
    <w:rsid w:val="00CF2BAB"/>
    <w:rsid w:val="00CF616B"/>
    <w:rsid w:val="00CF702B"/>
    <w:rsid w:val="00CF7822"/>
    <w:rsid w:val="00CF7D17"/>
    <w:rsid w:val="00D0018F"/>
    <w:rsid w:val="00D025F3"/>
    <w:rsid w:val="00D03C19"/>
    <w:rsid w:val="00D0404E"/>
    <w:rsid w:val="00D06055"/>
    <w:rsid w:val="00D061E9"/>
    <w:rsid w:val="00D068BC"/>
    <w:rsid w:val="00D074F1"/>
    <w:rsid w:val="00D076F3"/>
    <w:rsid w:val="00D07D48"/>
    <w:rsid w:val="00D1163C"/>
    <w:rsid w:val="00D12BDF"/>
    <w:rsid w:val="00D14092"/>
    <w:rsid w:val="00D16807"/>
    <w:rsid w:val="00D213FB"/>
    <w:rsid w:val="00D21A89"/>
    <w:rsid w:val="00D22985"/>
    <w:rsid w:val="00D248DA"/>
    <w:rsid w:val="00D24D8C"/>
    <w:rsid w:val="00D27F05"/>
    <w:rsid w:val="00D30879"/>
    <w:rsid w:val="00D308ED"/>
    <w:rsid w:val="00D31EDC"/>
    <w:rsid w:val="00D33066"/>
    <w:rsid w:val="00D3352D"/>
    <w:rsid w:val="00D36826"/>
    <w:rsid w:val="00D407D1"/>
    <w:rsid w:val="00D408D2"/>
    <w:rsid w:val="00D41F45"/>
    <w:rsid w:val="00D4229D"/>
    <w:rsid w:val="00D42811"/>
    <w:rsid w:val="00D42934"/>
    <w:rsid w:val="00D4296E"/>
    <w:rsid w:val="00D4333F"/>
    <w:rsid w:val="00D441DF"/>
    <w:rsid w:val="00D47278"/>
    <w:rsid w:val="00D509E7"/>
    <w:rsid w:val="00D50F5A"/>
    <w:rsid w:val="00D536F0"/>
    <w:rsid w:val="00D56730"/>
    <w:rsid w:val="00D60C21"/>
    <w:rsid w:val="00D62372"/>
    <w:rsid w:val="00D62B45"/>
    <w:rsid w:val="00D62E38"/>
    <w:rsid w:val="00D63A5E"/>
    <w:rsid w:val="00D65790"/>
    <w:rsid w:val="00D66460"/>
    <w:rsid w:val="00D70D3D"/>
    <w:rsid w:val="00D73C56"/>
    <w:rsid w:val="00D74020"/>
    <w:rsid w:val="00D75F0D"/>
    <w:rsid w:val="00D7668C"/>
    <w:rsid w:val="00D76725"/>
    <w:rsid w:val="00D769F3"/>
    <w:rsid w:val="00D76AAD"/>
    <w:rsid w:val="00D77892"/>
    <w:rsid w:val="00D77BB2"/>
    <w:rsid w:val="00D821A1"/>
    <w:rsid w:val="00D84BFF"/>
    <w:rsid w:val="00D8541E"/>
    <w:rsid w:val="00D85C60"/>
    <w:rsid w:val="00D8604F"/>
    <w:rsid w:val="00D87E6B"/>
    <w:rsid w:val="00D912E0"/>
    <w:rsid w:val="00D92190"/>
    <w:rsid w:val="00D922AA"/>
    <w:rsid w:val="00D92A66"/>
    <w:rsid w:val="00D948E2"/>
    <w:rsid w:val="00D96E7E"/>
    <w:rsid w:val="00D97017"/>
    <w:rsid w:val="00D97144"/>
    <w:rsid w:val="00DA06DA"/>
    <w:rsid w:val="00DA06FD"/>
    <w:rsid w:val="00DA0ACA"/>
    <w:rsid w:val="00DA287B"/>
    <w:rsid w:val="00DA2A02"/>
    <w:rsid w:val="00DA343F"/>
    <w:rsid w:val="00DA407B"/>
    <w:rsid w:val="00DA5DA0"/>
    <w:rsid w:val="00DB4AFA"/>
    <w:rsid w:val="00DB5CFD"/>
    <w:rsid w:val="00DB6386"/>
    <w:rsid w:val="00DB6707"/>
    <w:rsid w:val="00DB676B"/>
    <w:rsid w:val="00DC12D6"/>
    <w:rsid w:val="00DC13E0"/>
    <w:rsid w:val="00DC223B"/>
    <w:rsid w:val="00DC2E65"/>
    <w:rsid w:val="00DC4224"/>
    <w:rsid w:val="00DC59FF"/>
    <w:rsid w:val="00DC5E25"/>
    <w:rsid w:val="00DC73C6"/>
    <w:rsid w:val="00DC7572"/>
    <w:rsid w:val="00DC7917"/>
    <w:rsid w:val="00DD34DC"/>
    <w:rsid w:val="00DD388D"/>
    <w:rsid w:val="00DD40B4"/>
    <w:rsid w:val="00DD4678"/>
    <w:rsid w:val="00DD6EA5"/>
    <w:rsid w:val="00DD70CE"/>
    <w:rsid w:val="00DD738A"/>
    <w:rsid w:val="00DE0831"/>
    <w:rsid w:val="00DE0FE3"/>
    <w:rsid w:val="00DE1487"/>
    <w:rsid w:val="00DE1676"/>
    <w:rsid w:val="00DE2F9B"/>
    <w:rsid w:val="00DE5197"/>
    <w:rsid w:val="00DE52F3"/>
    <w:rsid w:val="00DF16ED"/>
    <w:rsid w:val="00DF1E65"/>
    <w:rsid w:val="00DF2C1A"/>
    <w:rsid w:val="00DF3705"/>
    <w:rsid w:val="00DF3DA6"/>
    <w:rsid w:val="00DF625E"/>
    <w:rsid w:val="00DF7356"/>
    <w:rsid w:val="00DF7789"/>
    <w:rsid w:val="00DF7846"/>
    <w:rsid w:val="00E0339C"/>
    <w:rsid w:val="00E0356E"/>
    <w:rsid w:val="00E04842"/>
    <w:rsid w:val="00E04EBF"/>
    <w:rsid w:val="00E05495"/>
    <w:rsid w:val="00E113E1"/>
    <w:rsid w:val="00E1150B"/>
    <w:rsid w:val="00E1261A"/>
    <w:rsid w:val="00E1317D"/>
    <w:rsid w:val="00E13AB1"/>
    <w:rsid w:val="00E13FD9"/>
    <w:rsid w:val="00E15426"/>
    <w:rsid w:val="00E17918"/>
    <w:rsid w:val="00E17E03"/>
    <w:rsid w:val="00E21875"/>
    <w:rsid w:val="00E24CE2"/>
    <w:rsid w:val="00E25219"/>
    <w:rsid w:val="00E25495"/>
    <w:rsid w:val="00E273E1"/>
    <w:rsid w:val="00E27FB4"/>
    <w:rsid w:val="00E30636"/>
    <w:rsid w:val="00E30797"/>
    <w:rsid w:val="00E3113C"/>
    <w:rsid w:val="00E31B75"/>
    <w:rsid w:val="00E31DC2"/>
    <w:rsid w:val="00E32F69"/>
    <w:rsid w:val="00E34BDE"/>
    <w:rsid w:val="00E40180"/>
    <w:rsid w:val="00E431C4"/>
    <w:rsid w:val="00E440CA"/>
    <w:rsid w:val="00E4566A"/>
    <w:rsid w:val="00E46D52"/>
    <w:rsid w:val="00E47649"/>
    <w:rsid w:val="00E4777B"/>
    <w:rsid w:val="00E509D6"/>
    <w:rsid w:val="00E50E08"/>
    <w:rsid w:val="00E53FE9"/>
    <w:rsid w:val="00E568D6"/>
    <w:rsid w:val="00E57016"/>
    <w:rsid w:val="00E61423"/>
    <w:rsid w:val="00E619D0"/>
    <w:rsid w:val="00E65D51"/>
    <w:rsid w:val="00E7019F"/>
    <w:rsid w:val="00E7080A"/>
    <w:rsid w:val="00E70B47"/>
    <w:rsid w:val="00E70BF7"/>
    <w:rsid w:val="00E7293A"/>
    <w:rsid w:val="00E76489"/>
    <w:rsid w:val="00E76678"/>
    <w:rsid w:val="00E77829"/>
    <w:rsid w:val="00E81B2E"/>
    <w:rsid w:val="00E820CA"/>
    <w:rsid w:val="00E82CB9"/>
    <w:rsid w:val="00E82F5D"/>
    <w:rsid w:val="00E872D8"/>
    <w:rsid w:val="00E917B2"/>
    <w:rsid w:val="00E92E2F"/>
    <w:rsid w:val="00E9312D"/>
    <w:rsid w:val="00E957BA"/>
    <w:rsid w:val="00E95B6D"/>
    <w:rsid w:val="00E97BBC"/>
    <w:rsid w:val="00EA1145"/>
    <w:rsid w:val="00EA166A"/>
    <w:rsid w:val="00EA1C00"/>
    <w:rsid w:val="00EA263A"/>
    <w:rsid w:val="00EA31AD"/>
    <w:rsid w:val="00EA353C"/>
    <w:rsid w:val="00EA3CDB"/>
    <w:rsid w:val="00EA502F"/>
    <w:rsid w:val="00EA6B65"/>
    <w:rsid w:val="00EB11A7"/>
    <w:rsid w:val="00EB2A48"/>
    <w:rsid w:val="00EB5B63"/>
    <w:rsid w:val="00EB6E83"/>
    <w:rsid w:val="00EB7035"/>
    <w:rsid w:val="00EC061C"/>
    <w:rsid w:val="00EC47CD"/>
    <w:rsid w:val="00EC52C5"/>
    <w:rsid w:val="00EC5E6D"/>
    <w:rsid w:val="00ED2125"/>
    <w:rsid w:val="00ED4120"/>
    <w:rsid w:val="00ED5FE2"/>
    <w:rsid w:val="00ED7AB7"/>
    <w:rsid w:val="00EE1330"/>
    <w:rsid w:val="00EE1A2A"/>
    <w:rsid w:val="00EE36B8"/>
    <w:rsid w:val="00EE496A"/>
    <w:rsid w:val="00EE4B74"/>
    <w:rsid w:val="00EE7963"/>
    <w:rsid w:val="00EF1563"/>
    <w:rsid w:val="00EF47C7"/>
    <w:rsid w:val="00EF4B68"/>
    <w:rsid w:val="00EF5DD6"/>
    <w:rsid w:val="00EF7BFA"/>
    <w:rsid w:val="00F03D8F"/>
    <w:rsid w:val="00F03F81"/>
    <w:rsid w:val="00F045B3"/>
    <w:rsid w:val="00F058FD"/>
    <w:rsid w:val="00F06E4F"/>
    <w:rsid w:val="00F07C3B"/>
    <w:rsid w:val="00F100A2"/>
    <w:rsid w:val="00F108FE"/>
    <w:rsid w:val="00F109D5"/>
    <w:rsid w:val="00F11F91"/>
    <w:rsid w:val="00F13204"/>
    <w:rsid w:val="00F14540"/>
    <w:rsid w:val="00F14A56"/>
    <w:rsid w:val="00F15A31"/>
    <w:rsid w:val="00F16F32"/>
    <w:rsid w:val="00F171B0"/>
    <w:rsid w:val="00F21629"/>
    <w:rsid w:val="00F2179A"/>
    <w:rsid w:val="00F2280C"/>
    <w:rsid w:val="00F22B3D"/>
    <w:rsid w:val="00F231CF"/>
    <w:rsid w:val="00F23565"/>
    <w:rsid w:val="00F25583"/>
    <w:rsid w:val="00F279C7"/>
    <w:rsid w:val="00F3059D"/>
    <w:rsid w:val="00F30C0C"/>
    <w:rsid w:val="00F31611"/>
    <w:rsid w:val="00F31734"/>
    <w:rsid w:val="00F31E4D"/>
    <w:rsid w:val="00F33FAA"/>
    <w:rsid w:val="00F350E7"/>
    <w:rsid w:val="00F3522C"/>
    <w:rsid w:val="00F352AA"/>
    <w:rsid w:val="00F40489"/>
    <w:rsid w:val="00F407F2"/>
    <w:rsid w:val="00F41E4A"/>
    <w:rsid w:val="00F420B9"/>
    <w:rsid w:val="00F42E7B"/>
    <w:rsid w:val="00F432FC"/>
    <w:rsid w:val="00F447A0"/>
    <w:rsid w:val="00F456A6"/>
    <w:rsid w:val="00F46B79"/>
    <w:rsid w:val="00F46E21"/>
    <w:rsid w:val="00F47251"/>
    <w:rsid w:val="00F504F6"/>
    <w:rsid w:val="00F5166E"/>
    <w:rsid w:val="00F51ADA"/>
    <w:rsid w:val="00F5208E"/>
    <w:rsid w:val="00F528E0"/>
    <w:rsid w:val="00F5488F"/>
    <w:rsid w:val="00F56A35"/>
    <w:rsid w:val="00F56D1C"/>
    <w:rsid w:val="00F56F4D"/>
    <w:rsid w:val="00F57558"/>
    <w:rsid w:val="00F601A4"/>
    <w:rsid w:val="00F605CB"/>
    <w:rsid w:val="00F611AF"/>
    <w:rsid w:val="00F61765"/>
    <w:rsid w:val="00F61969"/>
    <w:rsid w:val="00F6220B"/>
    <w:rsid w:val="00F62947"/>
    <w:rsid w:val="00F65701"/>
    <w:rsid w:val="00F65D25"/>
    <w:rsid w:val="00F65E8A"/>
    <w:rsid w:val="00F663AF"/>
    <w:rsid w:val="00F6664D"/>
    <w:rsid w:val="00F70816"/>
    <w:rsid w:val="00F70C57"/>
    <w:rsid w:val="00F70F57"/>
    <w:rsid w:val="00F714AC"/>
    <w:rsid w:val="00F71B86"/>
    <w:rsid w:val="00F71F80"/>
    <w:rsid w:val="00F71F9B"/>
    <w:rsid w:val="00F724F9"/>
    <w:rsid w:val="00F7261E"/>
    <w:rsid w:val="00F72635"/>
    <w:rsid w:val="00F72670"/>
    <w:rsid w:val="00F72F9E"/>
    <w:rsid w:val="00F744CA"/>
    <w:rsid w:val="00F76082"/>
    <w:rsid w:val="00F764B3"/>
    <w:rsid w:val="00F82F75"/>
    <w:rsid w:val="00F83232"/>
    <w:rsid w:val="00F83516"/>
    <w:rsid w:val="00F8438C"/>
    <w:rsid w:val="00F8595E"/>
    <w:rsid w:val="00F85EEA"/>
    <w:rsid w:val="00F87227"/>
    <w:rsid w:val="00F91DAA"/>
    <w:rsid w:val="00F927FA"/>
    <w:rsid w:val="00F929B4"/>
    <w:rsid w:val="00F92D0F"/>
    <w:rsid w:val="00F97106"/>
    <w:rsid w:val="00F97AD3"/>
    <w:rsid w:val="00FA00EC"/>
    <w:rsid w:val="00FA05D0"/>
    <w:rsid w:val="00FA19E5"/>
    <w:rsid w:val="00FA397B"/>
    <w:rsid w:val="00FA4134"/>
    <w:rsid w:val="00FA78FA"/>
    <w:rsid w:val="00FB3FF1"/>
    <w:rsid w:val="00FB4008"/>
    <w:rsid w:val="00FB45BC"/>
    <w:rsid w:val="00FB4E23"/>
    <w:rsid w:val="00FB7826"/>
    <w:rsid w:val="00FC0593"/>
    <w:rsid w:val="00FC15F2"/>
    <w:rsid w:val="00FC44BA"/>
    <w:rsid w:val="00FC5164"/>
    <w:rsid w:val="00FC7B69"/>
    <w:rsid w:val="00FD3369"/>
    <w:rsid w:val="00FD41A5"/>
    <w:rsid w:val="00FD668D"/>
    <w:rsid w:val="00FE010C"/>
    <w:rsid w:val="00FE0346"/>
    <w:rsid w:val="00FE0C4D"/>
    <w:rsid w:val="00FE228C"/>
    <w:rsid w:val="00FE3C22"/>
    <w:rsid w:val="00FE41CB"/>
    <w:rsid w:val="00FE5054"/>
    <w:rsid w:val="00FE7169"/>
    <w:rsid w:val="00FF2DCC"/>
    <w:rsid w:val="00FF4111"/>
    <w:rsid w:val="00FF4527"/>
    <w:rsid w:val="00FF554F"/>
    <w:rsid w:val="00FF55B8"/>
    <w:rsid w:val="00FF58E3"/>
    <w:rsid w:val="00FF5F3F"/>
    <w:rsid w:val="00FF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C143A"/>
  <w15:docId w15:val="{812D7AFA-3068-404D-915E-BFF4168B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69D"/>
    <w:rPr>
      <w:sz w:val="24"/>
      <w:szCs w:val="24"/>
    </w:rPr>
  </w:style>
  <w:style w:type="paragraph" w:styleId="Titre1">
    <w:name w:val="heading 1"/>
    <w:basedOn w:val="Normal"/>
    <w:next w:val="Normal"/>
    <w:qFormat/>
    <w:rsid w:val="0082269D"/>
    <w:pPr>
      <w:keepNext/>
      <w:autoSpaceDE w:val="0"/>
      <w:autoSpaceDN w:val="0"/>
      <w:adjustRightInd w:val="0"/>
      <w:spacing w:line="240" w:lineRule="atLeast"/>
      <w:jc w:val="center"/>
      <w:outlineLvl w:val="0"/>
    </w:pPr>
    <w:rPr>
      <w:b/>
      <w:bCs/>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269D"/>
    <w:pPr>
      <w:tabs>
        <w:tab w:val="center" w:pos="4153"/>
        <w:tab w:val="right" w:pos="8306"/>
      </w:tabs>
    </w:pPr>
    <w:rPr>
      <w:rFonts w:eastAsia="MS Mincho"/>
      <w:sz w:val="20"/>
      <w:szCs w:val="20"/>
      <w:lang w:val="en-GB" w:eastAsia="zh-CN"/>
    </w:rPr>
  </w:style>
  <w:style w:type="paragraph" w:customStyle="1" w:styleId="REUNION">
    <w:name w:val="REUNION"/>
    <w:basedOn w:val="Normal"/>
    <w:rsid w:val="0082269D"/>
    <w:pPr>
      <w:jc w:val="center"/>
    </w:pPr>
    <w:rPr>
      <w:rFonts w:ascii="Arial" w:eastAsia="MS Mincho" w:hAnsi="Arial"/>
      <w:b/>
      <w:sz w:val="22"/>
      <w:szCs w:val="20"/>
      <w:lang w:val="fr-FR" w:eastAsia="zh-CN"/>
    </w:rPr>
  </w:style>
  <w:style w:type="paragraph" w:styleId="Pieddepage">
    <w:name w:val="footer"/>
    <w:basedOn w:val="Normal"/>
    <w:rsid w:val="0082269D"/>
    <w:pPr>
      <w:tabs>
        <w:tab w:val="center" w:pos="4320"/>
        <w:tab w:val="right" w:pos="8640"/>
      </w:tabs>
    </w:pPr>
  </w:style>
  <w:style w:type="paragraph" w:styleId="Textedebulles">
    <w:name w:val="Balloon Text"/>
    <w:basedOn w:val="Normal"/>
    <w:link w:val="TextedebullesCar"/>
    <w:rsid w:val="00661316"/>
    <w:rPr>
      <w:rFonts w:ascii="Tahoma" w:hAnsi="Tahoma" w:cs="Tahoma"/>
      <w:sz w:val="16"/>
      <w:szCs w:val="16"/>
    </w:rPr>
  </w:style>
  <w:style w:type="character" w:customStyle="1" w:styleId="TextedebullesCar">
    <w:name w:val="Texte de bulles Car"/>
    <w:basedOn w:val="Policepardfaut"/>
    <w:link w:val="Textedebulles"/>
    <w:rsid w:val="00661316"/>
    <w:rPr>
      <w:rFonts w:ascii="Tahoma" w:hAnsi="Tahoma" w:cs="Tahoma"/>
      <w:sz w:val="16"/>
      <w:szCs w:val="16"/>
    </w:rPr>
  </w:style>
  <w:style w:type="character" w:styleId="Lienhypertexte">
    <w:name w:val="Hyperlink"/>
    <w:basedOn w:val="Policepardfaut"/>
    <w:rsid w:val="00661316"/>
    <w:rPr>
      <w:color w:val="0000FF" w:themeColor="hyperlink"/>
      <w:u w:val="single"/>
    </w:rPr>
  </w:style>
  <w:style w:type="paragraph" w:styleId="Paragraphedeliste">
    <w:name w:val="List Paragraph"/>
    <w:basedOn w:val="Normal"/>
    <w:uiPriority w:val="34"/>
    <w:qFormat/>
    <w:rsid w:val="00D4229D"/>
    <w:pPr>
      <w:ind w:left="720"/>
    </w:pPr>
    <w:rPr>
      <w:rFonts w:ascii="Calibri" w:eastAsiaTheme="minorHAnsi" w:hAnsi="Calibri" w:cs="Calibri"/>
      <w:sz w:val="22"/>
      <w:szCs w:val="22"/>
    </w:rPr>
  </w:style>
  <w:style w:type="character" w:customStyle="1" w:styleId="hps">
    <w:name w:val="hps"/>
    <w:basedOn w:val="Policepardfaut"/>
    <w:rsid w:val="00D4229D"/>
  </w:style>
  <w:style w:type="paragraph" w:customStyle="1" w:styleId="Paragraphedeliste1">
    <w:name w:val="Paragraphe de liste1"/>
    <w:basedOn w:val="Normal"/>
    <w:rsid w:val="008B5553"/>
    <w:pPr>
      <w:spacing w:after="200" w:line="276" w:lineRule="auto"/>
      <w:ind w:left="720"/>
      <w:contextualSpacing/>
    </w:pPr>
    <w:rPr>
      <w:rFonts w:ascii="Arial" w:eastAsia="MS Mincho" w:hAnsi="Arial" w:cs="Arial"/>
      <w:lang w:val="en-GB"/>
    </w:rPr>
  </w:style>
  <w:style w:type="character" w:styleId="Lienhypertextesuivivisit">
    <w:name w:val="FollowedHyperlink"/>
    <w:basedOn w:val="Policepardfaut"/>
    <w:semiHidden/>
    <w:unhideWhenUsed/>
    <w:rsid w:val="00525414"/>
    <w:rPr>
      <w:color w:val="800080" w:themeColor="followedHyperlink"/>
      <w:u w:val="single"/>
    </w:rPr>
  </w:style>
  <w:style w:type="character" w:customStyle="1" w:styleId="Mentionnonrsolue1">
    <w:name w:val="Mention non résolue1"/>
    <w:basedOn w:val="Policepardfaut"/>
    <w:uiPriority w:val="99"/>
    <w:semiHidden/>
    <w:unhideWhenUsed/>
    <w:rsid w:val="00F528E0"/>
    <w:rPr>
      <w:color w:val="808080"/>
      <w:shd w:val="clear" w:color="auto" w:fill="E6E6E6"/>
    </w:rPr>
  </w:style>
  <w:style w:type="character" w:customStyle="1" w:styleId="Mentionnonrsolue2">
    <w:name w:val="Mention non résolue2"/>
    <w:basedOn w:val="Policepardfaut"/>
    <w:uiPriority w:val="99"/>
    <w:semiHidden/>
    <w:unhideWhenUsed/>
    <w:rsid w:val="00DE5197"/>
    <w:rPr>
      <w:color w:val="605E5C"/>
      <w:shd w:val="clear" w:color="auto" w:fill="E1DFDD"/>
    </w:rPr>
  </w:style>
  <w:style w:type="character" w:styleId="Marquedecommentaire">
    <w:name w:val="annotation reference"/>
    <w:basedOn w:val="Policepardfaut"/>
    <w:semiHidden/>
    <w:unhideWhenUsed/>
    <w:rsid w:val="007B09D2"/>
    <w:rPr>
      <w:sz w:val="16"/>
      <w:szCs w:val="16"/>
    </w:rPr>
  </w:style>
  <w:style w:type="paragraph" w:styleId="Commentaire">
    <w:name w:val="annotation text"/>
    <w:basedOn w:val="Normal"/>
    <w:link w:val="CommentaireCar"/>
    <w:unhideWhenUsed/>
    <w:rsid w:val="007B09D2"/>
    <w:rPr>
      <w:sz w:val="20"/>
      <w:szCs w:val="20"/>
    </w:rPr>
  </w:style>
  <w:style w:type="character" w:customStyle="1" w:styleId="CommentaireCar">
    <w:name w:val="Commentaire Car"/>
    <w:basedOn w:val="Policepardfaut"/>
    <w:link w:val="Commentaire"/>
    <w:rsid w:val="007B09D2"/>
  </w:style>
  <w:style w:type="paragraph" w:styleId="Objetducommentaire">
    <w:name w:val="annotation subject"/>
    <w:basedOn w:val="Commentaire"/>
    <w:next w:val="Commentaire"/>
    <w:link w:val="ObjetducommentaireCar"/>
    <w:semiHidden/>
    <w:unhideWhenUsed/>
    <w:rsid w:val="007B09D2"/>
    <w:rPr>
      <w:b/>
      <w:bCs/>
    </w:rPr>
  </w:style>
  <w:style w:type="character" w:customStyle="1" w:styleId="ObjetducommentaireCar">
    <w:name w:val="Objet du commentaire Car"/>
    <w:basedOn w:val="CommentaireCar"/>
    <w:link w:val="Objetducommentaire"/>
    <w:semiHidden/>
    <w:rsid w:val="007B09D2"/>
    <w:rPr>
      <w:b/>
      <w:bCs/>
    </w:rPr>
  </w:style>
  <w:style w:type="paragraph" w:styleId="Rvision">
    <w:name w:val="Revision"/>
    <w:hidden/>
    <w:uiPriority w:val="99"/>
    <w:semiHidden/>
    <w:rsid w:val="005054E5"/>
    <w:rPr>
      <w:sz w:val="24"/>
      <w:szCs w:val="24"/>
    </w:rPr>
  </w:style>
  <w:style w:type="character" w:customStyle="1" w:styleId="Mentionnonrsolue3">
    <w:name w:val="Mention non résolue3"/>
    <w:basedOn w:val="Policepardfaut"/>
    <w:uiPriority w:val="99"/>
    <w:semiHidden/>
    <w:unhideWhenUsed/>
    <w:rsid w:val="008E3C83"/>
    <w:rPr>
      <w:color w:val="605E5C"/>
      <w:shd w:val="clear" w:color="auto" w:fill="E1DFDD"/>
    </w:rPr>
  </w:style>
  <w:style w:type="character" w:customStyle="1" w:styleId="Mentionnonrsolue4">
    <w:name w:val="Mention non résolue4"/>
    <w:basedOn w:val="Policepardfaut"/>
    <w:uiPriority w:val="99"/>
    <w:semiHidden/>
    <w:unhideWhenUsed/>
    <w:rsid w:val="00D4296E"/>
    <w:rPr>
      <w:color w:val="605E5C"/>
      <w:shd w:val="clear" w:color="auto" w:fill="E1DFDD"/>
    </w:rPr>
  </w:style>
  <w:style w:type="character" w:customStyle="1" w:styleId="cf01">
    <w:name w:val="cf01"/>
    <w:basedOn w:val="Policepardfaut"/>
    <w:rsid w:val="00530163"/>
    <w:rPr>
      <w:rFonts w:ascii="Segoe UI" w:hAnsi="Segoe UI" w:cs="Segoe UI" w:hint="default"/>
      <w:sz w:val="18"/>
      <w:szCs w:val="18"/>
    </w:rPr>
  </w:style>
  <w:style w:type="character" w:customStyle="1" w:styleId="UnresolvedMention1">
    <w:name w:val="Unresolved Mention1"/>
    <w:basedOn w:val="Policepardfaut"/>
    <w:uiPriority w:val="99"/>
    <w:semiHidden/>
    <w:unhideWhenUsed/>
    <w:rsid w:val="0016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303">
      <w:bodyDiv w:val="1"/>
      <w:marLeft w:val="0"/>
      <w:marRight w:val="0"/>
      <w:marTop w:val="0"/>
      <w:marBottom w:val="0"/>
      <w:divBdr>
        <w:top w:val="none" w:sz="0" w:space="0" w:color="auto"/>
        <w:left w:val="none" w:sz="0" w:space="0" w:color="auto"/>
        <w:bottom w:val="none" w:sz="0" w:space="0" w:color="auto"/>
        <w:right w:val="none" w:sz="0" w:space="0" w:color="auto"/>
      </w:divBdr>
      <w:divsChild>
        <w:div w:id="244388065">
          <w:marLeft w:val="1166"/>
          <w:marRight w:val="0"/>
          <w:marTop w:val="115"/>
          <w:marBottom w:val="0"/>
          <w:divBdr>
            <w:top w:val="none" w:sz="0" w:space="0" w:color="auto"/>
            <w:left w:val="none" w:sz="0" w:space="0" w:color="auto"/>
            <w:bottom w:val="none" w:sz="0" w:space="0" w:color="auto"/>
            <w:right w:val="none" w:sz="0" w:space="0" w:color="auto"/>
          </w:divBdr>
        </w:div>
        <w:div w:id="635111181">
          <w:marLeft w:val="1166"/>
          <w:marRight w:val="0"/>
          <w:marTop w:val="115"/>
          <w:marBottom w:val="0"/>
          <w:divBdr>
            <w:top w:val="none" w:sz="0" w:space="0" w:color="auto"/>
            <w:left w:val="none" w:sz="0" w:space="0" w:color="auto"/>
            <w:bottom w:val="none" w:sz="0" w:space="0" w:color="auto"/>
            <w:right w:val="none" w:sz="0" w:space="0" w:color="auto"/>
          </w:divBdr>
        </w:div>
        <w:div w:id="772286817">
          <w:marLeft w:val="1166"/>
          <w:marRight w:val="0"/>
          <w:marTop w:val="115"/>
          <w:marBottom w:val="0"/>
          <w:divBdr>
            <w:top w:val="none" w:sz="0" w:space="0" w:color="auto"/>
            <w:left w:val="none" w:sz="0" w:space="0" w:color="auto"/>
            <w:bottom w:val="none" w:sz="0" w:space="0" w:color="auto"/>
            <w:right w:val="none" w:sz="0" w:space="0" w:color="auto"/>
          </w:divBdr>
        </w:div>
        <w:div w:id="867255666">
          <w:marLeft w:val="1166"/>
          <w:marRight w:val="0"/>
          <w:marTop w:val="115"/>
          <w:marBottom w:val="0"/>
          <w:divBdr>
            <w:top w:val="none" w:sz="0" w:space="0" w:color="auto"/>
            <w:left w:val="none" w:sz="0" w:space="0" w:color="auto"/>
            <w:bottom w:val="none" w:sz="0" w:space="0" w:color="auto"/>
            <w:right w:val="none" w:sz="0" w:space="0" w:color="auto"/>
          </w:divBdr>
        </w:div>
        <w:div w:id="1277833703">
          <w:marLeft w:val="547"/>
          <w:marRight w:val="0"/>
          <w:marTop w:val="130"/>
          <w:marBottom w:val="0"/>
          <w:divBdr>
            <w:top w:val="none" w:sz="0" w:space="0" w:color="auto"/>
            <w:left w:val="none" w:sz="0" w:space="0" w:color="auto"/>
            <w:bottom w:val="none" w:sz="0" w:space="0" w:color="auto"/>
            <w:right w:val="none" w:sz="0" w:space="0" w:color="auto"/>
          </w:divBdr>
        </w:div>
        <w:div w:id="1706982974">
          <w:marLeft w:val="1166"/>
          <w:marRight w:val="0"/>
          <w:marTop w:val="115"/>
          <w:marBottom w:val="0"/>
          <w:divBdr>
            <w:top w:val="none" w:sz="0" w:space="0" w:color="auto"/>
            <w:left w:val="none" w:sz="0" w:space="0" w:color="auto"/>
            <w:bottom w:val="none" w:sz="0" w:space="0" w:color="auto"/>
            <w:right w:val="none" w:sz="0" w:space="0" w:color="auto"/>
          </w:divBdr>
        </w:div>
        <w:div w:id="1931354697">
          <w:marLeft w:val="1166"/>
          <w:marRight w:val="0"/>
          <w:marTop w:val="115"/>
          <w:marBottom w:val="0"/>
          <w:divBdr>
            <w:top w:val="none" w:sz="0" w:space="0" w:color="auto"/>
            <w:left w:val="none" w:sz="0" w:space="0" w:color="auto"/>
            <w:bottom w:val="none" w:sz="0" w:space="0" w:color="auto"/>
            <w:right w:val="none" w:sz="0" w:space="0" w:color="auto"/>
          </w:divBdr>
        </w:div>
        <w:div w:id="1937323330">
          <w:marLeft w:val="547"/>
          <w:marRight w:val="0"/>
          <w:marTop w:val="130"/>
          <w:marBottom w:val="0"/>
          <w:divBdr>
            <w:top w:val="none" w:sz="0" w:space="0" w:color="auto"/>
            <w:left w:val="none" w:sz="0" w:space="0" w:color="auto"/>
            <w:bottom w:val="none" w:sz="0" w:space="0" w:color="auto"/>
            <w:right w:val="none" w:sz="0" w:space="0" w:color="auto"/>
          </w:divBdr>
        </w:div>
      </w:divsChild>
    </w:div>
    <w:div w:id="72902193">
      <w:bodyDiv w:val="1"/>
      <w:marLeft w:val="0"/>
      <w:marRight w:val="0"/>
      <w:marTop w:val="0"/>
      <w:marBottom w:val="0"/>
      <w:divBdr>
        <w:top w:val="none" w:sz="0" w:space="0" w:color="auto"/>
        <w:left w:val="none" w:sz="0" w:space="0" w:color="auto"/>
        <w:bottom w:val="none" w:sz="0" w:space="0" w:color="auto"/>
        <w:right w:val="none" w:sz="0" w:space="0" w:color="auto"/>
      </w:divBdr>
    </w:div>
    <w:div w:id="86968033">
      <w:bodyDiv w:val="1"/>
      <w:marLeft w:val="0"/>
      <w:marRight w:val="0"/>
      <w:marTop w:val="0"/>
      <w:marBottom w:val="0"/>
      <w:divBdr>
        <w:top w:val="none" w:sz="0" w:space="0" w:color="auto"/>
        <w:left w:val="none" w:sz="0" w:space="0" w:color="auto"/>
        <w:bottom w:val="none" w:sz="0" w:space="0" w:color="auto"/>
        <w:right w:val="none" w:sz="0" w:space="0" w:color="auto"/>
      </w:divBdr>
    </w:div>
    <w:div w:id="199905217">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443116175">
      <w:bodyDiv w:val="1"/>
      <w:marLeft w:val="0"/>
      <w:marRight w:val="0"/>
      <w:marTop w:val="0"/>
      <w:marBottom w:val="0"/>
      <w:divBdr>
        <w:top w:val="none" w:sz="0" w:space="0" w:color="auto"/>
        <w:left w:val="none" w:sz="0" w:space="0" w:color="auto"/>
        <w:bottom w:val="none" w:sz="0" w:space="0" w:color="auto"/>
        <w:right w:val="none" w:sz="0" w:space="0" w:color="auto"/>
      </w:divBdr>
    </w:div>
    <w:div w:id="445931128">
      <w:bodyDiv w:val="1"/>
      <w:marLeft w:val="0"/>
      <w:marRight w:val="0"/>
      <w:marTop w:val="0"/>
      <w:marBottom w:val="0"/>
      <w:divBdr>
        <w:top w:val="none" w:sz="0" w:space="0" w:color="auto"/>
        <w:left w:val="none" w:sz="0" w:space="0" w:color="auto"/>
        <w:bottom w:val="none" w:sz="0" w:space="0" w:color="auto"/>
        <w:right w:val="none" w:sz="0" w:space="0" w:color="auto"/>
      </w:divBdr>
      <w:divsChild>
        <w:div w:id="829833892">
          <w:marLeft w:val="1166"/>
          <w:marRight w:val="0"/>
          <w:marTop w:val="115"/>
          <w:marBottom w:val="0"/>
          <w:divBdr>
            <w:top w:val="none" w:sz="0" w:space="0" w:color="auto"/>
            <w:left w:val="none" w:sz="0" w:space="0" w:color="auto"/>
            <w:bottom w:val="none" w:sz="0" w:space="0" w:color="auto"/>
            <w:right w:val="none" w:sz="0" w:space="0" w:color="auto"/>
          </w:divBdr>
        </w:div>
      </w:divsChild>
    </w:div>
    <w:div w:id="710614463">
      <w:bodyDiv w:val="1"/>
      <w:marLeft w:val="0"/>
      <w:marRight w:val="0"/>
      <w:marTop w:val="0"/>
      <w:marBottom w:val="0"/>
      <w:divBdr>
        <w:top w:val="none" w:sz="0" w:space="0" w:color="auto"/>
        <w:left w:val="none" w:sz="0" w:space="0" w:color="auto"/>
        <w:bottom w:val="none" w:sz="0" w:space="0" w:color="auto"/>
        <w:right w:val="none" w:sz="0" w:space="0" w:color="auto"/>
      </w:divBdr>
    </w:div>
    <w:div w:id="939025621">
      <w:bodyDiv w:val="1"/>
      <w:marLeft w:val="0"/>
      <w:marRight w:val="0"/>
      <w:marTop w:val="0"/>
      <w:marBottom w:val="0"/>
      <w:divBdr>
        <w:top w:val="none" w:sz="0" w:space="0" w:color="auto"/>
        <w:left w:val="none" w:sz="0" w:space="0" w:color="auto"/>
        <w:bottom w:val="none" w:sz="0" w:space="0" w:color="auto"/>
        <w:right w:val="none" w:sz="0" w:space="0" w:color="auto"/>
      </w:divBdr>
    </w:div>
    <w:div w:id="962157953">
      <w:bodyDiv w:val="1"/>
      <w:marLeft w:val="0"/>
      <w:marRight w:val="0"/>
      <w:marTop w:val="0"/>
      <w:marBottom w:val="0"/>
      <w:divBdr>
        <w:top w:val="none" w:sz="0" w:space="0" w:color="auto"/>
        <w:left w:val="none" w:sz="0" w:space="0" w:color="auto"/>
        <w:bottom w:val="none" w:sz="0" w:space="0" w:color="auto"/>
        <w:right w:val="none" w:sz="0" w:space="0" w:color="auto"/>
      </w:divBdr>
    </w:div>
    <w:div w:id="1116483477">
      <w:bodyDiv w:val="1"/>
      <w:marLeft w:val="0"/>
      <w:marRight w:val="0"/>
      <w:marTop w:val="0"/>
      <w:marBottom w:val="0"/>
      <w:divBdr>
        <w:top w:val="none" w:sz="0" w:space="0" w:color="auto"/>
        <w:left w:val="none" w:sz="0" w:space="0" w:color="auto"/>
        <w:bottom w:val="none" w:sz="0" w:space="0" w:color="auto"/>
        <w:right w:val="none" w:sz="0" w:space="0" w:color="auto"/>
      </w:divBdr>
    </w:div>
    <w:div w:id="1162936385">
      <w:bodyDiv w:val="1"/>
      <w:marLeft w:val="0"/>
      <w:marRight w:val="0"/>
      <w:marTop w:val="0"/>
      <w:marBottom w:val="0"/>
      <w:divBdr>
        <w:top w:val="none" w:sz="0" w:space="0" w:color="auto"/>
        <w:left w:val="none" w:sz="0" w:space="0" w:color="auto"/>
        <w:bottom w:val="none" w:sz="0" w:space="0" w:color="auto"/>
        <w:right w:val="none" w:sz="0" w:space="0" w:color="auto"/>
      </w:divBdr>
    </w:div>
    <w:div w:id="1299529429">
      <w:bodyDiv w:val="1"/>
      <w:marLeft w:val="0"/>
      <w:marRight w:val="0"/>
      <w:marTop w:val="0"/>
      <w:marBottom w:val="0"/>
      <w:divBdr>
        <w:top w:val="none" w:sz="0" w:space="0" w:color="auto"/>
        <w:left w:val="none" w:sz="0" w:space="0" w:color="auto"/>
        <w:bottom w:val="none" w:sz="0" w:space="0" w:color="auto"/>
        <w:right w:val="none" w:sz="0" w:space="0" w:color="auto"/>
      </w:divBdr>
    </w:div>
    <w:div w:id="1403716428">
      <w:bodyDiv w:val="1"/>
      <w:marLeft w:val="0"/>
      <w:marRight w:val="0"/>
      <w:marTop w:val="0"/>
      <w:marBottom w:val="0"/>
      <w:divBdr>
        <w:top w:val="none" w:sz="0" w:space="0" w:color="auto"/>
        <w:left w:val="none" w:sz="0" w:space="0" w:color="auto"/>
        <w:bottom w:val="none" w:sz="0" w:space="0" w:color="auto"/>
        <w:right w:val="none" w:sz="0" w:space="0" w:color="auto"/>
      </w:divBdr>
    </w:div>
    <w:div w:id="1421412472">
      <w:bodyDiv w:val="1"/>
      <w:marLeft w:val="0"/>
      <w:marRight w:val="0"/>
      <w:marTop w:val="0"/>
      <w:marBottom w:val="0"/>
      <w:divBdr>
        <w:top w:val="none" w:sz="0" w:space="0" w:color="auto"/>
        <w:left w:val="none" w:sz="0" w:space="0" w:color="auto"/>
        <w:bottom w:val="none" w:sz="0" w:space="0" w:color="auto"/>
        <w:right w:val="none" w:sz="0" w:space="0" w:color="auto"/>
      </w:divBdr>
    </w:div>
    <w:div w:id="1457481127">
      <w:bodyDiv w:val="1"/>
      <w:marLeft w:val="0"/>
      <w:marRight w:val="0"/>
      <w:marTop w:val="0"/>
      <w:marBottom w:val="0"/>
      <w:divBdr>
        <w:top w:val="none" w:sz="0" w:space="0" w:color="auto"/>
        <w:left w:val="none" w:sz="0" w:space="0" w:color="auto"/>
        <w:bottom w:val="none" w:sz="0" w:space="0" w:color="auto"/>
        <w:right w:val="none" w:sz="0" w:space="0" w:color="auto"/>
      </w:divBdr>
    </w:div>
    <w:div w:id="164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24854597">
          <w:marLeft w:val="1166"/>
          <w:marRight w:val="0"/>
          <w:marTop w:val="106"/>
          <w:marBottom w:val="0"/>
          <w:divBdr>
            <w:top w:val="none" w:sz="0" w:space="0" w:color="auto"/>
            <w:left w:val="none" w:sz="0" w:space="0" w:color="auto"/>
            <w:bottom w:val="none" w:sz="0" w:space="0" w:color="auto"/>
            <w:right w:val="none" w:sz="0" w:space="0" w:color="auto"/>
          </w:divBdr>
        </w:div>
      </w:divsChild>
    </w:div>
    <w:div w:id="1650014967">
      <w:bodyDiv w:val="1"/>
      <w:marLeft w:val="0"/>
      <w:marRight w:val="0"/>
      <w:marTop w:val="0"/>
      <w:marBottom w:val="0"/>
      <w:divBdr>
        <w:top w:val="none" w:sz="0" w:space="0" w:color="auto"/>
        <w:left w:val="none" w:sz="0" w:space="0" w:color="auto"/>
        <w:bottom w:val="none" w:sz="0" w:space="0" w:color="auto"/>
        <w:right w:val="none" w:sz="0" w:space="0" w:color="auto"/>
      </w:divBdr>
    </w:div>
    <w:div w:id="1681420885">
      <w:bodyDiv w:val="1"/>
      <w:marLeft w:val="0"/>
      <w:marRight w:val="0"/>
      <w:marTop w:val="0"/>
      <w:marBottom w:val="0"/>
      <w:divBdr>
        <w:top w:val="none" w:sz="0" w:space="0" w:color="auto"/>
        <w:left w:val="none" w:sz="0" w:space="0" w:color="auto"/>
        <w:bottom w:val="none" w:sz="0" w:space="0" w:color="auto"/>
        <w:right w:val="none" w:sz="0" w:space="0" w:color="auto"/>
      </w:divBdr>
    </w:div>
    <w:div w:id="1686439370">
      <w:bodyDiv w:val="1"/>
      <w:marLeft w:val="0"/>
      <w:marRight w:val="0"/>
      <w:marTop w:val="0"/>
      <w:marBottom w:val="0"/>
      <w:divBdr>
        <w:top w:val="none" w:sz="0" w:space="0" w:color="auto"/>
        <w:left w:val="none" w:sz="0" w:space="0" w:color="auto"/>
        <w:bottom w:val="none" w:sz="0" w:space="0" w:color="auto"/>
        <w:right w:val="none" w:sz="0" w:space="0" w:color="auto"/>
      </w:divBdr>
    </w:div>
    <w:div w:id="2050034629">
      <w:bodyDiv w:val="1"/>
      <w:marLeft w:val="0"/>
      <w:marRight w:val="0"/>
      <w:marTop w:val="0"/>
      <w:marBottom w:val="0"/>
      <w:divBdr>
        <w:top w:val="none" w:sz="0" w:space="0" w:color="auto"/>
        <w:left w:val="none" w:sz="0" w:space="0" w:color="auto"/>
        <w:bottom w:val="none" w:sz="0" w:space="0" w:color="auto"/>
        <w:right w:val="none" w:sz="0" w:space="0" w:color="auto"/>
      </w:divBdr>
    </w:div>
    <w:div w:id="21263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teams.microsoft.com_l_meetup-2Djoin_19-253ameeting-5FYzIwNWI4ZmQtMDY2ZC00ZDRlLTk0ZjAtYWQ1Yjc1ZTk3YTI5-2540thread.v2_0-3Fcontext-3D-257b-2522Tid-2522-253a-25220f9e35db-2D544f-2D4f60-2Dbdcc-2D5ea416e6dc70-2522-252c-2522Oid-2522-253a-252265aedaec-2De4a6-2D45e4-2D96c4-2Dadb2788ceca8-2522-257d&amp;d=DwMFAw&amp;c=euGZstcaTDllvimEN8b7jXrwqOf-v5A_CdpgnVfiiMM&amp;r=9-AzEknRe_Uc3VjoXTlpmQ&amp;m=uYo0FtoP6fizJBjTGRKzdhbfSl2HyyhthyTApIigHqQ&amp;s=aIaj0aEAi8NGd4XHB1sOd1WUR1daYoekGw2z8R9iWuI&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iki.unece.org/display/trans/TF+TA+session+9" TargetMode="External"/><Relationship Id="rId4" Type="http://schemas.openxmlformats.org/officeDocument/2006/relationships/settings" Target="settings.xml"/><Relationship Id="rId9" Type="http://schemas.openxmlformats.org/officeDocument/2006/relationships/hyperlink" Target="mailto:info@etr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90D7-81FE-48BB-8741-4BFB9253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9029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TC43/SC1/WG42</vt:lpstr>
      <vt:lpstr>ISO TC43/SC1/WG42</vt:lpstr>
    </vt:vector>
  </TitlesOfParts>
  <Company>GM</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TC43/SC1/WG42</dc:title>
  <dc:subject/>
  <dc:creator>Doug Moore</dc:creator>
  <cp:keywords/>
  <dc:description/>
  <cp:lastModifiedBy>Nicolas De Mahieu</cp:lastModifiedBy>
  <cp:revision>4</cp:revision>
  <cp:lastPrinted>2022-12-15T22:12:00Z</cp:lastPrinted>
  <dcterms:created xsi:type="dcterms:W3CDTF">2023-02-22T06:59:00Z</dcterms:created>
  <dcterms:modified xsi:type="dcterms:W3CDTF">2023-02-22T07:00:00Z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2023-02-02T16:22:17Z</vt:lpwstr>
  </property>
  <property fmtid="{D5CDD505-2E9C-101B-9397-08002B2CF9AE}" pid="5" name="MSIP_Label_6bd9ddd1-4d20-43f6-abfa-fc3c07406f94_Method">
    <vt:lpwstr>Privileged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f98c6fd0-91c1-403f-a5b9-b6b4a7969243</vt:lpwstr>
  </property>
  <property fmtid="{D5CDD505-2E9C-101B-9397-08002B2CF9AE}" pid="9" name="MSIP_Label_6bd9ddd1-4d20-43f6-abfa-fc3c07406f94_ContentBits">
    <vt:lpwstr>0</vt:lpwstr>
  </property>
</Properties>
</file>