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8A5D2ED" w14:textId="6009AD3B" w:rsidR="00605A8D" w:rsidRPr="00387A40" w:rsidRDefault="0010736B" w:rsidP="00387A40">
      <w:pPr>
        <w:spacing w:line="240" w:lineRule="auto"/>
        <w:jc w:val="center"/>
        <w:rPr>
          <w:rFonts w:ascii="Times New Roman" w:hAnsi="Times New Roman" w:cs="Times New Roman"/>
          <w:b/>
          <w:bCs/>
          <w:sz w:val="32"/>
          <w:szCs w:val="32"/>
        </w:rPr>
      </w:pPr>
      <w:r>
        <w:rPr>
          <w:rFonts w:ascii="Times New Roman" w:hAnsi="Times New Roman" w:cs="Times New Roman"/>
          <w:b/>
          <w:bCs/>
          <w:sz w:val="32"/>
          <w:szCs w:val="32"/>
        </w:rPr>
        <w:t>October 7</w:t>
      </w:r>
      <w:r w:rsidR="003D3179" w:rsidRPr="00387A40">
        <w:rPr>
          <w:rFonts w:ascii="Times New Roman" w:hAnsi="Times New Roman" w:cs="Times New Roman"/>
          <w:b/>
          <w:bCs/>
          <w:sz w:val="32"/>
          <w:szCs w:val="32"/>
        </w:rPr>
        <w:t>,</w:t>
      </w:r>
      <w:r w:rsidR="00605A8D" w:rsidRPr="00387A40">
        <w:rPr>
          <w:rFonts w:ascii="Times New Roman" w:hAnsi="Times New Roman" w:cs="Times New Roman"/>
          <w:b/>
          <w:bCs/>
          <w:sz w:val="32"/>
          <w:szCs w:val="32"/>
        </w:rPr>
        <w:t xml:space="preserve"> 2024</w:t>
      </w:r>
    </w:p>
    <w:p w14:paraId="662005B9" w14:textId="144DE478" w:rsidR="00BD7706" w:rsidRPr="00387A40" w:rsidRDefault="00D9798C" w:rsidP="00387A40">
      <w:pPr>
        <w:spacing w:line="240" w:lineRule="auto"/>
        <w:jc w:val="center"/>
        <w:rPr>
          <w:rFonts w:ascii="Times New Roman" w:hAnsi="Times New Roman" w:cs="Times New Roman"/>
          <w:b/>
          <w:bCs/>
          <w:sz w:val="32"/>
          <w:szCs w:val="32"/>
        </w:rPr>
      </w:pPr>
      <w:r w:rsidRPr="00387A40">
        <w:rPr>
          <w:rFonts w:ascii="Times New Roman" w:hAnsi="Times New Roman" w:cs="Times New Roman"/>
          <w:b/>
          <w:bCs/>
          <w:sz w:val="32"/>
          <w:szCs w:val="32"/>
        </w:rPr>
        <w:t>DSSAD</w:t>
      </w:r>
      <w:r w:rsidR="00BD7706" w:rsidRPr="00387A40">
        <w:rPr>
          <w:rFonts w:ascii="Times New Roman" w:hAnsi="Times New Roman" w:cs="Times New Roman"/>
          <w:b/>
          <w:bCs/>
          <w:sz w:val="32"/>
          <w:szCs w:val="32"/>
        </w:rPr>
        <w:t xml:space="preserve"> </w:t>
      </w:r>
      <w:r w:rsidR="00045F80" w:rsidRPr="00387A40">
        <w:rPr>
          <w:rFonts w:ascii="Times New Roman" w:hAnsi="Times New Roman" w:cs="Times New Roman"/>
          <w:b/>
          <w:bCs/>
          <w:sz w:val="32"/>
          <w:szCs w:val="32"/>
        </w:rPr>
        <w:t>GUIDANCE DOCUMENT</w:t>
      </w:r>
    </w:p>
    <w:p w14:paraId="7766E632" w14:textId="77777777" w:rsidR="00766A53" w:rsidRPr="00387A40" w:rsidRDefault="00766A53" w:rsidP="00387A40">
      <w:pPr>
        <w:spacing w:line="240" w:lineRule="auto"/>
        <w:jc w:val="center"/>
        <w:rPr>
          <w:rFonts w:ascii="Times New Roman" w:hAnsi="Times New Roman" w:cs="Times New Roman"/>
          <w:b/>
          <w:bCs/>
          <w:sz w:val="32"/>
          <w:szCs w:val="32"/>
        </w:rPr>
      </w:pPr>
    </w:p>
    <w:p w14:paraId="2E68E646" w14:textId="50CFF4DF" w:rsidR="001D2C14" w:rsidRPr="00387A40" w:rsidRDefault="003C6C6F" w:rsidP="00387A40">
      <w:pPr>
        <w:spacing w:line="240" w:lineRule="auto"/>
        <w:rPr>
          <w:rFonts w:ascii="Times New Roman" w:hAnsi="Times New Roman" w:cs="Times New Roman"/>
          <w:b/>
          <w:bCs/>
          <w:sz w:val="24"/>
          <w:szCs w:val="24"/>
        </w:rPr>
      </w:pPr>
      <w:r w:rsidRPr="00387A40">
        <w:rPr>
          <w:rFonts w:ascii="Times New Roman" w:hAnsi="Times New Roman" w:cs="Times New Roman"/>
          <w:b/>
          <w:bCs/>
          <w:sz w:val="24"/>
          <w:szCs w:val="24"/>
        </w:rPr>
        <w:t>1.</w:t>
      </w:r>
      <w:r w:rsidR="001B6346" w:rsidRPr="00387A40">
        <w:rPr>
          <w:rFonts w:ascii="Times New Roman" w:hAnsi="Times New Roman" w:cs="Times New Roman"/>
          <w:b/>
          <w:bCs/>
          <w:sz w:val="24"/>
          <w:szCs w:val="24"/>
        </w:rPr>
        <w:tab/>
      </w:r>
      <w:r w:rsidR="007336F9" w:rsidRPr="00387A40">
        <w:rPr>
          <w:rFonts w:ascii="Times New Roman" w:hAnsi="Times New Roman" w:cs="Times New Roman"/>
          <w:b/>
          <w:bCs/>
          <w:sz w:val="24"/>
          <w:szCs w:val="24"/>
        </w:rPr>
        <w:t>Introduction</w:t>
      </w:r>
      <w:r w:rsidR="001D2C14" w:rsidRPr="00387A40">
        <w:rPr>
          <w:rFonts w:ascii="Times New Roman" w:hAnsi="Times New Roman" w:cs="Times New Roman"/>
          <w:b/>
          <w:bCs/>
          <w:sz w:val="24"/>
          <w:szCs w:val="24"/>
        </w:rPr>
        <w:t xml:space="preserve">:  </w:t>
      </w:r>
    </w:p>
    <w:p w14:paraId="14C83E4C" w14:textId="39B79C86" w:rsidR="00D320EC" w:rsidRPr="00387A40" w:rsidRDefault="00D320EC" w:rsidP="00387A40">
      <w:pPr>
        <w:spacing w:line="240" w:lineRule="auto"/>
        <w:rPr>
          <w:rFonts w:ascii="Times New Roman" w:hAnsi="Times New Roman" w:cs="Times New Roman"/>
          <w:i/>
          <w:iCs/>
          <w:kern w:val="2"/>
          <w:sz w:val="24"/>
          <w:szCs w:val="24"/>
          <w:lang w:val="en-GB"/>
          <w14:ligatures w14:val="standardContextual"/>
        </w:rPr>
      </w:pPr>
      <w:r w:rsidRPr="00387A40">
        <w:rPr>
          <w:rFonts w:ascii="Times New Roman" w:hAnsi="Times New Roman" w:cs="Times New Roman"/>
          <w:i/>
          <w:iCs/>
          <w:kern w:val="2"/>
          <w:sz w:val="24"/>
          <w:szCs w:val="24"/>
          <w:lang w:val="en-GB"/>
          <w14:ligatures w14:val="standardContextual"/>
        </w:rPr>
        <w:t>DSSAD refers to a capability of a vehicle to monitor the performance of its Automated Driving System (ADS). This</w:t>
      </w:r>
      <w:r w:rsidRPr="00387A40">
        <w:rPr>
          <w:rFonts w:ascii="Times New Roman" w:hAnsi="Times New Roman" w:cs="Times New Roman"/>
          <w:i/>
          <w:iCs/>
          <w:kern w:val="2"/>
          <w:sz w:val="24"/>
          <w:szCs w:val="24"/>
          <w:lang w:val="en-GB" w:eastAsia="ja-JP"/>
          <w14:ligatures w14:val="standardContextual"/>
        </w:rPr>
        <w:t xml:space="preserve"> </w:t>
      </w:r>
      <w:r w:rsidRPr="00387A40">
        <w:rPr>
          <w:rFonts w:ascii="Times New Roman" w:hAnsi="Times New Roman" w:cs="Times New Roman"/>
          <w:i/>
          <w:iCs/>
          <w:kern w:val="2"/>
          <w:sz w:val="24"/>
          <w:szCs w:val="24"/>
          <w:lang w:val="en-GB"/>
          <w14:ligatures w14:val="standardContextual"/>
        </w:rPr>
        <w:t xml:space="preserve">document provides recommendations to enable evaluations of ADS performance. </w:t>
      </w:r>
    </w:p>
    <w:p w14:paraId="610AAD7E" w14:textId="77777777" w:rsidR="00D320EC" w:rsidRPr="00387A40" w:rsidRDefault="00D320EC" w:rsidP="00387A40">
      <w:pPr>
        <w:spacing w:after="0" w:line="240" w:lineRule="auto"/>
        <w:rPr>
          <w:rFonts w:ascii="Times New Roman" w:hAnsi="Times New Roman" w:cs="Times New Roman"/>
          <w:i/>
          <w:iCs/>
          <w:kern w:val="2"/>
          <w:sz w:val="24"/>
          <w:szCs w:val="24"/>
          <w:lang w:val="en-GB"/>
          <w14:ligatures w14:val="standardContextual"/>
        </w:rPr>
      </w:pPr>
      <w:r w:rsidRPr="00387A40">
        <w:rPr>
          <w:rFonts w:ascii="Times New Roman" w:hAnsi="Times New Roman" w:cs="Times New Roman"/>
          <w:i/>
          <w:iCs/>
          <w:kern w:val="2"/>
          <w:sz w:val="24"/>
          <w:szCs w:val="24"/>
          <w:lang w:val="en-GB"/>
          <w14:ligatures w14:val="standardContextual"/>
        </w:rPr>
        <w:t>This document has been prepared to support WP.29 deliberations under the 1958, 1997, and 1998 Agreements.</w:t>
      </w:r>
    </w:p>
    <w:p w14:paraId="3A47F601" w14:textId="0B6ED5AA" w:rsidR="007336F9" w:rsidRPr="00387A40" w:rsidRDefault="007336F9" w:rsidP="00387A40">
      <w:pPr>
        <w:spacing w:line="240" w:lineRule="auto"/>
        <w:ind w:left="720"/>
        <w:rPr>
          <w:rFonts w:ascii="Times New Roman" w:hAnsi="Times New Roman" w:cs="Times New Roman"/>
          <w:strike/>
          <w:sz w:val="24"/>
          <w:szCs w:val="24"/>
        </w:rPr>
      </w:pPr>
    </w:p>
    <w:p w14:paraId="01903792" w14:textId="710A2323" w:rsidR="00555CA4" w:rsidRPr="00387A40" w:rsidRDefault="00F14DCA" w:rsidP="00387A40">
      <w:pPr>
        <w:spacing w:line="240" w:lineRule="auto"/>
        <w:ind w:left="630" w:hanging="630"/>
        <w:rPr>
          <w:rFonts w:ascii="Times New Roman" w:hAnsi="Times New Roman" w:cs="Times New Roman"/>
          <w:sz w:val="24"/>
          <w:szCs w:val="24"/>
        </w:rPr>
      </w:pPr>
      <w:r w:rsidRPr="00387A40">
        <w:rPr>
          <w:rFonts w:ascii="Times New Roman" w:hAnsi="Times New Roman" w:cs="Times New Roman"/>
          <w:b/>
          <w:bCs/>
          <w:sz w:val="24"/>
          <w:szCs w:val="24"/>
        </w:rPr>
        <w:t>2</w:t>
      </w:r>
      <w:r w:rsidR="00555CA4" w:rsidRPr="00387A40">
        <w:rPr>
          <w:rFonts w:ascii="Times New Roman" w:hAnsi="Times New Roman" w:cs="Times New Roman"/>
          <w:b/>
          <w:bCs/>
          <w:sz w:val="24"/>
          <w:szCs w:val="24"/>
        </w:rPr>
        <w:t>.</w:t>
      </w:r>
      <w:r w:rsidR="00555CA4" w:rsidRPr="00387A40">
        <w:rPr>
          <w:rFonts w:ascii="Times New Roman" w:hAnsi="Times New Roman" w:cs="Times New Roman"/>
          <w:b/>
          <w:bCs/>
          <w:sz w:val="24"/>
          <w:szCs w:val="24"/>
        </w:rPr>
        <w:tab/>
        <w:t xml:space="preserve">Terms and Definitions: </w:t>
      </w:r>
      <w:r w:rsidR="007E44AE" w:rsidRPr="00387A40">
        <w:rPr>
          <w:rFonts w:ascii="Times New Roman" w:hAnsi="Times New Roman" w:cs="Times New Roman"/>
          <w:sz w:val="24"/>
          <w:szCs w:val="24"/>
        </w:rPr>
        <w:t xml:space="preserve"> </w:t>
      </w:r>
    </w:p>
    <w:p w14:paraId="5C9EE702" w14:textId="57DAAEAE" w:rsidR="00555CA4" w:rsidRPr="00387A40" w:rsidRDefault="00555CA4" w:rsidP="00387A40">
      <w:pPr>
        <w:spacing w:line="240" w:lineRule="auto"/>
        <w:ind w:left="630"/>
        <w:rPr>
          <w:rFonts w:ascii="Times New Roman" w:hAnsi="Times New Roman" w:cs="Times New Roman"/>
          <w:sz w:val="24"/>
          <w:szCs w:val="24"/>
        </w:rPr>
      </w:pPr>
      <w:r w:rsidRPr="00387A40">
        <w:rPr>
          <w:rFonts w:ascii="Times New Roman" w:hAnsi="Times New Roman" w:cs="Times New Roman"/>
          <w:sz w:val="24"/>
          <w:szCs w:val="24"/>
        </w:rPr>
        <w:t>This section defines terms used in this document. Use of these terms and their definitions is recommended in the development of legal requirements related to ADS and ADS vehicles.</w:t>
      </w:r>
    </w:p>
    <w:p w14:paraId="3A44EC0A" w14:textId="78EF984F" w:rsidR="00387A40" w:rsidRPr="000E0EA9" w:rsidRDefault="00387A40" w:rsidP="00387A40">
      <w:pPr>
        <w:spacing w:line="240" w:lineRule="auto"/>
        <w:ind w:left="630"/>
        <w:rPr>
          <w:rFonts w:ascii="Times New Roman" w:hAnsi="Times New Roman" w:cs="Times New Roman"/>
          <w:i/>
          <w:iCs/>
          <w:sz w:val="24"/>
          <w:szCs w:val="24"/>
        </w:rPr>
      </w:pPr>
      <w:r w:rsidRPr="000E0EA9">
        <w:rPr>
          <w:rFonts w:ascii="Times New Roman" w:hAnsi="Times New Roman" w:cs="Times New Roman"/>
          <w:i/>
          <w:iCs/>
          <w:sz w:val="24"/>
          <w:szCs w:val="24"/>
        </w:rPr>
        <w:t>Source: WP.29 GRVA Guidelines and recommendations for Automated Driving System safety requirements, assessments and test methods to inform regulatory development.</w:t>
      </w:r>
    </w:p>
    <w:p w14:paraId="14B08999" w14:textId="0E9CA08D" w:rsidR="00555CA4" w:rsidRPr="00387A40" w:rsidRDefault="001F15A5" w:rsidP="00387A40">
      <w:pPr>
        <w:spacing w:line="240" w:lineRule="auto"/>
        <w:ind w:left="1350" w:hanging="720"/>
        <w:rPr>
          <w:rFonts w:ascii="Times New Roman" w:hAnsi="Times New Roman" w:cs="Times New Roman"/>
          <w:sz w:val="24"/>
          <w:szCs w:val="24"/>
        </w:rPr>
      </w:pPr>
      <w:r w:rsidRPr="00387A40">
        <w:rPr>
          <w:rFonts w:ascii="Times New Roman" w:hAnsi="Times New Roman" w:cs="Times New Roman"/>
          <w:sz w:val="24"/>
          <w:szCs w:val="24"/>
        </w:rPr>
        <w:t>2</w:t>
      </w:r>
      <w:r w:rsidR="00555CA4" w:rsidRPr="00387A40">
        <w:rPr>
          <w:rFonts w:ascii="Times New Roman" w:hAnsi="Times New Roman" w:cs="Times New Roman"/>
          <w:sz w:val="24"/>
          <w:szCs w:val="24"/>
        </w:rPr>
        <w:t>.1</w:t>
      </w:r>
      <w:r w:rsidR="00555CA4" w:rsidRPr="00387A40">
        <w:rPr>
          <w:rFonts w:ascii="Times New Roman" w:hAnsi="Times New Roman" w:cs="Times New Roman"/>
          <w:sz w:val="24"/>
          <w:szCs w:val="24"/>
        </w:rPr>
        <w:tab/>
      </w:r>
      <w:r w:rsidR="00555CA4" w:rsidRPr="00387A40">
        <w:rPr>
          <w:rFonts w:ascii="Times New Roman" w:hAnsi="Times New Roman" w:cs="Times New Roman"/>
          <w:b/>
          <w:bCs/>
          <w:i/>
          <w:iCs/>
          <w:sz w:val="24"/>
          <w:szCs w:val="24"/>
        </w:rPr>
        <w:t>Automated Driving System (ADS</w:t>
      </w:r>
      <w:r w:rsidR="00555CA4" w:rsidRPr="00387A40">
        <w:rPr>
          <w:rFonts w:ascii="Times New Roman" w:hAnsi="Times New Roman" w:cs="Times New Roman"/>
          <w:sz w:val="24"/>
          <w:szCs w:val="24"/>
        </w:rPr>
        <w:t xml:space="preserve">) means the vehicle hardware and software that </w:t>
      </w:r>
      <w:r w:rsidR="00555CA4" w:rsidRPr="00387A40">
        <w:rPr>
          <w:rFonts w:ascii="Times New Roman" w:hAnsi="Times New Roman" w:cs="Times New Roman"/>
          <w:sz w:val="24"/>
          <w:szCs w:val="24"/>
        </w:rPr>
        <w:tab/>
        <w:t>are collectively capable of performing the entire Dynamic Driving Task (DDT) on a sustained basis.</w:t>
      </w:r>
      <w:r w:rsidR="00A81FF0" w:rsidRPr="00387A40">
        <w:rPr>
          <w:rStyle w:val="FootnoteReference"/>
          <w:rFonts w:ascii="Times New Roman" w:hAnsi="Times New Roman" w:cs="Times New Roman"/>
          <w:sz w:val="24"/>
          <w:szCs w:val="24"/>
        </w:rPr>
        <w:footnoteReference w:id="1"/>
      </w:r>
    </w:p>
    <w:p w14:paraId="539B76D8" w14:textId="5C352F09" w:rsidR="00555CA4" w:rsidRPr="00387A40" w:rsidRDefault="001F15A5" w:rsidP="00387A40">
      <w:pPr>
        <w:spacing w:line="240" w:lineRule="auto"/>
        <w:ind w:left="1350" w:hanging="720"/>
        <w:rPr>
          <w:rFonts w:ascii="Times New Roman" w:hAnsi="Times New Roman" w:cs="Times New Roman"/>
          <w:sz w:val="24"/>
          <w:szCs w:val="24"/>
        </w:rPr>
      </w:pPr>
      <w:r w:rsidRPr="00387A40">
        <w:rPr>
          <w:rFonts w:ascii="Times New Roman" w:hAnsi="Times New Roman" w:cs="Times New Roman"/>
          <w:sz w:val="24"/>
          <w:szCs w:val="24"/>
        </w:rPr>
        <w:t>2</w:t>
      </w:r>
      <w:r w:rsidR="00555CA4" w:rsidRPr="00387A40">
        <w:rPr>
          <w:rFonts w:ascii="Times New Roman" w:hAnsi="Times New Roman" w:cs="Times New Roman"/>
          <w:sz w:val="24"/>
          <w:szCs w:val="24"/>
        </w:rPr>
        <w:t>.2</w:t>
      </w:r>
      <w:r w:rsidR="00555CA4" w:rsidRPr="00387A40">
        <w:rPr>
          <w:rFonts w:ascii="Times New Roman" w:hAnsi="Times New Roman" w:cs="Times New Roman"/>
          <w:sz w:val="24"/>
          <w:szCs w:val="24"/>
        </w:rPr>
        <w:tab/>
      </w:r>
      <w:r w:rsidR="00575343" w:rsidRPr="00387A40">
        <w:rPr>
          <w:rFonts w:ascii="Times New Roman" w:hAnsi="Times New Roman" w:cs="Times New Roman"/>
          <w:b/>
          <w:bCs/>
          <w:i/>
          <w:iCs/>
          <w:sz w:val="24"/>
          <w:szCs w:val="24"/>
          <w:lang w:eastAsia="ja-JP"/>
        </w:rPr>
        <w:t>(</w:t>
      </w:r>
      <w:r w:rsidR="00555CA4" w:rsidRPr="00387A40">
        <w:rPr>
          <w:rFonts w:ascii="Times New Roman" w:hAnsi="Times New Roman" w:cs="Times New Roman"/>
          <w:b/>
          <w:bCs/>
          <w:i/>
          <w:iCs/>
          <w:sz w:val="24"/>
          <w:szCs w:val="24"/>
        </w:rPr>
        <w:t>ADS</w:t>
      </w:r>
      <w:r w:rsidR="00575343" w:rsidRPr="00387A40">
        <w:rPr>
          <w:rFonts w:ascii="Times New Roman" w:hAnsi="Times New Roman" w:cs="Times New Roman"/>
          <w:b/>
          <w:bCs/>
          <w:i/>
          <w:iCs/>
          <w:sz w:val="24"/>
          <w:szCs w:val="24"/>
        </w:rPr>
        <w:t>)</w:t>
      </w:r>
      <w:r w:rsidR="00555CA4" w:rsidRPr="00387A40">
        <w:rPr>
          <w:rFonts w:ascii="Times New Roman" w:hAnsi="Times New Roman" w:cs="Times New Roman"/>
          <w:b/>
          <w:bCs/>
          <w:i/>
          <w:iCs/>
          <w:sz w:val="24"/>
          <w:szCs w:val="24"/>
        </w:rPr>
        <w:t xml:space="preserve"> </w:t>
      </w:r>
      <w:r w:rsidR="00387A40" w:rsidRPr="00387A40">
        <w:rPr>
          <w:rFonts w:ascii="Times New Roman" w:hAnsi="Times New Roman" w:cs="Times New Roman"/>
          <w:b/>
          <w:bCs/>
          <w:i/>
          <w:iCs/>
          <w:sz w:val="24"/>
          <w:szCs w:val="24"/>
        </w:rPr>
        <w:t>F</w:t>
      </w:r>
      <w:r w:rsidR="00555CA4" w:rsidRPr="00387A40">
        <w:rPr>
          <w:rFonts w:ascii="Times New Roman" w:hAnsi="Times New Roman" w:cs="Times New Roman"/>
          <w:b/>
          <w:bCs/>
          <w:i/>
          <w:iCs/>
          <w:sz w:val="24"/>
          <w:szCs w:val="24"/>
        </w:rPr>
        <w:t>unction</w:t>
      </w:r>
      <w:r w:rsidR="00555CA4" w:rsidRPr="00387A40">
        <w:rPr>
          <w:rFonts w:ascii="Times New Roman" w:hAnsi="Times New Roman" w:cs="Times New Roman"/>
          <w:sz w:val="24"/>
          <w:szCs w:val="24"/>
        </w:rPr>
        <w:t xml:space="preserve"> means an ADS hardware and software capability designed to perform a specific portion of the DDT.</w:t>
      </w:r>
    </w:p>
    <w:p w14:paraId="0FF2ADF9" w14:textId="1861A780" w:rsidR="009E292D" w:rsidRPr="00387A40" w:rsidRDefault="001F15A5" w:rsidP="00387A40">
      <w:pPr>
        <w:spacing w:line="240" w:lineRule="auto"/>
        <w:ind w:left="1350" w:hanging="720"/>
        <w:rPr>
          <w:rFonts w:ascii="Times New Roman" w:hAnsi="Times New Roman" w:cs="Times New Roman"/>
          <w:b/>
          <w:bCs/>
          <w:i/>
          <w:iCs/>
          <w:sz w:val="24"/>
          <w:szCs w:val="24"/>
        </w:rPr>
      </w:pPr>
      <w:commentRangeStart w:id="0"/>
      <w:r w:rsidRPr="00387A40">
        <w:rPr>
          <w:rFonts w:ascii="Times New Roman" w:hAnsi="Times New Roman" w:cs="Times New Roman"/>
          <w:sz w:val="24"/>
          <w:szCs w:val="24"/>
        </w:rPr>
        <w:t>2</w:t>
      </w:r>
      <w:r w:rsidR="009E292D" w:rsidRPr="00387A40">
        <w:rPr>
          <w:rFonts w:ascii="Times New Roman" w:hAnsi="Times New Roman" w:cs="Times New Roman"/>
          <w:sz w:val="24"/>
          <w:szCs w:val="24"/>
        </w:rPr>
        <w:t>.</w:t>
      </w:r>
      <w:r w:rsidRPr="00387A40">
        <w:rPr>
          <w:rFonts w:ascii="Times New Roman" w:hAnsi="Times New Roman" w:cs="Times New Roman"/>
          <w:sz w:val="24"/>
          <w:szCs w:val="24"/>
        </w:rPr>
        <w:t>3</w:t>
      </w:r>
      <w:r w:rsidR="009E292D" w:rsidRPr="00387A40">
        <w:rPr>
          <w:rFonts w:ascii="Times New Roman" w:hAnsi="Times New Roman" w:cs="Times New Roman"/>
          <w:sz w:val="24"/>
          <w:szCs w:val="24"/>
        </w:rPr>
        <w:tab/>
      </w:r>
      <w:r w:rsidR="00560AA9" w:rsidRPr="00387A40">
        <w:rPr>
          <w:rFonts w:ascii="Times New Roman" w:hAnsi="Times New Roman" w:cs="Times New Roman"/>
          <w:sz w:val="24"/>
          <w:szCs w:val="24"/>
        </w:rPr>
        <w:t xml:space="preserve">(formerly 3.19) </w:t>
      </w:r>
      <w:r w:rsidR="009E292D" w:rsidRPr="00387A40">
        <w:rPr>
          <w:rFonts w:ascii="Times New Roman" w:hAnsi="Times New Roman" w:cs="Times New Roman"/>
          <w:b/>
          <w:bCs/>
          <w:i/>
          <w:iCs/>
          <w:sz w:val="24"/>
          <w:szCs w:val="24"/>
        </w:rPr>
        <w:t>ADS feature</w:t>
      </w:r>
      <w:r w:rsidR="009E292D" w:rsidRPr="00387A40">
        <w:rPr>
          <w:rFonts w:ascii="Times New Roman" w:hAnsi="Times New Roman" w:cs="Times New Roman"/>
          <w:sz w:val="24"/>
          <w:szCs w:val="24"/>
        </w:rPr>
        <w:t xml:space="preserve"> means an ADS designed specifically for use within an Operational Design Domain (ODD).</w:t>
      </w:r>
      <w:commentRangeEnd w:id="0"/>
      <w:r w:rsidR="00CF7F98" w:rsidRPr="00387A40">
        <w:rPr>
          <w:rStyle w:val="CommentReference"/>
          <w:rFonts w:ascii="Times New Roman" w:hAnsi="Times New Roman" w:cs="Times New Roman"/>
        </w:rPr>
        <w:commentReference w:id="0"/>
      </w:r>
    </w:p>
    <w:p w14:paraId="0E2B0DA8" w14:textId="19E53201" w:rsidR="00555CA4" w:rsidRPr="00387A40" w:rsidRDefault="00560AA9" w:rsidP="00387A40">
      <w:pPr>
        <w:spacing w:line="240" w:lineRule="auto"/>
        <w:ind w:left="1350" w:hanging="720"/>
        <w:rPr>
          <w:rFonts w:ascii="Times New Roman" w:hAnsi="Times New Roman" w:cs="Times New Roman"/>
          <w:sz w:val="24"/>
          <w:szCs w:val="24"/>
        </w:rPr>
      </w:pPr>
      <w:r w:rsidRPr="00387A40">
        <w:rPr>
          <w:rFonts w:ascii="Times New Roman" w:hAnsi="Times New Roman" w:cs="Times New Roman"/>
          <w:sz w:val="24"/>
          <w:szCs w:val="24"/>
        </w:rPr>
        <w:t>2.4</w:t>
      </w:r>
      <w:r w:rsidR="00555CA4" w:rsidRPr="00387A40">
        <w:rPr>
          <w:rFonts w:ascii="Times New Roman" w:hAnsi="Times New Roman" w:cs="Times New Roman"/>
          <w:sz w:val="24"/>
          <w:szCs w:val="24"/>
        </w:rPr>
        <w:tab/>
      </w:r>
      <w:r w:rsidR="00555CA4" w:rsidRPr="00387A40">
        <w:rPr>
          <w:rFonts w:ascii="Times New Roman" w:hAnsi="Times New Roman" w:cs="Times New Roman"/>
          <w:b/>
          <w:bCs/>
          <w:i/>
          <w:iCs/>
          <w:sz w:val="24"/>
          <w:szCs w:val="24"/>
        </w:rPr>
        <w:t>ADS vehicle</w:t>
      </w:r>
      <w:r w:rsidR="00555CA4" w:rsidRPr="00387A40">
        <w:rPr>
          <w:rFonts w:ascii="Times New Roman" w:hAnsi="Times New Roman" w:cs="Times New Roman"/>
          <w:sz w:val="24"/>
          <w:szCs w:val="24"/>
        </w:rPr>
        <w:t xml:space="preserve"> means a vehicle equipped with an ADS.</w:t>
      </w:r>
    </w:p>
    <w:p w14:paraId="24B7A546" w14:textId="339D8E73" w:rsidR="00555CA4" w:rsidRPr="00387A40" w:rsidRDefault="00560AA9" w:rsidP="00387A40">
      <w:pPr>
        <w:spacing w:line="240" w:lineRule="auto"/>
        <w:ind w:left="1350" w:hanging="720"/>
        <w:rPr>
          <w:rFonts w:ascii="Times New Roman" w:hAnsi="Times New Roman" w:cs="Times New Roman"/>
          <w:sz w:val="24"/>
          <w:szCs w:val="24"/>
        </w:rPr>
      </w:pPr>
      <w:r w:rsidRPr="00387A40">
        <w:rPr>
          <w:rFonts w:ascii="Times New Roman" w:hAnsi="Times New Roman" w:cs="Times New Roman"/>
          <w:sz w:val="24"/>
          <w:szCs w:val="24"/>
        </w:rPr>
        <w:t>2.5</w:t>
      </w:r>
      <w:r w:rsidR="00555CA4" w:rsidRPr="00387A40">
        <w:rPr>
          <w:rFonts w:ascii="Times New Roman" w:hAnsi="Times New Roman" w:cs="Times New Roman"/>
          <w:sz w:val="24"/>
          <w:szCs w:val="24"/>
        </w:rPr>
        <w:tab/>
      </w:r>
      <w:r w:rsidR="00555CA4" w:rsidRPr="00387A40">
        <w:rPr>
          <w:rFonts w:ascii="Times New Roman" w:hAnsi="Times New Roman" w:cs="Times New Roman"/>
          <w:b/>
          <w:bCs/>
          <w:i/>
          <w:iCs/>
          <w:sz w:val="24"/>
          <w:szCs w:val="24"/>
        </w:rPr>
        <w:t>Driver</w:t>
      </w:r>
      <w:r w:rsidR="00555CA4" w:rsidRPr="00387A40">
        <w:rPr>
          <w:rFonts w:ascii="Times New Roman" w:hAnsi="Times New Roman" w:cs="Times New Roman"/>
          <w:sz w:val="24"/>
          <w:szCs w:val="24"/>
        </w:rPr>
        <w:t xml:space="preserve"> means a human user who performs in real time part or </w:t>
      </w:r>
      <w:proofErr w:type="gramStart"/>
      <w:r w:rsidR="00555CA4" w:rsidRPr="00387A40">
        <w:rPr>
          <w:rFonts w:ascii="Times New Roman" w:hAnsi="Times New Roman" w:cs="Times New Roman"/>
          <w:sz w:val="24"/>
          <w:szCs w:val="24"/>
        </w:rPr>
        <w:t xml:space="preserve">all </w:t>
      </w:r>
      <w:r w:rsidR="002D2D6B" w:rsidRPr="00387A40">
        <w:rPr>
          <w:rFonts w:ascii="Times New Roman" w:hAnsi="Times New Roman" w:cs="Times New Roman"/>
          <w:sz w:val="24"/>
          <w:szCs w:val="24"/>
        </w:rPr>
        <w:t>of</w:t>
      </w:r>
      <w:proofErr w:type="gramEnd"/>
      <w:r w:rsidR="002D2D6B" w:rsidRPr="00387A40">
        <w:rPr>
          <w:rFonts w:ascii="Times New Roman" w:hAnsi="Times New Roman" w:cs="Times New Roman"/>
          <w:sz w:val="24"/>
          <w:szCs w:val="24"/>
        </w:rPr>
        <w:t xml:space="preserve"> </w:t>
      </w:r>
      <w:r w:rsidR="00555CA4" w:rsidRPr="00387A40">
        <w:rPr>
          <w:rFonts w:ascii="Times New Roman" w:hAnsi="Times New Roman" w:cs="Times New Roman"/>
          <w:sz w:val="24"/>
          <w:szCs w:val="24"/>
        </w:rPr>
        <w:t>the DDT and/or DDT fallback for a particular vehicle.</w:t>
      </w:r>
    </w:p>
    <w:p w14:paraId="344C2D98" w14:textId="5C9FAE1E" w:rsidR="00555CA4" w:rsidRPr="00387A40" w:rsidRDefault="00560AA9" w:rsidP="00387A40">
      <w:pPr>
        <w:spacing w:line="240" w:lineRule="auto"/>
        <w:ind w:left="1350" w:hanging="720"/>
        <w:rPr>
          <w:rFonts w:ascii="Times New Roman" w:hAnsi="Times New Roman" w:cs="Times New Roman"/>
          <w:sz w:val="24"/>
          <w:szCs w:val="24"/>
        </w:rPr>
      </w:pPr>
      <w:r w:rsidRPr="00387A40">
        <w:rPr>
          <w:rFonts w:ascii="Times New Roman" w:hAnsi="Times New Roman" w:cs="Times New Roman"/>
          <w:sz w:val="24"/>
          <w:szCs w:val="24"/>
        </w:rPr>
        <w:t>2.6</w:t>
      </w:r>
      <w:r w:rsidR="00555CA4" w:rsidRPr="00387A40">
        <w:rPr>
          <w:rFonts w:ascii="Times New Roman" w:hAnsi="Times New Roman" w:cs="Times New Roman"/>
          <w:sz w:val="24"/>
          <w:szCs w:val="24"/>
        </w:rPr>
        <w:tab/>
      </w:r>
      <w:r w:rsidR="00555CA4" w:rsidRPr="00387A40">
        <w:rPr>
          <w:rFonts w:ascii="Times New Roman" w:hAnsi="Times New Roman" w:cs="Times New Roman"/>
          <w:b/>
          <w:bCs/>
          <w:i/>
          <w:iCs/>
          <w:sz w:val="24"/>
          <w:szCs w:val="24"/>
        </w:rPr>
        <w:t>Dynamic Driving Task (DDT)</w:t>
      </w:r>
      <w:r w:rsidR="00555CA4" w:rsidRPr="00387A40">
        <w:rPr>
          <w:rFonts w:ascii="Times New Roman" w:hAnsi="Times New Roman" w:cs="Times New Roman"/>
          <w:sz w:val="24"/>
          <w:szCs w:val="24"/>
        </w:rPr>
        <w:t xml:space="preserve"> means the real-time operational and tactical functions required to operate the vehicle.</w:t>
      </w:r>
    </w:p>
    <w:p w14:paraId="697DFEC7" w14:textId="4F387330" w:rsidR="00555CA4" w:rsidRPr="00387A40" w:rsidRDefault="00560AA9" w:rsidP="00387A40">
      <w:pPr>
        <w:spacing w:line="240" w:lineRule="auto"/>
        <w:ind w:left="2070" w:hanging="720"/>
        <w:rPr>
          <w:rFonts w:ascii="Times New Roman" w:hAnsi="Times New Roman" w:cs="Times New Roman"/>
          <w:color w:val="4472C4" w:themeColor="accent1"/>
          <w:sz w:val="24"/>
          <w:szCs w:val="24"/>
        </w:rPr>
      </w:pPr>
      <w:r w:rsidRPr="00387A40">
        <w:rPr>
          <w:rFonts w:ascii="Times New Roman" w:hAnsi="Times New Roman" w:cs="Times New Roman"/>
          <w:sz w:val="24"/>
          <w:szCs w:val="24"/>
        </w:rPr>
        <w:t>2.6.1</w:t>
      </w:r>
      <w:r w:rsidR="00A37449" w:rsidRPr="00387A40">
        <w:rPr>
          <w:rFonts w:ascii="Times New Roman" w:hAnsi="Times New Roman" w:cs="Times New Roman"/>
          <w:sz w:val="24"/>
          <w:szCs w:val="24"/>
        </w:rPr>
        <w:t>.</w:t>
      </w:r>
      <w:r w:rsidR="00555CA4" w:rsidRPr="00387A40">
        <w:rPr>
          <w:rFonts w:ascii="Times New Roman" w:hAnsi="Times New Roman" w:cs="Times New Roman"/>
          <w:sz w:val="24"/>
          <w:szCs w:val="24"/>
        </w:rPr>
        <w:tab/>
      </w:r>
      <w:r w:rsidR="00CF7F98" w:rsidRPr="00387A40">
        <w:rPr>
          <w:rFonts w:ascii="Times New Roman" w:hAnsi="Times New Roman" w:cs="Times New Roman"/>
          <w:sz w:val="24"/>
          <w:szCs w:val="24"/>
        </w:rPr>
        <w:t xml:space="preserve">When the ADS is in operation, the </w:t>
      </w:r>
      <w:r w:rsidR="00801F35" w:rsidRPr="00387A40">
        <w:rPr>
          <w:rFonts w:ascii="Times New Roman" w:hAnsi="Times New Roman" w:cs="Times New Roman"/>
          <w:sz w:val="24"/>
          <w:szCs w:val="24"/>
        </w:rPr>
        <w:t xml:space="preserve">DDT is always performed in its entirety by the ADS which means the whole of the tactical and operational functions necessary to operate the vehicle (i.e., the ADS performs “the </w:t>
      </w:r>
      <w:r w:rsidR="00801F35" w:rsidRPr="00387A40">
        <w:rPr>
          <w:rFonts w:ascii="Times New Roman" w:hAnsi="Times New Roman" w:cs="Times New Roman"/>
          <w:sz w:val="24"/>
          <w:szCs w:val="24"/>
        </w:rPr>
        <w:lastRenderedPageBreak/>
        <w:t>entire DDT” as stated in the definition of an “Automated Driving System” under para</w:t>
      </w:r>
      <w:r w:rsidR="00387A40" w:rsidRPr="00387A40">
        <w:rPr>
          <w:rFonts w:ascii="Times New Roman" w:hAnsi="Times New Roman" w:cs="Times New Roman"/>
          <w:sz w:val="24"/>
          <w:szCs w:val="24"/>
        </w:rPr>
        <w:t>graph</w:t>
      </w:r>
      <w:r w:rsidR="00801F35" w:rsidRPr="00387A40">
        <w:rPr>
          <w:rFonts w:ascii="Times New Roman" w:hAnsi="Times New Roman" w:cs="Times New Roman"/>
          <w:sz w:val="24"/>
          <w:szCs w:val="24"/>
        </w:rPr>
        <w:t xml:space="preserve"> </w:t>
      </w:r>
      <w:r w:rsidR="00205917" w:rsidRPr="00387A40">
        <w:rPr>
          <w:rFonts w:ascii="Times New Roman" w:hAnsi="Times New Roman" w:cs="Times New Roman"/>
          <w:sz w:val="24"/>
          <w:szCs w:val="24"/>
          <w:lang w:eastAsia="ja-JP"/>
        </w:rPr>
        <w:t>2</w:t>
      </w:r>
      <w:r w:rsidR="00801F35" w:rsidRPr="00387A40">
        <w:rPr>
          <w:rFonts w:ascii="Times New Roman" w:hAnsi="Times New Roman" w:cs="Times New Roman"/>
          <w:sz w:val="24"/>
          <w:szCs w:val="24"/>
        </w:rPr>
        <w:t>.1.). These functions can be grouped into three interdependent categories: sensing and perception, planning and decision, and control.</w:t>
      </w:r>
      <w:r w:rsidR="00801F35" w:rsidRPr="00387A40">
        <w:rPr>
          <w:rFonts w:ascii="Times New Roman" w:hAnsi="Times New Roman" w:cs="Times New Roman"/>
          <w:i/>
          <w:iCs/>
        </w:rPr>
        <w:t xml:space="preserve">  </w:t>
      </w:r>
    </w:p>
    <w:p w14:paraId="3CBE97D2" w14:textId="6A49E76B" w:rsidR="00E67EF9" w:rsidRPr="00387A40" w:rsidRDefault="00560AA9" w:rsidP="00387A40">
      <w:pPr>
        <w:spacing w:line="240" w:lineRule="auto"/>
        <w:ind w:left="2790" w:hanging="720"/>
        <w:rPr>
          <w:rFonts w:ascii="Times New Roman" w:hAnsi="Times New Roman" w:cs="Times New Roman"/>
          <w:sz w:val="24"/>
          <w:szCs w:val="24"/>
          <w:lang w:eastAsia="ja-JP"/>
        </w:rPr>
      </w:pPr>
      <w:r w:rsidRPr="00387A40">
        <w:rPr>
          <w:rFonts w:ascii="Times New Roman" w:hAnsi="Times New Roman" w:cs="Times New Roman"/>
          <w:sz w:val="24"/>
          <w:szCs w:val="24"/>
          <w:lang w:eastAsia="ja-JP"/>
        </w:rPr>
        <w:t>2.6.1.1.</w:t>
      </w:r>
      <w:r w:rsidR="00387A40" w:rsidRPr="00387A40">
        <w:rPr>
          <w:rFonts w:ascii="Times New Roman" w:hAnsi="Times New Roman" w:cs="Times New Roman"/>
          <w:sz w:val="24"/>
          <w:szCs w:val="24"/>
          <w:lang w:eastAsia="ja-JP"/>
        </w:rPr>
        <w:tab/>
      </w:r>
      <w:r w:rsidR="00E67EF9" w:rsidRPr="00387A40">
        <w:rPr>
          <w:rFonts w:ascii="Times New Roman" w:hAnsi="Times New Roman" w:cs="Times New Roman"/>
          <w:sz w:val="24"/>
          <w:szCs w:val="24"/>
          <w:lang w:eastAsia="ja-JP"/>
        </w:rPr>
        <w:t>Sensing and perception include:</w:t>
      </w:r>
    </w:p>
    <w:p w14:paraId="30FE6614" w14:textId="48D893F4" w:rsidR="001D10B2" w:rsidRPr="00387A40" w:rsidRDefault="00E67EF9" w:rsidP="00387A40">
      <w:pPr>
        <w:pStyle w:val="ListParagraph"/>
        <w:numPr>
          <w:ilvl w:val="0"/>
          <w:numId w:val="19"/>
        </w:numPr>
        <w:spacing w:line="240" w:lineRule="auto"/>
        <w:ind w:left="3169"/>
        <w:rPr>
          <w:rFonts w:ascii="Times New Roman" w:hAnsi="Times New Roman" w:cs="Times New Roman"/>
          <w:sz w:val="24"/>
          <w:szCs w:val="24"/>
          <w:lang w:eastAsia="ja-JP"/>
        </w:rPr>
      </w:pPr>
      <w:commentRangeStart w:id="1"/>
      <w:r w:rsidRPr="00387A40">
        <w:rPr>
          <w:rFonts w:ascii="Times New Roman" w:hAnsi="Times New Roman" w:cs="Times New Roman"/>
          <w:sz w:val="24"/>
          <w:szCs w:val="24"/>
          <w:lang w:eastAsia="ja-JP"/>
        </w:rPr>
        <w:t>Monitoring the driving environment via object and event detection, recognition, and classification.</w:t>
      </w:r>
    </w:p>
    <w:p w14:paraId="5A15A712" w14:textId="77777777" w:rsidR="00360DF2" w:rsidRPr="00387A40" w:rsidRDefault="00E67EF9" w:rsidP="00387A40">
      <w:pPr>
        <w:pStyle w:val="ListParagraph"/>
        <w:numPr>
          <w:ilvl w:val="0"/>
          <w:numId w:val="19"/>
        </w:numPr>
        <w:spacing w:line="240" w:lineRule="auto"/>
        <w:ind w:left="3169"/>
        <w:rPr>
          <w:rFonts w:ascii="Times New Roman" w:hAnsi="Times New Roman" w:cs="Times New Roman"/>
          <w:sz w:val="24"/>
          <w:szCs w:val="24"/>
          <w:lang w:eastAsia="ja-JP"/>
        </w:rPr>
      </w:pPr>
      <w:r w:rsidRPr="00387A40">
        <w:rPr>
          <w:rFonts w:ascii="Times New Roman" w:hAnsi="Times New Roman" w:cs="Times New Roman"/>
          <w:sz w:val="24"/>
          <w:szCs w:val="24"/>
          <w:lang w:eastAsia="ja-JP"/>
        </w:rPr>
        <w:t xml:space="preserve">Perceiving other vehicles and road users, the roadway and its fixtures, objects in the vehicle’s driving environment and relevant environmental conditions. </w:t>
      </w:r>
    </w:p>
    <w:p w14:paraId="28B9C440" w14:textId="4DE80BB3" w:rsidR="00974715" w:rsidRPr="00387A40" w:rsidRDefault="00E67EF9" w:rsidP="00387A40">
      <w:pPr>
        <w:pStyle w:val="ListParagraph"/>
        <w:numPr>
          <w:ilvl w:val="0"/>
          <w:numId w:val="19"/>
        </w:numPr>
        <w:spacing w:line="240" w:lineRule="auto"/>
        <w:ind w:left="3169"/>
        <w:rPr>
          <w:rFonts w:ascii="Times New Roman" w:hAnsi="Times New Roman" w:cs="Times New Roman"/>
          <w:sz w:val="24"/>
          <w:szCs w:val="24"/>
          <w:lang w:eastAsia="ja-JP"/>
        </w:rPr>
      </w:pPr>
      <w:r w:rsidRPr="00387A40">
        <w:rPr>
          <w:rFonts w:ascii="Times New Roman" w:hAnsi="Times New Roman" w:cs="Times New Roman"/>
          <w:sz w:val="24"/>
          <w:szCs w:val="24"/>
          <w:lang w:eastAsia="ja-JP"/>
        </w:rPr>
        <w:t xml:space="preserve">Sensing the ODD boundaries, if any, of the </w:t>
      </w:r>
      <w:proofErr w:type="gramStart"/>
      <w:r w:rsidRPr="00387A40">
        <w:rPr>
          <w:rFonts w:ascii="Times New Roman" w:hAnsi="Times New Roman" w:cs="Times New Roman"/>
          <w:sz w:val="24"/>
          <w:szCs w:val="24"/>
          <w:lang w:eastAsia="ja-JP"/>
        </w:rPr>
        <w:t>ADS</w:t>
      </w:r>
      <w:proofErr w:type="gramEnd"/>
      <w:r w:rsidRPr="00387A40">
        <w:rPr>
          <w:rFonts w:ascii="Times New Roman" w:hAnsi="Times New Roman" w:cs="Times New Roman"/>
          <w:sz w:val="24"/>
          <w:szCs w:val="24"/>
          <w:lang w:eastAsia="ja-JP"/>
        </w:rPr>
        <w:t xml:space="preserve"> feature.</w:t>
      </w:r>
      <w:commentRangeEnd w:id="1"/>
      <w:r w:rsidR="00F20C1F" w:rsidRPr="00387A40">
        <w:rPr>
          <w:rStyle w:val="CommentReference"/>
          <w:rFonts w:ascii="Times New Roman" w:hAnsi="Times New Roman" w:cs="Times New Roman"/>
        </w:rPr>
        <w:commentReference w:id="1"/>
      </w:r>
    </w:p>
    <w:p w14:paraId="56980A72" w14:textId="63073B44" w:rsidR="00560AA9" w:rsidRPr="00387A40" w:rsidRDefault="00560AA9" w:rsidP="00387A40">
      <w:pPr>
        <w:pStyle w:val="ListParagraph"/>
        <w:numPr>
          <w:ilvl w:val="0"/>
          <w:numId w:val="19"/>
        </w:numPr>
        <w:spacing w:line="240" w:lineRule="auto"/>
        <w:ind w:left="3169"/>
        <w:rPr>
          <w:rFonts w:ascii="Times New Roman" w:hAnsi="Times New Roman" w:cs="Times New Roman"/>
          <w:sz w:val="24"/>
          <w:szCs w:val="24"/>
          <w:lang w:eastAsia="ja-JP"/>
        </w:rPr>
      </w:pPr>
      <w:r w:rsidRPr="00387A40">
        <w:rPr>
          <w:rFonts w:ascii="Times New Roman" w:hAnsi="Times New Roman" w:cs="Times New Roman"/>
          <w:sz w:val="24"/>
          <w:szCs w:val="24"/>
          <w:lang w:eastAsia="ja-JP"/>
        </w:rPr>
        <w:t>Positional awareness</w:t>
      </w:r>
      <w:r w:rsidR="00CF7F98" w:rsidRPr="00387A40">
        <w:rPr>
          <w:rFonts w:ascii="Times New Roman" w:hAnsi="Times New Roman" w:cs="Times New Roman"/>
          <w:sz w:val="24"/>
          <w:szCs w:val="24"/>
          <w:lang w:eastAsia="ja-JP"/>
        </w:rPr>
        <w:t>.</w:t>
      </w:r>
    </w:p>
    <w:p w14:paraId="0464983A" w14:textId="4E4EAA90" w:rsidR="00C958AE" w:rsidRPr="00387A40" w:rsidRDefault="00560AA9" w:rsidP="00387A40">
      <w:pPr>
        <w:spacing w:line="240" w:lineRule="auto"/>
        <w:ind w:left="2819" w:hanging="720"/>
        <w:rPr>
          <w:rFonts w:ascii="Times New Roman" w:hAnsi="Times New Roman" w:cs="Times New Roman"/>
          <w:sz w:val="24"/>
          <w:szCs w:val="24"/>
          <w:lang w:eastAsia="ja-JP"/>
        </w:rPr>
      </w:pPr>
      <w:r w:rsidRPr="00221A89">
        <w:rPr>
          <w:rFonts w:ascii="Times New Roman" w:hAnsi="Times New Roman" w:cs="Times New Roman"/>
          <w:sz w:val="24"/>
          <w:szCs w:val="24"/>
          <w:lang w:eastAsia="ja-JP"/>
        </w:rPr>
        <w:t>2.6.</w:t>
      </w:r>
      <w:r w:rsidR="00BB683F" w:rsidRPr="00387A40">
        <w:rPr>
          <w:rFonts w:ascii="Times New Roman" w:hAnsi="Times New Roman" w:cs="Times New Roman"/>
          <w:sz w:val="24"/>
          <w:szCs w:val="24"/>
          <w:lang w:eastAsia="ja-JP"/>
        </w:rPr>
        <w:t>1.2</w:t>
      </w:r>
      <w:r w:rsidR="00546E56" w:rsidRPr="00387A40">
        <w:rPr>
          <w:rFonts w:ascii="Times New Roman" w:hAnsi="Times New Roman" w:cs="Times New Roman"/>
          <w:sz w:val="24"/>
          <w:szCs w:val="24"/>
          <w:lang w:eastAsia="ja-JP"/>
        </w:rPr>
        <w:t xml:space="preserve"> </w:t>
      </w:r>
      <w:r w:rsidR="00C958AE" w:rsidRPr="00387A40">
        <w:rPr>
          <w:rFonts w:ascii="Times New Roman" w:hAnsi="Times New Roman" w:cs="Times New Roman"/>
          <w:sz w:val="24"/>
          <w:szCs w:val="24"/>
          <w:lang w:eastAsia="ja-JP"/>
        </w:rPr>
        <w:t>Planning and decision include:</w:t>
      </w:r>
    </w:p>
    <w:p w14:paraId="26676608" w14:textId="77777777" w:rsidR="00C958AE" w:rsidRPr="00387A40" w:rsidRDefault="00C958AE" w:rsidP="00387A40">
      <w:pPr>
        <w:pStyle w:val="ListParagraph"/>
        <w:numPr>
          <w:ilvl w:val="0"/>
          <w:numId w:val="20"/>
        </w:numPr>
        <w:spacing w:line="240" w:lineRule="auto"/>
        <w:ind w:left="3198"/>
        <w:rPr>
          <w:rFonts w:ascii="Times New Roman" w:hAnsi="Times New Roman" w:cs="Times New Roman"/>
          <w:sz w:val="24"/>
          <w:szCs w:val="24"/>
          <w:lang w:eastAsia="ja-JP"/>
        </w:rPr>
      </w:pPr>
      <w:r w:rsidRPr="00387A40">
        <w:rPr>
          <w:rFonts w:ascii="Times New Roman" w:hAnsi="Times New Roman" w:cs="Times New Roman"/>
          <w:sz w:val="24"/>
          <w:szCs w:val="24"/>
          <w:lang w:eastAsia="ja-JP"/>
        </w:rPr>
        <w:t>Predicting actions of other road users.</w:t>
      </w:r>
    </w:p>
    <w:p w14:paraId="12176EFA" w14:textId="77777777" w:rsidR="002E1981" w:rsidRPr="00387A40" w:rsidRDefault="00C958AE" w:rsidP="00387A40">
      <w:pPr>
        <w:pStyle w:val="ListParagraph"/>
        <w:numPr>
          <w:ilvl w:val="0"/>
          <w:numId w:val="20"/>
        </w:numPr>
        <w:spacing w:line="240" w:lineRule="auto"/>
        <w:ind w:left="3198"/>
        <w:rPr>
          <w:rFonts w:ascii="Times New Roman" w:hAnsi="Times New Roman" w:cs="Times New Roman"/>
          <w:sz w:val="24"/>
          <w:szCs w:val="24"/>
          <w:lang w:eastAsia="ja-JP"/>
        </w:rPr>
      </w:pPr>
      <w:r w:rsidRPr="00387A40">
        <w:rPr>
          <w:rFonts w:ascii="Times New Roman" w:hAnsi="Times New Roman" w:cs="Times New Roman"/>
          <w:sz w:val="24"/>
          <w:szCs w:val="24"/>
          <w:lang w:eastAsia="ja-JP"/>
        </w:rPr>
        <w:t>Response preparation.</w:t>
      </w:r>
    </w:p>
    <w:p w14:paraId="5186D043" w14:textId="6C2B1A7C" w:rsidR="00D23FEE" w:rsidRPr="00387A40" w:rsidRDefault="00DA0A2E" w:rsidP="00387A40">
      <w:pPr>
        <w:pStyle w:val="ListParagraph"/>
        <w:numPr>
          <w:ilvl w:val="0"/>
          <w:numId w:val="20"/>
        </w:numPr>
        <w:spacing w:line="240" w:lineRule="auto"/>
        <w:ind w:left="3198"/>
        <w:rPr>
          <w:rFonts w:ascii="Times New Roman" w:hAnsi="Times New Roman" w:cs="Times New Roman"/>
          <w:sz w:val="24"/>
          <w:szCs w:val="24"/>
          <w:lang w:eastAsia="ja-JP"/>
        </w:rPr>
      </w:pPr>
      <w:r w:rsidRPr="00387A40">
        <w:rPr>
          <w:rFonts w:ascii="Times New Roman" w:hAnsi="Times New Roman" w:cs="Times New Roman"/>
          <w:sz w:val="24"/>
          <w:szCs w:val="24"/>
          <w:lang w:eastAsia="ja-JP"/>
        </w:rPr>
        <w:t>Maneuver</w:t>
      </w:r>
      <w:r w:rsidR="00C958AE" w:rsidRPr="00387A40">
        <w:rPr>
          <w:rFonts w:ascii="Times New Roman" w:hAnsi="Times New Roman" w:cs="Times New Roman"/>
          <w:sz w:val="24"/>
          <w:szCs w:val="24"/>
          <w:lang w:eastAsia="ja-JP"/>
        </w:rPr>
        <w:t xml:space="preserve"> planning.</w:t>
      </w:r>
    </w:p>
    <w:p w14:paraId="21A3FAFA" w14:textId="1C12ED7D" w:rsidR="00555CA4" w:rsidRPr="00387A40" w:rsidRDefault="00BB683F" w:rsidP="00387A40">
      <w:pPr>
        <w:spacing w:line="240" w:lineRule="auto"/>
        <w:ind w:left="2819" w:hanging="720"/>
        <w:rPr>
          <w:rFonts w:ascii="Times New Roman" w:hAnsi="Times New Roman" w:cs="Times New Roman"/>
          <w:sz w:val="24"/>
          <w:szCs w:val="24"/>
        </w:rPr>
      </w:pPr>
      <w:r w:rsidRPr="00221A89">
        <w:rPr>
          <w:rFonts w:ascii="Times New Roman" w:hAnsi="Times New Roman" w:cs="Times New Roman"/>
          <w:sz w:val="24"/>
          <w:szCs w:val="24"/>
        </w:rPr>
        <w:t>2.6.1.3</w:t>
      </w:r>
      <w:r w:rsidR="00546E56" w:rsidRPr="00387A40">
        <w:rPr>
          <w:rFonts w:ascii="Times New Roman" w:hAnsi="Times New Roman" w:cs="Times New Roman"/>
          <w:sz w:val="24"/>
          <w:szCs w:val="24"/>
        </w:rPr>
        <w:t xml:space="preserve"> </w:t>
      </w:r>
      <w:r w:rsidR="00555CA4" w:rsidRPr="00387A40">
        <w:rPr>
          <w:rFonts w:ascii="Times New Roman" w:hAnsi="Times New Roman" w:cs="Times New Roman"/>
          <w:sz w:val="24"/>
          <w:szCs w:val="24"/>
        </w:rPr>
        <w:tab/>
        <w:t xml:space="preserve">Control includes: · </w:t>
      </w:r>
    </w:p>
    <w:p w14:paraId="04AE4FD1" w14:textId="3200B867" w:rsidR="00F429B1" w:rsidRPr="00387A40" w:rsidRDefault="00555CA4" w:rsidP="00387A40">
      <w:pPr>
        <w:pStyle w:val="ListParagraph"/>
        <w:numPr>
          <w:ilvl w:val="0"/>
          <w:numId w:val="21"/>
        </w:numPr>
        <w:tabs>
          <w:tab w:val="left" w:pos="1170"/>
        </w:tabs>
        <w:spacing w:line="240" w:lineRule="auto"/>
        <w:ind w:left="3229"/>
        <w:rPr>
          <w:rFonts w:ascii="Times New Roman" w:hAnsi="Times New Roman" w:cs="Times New Roman"/>
          <w:sz w:val="24"/>
          <w:szCs w:val="24"/>
        </w:rPr>
      </w:pPr>
      <w:r w:rsidRPr="00387A40">
        <w:rPr>
          <w:rFonts w:ascii="Times New Roman" w:hAnsi="Times New Roman" w:cs="Times New Roman"/>
          <w:sz w:val="24"/>
          <w:szCs w:val="24"/>
        </w:rPr>
        <w:t>Object and event response execution</w:t>
      </w:r>
    </w:p>
    <w:p w14:paraId="67DA857A" w14:textId="66530FF0" w:rsidR="00094605" w:rsidRPr="00387A40" w:rsidRDefault="00555CA4" w:rsidP="00387A40">
      <w:pPr>
        <w:pStyle w:val="ListParagraph"/>
        <w:numPr>
          <w:ilvl w:val="0"/>
          <w:numId w:val="21"/>
        </w:numPr>
        <w:tabs>
          <w:tab w:val="left" w:pos="1170"/>
        </w:tabs>
        <w:spacing w:line="240" w:lineRule="auto"/>
        <w:ind w:left="3229"/>
        <w:rPr>
          <w:rFonts w:ascii="Times New Roman" w:hAnsi="Times New Roman" w:cs="Times New Roman"/>
          <w:sz w:val="24"/>
          <w:szCs w:val="24"/>
        </w:rPr>
      </w:pPr>
      <w:r w:rsidRPr="00387A40">
        <w:rPr>
          <w:rFonts w:ascii="Times New Roman" w:hAnsi="Times New Roman" w:cs="Times New Roman"/>
          <w:sz w:val="24"/>
          <w:szCs w:val="24"/>
        </w:rPr>
        <w:t>Lateral vehicle motion control</w:t>
      </w:r>
    </w:p>
    <w:p w14:paraId="08E6A263" w14:textId="2C08F196" w:rsidR="00094605" w:rsidRPr="00387A40" w:rsidRDefault="00555CA4" w:rsidP="00387A40">
      <w:pPr>
        <w:pStyle w:val="ListParagraph"/>
        <w:numPr>
          <w:ilvl w:val="0"/>
          <w:numId w:val="21"/>
        </w:numPr>
        <w:tabs>
          <w:tab w:val="left" w:pos="1170"/>
        </w:tabs>
        <w:spacing w:line="240" w:lineRule="auto"/>
        <w:ind w:left="3229"/>
        <w:rPr>
          <w:rFonts w:ascii="Times New Roman" w:hAnsi="Times New Roman" w:cs="Times New Roman"/>
          <w:sz w:val="24"/>
          <w:szCs w:val="24"/>
        </w:rPr>
      </w:pPr>
      <w:r w:rsidRPr="00387A40">
        <w:rPr>
          <w:rFonts w:ascii="Times New Roman" w:hAnsi="Times New Roman" w:cs="Times New Roman"/>
          <w:sz w:val="24"/>
          <w:szCs w:val="24"/>
        </w:rPr>
        <w:t>Longitudinal vehicle motion control.</w:t>
      </w:r>
    </w:p>
    <w:p w14:paraId="20FBF026" w14:textId="77777777" w:rsidR="00555CA4" w:rsidRPr="00387A40" w:rsidRDefault="00555CA4" w:rsidP="00387A40">
      <w:pPr>
        <w:pStyle w:val="ListParagraph"/>
        <w:numPr>
          <w:ilvl w:val="0"/>
          <w:numId w:val="21"/>
        </w:numPr>
        <w:tabs>
          <w:tab w:val="left" w:pos="1170"/>
        </w:tabs>
        <w:spacing w:line="240" w:lineRule="auto"/>
        <w:ind w:left="3229"/>
        <w:rPr>
          <w:rFonts w:ascii="Times New Roman" w:hAnsi="Times New Roman" w:cs="Times New Roman"/>
          <w:sz w:val="24"/>
          <w:szCs w:val="24"/>
        </w:rPr>
      </w:pPr>
      <w:r w:rsidRPr="00387A40">
        <w:rPr>
          <w:rFonts w:ascii="Times New Roman" w:hAnsi="Times New Roman" w:cs="Times New Roman"/>
          <w:sz w:val="24"/>
          <w:szCs w:val="24"/>
        </w:rPr>
        <w:t>Enhancing conspicuity via lighting and signaling.</w:t>
      </w:r>
    </w:p>
    <w:p w14:paraId="4664088A" w14:textId="2E117B8F" w:rsidR="009432BA" w:rsidRPr="00387A40" w:rsidRDefault="009432BA" w:rsidP="00387A40">
      <w:pPr>
        <w:spacing w:line="240" w:lineRule="auto"/>
        <w:ind w:left="1350" w:hanging="720"/>
        <w:rPr>
          <w:sz w:val="20"/>
          <w:szCs w:val="20"/>
        </w:rPr>
      </w:pPr>
      <w:r w:rsidRPr="00387A40">
        <w:rPr>
          <w:rFonts w:ascii="Times New Roman" w:hAnsi="Times New Roman" w:cs="Times New Roman"/>
          <w:sz w:val="24"/>
          <w:szCs w:val="24"/>
        </w:rPr>
        <w:t>2.7</w:t>
      </w:r>
      <w:commentRangeStart w:id="2"/>
      <w:r w:rsidR="00555CA4" w:rsidRPr="00387A40">
        <w:rPr>
          <w:rFonts w:ascii="Times New Roman" w:hAnsi="Times New Roman" w:cs="Times New Roman"/>
          <w:sz w:val="24"/>
          <w:szCs w:val="24"/>
        </w:rPr>
        <w:tab/>
      </w:r>
      <w:r w:rsidR="00555CA4" w:rsidRPr="00387A40">
        <w:rPr>
          <w:rFonts w:ascii="Times New Roman" w:hAnsi="Times New Roman" w:cs="Times New Roman"/>
          <w:b/>
          <w:bCs/>
          <w:i/>
          <w:iCs/>
          <w:sz w:val="24"/>
          <w:szCs w:val="24"/>
        </w:rPr>
        <w:t>ADS fallback response</w:t>
      </w:r>
      <w:r w:rsidR="00555CA4" w:rsidRPr="00387A40">
        <w:rPr>
          <w:rFonts w:ascii="Times New Roman" w:hAnsi="Times New Roman" w:cs="Times New Roman"/>
          <w:sz w:val="24"/>
          <w:szCs w:val="24"/>
        </w:rPr>
        <w:t xml:space="preserve"> means a</w:t>
      </w:r>
      <w:r w:rsidR="00CF7F98" w:rsidRPr="00387A40">
        <w:rPr>
          <w:rFonts w:ascii="Times New Roman" w:hAnsi="Times New Roman" w:cs="Times New Roman"/>
          <w:sz w:val="24"/>
          <w:szCs w:val="24"/>
        </w:rPr>
        <w:t xml:space="preserve"> system</w:t>
      </w:r>
      <w:r w:rsidR="00555CA4" w:rsidRPr="00387A40">
        <w:rPr>
          <w:rFonts w:ascii="Times New Roman" w:hAnsi="Times New Roman" w:cs="Times New Roman"/>
          <w:sz w:val="24"/>
          <w:szCs w:val="24"/>
        </w:rPr>
        <w:t>-initiated</w:t>
      </w:r>
      <w:r w:rsidR="00CF7F98" w:rsidRPr="00387A40">
        <w:rPr>
          <w:rFonts w:ascii="Times New Roman" w:hAnsi="Times New Roman" w:cs="Times New Roman"/>
          <w:sz w:val="24"/>
          <w:szCs w:val="24"/>
        </w:rPr>
        <w:t xml:space="preserve"> deactivation of the ADS</w:t>
      </w:r>
      <w:r w:rsidR="00555CA4" w:rsidRPr="00387A40">
        <w:rPr>
          <w:rFonts w:ascii="Times New Roman" w:hAnsi="Times New Roman" w:cs="Times New Roman"/>
          <w:sz w:val="24"/>
          <w:szCs w:val="24"/>
        </w:rPr>
        <w:t xml:space="preserve"> or an ADS-controlled procedure to place the vehicle in a minimal risk condition. </w:t>
      </w:r>
      <w:commentRangeEnd w:id="2"/>
      <w:r w:rsidR="00563B63" w:rsidRPr="00387A40">
        <w:rPr>
          <w:rStyle w:val="CommentReference"/>
          <w:rFonts w:ascii="Times New Roman" w:hAnsi="Times New Roman" w:cs="Times New Roman"/>
        </w:rPr>
        <w:commentReference w:id="2"/>
      </w:r>
    </w:p>
    <w:p w14:paraId="47417220" w14:textId="54A7000F" w:rsidR="003822E8" w:rsidRPr="00387A40" w:rsidRDefault="003822E8" w:rsidP="00387A40">
      <w:pPr>
        <w:spacing w:line="240" w:lineRule="auto"/>
        <w:ind w:left="1350" w:hanging="720"/>
        <w:rPr>
          <w:rFonts w:ascii="Times New Roman" w:hAnsi="Times New Roman" w:cs="Times New Roman"/>
          <w:color w:val="4472C4" w:themeColor="accent1"/>
          <w:sz w:val="24"/>
          <w:szCs w:val="24"/>
        </w:rPr>
      </w:pPr>
      <w:r w:rsidRPr="00387A40">
        <w:rPr>
          <w:rFonts w:ascii="Times New Roman" w:hAnsi="Times New Roman" w:cs="Times New Roman"/>
          <w:sz w:val="24"/>
          <w:szCs w:val="24"/>
        </w:rPr>
        <w:t>2.</w:t>
      </w:r>
      <w:r w:rsidR="00387A40">
        <w:rPr>
          <w:rFonts w:ascii="Times New Roman" w:hAnsi="Times New Roman" w:cs="Times New Roman"/>
          <w:sz w:val="24"/>
          <w:szCs w:val="24"/>
        </w:rPr>
        <w:t>8</w:t>
      </w:r>
      <w:r w:rsidR="00555CA4" w:rsidRPr="00387A40">
        <w:rPr>
          <w:rFonts w:ascii="Times New Roman" w:hAnsi="Times New Roman" w:cs="Times New Roman"/>
          <w:sz w:val="24"/>
          <w:szCs w:val="24"/>
        </w:rPr>
        <w:tab/>
      </w:r>
      <w:r w:rsidR="00555CA4" w:rsidRPr="00387A40">
        <w:rPr>
          <w:rFonts w:ascii="Times New Roman" w:hAnsi="Times New Roman" w:cs="Times New Roman"/>
          <w:b/>
          <w:bCs/>
          <w:i/>
          <w:iCs/>
          <w:sz w:val="24"/>
          <w:szCs w:val="24"/>
        </w:rPr>
        <w:t>Fallback user</w:t>
      </w:r>
      <w:r w:rsidR="00555CA4" w:rsidRPr="00387A40">
        <w:rPr>
          <w:rFonts w:ascii="Times New Roman" w:hAnsi="Times New Roman" w:cs="Times New Roman"/>
          <w:sz w:val="24"/>
          <w:szCs w:val="24"/>
        </w:rPr>
        <w:t xml:space="preserve"> </w:t>
      </w:r>
      <w:r w:rsidRPr="00387A40">
        <w:rPr>
          <w:rFonts w:ascii="Times New Roman" w:hAnsi="Times New Roman" w:cs="Times New Roman"/>
          <w:shd w:val="clear" w:color="auto" w:fill="FFFFFF"/>
        </w:rPr>
        <w:t xml:space="preserve">means a user designated to </w:t>
      </w:r>
      <w:r w:rsidR="00957A0F" w:rsidRPr="00387A40">
        <w:rPr>
          <w:rFonts w:ascii="Times New Roman" w:hAnsi="Times New Roman" w:cs="Times New Roman"/>
          <w:shd w:val="clear" w:color="auto" w:fill="FFFFFF"/>
        </w:rPr>
        <w:t>p</w:t>
      </w:r>
      <w:r w:rsidRPr="00387A40">
        <w:rPr>
          <w:rFonts w:ascii="Times New Roman" w:hAnsi="Times New Roman" w:cs="Times New Roman"/>
          <w:shd w:val="clear" w:color="auto" w:fill="FFFFFF"/>
        </w:rPr>
        <w:t xml:space="preserve">erform the DDT pursuant to an ADS fallback </w:t>
      </w:r>
      <w:r w:rsidR="00CF7F98" w:rsidRPr="00387A40">
        <w:rPr>
          <w:rFonts w:ascii="Times New Roman" w:hAnsi="Times New Roman" w:cs="Times New Roman"/>
          <w:shd w:val="clear" w:color="auto" w:fill="FFFFFF"/>
        </w:rPr>
        <w:t>r</w:t>
      </w:r>
      <w:r w:rsidRPr="00387A40">
        <w:rPr>
          <w:rFonts w:ascii="Times New Roman" w:hAnsi="Times New Roman" w:cs="Times New Roman"/>
          <w:shd w:val="clear" w:color="auto" w:fill="FFFFFF"/>
        </w:rPr>
        <w:t>esponse.</w:t>
      </w:r>
    </w:p>
    <w:p w14:paraId="6508B817" w14:textId="6790E95C" w:rsidR="00555CA4" w:rsidRPr="00B13EB0" w:rsidRDefault="00A007E3" w:rsidP="00387A40">
      <w:pPr>
        <w:spacing w:line="240" w:lineRule="auto"/>
        <w:ind w:left="1350" w:hanging="720"/>
        <w:rPr>
          <w:rFonts w:ascii="Times New Roman" w:hAnsi="Times New Roman" w:cs="Times New Roman"/>
          <w:sz w:val="24"/>
          <w:szCs w:val="24"/>
        </w:rPr>
      </w:pPr>
      <w:r w:rsidRPr="00B13EB0">
        <w:rPr>
          <w:rFonts w:ascii="Times New Roman" w:hAnsi="Times New Roman" w:cs="Times New Roman"/>
          <w:sz w:val="24"/>
          <w:szCs w:val="24"/>
        </w:rPr>
        <w:t>2.</w:t>
      </w:r>
      <w:r w:rsidR="00387A40" w:rsidRPr="00B13EB0">
        <w:rPr>
          <w:rFonts w:ascii="Times New Roman" w:hAnsi="Times New Roman" w:cs="Times New Roman"/>
          <w:sz w:val="24"/>
          <w:szCs w:val="24"/>
        </w:rPr>
        <w:t>9</w:t>
      </w:r>
      <w:r w:rsidR="00555CA4" w:rsidRPr="00B13EB0">
        <w:rPr>
          <w:rFonts w:ascii="Times New Roman" w:hAnsi="Times New Roman" w:cs="Times New Roman"/>
          <w:sz w:val="24"/>
          <w:szCs w:val="24"/>
        </w:rPr>
        <w:tab/>
      </w:r>
      <w:r w:rsidR="00555CA4" w:rsidRPr="00B13EB0">
        <w:rPr>
          <w:rFonts w:ascii="Times New Roman" w:hAnsi="Times New Roman" w:cs="Times New Roman"/>
          <w:b/>
          <w:bCs/>
          <w:i/>
          <w:iCs/>
          <w:sz w:val="24"/>
          <w:szCs w:val="24"/>
        </w:rPr>
        <w:t>Minimal Risk Condition (MRC)</w:t>
      </w:r>
      <w:r w:rsidR="00555CA4" w:rsidRPr="00B13EB0">
        <w:rPr>
          <w:rFonts w:ascii="Times New Roman" w:hAnsi="Times New Roman" w:cs="Times New Roman"/>
          <w:sz w:val="24"/>
          <w:szCs w:val="24"/>
        </w:rPr>
        <w:t xml:space="preserve"> means a stable and stopped state of the vehicle that reduces the risk of a crash. </w:t>
      </w:r>
    </w:p>
    <w:p w14:paraId="1A8B44CA" w14:textId="606DAB35" w:rsidR="00555CA4" w:rsidRPr="00387A40" w:rsidRDefault="00A007E3" w:rsidP="00387A40">
      <w:pPr>
        <w:spacing w:line="240" w:lineRule="auto"/>
        <w:ind w:left="1350" w:hanging="720"/>
        <w:rPr>
          <w:rFonts w:ascii="Times New Roman" w:hAnsi="Times New Roman" w:cs="Times New Roman"/>
          <w:sz w:val="24"/>
          <w:szCs w:val="24"/>
        </w:rPr>
      </w:pPr>
      <w:r w:rsidRPr="00B13EB0">
        <w:rPr>
          <w:rFonts w:ascii="Times New Roman" w:hAnsi="Times New Roman" w:cs="Times New Roman"/>
          <w:sz w:val="24"/>
          <w:szCs w:val="24"/>
        </w:rPr>
        <w:t>2.1</w:t>
      </w:r>
      <w:r w:rsidR="00387A40" w:rsidRPr="00B13EB0">
        <w:rPr>
          <w:rFonts w:ascii="Times New Roman" w:hAnsi="Times New Roman" w:cs="Times New Roman"/>
          <w:sz w:val="24"/>
          <w:szCs w:val="24"/>
        </w:rPr>
        <w:t>0</w:t>
      </w:r>
      <w:r w:rsidR="00555CA4" w:rsidRPr="00387A40">
        <w:rPr>
          <w:rFonts w:ascii="Times New Roman" w:hAnsi="Times New Roman" w:cs="Times New Roman"/>
          <w:sz w:val="24"/>
          <w:szCs w:val="24"/>
        </w:rPr>
        <w:tab/>
      </w:r>
      <w:r w:rsidR="00555CA4" w:rsidRPr="00387A40">
        <w:rPr>
          <w:rFonts w:ascii="Times New Roman" w:hAnsi="Times New Roman" w:cs="Times New Roman"/>
          <w:b/>
          <w:bCs/>
          <w:i/>
          <w:iCs/>
          <w:sz w:val="24"/>
          <w:szCs w:val="24"/>
        </w:rPr>
        <w:t>Occurrence</w:t>
      </w:r>
      <w:r w:rsidR="00555CA4" w:rsidRPr="00387A40">
        <w:rPr>
          <w:rFonts w:ascii="Times New Roman" w:hAnsi="Times New Roman" w:cs="Times New Roman"/>
          <w:sz w:val="24"/>
          <w:szCs w:val="24"/>
        </w:rPr>
        <w:t xml:space="preserve"> means a safety-relevant event involving an ADS vehicle. </w:t>
      </w:r>
    </w:p>
    <w:p w14:paraId="6BDACB94" w14:textId="71E971F9" w:rsidR="00555CA4" w:rsidRPr="00387A40" w:rsidRDefault="00A007E3" w:rsidP="00387A40">
      <w:pPr>
        <w:spacing w:line="240" w:lineRule="auto"/>
        <w:ind w:left="1350" w:hanging="720"/>
        <w:rPr>
          <w:rFonts w:ascii="Times New Roman" w:hAnsi="Times New Roman" w:cs="Times New Roman"/>
          <w:color w:val="4472C4" w:themeColor="accent1"/>
          <w:sz w:val="24"/>
          <w:szCs w:val="24"/>
        </w:rPr>
      </w:pPr>
      <w:r w:rsidRPr="00387A40">
        <w:rPr>
          <w:rFonts w:ascii="Times New Roman" w:hAnsi="Times New Roman" w:cs="Times New Roman"/>
          <w:sz w:val="24"/>
          <w:szCs w:val="24"/>
        </w:rPr>
        <w:t>2.1</w:t>
      </w:r>
      <w:r w:rsidR="00387A40">
        <w:rPr>
          <w:rFonts w:ascii="Times New Roman" w:hAnsi="Times New Roman" w:cs="Times New Roman"/>
          <w:sz w:val="24"/>
          <w:szCs w:val="24"/>
        </w:rPr>
        <w:t>1</w:t>
      </w:r>
      <w:r w:rsidR="00555CA4" w:rsidRPr="00387A40">
        <w:rPr>
          <w:rFonts w:ascii="Times New Roman" w:hAnsi="Times New Roman" w:cs="Times New Roman"/>
          <w:sz w:val="24"/>
          <w:szCs w:val="24"/>
        </w:rPr>
        <w:tab/>
      </w:r>
      <w:commentRangeStart w:id="3"/>
      <w:r w:rsidR="00555CA4" w:rsidRPr="00387A40">
        <w:rPr>
          <w:rFonts w:ascii="Times New Roman" w:hAnsi="Times New Roman" w:cs="Times New Roman"/>
          <w:b/>
          <w:bCs/>
          <w:i/>
          <w:iCs/>
          <w:color w:val="4472C4" w:themeColor="accent1"/>
          <w:sz w:val="24"/>
          <w:szCs w:val="24"/>
        </w:rPr>
        <w:t>Non-critical Occurrence</w:t>
      </w:r>
      <w:r w:rsidR="00555CA4" w:rsidRPr="00387A40">
        <w:rPr>
          <w:rFonts w:ascii="Times New Roman" w:hAnsi="Times New Roman" w:cs="Times New Roman"/>
          <w:color w:val="4472C4" w:themeColor="accent1"/>
          <w:sz w:val="24"/>
          <w:szCs w:val="24"/>
        </w:rPr>
        <w:t xml:space="preserve"> means an operational interruption, defect, fault, or other circumstance that influenced or may have influenced ADS safety but did not result in a collision or serious incident.</w:t>
      </w:r>
      <w:r w:rsidR="0027484A" w:rsidRPr="00387A40">
        <w:rPr>
          <w:rStyle w:val="FootnoteReference"/>
          <w:rFonts w:ascii="Times New Roman" w:hAnsi="Times New Roman" w:cs="Times New Roman"/>
          <w:color w:val="4472C4" w:themeColor="accent1"/>
          <w:sz w:val="24"/>
          <w:szCs w:val="24"/>
        </w:rPr>
        <w:footnoteReference w:id="2"/>
      </w:r>
      <w:commentRangeEnd w:id="3"/>
      <w:r w:rsidR="00162487" w:rsidRPr="00387A40">
        <w:rPr>
          <w:rStyle w:val="CommentReference"/>
          <w:rFonts w:ascii="Times New Roman" w:hAnsi="Times New Roman" w:cs="Times New Roman"/>
        </w:rPr>
        <w:commentReference w:id="3"/>
      </w:r>
    </w:p>
    <w:p w14:paraId="61FC6424" w14:textId="1B9499A6" w:rsidR="00E423BB" w:rsidRPr="00316D06" w:rsidRDefault="00E423BB" w:rsidP="00316D06">
      <w:pPr>
        <w:spacing w:line="240" w:lineRule="auto"/>
        <w:ind w:left="1350"/>
        <w:rPr>
          <w:rFonts w:ascii="Times New Roman" w:hAnsi="Times New Roman" w:cs="Times New Roman"/>
          <w:color w:val="0070C0"/>
          <w:sz w:val="24"/>
          <w:szCs w:val="24"/>
        </w:rPr>
      </w:pPr>
      <w:r w:rsidRPr="00316D06">
        <w:rPr>
          <w:rFonts w:ascii="Times New Roman" w:hAnsi="Times New Roman" w:cs="Times New Roman"/>
          <w:color w:val="0070C0"/>
          <w:sz w:val="24"/>
          <w:szCs w:val="24"/>
        </w:rPr>
        <w:t xml:space="preserve">Or </w:t>
      </w:r>
    </w:p>
    <w:p w14:paraId="74FC67C6" w14:textId="77777777" w:rsidR="00E423BB" w:rsidRPr="00316D06" w:rsidRDefault="00E423BB" w:rsidP="00387A40">
      <w:pPr>
        <w:spacing w:line="240" w:lineRule="auto"/>
        <w:ind w:left="1350" w:hanging="720"/>
        <w:rPr>
          <w:rFonts w:ascii="Times New Roman" w:hAnsi="Times New Roman" w:cs="Times New Roman"/>
          <w:color w:val="0070C0"/>
          <w:sz w:val="24"/>
          <w:szCs w:val="24"/>
        </w:rPr>
      </w:pPr>
    </w:p>
    <w:p w14:paraId="13F42386" w14:textId="15D4F039" w:rsidR="00E423BB" w:rsidRPr="00316D06" w:rsidRDefault="00E423BB" w:rsidP="00316D06">
      <w:pPr>
        <w:spacing w:line="240" w:lineRule="auto"/>
        <w:ind w:left="1350"/>
        <w:rPr>
          <w:rFonts w:ascii="Times New Roman" w:hAnsi="Times New Roman" w:cs="Times New Roman"/>
          <w:color w:val="0070C0"/>
          <w:sz w:val="24"/>
          <w:szCs w:val="24"/>
        </w:rPr>
      </w:pPr>
      <w:r w:rsidRPr="00316D06">
        <w:rPr>
          <w:rFonts w:ascii="Times New Roman" w:hAnsi="Times New Roman" w:cs="Times New Roman"/>
          <w:color w:val="0070C0"/>
          <w:sz w:val="24"/>
          <w:szCs w:val="24"/>
        </w:rPr>
        <w:lastRenderedPageBreak/>
        <w:t>New IWG ADS Document definition</w:t>
      </w:r>
      <w:proofErr w:type="gramStart"/>
      <w:r w:rsidRPr="00316D06">
        <w:rPr>
          <w:rFonts w:ascii="Times New Roman" w:hAnsi="Times New Roman" w:cs="Times New Roman"/>
          <w:color w:val="0070C0"/>
          <w:sz w:val="24"/>
          <w:szCs w:val="24"/>
        </w:rPr>
        <w:t xml:space="preserve">:  </w:t>
      </w:r>
      <w:r w:rsidR="00316D06">
        <w:rPr>
          <w:rFonts w:ascii="Times New Roman" w:hAnsi="Times New Roman" w:cs="Times New Roman"/>
          <w:color w:val="0070C0"/>
          <w:sz w:val="24"/>
          <w:szCs w:val="24"/>
        </w:rPr>
        <w:t>“</w:t>
      </w:r>
      <w:proofErr w:type="gramEnd"/>
      <w:r w:rsidRPr="00316D06">
        <w:rPr>
          <w:rFonts w:ascii="Times New Roman" w:hAnsi="Times New Roman" w:cs="Times New Roman"/>
          <w:color w:val="0070C0"/>
          <w:sz w:val="24"/>
          <w:szCs w:val="24"/>
          <w:shd w:val="clear" w:color="auto" w:fill="FFFFFF"/>
        </w:rPr>
        <w:t>Non-critical Occurrence” means all occurrences which are not “Critical Occurrences”</w:t>
      </w:r>
    </w:p>
    <w:p w14:paraId="689EE3F3" w14:textId="227B16F4" w:rsidR="00E423BB" w:rsidRPr="00316D06" w:rsidRDefault="00247160" w:rsidP="00387A40">
      <w:pPr>
        <w:spacing w:line="240" w:lineRule="auto"/>
        <w:ind w:left="1350" w:hanging="720"/>
        <w:rPr>
          <w:rFonts w:ascii="Times New Roman" w:eastAsia="Times New Roman" w:hAnsi="Times New Roman" w:cs="Times New Roman"/>
          <w:sz w:val="24"/>
          <w:szCs w:val="24"/>
        </w:rPr>
      </w:pPr>
      <w:r w:rsidRPr="00316D06">
        <w:rPr>
          <w:rFonts w:ascii="Times New Roman" w:hAnsi="Times New Roman" w:cs="Times New Roman"/>
          <w:sz w:val="24"/>
          <w:szCs w:val="24"/>
        </w:rPr>
        <w:t>2</w:t>
      </w:r>
      <w:r w:rsidR="00555CA4" w:rsidRPr="00316D06">
        <w:rPr>
          <w:rFonts w:ascii="Times New Roman" w:hAnsi="Times New Roman" w:cs="Times New Roman"/>
          <w:sz w:val="24"/>
          <w:szCs w:val="24"/>
        </w:rPr>
        <w:t>.1</w:t>
      </w:r>
      <w:r w:rsidR="00387A40" w:rsidRPr="00316D06">
        <w:rPr>
          <w:rFonts w:ascii="Times New Roman" w:hAnsi="Times New Roman" w:cs="Times New Roman"/>
          <w:sz w:val="24"/>
          <w:szCs w:val="24"/>
        </w:rPr>
        <w:t>2</w:t>
      </w:r>
      <w:r w:rsidR="00555CA4" w:rsidRPr="00316D06">
        <w:rPr>
          <w:rFonts w:ascii="Times New Roman" w:hAnsi="Times New Roman" w:cs="Times New Roman"/>
          <w:sz w:val="24"/>
          <w:szCs w:val="24"/>
        </w:rPr>
        <w:tab/>
      </w:r>
      <w:r w:rsidR="00555CA4" w:rsidRPr="00316D06">
        <w:rPr>
          <w:rFonts w:ascii="Times New Roman" w:hAnsi="Times New Roman" w:cs="Times New Roman"/>
          <w:b/>
          <w:bCs/>
          <w:i/>
          <w:iCs/>
          <w:sz w:val="24"/>
          <w:szCs w:val="24"/>
        </w:rPr>
        <w:t>Critical Occurrence</w:t>
      </w:r>
      <w:r w:rsidR="00555CA4" w:rsidRPr="00316D06">
        <w:rPr>
          <w:rFonts w:ascii="Times New Roman" w:hAnsi="Times New Roman" w:cs="Times New Roman"/>
          <w:sz w:val="24"/>
          <w:szCs w:val="24"/>
        </w:rPr>
        <w:t xml:space="preserve"> means an occurrence during which </w:t>
      </w:r>
      <w:r w:rsidR="00CF7F98" w:rsidRPr="00316D06">
        <w:rPr>
          <w:rFonts w:ascii="Times New Roman" w:hAnsi="Times New Roman" w:cs="Times New Roman"/>
          <w:sz w:val="24"/>
          <w:szCs w:val="24"/>
        </w:rPr>
        <w:t>at least one of the following criteria is fulfilled:</w:t>
      </w:r>
    </w:p>
    <w:p w14:paraId="717DA316" w14:textId="56C9B697" w:rsidR="00E423BB" w:rsidRPr="00316D06" w:rsidRDefault="00247160" w:rsidP="00316D06">
      <w:pPr>
        <w:spacing w:line="240" w:lineRule="auto"/>
        <w:ind w:left="2070" w:hanging="720"/>
        <w:rPr>
          <w:rFonts w:ascii="Times New Roman" w:hAnsi="Times New Roman" w:cs="Times New Roman"/>
          <w:sz w:val="24"/>
          <w:szCs w:val="24"/>
        </w:rPr>
      </w:pPr>
      <w:r w:rsidRPr="00316D06">
        <w:rPr>
          <w:rFonts w:ascii="Times New Roman" w:hAnsi="Times New Roman" w:cs="Times New Roman"/>
          <w:sz w:val="24"/>
          <w:szCs w:val="24"/>
        </w:rPr>
        <w:t>2</w:t>
      </w:r>
      <w:r w:rsidR="00E423BB" w:rsidRPr="00316D06">
        <w:rPr>
          <w:rFonts w:ascii="Times New Roman" w:hAnsi="Times New Roman" w:cs="Times New Roman"/>
          <w:sz w:val="24"/>
          <w:szCs w:val="24"/>
        </w:rPr>
        <w:t>.1</w:t>
      </w:r>
      <w:r w:rsidR="00387A40" w:rsidRPr="00316D06">
        <w:rPr>
          <w:rFonts w:ascii="Times New Roman" w:hAnsi="Times New Roman" w:cs="Times New Roman"/>
          <w:sz w:val="24"/>
          <w:szCs w:val="24"/>
        </w:rPr>
        <w:t>2</w:t>
      </w:r>
      <w:r w:rsidR="00E423BB" w:rsidRPr="00316D06">
        <w:rPr>
          <w:rFonts w:ascii="Times New Roman" w:hAnsi="Times New Roman" w:cs="Times New Roman"/>
          <w:sz w:val="24"/>
          <w:szCs w:val="24"/>
        </w:rPr>
        <w:t>.1</w:t>
      </w:r>
      <w:r w:rsidR="00555CA4" w:rsidRPr="00316D06">
        <w:rPr>
          <w:rFonts w:ascii="Times New Roman" w:hAnsi="Times New Roman" w:cs="Times New Roman"/>
          <w:sz w:val="24"/>
          <w:szCs w:val="24"/>
        </w:rPr>
        <w:t xml:space="preserve"> </w:t>
      </w:r>
      <w:commentRangeStart w:id="4"/>
      <w:r w:rsidR="00555CA4" w:rsidRPr="00316D06">
        <w:rPr>
          <w:rFonts w:ascii="Times New Roman" w:hAnsi="Times New Roman" w:cs="Times New Roman"/>
          <w:sz w:val="24"/>
          <w:szCs w:val="24"/>
        </w:rPr>
        <w:t>At least one person suffers an injury that requires medical attention</w:t>
      </w:r>
      <w:r w:rsidR="00CF7F98" w:rsidRPr="00316D06">
        <w:rPr>
          <w:rFonts w:ascii="Times New Roman" w:hAnsi="Times New Roman" w:cs="Times New Roman"/>
          <w:sz w:val="24"/>
          <w:szCs w:val="24"/>
        </w:rPr>
        <w:t xml:space="preserve"> or dies</w:t>
      </w:r>
      <w:r w:rsidR="00555CA4" w:rsidRPr="00316D06">
        <w:rPr>
          <w:rFonts w:ascii="Times New Roman" w:hAnsi="Times New Roman" w:cs="Times New Roman"/>
          <w:sz w:val="24"/>
          <w:szCs w:val="24"/>
        </w:rPr>
        <w:t xml:space="preserve"> </w:t>
      </w:r>
      <w:proofErr w:type="gramStart"/>
      <w:r w:rsidR="00987EEA" w:rsidRPr="00316D06">
        <w:rPr>
          <w:rFonts w:ascii="Times New Roman" w:hAnsi="Times New Roman" w:cs="Times New Roman"/>
          <w:sz w:val="24"/>
          <w:szCs w:val="24"/>
        </w:rPr>
        <w:t xml:space="preserve">as </w:t>
      </w:r>
      <w:r w:rsidR="00266789" w:rsidRPr="00316D06">
        <w:rPr>
          <w:rFonts w:ascii="Times New Roman" w:hAnsi="Times New Roman" w:cs="Times New Roman"/>
          <w:sz w:val="24"/>
          <w:szCs w:val="24"/>
        </w:rPr>
        <w:t>a result</w:t>
      </w:r>
      <w:r w:rsidR="00555CA4" w:rsidRPr="00316D06">
        <w:rPr>
          <w:rFonts w:ascii="Times New Roman" w:hAnsi="Times New Roman" w:cs="Times New Roman"/>
          <w:sz w:val="24"/>
          <w:szCs w:val="24"/>
        </w:rPr>
        <w:t xml:space="preserve"> of</w:t>
      </w:r>
      <w:proofErr w:type="gramEnd"/>
      <w:r w:rsidR="00555CA4" w:rsidRPr="00316D06">
        <w:rPr>
          <w:rFonts w:ascii="Times New Roman" w:hAnsi="Times New Roman" w:cs="Times New Roman"/>
          <w:sz w:val="24"/>
          <w:szCs w:val="24"/>
        </w:rPr>
        <w:t xml:space="preserve"> </w:t>
      </w:r>
      <w:r w:rsidR="00387A40" w:rsidRPr="00316D06">
        <w:rPr>
          <w:rFonts w:ascii="Times New Roman" w:hAnsi="Times New Roman" w:cs="Times New Roman"/>
          <w:sz w:val="24"/>
          <w:szCs w:val="24"/>
        </w:rPr>
        <w:t>b</w:t>
      </w:r>
      <w:r w:rsidR="00555CA4" w:rsidRPr="00316D06">
        <w:rPr>
          <w:rFonts w:ascii="Times New Roman" w:hAnsi="Times New Roman" w:cs="Times New Roman"/>
          <w:sz w:val="24"/>
          <w:szCs w:val="24"/>
        </w:rPr>
        <w:t>eing in the vehicle or being involved in the event.</w:t>
      </w:r>
    </w:p>
    <w:p w14:paraId="0BC48627" w14:textId="6B538E0F" w:rsidR="000E0EA9" w:rsidRDefault="00247160" w:rsidP="000E0EA9">
      <w:pPr>
        <w:spacing w:line="240" w:lineRule="auto"/>
        <w:ind w:left="2070" w:hanging="720"/>
        <w:rPr>
          <w:rFonts w:ascii="Times New Roman" w:hAnsi="Times New Roman" w:cs="Times New Roman"/>
          <w:sz w:val="24"/>
          <w:szCs w:val="24"/>
        </w:rPr>
      </w:pPr>
      <w:r w:rsidRPr="00316D06">
        <w:rPr>
          <w:rFonts w:ascii="Times New Roman" w:hAnsi="Times New Roman" w:cs="Times New Roman"/>
          <w:sz w:val="24"/>
          <w:szCs w:val="24"/>
        </w:rPr>
        <w:t>2.</w:t>
      </w:r>
      <w:r w:rsidR="005B6BB7" w:rsidRPr="00316D06">
        <w:rPr>
          <w:rFonts w:ascii="Times New Roman" w:hAnsi="Times New Roman" w:cs="Times New Roman"/>
          <w:sz w:val="24"/>
          <w:szCs w:val="24"/>
        </w:rPr>
        <w:t>1</w:t>
      </w:r>
      <w:r w:rsidR="00316D06">
        <w:rPr>
          <w:rFonts w:ascii="Times New Roman" w:hAnsi="Times New Roman" w:cs="Times New Roman"/>
          <w:sz w:val="24"/>
          <w:szCs w:val="24"/>
        </w:rPr>
        <w:t>2</w:t>
      </w:r>
      <w:r w:rsidR="005B6BB7" w:rsidRPr="00316D06">
        <w:rPr>
          <w:rFonts w:ascii="Times New Roman" w:hAnsi="Times New Roman" w:cs="Times New Roman"/>
          <w:sz w:val="24"/>
          <w:szCs w:val="24"/>
        </w:rPr>
        <w:t>.2</w:t>
      </w:r>
      <w:commentRangeEnd w:id="4"/>
      <w:r w:rsidR="00425154" w:rsidRPr="00316D06">
        <w:rPr>
          <w:rStyle w:val="CommentReference"/>
          <w:rFonts w:ascii="Times New Roman" w:hAnsi="Times New Roman" w:cs="Times New Roman"/>
          <w:sz w:val="24"/>
          <w:szCs w:val="24"/>
        </w:rPr>
        <w:commentReference w:id="4"/>
      </w:r>
      <w:r w:rsidR="00F40E11" w:rsidRPr="00316D06">
        <w:rPr>
          <w:rFonts w:ascii="Times New Roman" w:hAnsi="Times New Roman" w:cs="Times New Roman"/>
          <w:sz w:val="24"/>
          <w:szCs w:val="24"/>
        </w:rPr>
        <w:t xml:space="preserve"> </w:t>
      </w:r>
      <w:r w:rsidR="00555CA4" w:rsidRPr="00316D06">
        <w:rPr>
          <w:rFonts w:ascii="Times New Roman" w:hAnsi="Times New Roman" w:cs="Times New Roman"/>
          <w:sz w:val="24"/>
          <w:szCs w:val="24"/>
        </w:rPr>
        <w:t>The ADS vehicle, other vehicles or stationary objects sustain physical damage that exceeds a certain threshold.</w:t>
      </w:r>
    </w:p>
    <w:p w14:paraId="7080DF98" w14:textId="775DFA7A" w:rsidR="00555CA4" w:rsidRPr="00316D06" w:rsidRDefault="000E0EA9" w:rsidP="000E0EA9">
      <w:pPr>
        <w:spacing w:line="240" w:lineRule="auto"/>
        <w:ind w:left="2070" w:hanging="720"/>
        <w:rPr>
          <w:rFonts w:ascii="Times New Roman" w:hAnsi="Times New Roman" w:cs="Times New Roman"/>
          <w:sz w:val="24"/>
          <w:szCs w:val="24"/>
        </w:rPr>
      </w:pPr>
      <w:r>
        <w:rPr>
          <w:rFonts w:ascii="Times New Roman" w:hAnsi="Times New Roman" w:cs="Times New Roman"/>
          <w:sz w:val="24"/>
          <w:szCs w:val="24"/>
        </w:rPr>
        <w:t>2.12.</w:t>
      </w:r>
      <w:r w:rsidR="00555CA4" w:rsidRPr="00316D06">
        <w:rPr>
          <w:rFonts w:ascii="Times New Roman" w:hAnsi="Times New Roman" w:cs="Times New Roman"/>
          <w:sz w:val="24"/>
          <w:szCs w:val="24"/>
        </w:rPr>
        <w:t>3 Any vehicle involved in the event experiences an airbag deployment.</w:t>
      </w:r>
    </w:p>
    <w:p w14:paraId="1B0EB452" w14:textId="7B5EC52B" w:rsidR="00555CA4" w:rsidRPr="00387A40" w:rsidRDefault="005B6BB7" w:rsidP="00387A40">
      <w:pPr>
        <w:spacing w:line="240" w:lineRule="auto"/>
        <w:ind w:left="1350" w:hanging="720"/>
        <w:rPr>
          <w:rFonts w:ascii="Times New Roman" w:hAnsi="Times New Roman" w:cs="Times New Roman"/>
          <w:sz w:val="24"/>
          <w:szCs w:val="24"/>
        </w:rPr>
      </w:pPr>
      <w:r w:rsidRPr="00387A40">
        <w:rPr>
          <w:rFonts w:ascii="Times New Roman" w:hAnsi="Times New Roman" w:cs="Times New Roman"/>
          <w:sz w:val="24"/>
          <w:szCs w:val="24"/>
        </w:rPr>
        <w:t>2.1</w:t>
      </w:r>
      <w:r w:rsidR="00387A40">
        <w:rPr>
          <w:rFonts w:ascii="Times New Roman" w:hAnsi="Times New Roman" w:cs="Times New Roman"/>
          <w:sz w:val="24"/>
          <w:szCs w:val="24"/>
        </w:rPr>
        <w:t>3</w:t>
      </w:r>
      <w:r w:rsidR="00555CA4" w:rsidRPr="00387A40">
        <w:rPr>
          <w:rFonts w:ascii="Times New Roman" w:hAnsi="Times New Roman" w:cs="Times New Roman"/>
          <w:sz w:val="24"/>
          <w:szCs w:val="24"/>
        </w:rPr>
        <w:tab/>
      </w:r>
      <w:r w:rsidR="00555CA4" w:rsidRPr="00387A40">
        <w:rPr>
          <w:rFonts w:ascii="Times New Roman" w:hAnsi="Times New Roman" w:cs="Times New Roman"/>
          <w:b/>
          <w:bCs/>
          <w:i/>
          <w:iCs/>
          <w:sz w:val="24"/>
          <w:szCs w:val="24"/>
        </w:rPr>
        <w:t>Operational Design Domain (ODD)</w:t>
      </w:r>
      <w:r w:rsidR="00555CA4" w:rsidRPr="00387A40">
        <w:rPr>
          <w:rFonts w:ascii="Times New Roman" w:hAnsi="Times New Roman" w:cs="Times New Roman"/>
          <w:sz w:val="24"/>
          <w:szCs w:val="24"/>
        </w:rPr>
        <w:t xml:space="preserve"> means the operating conditions under which an ADS feature is specifically designed to function.</w:t>
      </w:r>
      <w:r w:rsidR="00316D06" w:rsidRPr="00387A40" w:rsidDel="00316D06">
        <w:rPr>
          <w:rStyle w:val="FootnoteReference"/>
          <w:rFonts w:ascii="Times New Roman" w:hAnsi="Times New Roman" w:cs="Times New Roman"/>
          <w:sz w:val="24"/>
          <w:szCs w:val="24"/>
        </w:rPr>
        <w:t xml:space="preserve"> </w:t>
      </w:r>
    </w:p>
    <w:p w14:paraId="7844DD92" w14:textId="1CD6DC90" w:rsidR="00302A14" w:rsidRPr="00316D06" w:rsidRDefault="00E93648" w:rsidP="00D45F77">
      <w:pPr>
        <w:spacing w:line="240" w:lineRule="auto"/>
        <w:ind w:left="1350" w:hanging="720"/>
        <w:rPr>
          <w:rFonts w:ascii="Times New Roman" w:hAnsi="Times New Roman" w:cs="Times New Roman"/>
          <w:color w:val="0070C0"/>
          <w:sz w:val="24"/>
          <w:szCs w:val="24"/>
          <w:lang w:eastAsia="ja-JP"/>
        </w:rPr>
      </w:pPr>
      <w:r w:rsidRPr="00316D06">
        <w:rPr>
          <w:rFonts w:ascii="Times New Roman" w:hAnsi="Times New Roman" w:cs="Times New Roman"/>
          <w:color w:val="0070C0"/>
          <w:sz w:val="24"/>
          <w:szCs w:val="24"/>
        </w:rPr>
        <w:t>2.1</w:t>
      </w:r>
      <w:r w:rsidR="00387A40" w:rsidRPr="00316D06">
        <w:rPr>
          <w:rFonts w:ascii="Times New Roman" w:hAnsi="Times New Roman" w:cs="Times New Roman"/>
          <w:color w:val="0070C0"/>
          <w:sz w:val="24"/>
          <w:szCs w:val="24"/>
        </w:rPr>
        <w:t>4</w:t>
      </w:r>
      <w:r w:rsidR="00555CA4" w:rsidRPr="00316D06">
        <w:rPr>
          <w:rFonts w:ascii="Times New Roman" w:hAnsi="Times New Roman" w:cs="Times New Roman"/>
          <w:color w:val="0070C0"/>
          <w:sz w:val="24"/>
          <w:szCs w:val="24"/>
        </w:rPr>
        <w:tab/>
      </w:r>
      <w:r w:rsidR="00663D21" w:rsidRPr="00316D06">
        <w:rPr>
          <w:rFonts w:ascii="Times New Roman" w:hAnsi="Times New Roman" w:cs="Times New Roman"/>
          <w:color w:val="0070C0"/>
          <w:sz w:val="24"/>
          <w:szCs w:val="24"/>
        </w:rPr>
        <w:t xml:space="preserve"> </w:t>
      </w:r>
      <w:r w:rsidR="00663D21" w:rsidRPr="00316D06">
        <w:rPr>
          <w:rFonts w:ascii="Times New Roman" w:hAnsi="Times New Roman" w:cs="Times New Roman"/>
          <w:b/>
          <w:bCs/>
          <w:i/>
          <w:iCs/>
          <w:color w:val="0070C0"/>
          <w:sz w:val="24"/>
          <w:szCs w:val="24"/>
        </w:rPr>
        <w:t>System-initiated deactivation of the ADS</w:t>
      </w:r>
      <w:r w:rsidR="00663D21" w:rsidRPr="00316D06">
        <w:rPr>
          <w:rFonts w:ascii="Times New Roman" w:hAnsi="Times New Roman" w:cs="Times New Roman"/>
          <w:color w:val="0070C0"/>
          <w:sz w:val="24"/>
          <w:szCs w:val="24"/>
        </w:rPr>
        <w:t xml:space="preserve"> means a procedure by which the ADS </w:t>
      </w:r>
      <w:r w:rsidR="00663D21" w:rsidRPr="00316D06">
        <w:rPr>
          <w:rFonts w:ascii="Times New Roman" w:hAnsi="Times New Roman" w:cs="Times New Roman"/>
          <w:color w:val="0070C0"/>
          <w:sz w:val="24"/>
          <w:szCs w:val="24"/>
        </w:rPr>
        <w:tab/>
      </w:r>
      <w:r w:rsidR="00663D21" w:rsidRPr="00316D06">
        <w:rPr>
          <w:rFonts w:ascii="Times New Roman" w:hAnsi="Times New Roman" w:cs="Times New Roman"/>
          <w:color w:val="0070C0"/>
          <w:sz w:val="24"/>
          <w:szCs w:val="24"/>
        </w:rPr>
        <w:tab/>
      </w:r>
      <w:proofErr w:type="gramStart"/>
      <w:r w:rsidR="00663D21" w:rsidRPr="00316D06">
        <w:rPr>
          <w:rFonts w:ascii="Times New Roman" w:hAnsi="Times New Roman" w:cs="Times New Roman"/>
          <w:color w:val="0070C0"/>
          <w:sz w:val="24"/>
          <w:szCs w:val="24"/>
        </w:rPr>
        <w:t>initiates</w:t>
      </w:r>
      <w:proofErr w:type="gramEnd"/>
      <w:r w:rsidR="00663D21" w:rsidRPr="00316D06">
        <w:rPr>
          <w:rFonts w:ascii="Times New Roman" w:hAnsi="Times New Roman" w:cs="Times New Roman"/>
          <w:color w:val="0070C0"/>
          <w:sz w:val="24"/>
          <w:szCs w:val="24"/>
        </w:rPr>
        <w:t xml:space="preserve"> the transfer of performance of the DDT from the ADS to a vehicle user.</w:t>
      </w:r>
    </w:p>
    <w:p w14:paraId="4D588E0D" w14:textId="47AB5E4C" w:rsidR="00302A14" w:rsidRPr="00387A40" w:rsidRDefault="00E93648" w:rsidP="00D45F77">
      <w:pPr>
        <w:spacing w:line="240" w:lineRule="auto"/>
        <w:ind w:left="1350" w:hanging="720"/>
        <w:rPr>
          <w:rFonts w:ascii="Times New Roman" w:hAnsi="Times New Roman" w:cs="Times New Roman"/>
          <w:sz w:val="24"/>
          <w:szCs w:val="24"/>
          <w:lang w:eastAsia="ja-JP"/>
        </w:rPr>
      </w:pPr>
      <w:r w:rsidRPr="00316D06">
        <w:rPr>
          <w:rFonts w:ascii="Times New Roman" w:hAnsi="Times New Roman" w:cs="Times New Roman"/>
          <w:color w:val="0070C0"/>
          <w:sz w:val="24"/>
          <w:szCs w:val="24"/>
        </w:rPr>
        <w:t>2.1</w:t>
      </w:r>
      <w:r w:rsidR="00316D06" w:rsidRPr="00316D06">
        <w:rPr>
          <w:rFonts w:ascii="Times New Roman" w:hAnsi="Times New Roman" w:cs="Times New Roman"/>
          <w:color w:val="0070C0"/>
          <w:sz w:val="24"/>
          <w:szCs w:val="24"/>
        </w:rPr>
        <w:t>5</w:t>
      </w:r>
      <w:r w:rsidR="00555CA4" w:rsidRPr="00316D06">
        <w:rPr>
          <w:rFonts w:ascii="Times New Roman" w:hAnsi="Times New Roman" w:cs="Times New Roman"/>
          <w:color w:val="0070C0"/>
          <w:sz w:val="24"/>
          <w:szCs w:val="24"/>
        </w:rPr>
        <w:tab/>
      </w:r>
      <w:r w:rsidR="00302A14" w:rsidRPr="00316D06">
        <w:rPr>
          <w:rFonts w:ascii="Times New Roman" w:hAnsi="Times New Roman" w:cs="Times New Roman"/>
          <w:color w:val="0070C0"/>
          <w:sz w:val="24"/>
          <w:szCs w:val="24"/>
        </w:rPr>
        <w:t xml:space="preserve"> </w:t>
      </w:r>
      <w:r w:rsidR="0061619F">
        <w:rPr>
          <w:rFonts w:ascii="Times New Roman" w:hAnsi="Times New Roman" w:cs="Times New Roman"/>
          <w:color w:val="0070C0"/>
          <w:sz w:val="24"/>
          <w:szCs w:val="24"/>
        </w:rPr>
        <w:tab/>
      </w:r>
      <w:r w:rsidR="0061619F" w:rsidRPr="00316D06">
        <w:rPr>
          <w:rFonts w:ascii="Times New Roman" w:hAnsi="Times New Roman" w:cs="Times New Roman"/>
          <w:b/>
          <w:bCs/>
          <w:i/>
          <w:iCs/>
          <w:color w:val="0070C0"/>
          <w:sz w:val="24"/>
          <w:szCs w:val="24"/>
        </w:rPr>
        <w:t>User initiated deactivation of the ADS</w:t>
      </w:r>
      <w:r w:rsidR="0061619F" w:rsidRPr="00316D06">
        <w:rPr>
          <w:rFonts w:ascii="Times New Roman" w:hAnsi="Times New Roman" w:cs="Times New Roman"/>
          <w:color w:val="0070C0"/>
          <w:sz w:val="24"/>
          <w:szCs w:val="24"/>
        </w:rPr>
        <w:t xml:space="preserve"> means a procedure by which the user </w:t>
      </w:r>
      <w:r w:rsidR="0061619F" w:rsidRPr="00316D06">
        <w:rPr>
          <w:rFonts w:ascii="Times New Roman" w:hAnsi="Times New Roman" w:cs="Times New Roman"/>
          <w:color w:val="0070C0"/>
          <w:sz w:val="24"/>
          <w:szCs w:val="24"/>
        </w:rPr>
        <w:tab/>
      </w:r>
      <w:r w:rsidR="0061619F" w:rsidRPr="00316D06">
        <w:rPr>
          <w:rFonts w:ascii="Times New Roman" w:hAnsi="Times New Roman" w:cs="Times New Roman"/>
          <w:color w:val="0070C0"/>
          <w:sz w:val="24"/>
          <w:szCs w:val="24"/>
        </w:rPr>
        <w:tab/>
        <w:t xml:space="preserve">initiates the transfer of performance of the DDT from the ADS to a vehicle user.  </w:t>
      </w:r>
    </w:p>
    <w:p w14:paraId="37CD4453" w14:textId="4891ED2E" w:rsidR="00555CA4" w:rsidRPr="00316D06" w:rsidRDefault="00E93648" w:rsidP="00387A40">
      <w:pPr>
        <w:spacing w:line="240" w:lineRule="auto"/>
        <w:ind w:left="1350" w:hanging="720"/>
        <w:rPr>
          <w:rFonts w:ascii="Times New Roman" w:hAnsi="Times New Roman" w:cs="Times New Roman"/>
          <w:color w:val="0070C0"/>
          <w:sz w:val="24"/>
          <w:szCs w:val="24"/>
        </w:rPr>
      </w:pPr>
      <w:r w:rsidRPr="00316D06">
        <w:rPr>
          <w:rFonts w:ascii="Times New Roman" w:hAnsi="Times New Roman" w:cs="Times New Roman"/>
          <w:color w:val="0070C0"/>
          <w:sz w:val="24"/>
          <w:szCs w:val="24"/>
        </w:rPr>
        <w:t>2.</w:t>
      </w:r>
      <w:r w:rsidR="00316D06" w:rsidRPr="00316D06">
        <w:rPr>
          <w:rFonts w:ascii="Times New Roman" w:hAnsi="Times New Roman" w:cs="Times New Roman"/>
          <w:color w:val="0070C0"/>
          <w:sz w:val="24"/>
          <w:szCs w:val="24"/>
        </w:rPr>
        <w:t>1</w:t>
      </w:r>
      <w:r w:rsidR="000E0EA9">
        <w:rPr>
          <w:rFonts w:ascii="Times New Roman" w:hAnsi="Times New Roman" w:cs="Times New Roman"/>
          <w:color w:val="0070C0"/>
          <w:sz w:val="24"/>
          <w:szCs w:val="24"/>
        </w:rPr>
        <w:t>6</w:t>
      </w:r>
      <w:r w:rsidR="00316D06" w:rsidRPr="00316D06">
        <w:rPr>
          <w:rFonts w:ascii="Times New Roman" w:hAnsi="Times New Roman" w:cs="Times New Roman"/>
          <w:color w:val="0070C0"/>
          <w:sz w:val="24"/>
          <w:szCs w:val="24"/>
        </w:rPr>
        <w:t xml:space="preserve"> </w:t>
      </w:r>
      <w:r w:rsidR="00555CA4" w:rsidRPr="00316D06">
        <w:rPr>
          <w:rFonts w:ascii="Times New Roman" w:hAnsi="Times New Roman" w:cs="Times New Roman"/>
          <w:color w:val="0070C0"/>
          <w:sz w:val="24"/>
          <w:szCs w:val="24"/>
        </w:rPr>
        <w:tab/>
      </w:r>
      <w:r w:rsidR="00E028B4" w:rsidRPr="00316D06">
        <w:rPr>
          <w:rFonts w:ascii="Times New Roman" w:hAnsi="Times New Roman" w:cs="Times New Roman"/>
          <w:b/>
          <w:bCs/>
          <w:i/>
          <w:iCs/>
          <w:color w:val="0070C0"/>
          <w:sz w:val="24"/>
          <w:szCs w:val="24"/>
        </w:rPr>
        <w:t>(</w:t>
      </w:r>
      <w:r w:rsidR="00555CA4" w:rsidRPr="00316D06">
        <w:rPr>
          <w:rFonts w:ascii="Times New Roman" w:hAnsi="Times New Roman" w:cs="Times New Roman"/>
          <w:b/>
          <w:bCs/>
          <w:i/>
          <w:iCs/>
          <w:color w:val="0070C0"/>
          <w:sz w:val="24"/>
          <w:szCs w:val="24"/>
        </w:rPr>
        <w:t>ADS</w:t>
      </w:r>
      <w:r w:rsidR="00E028B4" w:rsidRPr="00316D06">
        <w:rPr>
          <w:rFonts w:ascii="Times New Roman" w:hAnsi="Times New Roman" w:cs="Times New Roman"/>
          <w:b/>
          <w:bCs/>
          <w:i/>
          <w:iCs/>
          <w:color w:val="0070C0"/>
          <w:sz w:val="24"/>
          <w:szCs w:val="24"/>
        </w:rPr>
        <w:t>)</w:t>
      </w:r>
      <w:r w:rsidR="00555CA4" w:rsidRPr="00316D06">
        <w:rPr>
          <w:rFonts w:ascii="Times New Roman" w:hAnsi="Times New Roman" w:cs="Times New Roman"/>
          <w:b/>
          <w:bCs/>
          <w:i/>
          <w:iCs/>
          <w:color w:val="0070C0"/>
          <w:sz w:val="24"/>
          <w:szCs w:val="24"/>
        </w:rPr>
        <w:t xml:space="preserve"> User</w:t>
      </w:r>
      <w:r w:rsidR="00555CA4" w:rsidRPr="00316D06">
        <w:rPr>
          <w:rFonts w:ascii="Times New Roman" w:hAnsi="Times New Roman" w:cs="Times New Roman"/>
          <w:color w:val="0070C0"/>
          <w:sz w:val="24"/>
          <w:szCs w:val="24"/>
        </w:rPr>
        <w:t xml:space="preserve"> means a human user of an ADS vehicle.</w:t>
      </w:r>
    </w:p>
    <w:p w14:paraId="5BA299D3" w14:textId="0C71A470" w:rsidR="00555CA4" w:rsidRPr="00316D06" w:rsidRDefault="00982504" w:rsidP="00387A40">
      <w:pPr>
        <w:spacing w:line="240" w:lineRule="auto"/>
        <w:ind w:left="1350" w:hanging="720"/>
        <w:rPr>
          <w:rFonts w:ascii="Times New Roman" w:hAnsi="Times New Roman" w:cs="Times New Roman"/>
          <w:b/>
          <w:bCs/>
          <w:color w:val="0070C0"/>
          <w:sz w:val="24"/>
          <w:szCs w:val="24"/>
        </w:rPr>
      </w:pPr>
      <w:r w:rsidRPr="00316D06">
        <w:rPr>
          <w:rFonts w:ascii="Times New Roman" w:hAnsi="Times New Roman" w:cs="Times New Roman"/>
          <w:color w:val="0070C0"/>
          <w:sz w:val="24"/>
          <w:szCs w:val="24"/>
        </w:rPr>
        <w:t>2.</w:t>
      </w:r>
      <w:r w:rsidR="00316D06" w:rsidRPr="00316D06">
        <w:rPr>
          <w:rFonts w:ascii="Times New Roman" w:hAnsi="Times New Roman" w:cs="Times New Roman"/>
          <w:color w:val="0070C0"/>
          <w:sz w:val="24"/>
          <w:szCs w:val="24"/>
        </w:rPr>
        <w:t>1</w:t>
      </w:r>
      <w:r w:rsidR="000E0EA9">
        <w:rPr>
          <w:rFonts w:ascii="Times New Roman" w:hAnsi="Times New Roman" w:cs="Times New Roman"/>
          <w:color w:val="0070C0"/>
          <w:sz w:val="24"/>
          <w:szCs w:val="24"/>
        </w:rPr>
        <w:t>7</w:t>
      </w:r>
      <w:r w:rsidR="00555CA4" w:rsidRPr="00316D06">
        <w:rPr>
          <w:rFonts w:ascii="Times New Roman" w:hAnsi="Times New Roman" w:cs="Times New Roman"/>
          <w:color w:val="0070C0"/>
          <w:sz w:val="24"/>
          <w:szCs w:val="24"/>
        </w:rPr>
        <w:tab/>
      </w:r>
      <w:commentRangeStart w:id="5"/>
      <w:r w:rsidR="00533C50" w:rsidRPr="00316D06">
        <w:rPr>
          <w:rFonts w:ascii="Times New Roman" w:hAnsi="Times New Roman" w:cs="Times New Roman"/>
          <w:color w:val="0070C0"/>
          <w:sz w:val="24"/>
          <w:szCs w:val="24"/>
        </w:rPr>
        <w:t>[</w:t>
      </w:r>
      <w:r w:rsidR="00555CA4" w:rsidRPr="00316D06">
        <w:rPr>
          <w:rFonts w:ascii="Times New Roman" w:hAnsi="Times New Roman" w:cs="Times New Roman"/>
          <w:b/>
          <w:bCs/>
          <w:i/>
          <w:iCs/>
          <w:color w:val="0070C0"/>
          <w:sz w:val="24"/>
          <w:szCs w:val="24"/>
        </w:rPr>
        <w:t>ADS failure</w:t>
      </w:r>
      <w:r w:rsidR="00533C50" w:rsidRPr="00316D06">
        <w:rPr>
          <w:rFonts w:ascii="Times New Roman" w:hAnsi="Times New Roman" w:cs="Times New Roman"/>
          <w:b/>
          <w:bCs/>
          <w:color w:val="0070C0"/>
          <w:sz w:val="24"/>
          <w:szCs w:val="24"/>
        </w:rPr>
        <w:t>]</w:t>
      </w:r>
      <w:commentRangeEnd w:id="5"/>
      <w:r w:rsidR="00947F37" w:rsidRPr="00316D06">
        <w:rPr>
          <w:rStyle w:val="CommentReference"/>
          <w:rFonts w:ascii="Times New Roman" w:hAnsi="Times New Roman" w:cs="Times New Roman"/>
          <w:color w:val="0070C0"/>
        </w:rPr>
        <w:commentReference w:id="5"/>
      </w:r>
    </w:p>
    <w:p w14:paraId="090DC1F4" w14:textId="1961BD1B" w:rsidR="00E64185" w:rsidRPr="00D15793" w:rsidRDefault="00E64185" w:rsidP="00387A40">
      <w:pPr>
        <w:spacing w:line="240" w:lineRule="auto"/>
        <w:ind w:left="1350" w:hanging="720"/>
        <w:rPr>
          <w:rFonts w:ascii="Times New Roman" w:hAnsi="Times New Roman" w:cs="Times New Roman"/>
          <w:b/>
          <w:bCs/>
          <w:color w:val="0070C0"/>
          <w:sz w:val="24"/>
          <w:szCs w:val="24"/>
        </w:rPr>
      </w:pPr>
      <w:r w:rsidRPr="00D15793">
        <w:rPr>
          <w:rFonts w:ascii="Times New Roman" w:hAnsi="Times New Roman" w:cs="Times New Roman"/>
          <w:color w:val="0070C0"/>
          <w:sz w:val="24"/>
          <w:szCs w:val="24"/>
        </w:rPr>
        <w:t>2.</w:t>
      </w:r>
      <w:r w:rsidR="00316D06" w:rsidRPr="00D15793">
        <w:rPr>
          <w:rFonts w:ascii="Times New Roman" w:hAnsi="Times New Roman" w:cs="Times New Roman"/>
          <w:color w:val="0070C0"/>
          <w:sz w:val="24"/>
          <w:szCs w:val="24"/>
        </w:rPr>
        <w:t>1</w:t>
      </w:r>
      <w:r w:rsidR="000E0EA9">
        <w:rPr>
          <w:rFonts w:ascii="Times New Roman" w:hAnsi="Times New Roman" w:cs="Times New Roman"/>
          <w:color w:val="0070C0"/>
          <w:sz w:val="24"/>
          <w:szCs w:val="24"/>
        </w:rPr>
        <w:t>8</w:t>
      </w:r>
      <w:r w:rsidRPr="00D15793">
        <w:rPr>
          <w:rFonts w:ascii="Times New Roman" w:hAnsi="Times New Roman" w:cs="Times New Roman"/>
          <w:color w:val="0070C0"/>
          <w:sz w:val="24"/>
          <w:szCs w:val="24"/>
        </w:rPr>
        <w:tab/>
      </w:r>
      <w:r w:rsidRPr="00D15793">
        <w:rPr>
          <w:rFonts w:ascii="Times New Roman" w:hAnsi="Times New Roman" w:cs="Times New Roman"/>
          <w:b/>
          <w:bCs/>
          <w:i/>
          <w:iCs/>
          <w:color w:val="0070C0"/>
          <w:sz w:val="24"/>
          <w:szCs w:val="24"/>
        </w:rPr>
        <w:t>ADS function</w:t>
      </w:r>
      <w:r w:rsidRPr="00D15793">
        <w:rPr>
          <w:rFonts w:ascii="Times New Roman" w:hAnsi="Times New Roman" w:cs="Times New Roman"/>
          <w:color w:val="0070C0"/>
          <w:sz w:val="24"/>
          <w:szCs w:val="24"/>
        </w:rPr>
        <w:t xml:space="preserve"> means an ADS hardware and software capability designed to perform a specific portion of the DDT.</w:t>
      </w:r>
    </w:p>
    <w:p w14:paraId="0E5537C3" w14:textId="41BE4320" w:rsidR="009260D8" w:rsidRPr="00316D06" w:rsidRDefault="009260D8" w:rsidP="00387A40">
      <w:pPr>
        <w:spacing w:line="240" w:lineRule="auto"/>
        <w:ind w:left="1350" w:hanging="720"/>
        <w:rPr>
          <w:rFonts w:ascii="Times New Roman" w:hAnsi="Times New Roman" w:cs="Times New Roman"/>
          <w:color w:val="0070C0"/>
          <w:sz w:val="24"/>
          <w:szCs w:val="24"/>
          <w:lang w:eastAsia="ja-JP"/>
        </w:rPr>
      </w:pPr>
      <w:r w:rsidRPr="00316D06">
        <w:rPr>
          <w:rFonts w:ascii="Times New Roman" w:hAnsi="Times New Roman" w:cs="Times New Roman"/>
          <w:color w:val="0070C0"/>
          <w:sz w:val="24"/>
          <w:szCs w:val="24"/>
          <w:lang w:eastAsia="ja-JP"/>
        </w:rPr>
        <w:t>2.</w:t>
      </w:r>
      <w:r w:rsidR="000E0EA9">
        <w:rPr>
          <w:rFonts w:ascii="Times New Roman" w:hAnsi="Times New Roman" w:cs="Times New Roman"/>
          <w:color w:val="0070C0"/>
          <w:sz w:val="24"/>
          <w:szCs w:val="24"/>
          <w:lang w:eastAsia="ja-JP"/>
        </w:rPr>
        <w:t>19</w:t>
      </w:r>
      <w:r w:rsidRPr="00316D06">
        <w:rPr>
          <w:rFonts w:ascii="Times New Roman" w:hAnsi="Times New Roman" w:cs="Times New Roman"/>
          <w:color w:val="0070C0"/>
          <w:sz w:val="24"/>
          <w:szCs w:val="24"/>
          <w:lang w:eastAsia="ja-JP"/>
        </w:rPr>
        <w:tab/>
      </w:r>
      <w:r w:rsidR="00956E92" w:rsidRPr="00316D06">
        <w:rPr>
          <w:rFonts w:ascii="Times New Roman" w:hAnsi="Times New Roman" w:cs="Times New Roman"/>
          <w:color w:val="0070C0"/>
          <w:sz w:val="24"/>
          <w:szCs w:val="24"/>
          <w:lang w:eastAsia="ja-JP"/>
        </w:rPr>
        <w:t>(UK)</w:t>
      </w:r>
      <w:r w:rsidR="00B80A29" w:rsidRPr="00316D06">
        <w:rPr>
          <w:rFonts w:ascii="Times New Roman" w:hAnsi="Times New Roman" w:cs="Times New Roman"/>
          <w:color w:val="0070C0"/>
        </w:rPr>
        <w:t xml:space="preserve"> </w:t>
      </w:r>
      <w:r w:rsidR="00B80A29" w:rsidRPr="00316D06">
        <w:rPr>
          <w:rFonts w:ascii="Times New Roman" w:hAnsi="Times New Roman" w:cs="Times New Roman"/>
          <w:b/>
          <w:bCs/>
          <w:i/>
          <w:iCs/>
          <w:color w:val="0070C0"/>
          <w:sz w:val="24"/>
          <w:szCs w:val="24"/>
          <w:lang w:eastAsia="ja-JP"/>
        </w:rPr>
        <w:t>Data Event</w:t>
      </w:r>
      <w:r w:rsidR="00B80A29" w:rsidRPr="00316D06">
        <w:rPr>
          <w:rFonts w:ascii="Times New Roman" w:hAnsi="Times New Roman" w:cs="Times New Roman"/>
          <w:color w:val="0070C0"/>
          <w:sz w:val="24"/>
          <w:szCs w:val="24"/>
          <w:lang w:eastAsia="ja-JP"/>
        </w:rPr>
        <w:t xml:space="preserve"> means a data flag that corresponds to a specific event during the operation of an ADS vehicle.</w:t>
      </w:r>
    </w:p>
    <w:p w14:paraId="7D6CD2C9" w14:textId="26B086F6" w:rsidR="00B80A29" w:rsidRPr="00316D06" w:rsidRDefault="00B80A29" w:rsidP="00387A40">
      <w:pPr>
        <w:spacing w:line="240" w:lineRule="auto"/>
        <w:ind w:left="1350" w:hanging="720"/>
        <w:rPr>
          <w:rFonts w:ascii="Times New Roman" w:hAnsi="Times New Roman" w:cs="Times New Roman"/>
          <w:color w:val="0070C0"/>
          <w:sz w:val="24"/>
          <w:szCs w:val="24"/>
          <w:lang w:eastAsia="ja-JP"/>
        </w:rPr>
      </w:pPr>
      <w:r w:rsidRPr="00316D06">
        <w:rPr>
          <w:rFonts w:ascii="Times New Roman" w:hAnsi="Times New Roman" w:cs="Times New Roman"/>
          <w:color w:val="0070C0"/>
          <w:sz w:val="24"/>
          <w:szCs w:val="24"/>
          <w:lang w:eastAsia="ja-JP"/>
        </w:rPr>
        <w:t>2.</w:t>
      </w:r>
      <w:r w:rsidR="00316D06" w:rsidRPr="00316D06">
        <w:rPr>
          <w:rFonts w:ascii="Times New Roman" w:hAnsi="Times New Roman" w:cs="Times New Roman"/>
          <w:color w:val="0070C0"/>
          <w:sz w:val="24"/>
          <w:szCs w:val="24"/>
          <w:lang w:eastAsia="ja-JP"/>
        </w:rPr>
        <w:t>2</w:t>
      </w:r>
      <w:r w:rsidR="00D15793">
        <w:rPr>
          <w:rFonts w:ascii="Times New Roman" w:hAnsi="Times New Roman" w:cs="Times New Roman"/>
          <w:color w:val="0070C0"/>
          <w:sz w:val="24"/>
          <w:szCs w:val="24"/>
          <w:lang w:eastAsia="ja-JP"/>
        </w:rPr>
        <w:t>0</w:t>
      </w:r>
      <w:r w:rsidRPr="00316D06">
        <w:rPr>
          <w:rFonts w:ascii="Times New Roman" w:hAnsi="Times New Roman" w:cs="Times New Roman"/>
          <w:color w:val="0070C0"/>
          <w:sz w:val="24"/>
          <w:szCs w:val="24"/>
          <w:lang w:eastAsia="ja-JP"/>
        </w:rPr>
        <w:tab/>
        <w:t>(UK)</w:t>
      </w:r>
      <w:r w:rsidR="0054593F" w:rsidRPr="00316D06">
        <w:rPr>
          <w:rFonts w:ascii="Times New Roman" w:hAnsi="Times New Roman" w:cs="Times New Roman"/>
          <w:color w:val="0070C0"/>
        </w:rPr>
        <w:t xml:space="preserve"> </w:t>
      </w:r>
      <w:r w:rsidR="0054593F" w:rsidRPr="00316D06">
        <w:rPr>
          <w:rFonts w:ascii="Times New Roman" w:hAnsi="Times New Roman" w:cs="Times New Roman"/>
          <w:b/>
          <w:bCs/>
          <w:i/>
          <w:iCs/>
          <w:color w:val="0070C0"/>
          <w:sz w:val="24"/>
          <w:szCs w:val="24"/>
          <w:lang w:eastAsia="ja-JP"/>
        </w:rPr>
        <w:t>Triggering Event</w:t>
      </w:r>
      <w:r w:rsidR="0054593F" w:rsidRPr="00316D06">
        <w:rPr>
          <w:rFonts w:ascii="Times New Roman" w:hAnsi="Times New Roman" w:cs="Times New Roman"/>
          <w:color w:val="0070C0"/>
          <w:sz w:val="24"/>
          <w:szCs w:val="24"/>
          <w:lang w:eastAsia="ja-JP"/>
        </w:rPr>
        <w:t xml:space="preserve"> means a data event which requires the storing of data series.</w:t>
      </w:r>
    </w:p>
    <w:p w14:paraId="7459337E" w14:textId="0934A6AF" w:rsidR="00931005" w:rsidRPr="00387A40" w:rsidRDefault="0054593F" w:rsidP="00316D06">
      <w:pPr>
        <w:spacing w:line="240" w:lineRule="auto"/>
        <w:ind w:left="1350" w:hanging="720"/>
        <w:rPr>
          <w:rFonts w:ascii="Times New Roman" w:hAnsi="Times New Roman" w:cs="Times New Roman"/>
          <w:strike/>
          <w:sz w:val="24"/>
          <w:szCs w:val="24"/>
        </w:rPr>
      </w:pPr>
      <w:r w:rsidRPr="00316D06">
        <w:rPr>
          <w:rFonts w:ascii="Times New Roman" w:hAnsi="Times New Roman" w:cs="Times New Roman"/>
          <w:color w:val="0070C0"/>
          <w:sz w:val="24"/>
          <w:szCs w:val="24"/>
          <w:lang w:eastAsia="ja-JP"/>
        </w:rPr>
        <w:t>2.</w:t>
      </w:r>
      <w:r w:rsidR="00D15793" w:rsidRPr="00316D06">
        <w:rPr>
          <w:rFonts w:ascii="Times New Roman" w:hAnsi="Times New Roman" w:cs="Times New Roman"/>
          <w:color w:val="0070C0"/>
          <w:sz w:val="24"/>
          <w:szCs w:val="24"/>
          <w:lang w:eastAsia="ja-JP"/>
        </w:rPr>
        <w:t>2</w:t>
      </w:r>
      <w:r w:rsidR="00D15793">
        <w:rPr>
          <w:rFonts w:ascii="Times New Roman" w:hAnsi="Times New Roman" w:cs="Times New Roman"/>
          <w:color w:val="0070C0"/>
          <w:sz w:val="24"/>
          <w:szCs w:val="24"/>
          <w:lang w:eastAsia="ja-JP"/>
        </w:rPr>
        <w:t>1</w:t>
      </w:r>
      <w:r w:rsidRPr="00316D06">
        <w:rPr>
          <w:rFonts w:ascii="Times New Roman" w:hAnsi="Times New Roman" w:cs="Times New Roman"/>
          <w:color w:val="0070C0"/>
          <w:sz w:val="24"/>
          <w:szCs w:val="24"/>
          <w:lang w:eastAsia="ja-JP"/>
        </w:rPr>
        <w:tab/>
        <w:t>(UK)</w:t>
      </w:r>
      <w:r w:rsidR="00115C23" w:rsidRPr="00316D06">
        <w:rPr>
          <w:rFonts w:ascii="Times New Roman" w:hAnsi="Times New Roman" w:cs="Times New Roman"/>
          <w:color w:val="0070C0"/>
        </w:rPr>
        <w:t xml:space="preserve"> </w:t>
      </w:r>
      <w:r w:rsidR="00115C23" w:rsidRPr="00316D06">
        <w:rPr>
          <w:rFonts w:ascii="Times New Roman" w:hAnsi="Times New Roman" w:cs="Times New Roman"/>
          <w:b/>
          <w:bCs/>
          <w:i/>
          <w:iCs/>
          <w:color w:val="0070C0"/>
          <w:sz w:val="24"/>
          <w:szCs w:val="24"/>
          <w:lang w:eastAsia="ja-JP"/>
        </w:rPr>
        <w:t>Data Series</w:t>
      </w:r>
      <w:r w:rsidR="00115C23" w:rsidRPr="00316D06">
        <w:rPr>
          <w:rFonts w:ascii="Times New Roman" w:hAnsi="Times New Roman" w:cs="Times New Roman"/>
          <w:color w:val="0070C0"/>
          <w:sz w:val="24"/>
          <w:szCs w:val="24"/>
          <w:lang w:eastAsia="ja-JP"/>
        </w:rPr>
        <w:t xml:space="preserve"> means data of a time series which is required to be captured during a triggering event.</w:t>
      </w:r>
    </w:p>
    <w:p w14:paraId="27685712" w14:textId="26FACFCA" w:rsidR="002B162E" w:rsidRPr="00387A40" w:rsidRDefault="00982504" w:rsidP="00387A40">
      <w:pPr>
        <w:spacing w:line="240" w:lineRule="auto"/>
        <w:rPr>
          <w:rFonts w:ascii="Times New Roman" w:hAnsi="Times New Roman" w:cs="Times New Roman"/>
          <w:b/>
          <w:bCs/>
          <w:sz w:val="24"/>
          <w:szCs w:val="24"/>
        </w:rPr>
      </w:pPr>
      <w:r w:rsidRPr="00387A40">
        <w:rPr>
          <w:rFonts w:ascii="Times New Roman" w:hAnsi="Times New Roman" w:cs="Times New Roman"/>
          <w:sz w:val="24"/>
          <w:szCs w:val="24"/>
        </w:rPr>
        <w:t>3</w:t>
      </w:r>
      <w:r w:rsidR="002B162E" w:rsidRPr="00387A40">
        <w:rPr>
          <w:rFonts w:ascii="Times New Roman" w:hAnsi="Times New Roman" w:cs="Times New Roman"/>
          <w:sz w:val="24"/>
          <w:szCs w:val="24"/>
        </w:rPr>
        <w:t xml:space="preserve">. </w:t>
      </w:r>
      <w:r w:rsidR="00555CA4" w:rsidRPr="00387A40">
        <w:rPr>
          <w:rFonts w:ascii="Times New Roman" w:hAnsi="Times New Roman" w:cs="Times New Roman"/>
          <w:sz w:val="24"/>
          <w:szCs w:val="24"/>
        </w:rPr>
        <w:tab/>
      </w:r>
      <w:r w:rsidR="002B162E" w:rsidRPr="00387A40">
        <w:rPr>
          <w:rFonts w:ascii="Times New Roman" w:hAnsi="Times New Roman" w:cs="Times New Roman"/>
          <w:b/>
          <w:bCs/>
          <w:sz w:val="24"/>
          <w:szCs w:val="24"/>
        </w:rPr>
        <w:t>Data Storage</w:t>
      </w:r>
      <w:r w:rsidR="00082167" w:rsidRPr="00387A40">
        <w:rPr>
          <w:rFonts w:ascii="Times New Roman" w:hAnsi="Times New Roman" w:cs="Times New Roman"/>
          <w:b/>
          <w:bCs/>
          <w:sz w:val="24"/>
          <w:szCs w:val="24"/>
        </w:rPr>
        <w:t xml:space="preserve"> and Security</w:t>
      </w:r>
    </w:p>
    <w:p w14:paraId="1A13DEC6" w14:textId="0C4072BB" w:rsidR="002B162E" w:rsidRPr="00316D06" w:rsidRDefault="00982504" w:rsidP="00387A40">
      <w:pPr>
        <w:spacing w:line="240" w:lineRule="auto"/>
        <w:ind w:left="1440" w:hanging="720"/>
        <w:rPr>
          <w:rFonts w:ascii="Times New Roman" w:hAnsi="Times New Roman" w:cs="Times New Roman"/>
          <w:color w:val="0070C0"/>
          <w:sz w:val="24"/>
          <w:szCs w:val="24"/>
        </w:rPr>
      </w:pPr>
      <w:r w:rsidRPr="00316D06">
        <w:rPr>
          <w:rFonts w:ascii="Times New Roman" w:hAnsi="Times New Roman" w:cs="Times New Roman"/>
          <w:color w:val="0070C0"/>
          <w:sz w:val="24"/>
          <w:szCs w:val="24"/>
        </w:rPr>
        <w:t>3.1</w:t>
      </w:r>
      <w:r w:rsidR="002B162E" w:rsidRPr="00316D06">
        <w:rPr>
          <w:rFonts w:ascii="Times New Roman" w:hAnsi="Times New Roman" w:cs="Times New Roman"/>
          <w:color w:val="0070C0"/>
          <w:sz w:val="24"/>
          <w:szCs w:val="24"/>
        </w:rPr>
        <w:t xml:space="preserve"> </w:t>
      </w:r>
      <w:r w:rsidR="00555CA4" w:rsidRPr="00316D06">
        <w:rPr>
          <w:rFonts w:ascii="Times New Roman" w:hAnsi="Times New Roman" w:cs="Times New Roman"/>
          <w:color w:val="0070C0"/>
          <w:sz w:val="24"/>
          <w:szCs w:val="24"/>
        </w:rPr>
        <w:tab/>
      </w:r>
      <w:r w:rsidR="00DC33EF" w:rsidRPr="00316D06">
        <w:rPr>
          <w:rFonts w:ascii="Times New Roman" w:hAnsi="Times New Roman" w:cs="Times New Roman"/>
          <w:color w:val="0070C0"/>
          <w:sz w:val="24"/>
          <w:szCs w:val="24"/>
        </w:rPr>
        <w:t>[</w:t>
      </w:r>
      <w:commentRangeStart w:id="6"/>
      <w:r w:rsidR="002B162E" w:rsidRPr="00316D06">
        <w:rPr>
          <w:rFonts w:ascii="Times New Roman" w:hAnsi="Times New Roman" w:cs="Times New Roman"/>
          <w:color w:val="0070C0"/>
          <w:sz w:val="24"/>
          <w:szCs w:val="24"/>
        </w:rPr>
        <w:t xml:space="preserve">The data storage system should be sufficient to record ADS performance elements listed in Paragraph </w:t>
      </w:r>
      <w:r w:rsidR="007336F9" w:rsidRPr="00316D06">
        <w:rPr>
          <w:rFonts w:ascii="Times New Roman" w:hAnsi="Times New Roman" w:cs="Times New Roman"/>
          <w:color w:val="0070C0"/>
          <w:sz w:val="24"/>
          <w:szCs w:val="24"/>
        </w:rPr>
        <w:t>7</w:t>
      </w:r>
      <w:r w:rsidR="002B162E" w:rsidRPr="00316D06">
        <w:rPr>
          <w:rFonts w:ascii="Times New Roman" w:hAnsi="Times New Roman" w:cs="Times New Roman"/>
          <w:color w:val="0070C0"/>
          <w:sz w:val="24"/>
          <w:szCs w:val="24"/>
        </w:rPr>
        <w:t>.</w:t>
      </w:r>
      <w:r w:rsidR="00286A33">
        <w:rPr>
          <w:rFonts w:ascii="Times New Roman" w:hAnsi="Times New Roman" w:cs="Times New Roman"/>
          <w:color w:val="0070C0"/>
          <w:sz w:val="24"/>
          <w:szCs w:val="24"/>
        </w:rPr>
        <w:t xml:space="preserve"> </w:t>
      </w:r>
      <w:r w:rsidR="00286A33" w:rsidRPr="00286A33">
        <w:rPr>
          <w:rFonts w:ascii="Times New Roman" w:hAnsi="Times New Roman" w:cs="Times New Roman"/>
          <w:color w:val="0070C0"/>
          <w:sz w:val="24"/>
          <w:szCs w:val="24"/>
        </w:rPr>
        <w:t xml:space="preserve">This shall consist of data events (which are time stamps for </w:t>
      </w:r>
      <w:proofErr w:type="gramStart"/>
      <w:r w:rsidR="00286A33" w:rsidRPr="00286A33">
        <w:rPr>
          <w:rFonts w:ascii="Times New Roman" w:hAnsi="Times New Roman" w:cs="Times New Roman"/>
          <w:color w:val="0070C0"/>
          <w:sz w:val="24"/>
          <w:szCs w:val="24"/>
        </w:rPr>
        <w:t>particular events</w:t>
      </w:r>
      <w:proofErr w:type="gramEnd"/>
      <w:r w:rsidR="00286A33" w:rsidRPr="00286A33">
        <w:rPr>
          <w:rFonts w:ascii="Times New Roman" w:hAnsi="Times New Roman" w:cs="Times New Roman"/>
          <w:color w:val="0070C0"/>
          <w:sz w:val="24"/>
          <w:szCs w:val="24"/>
        </w:rPr>
        <w:t>) and data elements (which are time series data).</w:t>
      </w:r>
      <w:r w:rsidR="00DC33EF" w:rsidRPr="00316D06">
        <w:rPr>
          <w:rFonts w:ascii="Times New Roman" w:hAnsi="Times New Roman" w:cs="Times New Roman"/>
          <w:color w:val="0070C0"/>
          <w:sz w:val="24"/>
          <w:szCs w:val="24"/>
        </w:rPr>
        <w:t>]</w:t>
      </w:r>
      <w:commentRangeEnd w:id="6"/>
      <w:r w:rsidR="003733A4" w:rsidRPr="00316D06">
        <w:rPr>
          <w:rStyle w:val="CommentReference"/>
          <w:rFonts w:ascii="Times New Roman" w:hAnsi="Times New Roman" w:cs="Times New Roman"/>
          <w:color w:val="0070C0"/>
        </w:rPr>
        <w:commentReference w:id="6"/>
      </w:r>
    </w:p>
    <w:p w14:paraId="12E148DF" w14:textId="77777777" w:rsidR="00316D06" w:rsidRPr="00387A40" w:rsidRDefault="00316D06" w:rsidP="00387A40">
      <w:pPr>
        <w:spacing w:after="0" w:line="240" w:lineRule="auto"/>
        <w:rPr>
          <w:rFonts w:ascii="Times New Roman" w:hAnsi="Times New Roman" w:cs="Times New Roman"/>
          <w:sz w:val="24"/>
          <w:szCs w:val="24"/>
          <w:lang w:eastAsia="ja-JP"/>
        </w:rPr>
      </w:pPr>
    </w:p>
    <w:p w14:paraId="6760E683" w14:textId="40875F9B" w:rsidR="001B6346" w:rsidRPr="00387A40" w:rsidRDefault="00663D21" w:rsidP="00316D06">
      <w:pPr>
        <w:spacing w:line="240" w:lineRule="auto"/>
        <w:ind w:left="1440" w:hanging="720"/>
        <w:rPr>
          <w:rFonts w:ascii="Times New Roman" w:hAnsi="Times New Roman" w:cs="Times New Roman"/>
          <w:sz w:val="24"/>
          <w:szCs w:val="24"/>
        </w:rPr>
      </w:pPr>
      <w:r w:rsidRPr="00387A40">
        <w:rPr>
          <w:rFonts w:ascii="Times New Roman" w:hAnsi="Times New Roman" w:cs="Times New Roman"/>
          <w:sz w:val="24"/>
          <w:szCs w:val="24"/>
        </w:rPr>
        <w:t>3.2</w:t>
      </w:r>
      <w:r w:rsidR="00555CA4" w:rsidRPr="00387A40">
        <w:rPr>
          <w:rFonts w:ascii="Times New Roman" w:hAnsi="Times New Roman" w:cs="Times New Roman"/>
          <w:sz w:val="24"/>
          <w:szCs w:val="24"/>
        </w:rPr>
        <w:tab/>
      </w:r>
      <w:r w:rsidR="00246C44" w:rsidRPr="00387A40">
        <w:rPr>
          <w:rFonts w:ascii="Times New Roman" w:hAnsi="Times New Roman" w:cs="Times New Roman"/>
          <w:sz w:val="24"/>
          <w:szCs w:val="24"/>
        </w:rPr>
        <w:t xml:space="preserve">The DSSAD </w:t>
      </w:r>
      <w:r w:rsidR="00D706BB" w:rsidRPr="00387A40">
        <w:rPr>
          <w:rFonts w:ascii="Times New Roman" w:hAnsi="Times New Roman" w:cs="Times New Roman"/>
          <w:sz w:val="24"/>
          <w:szCs w:val="24"/>
        </w:rPr>
        <w:t>sh</w:t>
      </w:r>
      <w:r w:rsidR="007336F9" w:rsidRPr="00387A40">
        <w:rPr>
          <w:rFonts w:ascii="Times New Roman" w:hAnsi="Times New Roman" w:cs="Times New Roman"/>
          <w:sz w:val="24"/>
          <w:szCs w:val="24"/>
        </w:rPr>
        <w:t>all be</w:t>
      </w:r>
      <w:r w:rsidR="00D706BB" w:rsidRPr="00387A40">
        <w:rPr>
          <w:rFonts w:ascii="Times New Roman" w:hAnsi="Times New Roman" w:cs="Times New Roman"/>
          <w:sz w:val="24"/>
          <w:szCs w:val="24"/>
        </w:rPr>
        <w:t xml:space="preserve"> </w:t>
      </w:r>
      <w:r w:rsidR="009C1C67" w:rsidRPr="00387A40">
        <w:rPr>
          <w:rFonts w:ascii="Times New Roman" w:hAnsi="Times New Roman" w:cs="Times New Roman"/>
          <w:sz w:val="24"/>
          <w:szCs w:val="24"/>
        </w:rPr>
        <w:t>protect</w:t>
      </w:r>
      <w:r w:rsidR="007336F9" w:rsidRPr="00387A40">
        <w:rPr>
          <w:rFonts w:ascii="Times New Roman" w:hAnsi="Times New Roman" w:cs="Times New Roman"/>
          <w:sz w:val="24"/>
          <w:szCs w:val="24"/>
        </w:rPr>
        <w:t>ed</w:t>
      </w:r>
      <w:r w:rsidR="00BA648C" w:rsidRPr="00387A40">
        <w:rPr>
          <w:rFonts w:ascii="Times New Roman" w:hAnsi="Times New Roman" w:cs="Times New Roman"/>
          <w:sz w:val="24"/>
          <w:szCs w:val="24"/>
        </w:rPr>
        <w:t xml:space="preserve"> </w:t>
      </w:r>
      <w:r w:rsidR="009A6EC1" w:rsidRPr="00387A40">
        <w:rPr>
          <w:rFonts w:ascii="Times New Roman" w:hAnsi="Times New Roman" w:cs="Times New Roman"/>
          <w:sz w:val="24"/>
          <w:szCs w:val="24"/>
        </w:rPr>
        <w:t>again</w:t>
      </w:r>
      <w:r w:rsidR="00BA648C" w:rsidRPr="00387A40">
        <w:rPr>
          <w:rFonts w:ascii="Times New Roman" w:hAnsi="Times New Roman" w:cs="Times New Roman"/>
          <w:sz w:val="24"/>
          <w:szCs w:val="24"/>
        </w:rPr>
        <w:t>st unauthorized access</w:t>
      </w:r>
      <w:r w:rsidR="00555CA4" w:rsidRPr="00387A40">
        <w:rPr>
          <w:rFonts w:ascii="Times New Roman" w:hAnsi="Times New Roman" w:cs="Times New Roman"/>
          <w:sz w:val="24"/>
          <w:szCs w:val="24"/>
        </w:rPr>
        <w:t xml:space="preserve"> or manipulation/modification. </w:t>
      </w:r>
    </w:p>
    <w:p w14:paraId="594A06B3" w14:textId="580841E7" w:rsidR="00DB6A22" w:rsidRPr="00387A40" w:rsidRDefault="00663D21" w:rsidP="00316D06">
      <w:pPr>
        <w:spacing w:line="240" w:lineRule="auto"/>
        <w:ind w:left="1440" w:hanging="720"/>
        <w:rPr>
          <w:rFonts w:ascii="Times New Roman" w:hAnsi="Times New Roman" w:cs="Times New Roman"/>
          <w:sz w:val="24"/>
          <w:szCs w:val="24"/>
        </w:rPr>
      </w:pPr>
      <w:r w:rsidRPr="00387A40">
        <w:rPr>
          <w:rFonts w:ascii="Times New Roman" w:hAnsi="Times New Roman" w:cs="Times New Roman"/>
          <w:sz w:val="24"/>
          <w:szCs w:val="24"/>
        </w:rPr>
        <w:t>3.3</w:t>
      </w:r>
      <w:r w:rsidR="00992C21" w:rsidRPr="00387A40">
        <w:rPr>
          <w:rFonts w:ascii="Times New Roman" w:hAnsi="Times New Roman" w:cs="Times New Roman"/>
          <w:sz w:val="24"/>
          <w:szCs w:val="24"/>
        </w:rPr>
        <w:tab/>
      </w:r>
      <w:r w:rsidR="00DB6A22" w:rsidRPr="00387A40">
        <w:rPr>
          <w:rFonts w:ascii="Times New Roman" w:hAnsi="Times New Roman" w:cs="Times New Roman"/>
          <w:sz w:val="24"/>
          <w:szCs w:val="24"/>
          <w:lang w:eastAsia="ja-JP"/>
        </w:rPr>
        <w:t>In</w:t>
      </w:r>
      <w:r w:rsidR="00DB6A22" w:rsidRPr="00387A40">
        <w:rPr>
          <w:rFonts w:ascii="Times New Roman" w:hAnsi="Times New Roman" w:cs="Times New Roman"/>
          <w:sz w:val="24"/>
          <w:szCs w:val="24"/>
        </w:rPr>
        <w:t xml:space="preserve"> the case of the data intended </w:t>
      </w:r>
      <w:r w:rsidR="00DB6A22" w:rsidRPr="00387A40">
        <w:rPr>
          <w:rFonts w:ascii="Times New Roman" w:hAnsi="Times New Roman" w:cs="Times New Roman"/>
          <w:color w:val="000000" w:themeColor="text1"/>
          <w:sz w:val="24"/>
          <w:szCs w:val="24"/>
        </w:rPr>
        <w:t xml:space="preserve">to be </w:t>
      </w:r>
      <w:r w:rsidR="00DB6A22" w:rsidRPr="00387A40">
        <w:rPr>
          <w:rFonts w:ascii="Times New Roman" w:hAnsi="Times New Roman" w:cs="Times New Roman"/>
          <w:sz w:val="24"/>
          <w:szCs w:val="24"/>
        </w:rPr>
        <w:t xml:space="preserve">stored off-board the vehicle cannot be </w:t>
      </w:r>
      <w:proofErr w:type="gramStart"/>
      <w:r w:rsidR="00DB6A22" w:rsidRPr="00387A40">
        <w:rPr>
          <w:rFonts w:ascii="Times New Roman" w:hAnsi="Times New Roman" w:cs="Times New Roman"/>
          <w:sz w:val="24"/>
          <w:szCs w:val="24"/>
        </w:rPr>
        <w:t>transmitted,</w:t>
      </w:r>
      <w:proofErr w:type="gramEnd"/>
      <w:r w:rsidR="00DB6A22" w:rsidRPr="00387A40">
        <w:rPr>
          <w:rFonts w:ascii="Times New Roman" w:hAnsi="Times New Roman" w:cs="Times New Roman"/>
          <w:sz w:val="24"/>
          <w:szCs w:val="24"/>
        </w:rPr>
        <w:t xml:space="preserve"> it should remain stored on the vehicle.</w:t>
      </w:r>
    </w:p>
    <w:p w14:paraId="7F01FA3D" w14:textId="7347CDC3" w:rsidR="00296538" w:rsidRPr="00387A40" w:rsidRDefault="001B6346" w:rsidP="00316D06">
      <w:pPr>
        <w:spacing w:line="240" w:lineRule="auto"/>
        <w:rPr>
          <w:rFonts w:ascii="Times New Roman" w:hAnsi="Times New Roman" w:cs="Times New Roman"/>
          <w:b/>
          <w:bCs/>
          <w:sz w:val="24"/>
          <w:szCs w:val="24"/>
        </w:rPr>
      </w:pPr>
      <w:r w:rsidRPr="00387A40">
        <w:rPr>
          <w:rFonts w:ascii="Times New Roman" w:hAnsi="Times New Roman" w:cs="Times New Roman"/>
          <w:sz w:val="24"/>
          <w:szCs w:val="24"/>
        </w:rPr>
        <w:tab/>
      </w:r>
      <w:r w:rsidR="008F54DE" w:rsidRPr="00387A40">
        <w:rPr>
          <w:rFonts w:ascii="Times New Roman" w:hAnsi="Times New Roman" w:cs="Times New Roman"/>
          <w:sz w:val="24"/>
          <w:szCs w:val="24"/>
        </w:rPr>
        <w:t xml:space="preserve"> </w:t>
      </w:r>
    </w:p>
    <w:p w14:paraId="271EED90" w14:textId="6C82C5B2" w:rsidR="00B92087" w:rsidRPr="00387A40" w:rsidRDefault="00F212D0" w:rsidP="00316D06">
      <w:pPr>
        <w:spacing w:line="240" w:lineRule="auto"/>
        <w:rPr>
          <w:rFonts w:ascii="Times New Roman" w:hAnsi="Times New Roman" w:cs="Times New Roman"/>
          <w:sz w:val="24"/>
          <w:szCs w:val="24"/>
        </w:rPr>
      </w:pPr>
      <w:r w:rsidRPr="00387A40">
        <w:rPr>
          <w:rFonts w:ascii="Times New Roman" w:hAnsi="Times New Roman" w:cs="Times New Roman"/>
          <w:b/>
          <w:bCs/>
          <w:sz w:val="24"/>
          <w:szCs w:val="24"/>
        </w:rPr>
        <w:lastRenderedPageBreak/>
        <w:t>4</w:t>
      </w:r>
      <w:r w:rsidR="0007544A" w:rsidRPr="00387A40">
        <w:rPr>
          <w:rFonts w:ascii="Times New Roman" w:hAnsi="Times New Roman" w:cs="Times New Roman"/>
          <w:b/>
          <w:bCs/>
          <w:sz w:val="24"/>
          <w:szCs w:val="24"/>
        </w:rPr>
        <w:t>.</w:t>
      </w:r>
      <w:r w:rsidR="00933AF6" w:rsidRPr="00387A40">
        <w:rPr>
          <w:rFonts w:ascii="Times New Roman" w:hAnsi="Times New Roman" w:cs="Times New Roman"/>
          <w:b/>
          <w:bCs/>
          <w:sz w:val="24"/>
          <w:szCs w:val="24"/>
        </w:rPr>
        <w:tab/>
      </w:r>
      <w:commentRangeStart w:id="7"/>
      <w:r w:rsidR="00B92087" w:rsidRPr="00387A40">
        <w:rPr>
          <w:rFonts w:ascii="Times New Roman" w:hAnsi="Times New Roman" w:cs="Times New Roman"/>
          <w:b/>
          <w:bCs/>
          <w:sz w:val="24"/>
          <w:szCs w:val="24"/>
        </w:rPr>
        <w:t>Data Format:</w:t>
      </w:r>
      <w:r w:rsidR="00B92087" w:rsidRPr="00387A40">
        <w:rPr>
          <w:rFonts w:ascii="Times New Roman" w:hAnsi="Times New Roman" w:cs="Times New Roman"/>
          <w:sz w:val="24"/>
          <w:szCs w:val="24"/>
        </w:rPr>
        <w:t xml:space="preserve">  </w:t>
      </w:r>
      <w:commentRangeEnd w:id="7"/>
      <w:r w:rsidR="00776F5D" w:rsidRPr="00316D06">
        <w:rPr>
          <w:rStyle w:val="CommentReference"/>
          <w:rFonts w:ascii="Times New Roman" w:hAnsi="Times New Roman" w:cs="Times New Roman"/>
        </w:rPr>
        <w:commentReference w:id="7"/>
      </w:r>
    </w:p>
    <w:p w14:paraId="035FA263" w14:textId="777478B6" w:rsidR="00296538" w:rsidRPr="00387A40" w:rsidRDefault="00F212D0" w:rsidP="00316D06">
      <w:pPr>
        <w:spacing w:line="240" w:lineRule="auto"/>
        <w:ind w:left="1440" w:hanging="720"/>
        <w:rPr>
          <w:rFonts w:ascii="Times New Roman" w:hAnsi="Times New Roman" w:cs="Times New Roman"/>
          <w:sz w:val="24"/>
          <w:szCs w:val="24"/>
        </w:rPr>
      </w:pPr>
      <w:r w:rsidRPr="00387A40">
        <w:rPr>
          <w:rFonts w:ascii="Times New Roman" w:hAnsi="Times New Roman" w:cs="Times New Roman"/>
          <w:sz w:val="24"/>
          <w:szCs w:val="24"/>
        </w:rPr>
        <w:t>4</w:t>
      </w:r>
      <w:r w:rsidR="002F5934" w:rsidRPr="00387A40">
        <w:rPr>
          <w:rFonts w:ascii="Times New Roman" w:hAnsi="Times New Roman" w:cs="Times New Roman"/>
          <w:sz w:val="24"/>
          <w:szCs w:val="24"/>
        </w:rPr>
        <w:t>.1</w:t>
      </w:r>
      <w:r w:rsidR="00316D06">
        <w:rPr>
          <w:rFonts w:ascii="Times New Roman" w:hAnsi="Times New Roman" w:cs="Times New Roman"/>
          <w:sz w:val="24"/>
          <w:szCs w:val="24"/>
        </w:rPr>
        <w:tab/>
      </w:r>
      <w:r w:rsidR="004C7192" w:rsidRPr="00387A40">
        <w:rPr>
          <w:rFonts w:ascii="Times New Roman" w:hAnsi="Times New Roman" w:cs="Times New Roman"/>
          <w:color w:val="000000" w:themeColor="text1"/>
          <w:sz w:val="24"/>
          <w:szCs w:val="24"/>
        </w:rPr>
        <w:t>Each data element listed in Paragraph</w:t>
      </w:r>
      <w:r w:rsidR="00E64185" w:rsidRPr="00387A40">
        <w:rPr>
          <w:rFonts w:ascii="Times New Roman" w:hAnsi="Times New Roman" w:cs="Times New Roman"/>
          <w:color w:val="000000" w:themeColor="text1"/>
          <w:sz w:val="24"/>
          <w:szCs w:val="24"/>
        </w:rPr>
        <w:t xml:space="preserve"> </w:t>
      </w:r>
      <w:r w:rsidR="007F2319">
        <w:rPr>
          <w:rFonts w:ascii="Times New Roman" w:hAnsi="Times New Roman" w:cs="Times New Roman"/>
          <w:color w:val="000000" w:themeColor="text1"/>
          <w:sz w:val="24"/>
          <w:szCs w:val="24"/>
        </w:rPr>
        <w:t>6</w:t>
      </w:r>
      <w:r w:rsidR="007F2319" w:rsidRPr="00387A40">
        <w:rPr>
          <w:rFonts w:ascii="Times New Roman" w:hAnsi="Times New Roman" w:cs="Times New Roman"/>
          <w:color w:val="000000" w:themeColor="text1"/>
          <w:sz w:val="24"/>
          <w:szCs w:val="24"/>
        </w:rPr>
        <w:t xml:space="preserve"> </w:t>
      </w:r>
      <w:r w:rsidR="004C7192" w:rsidRPr="00387A40">
        <w:rPr>
          <w:rFonts w:ascii="Times New Roman" w:hAnsi="Times New Roman" w:cs="Times New Roman"/>
          <w:color w:val="000000" w:themeColor="text1"/>
          <w:sz w:val="24"/>
          <w:szCs w:val="24"/>
        </w:rPr>
        <w:t xml:space="preserve">should be available in a standardized </w:t>
      </w:r>
      <w:r w:rsidR="004C7192" w:rsidRPr="00387A40">
        <w:rPr>
          <w:rFonts w:ascii="Times New Roman" w:hAnsi="Times New Roman" w:cs="Times New Roman"/>
          <w:color w:val="000000" w:themeColor="text1"/>
          <w:sz w:val="24"/>
          <w:szCs w:val="24"/>
          <w:lang w:eastAsia="ja-JP"/>
        </w:rPr>
        <w:t xml:space="preserve">and readable </w:t>
      </w:r>
      <w:r w:rsidR="004C7192" w:rsidRPr="00387A40">
        <w:rPr>
          <w:rFonts w:ascii="Times New Roman" w:hAnsi="Times New Roman" w:cs="Times New Roman"/>
          <w:color w:val="000000" w:themeColor="text1"/>
          <w:sz w:val="24"/>
          <w:szCs w:val="24"/>
        </w:rPr>
        <w:t>format</w:t>
      </w:r>
      <w:r w:rsidR="004C7192" w:rsidRPr="00387A40">
        <w:rPr>
          <w:rFonts w:ascii="Times New Roman" w:hAnsi="Times New Roman" w:cs="Times New Roman"/>
          <w:color w:val="000000" w:themeColor="text1"/>
          <w:sz w:val="24"/>
          <w:szCs w:val="24"/>
          <w:lang w:eastAsia="ja-JP"/>
        </w:rPr>
        <w:t>.</w:t>
      </w:r>
    </w:p>
    <w:p w14:paraId="6BFCAF0F" w14:textId="77777777" w:rsidR="009E463B" w:rsidRPr="003910EC" w:rsidRDefault="00DF43CF" w:rsidP="00387A40">
      <w:pPr>
        <w:spacing w:after="0" w:line="240" w:lineRule="auto"/>
        <w:rPr>
          <w:rFonts w:ascii="Times New Roman" w:hAnsi="Times New Roman" w:cs="Times New Roman"/>
          <w:color w:val="0070C0"/>
          <w:kern w:val="2"/>
          <w:sz w:val="24"/>
          <w:szCs w:val="24"/>
          <w:lang w:val="en-GB"/>
          <w14:ligatures w14:val="standardContextual"/>
        </w:rPr>
      </w:pPr>
      <w:r w:rsidRPr="00387A40">
        <w:rPr>
          <w:rFonts w:ascii="Times New Roman" w:hAnsi="Times New Roman" w:cs="Times New Roman"/>
          <w:kern w:val="2"/>
          <w:lang w:val="en-GB"/>
          <w14:ligatures w14:val="standardContextual"/>
        </w:rPr>
        <w:tab/>
      </w:r>
      <w:r w:rsidR="009E463B" w:rsidRPr="003910EC">
        <w:rPr>
          <w:rFonts w:ascii="Times New Roman" w:hAnsi="Times New Roman" w:cs="Times New Roman"/>
          <w:color w:val="0070C0"/>
          <w:kern w:val="2"/>
          <w:sz w:val="24"/>
          <w:szCs w:val="24"/>
          <w:lang w:val="en-GB"/>
          <w14:ligatures w14:val="standardContextual"/>
        </w:rPr>
        <w:t>4.2</w:t>
      </w:r>
      <w:r w:rsidR="009E463B" w:rsidRPr="003910EC">
        <w:rPr>
          <w:rFonts w:ascii="Times New Roman" w:hAnsi="Times New Roman" w:cs="Times New Roman"/>
          <w:color w:val="0070C0"/>
          <w:kern w:val="2"/>
          <w:sz w:val="24"/>
          <w:szCs w:val="24"/>
          <w:lang w:val="en-GB"/>
          <w14:ligatures w14:val="standardContextual"/>
        </w:rPr>
        <w:tab/>
        <w:t>(Japan Proposal) To define time stamp data format</w:t>
      </w:r>
    </w:p>
    <w:p w14:paraId="0673D840" w14:textId="77777777" w:rsidR="009E463B" w:rsidRPr="003910EC" w:rsidRDefault="00DF43CF" w:rsidP="009E463B">
      <w:pPr>
        <w:spacing w:after="0" w:line="240" w:lineRule="auto"/>
        <w:ind w:left="720"/>
        <w:rPr>
          <w:rFonts w:ascii="Times New Roman" w:hAnsi="Times New Roman" w:cs="Times New Roman"/>
          <w:color w:val="0070C0"/>
          <w:kern w:val="2"/>
          <w:sz w:val="24"/>
          <w:szCs w:val="24"/>
          <w:lang w:val="en-GB" w:eastAsia="ja-JP"/>
          <w14:ligatures w14:val="standardContextual"/>
        </w:rPr>
      </w:pPr>
      <w:r w:rsidRPr="003910EC">
        <w:rPr>
          <w:rFonts w:ascii="Times New Roman" w:hAnsi="Times New Roman" w:cs="Times New Roman"/>
          <w:color w:val="0070C0"/>
          <w:kern w:val="2"/>
          <w:sz w:val="24"/>
          <w:szCs w:val="24"/>
          <w:lang w:val="en-GB" w:eastAsia="ja-JP"/>
          <w14:ligatures w14:val="standardContextual"/>
        </w:rPr>
        <w:tab/>
      </w:r>
    </w:p>
    <w:p w14:paraId="2119B091" w14:textId="207A2754" w:rsidR="00DF43CF" w:rsidRPr="003910EC" w:rsidRDefault="00DF43CF" w:rsidP="003910EC">
      <w:pPr>
        <w:spacing w:after="0" w:line="240" w:lineRule="auto"/>
        <w:ind w:left="2160" w:hanging="720"/>
        <w:rPr>
          <w:rFonts w:ascii="Times New Roman" w:hAnsi="Times New Roman" w:cs="Times New Roman"/>
          <w:color w:val="0070C0"/>
          <w:kern w:val="2"/>
          <w:sz w:val="24"/>
          <w:szCs w:val="24"/>
          <w:lang w:val="en-GB"/>
          <w14:ligatures w14:val="standardContextual"/>
        </w:rPr>
      </w:pPr>
      <w:r w:rsidRPr="003910EC">
        <w:rPr>
          <w:rFonts w:ascii="Times New Roman" w:hAnsi="Times New Roman" w:cs="Times New Roman"/>
          <w:color w:val="0070C0"/>
          <w:kern w:val="2"/>
          <w:sz w:val="24"/>
          <w:szCs w:val="24"/>
          <w:lang w:val="en-GB" w:eastAsia="ja-JP"/>
          <w14:ligatures w14:val="standardContextual"/>
        </w:rPr>
        <w:t>4</w:t>
      </w:r>
      <w:r w:rsidRPr="003910EC">
        <w:rPr>
          <w:rFonts w:ascii="Times New Roman" w:hAnsi="Times New Roman" w:cs="Times New Roman"/>
          <w:color w:val="0070C0"/>
          <w:kern w:val="2"/>
          <w:sz w:val="24"/>
          <w:szCs w:val="24"/>
          <w:lang w:val="en-GB"/>
          <w14:ligatures w14:val="standardContextual"/>
        </w:rPr>
        <w:t>.2.1.</w:t>
      </w:r>
      <w:r w:rsidRPr="003910EC">
        <w:rPr>
          <w:rFonts w:ascii="Times New Roman" w:hAnsi="Times New Roman" w:cs="Times New Roman"/>
          <w:color w:val="0070C0"/>
          <w:kern w:val="2"/>
          <w:sz w:val="24"/>
          <w:szCs w:val="24"/>
          <w:lang w:val="en-GB"/>
          <w14:ligatures w14:val="standardContextual"/>
        </w:rPr>
        <w:tab/>
        <w:t xml:space="preserve">Time stamp data should be recorded in a clearly identifiable way </w:t>
      </w:r>
      <w:r w:rsidRPr="003910EC">
        <w:rPr>
          <w:rFonts w:ascii="Times New Roman" w:hAnsi="Times New Roman" w:cs="Times New Roman"/>
          <w:color w:val="0070C0"/>
          <w:kern w:val="2"/>
          <w:sz w:val="24"/>
          <w:szCs w:val="24"/>
          <w:lang w:val="en-GB" w:eastAsia="ja-JP"/>
          <w14:ligatures w14:val="standardContextual"/>
        </w:rPr>
        <w:t>with following data</w:t>
      </w:r>
      <w:r w:rsidRPr="003910EC">
        <w:rPr>
          <w:rFonts w:ascii="Times New Roman" w:hAnsi="Times New Roman" w:cs="Times New Roman"/>
          <w:color w:val="0070C0"/>
          <w:kern w:val="2"/>
          <w:sz w:val="24"/>
          <w:szCs w:val="24"/>
          <w:lang w:val="en-GB"/>
          <w14:ligatures w14:val="standardContextual"/>
        </w:rPr>
        <w:t xml:space="preserve">: </w:t>
      </w:r>
    </w:p>
    <w:p w14:paraId="71975ED3" w14:textId="05201B37" w:rsidR="00DF43CF" w:rsidRPr="003910EC" w:rsidRDefault="00DF43CF" w:rsidP="009E463B">
      <w:pPr>
        <w:spacing w:after="0" w:line="240" w:lineRule="auto"/>
        <w:ind w:left="1440"/>
        <w:rPr>
          <w:rFonts w:ascii="Times New Roman" w:hAnsi="Times New Roman" w:cs="Times New Roman"/>
          <w:color w:val="0070C0"/>
          <w:kern w:val="2"/>
          <w:sz w:val="24"/>
          <w:szCs w:val="24"/>
          <w:lang w:val="en-GB"/>
          <w14:ligatures w14:val="standardContextual"/>
        </w:rPr>
      </w:pPr>
      <w:r w:rsidRPr="003910EC">
        <w:rPr>
          <w:rFonts w:ascii="Times New Roman" w:hAnsi="Times New Roman" w:cs="Times New Roman"/>
          <w:color w:val="0070C0"/>
          <w:kern w:val="2"/>
          <w:sz w:val="24"/>
          <w:szCs w:val="24"/>
          <w:lang w:val="en-GB"/>
          <w14:ligatures w14:val="standardContextual"/>
        </w:rPr>
        <w:tab/>
      </w:r>
      <w:r w:rsidR="009E463B" w:rsidRPr="003910EC">
        <w:rPr>
          <w:rFonts w:ascii="Times New Roman" w:hAnsi="Times New Roman" w:cs="Times New Roman"/>
          <w:color w:val="0070C0"/>
          <w:kern w:val="2"/>
          <w:sz w:val="24"/>
          <w:szCs w:val="24"/>
          <w:lang w:val="en-GB"/>
          <w14:ligatures w14:val="standardContextual"/>
        </w:rPr>
        <w:t>4.2.1.1.</w:t>
      </w:r>
      <w:r w:rsidR="009E463B" w:rsidRPr="003910EC">
        <w:rPr>
          <w:rFonts w:ascii="Times New Roman" w:hAnsi="Times New Roman" w:cs="Times New Roman"/>
          <w:color w:val="0070C0"/>
          <w:kern w:val="2"/>
          <w:sz w:val="24"/>
          <w:szCs w:val="24"/>
          <w:lang w:val="en-GB"/>
          <w14:ligatures w14:val="standardContextual"/>
        </w:rPr>
        <w:tab/>
      </w:r>
      <w:r w:rsidRPr="003910EC">
        <w:rPr>
          <w:rFonts w:ascii="Times New Roman" w:hAnsi="Times New Roman" w:cs="Times New Roman"/>
          <w:color w:val="0070C0"/>
          <w:kern w:val="2"/>
          <w:sz w:val="24"/>
          <w:szCs w:val="24"/>
          <w:lang w:val="en-GB"/>
          <w14:ligatures w14:val="standardContextual"/>
        </w:rPr>
        <w:t xml:space="preserve">The </w:t>
      </w:r>
      <w:r w:rsidRPr="003910EC">
        <w:rPr>
          <w:rFonts w:ascii="Times New Roman" w:hAnsi="Times New Roman" w:cs="Times New Roman"/>
          <w:color w:val="0070C0"/>
          <w:kern w:val="2"/>
          <w:sz w:val="24"/>
          <w:szCs w:val="24"/>
          <w:lang w:val="en-GB" w:eastAsia="ja-JP"/>
          <w14:ligatures w14:val="standardContextual"/>
        </w:rPr>
        <w:t>event</w:t>
      </w:r>
      <w:r w:rsidRPr="003910EC">
        <w:rPr>
          <w:rFonts w:ascii="Times New Roman" w:hAnsi="Times New Roman" w:cs="Times New Roman"/>
          <w:color w:val="0070C0"/>
          <w:kern w:val="2"/>
          <w:sz w:val="24"/>
          <w:szCs w:val="24"/>
          <w:lang w:val="en-GB"/>
          <w14:ligatures w14:val="standardContextual"/>
        </w:rPr>
        <w:t xml:space="preserve"> flag, as listed in paragraph 7.2.1.</w:t>
      </w:r>
      <w:r w:rsidRPr="003910EC">
        <w:rPr>
          <w:rFonts w:ascii="Times New Roman" w:hAnsi="Times New Roman" w:cs="Times New Roman"/>
          <w:color w:val="0070C0"/>
          <w:kern w:val="2"/>
          <w:sz w:val="24"/>
          <w:szCs w:val="24"/>
          <w:lang w:val="en-GB" w:eastAsia="ja-JP"/>
          <w14:ligatures w14:val="standardContextual"/>
        </w:rPr>
        <w:t xml:space="preserve"> and 7.3.2.</w:t>
      </w:r>
    </w:p>
    <w:p w14:paraId="571DAEAD" w14:textId="66CA9BE2" w:rsidR="00DF43CF" w:rsidRPr="003910EC" w:rsidRDefault="009E463B" w:rsidP="009E463B">
      <w:pPr>
        <w:spacing w:after="0" w:line="240" w:lineRule="auto"/>
        <w:ind w:left="3600" w:hanging="1440"/>
        <w:rPr>
          <w:rFonts w:ascii="Times New Roman" w:hAnsi="Times New Roman" w:cs="Times New Roman"/>
          <w:color w:val="0070C0"/>
          <w:kern w:val="2"/>
          <w:sz w:val="24"/>
          <w:szCs w:val="24"/>
          <w:lang w:val="en-GB"/>
          <w14:ligatures w14:val="standardContextual"/>
        </w:rPr>
      </w:pPr>
      <w:r w:rsidRPr="003910EC">
        <w:rPr>
          <w:rFonts w:ascii="Times New Roman" w:hAnsi="Times New Roman" w:cs="Times New Roman"/>
          <w:color w:val="0070C0"/>
          <w:kern w:val="2"/>
          <w:sz w:val="24"/>
          <w:szCs w:val="24"/>
          <w:lang w:val="en-GB"/>
          <w14:ligatures w14:val="standardContextual"/>
        </w:rPr>
        <w:t>4.2.1.2.</w:t>
      </w:r>
      <w:r w:rsidR="00DF43CF" w:rsidRPr="003910EC">
        <w:rPr>
          <w:rFonts w:ascii="Times New Roman" w:hAnsi="Times New Roman" w:cs="Times New Roman"/>
          <w:color w:val="0070C0"/>
          <w:kern w:val="2"/>
          <w:sz w:val="24"/>
          <w:szCs w:val="24"/>
          <w:lang w:val="en-GB"/>
          <w14:ligatures w14:val="standardContextual"/>
        </w:rPr>
        <w:tab/>
        <w:t>Reason for the occurrence, as appropriate, and listed in paragraph 7.2.1. and 7.3.2.</w:t>
      </w:r>
    </w:p>
    <w:p w14:paraId="28C2FD96" w14:textId="150CBBAD" w:rsidR="00DF43CF" w:rsidRPr="003910EC" w:rsidRDefault="00DF43CF" w:rsidP="009E463B">
      <w:pPr>
        <w:spacing w:after="0" w:line="240" w:lineRule="auto"/>
        <w:ind w:left="1440"/>
        <w:rPr>
          <w:rFonts w:ascii="Times New Roman" w:hAnsi="Times New Roman" w:cs="Times New Roman"/>
          <w:color w:val="0070C0"/>
          <w:kern w:val="2"/>
          <w:sz w:val="24"/>
          <w:szCs w:val="24"/>
          <w:lang w:val="en-GB" w:eastAsia="ja-JP"/>
          <w14:ligatures w14:val="standardContextual"/>
        </w:rPr>
      </w:pPr>
      <w:r w:rsidRPr="003910EC">
        <w:rPr>
          <w:rFonts w:ascii="Times New Roman" w:hAnsi="Times New Roman" w:cs="Times New Roman"/>
          <w:color w:val="0070C0"/>
          <w:kern w:val="2"/>
          <w:sz w:val="24"/>
          <w:szCs w:val="24"/>
          <w:lang w:val="en-GB" w:eastAsia="ja-JP"/>
          <w14:ligatures w14:val="standardContextual"/>
        </w:rPr>
        <w:tab/>
      </w:r>
      <w:r w:rsidR="009E463B" w:rsidRPr="003910EC">
        <w:rPr>
          <w:rFonts w:ascii="Times New Roman" w:hAnsi="Times New Roman" w:cs="Times New Roman"/>
          <w:color w:val="0070C0"/>
          <w:kern w:val="2"/>
          <w:sz w:val="24"/>
          <w:szCs w:val="24"/>
          <w:lang w:val="en-GB" w:eastAsia="ja-JP"/>
          <w14:ligatures w14:val="standardContextual"/>
        </w:rPr>
        <w:t>4.2.1.3.</w:t>
      </w:r>
      <w:r w:rsidR="009E463B" w:rsidRPr="003910EC">
        <w:rPr>
          <w:rFonts w:ascii="Times New Roman" w:hAnsi="Times New Roman" w:cs="Times New Roman"/>
          <w:color w:val="0070C0"/>
          <w:kern w:val="2"/>
          <w:sz w:val="24"/>
          <w:szCs w:val="24"/>
          <w:lang w:val="en-GB" w:eastAsia="ja-JP"/>
          <w14:ligatures w14:val="standardContextual"/>
        </w:rPr>
        <w:tab/>
      </w:r>
      <w:r w:rsidRPr="003910EC">
        <w:rPr>
          <w:rFonts w:ascii="Times New Roman" w:hAnsi="Times New Roman" w:cs="Times New Roman"/>
          <w:color w:val="0070C0"/>
          <w:kern w:val="2"/>
          <w:sz w:val="24"/>
          <w:szCs w:val="24"/>
          <w:lang w:val="en-GB" w:eastAsia="ja-JP"/>
          <w14:ligatures w14:val="standardContextual"/>
        </w:rPr>
        <w:t xml:space="preserve">Date (Resolution: </w:t>
      </w:r>
      <w:proofErr w:type="spellStart"/>
      <w:r w:rsidRPr="003910EC">
        <w:rPr>
          <w:rFonts w:ascii="Times New Roman" w:hAnsi="Times New Roman" w:cs="Times New Roman"/>
          <w:color w:val="0070C0"/>
          <w:kern w:val="2"/>
          <w:sz w:val="24"/>
          <w:szCs w:val="24"/>
          <w:lang w:val="en-GB" w:eastAsia="ja-JP"/>
          <w14:ligatures w14:val="standardContextual"/>
        </w:rPr>
        <w:t>yyyy</w:t>
      </w:r>
      <w:proofErr w:type="spellEnd"/>
      <w:r w:rsidRPr="003910EC">
        <w:rPr>
          <w:rFonts w:ascii="Times New Roman" w:hAnsi="Times New Roman" w:cs="Times New Roman"/>
          <w:color w:val="0070C0"/>
          <w:kern w:val="2"/>
          <w:sz w:val="24"/>
          <w:szCs w:val="24"/>
          <w:lang w:val="en-GB" w:eastAsia="ja-JP"/>
          <w14:ligatures w14:val="standardContextual"/>
        </w:rPr>
        <w:t>/mm/dd</w:t>
      </w:r>
      <w:proofErr w:type="gramStart"/>
      <w:r w:rsidRPr="003910EC">
        <w:rPr>
          <w:rFonts w:ascii="Times New Roman" w:hAnsi="Times New Roman" w:cs="Times New Roman"/>
          <w:color w:val="0070C0"/>
          <w:kern w:val="2"/>
          <w:sz w:val="24"/>
          <w:szCs w:val="24"/>
          <w:lang w:val="en-GB" w:eastAsia="ja-JP"/>
          <w14:ligatures w14:val="standardContextual"/>
        </w:rPr>
        <w:t>);</w:t>
      </w:r>
      <w:proofErr w:type="gramEnd"/>
    </w:p>
    <w:p w14:paraId="5B873C0E" w14:textId="637476BA" w:rsidR="00DF43CF" w:rsidRPr="003910EC" w:rsidRDefault="00DF43CF" w:rsidP="009E463B">
      <w:pPr>
        <w:spacing w:after="0" w:line="240" w:lineRule="auto"/>
        <w:ind w:left="1440"/>
        <w:rPr>
          <w:rFonts w:ascii="Times New Roman" w:hAnsi="Times New Roman" w:cs="Times New Roman"/>
          <w:color w:val="0070C0"/>
          <w:kern w:val="2"/>
          <w:sz w:val="24"/>
          <w:szCs w:val="24"/>
          <w:lang w:val="en-GB" w:eastAsia="ja-JP"/>
          <w14:ligatures w14:val="standardContextual"/>
        </w:rPr>
      </w:pPr>
      <w:r w:rsidRPr="003910EC">
        <w:rPr>
          <w:rFonts w:ascii="Times New Roman" w:hAnsi="Times New Roman" w:cs="Times New Roman"/>
          <w:color w:val="0070C0"/>
          <w:kern w:val="2"/>
          <w:sz w:val="24"/>
          <w:szCs w:val="24"/>
          <w:lang w:val="en-GB" w:eastAsia="ja-JP"/>
          <w14:ligatures w14:val="standardContextual"/>
        </w:rPr>
        <w:tab/>
      </w:r>
      <w:r w:rsidR="009E463B" w:rsidRPr="003910EC">
        <w:rPr>
          <w:rFonts w:ascii="Times New Roman" w:hAnsi="Times New Roman" w:cs="Times New Roman"/>
          <w:color w:val="0070C0"/>
          <w:kern w:val="2"/>
          <w:sz w:val="24"/>
          <w:szCs w:val="24"/>
          <w:lang w:val="en-GB" w:eastAsia="ja-JP"/>
          <w14:ligatures w14:val="standardContextual"/>
        </w:rPr>
        <w:t>4.2.1.4.</w:t>
      </w:r>
      <w:r w:rsidR="009E463B" w:rsidRPr="003910EC">
        <w:rPr>
          <w:rFonts w:ascii="Times New Roman" w:hAnsi="Times New Roman" w:cs="Times New Roman"/>
          <w:color w:val="0070C0"/>
          <w:kern w:val="2"/>
          <w:sz w:val="24"/>
          <w:szCs w:val="24"/>
          <w:lang w:val="en-GB" w:eastAsia="ja-JP"/>
          <w14:ligatures w14:val="standardContextual"/>
        </w:rPr>
        <w:tab/>
      </w:r>
      <w:r w:rsidRPr="003910EC">
        <w:rPr>
          <w:rFonts w:ascii="Times New Roman" w:hAnsi="Times New Roman" w:cs="Times New Roman"/>
          <w:color w:val="0070C0"/>
          <w:kern w:val="2"/>
          <w:sz w:val="24"/>
          <w:szCs w:val="24"/>
          <w:lang w:val="en-GB" w:eastAsia="ja-JP"/>
          <w14:ligatures w14:val="standardContextual"/>
        </w:rPr>
        <w:t>Timestamp</w:t>
      </w:r>
    </w:p>
    <w:p w14:paraId="6E17D9BF" w14:textId="13A09B61" w:rsidR="00DF43CF" w:rsidRPr="003910EC" w:rsidRDefault="00DF43CF" w:rsidP="009E463B">
      <w:pPr>
        <w:spacing w:after="0" w:line="240" w:lineRule="auto"/>
        <w:ind w:left="1440"/>
        <w:rPr>
          <w:rFonts w:ascii="Times New Roman" w:hAnsi="Times New Roman" w:cs="Times New Roman"/>
          <w:color w:val="0070C0"/>
          <w:kern w:val="2"/>
          <w:sz w:val="24"/>
          <w:szCs w:val="24"/>
          <w:lang w:val="en-GB" w:eastAsia="ja-JP"/>
          <w14:ligatures w14:val="standardContextual"/>
        </w:rPr>
      </w:pPr>
      <w:r w:rsidRPr="003910EC">
        <w:rPr>
          <w:rFonts w:ascii="Times New Roman" w:hAnsi="Times New Roman" w:cs="Times New Roman"/>
          <w:color w:val="0070C0"/>
          <w:kern w:val="2"/>
          <w:sz w:val="24"/>
          <w:szCs w:val="24"/>
          <w:lang w:val="en-GB" w:eastAsia="ja-JP"/>
          <w14:ligatures w14:val="standardContextual"/>
        </w:rPr>
        <w:tab/>
      </w:r>
      <w:r w:rsidR="009E463B" w:rsidRPr="003910EC">
        <w:rPr>
          <w:rFonts w:ascii="Times New Roman" w:hAnsi="Times New Roman" w:cs="Times New Roman"/>
          <w:color w:val="0070C0"/>
          <w:kern w:val="2"/>
          <w:sz w:val="24"/>
          <w:szCs w:val="24"/>
          <w:lang w:val="en-GB" w:eastAsia="ja-JP"/>
          <w14:ligatures w14:val="standardContextual"/>
        </w:rPr>
        <w:t>4.2.1.5</w:t>
      </w:r>
      <w:r w:rsidR="009E463B" w:rsidRPr="003910EC">
        <w:rPr>
          <w:rFonts w:ascii="Times New Roman" w:hAnsi="Times New Roman" w:cs="Times New Roman"/>
          <w:color w:val="0070C0"/>
          <w:kern w:val="2"/>
          <w:sz w:val="24"/>
          <w:szCs w:val="24"/>
          <w:lang w:val="en-GB" w:eastAsia="ja-JP"/>
          <w14:ligatures w14:val="standardContextual"/>
        </w:rPr>
        <w:tab/>
      </w:r>
      <w:r w:rsidRPr="003910EC">
        <w:rPr>
          <w:rFonts w:ascii="Times New Roman" w:hAnsi="Times New Roman" w:cs="Times New Roman"/>
          <w:color w:val="0070C0"/>
          <w:kern w:val="2"/>
          <w:sz w:val="24"/>
          <w:szCs w:val="24"/>
          <w:lang w:val="en-GB" w:eastAsia="ja-JP"/>
          <w14:ligatures w14:val="standardContextual"/>
        </w:rPr>
        <w:tab/>
        <w:t xml:space="preserve">Resolution: </w:t>
      </w:r>
      <w:proofErr w:type="spellStart"/>
      <w:r w:rsidRPr="003910EC">
        <w:rPr>
          <w:rFonts w:ascii="Times New Roman" w:hAnsi="Times New Roman" w:cs="Times New Roman"/>
          <w:color w:val="0070C0"/>
          <w:kern w:val="2"/>
          <w:sz w:val="24"/>
          <w:szCs w:val="24"/>
          <w:lang w:val="en-GB" w:eastAsia="ja-JP"/>
          <w14:ligatures w14:val="standardContextual"/>
        </w:rPr>
        <w:t>hh</w:t>
      </w:r>
      <w:proofErr w:type="spellEnd"/>
      <w:r w:rsidRPr="003910EC">
        <w:rPr>
          <w:rFonts w:ascii="Times New Roman" w:hAnsi="Times New Roman" w:cs="Times New Roman"/>
          <w:color w:val="0070C0"/>
          <w:kern w:val="2"/>
          <w:sz w:val="24"/>
          <w:szCs w:val="24"/>
          <w:lang w:val="en-GB" w:eastAsia="ja-JP"/>
          <w14:ligatures w14:val="standardContextual"/>
        </w:rPr>
        <w:t xml:space="preserve">/mm/ss </w:t>
      </w:r>
      <w:proofErr w:type="spellStart"/>
      <w:r w:rsidRPr="003910EC">
        <w:rPr>
          <w:rFonts w:ascii="Times New Roman" w:hAnsi="Times New Roman" w:cs="Times New Roman"/>
          <w:color w:val="0070C0"/>
          <w:kern w:val="2"/>
          <w:sz w:val="24"/>
          <w:szCs w:val="24"/>
          <w:lang w:val="en-GB" w:eastAsia="ja-JP"/>
          <w14:ligatures w14:val="standardContextual"/>
        </w:rPr>
        <w:t>timezone</w:t>
      </w:r>
      <w:proofErr w:type="spellEnd"/>
      <w:r w:rsidRPr="003910EC">
        <w:rPr>
          <w:rFonts w:ascii="Times New Roman" w:hAnsi="Times New Roman" w:cs="Times New Roman"/>
          <w:color w:val="0070C0"/>
          <w:kern w:val="2"/>
          <w:sz w:val="24"/>
          <w:szCs w:val="24"/>
          <w:lang w:val="en-GB" w:eastAsia="ja-JP"/>
          <w14:ligatures w14:val="standardContextual"/>
        </w:rPr>
        <w:t xml:space="preserve"> </w:t>
      </w:r>
      <w:proofErr w:type="gramStart"/>
      <w:r w:rsidRPr="003910EC">
        <w:rPr>
          <w:rFonts w:ascii="Times New Roman" w:hAnsi="Times New Roman" w:cs="Times New Roman"/>
          <w:color w:val="0070C0"/>
          <w:kern w:val="2"/>
          <w:sz w:val="24"/>
          <w:szCs w:val="24"/>
          <w:lang w:val="en-GB" w:eastAsia="ja-JP"/>
          <w14:ligatures w14:val="standardContextual"/>
        </w:rPr>
        <w:t>e.g.</w:t>
      </w:r>
      <w:proofErr w:type="gramEnd"/>
      <w:r w:rsidRPr="003910EC">
        <w:rPr>
          <w:rFonts w:ascii="Times New Roman" w:hAnsi="Times New Roman" w:cs="Times New Roman"/>
          <w:color w:val="0070C0"/>
          <w:kern w:val="2"/>
          <w:sz w:val="24"/>
          <w:szCs w:val="24"/>
          <w:lang w:val="en-GB" w:eastAsia="ja-JP"/>
          <w14:ligatures w14:val="standardContextual"/>
        </w:rPr>
        <w:t xml:space="preserve"> 12:59:59 UTC;</w:t>
      </w:r>
    </w:p>
    <w:p w14:paraId="24096D79" w14:textId="1977D0B9" w:rsidR="00DF43CF" w:rsidRPr="003910EC" w:rsidRDefault="00DF43CF" w:rsidP="009E463B">
      <w:pPr>
        <w:spacing w:after="0" w:line="240" w:lineRule="auto"/>
        <w:ind w:left="1440"/>
        <w:rPr>
          <w:rFonts w:ascii="Times New Roman" w:hAnsi="Times New Roman" w:cs="Times New Roman"/>
          <w:color w:val="0070C0"/>
          <w:kern w:val="2"/>
          <w:sz w:val="24"/>
          <w:szCs w:val="24"/>
          <w:lang w:val="en-GB" w:eastAsia="ja-JP"/>
          <w14:ligatures w14:val="standardContextual"/>
        </w:rPr>
      </w:pPr>
      <w:r w:rsidRPr="003910EC">
        <w:rPr>
          <w:rFonts w:ascii="Times New Roman" w:hAnsi="Times New Roman" w:cs="Times New Roman"/>
          <w:color w:val="0070C0"/>
          <w:kern w:val="2"/>
          <w:sz w:val="24"/>
          <w:szCs w:val="24"/>
          <w:lang w:val="en-GB" w:eastAsia="ja-JP"/>
          <w14:ligatures w14:val="standardContextual"/>
        </w:rPr>
        <w:tab/>
      </w:r>
      <w:r w:rsidR="009E463B" w:rsidRPr="003910EC">
        <w:rPr>
          <w:rFonts w:ascii="Times New Roman" w:hAnsi="Times New Roman" w:cs="Times New Roman"/>
          <w:color w:val="0070C0"/>
          <w:kern w:val="2"/>
          <w:sz w:val="24"/>
          <w:szCs w:val="24"/>
          <w:lang w:val="en-GB" w:eastAsia="ja-JP"/>
          <w14:ligatures w14:val="standardContextual"/>
        </w:rPr>
        <w:t>4.2.1.6.</w:t>
      </w:r>
      <w:r w:rsidR="009E463B" w:rsidRPr="003910EC">
        <w:rPr>
          <w:rFonts w:ascii="Times New Roman" w:hAnsi="Times New Roman" w:cs="Times New Roman"/>
          <w:color w:val="0070C0"/>
          <w:kern w:val="2"/>
          <w:sz w:val="24"/>
          <w:szCs w:val="24"/>
          <w:lang w:val="en-GB" w:eastAsia="ja-JP"/>
          <w14:ligatures w14:val="standardContextual"/>
        </w:rPr>
        <w:tab/>
      </w:r>
      <w:r w:rsidRPr="003910EC">
        <w:rPr>
          <w:rFonts w:ascii="Times New Roman" w:hAnsi="Times New Roman" w:cs="Times New Roman"/>
          <w:color w:val="0070C0"/>
          <w:kern w:val="2"/>
          <w:sz w:val="24"/>
          <w:szCs w:val="24"/>
          <w:lang w:val="en-GB" w:eastAsia="ja-JP"/>
          <w14:ligatures w14:val="standardContextual"/>
        </w:rPr>
        <w:t>Accuracy: +/- 1.0 s.</w:t>
      </w:r>
    </w:p>
    <w:p w14:paraId="18B982D1" w14:textId="77777777" w:rsidR="00DF43CF" w:rsidRPr="003910EC" w:rsidRDefault="00DF43CF" w:rsidP="00387A40">
      <w:pPr>
        <w:spacing w:after="0" w:line="240" w:lineRule="auto"/>
        <w:rPr>
          <w:rFonts w:ascii="Times New Roman" w:hAnsi="Times New Roman" w:cs="Times New Roman"/>
          <w:color w:val="0070C0"/>
          <w:kern w:val="2"/>
          <w:sz w:val="24"/>
          <w:szCs w:val="24"/>
          <w:lang w:val="en-GB" w:eastAsia="ja-JP"/>
          <w14:ligatures w14:val="standardContextual"/>
        </w:rPr>
      </w:pPr>
      <w:bookmarkStart w:id="8" w:name="_Hlk162871850"/>
    </w:p>
    <w:p w14:paraId="1FDC46D2" w14:textId="34360D94" w:rsidR="00DF43CF" w:rsidRPr="003910EC" w:rsidRDefault="00F212D0" w:rsidP="003910EC">
      <w:pPr>
        <w:spacing w:after="0" w:line="240" w:lineRule="auto"/>
        <w:ind w:left="2160" w:hanging="720"/>
        <w:rPr>
          <w:rFonts w:ascii="Times New Roman" w:hAnsi="Times New Roman" w:cs="Times New Roman"/>
          <w:color w:val="0070C0"/>
          <w:kern w:val="2"/>
          <w:sz w:val="24"/>
          <w:szCs w:val="24"/>
          <w:lang w:val="en-GB" w:eastAsia="ja-JP"/>
          <w14:ligatures w14:val="standardContextual"/>
        </w:rPr>
      </w:pPr>
      <w:r w:rsidRPr="003910EC">
        <w:rPr>
          <w:rFonts w:ascii="Times New Roman" w:hAnsi="Times New Roman" w:cs="Times New Roman"/>
          <w:color w:val="0070C0"/>
          <w:kern w:val="2"/>
          <w:sz w:val="24"/>
          <w:szCs w:val="24"/>
          <w:lang w:val="en-GB" w:eastAsia="ja-JP"/>
          <w14:ligatures w14:val="standardContextual"/>
        </w:rPr>
        <w:t>4</w:t>
      </w:r>
      <w:r w:rsidR="00DF43CF" w:rsidRPr="003910EC">
        <w:rPr>
          <w:rFonts w:ascii="Times New Roman" w:hAnsi="Times New Roman" w:cs="Times New Roman"/>
          <w:color w:val="0070C0"/>
          <w:kern w:val="2"/>
          <w:sz w:val="24"/>
          <w:szCs w:val="24"/>
          <w:lang w:val="en-GB" w:eastAsia="ja-JP"/>
          <w14:ligatures w14:val="standardContextual"/>
        </w:rPr>
        <w:t>.2.2.</w:t>
      </w:r>
      <w:r w:rsidR="00DF43CF" w:rsidRPr="003910EC">
        <w:rPr>
          <w:rFonts w:ascii="Times New Roman" w:hAnsi="Times New Roman" w:cs="Times New Roman"/>
          <w:color w:val="0070C0"/>
          <w:kern w:val="2"/>
          <w:sz w:val="24"/>
          <w:szCs w:val="24"/>
          <w:lang w:val="en-GB" w:eastAsia="ja-JP"/>
          <w14:ligatures w14:val="standardContextual"/>
        </w:rPr>
        <w:tab/>
      </w:r>
      <w:bookmarkEnd w:id="8"/>
      <w:r w:rsidR="00DF43CF" w:rsidRPr="003910EC">
        <w:rPr>
          <w:rFonts w:ascii="Times New Roman" w:hAnsi="Times New Roman" w:cs="Times New Roman"/>
          <w:color w:val="0070C0"/>
          <w:kern w:val="2"/>
          <w:sz w:val="24"/>
          <w:szCs w:val="24"/>
          <w:lang w:val="en-GB" w:eastAsia="ja-JP"/>
          <w14:ligatures w14:val="standardContextual"/>
        </w:rPr>
        <w:t>A single timestamp may be allowed for multiple elements recorded</w:t>
      </w:r>
      <w:r w:rsidR="009E463B" w:rsidRPr="003910EC">
        <w:rPr>
          <w:rFonts w:ascii="Times New Roman" w:hAnsi="Times New Roman" w:cs="Times New Roman"/>
          <w:color w:val="0070C0"/>
          <w:kern w:val="2"/>
          <w:sz w:val="24"/>
          <w:szCs w:val="24"/>
          <w:lang w:val="en-GB" w:eastAsia="ja-JP"/>
          <w14:ligatures w14:val="standardContextual"/>
        </w:rPr>
        <w:t xml:space="preserve"> </w:t>
      </w:r>
      <w:r w:rsidR="00DF43CF" w:rsidRPr="003910EC">
        <w:rPr>
          <w:rFonts w:ascii="Times New Roman" w:hAnsi="Times New Roman" w:cs="Times New Roman"/>
          <w:color w:val="0070C0"/>
          <w:kern w:val="2"/>
          <w:sz w:val="24"/>
          <w:szCs w:val="24"/>
          <w:lang w:val="en-GB" w:eastAsia="ja-JP"/>
          <w14:ligatures w14:val="standardContextual"/>
        </w:rPr>
        <w:t xml:space="preserve">simultaneously within the time resolution of the specific data elements. If more than </w:t>
      </w:r>
      <w:r w:rsidR="00DF43CF" w:rsidRPr="003910EC">
        <w:rPr>
          <w:rFonts w:ascii="Times New Roman" w:hAnsi="Times New Roman" w:cs="Times New Roman"/>
          <w:color w:val="0070C0"/>
          <w:kern w:val="2"/>
          <w:sz w:val="24"/>
          <w:szCs w:val="24"/>
          <w:lang w:val="en-GB"/>
          <w14:ligatures w14:val="standardContextual"/>
        </w:rPr>
        <w:t>one</w:t>
      </w:r>
      <w:r w:rsidR="00DF43CF" w:rsidRPr="003910EC">
        <w:rPr>
          <w:rFonts w:ascii="Times New Roman" w:hAnsi="Times New Roman" w:cs="Times New Roman"/>
          <w:color w:val="0070C0"/>
          <w:kern w:val="2"/>
          <w:sz w:val="24"/>
          <w:szCs w:val="24"/>
          <w:lang w:val="en-GB" w:eastAsia="ja-JP"/>
          <w14:ligatures w14:val="standardContextual"/>
        </w:rPr>
        <w:t xml:space="preserve"> element is recorded with the same timestamp, the</w:t>
      </w:r>
      <w:r w:rsidR="009E463B" w:rsidRPr="003910EC">
        <w:rPr>
          <w:rFonts w:ascii="Times New Roman" w:hAnsi="Times New Roman" w:cs="Times New Roman"/>
          <w:color w:val="0070C0"/>
          <w:kern w:val="2"/>
          <w:sz w:val="24"/>
          <w:szCs w:val="24"/>
          <w:lang w:val="en-GB" w:eastAsia="ja-JP"/>
          <w14:ligatures w14:val="standardContextual"/>
        </w:rPr>
        <w:t xml:space="preserve"> </w:t>
      </w:r>
      <w:r w:rsidR="00DF43CF" w:rsidRPr="003910EC">
        <w:rPr>
          <w:rFonts w:ascii="Times New Roman" w:hAnsi="Times New Roman" w:cs="Times New Roman"/>
          <w:color w:val="0070C0"/>
          <w:kern w:val="2"/>
          <w:sz w:val="24"/>
          <w:szCs w:val="24"/>
          <w:lang w:val="en-GB" w:eastAsia="ja-JP"/>
          <w14:ligatures w14:val="standardContextual"/>
        </w:rPr>
        <w:t>information from the individual elements shall indicate the chronological order.</w:t>
      </w:r>
      <w:r w:rsidR="00696C16" w:rsidRPr="003910EC">
        <w:rPr>
          <w:rFonts w:ascii="Times New Roman" w:hAnsi="Times New Roman" w:cs="Times New Roman"/>
          <w:color w:val="0070C0"/>
          <w:kern w:val="2"/>
          <w:sz w:val="24"/>
          <w:szCs w:val="24"/>
          <w:lang w:val="en-GB" w:eastAsia="ja-JP"/>
          <w14:ligatures w14:val="standardContextual"/>
        </w:rPr>
        <w:t>]</w:t>
      </w:r>
    </w:p>
    <w:p w14:paraId="13611A08" w14:textId="77777777" w:rsidR="002276AF" w:rsidRPr="003910EC" w:rsidRDefault="002276AF" w:rsidP="00387A40">
      <w:pPr>
        <w:spacing w:after="0" w:line="240" w:lineRule="auto"/>
        <w:rPr>
          <w:rFonts w:ascii="Times New Roman" w:hAnsi="Times New Roman" w:cs="Times New Roman"/>
          <w:color w:val="0070C0"/>
          <w:kern w:val="2"/>
          <w:sz w:val="24"/>
          <w:szCs w:val="24"/>
          <w:lang w:val="en-GB" w:eastAsia="ja-JP"/>
          <w14:ligatures w14:val="standardContextual"/>
        </w:rPr>
      </w:pPr>
    </w:p>
    <w:p w14:paraId="50F4744F" w14:textId="632AED48" w:rsidR="002276AF" w:rsidRPr="003910EC" w:rsidRDefault="002276AF" w:rsidP="003910EC">
      <w:pPr>
        <w:spacing w:after="0" w:line="240" w:lineRule="auto"/>
        <w:ind w:left="720"/>
        <w:rPr>
          <w:rFonts w:ascii="Times New Roman" w:hAnsi="Times New Roman" w:cs="Times New Roman"/>
          <w:color w:val="0070C0"/>
          <w:kern w:val="2"/>
          <w:sz w:val="24"/>
          <w:szCs w:val="24"/>
          <w:lang w:val="en-GB" w:eastAsia="ja-JP"/>
          <w14:ligatures w14:val="standardContextual"/>
        </w:rPr>
      </w:pPr>
      <w:r w:rsidRPr="003910EC">
        <w:rPr>
          <w:rFonts w:ascii="Times New Roman" w:hAnsi="Times New Roman" w:cs="Times New Roman"/>
          <w:color w:val="0070C0"/>
          <w:kern w:val="2"/>
          <w:sz w:val="24"/>
          <w:szCs w:val="24"/>
          <w:lang w:val="en-GB" w:eastAsia="ja-JP"/>
          <w14:ligatures w14:val="standardContextual"/>
        </w:rPr>
        <w:t>OR</w:t>
      </w:r>
    </w:p>
    <w:p w14:paraId="6095B749" w14:textId="77777777" w:rsidR="00DF43CF" w:rsidRPr="003910EC" w:rsidRDefault="00DF43CF" w:rsidP="00387A40">
      <w:pPr>
        <w:spacing w:after="0" w:line="240" w:lineRule="auto"/>
        <w:rPr>
          <w:rFonts w:ascii="Times New Roman" w:hAnsi="Times New Roman" w:cs="Times New Roman"/>
          <w:color w:val="0070C0"/>
          <w:kern w:val="2"/>
          <w:sz w:val="24"/>
          <w:szCs w:val="24"/>
          <w:lang w:val="en-GB" w:eastAsia="ja-JP"/>
          <w14:ligatures w14:val="standardContextual"/>
        </w:rPr>
      </w:pPr>
    </w:p>
    <w:p w14:paraId="636AF4AF" w14:textId="5C0FD013" w:rsidR="00DF43CF" w:rsidRPr="003910EC" w:rsidRDefault="00696C16" w:rsidP="00387A40">
      <w:pPr>
        <w:spacing w:after="0" w:line="240" w:lineRule="auto"/>
        <w:rPr>
          <w:rFonts w:ascii="Times New Roman" w:hAnsi="Times New Roman" w:cs="Times New Roman"/>
          <w:color w:val="0070C0"/>
          <w:kern w:val="2"/>
          <w:sz w:val="24"/>
          <w:szCs w:val="24"/>
          <w:lang w:val="en-GB" w:eastAsia="ja-JP"/>
          <w14:ligatures w14:val="standardContextual"/>
        </w:rPr>
      </w:pPr>
      <w:r w:rsidRPr="003910EC">
        <w:rPr>
          <w:rFonts w:ascii="Times New Roman" w:hAnsi="Times New Roman" w:cs="Times New Roman"/>
          <w:color w:val="0070C0"/>
          <w:kern w:val="2"/>
          <w:sz w:val="24"/>
          <w:szCs w:val="24"/>
          <w:lang w:val="en-GB" w:eastAsia="ja-JP"/>
          <w14:ligatures w14:val="standardContextual"/>
        </w:rPr>
        <w:tab/>
        <w:t>4</w:t>
      </w:r>
      <w:r w:rsidR="00DF43CF" w:rsidRPr="003910EC">
        <w:rPr>
          <w:rFonts w:ascii="Times New Roman" w:hAnsi="Times New Roman" w:cs="Times New Roman"/>
          <w:color w:val="0070C0"/>
          <w:kern w:val="2"/>
          <w:sz w:val="24"/>
          <w:szCs w:val="24"/>
          <w:lang w:val="en-GB" w:eastAsia="ja-JP"/>
          <w14:ligatures w14:val="standardContextual"/>
        </w:rPr>
        <w:t>.2.</w:t>
      </w:r>
      <w:r w:rsidR="00DF43CF" w:rsidRPr="003910EC">
        <w:rPr>
          <w:rFonts w:ascii="Times New Roman" w:hAnsi="Times New Roman" w:cs="Times New Roman"/>
          <w:color w:val="0070C0"/>
          <w:kern w:val="2"/>
          <w:sz w:val="24"/>
          <w:szCs w:val="24"/>
          <w:lang w:val="en-GB" w:eastAsia="ja-JP"/>
          <w14:ligatures w14:val="standardContextual"/>
        </w:rPr>
        <w:tab/>
      </w:r>
      <w:r w:rsidR="009E463B" w:rsidRPr="003910EC">
        <w:rPr>
          <w:rFonts w:ascii="Times New Roman" w:hAnsi="Times New Roman" w:cs="Times New Roman"/>
          <w:color w:val="0070C0"/>
          <w:kern w:val="2"/>
          <w:sz w:val="24"/>
          <w:szCs w:val="24"/>
          <w:lang w:val="en-GB" w:eastAsia="ja-JP"/>
          <w14:ligatures w14:val="standardContextual"/>
        </w:rPr>
        <w:t xml:space="preserve">(UK Proposal) </w:t>
      </w:r>
      <w:r w:rsidR="00DF43CF" w:rsidRPr="003910EC">
        <w:rPr>
          <w:rFonts w:ascii="Times New Roman" w:hAnsi="Times New Roman" w:cs="Times New Roman"/>
          <w:color w:val="0070C0"/>
          <w:kern w:val="2"/>
          <w:sz w:val="24"/>
          <w:szCs w:val="24"/>
          <w:lang w:val="en-GB" w:eastAsia="ja-JP"/>
          <w14:ligatures w14:val="standardContextual"/>
        </w:rPr>
        <w:t>Data Event</w:t>
      </w:r>
    </w:p>
    <w:p w14:paraId="7B36635A" w14:textId="77777777" w:rsidR="009E463B" w:rsidRPr="003910EC" w:rsidRDefault="00696C16" w:rsidP="009E463B">
      <w:pPr>
        <w:spacing w:after="0" w:line="240" w:lineRule="auto"/>
        <w:ind w:left="720"/>
        <w:rPr>
          <w:rFonts w:ascii="Times New Roman" w:hAnsi="Times New Roman" w:cs="Times New Roman"/>
          <w:color w:val="0070C0"/>
          <w:kern w:val="2"/>
          <w:sz w:val="24"/>
          <w:szCs w:val="24"/>
          <w:lang w:val="en-GB" w:eastAsia="ja-JP"/>
          <w14:ligatures w14:val="standardContextual"/>
        </w:rPr>
      </w:pPr>
      <w:r w:rsidRPr="003910EC">
        <w:rPr>
          <w:rFonts w:ascii="Times New Roman" w:hAnsi="Times New Roman" w:cs="Times New Roman"/>
          <w:color w:val="0070C0"/>
          <w:kern w:val="2"/>
          <w:sz w:val="24"/>
          <w:szCs w:val="24"/>
          <w:lang w:val="en-GB" w:eastAsia="ja-JP"/>
          <w14:ligatures w14:val="standardContextual"/>
        </w:rPr>
        <w:tab/>
      </w:r>
    </w:p>
    <w:p w14:paraId="1939CC52" w14:textId="52E6CC3F" w:rsidR="00DF43CF" w:rsidRPr="003910EC" w:rsidRDefault="00696C16" w:rsidP="009E463B">
      <w:pPr>
        <w:spacing w:after="0" w:line="240" w:lineRule="auto"/>
        <w:ind w:left="1440"/>
        <w:rPr>
          <w:rFonts w:ascii="Times New Roman" w:hAnsi="Times New Roman" w:cs="Times New Roman"/>
          <w:color w:val="0070C0"/>
          <w:kern w:val="2"/>
          <w:sz w:val="24"/>
          <w:szCs w:val="24"/>
          <w:lang w:val="en-GB" w:eastAsia="ja-JP"/>
          <w14:ligatures w14:val="standardContextual"/>
        </w:rPr>
      </w:pPr>
      <w:r w:rsidRPr="003910EC">
        <w:rPr>
          <w:rFonts w:ascii="Times New Roman" w:hAnsi="Times New Roman" w:cs="Times New Roman"/>
          <w:color w:val="0070C0"/>
          <w:kern w:val="2"/>
          <w:sz w:val="24"/>
          <w:szCs w:val="24"/>
          <w:lang w:val="en-GB" w:eastAsia="ja-JP"/>
          <w14:ligatures w14:val="standardContextual"/>
        </w:rPr>
        <w:t>4</w:t>
      </w:r>
      <w:r w:rsidR="00DF43CF" w:rsidRPr="003910EC">
        <w:rPr>
          <w:rFonts w:ascii="Times New Roman" w:hAnsi="Times New Roman" w:cs="Times New Roman"/>
          <w:color w:val="0070C0"/>
          <w:kern w:val="2"/>
          <w:sz w:val="24"/>
          <w:szCs w:val="24"/>
          <w:lang w:val="en-GB" w:eastAsia="ja-JP"/>
          <w14:ligatures w14:val="standardContextual"/>
        </w:rPr>
        <w:t>.2.1</w:t>
      </w:r>
      <w:r w:rsidR="00DF43CF" w:rsidRPr="003910EC">
        <w:rPr>
          <w:rFonts w:ascii="Times New Roman" w:hAnsi="Times New Roman" w:cs="Times New Roman"/>
          <w:color w:val="0070C0"/>
          <w:kern w:val="2"/>
          <w:sz w:val="24"/>
          <w:szCs w:val="24"/>
          <w:lang w:val="en-GB" w:eastAsia="ja-JP"/>
          <w14:ligatures w14:val="standardContextual"/>
        </w:rPr>
        <w:tab/>
        <w:t>Each data event shall be recorded with the following data:</w:t>
      </w:r>
    </w:p>
    <w:p w14:paraId="59602B19" w14:textId="6CDE998C" w:rsidR="00DF43CF" w:rsidRPr="003910EC" w:rsidRDefault="009E463B" w:rsidP="003910EC">
      <w:pPr>
        <w:spacing w:after="0" w:line="240" w:lineRule="auto"/>
        <w:ind w:left="2160"/>
        <w:rPr>
          <w:rFonts w:ascii="Times New Roman" w:hAnsi="Times New Roman" w:cs="Times New Roman"/>
          <w:color w:val="0070C0"/>
          <w:kern w:val="2"/>
          <w:sz w:val="24"/>
          <w:szCs w:val="24"/>
          <w:lang w:val="en-GB" w:eastAsia="ja-JP"/>
          <w14:ligatures w14:val="standardContextual"/>
        </w:rPr>
      </w:pPr>
      <w:r w:rsidRPr="003910EC">
        <w:rPr>
          <w:rFonts w:ascii="Times New Roman" w:hAnsi="Times New Roman" w:cs="Times New Roman"/>
          <w:color w:val="0070C0"/>
          <w:kern w:val="2"/>
          <w:sz w:val="24"/>
          <w:szCs w:val="24"/>
          <w:lang w:val="en-GB" w:eastAsia="ja-JP"/>
          <w14:ligatures w14:val="standardContextual"/>
        </w:rPr>
        <w:t>4.2.1.1.</w:t>
      </w:r>
      <w:r w:rsidRPr="003910EC">
        <w:rPr>
          <w:rFonts w:ascii="Times New Roman" w:hAnsi="Times New Roman" w:cs="Times New Roman"/>
          <w:color w:val="0070C0"/>
          <w:kern w:val="2"/>
          <w:sz w:val="24"/>
          <w:szCs w:val="24"/>
          <w:lang w:val="en-GB" w:eastAsia="ja-JP"/>
          <w14:ligatures w14:val="standardContextual"/>
        </w:rPr>
        <w:tab/>
      </w:r>
      <w:r w:rsidRPr="003910EC" w:rsidDel="009E463B">
        <w:rPr>
          <w:rFonts w:ascii="Times New Roman" w:hAnsi="Times New Roman" w:cs="Times New Roman"/>
          <w:color w:val="0070C0"/>
          <w:kern w:val="2"/>
          <w:sz w:val="24"/>
          <w:szCs w:val="24"/>
          <w:lang w:val="en-GB" w:eastAsia="ja-JP"/>
          <w14:ligatures w14:val="standardContextual"/>
        </w:rPr>
        <w:t xml:space="preserve"> </w:t>
      </w:r>
      <w:r w:rsidR="00DF43CF" w:rsidRPr="003910EC">
        <w:rPr>
          <w:rFonts w:ascii="Times New Roman" w:hAnsi="Times New Roman" w:cs="Times New Roman"/>
          <w:color w:val="0070C0"/>
          <w:kern w:val="2"/>
          <w:sz w:val="24"/>
          <w:szCs w:val="24"/>
          <w:lang w:val="en-GB" w:eastAsia="ja-JP"/>
          <w14:ligatures w14:val="standardContextual"/>
        </w:rPr>
        <w:t xml:space="preserve">The data event, as listed in Table 1 </w:t>
      </w:r>
      <w:proofErr w:type="gramStart"/>
      <w:r w:rsidR="00DF43CF" w:rsidRPr="003910EC">
        <w:rPr>
          <w:rFonts w:ascii="Times New Roman" w:hAnsi="Times New Roman" w:cs="Times New Roman"/>
          <w:color w:val="0070C0"/>
          <w:kern w:val="2"/>
          <w:sz w:val="24"/>
          <w:szCs w:val="24"/>
          <w:lang w:val="en-GB" w:eastAsia="ja-JP"/>
          <w14:ligatures w14:val="standardContextual"/>
        </w:rPr>
        <w:t>of  Paragraph</w:t>
      </w:r>
      <w:proofErr w:type="gramEnd"/>
      <w:r w:rsidR="00DF43CF" w:rsidRPr="003910EC">
        <w:rPr>
          <w:rFonts w:ascii="Times New Roman" w:hAnsi="Times New Roman" w:cs="Times New Roman"/>
          <w:color w:val="0070C0"/>
          <w:kern w:val="2"/>
          <w:sz w:val="24"/>
          <w:szCs w:val="24"/>
          <w:lang w:val="en-GB" w:eastAsia="ja-JP"/>
          <w14:ligatures w14:val="standardContextual"/>
        </w:rPr>
        <w:t xml:space="preserve"> 7.X.X.</w:t>
      </w:r>
    </w:p>
    <w:p w14:paraId="59623898" w14:textId="046E2A69" w:rsidR="00DF43CF" w:rsidRPr="003910EC" w:rsidRDefault="009E463B" w:rsidP="003910EC">
      <w:pPr>
        <w:spacing w:after="0" w:line="240" w:lineRule="auto"/>
        <w:ind w:left="3600" w:hanging="1440"/>
        <w:rPr>
          <w:rFonts w:ascii="Times New Roman" w:hAnsi="Times New Roman" w:cs="Times New Roman"/>
          <w:color w:val="0070C0"/>
          <w:kern w:val="2"/>
          <w:sz w:val="24"/>
          <w:szCs w:val="24"/>
          <w:lang w:val="en-GB" w:eastAsia="ja-JP"/>
          <w14:ligatures w14:val="standardContextual"/>
        </w:rPr>
      </w:pPr>
      <w:r w:rsidRPr="003910EC">
        <w:rPr>
          <w:rFonts w:ascii="Times New Roman" w:hAnsi="Times New Roman" w:cs="Times New Roman"/>
          <w:color w:val="0070C0"/>
          <w:kern w:val="2"/>
          <w:sz w:val="24"/>
          <w:szCs w:val="24"/>
          <w:lang w:val="en-GB" w:eastAsia="ja-JP"/>
          <w14:ligatures w14:val="standardContextual"/>
        </w:rPr>
        <w:t>4.2.1.2.</w:t>
      </w:r>
      <w:r w:rsidRPr="003910EC">
        <w:rPr>
          <w:rFonts w:ascii="Times New Roman" w:hAnsi="Times New Roman" w:cs="Times New Roman"/>
          <w:color w:val="0070C0"/>
          <w:kern w:val="2"/>
          <w:sz w:val="24"/>
          <w:szCs w:val="24"/>
          <w:lang w:val="en-GB" w:eastAsia="ja-JP"/>
          <w14:ligatures w14:val="standardContextual"/>
        </w:rPr>
        <w:tab/>
      </w:r>
      <w:r w:rsidR="00DF43CF" w:rsidRPr="003910EC">
        <w:rPr>
          <w:rFonts w:ascii="Times New Roman" w:hAnsi="Times New Roman" w:cs="Times New Roman"/>
          <w:color w:val="0070C0"/>
          <w:kern w:val="2"/>
          <w:sz w:val="24"/>
          <w:szCs w:val="24"/>
          <w:lang w:val="en-GB" w:eastAsia="ja-JP"/>
          <w14:ligatures w14:val="standardContextual"/>
        </w:rPr>
        <w:t>The additional information noted in Table 1 for each data event, as appropriate.</w:t>
      </w:r>
    </w:p>
    <w:p w14:paraId="2822093E" w14:textId="09D7BEB3" w:rsidR="00DF43CF" w:rsidRPr="003910EC" w:rsidRDefault="00696C16" w:rsidP="009E463B">
      <w:pPr>
        <w:spacing w:after="0" w:line="240" w:lineRule="auto"/>
        <w:ind w:left="720"/>
        <w:rPr>
          <w:rFonts w:ascii="Times New Roman" w:hAnsi="Times New Roman" w:cs="Times New Roman"/>
          <w:color w:val="0070C0"/>
          <w:kern w:val="2"/>
          <w:sz w:val="24"/>
          <w:szCs w:val="24"/>
          <w:lang w:val="en-GB" w:eastAsia="ja-JP"/>
          <w14:ligatures w14:val="standardContextual"/>
        </w:rPr>
      </w:pPr>
      <w:r w:rsidRPr="003910EC">
        <w:rPr>
          <w:rFonts w:ascii="Times New Roman" w:hAnsi="Times New Roman" w:cs="Times New Roman"/>
          <w:color w:val="0070C0"/>
          <w:kern w:val="2"/>
          <w:sz w:val="24"/>
          <w:szCs w:val="24"/>
          <w:lang w:val="en-GB" w:eastAsia="ja-JP"/>
          <w14:ligatures w14:val="standardContextual"/>
        </w:rPr>
        <w:tab/>
      </w:r>
      <w:r w:rsidRPr="003910EC">
        <w:rPr>
          <w:rFonts w:ascii="Times New Roman" w:hAnsi="Times New Roman" w:cs="Times New Roman"/>
          <w:color w:val="0070C0"/>
          <w:kern w:val="2"/>
          <w:sz w:val="24"/>
          <w:szCs w:val="24"/>
          <w:lang w:val="en-GB" w:eastAsia="ja-JP"/>
          <w14:ligatures w14:val="standardContextual"/>
        </w:rPr>
        <w:tab/>
      </w:r>
      <w:r w:rsidR="009E463B" w:rsidRPr="003910EC">
        <w:rPr>
          <w:rFonts w:ascii="Times New Roman" w:hAnsi="Times New Roman" w:cs="Times New Roman"/>
          <w:color w:val="0070C0"/>
          <w:kern w:val="2"/>
          <w:sz w:val="24"/>
          <w:szCs w:val="24"/>
          <w:lang w:val="en-GB" w:eastAsia="ja-JP"/>
          <w14:ligatures w14:val="standardContextual"/>
        </w:rPr>
        <w:t>4.2.1.3.</w:t>
      </w:r>
      <w:r w:rsidR="009E463B" w:rsidRPr="003910EC">
        <w:rPr>
          <w:rFonts w:ascii="Times New Roman" w:hAnsi="Times New Roman" w:cs="Times New Roman"/>
          <w:color w:val="0070C0"/>
          <w:kern w:val="2"/>
          <w:sz w:val="24"/>
          <w:szCs w:val="24"/>
          <w:lang w:val="en-GB" w:eastAsia="ja-JP"/>
          <w14:ligatures w14:val="standardContextual"/>
        </w:rPr>
        <w:tab/>
      </w:r>
      <w:r w:rsidR="00DF43CF" w:rsidRPr="003910EC">
        <w:rPr>
          <w:rFonts w:ascii="Times New Roman" w:hAnsi="Times New Roman" w:cs="Times New Roman"/>
          <w:color w:val="0070C0"/>
          <w:kern w:val="2"/>
          <w:sz w:val="24"/>
          <w:szCs w:val="24"/>
          <w:lang w:val="en-GB" w:eastAsia="ja-JP"/>
          <w14:ligatures w14:val="standardContextual"/>
        </w:rPr>
        <w:t xml:space="preserve">Date (Resolution: </w:t>
      </w:r>
      <w:proofErr w:type="spellStart"/>
      <w:r w:rsidR="00DF43CF" w:rsidRPr="003910EC">
        <w:rPr>
          <w:rFonts w:ascii="Times New Roman" w:hAnsi="Times New Roman" w:cs="Times New Roman"/>
          <w:color w:val="0070C0"/>
          <w:kern w:val="2"/>
          <w:sz w:val="24"/>
          <w:szCs w:val="24"/>
          <w:lang w:val="en-GB" w:eastAsia="ja-JP"/>
          <w14:ligatures w14:val="standardContextual"/>
        </w:rPr>
        <w:t>yyyy</w:t>
      </w:r>
      <w:proofErr w:type="spellEnd"/>
      <w:r w:rsidR="00DF43CF" w:rsidRPr="003910EC">
        <w:rPr>
          <w:rFonts w:ascii="Times New Roman" w:hAnsi="Times New Roman" w:cs="Times New Roman"/>
          <w:color w:val="0070C0"/>
          <w:kern w:val="2"/>
          <w:sz w:val="24"/>
          <w:szCs w:val="24"/>
          <w:lang w:val="en-GB" w:eastAsia="ja-JP"/>
          <w14:ligatures w14:val="standardContextual"/>
        </w:rPr>
        <w:t>/mm/dd</w:t>
      </w:r>
      <w:proofErr w:type="gramStart"/>
      <w:r w:rsidR="00DF43CF" w:rsidRPr="003910EC">
        <w:rPr>
          <w:rFonts w:ascii="Times New Roman" w:hAnsi="Times New Roman" w:cs="Times New Roman"/>
          <w:color w:val="0070C0"/>
          <w:kern w:val="2"/>
          <w:sz w:val="24"/>
          <w:szCs w:val="24"/>
          <w:lang w:val="en-GB" w:eastAsia="ja-JP"/>
          <w14:ligatures w14:val="standardContextual"/>
        </w:rPr>
        <w:t>);</w:t>
      </w:r>
      <w:proofErr w:type="gramEnd"/>
    </w:p>
    <w:p w14:paraId="3CC96A30" w14:textId="6D067849" w:rsidR="00DF43CF" w:rsidRPr="003910EC" w:rsidRDefault="00696C16" w:rsidP="009E463B">
      <w:pPr>
        <w:spacing w:after="0" w:line="240" w:lineRule="auto"/>
        <w:ind w:left="720"/>
        <w:rPr>
          <w:rFonts w:ascii="Times New Roman" w:hAnsi="Times New Roman" w:cs="Times New Roman"/>
          <w:color w:val="0070C0"/>
          <w:kern w:val="2"/>
          <w:sz w:val="24"/>
          <w:szCs w:val="24"/>
          <w:lang w:val="en-GB" w:eastAsia="ja-JP"/>
          <w14:ligatures w14:val="standardContextual"/>
        </w:rPr>
      </w:pPr>
      <w:r w:rsidRPr="003910EC">
        <w:rPr>
          <w:rFonts w:ascii="Times New Roman" w:hAnsi="Times New Roman" w:cs="Times New Roman"/>
          <w:color w:val="0070C0"/>
          <w:kern w:val="2"/>
          <w:sz w:val="24"/>
          <w:szCs w:val="24"/>
          <w:lang w:val="en-GB" w:eastAsia="ja-JP"/>
          <w14:ligatures w14:val="standardContextual"/>
        </w:rPr>
        <w:tab/>
      </w:r>
      <w:r w:rsidRPr="003910EC">
        <w:rPr>
          <w:rFonts w:ascii="Times New Roman" w:hAnsi="Times New Roman" w:cs="Times New Roman"/>
          <w:color w:val="0070C0"/>
          <w:kern w:val="2"/>
          <w:sz w:val="24"/>
          <w:szCs w:val="24"/>
          <w:lang w:val="en-GB" w:eastAsia="ja-JP"/>
          <w14:ligatures w14:val="standardContextual"/>
        </w:rPr>
        <w:tab/>
      </w:r>
      <w:r w:rsidR="009E463B" w:rsidRPr="003910EC">
        <w:rPr>
          <w:rFonts w:ascii="Times New Roman" w:hAnsi="Times New Roman" w:cs="Times New Roman"/>
          <w:color w:val="0070C0"/>
          <w:kern w:val="2"/>
          <w:sz w:val="24"/>
          <w:szCs w:val="24"/>
          <w:lang w:val="en-GB" w:eastAsia="ja-JP"/>
          <w14:ligatures w14:val="standardContextual"/>
        </w:rPr>
        <w:t>4.2.1.4.</w:t>
      </w:r>
      <w:r w:rsidR="009E463B" w:rsidRPr="003910EC">
        <w:rPr>
          <w:rFonts w:ascii="Times New Roman" w:hAnsi="Times New Roman" w:cs="Times New Roman"/>
          <w:color w:val="0070C0"/>
          <w:kern w:val="2"/>
          <w:sz w:val="24"/>
          <w:szCs w:val="24"/>
          <w:lang w:val="en-GB" w:eastAsia="ja-JP"/>
          <w14:ligatures w14:val="standardContextual"/>
        </w:rPr>
        <w:tab/>
      </w:r>
      <w:r w:rsidR="00DF43CF" w:rsidRPr="003910EC">
        <w:rPr>
          <w:rFonts w:ascii="Times New Roman" w:hAnsi="Times New Roman" w:cs="Times New Roman"/>
          <w:color w:val="0070C0"/>
          <w:kern w:val="2"/>
          <w:sz w:val="24"/>
          <w:szCs w:val="24"/>
          <w:lang w:val="en-GB" w:eastAsia="ja-JP"/>
          <w14:ligatures w14:val="standardContextual"/>
        </w:rPr>
        <w:t>Timestamp:</w:t>
      </w:r>
    </w:p>
    <w:p w14:paraId="15FB850A" w14:textId="30737ABB" w:rsidR="00DF43CF" w:rsidRPr="003910EC" w:rsidRDefault="00696C16" w:rsidP="00387A40">
      <w:pPr>
        <w:spacing w:after="0" w:line="240" w:lineRule="auto"/>
        <w:ind w:leftChars="100" w:left="220"/>
        <w:rPr>
          <w:rFonts w:ascii="Times New Roman" w:hAnsi="Times New Roman" w:cs="Times New Roman"/>
          <w:color w:val="0070C0"/>
          <w:kern w:val="2"/>
          <w:sz w:val="24"/>
          <w:szCs w:val="24"/>
          <w:lang w:val="en-GB" w:eastAsia="ja-JP"/>
          <w14:ligatures w14:val="standardContextual"/>
        </w:rPr>
      </w:pPr>
      <w:r w:rsidRPr="003910EC">
        <w:rPr>
          <w:rFonts w:ascii="Times New Roman" w:hAnsi="Times New Roman" w:cs="Times New Roman"/>
          <w:color w:val="0070C0"/>
          <w:kern w:val="2"/>
          <w:sz w:val="24"/>
          <w:szCs w:val="24"/>
          <w:lang w:val="en-GB" w:eastAsia="ja-JP"/>
          <w14:ligatures w14:val="standardContextual"/>
        </w:rPr>
        <w:tab/>
      </w:r>
      <w:r w:rsidRPr="003910EC">
        <w:rPr>
          <w:rFonts w:ascii="Times New Roman" w:hAnsi="Times New Roman" w:cs="Times New Roman"/>
          <w:color w:val="0070C0"/>
          <w:kern w:val="2"/>
          <w:sz w:val="24"/>
          <w:szCs w:val="24"/>
          <w:lang w:val="en-GB" w:eastAsia="ja-JP"/>
          <w14:ligatures w14:val="standardContextual"/>
        </w:rPr>
        <w:tab/>
      </w:r>
      <w:r w:rsidRPr="003910EC">
        <w:rPr>
          <w:rFonts w:ascii="Times New Roman" w:hAnsi="Times New Roman" w:cs="Times New Roman"/>
          <w:color w:val="0070C0"/>
          <w:kern w:val="2"/>
          <w:sz w:val="24"/>
          <w:szCs w:val="24"/>
          <w:lang w:val="en-GB" w:eastAsia="ja-JP"/>
          <w14:ligatures w14:val="standardContextual"/>
        </w:rPr>
        <w:tab/>
      </w:r>
      <w:r w:rsidR="009E463B" w:rsidRPr="003910EC">
        <w:rPr>
          <w:rFonts w:ascii="Times New Roman" w:hAnsi="Times New Roman" w:cs="Times New Roman"/>
          <w:color w:val="0070C0"/>
          <w:kern w:val="2"/>
          <w:sz w:val="24"/>
          <w:szCs w:val="24"/>
          <w:lang w:val="en-GB" w:eastAsia="ja-JP"/>
          <w14:ligatures w14:val="standardContextual"/>
        </w:rPr>
        <w:t>4.2.1.5.</w:t>
      </w:r>
      <w:r w:rsidR="009E463B" w:rsidRPr="003910EC">
        <w:rPr>
          <w:rFonts w:ascii="Times New Roman" w:hAnsi="Times New Roman" w:cs="Times New Roman"/>
          <w:color w:val="0070C0"/>
          <w:kern w:val="2"/>
          <w:sz w:val="24"/>
          <w:szCs w:val="24"/>
          <w:lang w:val="en-GB" w:eastAsia="ja-JP"/>
          <w14:ligatures w14:val="standardContextual"/>
        </w:rPr>
        <w:tab/>
      </w:r>
      <w:r w:rsidR="00DF43CF" w:rsidRPr="003910EC">
        <w:rPr>
          <w:rFonts w:ascii="Times New Roman" w:hAnsi="Times New Roman" w:cs="Times New Roman"/>
          <w:color w:val="0070C0"/>
          <w:kern w:val="2"/>
          <w:sz w:val="24"/>
          <w:szCs w:val="24"/>
          <w:lang w:val="en-GB" w:eastAsia="ja-JP"/>
          <w14:ligatures w14:val="standardContextual"/>
        </w:rPr>
        <w:t xml:space="preserve">Resolution: </w:t>
      </w:r>
      <w:proofErr w:type="spellStart"/>
      <w:r w:rsidR="00DF43CF" w:rsidRPr="003910EC">
        <w:rPr>
          <w:rFonts w:ascii="Times New Roman" w:hAnsi="Times New Roman" w:cs="Times New Roman"/>
          <w:color w:val="0070C0"/>
          <w:kern w:val="2"/>
          <w:sz w:val="24"/>
          <w:szCs w:val="24"/>
          <w:lang w:val="en-GB" w:eastAsia="ja-JP"/>
          <w14:ligatures w14:val="standardContextual"/>
        </w:rPr>
        <w:t>hh</w:t>
      </w:r>
      <w:proofErr w:type="spellEnd"/>
      <w:r w:rsidR="00DF43CF" w:rsidRPr="003910EC">
        <w:rPr>
          <w:rFonts w:ascii="Times New Roman" w:hAnsi="Times New Roman" w:cs="Times New Roman"/>
          <w:color w:val="0070C0"/>
          <w:kern w:val="2"/>
          <w:sz w:val="24"/>
          <w:szCs w:val="24"/>
          <w:lang w:val="en-GB" w:eastAsia="ja-JP"/>
          <w14:ligatures w14:val="standardContextual"/>
        </w:rPr>
        <w:t xml:space="preserve">/mm/ss </w:t>
      </w:r>
      <w:proofErr w:type="spellStart"/>
      <w:r w:rsidR="00DF43CF" w:rsidRPr="003910EC">
        <w:rPr>
          <w:rFonts w:ascii="Times New Roman" w:hAnsi="Times New Roman" w:cs="Times New Roman"/>
          <w:color w:val="0070C0"/>
          <w:kern w:val="2"/>
          <w:sz w:val="24"/>
          <w:szCs w:val="24"/>
          <w:lang w:val="en-GB" w:eastAsia="ja-JP"/>
          <w14:ligatures w14:val="standardContextual"/>
        </w:rPr>
        <w:t>timezone</w:t>
      </w:r>
      <w:proofErr w:type="spellEnd"/>
      <w:r w:rsidR="00DF43CF" w:rsidRPr="003910EC">
        <w:rPr>
          <w:rFonts w:ascii="Times New Roman" w:hAnsi="Times New Roman" w:cs="Times New Roman"/>
          <w:color w:val="0070C0"/>
          <w:kern w:val="2"/>
          <w:sz w:val="24"/>
          <w:szCs w:val="24"/>
          <w:lang w:val="en-GB" w:eastAsia="ja-JP"/>
          <w14:ligatures w14:val="standardContextual"/>
        </w:rPr>
        <w:t xml:space="preserve"> </w:t>
      </w:r>
      <w:proofErr w:type="gramStart"/>
      <w:r w:rsidR="00DF43CF" w:rsidRPr="003910EC">
        <w:rPr>
          <w:rFonts w:ascii="Times New Roman" w:hAnsi="Times New Roman" w:cs="Times New Roman"/>
          <w:color w:val="0070C0"/>
          <w:kern w:val="2"/>
          <w:sz w:val="24"/>
          <w:szCs w:val="24"/>
          <w:lang w:val="en-GB" w:eastAsia="ja-JP"/>
          <w14:ligatures w14:val="standardContextual"/>
        </w:rPr>
        <w:t>e.g.</w:t>
      </w:r>
      <w:proofErr w:type="gramEnd"/>
      <w:r w:rsidR="00DF43CF" w:rsidRPr="003910EC">
        <w:rPr>
          <w:rFonts w:ascii="Times New Roman" w:hAnsi="Times New Roman" w:cs="Times New Roman"/>
          <w:color w:val="0070C0"/>
          <w:kern w:val="2"/>
          <w:sz w:val="24"/>
          <w:szCs w:val="24"/>
          <w:lang w:val="en-GB" w:eastAsia="ja-JP"/>
          <w14:ligatures w14:val="standardContextual"/>
        </w:rPr>
        <w:t xml:space="preserve"> 12:59:59 UTC;</w:t>
      </w:r>
    </w:p>
    <w:p w14:paraId="6D2B7CB0" w14:textId="2B1BA17B" w:rsidR="00DF43CF" w:rsidRPr="003910EC" w:rsidRDefault="00696C16" w:rsidP="00387A40">
      <w:pPr>
        <w:spacing w:after="0" w:line="240" w:lineRule="auto"/>
        <w:ind w:leftChars="100" w:left="220"/>
        <w:rPr>
          <w:rFonts w:ascii="Times New Roman" w:hAnsi="Times New Roman" w:cs="Times New Roman"/>
          <w:color w:val="0070C0"/>
          <w:kern w:val="2"/>
          <w:sz w:val="24"/>
          <w:szCs w:val="24"/>
          <w:lang w:val="en-GB" w:eastAsia="ja-JP"/>
          <w14:ligatures w14:val="standardContextual"/>
        </w:rPr>
      </w:pPr>
      <w:r w:rsidRPr="003910EC">
        <w:rPr>
          <w:rFonts w:ascii="Times New Roman" w:hAnsi="Times New Roman" w:cs="Times New Roman"/>
          <w:color w:val="0070C0"/>
          <w:kern w:val="2"/>
          <w:sz w:val="24"/>
          <w:szCs w:val="24"/>
          <w:lang w:val="en-GB" w:eastAsia="ja-JP"/>
          <w14:ligatures w14:val="standardContextual"/>
        </w:rPr>
        <w:tab/>
      </w:r>
      <w:r w:rsidRPr="003910EC">
        <w:rPr>
          <w:rFonts w:ascii="Times New Roman" w:hAnsi="Times New Roman" w:cs="Times New Roman"/>
          <w:color w:val="0070C0"/>
          <w:kern w:val="2"/>
          <w:sz w:val="24"/>
          <w:szCs w:val="24"/>
          <w:lang w:val="en-GB" w:eastAsia="ja-JP"/>
          <w14:ligatures w14:val="standardContextual"/>
        </w:rPr>
        <w:tab/>
      </w:r>
      <w:r w:rsidRPr="003910EC">
        <w:rPr>
          <w:rFonts w:ascii="Times New Roman" w:hAnsi="Times New Roman" w:cs="Times New Roman"/>
          <w:color w:val="0070C0"/>
          <w:kern w:val="2"/>
          <w:sz w:val="24"/>
          <w:szCs w:val="24"/>
          <w:lang w:val="en-GB" w:eastAsia="ja-JP"/>
          <w14:ligatures w14:val="standardContextual"/>
        </w:rPr>
        <w:tab/>
      </w:r>
      <w:r w:rsidR="009E463B" w:rsidRPr="003910EC">
        <w:rPr>
          <w:rFonts w:ascii="Times New Roman" w:hAnsi="Times New Roman" w:cs="Times New Roman"/>
          <w:color w:val="0070C0"/>
          <w:kern w:val="2"/>
          <w:sz w:val="24"/>
          <w:szCs w:val="24"/>
          <w:lang w:val="en-GB" w:eastAsia="ja-JP"/>
          <w14:ligatures w14:val="standardContextual"/>
        </w:rPr>
        <w:t>4.2.1.6</w:t>
      </w:r>
      <w:r w:rsidR="009E463B" w:rsidRPr="003910EC">
        <w:rPr>
          <w:rFonts w:ascii="Times New Roman" w:hAnsi="Times New Roman" w:cs="Times New Roman"/>
          <w:color w:val="0070C0"/>
          <w:kern w:val="2"/>
          <w:sz w:val="24"/>
          <w:szCs w:val="24"/>
          <w:lang w:val="en-GB" w:eastAsia="ja-JP"/>
          <w14:ligatures w14:val="standardContextual"/>
        </w:rPr>
        <w:tab/>
      </w:r>
      <w:r w:rsidR="009E463B" w:rsidRPr="003910EC">
        <w:rPr>
          <w:rFonts w:ascii="Times New Roman" w:hAnsi="Times New Roman" w:cs="Times New Roman"/>
          <w:color w:val="0070C0"/>
          <w:kern w:val="2"/>
          <w:sz w:val="24"/>
          <w:szCs w:val="24"/>
          <w:lang w:val="en-GB" w:eastAsia="ja-JP"/>
          <w14:ligatures w14:val="standardContextual"/>
        </w:rPr>
        <w:tab/>
      </w:r>
      <w:r w:rsidR="00DF43CF" w:rsidRPr="003910EC">
        <w:rPr>
          <w:rFonts w:ascii="Times New Roman" w:hAnsi="Times New Roman" w:cs="Times New Roman"/>
          <w:color w:val="0070C0"/>
          <w:kern w:val="2"/>
          <w:sz w:val="24"/>
          <w:szCs w:val="24"/>
          <w:lang w:val="en-GB" w:eastAsia="ja-JP"/>
          <w14:ligatures w14:val="standardContextual"/>
        </w:rPr>
        <w:t>Accuracy: +/- 1.0 s.</w:t>
      </w:r>
    </w:p>
    <w:p w14:paraId="2530FFC2" w14:textId="5C22D4B1" w:rsidR="00DF43CF" w:rsidRPr="003910EC" w:rsidRDefault="009E463B" w:rsidP="003910EC">
      <w:pPr>
        <w:spacing w:after="0" w:line="240" w:lineRule="auto"/>
        <w:ind w:left="3600" w:hanging="1440"/>
        <w:rPr>
          <w:rFonts w:ascii="Times New Roman" w:hAnsi="Times New Roman" w:cs="Times New Roman"/>
          <w:color w:val="0070C0"/>
          <w:kern w:val="2"/>
          <w:sz w:val="24"/>
          <w:szCs w:val="24"/>
          <w:lang w:val="en-GB" w:eastAsia="ja-JP"/>
          <w14:ligatures w14:val="standardContextual"/>
        </w:rPr>
      </w:pPr>
      <w:r w:rsidRPr="003910EC">
        <w:rPr>
          <w:rFonts w:ascii="Times New Roman" w:hAnsi="Times New Roman" w:cs="Times New Roman"/>
          <w:color w:val="0070C0"/>
          <w:kern w:val="2"/>
          <w:sz w:val="24"/>
          <w:szCs w:val="24"/>
          <w:lang w:val="en-GB" w:eastAsia="ja-JP"/>
          <w14:ligatures w14:val="standardContextual"/>
        </w:rPr>
        <w:t>4.2.1.7.</w:t>
      </w:r>
      <w:r w:rsidRPr="003910EC">
        <w:rPr>
          <w:rFonts w:ascii="Times New Roman" w:hAnsi="Times New Roman" w:cs="Times New Roman"/>
          <w:color w:val="0070C0"/>
          <w:kern w:val="2"/>
          <w:sz w:val="24"/>
          <w:szCs w:val="24"/>
          <w:lang w:val="en-GB" w:eastAsia="ja-JP"/>
          <w14:ligatures w14:val="standardContextual"/>
        </w:rPr>
        <w:tab/>
      </w:r>
      <w:r w:rsidR="00DF43CF" w:rsidRPr="003910EC">
        <w:rPr>
          <w:rFonts w:ascii="Times New Roman" w:hAnsi="Times New Roman" w:cs="Times New Roman"/>
          <w:color w:val="0070C0"/>
          <w:kern w:val="2"/>
          <w:sz w:val="24"/>
          <w:szCs w:val="24"/>
          <w:lang w:val="en-GB" w:eastAsia="ja-JP"/>
          <w14:ligatures w14:val="standardContextual"/>
        </w:rPr>
        <w:t xml:space="preserve">Location:(GNSS) longitude + latitude + altitude; shall be recorded in decimal degrees and to at least [5] decimal </w:t>
      </w:r>
      <w:proofErr w:type="gramStart"/>
      <w:r w:rsidR="00DF43CF" w:rsidRPr="003910EC">
        <w:rPr>
          <w:rFonts w:ascii="Times New Roman" w:hAnsi="Times New Roman" w:cs="Times New Roman"/>
          <w:color w:val="0070C0"/>
          <w:kern w:val="2"/>
          <w:sz w:val="24"/>
          <w:szCs w:val="24"/>
          <w:lang w:val="en-GB" w:eastAsia="ja-JP"/>
          <w14:ligatures w14:val="standardContextual"/>
        </w:rPr>
        <w:t>places, but</w:t>
      </w:r>
      <w:proofErr w:type="gramEnd"/>
      <w:r w:rsidR="00DF43CF" w:rsidRPr="003910EC">
        <w:rPr>
          <w:rFonts w:ascii="Times New Roman" w:hAnsi="Times New Roman" w:cs="Times New Roman"/>
          <w:color w:val="0070C0"/>
          <w:kern w:val="2"/>
          <w:sz w:val="24"/>
          <w:szCs w:val="24"/>
          <w:lang w:val="en-GB" w:eastAsia="ja-JP"/>
          <w14:ligatures w14:val="standardContextual"/>
        </w:rPr>
        <w:t xml:space="preserve"> shall be unrounded.</w:t>
      </w:r>
      <w:r w:rsidR="009A746C" w:rsidRPr="003910EC">
        <w:rPr>
          <w:rFonts w:ascii="Times New Roman" w:hAnsi="Times New Roman" w:cs="Times New Roman"/>
          <w:color w:val="0070C0"/>
          <w:kern w:val="2"/>
          <w:sz w:val="24"/>
          <w:szCs w:val="24"/>
          <w:lang w:val="en-GB" w:eastAsia="ja-JP"/>
          <w14:ligatures w14:val="standardContextual"/>
        </w:rPr>
        <w:t>]</w:t>
      </w:r>
    </w:p>
    <w:p w14:paraId="61C71912" w14:textId="77777777" w:rsidR="00391602" w:rsidRPr="009E463B" w:rsidRDefault="00391602" w:rsidP="00387A40">
      <w:pPr>
        <w:spacing w:after="0" w:line="240" w:lineRule="auto"/>
        <w:ind w:leftChars="100" w:left="220"/>
        <w:rPr>
          <w:rFonts w:ascii="Times New Roman" w:hAnsi="Times New Roman" w:cs="Times New Roman"/>
          <w:kern w:val="2"/>
          <w:sz w:val="24"/>
          <w:szCs w:val="24"/>
          <w:lang w:val="en-GB" w:eastAsia="ja-JP"/>
          <w14:ligatures w14:val="standardContextual"/>
        </w:rPr>
      </w:pPr>
    </w:p>
    <w:p w14:paraId="56C491AC" w14:textId="550A7D5C" w:rsidR="00076DBB" w:rsidRPr="003910EC" w:rsidRDefault="00696C16" w:rsidP="003910EC">
      <w:pPr>
        <w:spacing w:line="240" w:lineRule="auto"/>
        <w:rPr>
          <w:rFonts w:ascii="Times New Roman" w:hAnsi="Times New Roman" w:cs="Times New Roman"/>
          <w:color w:val="0070C0"/>
          <w:kern w:val="2"/>
          <w:sz w:val="24"/>
          <w:szCs w:val="24"/>
          <w:lang w:val="en-GB" w:eastAsia="ja-JP"/>
          <w14:ligatures w14:val="standardContextual"/>
        </w:rPr>
      </w:pPr>
      <w:r w:rsidRPr="009E463B">
        <w:rPr>
          <w:rFonts w:ascii="Times New Roman" w:hAnsi="Times New Roman" w:cs="Times New Roman"/>
          <w:kern w:val="2"/>
          <w:sz w:val="24"/>
          <w:szCs w:val="24"/>
          <w:lang w:val="en-GB" w:eastAsia="ja-JP"/>
          <w14:ligatures w14:val="standardContextual"/>
        </w:rPr>
        <w:tab/>
      </w:r>
      <w:r w:rsidR="00490268" w:rsidRPr="003910EC">
        <w:rPr>
          <w:rFonts w:ascii="Times New Roman" w:hAnsi="Times New Roman" w:cs="Times New Roman"/>
          <w:color w:val="0070C0"/>
          <w:kern w:val="2"/>
          <w:sz w:val="24"/>
          <w:szCs w:val="24"/>
          <w:lang w:val="en-GB" w:eastAsia="ja-JP"/>
          <w14:ligatures w14:val="standardContextual"/>
        </w:rPr>
        <w:t>[</w:t>
      </w:r>
      <w:r w:rsidRPr="003910EC">
        <w:rPr>
          <w:rFonts w:ascii="Times New Roman" w:hAnsi="Times New Roman" w:cs="Times New Roman"/>
          <w:color w:val="0070C0"/>
          <w:kern w:val="2"/>
          <w:sz w:val="24"/>
          <w:szCs w:val="24"/>
          <w:lang w:val="en-GB" w:eastAsia="ja-JP"/>
          <w14:ligatures w14:val="standardContextual"/>
        </w:rPr>
        <w:t>4</w:t>
      </w:r>
      <w:r w:rsidR="00CC5A07" w:rsidRPr="003910EC">
        <w:rPr>
          <w:rFonts w:ascii="Times New Roman" w:hAnsi="Times New Roman" w:cs="Times New Roman"/>
          <w:color w:val="0070C0"/>
          <w:kern w:val="2"/>
          <w:sz w:val="24"/>
          <w:szCs w:val="24"/>
          <w:lang w:val="en-GB" w:eastAsia="ja-JP"/>
          <w14:ligatures w14:val="standardContextual"/>
        </w:rPr>
        <w:t>.3</w:t>
      </w:r>
      <w:r w:rsidR="00076DBB" w:rsidRPr="003910EC">
        <w:rPr>
          <w:rFonts w:ascii="Times New Roman" w:hAnsi="Times New Roman" w:cs="Times New Roman"/>
          <w:color w:val="0070C0"/>
          <w:kern w:val="2"/>
          <w:sz w:val="24"/>
          <w:szCs w:val="24"/>
          <w:lang w:val="en-GB" w:eastAsia="ja-JP"/>
          <w14:ligatures w14:val="standardContextual"/>
        </w:rPr>
        <w:t xml:space="preserve"> </w:t>
      </w:r>
      <w:r w:rsidR="00076DBB" w:rsidRPr="003910EC">
        <w:rPr>
          <w:rFonts w:ascii="Times New Roman" w:hAnsi="Times New Roman" w:cs="Times New Roman"/>
          <w:color w:val="0070C0"/>
          <w:kern w:val="2"/>
          <w:sz w:val="24"/>
          <w:szCs w:val="24"/>
          <w:lang w:val="en-GB" w:eastAsia="ja-JP"/>
          <w14:ligatures w14:val="standardContextual"/>
        </w:rPr>
        <w:tab/>
      </w:r>
      <w:r w:rsidR="00E11D2A" w:rsidRPr="003910EC">
        <w:rPr>
          <w:rFonts w:ascii="Times New Roman" w:hAnsi="Times New Roman" w:cs="Times New Roman"/>
          <w:color w:val="0070C0"/>
          <w:kern w:val="2"/>
          <w:sz w:val="24"/>
          <w:szCs w:val="24"/>
          <w:lang w:val="en-GB" w:eastAsia="ja-JP"/>
          <w14:ligatures w14:val="standardContextual"/>
        </w:rPr>
        <w:t xml:space="preserve">(Japan Proposal) T </w:t>
      </w:r>
      <w:r w:rsidR="00076DBB" w:rsidRPr="003910EC">
        <w:rPr>
          <w:rFonts w:ascii="Times New Roman" w:hAnsi="Times New Roman" w:cs="Times New Roman"/>
          <w:color w:val="0070C0"/>
          <w:kern w:val="2"/>
          <w:sz w:val="24"/>
          <w:szCs w:val="24"/>
          <w:lang w:val="en-GB" w:eastAsia="ja-JP"/>
          <w14:ligatures w14:val="standardContextual"/>
        </w:rPr>
        <w:t>Time series data format</w:t>
      </w:r>
    </w:p>
    <w:p w14:paraId="35BEEB40" w14:textId="5081FCA5" w:rsidR="00FE3BDB" w:rsidRPr="003910EC" w:rsidRDefault="006F2A2B" w:rsidP="003910EC">
      <w:pPr>
        <w:spacing w:after="0" w:line="240" w:lineRule="auto"/>
        <w:ind w:left="2160" w:hanging="720"/>
        <w:rPr>
          <w:rFonts w:ascii="Times New Roman" w:hAnsi="Times New Roman" w:cs="Times New Roman"/>
          <w:color w:val="0070C0"/>
          <w:kern w:val="2"/>
          <w:sz w:val="24"/>
          <w:szCs w:val="24"/>
          <w:lang w:val="en-GB" w:eastAsia="ja-JP"/>
          <w14:ligatures w14:val="standardContextual"/>
        </w:rPr>
      </w:pPr>
      <w:r w:rsidRPr="003910EC">
        <w:rPr>
          <w:rFonts w:ascii="Times New Roman" w:hAnsi="Times New Roman" w:cs="Times New Roman"/>
          <w:color w:val="0070C0"/>
          <w:kern w:val="2"/>
          <w:sz w:val="24"/>
          <w:szCs w:val="24"/>
          <w:lang w:val="en-GB" w:eastAsia="ja-JP"/>
          <w14:ligatures w14:val="standardContextual"/>
        </w:rPr>
        <w:t>4</w:t>
      </w:r>
      <w:r w:rsidR="00076DBB" w:rsidRPr="003910EC">
        <w:rPr>
          <w:rFonts w:ascii="Times New Roman" w:hAnsi="Times New Roman" w:cs="Times New Roman"/>
          <w:color w:val="0070C0"/>
          <w:kern w:val="2"/>
          <w:sz w:val="24"/>
          <w:szCs w:val="24"/>
          <w:lang w:val="en-GB" w:eastAsia="ja-JP"/>
          <w14:ligatures w14:val="standardContextual"/>
        </w:rPr>
        <w:t>.3.1.</w:t>
      </w:r>
      <w:r w:rsidR="003910EC" w:rsidRPr="003910EC">
        <w:rPr>
          <w:rFonts w:ascii="Times New Roman" w:hAnsi="Times New Roman" w:cs="Times New Roman"/>
          <w:color w:val="0070C0"/>
          <w:kern w:val="2"/>
          <w:sz w:val="24"/>
          <w:szCs w:val="24"/>
          <w:lang w:val="en-GB" w:eastAsia="ja-JP"/>
          <w14:ligatures w14:val="standardContextual"/>
        </w:rPr>
        <w:tab/>
      </w:r>
      <w:r w:rsidR="00FE3BDB" w:rsidRPr="003910EC">
        <w:rPr>
          <w:rFonts w:ascii="Times New Roman" w:hAnsi="Times New Roman" w:cs="Times New Roman"/>
          <w:color w:val="0070C0"/>
          <w:kern w:val="2"/>
          <w:sz w:val="24"/>
          <w:szCs w:val="24"/>
          <w:lang w:val="en-GB" w:eastAsia="ja-JP"/>
          <w14:ligatures w14:val="standardContextual"/>
        </w:rPr>
        <w:t>Time series data should be recorded over a specified period at certain sampling rate with an appropriate resolution.</w:t>
      </w:r>
    </w:p>
    <w:p w14:paraId="0652FB84" w14:textId="57E2F926" w:rsidR="00391602" w:rsidRPr="003910EC" w:rsidRDefault="004B6653" w:rsidP="003910EC">
      <w:pPr>
        <w:spacing w:after="0" w:line="240" w:lineRule="auto"/>
        <w:ind w:left="2160" w:hanging="720"/>
        <w:rPr>
          <w:rFonts w:ascii="Times New Roman" w:hAnsi="Times New Roman" w:cs="Times New Roman"/>
          <w:color w:val="0070C0"/>
          <w:kern w:val="2"/>
          <w:sz w:val="24"/>
          <w:szCs w:val="24"/>
          <w:lang w:val="en-GB" w:eastAsia="ja-JP"/>
          <w14:ligatures w14:val="standardContextual"/>
        </w:rPr>
      </w:pPr>
      <w:r w:rsidRPr="003910EC">
        <w:rPr>
          <w:rFonts w:ascii="Times New Roman" w:hAnsi="Times New Roman" w:cs="Times New Roman"/>
          <w:color w:val="0070C0"/>
          <w:kern w:val="2"/>
          <w:sz w:val="24"/>
          <w:szCs w:val="24"/>
          <w:lang w:val="en-GB" w:eastAsia="ja-JP"/>
          <w14:ligatures w14:val="standardContextual"/>
        </w:rPr>
        <w:t>4</w:t>
      </w:r>
      <w:r w:rsidR="00FE3BDB" w:rsidRPr="003910EC">
        <w:rPr>
          <w:rFonts w:ascii="Times New Roman" w:hAnsi="Times New Roman" w:cs="Times New Roman"/>
          <w:color w:val="0070C0"/>
          <w:kern w:val="2"/>
          <w:sz w:val="24"/>
          <w:szCs w:val="24"/>
          <w:lang w:val="en-GB" w:eastAsia="ja-JP"/>
          <w14:ligatures w14:val="standardContextual"/>
        </w:rPr>
        <w:t>.3.2.</w:t>
      </w:r>
      <w:r w:rsidR="00FE3BDB" w:rsidRPr="003910EC">
        <w:rPr>
          <w:rFonts w:ascii="Times New Roman" w:hAnsi="Times New Roman" w:cs="Times New Roman"/>
          <w:color w:val="0070C0"/>
          <w:kern w:val="2"/>
          <w:sz w:val="24"/>
          <w:szCs w:val="24"/>
          <w:lang w:val="en-GB" w:eastAsia="ja-JP"/>
          <w14:ligatures w14:val="standardContextual"/>
        </w:rPr>
        <w:tab/>
        <w:t>The sampling rate and resolution should be selected considering ADS design and feasible data size. (Remarks: further study is needed.).</w:t>
      </w:r>
      <w:r w:rsidR="0078425D" w:rsidRPr="003910EC">
        <w:rPr>
          <w:rFonts w:ascii="Times New Roman" w:hAnsi="Times New Roman" w:cs="Times New Roman"/>
          <w:color w:val="0070C0"/>
          <w:kern w:val="2"/>
          <w:sz w:val="24"/>
          <w:szCs w:val="24"/>
          <w:lang w:val="en-GB" w:eastAsia="ja-JP"/>
          <w14:ligatures w14:val="standardContextual"/>
        </w:rPr>
        <w:t>]</w:t>
      </w:r>
    </w:p>
    <w:p w14:paraId="3E95540D" w14:textId="77777777" w:rsidR="003910EC" w:rsidRPr="003910EC" w:rsidRDefault="003910EC" w:rsidP="00387A40">
      <w:pPr>
        <w:spacing w:after="0" w:line="240" w:lineRule="auto"/>
        <w:rPr>
          <w:rFonts w:ascii="Times New Roman" w:hAnsi="Times New Roman" w:cs="Times New Roman"/>
          <w:color w:val="0070C0"/>
          <w:kern w:val="2"/>
          <w:sz w:val="24"/>
          <w:szCs w:val="24"/>
          <w:lang w:val="en-GB" w:eastAsia="ja-JP"/>
          <w14:ligatures w14:val="standardContextual"/>
        </w:rPr>
      </w:pPr>
      <w:r w:rsidRPr="003910EC">
        <w:rPr>
          <w:rFonts w:ascii="Times New Roman" w:hAnsi="Times New Roman" w:cs="Times New Roman"/>
          <w:color w:val="0070C0"/>
          <w:kern w:val="2"/>
          <w:sz w:val="24"/>
          <w:szCs w:val="24"/>
          <w:lang w:val="en-GB" w:eastAsia="ja-JP"/>
          <w14:ligatures w14:val="standardContextual"/>
        </w:rPr>
        <w:tab/>
      </w:r>
    </w:p>
    <w:p w14:paraId="4014C3C9" w14:textId="5BA1C7F5" w:rsidR="00E64185" w:rsidRPr="003910EC" w:rsidRDefault="00E64185" w:rsidP="00E11D2A">
      <w:pPr>
        <w:spacing w:after="0" w:line="240" w:lineRule="auto"/>
        <w:ind w:firstLine="720"/>
        <w:rPr>
          <w:rFonts w:ascii="Times New Roman" w:hAnsi="Times New Roman" w:cs="Times New Roman"/>
          <w:color w:val="0070C0"/>
          <w:kern w:val="2"/>
          <w:sz w:val="24"/>
          <w:szCs w:val="24"/>
          <w:lang w:val="en-GB" w:eastAsia="ja-JP"/>
          <w14:ligatures w14:val="standardContextual"/>
        </w:rPr>
      </w:pPr>
    </w:p>
    <w:p w14:paraId="0181E6B5" w14:textId="4ACB29F1" w:rsidR="00E64185" w:rsidRDefault="00E64185" w:rsidP="007F2319">
      <w:pPr>
        <w:spacing w:after="0" w:line="240" w:lineRule="auto"/>
        <w:ind w:left="720"/>
        <w:rPr>
          <w:rFonts w:ascii="Times New Roman" w:hAnsi="Times New Roman" w:cs="Times New Roman"/>
          <w:color w:val="0070C0"/>
          <w:kern w:val="2"/>
          <w:sz w:val="24"/>
          <w:szCs w:val="24"/>
          <w:lang w:val="en-GB" w:eastAsia="ja-JP"/>
          <w14:ligatures w14:val="standardContextual"/>
        </w:rPr>
      </w:pPr>
      <w:r w:rsidRPr="003910EC">
        <w:rPr>
          <w:rFonts w:ascii="Times New Roman" w:hAnsi="Times New Roman" w:cs="Times New Roman"/>
          <w:color w:val="0070C0"/>
          <w:kern w:val="2"/>
          <w:sz w:val="24"/>
          <w:szCs w:val="24"/>
          <w:lang w:val="en-GB" w:eastAsia="ja-JP"/>
          <w14:ligatures w14:val="standardContextual"/>
        </w:rPr>
        <w:t>OR</w:t>
      </w:r>
    </w:p>
    <w:p w14:paraId="2235D3C4" w14:textId="77777777" w:rsidR="007F2319" w:rsidRPr="003910EC" w:rsidRDefault="007F2319" w:rsidP="002B428C">
      <w:pPr>
        <w:spacing w:after="0" w:line="240" w:lineRule="auto"/>
        <w:ind w:left="720"/>
        <w:rPr>
          <w:rFonts w:ascii="Times New Roman" w:hAnsi="Times New Roman" w:cs="Times New Roman"/>
          <w:color w:val="0070C0"/>
          <w:kern w:val="2"/>
          <w:sz w:val="24"/>
          <w:szCs w:val="24"/>
          <w:lang w:val="en-GB" w:eastAsia="ja-JP"/>
          <w14:ligatures w14:val="standardContextual"/>
        </w:rPr>
      </w:pPr>
    </w:p>
    <w:p w14:paraId="7ECC62A7" w14:textId="77777777" w:rsidR="003910EC" w:rsidRPr="003910EC" w:rsidRDefault="00E64185" w:rsidP="003910EC">
      <w:pPr>
        <w:spacing w:line="240" w:lineRule="auto"/>
        <w:ind w:left="720"/>
        <w:rPr>
          <w:rFonts w:ascii="Times New Roman" w:hAnsi="Times New Roman" w:cs="Times New Roman"/>
          <w:color w:val="0070C0"/>
          <w:sz w:val="24"/>
          <w:szCs w:val="24"/>
        </w:rPr>
      </w:pPr>
      <w:r w:rsidRPr="003910EC">
        <w:rPr>
          <w:rFonts w:ascii="Times New Roman" w:hAnsi="Times New Roman" w:cs="Times New Roman"/>
          <w:color w:val="0070C0"/>
          <w:sz w:val="24"/>
          <w:szCs w:val="24"/>
        </w:rPr>
        <w:t xml:space="preserve">4.3 </w:t>
      </w:r>
      <w:r w:rsidR="003910EC" w:rsidRPr="003910EC">
        <w:rPr>
          <w:rFonts w:ascii="Times New Roman" w:hAnsi="Times New Roman" w:cs="Times New Roman"/>
          <w:color w:val="0070C0"/>
          <w:sz w:val="24"/>
          <w:szCs w:val="24"/>
        </w:rPr>
        <w:t xml:space="preserve">(UK Proposal) </w:t>
      </w:r>
      <w:r w:rsidRPr="003910EC">
        <w:rPr>
          <w:rFonts w:ascii="Times New Roman" w:hAnsi="Times New Roman" w:cs="Times New Roman"/>
          <w:color w:val="0070C0"/>
          <w:sz w:val="24"/>
          <w:szCs w:val="24"/>
        </w:rPr>
        <w:t>Data elements</w:t>
      </w:r>
    </w:p>
    <w:p w14:paraId="1E8AA886" w14:textId="77777777" w:rsidR="003910EC" w:rsidRPr="003910EC" w:rsidRDefault="003910EC" w:rsidP="003910EC">
      <w:pPr>
        <w:spacing w:after="0" w:line="240" w:lineRule="auto"/>
        <w:ind w:left="2250" w:hanging="720"/>
        <w:rPr>
          <w:rFonts w:ascii="Times New Roman" w:hAnsi="Times New Roman" w:cs="Times New Roman"/>
          <w:color w:val="0070C0"/>
          <w:sz w:val="24"/>
          <w:szCs w:val="24"/>
        </w:rPr>
      </w:pPr>
      <w:commentRangeStart w:id="9"/>
      <w:r w:rsidRPr="003910EC">
        <w:rPr>
          <w:rFonts w:ascii="Times New Roman" w:hAnsi="Times New Roman" w:cs="Times New Roman"/>
          <w:color w:val="0070C0"/>
          <w:sz w:val="24"/>
          <w:szCs w:val="24"/>
        </w:rPr>
        <w:t>4</w:t>
      </w:r>
      <w:r w:rsidR="00E64185" w:rsidRPr="003910EC">
        <w:rPr>
          <w:rFonts w:ascii="Times New Roman" w:hAnsi="Times New Roman" w:cs="Times New Roman"/>
          <w:color w:val="0070C0"/>
          <w:sz w:val="24"/>
          <w:szCs w:val="24"/>
        </w:rPr>
        <w:t>.3.1.</w:t>
      </w:r>
      <w:r w:rsidR="00E64185" w:rsidRPr="003910EC">
        <w:rPr>
          <w:rFonts w:ascii="Times New Roman" w:hAnsi="Times New Roman" w:cs="Times New Roman"/>
          <w:color w:val="0070C0"/>
          <w:sz w:val="24"/>
          <w:szCs w:val="24"/>
        </w:rPr>
        <w:tab/>
        <w:t>The data elements as listed in Table 2 of paragraph 7.X. shall be record when a data event occur that are identified as a triggering event in Table 1 of paragraph 7.X.</w:t>
      </w:r>
    </w:p>
    <w:p w14:paraId="67D952DC" w14:textId="29723C93" w:rsidR="00E64185" w:rsidRPr="003910EC" w:rsidRDefault="003910EC" w:rsidP="003910EC">
      <w:pPr>
        <w:spacing w:line="240" w:lineRule="auto"/>
        <w:ind w:left="2250" w:hanging="720"/>
        <w:rPr>
          <w:rFonts w:ascii="Times New Roman" w:hAnsi="Times New Roman" w:cs="Times New Roman"/>
          <w:color w:val="0070C0"/>
          <w:sz w:val="24"/>
          <w:szCs w:val="24"/>
        </w:rPr>
      </w:pPr>
      <w:r w:rsidRPr="003910EC">
        <w:rPr>
          <w:rFonts w:ascii="Times New Roman" w:hAnsi="Times New Roman" w:cs="Times New Roman"/>
          <w:color w:val="0070C0"/>
          <w:sz w:val="24"/>
          <w:szCs w:val="24"/>
        </w:rPr>
        <w:t>4</w:t>
      </w:r>
      <w:r w:rsidR="00E64185" w:rsidRPr="003910EC">
        <w:rPr>
          <w:rFonts w:ascii="Times New Roman" w:hAnsi="Times New Roman" w:cs="Times New Roman"/>
          <w:color w:val="0070C0"/>
          <w:sz w:val="24"/>
          <w:szCs w:val="24"/>
        </w:rPr>
        <w:t>.3.2.</w:t>
      </w:r>
      <w:r w:rsidR="00E64185" w:rsidRPr="003910EC">
        <w:rPr>
          <w:rFonts w:ascii="Times New Roman" w:hAnsi="Times New Roman" w:cs="Times New Roman"/>
          <w:color w:val="0070C0"/>
          <w:sz w:val="24"/>
          <w:szCs w:val="24"/>
        </w:rPr>
        <w:tab/>
        <w:t xml:space="preserve">Each data element shall be recorded at least at the data sample rate note in Table 2 over the </w:t>
      </w:r>
      <w:proofErr w:type="gramStart"/>
      <w:r w:rsidR="00E64185" w:rsidRPr="003910EC">
        <w:rPr>
          <w:rFonts w:ascii="Times New Roman" w:hAnsi="Times New Roman" w:cs="Times New Roman"/>
          <w:color w:val="0070C0"/>
          <w:sz w:val="24"/>
          <w:szCs w:val="24"/>
        </w:rPr>
        <w:t>time period</w:t>
      </w:r>
      <w:proofErr w:type="gramEnd"/>
      <w:r w:rsidR="00E64185" w:rsidRPr="003910EC">
        <w:rPr>
          <w:rFonts w:ascii="Times New Roman" w:hAnsi="Times New Roman" w:cs="Times New Roman"/>
          <w:color w:val="0070C0"/>
          <w:sz w:val="24"/>
          <w:szCs w:val="24"/>
        </w:rPr>
        <w:t xml:space="preserve"> of [30s] before the triggering event to [30s] after."</w:t>
      </w:r>
      <w:commentRangeEnd w:id="9"/>
      <w:r w:rsidRPr="003910EC">
        <w:rPr>
          <w:rStyle w:val="CommentReference"/>
          <w:color w:val="0070C0"/>
        </w:rPr>
        <w:commentReference w:id="9"/>
      </w:r>
    </w:p>
    <w:p w14:paraId="382A2E3F" w14:textId="77777777" w:rsidR="00E64185" w:rsidRPr="00387A40" w:rsidRDefault="00E64185" w:rsidP="003910EC">
      <w:pPr>
        <w:spacing w:line="240" w:lineRule="auto"/>
        <w:ind w:left="360" w:hanging="360"/>
        <w:rPr>
          <w:rFonts w:ascii="Times New Roman" w:hAnsi="Times New Roman" w:cs="Times New Roman"/>
          <w:sz w:val="24"/>
          <w:szCs w:val="24"/>
        </w:rPr>
      </w:pPr>
    </w:p>
    <w:p w14:paraId="45CE3B09" w14:textId="7CF64D49" w:rsidR="007336F9" w:rsidRPr="00BE6129" w:rsidRDefault="0078425D" w:rsidP="003910EC">
      <w:pPr>
        <w:spacing w:line="240" w:lineRule="auto"/>
        <w:rPr>
          <w:rFonts w:ascii="Times New Roman" w:hAnsi="Times New Roman" w:cs="Times New Roman"/>
          <w:color w:val="0070C0"/>
          <w:sz w:val="24"/>
          <w:szCs w:val="24"/>
        </w:rPr>
      </w:pPr>
      <w:r w:rsidRPr="003910EC">
        <w:rPr>
          <w:rFonts w:ascii="Times New Roman" w:hAnsi="Times New Roman" w:cs="Times New Roman"/>
          <w:b/>
          <w:bCs/>
          <w:sz w:val="24"/>
          <w:szCs w:val="24"/>
        </w:rPr>
        <w:t>5</w:t>
      </w:r>
      <w:r w:rsidR="007336F9" w:rsidRPr="003910EC">
        <w:rPr>
          <w:rFonts w:ascii="Times New Roman" w:hAnsi="Times New Roman" w:cs="Times New Roman"/>
          <w:b/>
          <w:bCs/>
          <w:sz w:val="24"/>
          <w:szCs w:val="24"/>
        </w:rPr>
        <w:t>.</w:t>
      </w:r>
      <w:r w:rsidR="007336F9" w:rsidRPr="003910EC">
        <w:rPr>
          <w:rFonts w:ascii="Times New Roman" w:hAnsi="Times New Roman" w:cs="Times New Roman"/>
          <w:b/>
          <w:bCs/>
          <w:sz w:val="24"/>
          <w:szCs w:val="24"/>
        </w:rPr>
        <w:tab/>
      </w:r>
      <w:r w:rsidR="007336F9" w:rsidRPr="00BE6129">
        <w:rPr>
          <w:rFonts w:ascii="Times New Roman" w:hAnsi="Times New Roman" w:cs="Times New Roman"/>
          <w:b/>
          <w:bCs/>
          <w:color w:val="0070C0"/>
          <w:sz w:val="24"/>
          <w:szCs w:val="24"/>
        </w:rPr>
        <w:t>Data Retrievability/</w:t>
      </w:r>
      <w:r w:rsidR="00083C50" w:rsidRPr="00BE6129">
        <w:rPr>
          <w:rFonts w:ascii="Times New Roman" w:hAnsi="Times New Roman" w:cs="Times New Roman"/>
          <w:b/>
          <w:bCs/>
          <w:color w:val="0070C0"/>
          <w:sz w:val="24"/>
          <w:szCs w:val="24"/>
        </w:rPr>
        <w:t>{</w:t>
      </w:r>
      <w:r w:rsidR="007336F9" w:rsidRPr="00BE6129">
        <w:rPr>
          <w:rFonts w:ascii="Times New Roman" w:hAnsi="Times New Roman" w:cs="Times New Roman"/>
          <w:b/>
          <w:bCs/>
          <w:color w:val="0070C0"/>
          <w:sz w:val="24"/>
          <w:szCs w:val="24"/>
        </w:rPr>
        <w:t>Accessibility</w:t>
      </w:r>
      <w:commentRangeStart w:id="10"/>
      <w:r w:rsidR="00083C50" w:rsidRPr="00BE6129">
        <w:rPr>
          <w:rFonts w:ascii="Times New Roman" w:hAnsi="Times New Roman" w:cs="Times New Roman"/>
          <w:b/>
          <w:bCs/>
          <w:color w:val="0070C0"/>
          <w:sz w:val="24"/>
          <w:szCs w:val="24"/>
        </w:rPr>
        <w:t>]</w:t>
      </w:r>
      <w:r w:rsidR="007336F9" w:rsidRPr="00BE6129">
        <w:rPr>
          <w:rFonts w:ascii="Times New Roman" w:hAnsi="Times New Roman" w:cs="Times New Roman"/>
          <w:b/>
          <w:bCs/>
          <w:color w:val="0070C0"/>
          <w:sz w:val="24"/>
          <w:szCs w:val="24"/>
        </w:rPr>
        <w:t xml:space="preserve"> </w:t>
      </w:r>
      <w:r w:rsidR="004C201B" w:rsidRPr="00BE6129">
        <w:rPr>
          <w:rFonts w:ascii="Times New Roman" w:hAnsi="Times New Roman" w:cs="Times New Roman"/>
          <w:b/>
          <w:bCs/>
          <w:color w:val="0070C0"/>
          <w:sz w:val="24"/>
          <w:szCs w:val="24"/>
        </w:rPr>
        <w:t xml:space="preserve">[JP:  Availability] </w:t>
      </w:r>
      <w:commentRangeEnd w:id="10"/>
      <w:r w:rsidR="00544720" w:rsidRPr="00BE6129">
        <w:rPr>
          <w:rStyle w:val="CommentReference"/>
          <w:rFonts w:ascii="Times New Roman" w:hAnsi="Times New Roman" w:cs="Times New Roman"/>
          <w:color w:val="0070C0"/>
          <w:sz w:val="24"/>
          <w:szCs w:val="24"/>
        </w:rPr>
        <w:commentReference w:id="10"/>
      </w:r>
    </w:p>
    <w:p w14:paraId="16AF57AA" w14:textId="28742106" w:rsidR="004E65B2" w:rsidRPr="0067763F" w:rsidRDefault="004E65B2" w:rsidP="003910EC">
      <w:pPr>
        <w:spacing w:line="240" w:lineRule="auto"/>
        <w:ind w:left="1440" w:hanging="720"/>
        <w:rPr>
          <w:rFonts w:ascii="Times New Roman" w:hAnsi="Times New Roman" w:cs="Times New Roman"/>
          <w:color w:val="000000" w:themeColor="text1"/>
          <w:sz w:val="24"/>
          <w:szCs w:val="24"/>
          <w:lang w:eastAsia="ja-JP"/>
        </w:rPr>
      </w:pPr>
      <w:r w:rsidRPr="0067763F">
        <w:rPr>
          <w:rFonts w:ascii="Times New Roman" w:hAnsi="Times New Roman" w:cs="Times New Roman"/>
          <w:color w:val="000000" w:themeColor="text1"/>
          <w:sz w:val="24"/>
          <w:szCs w:val="24"/>
          <w:lang w:eastAsia="ja-JP"/>
        </w:rPr>
        <w:t>5.1</w:t>
      </w:r>
      <w:r w:rsidRPr="0067763F">
        <w:rPr>
          <w:rFonts w:ascii="Times New Roman" w:hAnsi="Times New Roman" w:cs="Times New Roman"/>
          <w:color w:val="000000" w:themeColor="text1"/>
          <w:sz w:val="24"/>
          <w:szCs w:val="24"/>
          <w:lang w:eastAsia="ja-JP"/>
        </w:rPr>
        <w:tab/>
        <w:t>All of the stored data defined in Sec</w:t>
      </w:r>
      <w:r w:rsidR="009E575E" w:rsidRPr="0067763F">
        <w:rPr>
          <w:rFonts w:ascii="Times New Roman" w:hAnsi="Times New Roman" w:cs="Times New Roman"/>
          <w:color w:val="000000" w:themeColor="text1"/>
          <w:sz w:val="24"/>
          <w:szCs w:val="24"/>
          <w:lang w:eastAsia="ja-JP"/>
        </w:rPr>
        <w:t xml:space="preserve">tion </w:t>
      </w:r>
      <w:r w:rsidRPr="0067763F">
        <w:rPr>
          <w:rFonts w:ascii="Times New Roman" w:hAnsi="Times New Roman" w:cs="Times New Roman"/>
          <w:color w:val="000000" w:themeColor="text1"/>
          <w:sz w:val="24"/>
          <w:szCs w:val="24"/>
          <w:lang w:eastAsia="ja-JP"/>
        </w:rPr>
        <w:t>6 of this guidance doc</w:t>
      </w:r>
      <w:r w:rsidR="00AE5E76" w:rsidRPr="0067763F">
        <w:rPr>
          <w:rFonts w:ascii="Times New Roman" w:hAnsi="Times New Roman" w:cs="Times New Roman"/>
          <w:color w:val="000000" w:themeColor="text1"/>
          <w:sz w:val="24"/>
          <w:szCs w:val="24"/>
          <w:lang w:eastAsia="ja-JP"/>
        </w:rPr>
        <w:t>ument</w:t>
      </w:r>
      <w:r w:rsidRPr="0067763F">
        <w:rPr>
          <w:rFonts w:ascii="Times New Roman" w:hAnsi="Times New Roman" w:cs="Times New Roman"/>
          <w:color w:val="000000" w:themeColor="text1"/>
          <w:sz w:val="24"/>
          <w:szCs w:val="24"/>
          <w:lang w:eastAsia="ja-JP"/>
        </w:rPr>
        <w:t xml:space="preserve"> should be accessible</w:t>
      </w:r>
      <w:r w:rsidR="00AE5E76" w:rsidRPr="0067763F">
        <w:rPr>
          <w:rFonts w:ascii="Times New Roman" w:hAnsi="Times New Roman" w:cs="Times New Roman"/>
          <w:bCs/>
          <w:color w:val="000000" w:themeColor="text1"/>
          <w:sz w:val="24"/>
          <w:szCs w:val="24"/>
          <w:lang w:val="en-GB" w:eastAsia="ja-JP"/>
        </w:rPr>
        <w:t xml:space="preserve"> to entities as defined under national law</w:t>
      </w:r>
      <w:r w:rsidRPr="0067763F">
        <w:rPr>
          <w:rFonts w:ascii="Times New Roman" w:hAnsi="Times New Roman" w:cs="Times New Roman"/>
          <w:color w:val="000000" w:themeColor="text1"/>
          <w:sz w:val="24"/>
          <w:szCs w:val="24"/>
          <w:lang w:eastAsia="ja-JP"/>
        </w:rPr>
        <w:t>.</w:t>
      </w:r>
    </w:p>
    <w:p w14:paraId="63E8AAAE" w14:textId="73A8B518" w:rsidR="00EC30D5" w:rsidRPr="00BE6129" w:rsidRDefault="00EC30D5" w:rsidP="00EC30D5">
      <w:pPr>
        <w:spacing w:line="240" w:lineRule="auto"/>
        <w:ind w:left="1440" w:hanging="720"/>
        <w:rPr>
          <w:rFonts w:ascii="Times New Roman" w:hAnsi="Times New Roman" w:cs="Times New Roman"/>
          <w:color w:val="000000" w:themeColor="text1"/>
          <w:sz w:val="24"/>
          <w:szCs w:val="24"/>
          <w:lang w:eastAsia="ja-JP"/>
        </w:rPr>
      </w:pPr>
    </w:p>
    <w:p w14:paraId="2C32F0BD" w14:textId="1F98A2AA" w:rsidR="00684400" w:rsidRDefault="004E65B2" w:rsidP="00684400">
      <w:pPr>
        <w:ind w:left="1440" w:hanging="720"/>
        <w:rPr>
          <w:rFonts w:ascii="Times New Roman" w:hAnsi="Times New Roman" w:cs="Times New Roman"/>
          <w:sz w:val="24"/>
          <w:szCs w:val="24"/>
          <w:lang w:eastAsia="ja-JP"/>
        </w:rPr>
      </w:pPr>
      <w:r w:rsidRPr="00BE6129">
        <w:rPr>
          <w:rFonts w:ascii="Times New Roman" w:hAnsi="Times New Roman" w:cs="Times New Roman"/>
          <w:color w:val="000000" w:themeColor="text1"/>
          <w:sz w:val="24"/>
          <w:szCs w:val="24"/>
          <w:lang w:eastAsia="ja-JP"/>
        </w:rPr>
        <w:t>5.</w:t>
      </w:r>
      <w:r w:rsidR="00EC30D5" w:rsidRPr="00BE6129">
        <w:rPr>
          <w:rFonts w:ascii="Times New Roman" w:hAnsi="Times New Roman" w:cs="Times New Roman"/>
          <w:color w:val="000000" w:themeColor="text1"/>
          <w:sz w:val="24"/>
          <w:szCs w:val="24"/>
          <w:lang w:eastAsia="ja-JP"/>
        </w:rPr>
        <w:t>2</w:t>
      </w:r>
      <w:r w:rsidRPr="00BE6129">
        <w:rPr>
          <w:rFonts w:ascii="Times New Roman" w:hAnsi="Times New Roman" w:cs="Times New Roman"/>
          <w:color w:val="000000" w:themeColor="text1"/>
          <w:sz w:val="24"/>
          <w:szCs w:val="24"/>
          <w:lang w:eastAsia="ja-JP"/>
        </w:rPr>
        <w:tab/>
      </w:r>
      <w:r w:rsidR="00684400">
        <w:rPr>
          <w:rFonts w:ascii="Times New Roman" w:hAnsi="Times New Roman" w:cs="Times New Roman"/>
          <w:sz w:val="24"/>
          <w:szCs w:val="24"/>
          <w:lang w:eastAsia="ja-JP"/>
        </w:rPr>
        <w:t xml:space="preserve">The manufacturer should ensure the data is promptly </w:t>
      </w:r>
      <w:r w:rsidR="00BE6129">
        <w:rPr>
          <w:rFonts w:ascii="Times New Roman" w:hAnsi="Times New Roman" w:cs="Times New Roman"/>
          <w:sz w:val="24"/>
          <w:szCs w:val="24"/>
          <w:lang w:eastAsia="ja-JP"/>
        </w:rPr>
        <w:t xml:space="preserve">available </w:t>
      </w:r>
      <w:r w:rsidR="00BE6129" w:rsidRPr="004E65B2">
        <w:rPr>
          <w:rFonts w:ascii="Times New Roman" w:hAnsi="Times New Roman" w:cs="Times New Roman"/>
          <w:sz w:val="24"/>
          <w:szCs w:val="24"/>
          <w:lang w:eastAsia="ja-JP"/>
        </w:rPr>
        <w:t>in</w:t>
      </w:r>
      <w:r w:rsidR="00684400">
        <w:rPr>
          <w:rFonts w:ascii="Times New Roman" w:hAnsi="Times New Roman" w:cs="Times New Roman"/>
          <w:sz w:val="24"/>
          <w:szCs w:val="24"/>
          <w:lang w:eastAsia="ja-JP"/>
        </w:rPr>
        <w:t xml:space="preserve"> a format that is standardized and </w:t>
      </w:r>
      <w:r w:rsidR="00684400" w:rsidRPr="00910F19">
        <w:rPr>
          <w:rFonts w:ascii="Times New Roman" w:hAnsi="Times New Roman" w:cs="Times New Roman"/>
          <w:sz w:val="24"/>
          <w:szCs w:val="24"/>
          <w:lang w:eastAsia="ja-JP"/>
        </w:rPr>
        <w:t xml:space="preserve">readable </w:t>
      </w:r>
      <w:r w:rsidR="00684400">
        <w:rPr>
          <w:rFonts w:ascii="Times New Roman" w:hAnsi="Times New Roman" w:cs="Times New Roman"/>
          <w:sz w:val="24"/>
          <w:szCs w:val="24"/>
          <w:lang w:eastAsia="ja-JP"/>
        </w:rPr>
        <w:t xml:space="preserve">as outlined in item 4.1. </w:t>
      </w:r>
    </w:p>
    <w:p w14:paraId="471F16FB" w14:textId="394A5575" w:rsidR="00684400" w:rsidRDefault="00684400" w:rsidP="00EC30D5">
      <w:pPr>
        <w:tabs>
          <w:tab w:val="left" w:pos="1440"/>
        </w:tabs>
        <w:spacing w:line="240" w:lineRule="auto"/>
        <w:ind w:left="1440" w:hanging="720"/>
        <w:rPr>
          <w:rFonts w:ascii="Times New Roman" w:hAnsi="Times New Roman" w:cs="Times New Roman"/>
          <w:color w:val="0070C0"/>
          <w:sz w:val="24"/>
          <w:szCs w:val="24"/>
          <w:lang w:eastAsia="ja-JP"/>
        </w:rPr>
      </w:pPr>
    </w:p>
    <w:p w14:paraId="679CD01F" w14:textId="33DF1945" w:rsidR="008554F9" w:rsidRDefault="00EC3E4C" w:rsidP="00CB0F08">
      <w:pPr>
        <w:tabs>
          <w:tab w:val="left" w:pos="1440"/>
        </w:tabs>
        <w:spacing w:line="240" w:lineRule="auto"/>
        <w:ind w:left="1440" w:hanging="720"/>
        <w:rPr>
          <w:rFonts w:ascii="Times New Roman" w:hAnsi="Times New Roman" w:cs="Times New Roman"/>
          <w:color w:val="0070C0"/>
          <w:sz w:val="24"/>
          <w:szCs w:val="24"/>
          <w:lang w:eastAsia="ja-JP"/>
        </w:rPr>
      </w:pPr>
      <w:r w:rsidRPr="00CB0F08">
        <w:rPr>
          <w:rFonts w:ascii="Times New Roman" w:hAnsi="Times New Roman" w:cs="Times New Roman" w:hint="eastAsia"/>
          <w:color w:val="000000" w:themeColor="text1"/>
          <w:sz w:val="24"/>
          <w:szCs w:val="24"/>
          <w:lang w:eastAsia="ja-JP"/>
        </w:rPr>
        <w:t>5.3</w:t>
      </w:r>
      <w:r w:rsidRPr="00CB0F08">
        <w:rPr>
          <w:rFonts w:ascii="Times New Roman" w:hAnsi="Times New Roman" w:cs="Times New Roman"/>
          <w:color w:val="000000" w:themeColor="text1"/>
          <w:sz w:val="24"/>
          <w:szCs w:val="24"/>
          <w:lang w:eastAsia="ja-JP"/>
        </w:rPr>
        <w:tab/>
      </w:r>
      <w:r>
        <w:rPr>
          <w:rFonts w:ascii="Times New Roman" w:hAnsi="Times New Roman" w:cs="Times New Roman"/>
          <w:sz w:val="24"/>
          <w:szCs w:val="24"/>
          <w:lang w:eastAsia="ja-JP"/>
        </w:rPr>
        <w:t xml:space="preserve">The </w:t>
      </w:r>
      <w:r w:rsidRPr="004E65B2">
        <w:rPr>
          <w:rFonts w:ascii="Times New Roman" w:hAnsi="Times New Roman" w:cs="Times New Roman"/>
          <w:sz w:val="24"/>
          <w:szCs w:val="24"/>
          <w:lang w:val="en-GB" w:eastAsia="ja-JP"/>
        </w:rPr>
        <w:t>DSSAD data</w:t>
      </w:r>
      <w:r>
        <w:rPr>
          <w:rFonts w:ascii="Times New Roman" w:hAnsi="Times New Roman" w:cs="Times New Roman"/>
          <w:sz w:val="24"/>
          <w:szCs w:val="24"/>
          <w:lang w:val="en-GB" w:eastAsia="ja-JP"/>
        </w:rPr>
        <w:t xml:space="preserve"> (whether stored on or off-board the vehicle)</w:t>
      </w:r>
      <w:r>
        <w:rPr>
          <w:rFonts w:ascii="Times New Roman" w:hAnsi="Times New Roman" w:cs="Times New Roman" w:hint="eastAsia"/>
          <w:sz w:val="24"/>
          <w:szCs w:val="24"/>
          <w:lang w:val="en-GB" w:eastAsia="ja-JP"/>
        </w:rPr>
        <w:t xml:space="preserve"> </w:t>
      </w:r>
      <w:r w:rsidRPr="004E65B2">
        <w:rPr>
          <w:rFonts w:ascii="Times New Roman" w:hAnsi="Times New Roman" w:cs="Times New Roman"/>
          <w:sz w:val="24"/>
          <w:szCs w:val="24"/>
          <w:lang w:val="en-GB" w:eastAsia="ja-JP"/>
        </w:rPr>
        <w:t xml:space="preserve">should be </w:t>
      </w:r>
      <w:r>
        <w:rPr>
          <w:rFonts w:ascii="Times New Roman" w:hAnsi="Times New Roman" w:cs="Times New Roman"/>
          <w:sz w:val="24"/>
          <w:szCs w:val="24"/>
          <w:lang w:val="en-GB" w:eastAsia="ja-JP"/>
        </w:rPr>
        <w:t xml:space="preserve">available and </w:t>
      </w:r>
      <w:r w:rsidRPr="004E65B2">
        <w:rPr>
          <w:rFonts w:ascii="Times New Roman" w:hAnsi="Times New Roman" w:cs="Times New Roman"/>
          <w:sz w:val="24"/>
          <w:szCs w:val="24"/>
          <w:lang w:val="en-GB" w:eastAsia="ja-JP"/>
        </w:rPr>
        <w:t xml:space="preserve">retrievable through an electronic communication </w:t>
      </w:r>
      <w:r>
        <w:rPr>
          <w:rFonts w:ascii="Times New Roman" w:hAnsi="Times New Roman" w:cs="Times New Roman"/>
          <w:sz w:val="24"/>
          <w:szCs w:val="24"/>
          <w:lang w:val="en-GB" w:eastAsia="ja-JP"/>
        </w:rPr>
        <w:t>interface</w:t>
      </w:r>
      <w:r w:rsidRPr="004E65B2">
        <w:rPr>
          <w:rFonts w:ascii="Times New Roman" w:hAnsi="Times New Roman" w:cs="Times New Roman"/>
          <w:sz w:val="24"/>
          <w:szCs w:val="24"/>
          <w:lang w:val="en-GB" w:eastAsia="ja-JP"/>
        </w:rPr>
        <w:t>.</w:t>
      </w:r>
      <w:r>
        <w:rPr>
          <w:rFonts w:ascii="Times New Roman" w:hAnsi="Times New Roman" w:cs="Times New Roman"/>
          <w:sz w:val="24"/>
          <w:szCs w:val="24"/>
          <w:lang w:val="en-GB" w:eastAsia="ja-JP"/>
        </w:rPr>
        <w:t xml:space="preserve"> </w:t>
      </w:r>
      <w:r>
        <w:rPr>
          <w:rStyle w:val="FootnoteReference"/>
          <w:rFonts w:ascii="Times New Roman" w:hAnsi="Times New Roman" w:cs="Times New Roman"/>
          <w:sz w:val="24"/>
          <w:szCs w:val="24"/>
          <w:lang w:val="en-GB" w:eastAsia="ja-JP"/>
        </w:rPr>
        <w:footnoteReference w:id="3"/>
      </w:r>
    </w:p>
    <w:p w14:paraId="791115D3" w14:textId="77777777" w:rsidR="00CB0F08" w:rsidRPr="00616544" w:rsidRDefault="00CB0F08" w:rsidP="00CB0F08">
      <w:pPr>
        <w:tabs>
          <w:tab w:val="left" w:pos="1440"/>
        </w:tabs>
        <w:spacing w:line="240" w:lineRule="auto"/>
        <w:ind w:left="1440" w:hanging="720"/>
        <w:rPr>
          <w:rFonts w:ascii="Times New Roman" w:hAnsi="Times New Roman" w:cs="Times New Roman"/>
          <w:color w:val="000000" w:themeColor="text1"/>
          <w:sz w:val="24"/>
          <w:szCs w:val="24"/>
          <w:lang w:eastAsia="ja-JP"/>
        </w:rPr>
      </w:pPr>
    </w:p>
    <w:p w14:paraId="6BF8D1F6" w14:textId="7580B604" w:rsidR="00CB0F08" w:rsidRDefault="00CB0F08" w:rsidP="00CB0F08">
      <w:pPr>
        <w:tabs>
          <w:tab w:val="left" w:pos="1440"/>
        </w:tabs>
        <w:spacing w:line="240" w:lineRule="auto"/>
        <w:ind w:left="1440" w:hanging="720"/>
        <w:rPr>
          <w:rFonts w:ascii="Times New Roman" w:hAnsi="Times New Roman" w:cs="Times New Roman"/>
          <w:color w:val="0070C0"/>
          <w:sz w:val="24"/>
          <w:szCs w:val="24"/>
          <w:lang w:eastAsia="ja-JP"/>
        </w:rPr>
      </w:pPr>
      <w:r w:rsidRPr="00616544">
        <w:rPr>
          <w:rFonts w:ascii="Times New Roman" w:hAnsi="Times New Roman" w:cs="Times New Roman" w:hint="eastAsia"/>
          <w:color w:val="000000" w:themeColor="text1"/>
          <w:sz w:val="24"/>
          <w:szCs w:val="24"/>
          <w:lang w:eastAsia="ja-JP"/>
        </w:rPr>
        <w:t>5.4</w:t>
      </w:r>
      <w:r w:rsidRPr="00616544">
        <w:rPr>
          <w:rFonts w:ascii="Times New Roman" w:hAnsi="Times New Roman" w:cs="Times New Roman"/>
          <w:color w:val="000000" w:themeColor="text1"/>
          <w:sz w:val="24"/>
          <w:szCs w:val="24"/>
          <w:lang w:eastAsia="ja-JP"/>
        </w:rPr>
        <w:tab/>
      </w:r>
      <w:r w:rsidR="00616544" w:rsidRPr="004E65B2">
        <w:rPr>
          <w:rFonts w:ascii="Times New Roman" w:hAnsi="Times New Roman" w:cs="Times New Roman"/>
          <w:sz w:val="24"/>
          <w:szCs w:val="24"/>
          <w:lang w:eastAsia="ja-JP"/>
        </w:rPr>
        <w:t xml:space="preserve">The manufacturer should </w:t>
      </w:r>
      <w:r w:rsidR="00616544">
        <w:rPr>
          <w:rFonts w:ascii="Times New Roman" w:hAnsi="Times New Roman" w:cs="Times New Roman"/>
          <w:sz w:val="24"/>
          <w:szCs w:val="24"/>
          <w:lang w:eastAsia="ja-JP"/>
        </w:rPr>
        <w:t>ensure there is</w:t>
      </w:r>
      <w:r w:rsidR="00616544" w:rsidRPr="004E65B2">
        <w:rPr>
          <w:rFonts w:ascii="Times New Roman" w:hAnsi="Times New Roman" w:cs="Times New Roman"/>
          <w:sz w:val="24"/>
          <w:szCs w:val="24"/>
          <w:lang w:eastAsia="ja-JP"/>
        </w:rPr>
        <w:t xml:space="preserve"> a </w:t>
      </w:r>
      <w:r w:rsidR="00616544">
        <w:rPr>
          <w:rFonts w:ascii="Times New Roman" w:hAnsi="Times New Roman" w:cs="Times New Roman"/>
          <w:sz w:val="24"/>
          <w:szCs w:val="24"/>
          <w:lang w:eastAsia="ja-JP"/>
        </w:rPr>
        <w:t xml:space="preserve">method </w:t>
      </w:r>
      <w:r w:rsidR="00616544" w:rsidRPr="004E65B2">
        <w:rPr>
          <w:rFonts w:ascii="Times New Roman" w:hAnsi="Times New Roman" w:cs="Times New Roman"/>
          <w:sz w:val="24"/>
          <w:szCs w:val="24"/>
          <w:lang w:eastAsia="ja-JP"/>
        </w:rPr>
        <w:t>to access the data and</w:t>
      </w:r>
      <w:r w:rsidR="00616544">
        <w:rPr>
          <w:rFonts w:ascii="Times New Roman" w:hAnsi="Times New Roman" w:cs="Times New Roman"/>
          <w:sz w:val="24"/>
          <w:szCs w:val="24"/>
          <w:lang w:eastAsia="ja-JP"/>
        </w:rPr>
        <w:t xml:space="preserve"> provide</w:t>
      </w:r>
      <w:r w:rsidR="00616544" w:rsidRPr="004E65B2">
        <w:rPr>
          <w:rFonts w:ascii="Times New Roman" w:hAnsi="Times New Roman" w:cs="Times New Roman"/>
          <w:sz w:val="24"/>
          <w:szCs w:val="24"/>
          <w:lang w:eastAsia="ja-JP"/>
        </w:rPr>
        <w:t xml:space="preserve"> an information package about its usage</w:t>
      </w:r>
      <w:r w:rsidR="00616544">
        <w:rPr>
          <w:rFonts w:ascii="Times New Roman" w:hAnsi="Times New Roman" w:cs="Times New Roman"/>
          <w:sz w:val="24"/>
          <w:szCs w:val="24"/>
          <w:lang w:eastAsia="ja-JP"/>
        </w:rPr>
        <w:t xml:space="preserve"> to authorized </w:t>
      </w:r>
      <w:proofErr w:type="gramStart"/>
      <w:r w:rsidR="00616544">
        <w:rPr>
          <w:rFonts w:ascii="Times New Roman" w:hAnsi="Times New Roman" w:cs="Times New Roman"/>
          <w:sz w:val="24"/>
          <w:szCs w:val="24"/>
          <w:lang w:eastAsia="ja-JP"/>
        </w:rPr>
        <w:t>entities.</w:t>
      </w:r>
      <w:r w:rsidR="00616544" w:rsidRPr="004E65B2">
        <w:rPr>
          <w:rFonts w:ascii="Times New Roman" w:hAnsi="Times New Roman" w:cs="Times New Roman"/>
          <w:sz w:val="24"/>
          <w:szCs w:val="24"/>
          <w:lang w:eastAsia="ja-JP"/>
        </w:rPr>
        <w:t>.</w:t>
      </w:r>
      <w:proofErr w:type="gramEnd"/>
      <w:r w:rsidR="00616544">
        <w:rPr>
          <w:rFonts w:ascii="Times New Roman" w:hAnsi="Times New Roman" w:cs="Times New Roman"/>
          <w:sz w:val="24"/>
          <w:szCs w:val="24"/>
          <w:lang w:eastAsia="ja-JP"/>
        </w:rPr>
        <w:t xml:space="preserve"> The method of accessing data via this interface shall be documented by the manufacturer and provided upon the request of the regulatory authority including any tools or software which are required for access.</w:t>
      </w:r>
    </w:p>
    <w:p w14:paraId="4824D27A" w14:textId="77777777" w:rsidR="00CB0F08" w:rsidRPr="00202D91" w:rsidRDefault="00CB0F08" w:rsidP="00CB0F08">
      <w:pPr>
        <w:tabs>
          <w:tab w:val="left" w:pos="1440"/>
        </w:tabs>
        <w:spacing w:line="240" w:lineRule="auto"/>
        <w:ind w:left="1440" w:hanging="720"/>
        <w:rPr>
          <w:rFonts w:ascii="Times New Roman" w:hAnsi="Times New Roman" w:cs="Times New Roman"/>
          <w:color w:val="000000" w:themeColor="text1"/>
          <w:sz w:val="24"/>
          <w:szCs w:val="24"/>
          <w:lang w:eastAsia="ja-JP"/>
        </w:rPr>
      </w:pPr>
    </w:p>
    <w:p w14:paraId="02AD22A6" w14:textId="702C7C16" w:rsidR="00616544" w:rsidRPr="00202D91" w:rsidRDefault="00616544" w:rsidP="00CB0F08">
      <w:pPr>
        <w:tabs>
          <w:tab w:val="left" w:pos="1440"/>
        </w:tabs>
        <w:spacing w:line="240" w:lineRule="auto"/>
        <w:ind w:left="1440" w:hanging="720"/>
        <w:rPr>
          <w:rFonts w:ascii="Times New Roman" w:hAnsi="Times New Roman" w:cs="Times New Roman"/>
          <w:color w:val="000000" w:themeColor="text1"/>
          <w:sz w:val="24"/>
          <w:szCs w:val="24"/>
          <w:lang w:eastAsia="ja-JP"/>
        </w:rPr>
      </w:pPr>
      <w:r w:rsidRPr="00202D91">
        <w:rPr>
          <w:rFonts w:ascii="Times New Roman" w:hAnsi="Times New Roman" w:cs="Times New Roman" w:hint="eastAsia"/>
          <w:color w:val="000000" w:themeColor="text1"/>
          <w:sz w:val="24"/>
          <w:szCs w:val="24"/>
          <w:lang w:eastAsia="ja-JP"/>
        </w:rPr>
        <w:t>5.5</w:t>
      </w:r>
      <w:r w:rsidRPr="00202D91">
        <w:rPr>
          <w:rFonts w:ascii="Times New Roman" w:hAnsi="Times New Roman" w:cs="Times New Roman"/>
          <w:color w:val="000000" w:themeColor="text1"/>
          <w:sz w:val="24"/>
          <w:szCs w:val="24"/>
          <w:lang w:eastAsia="ja-JP"/>
        </w:rPr>
        <w:tab/>
      </w:r>
      <w:r w:rsidR="00202D91" w:rsidRPr="00202D91">
        <w:rPr>
          <w:rFonts w:ascii="Times New Roman" w:hAnsi="Times New Roman" w:cs="Times New Roman"/>
          <w:color w:val="000000" w:themeColor="text1"/>
          <w:sz w:val="24"/>
          <w:szCs w:val="24"/>
          <w:lang w:eastAsia="ja-JP"/>
        </w:rPr>
        <w:t>The stored data should be retrievable even when the main onboard vehicle power supply is not available.</w:t>
      </w:r>
    </w:p>
    <w:p w14:paraId="161955CD" w14:textId="77777777" w:rsidR="00CB0F08" w:rsidRPr="00CB0F08" w:rsidRDefault="00CB0F08" w:rsidP="00CB0F08">
      <w:pPr>
        <w:tabs>
          <w:tab w:val="left" w:pos="1440"/>
        </w:tabs>
        <w:spacing w:line="240" w:lineRule="auto"/>
        <w:ind w:left="1440" w:hanging="720"/>
        <w:rPr>
          <w:rFonts w:ascii="Times New Roman" w:hAnsi="Times New Roman" w:cs="Times New Roman"/>
          <w:color w:val="0070C0"/>
          <w:sz w:val="24"/>
          <w:szCs w:val="24"/>
          <w:lang w:eastAsia="ja-JP"/>
        </w:rPr>
      </w:pPr>
    </w:p>
    <w:p w14:paraId="0A236530" w14:textId="412BD4D5" w:rsidR="005A0FFB" w:rsidRPr="00387A40" w:rsidRDefault="005F5CEA" w:rsidP="009E575E">
      <w:pPr>
        <w:spacing w:line="240" w:lineRule="auto"/>
        <w:rPr>
          <w:rFonts w:ascii="Times New Roman" w:hAnsi="Times New Roman" w:cs="Times New Roman"/>
          <w:sz w:val="24"/>
          <w:szCs w:val="24"/>
        </w:rPr>
      </w:pPr>
      <w:r w:rsidRPr="00387A40">
        <w:rPr>
          <w:rFonts w:ascii="Times New Roman" w:hAnsi="Times New Roman" w:cs="Times New Roman"/>
          <w:b/>
          <w:bCs/>
          <w:sz w:val="24"/>
          <w:szCs w:val="24"/>
        </w:rPr>
        <w:t>6</w:t>
      </w:r>
      <w:r w:rsidR="005902E5" w:rsidRPr="00387A40">
        <w:rPr>
          <w:rFonts w:ascii="Times New Roman" w:hAnsi="Times New Roman" w:cs="Times New Roman"/>
          <w:b/>
          <w:bCs/>
          <w:sz w:val="24"/>
          <w:szCs w:val="24"/>
        </w:rPr>
        <w:t>.</w:t>
      </w:r>
      <w:r w:rsidR="005902E5" w:rsidRPr="00387A40">
        <w:rPr>
          <w:rFonts w:ascii="Times New Roman" w:hAnsi="Times New Roman" w:cs="Times New Roman"/>
          <w:b/>
          <w:bCs/>
          <w:sz w:val="24"/>
          <w:szCs w:val="24"/>
        </w:rPr>
        <w:tab/>
        <w:t xml:space="preserve">Performance </w:t>
      </w:r>
      <w:r w:rsidR="00D9798C" w:rsidRPr="00387A40">
        <w:rPr>
          <w:rFonts w:ascii="Times New Roman" w:hAnsi="Times New Roman" w:cs="Times New Roman"/>
          <w:b/>
          <w:bCs/>
          <w:sz w:val="24"/>
          <w:szCs w:val="24"/>
        </w:rPr>
        <w:t>Elements</w:t>
      </w:r>
      <w:r w:rsidR="00E73C8A" w:rsidRPr="00387A40">
        <w:rPr>
          <w:rFonts w:ascii="Times New Roman" w:hAnsi="Times New Roman" w:cs="Times New Roman"/>
          <w:b/>
          <w:bCs/>
          <w:sz w:val="24"/>
          <w:szCs w:val="24"/>
        </w:rPr>
        <w:t>:</w:t>
      </w:r>
      <w:r w:rsidR="00E73C8A" w:rsidRPr="00387A40">
        <w:rPr>
          <w:rFonts w:ascii="Times New Roman" w:hAnsi="Times New Roman" w:cs="Times New Roman"/>
          <w:sz w:val="24"/>
          <w:szCs w:val="24"/>
        </w:rPr>
        <w:t xml:space="preserve">  </w:t>
      </w:r>
    </w:p>
    <w:p w14:paraId="702C4792" w14:textId="58B39D25" w:rsidR="009641FE" w:rsidRDefault="009641FE" w:rsidP="009641FE">
      <w:pPr>
        <w:spacing w:after="0" w:line="240" w:lineRule="auto"/>
        <w:ind w:left="1440" w:hanging="720"/>
        <w:rPr>
          <w:rFonts w:ascii="Times New Roman" w:hAnsi="Times New Roman" w:cs="Times New Roman"/>
          <w:color w:val="0070C0"/>
          <w:sz w:val="24"/>
          <w:szCs w:val="24"/>
        </w:rPr>
      </w:pPr>
      <w:r>
        <w:rPr>
          <w:rFonts w:ascii="Times New Roman" w:hAnsi="Times New Roman" w:cs="Times New Roman"/>
          <w:color w:val="0070C0"/>
          <w:kern w:val="2"/>
          <w:sz w:val="24"/>
          <w:szCs w:val="24"/>
          <w:lang w:val="en-GB"/>
          <w14:ligatures w14:val="standardContextual"/>
        </w:rPr>
        <w:t>6.1</w:t>
      </w:r>
      <w:r>
        <w:rPr>
          <w:rFonts w:ascii="Times New Roman" w:hAnsi="Times New Roman" w:cs="Times New Roman"/>
          <w:color w:val="0070C0"/>
          <w:kern w:val="2"/>
          <w:sz w:val="24"/>
          <w:szCs w:val="24"/>
          <w:lang w:val="en-GB"/>
          <w14:ligatures w14:val="standardContextual"/>
        </w:rPr>
        <w:tab/>
      </w:r>
      <w:r w:rsidR="00B13EB0" w:rsidRPr="009641FE">
        <w:rPr>
          <w:rFonts w:ascii="Times New Roman" w:hAnsi="Times New Roman" w:cs="Times New Roman"/>
          <w:color w:val="0070C0"/>
          <w:kern w:val="2"/>
          <w:sz w:val="24"/>
          <w:szCs w:val="24"/>
          <w:lang w:val="en-GB"/>
          <w14:ligatures w14:val="standardContextual"/>
        </w:rPr>
        <w:t>(</w:t>
      </w:r>
      <w:r w:rsidR="0079799D" w:rsidRPr="009641FE">
        <w:rPr>
          <w:rFonts w:ascii="Times New Roman" w:hAnsi="Times New Roman" w:cs="Times New Roman"/>
          <w:color w:val="0070C0"/>
          <w:kern w:val="2"/>
          <w:sz w:val="24"/>
          <w:szCs w:val="24"/>
          <w:lang w:val="en-GB"/>
          <w14:ligatures w14:val="standardContextual"/>
        </w:rPr>
        <w:t>OICA</w:t>
      </w:r>
      <w:r w:rsidR="00B13EB0" w:rsidRPr="009641FE">
        <w:rPr>
          <w:rFonts w:ascii="Times New Roman" w:hAnsi="Times New Roman" w:cs="Times New Roman"/>
          <w:color w:val="0070C0"/>
          <w:kern w:val="2"/>
          <w:sz w:val="24"/>
          <w:szCs w:val="24"/>
          <w:lang w:val="en-GB"/>
          <w14:ligatures w14:val="standardContextual"/>
        </w:rPr>
        <w:t>)</w:t>
      </w:r>
      <w:r w:rsidR="008B6647" w:rsidRPr="009641FE">
        <w:rPr>
          <w:rFonts w:ascii="Times New Roman" w:hAnsi="Times New Roman" w:cs="Times New Roman"/>
          <w:color w:val="0070C0"/>
          <w:kern w:val="2"/>
          <w:sz w:val="24"/>
          <w:szCs w:val="24"/>
          <w:lang w:val="en-GB"/>
          <w14:ligatures w14:val="standardContextual"/>
        </w:rPr>
        <w:t xml:space="preserve"> The DSSAD should store the performance elements listed below if applicable</w:t>
      </w:r>
      <w:r w:rsidR="008B6647" w:rsidRPr="009641FE">
        <w:rPr>
          <w:rFonts w:ascii="Times New Roman" w:hAnsi="Times New Roman" w:cs="Times New Roman"/>
          <w:color w:val="0070C0"/>
          <w:kern w:val="2"/>
          <w:sz w:val="24"/>
          <w:szCs w:val="24"/>
          <w:lang w:val="en-GB" w:eastAsia="ja-JP"/>
          <w14:ligatures w14:val="standardContextual"/>
        </w:rPr>
        <w:t>.</w:t>
      </w:r>
    </w:p>
    <w:p w14:paraId="7C9C1492" w14:textId="77777777" w:rsidR="009641FE" w:rsidRDefault="009641FE" w:rsidP="009641FE">
      <w:pPr>
        <w:spacing w:after="0" w:line="240" w:lineRule="auto"/>
        <w:ind w:firstLine="720"/>
        <w:rPr>
          <w:rFonts w:ascii="Times New Roman" w:hAnsi="Times New Roman" w:cs="Times New Roman"/>
          <w:color w:val="0070C0"/>
          <w:sz w:val="24"/>
          <w:szCs w:val="24"/>
        </w:rPr>
      </w:pPr>
    </w:p>
    <w:p w14:paraId="00946D54" w14:textId="4562DBEE" w:rsidR="00B13EB0" w:rsidRPr="009641FE" w:rsidRDefault="00B13EB0" w:rsidP="009641FE">
      <w:pPr>
        <w:spacing w:after="0" w:line="240" w:lineRule="auto"/>
        <w:ind w:firstLine="720"/>
        <w:rPr>
          <w:rFonts w:ascii="Times New Roman" w:hAnsi="Times New Roman" w:cs="Times New Roman"/>
          <w:color w:val="0070C0"/>
          <w:sz w:val="24"/>
          <w:szCs w:val="24"/>
        </w:rPr>
      </w:pPr>
      <w:r w:rsidRPr="009641FE">
        <w:rPr>
          <w:rFonts w:ascii="Times New Roman" w:hAnsi="Times New Roman" w:cs="Times New Roman"/>
          <w:color w:val="0070C0"/>
          <w:sz w:val="24"/>
          <w:szCs w:val="24"/>
        </w:rPr>
        <w:t>OR</w:t>
      </w:r>
    </w:p>
    <w:p w14:paraId="13657DFE" w14:textId="77777777" w:rsidR="009641FE" w:rsidRDefault="009641FE" w:rsidP="009641FE">
      <w:pPr>
        <w:spacing w:after="0" w:line="240" w:lineRule="auto"/>
        <w:ind w:left="1350" w:hanging="630"/>
        <w:rPr>
          <w:rFonts w:ascii="Times New Roman" w:hAnsi="Times New Roman" w:cs="Times New Roman"/>
          <w:color w:val="0070C0"/>
          <w:sz w:val="24"/>
          <w:szCs w:val="24"/>
        </w:rPr>
      </w:pPr>
    </w:p>
    <w:p w14:paraId="041B9846" w14:textId="77777777" w:rsidR="00367CFD" w:rsidRDefault="009641FE" w:rsidP="00367CFD">
      <w:pPr>
        <w:spacing w:after="0" w:line="240" w:lineRule="auto"/>
        <w:ind w:left="1440" w:hanging="720"/>
        <w:rPr>
          <w:rFonts w:ascii="Times New Roman" w:hAnsi="Times New Roman" w:cs="Times New Roman"/>
          <w:color w:val="0070C0"/>
          <w:sz w:val="24"/>
          <w:szCs w:val="24"/>
        </w:rPr>
      </w:pPr>
      <w:r>
        <w:rPr>
          <w:rFonts w:ascii="Times New Roman" w:hAnsi="Times New Roman" w:cs="Times New Roman"/>
          <w:color w:val="0070C0"/>
          <w:sz w:val="24"/>
          <w:szCs w:val="24"/>
        </w:rPr>
        <w:lastRenderedPageBreak/>
        <w:t>6.1</w:t>
      </w:r>
      <w:r>
        <w:rPr>
          <w:rFonts w:ascii="Times New Roman" w:hAnsi="Times New Roman" w:cs="Times New Roman"/>
          <w:color w:val="0070C0"/>
          <w:sz w:val="24"/>
          <w:szCs w:val="24"/>
        </w:rPr>
        <w:tab/>
      </w:r>
      <w:r w:rsidR="00B13EB0" w:rsidRPr="009641FE">
        <w:rPr>
          <w:rFonts w:ascii="Times New Roman" w:hAnsi="Times New Roman" w:cs="Times New Roman"/>
          <w:color w:val="0070C0"/>
          <w:sz w:val="24"/>
          <w:szCs w:val="24"/>
        </w:rPr>
        <w:t xml:space="preserve">(Japan) </w:t>
      </w:r>
      <w:r w:rsidR="00363879" w:rsidRPr="009641FE">
        <w:rPr>
          <w:rFonts w:ascii="Times New Roman" w:hAnsi="Times New Roman" w:cs="Times New Roman"/>
          <w:color w:val="0070C0"/>
          <w:sz w:val="24"/>
          <w:szCs w:val="24"/>
        </w:rPr>
        <w:t>The DSSAD should store the performance elements listed below for the purpose of understanding of ADS status and the further analysis of ADS safety performance.</w:t>
      </w:r>
    </w:p>
    <w:p w14:paraId="27C61CF9" w14:textId="77777777" w:rsidR="00E851D5" w:rsidRDefault="00E851D5" w:rsidP="00367CFD">
      <w:pPr>
        <w:spacing w:after="0" w:line="240" w:lineRule="auto"/>
        <w:ind w:left="1440" w:hanging="720"/>
        <w:rPr>
          <w:rFonts w:ascii="Times New Roman" w:hAnsi="Times New Roman" w:cs="Times New Roman"/>
          <w:sz w:val="24"/>
          <w:szCs w:val="24"/>
          <w:lang w:eastAsia="ja-JP"/>
        </w:rPr>
      </w:pPr>
    </w:p>
    <w:p w14:paraId="51DBA6BA" w14:textId="2645838A" w:rsidR="00367CFD" w:rsidRPr="00367CFD" w:rsidRDefault="009641FE" w:rsidP="00367CFD">
      <w:pPr>
        <w:spacing w:after="0" w:line="240" w:lineRule="auto"/>
        <w:ind w:left="1440" w:hanging="720"/>
        <w:rPr>
          <w:rFonts w:ascii="Times New Roman" w:hAnsi="Times New Roman" w:cs="Times New Roman"/>
          <w:sz w:val="24"/>
          <w:szCs w:val="24"/>
        </w:rPr>
      </w:pPr>
      <w:r w:rsidRPr="002F238E">
        <w:rPr>
          <w:rFonts w:ascii="Times New Roman" w:hAnsi="Times New Roman" w:cs="Times New Roman"/>
          <w:color w:val="0070C0"/>
          <w:kern w:val="2"/>
          <w:sz w:val="24"/>
          <w:szCs w:val="24"/>
          <w:lang w:val="en-GB" w:eastAsia="ja-JP"/>
          <w14:ligatures w14:val="standardContextual"/>
        </w:rPr>
        <w:t>6.</w:t>
      </w:r>
      <w:r w:rsidR="00142B1E" w:rsidRPr="002F238E">
        <w:rPr>
          <w:rFonts w:ascii="Times New Roman" w:hAnsi="Times New Roman" w:cs="Times New Roman"/>
          <w:color w:val="0070C0"/>
          <w:kern w:val="2"/>
          <w:sz w:val="24"/>
          <w:szCs w:val="24"/>
          <w:lang w:val="en-GB" w:eastAsia="ja-JP"/>
          <w14:ligatures w14:val="standardContextual"/>
        </w:rPr>
        <w:t>2</w:t>
      </w:r>
      <w:r w:rsidRPr="002F238E">
        <w:rPr>
          <w:rFonts w:ascii="Times New Roman" w:hAnsi="Times New Roman" w:cs="Times New Roman"/>
          <w:color w:val="0070C0"/>
          <w:kern w:val="2"/>
          <w:sz w:val="24"/>
          <w:szCs w:val="24"/>
          <w:lang w:val="en-GB" w:eastAsia="ja-JP"/>
          <w14:ligatures w14:val="standardContextual"/>
        </w:rPr>
        <w:tab/>
      </w:r>
      <w:bookmarkStart w:id="11" w:name="_Hlk180561318"/>
      <w:r w:rsidR="00935365" w:rsidRPr="00935365">
        <w:rPr>
          <w:rFonts w:ascii="Times New Roman" w:hAnsi="Times New Roman" w:cs="Times New Roman"/>
          <w:color w:val="0070C0"/>
          <w:kern w:val="2"/>
          <w:sz w:val="24"/>
          <w:szCs w:val="24"/>
          <w:lang w:val="en-GB" w:eastAsia="ja-JP"/>
          <w14:ligatures w14:val="standardContextual"/>
        </w:rPr>
        <w:t>Data elements of time-stamp data</w:t>
      </w:r>
      <w:bookmarkEnd w:id="11"/>
    </w:p>
    <w:p w14:paraId="72980768" w14:textId="77777777" w:rsidR="00367CFD" w:rsidRPr="002F238E" w:rsidRDefault="00367CFD" w:rsidP="00367CFD">
      <w:pPr>
        <w:spacing w:after="0" w:line="240" w:lineRule="auto"/>
        <w:rPr>
          <w:rFonts w:ascii="Times New Roman" w:hAnsi="Times New Roman" w:cs="Times New Roman"/>
          <w:color w:val="0070C0"/>
          <w:kern w:val="2"/>
          <w:sz w:val="24"/>
          <w:szCs w:val="24"/>
          <w:lang w:val="en-GB" w:eastAsia="ja-JP"/>
          <w14:ligatures w14:val="standardContextual"/>
        </w:rPr>
      </w:pPr>
    </w:p>
    <w:p w14:paraId="4D6118D1" w14:textId="3B12110F" w:rsidR="00367CFD" w:rsidRDefault="00367CFD" w:rsidP="00367CFD">
      <w:pPr>
        <w:tabs>
          <w:tab w:val="left" w:pos="2160"/>
        </w:tabs>
        <w:spacing w:after="0" w:line="240" w:lineRule="auto"/>
        <w:ind w:left="2160" w:hanging="720"/>
        <w:rPr>
          <w:rFonts w:ascii="Times New Roman" w:hAnsi="Times New Roman" w:cs="Times New Roman"/>
          <w:color w:val="0070C0"/>
          <w:kern w:val="2"/>
          <w:sz w:val="24"/>
          <w:szCs w:val="24"/>
          <w:lang w:val="en-GB" w:eastAsia="ja-JP"/>
          <w14:ligatures w14:val="standardContextual"/>
        </w:rPr>
      </w:pPr>
      <w:r w:rsidRPr="002F238E">
        <w:rPr>
          <w:rFonts w:ascii="Times New Roman" w:hAnsi="Times New Roman" w:cs="Times New Roman"/>
          <w:color w:val="0070C0"/>
          <w:kern w:val="2"/>
          <w:sz w:val="24"/>
          <w:szCs w:val="24"/>
          <w:lang w:val="en-GB" w:eastAsia="ja-JP"/>
          <w14:ligatures w14:val="standardContextual"/>
        </w:rPr>
        <w:t>6.2.1.</w:t>
      </w:r>
      <w:r w:rsidRPr="002F238E">
        <w:rPr>
          <w:rFonts w:ascii="Times New Roman" w:hAnsi="Times New Roman" w:cs="Times New Roman"/>
          <w:color w:val="0070C0"/>
          <w:kern w:val="2"/>
          <w:sz w:val="24"/>
          <w:szCs w:val="24"/>
          <w:lang w:val="en-GB" w:eastAsia="ja-JP"/>
          <w14:ligatures w14:val="standardContextual"/>
        </w:rPr>
        <w:tab/>
        <w:t xml:space="preserve">The following table details the </w:t>
      </w:r>
      <w:r w:rsidR="007E0ADA">
        <w:rPr>
          <w:rFonts w:ascii="Times New Roman" w:hAnsi="Times New Roman" w:cs="Times New Roman" w:hint="eastAsia"/>
          <w:color w:val="0070C0"/>
          <w:kern w:val="2"/>
          <w:sz w:val="24"/>
          <w:szCs w:val="24"/>
          <w:lang w:val="en-GB" w:eastAsia="ja-JP"/>
          <w14:ligatures w14:val="standardContextual"/>
        </w:rPr>
        <w:t>d</w:t>
      </w:r>
      <w:r w:rsidR="007E0ADA" w:rsidRPr="00935365">
        <w:rPr>
          <w:rFonts w:ascii="Times New Roman" w:hAnsi="Times New Roman" w:cs="Times New Roman"/>
          <w:color w:val="0070C0"/>
          <w:kern w:val="2"/>
          <w:sz w:val="24"/>
          <w:szCs w:val="24"/>
          <w:lang w:val="en-GB" w:eastAsia="ja-JP"/>
          <w14:ligatures w14:val="standardContextual"/>
        </w:rPr>
        <w:t>ata elements of time-stamp data</w:t>
      </w:r>
      <w:r w:rsidRPr="002F238E">
        <w:rPr>
          <w:rFonts w:ascii="Times New Roman" w:hAnsi="Times New Roman" w:cs="Times New Roman"/>
          <w:color w:val="0070C0"/>
          <w:kern w:val="2"/>
          <w:sz w:val="24"/>
          <w:szCs w:val="24"/>
          <w:lang w:val="en-GB" w:eastAsia="ja-JP"/>
          <w14:ligatures w14:val="standardContextual"/>
        </w:rPr>
        <w:t xml:space="preserve"> to be recorded, along with any additional information and </w:t>
      </w:r>
      <w:r w:rsidR="00007DBE">
        <w:rPr>
          <w:rFonts w:ascii="Times New Roman" w:hAnsi="Times New Roman" w:cs="Times New Roman" w:hint="eastAsia"/>
          <w:color w:val="0070C0"/>
          <w:kern w:val="2"/>
          <w:sz w:val="24"/>
          <w:szCs w:val="24"/>
          <w:lang w:val="en-GB" w:eastAsia="ja-JP"/>
          <w14:ligatures w14:val="standardContextual"/>
        </w:rPr>
        <w:t>recording condition.</w:t>
      </w:r>
    </w:p>
    <w:p w14:paraId="2D9D8E2F" w14:textId="2101E378" w:rsidR="009E2968" w:rsidRPr="001947F0" w:rsidRDefault="009E2968" w:rsidP="00154009">
      <w:pPr>
        <w:spacing w:after="0" w:line="240" w:lineRule="auto"/>
        <w:rPr>
          <w:rFonts w:ascii="Times New Roman" w:hAnsi="Times New Roman" w:cs="Times New Roman"/>
          <w:color w:val="0070C0"/>
          <w:kern w:val="2"/>
          <w:sz w:val="24"/>
          <w:szCs w:val="24"/>
          <w:lang w:eastAsia="ja-JP"/>
          <w14:ligatures w14:val="standardContextual"/>
        </w:rPr>
      </w:pPr>
    </w:p>
    <w:tbl>
      <w:tblPr>
        <w:tblStyle w:val="TableGrid"/>
        <w:tblW w:w="4624" w:type="pct"/>
        <w:tblInd w:w="704" w:type="dxa"/>
        <w:tblLook w:val="04A0" w:firstRow="1" w:lastRow="0" w:firstColumn="1" w:lastColumn="0" w:noHBand="0" w:noVBand="1"/>
      </w:tblPr>
      <w:tblGrid>
        <w:gridCol w:w="3049"/>
        <w:gridCol w:w="4102"/>
        <w:gridCol w:w="1496"/>
      </w:tblGrid>
      <w:tr w:rsidR="00911A42" w:rsidRPr="00911A42" w14:paraId="317466D0" w14:textId="77777777" w:rsidTr="00FC0E21">
        <w:trPr>
          <w:trHeight w:val="732"/>
        </w:trPr>
        <w:tc>
          <w:tcPr>
            <w:tcW w:w="1237" w:type="pct"/>
            <w:noWrap/>
            <w:vAlign w:val="center"/>
            <w:hideMark/>
          </w:tcPr>
          <w:p w14:paraId="194CCC61" w14:textId="77777777" w:rsidR="00911A42" w:rsidRPr="00911A42" w:rsidRDefault="00911A42" w:rsidP="00911A42">
            <w:pPr>
              <w:jc w:val="both"/>
              <w:rPr>
                <w:rFonts w:eastAsia="Yu Gothic" w:cs="Times New Roman"/>
                <w:b/>
                <w:bCs/>
                <w:color w:val="000000"/>
                <w:lang w:eastAsia="ja-JP"/>
              </w:rPr>
            </w:pPr>
            <w:r w:rsidRPr="00911A42">
              <w:rPr>
                <w:rFonts w:eastAsia="Yu Gothic" w:cs="Times New Roman"/>
                <w:b/>
                <w:bCs/>
                <w:color w:val="000000"/>
                <w:lang w:eastAsia="ja-JP"/>
              </w:rPr>
              <w:t>Event</w:t>
            </w:r>
          </w:p>
        </w:tc>
        <w:tc>
          <w:tcPr>
            <w:tcW w:w="2634" w:type="pct"/>
            <w:noWrap/>
            <w:vAlign w:val="center"/>
            <w:hideMark/>
          </w:tcPr>
          <w:p w14:paraId="32495EB6" w14:textId="74DDCBB6" w:rsidR="00911A42" w:rsidRPr="00911A42" w:rsidRDefault="00911A42" w:rsidP="00911A42">
            <w:pPr>
              <w:jc w:val="both"/>
              <w:rPr>
                <w:rFonts w:eastAsia="Yu Gothic" w:cs="Times New Roman"/>
                <w:b/>
                <w:bCs/>
                <w:color w:val="000000"/>
                <w:lang w:eastAsia="ja-JP"/>
              </w:rPr>
            </w:pPr>
            <w:r w:rsidRPr="00911A42">
              <w:rPr>
                <w:rFonts w:eastAsia="Yu Gothic" w:cs="Times New Roman"/>
                <w:b/>
                <w:bCs/>
                <w:color w:val="000000"/>
                <w:lang w:eastAsia="ja-JP"/>
              </w:rPr>
              <w:t>Additional Information</w:t>
            </w:r>
          </w:p>
        </w:tc>
        <w:tc>
          <w:tcPr>
            <w:tcW w:w="1128" w:type="pct"/>
            <w:vAlign w:val="center"/>
            <w:hideMark/>
          </w:tcPr>
          <w:p w14:paraId="43C32BCE" w14:textId="77777777" w:rsidR="00911A42" w:rsidRPr="00911A42" w:rsidRDefault="00911A42" w:rsidP="00911A42">
            <w:pPr>
              <w:jc w:val="both"/>
              <w:rPr>
                <w:rFonts w:eastAsia="Yu Gothic" w:cs="Times New Roman"/>
                <w:b/>
                <w:bCs/>
                <w:color w:val="000000"/>
                <w:lang w:eastAsia="ja-JP"/>
              </w:rPr>
            </w:pPr>
            <w:r w:rsidRPr="00911A42">
              <w:rPr>
                <w:rFonts w:eastAsia="Yu Gothic" w:cs="Times New Roman"/>
                <w:b/>
                <w:bCs/>
                <w:color w:val="000000"/>
                <w:lang w:eastAsia="ja-JP"/>
              </w:rPr>
              <w:t>Recording condition</w:t>
            </w:r>
          </w:p>
        </w:tc>
      </w:tr>
      <w:tr w:rsidR="00911A42" w:rsidRPr="00911A42" w14:paraId="0EA06E7A" w14:textId="77777777" w:rsidTr="00FC0E21">
        <w:trPr>
          <w:trHeight w:val="720"/>
        </w:trPr>
        <w:tc>
          <w:tcPr>
            <w:tcW w:w="1237" w:type="pct"/>
            <w:vAlign w:val="center"/>
            <w:hideMark/>
          </w:tcPr>
          <w:p w14:paraId="5998FF65" w14:textId="74E5FFF0" w:rsidR="00911A42" w:rsidRPr="00911A42" w:rsidRDefault="00F477A0" w:rsidP="00911A42">
            <w:pPr>
              <w:jc w:val="both"/>
              <w:rPr>
                <w:rFonts w:eastAsia="Yu Gothic" w:cs="Times New Roman"/>
                <w:color w:val="000000"/>
                <w:lang w:eastAsia="ja-JP"/>
              </w:rPr>
            </w:pPr>
            <w:r>
              <w:rPr>
                <w:rFonts w:eastAsia="Yu Gothic" w:cs="Times New Roman"/>
                <w:color w:val="0070C0"/>
                <w:lang w:eastAsia="ja-JP"/>
              </w:rPr>
              <w:t>[</w:t>
            </w:r>
            <w:r w:rsidR="00911A42" w:rsidRPr="00911A42">
              <w:rPr>
                <w:rFonts w:eastAsia="Yu Gothic" w:cs="Times New Roman"/>
                <w:color w:val="0070C0"/>
                <w:lang w:eastAsia="ja-JP"/>
              </w:rPr>
              <w:t xml:space="preserve">Activation of the </w:t>
            </w:r>
            <w:r w:rsidR="00911A42" w:rsidRPr="00624D85">
              <w:rPr>
                <w:rFonts w:eastAsia="Yu Gothic" w:cs="Times New Roman"/>
                <w:strike/>
                <w:color w:val="0070C0"/>
                <w:lang w:eastAsia="ja-JP"/>
              </w:rPr>
              <w:t>system</w:t>
            </w:r>
            <w:r w:rsidR="00624D85">
              <w:rPr>
                <w:rFonts w:eastAsia="Yu Gothic" w:cs="Times New Roman"/>
                <w:color w:val="0070C0"/>
                <w:lang w:eastAsia="ja-JP"/>
              </w:rPr>
              <w:t xml:space="preserve"> </w:t>
            </w:r>
            <w:r w:rsidR="00624D85" w:rsidRPr="00624D85">
              <w:rPr>
                <w:rFonts w:eastAsia="Yu Gothic" w:cs="Times New Roman"/>
                <w:color w:val="FF0000"/>
                <w:lang w:eastAsia="ja-JP"/>
              </w:rPr>
              <w:t>feature</w:t>
            </w:r>
            <w:r>
              <w:rPr>
                <w:rFonts w:eastAsia="Yu Gothic" w:cs="Times New Roman"/>
                <w:color w:val="FF0000"/>
                <w:lang w:eastAsia="ja-JP"/>
              </w:rPr>
              <w:t>]</w:t>
            </w:r>
            <w:r w:rsidR="00624D85">
              <w:rPr>
                <w:rFonts w:eastAsia="Yu Gothic" w:cs="Times New Roman"/>
                <w:color w:val="0070C0"/>
                <w:lang w:eastAsia="ja-JP"/>
              </w:rPr>
              <w:t xml:space="preserve"> </w:t>
            </w:r>
          </w:p>
        </w:tc>
        <w:tc>
          <w:tcPr>
            <w:tcW w:w="2634" w:type="pct"/>
            <w:vAlign w:val="center"/>
            <w:hideMark/>
          </w:tcPr>
          <w:p w14:paraId="12F7047D" w14:textId="2AB83972" w:rsidR="00911A42" w:rsidRPr="00784DE3" w:rsidRDefault="00784DE3" w:rsidP="00784DE3">
            <w:pPr>
              <w:ind w:left="18"/>
              <w:jc w:val="both"/>
              <w:rPr>
                <w:rFonts w:eastAsia="Yu Gothic" w:cs="Times New Roman"/>
                <w:color w:val="FF0000"/>
                <w:lang w:eastAsia="ja-JP"/>
              </w:rPr>
            </w:pPr>
            <w:commentRangeStart w:id="12"/>
            <w:commentRangeStart w:id="13"/>
            <w:r w:rsidRPr="00784DE3">
              <w:rPr>
                <w:rFonts w:eastAsia="Yu Gothic" w:cs="Times New Roman"/>
                <w:color w:val="FF0000"/>
                <w:lang w:eastAsia="ja-JP"/>
              </w:rPr>
              <w:t xml:space="preserve">ADS </w:t>
            </w:r>
            <w:r w:rsidR="00624D85">
              <w:rPr>
                <w:rFonts w:eastAsia="Yu Gothic" w:cs="Times New Roman"/>
                <w:color w:val="FF0000"/>
                <w:lang w:eastAsia="ja-JP"/>
              </w:rPr>
              <w:t xml:space="preserve">feature </w:t>
            </w:r>
            <w:r w:rsidR="00A81DE6">
              <w:rPr>
                <w:rFonts w:eastAsia="Yu Gothic" w:cs="Times New Roman"/>
                <w:color w:val="FF0000"/>
                <w:lang w:eastAsia="ja-JP"/>
              </w:rPr>
              <w:t>is engaged/</w:t>
            </w:r>
            <w:r w:rsidRPr="00784DE3">
              <w:rPr>
                <w:rFonts w:eastAsia="Yu Gothic" w:cs="Times New Roman"/>
                <w:color w:val="FF0000"/>
                <w:lang w:eastAsia="ja-JP"/>
              </w:rPr>
              <w:t>begins the DDT due to system, driver, or user input</w:t>
            </w:r>
            <w:commentRangeEnd w:id="12"/>
            <w:r w:rsidR="00E869EE">
              <w:rPr>
                <w:rStyle w:val="CommentReference"/>
                <w:rFonts w:asciiTheme="minorHAnsi" w:hAnsiTheme="minorHAnsi"/>
                <w:kern w:val="0"/>
                <w14:ligatures w14:val="none"/>
              </w:rPr>
              <w:commentReference w:id="12"/>
            </w:r>
            <w:commentRangeEnd w:id="13"/>
            <w:r w:rsidR="00FD29F1">
              <w:rPr>
                <w:rStyle w:val="CommentReference"/>
                <w:rFonts w:asciiTheme="minorHAnsi" w:hAnsiTheme="minorHAnsi"/>
                <w:kern w:val="0"/>
                <w14:ligatures w14:val="none"/>
              </w:rPr>
              <w:commentReference w:id="13"/>
            </w:r>
          </w:p>
          <w:p w14:paraId="5CB47D11" w14:textId="77777777" w:rsidR="00784DE3" w:rsidRPr="00784DE3" w:rsidRDefault="00784DE3" w:rsidP="00784DE3">
            <w:pPr>
              <w:ind w:left="18"/>
              <w:jc w:val="both"/>
              <w:rPr>
                <w:rFonts w:eastAsia="Yu Gothic" w:cs="Times New Roman"/>
                <w:color w:val="FF0000"/>
                <w:lang w:eastAsia="ja-JP"/>
              </w:rPr>
            </w:pPr>
          </w:p>
          <w:p w14:paraId="6FEE660A" w14:textId="07237228" w:rsidR="00784DE3" w:rsidRPr="00624D85" w:rsidRDefault="00784DE3" w:rsidP="00784DE3">
            <w:pPr>
              <w:ind w:left="18"/>
              <w:jc w:val="both"/>
              <w:rPr>
                <w:rFonts w:eastAsia="Yu Gothic" w:cs="Times New Roman"/>
                <w:strike/>
                <w:color w:val="FF0000"/>
                <w:lang w:eastAsia="ja-JP"/>
              </w:rPr>
            </w:pPr>
            <w:r w:rsidRPr="00624D85">
              <w:rPr>
                <w:rFonts w:eastAsia="Yu Gothic" w:cs="Times New Roman"/>
                <w:strike/>
                <w:color w:val="FF0000"/>
                <w:lang w:eastAsia="ja-JP"/>
              </w:rPr>
              <w:t>OR</w:t>
            </w:r>
          </w:p>
          <w:p w14:paraId="134E61EC" w14:textId="77777777" w:rsidR="00784DE3" w:rsidRPr="00624D85" w:rsidRDefault="00784DE3" w:rsidP="00784DE3">
            <w:pPr>
              <w:ind w:left="18"/>
              <w:jc w:val="both"/>
              <w:rPr>
                <w:rFonts w:eastAsia="Yu Gothic" w:cs="Times New Roman"/>
                <w:strike/>
                <w:color w:val="FF0000"/>
                <w:lang w:eastAsia="ja-JP"/>
              </w:rPr>
            </w:pPr>
          </w:p>
          <w:p w14:paraId="69BABA83" w14:textId="56F9D92B" w:rsidR="00784DE3" w:rsidRPr="00624D85" w:rsidRDefault="00784DE3" w:rsidP="00784DE3">
            <w:pPr>
              <w:ind w:left="18"/>
              <w:jc w:val="both"/>
              <w:rPr>
                <w:rFonts w:eastAsia="Yu Gothic" w:cs="Times New Roman"/>
                <w:strike/>
                <w:color w:val="FF0000"/>
                <w:lang w:eastAsia="ja-JP"/>
              </w:rPr>
            </w:pPr>
            <w:r w:rsidRPr="00624D85">
              <w:rPr>
                <w:rFonts w:eastAsia="Yu Gothic" w:cs="Times New Roman"/>
                <w:strike/>
                <w:color w:val="FF0000"/>
                <w:lang w:eastAsia="ja-JP"/>
              </w:rPr>
              <w:t>ADS system is available for use (within ODD)</w:t>
            </w:r>
          </w:p>
          <w:p w14:paraId="6460033B" w14:textId="77777777" w:rsidR="00A81DE6" w:rsidRPr="00624D85" w:rsidRDefault="00A81DE6" w:rsidP="00784DE3">
            <w:pPr>
              <w:ind w:left="18"/>
              <w:jc w:val="both"/>
              <w:rPr>
                <w:rFonts w:eastAsia="Yu Gothic" w:cs="Times New Roman"/>
                <w:strike/>
                <w:color w:val="FF0000"/>
                <w:lang w:eastAsia="ja-JP"/>
              </w:rPr>
            </w:pPr>
          </w:p>
          <w:p w14:paraId="1D30650E" w14:textId="24BF1371" w:rsidR="00A81DE6" w:rsidRPr="00624D85" w:rsidRDefault="00A81DE6" w:rsidP="00784DE3">
            <w:pPr>
              <w:ind w:left="18"/>
              <w:jc w:val="both"/>
              <w:rPr>
                <w:rFonts w:eastAsia="Yu Gothic" w:cs="Times New Roman"/>
                <w:strike/>
                <w:color w:val="FF0000"/>
                <w:lang w:eastAsia="ja-JP"/>
              </w:rPr>
            </w:pPr>
            <w:r w:rsidRPr="00624D85">
              <w:rPr>
                <w:rFonts w:eastAsia="Yu Gothic" w:cs="Times New Roman"/>
                <w:strike/>
                <w:color w:val="FF0000"/>
                <w:lang w:eastAsia="ja-JP"/>
              </w:rPr>
              <w:t>OR</w:t>
            </w:r>
          </w:p>
          <w:p w14:paraId="739BEA99" w14:textId="77777777" w:rsidR="00A81DE6" w:rsidRPr="00624D85" w:rsidRDefault="00A81DE6" w:rsidP="00784DE3">
            <w:pPr>
              <w:ind w:left="18"/>
              <w:jc w:val="both"/>
              <w:rPr>
                <w:rFonts w:eastAsia="Yu Gothic" w:cs="Times New Roman"/>
                <w:strike/>
                <w:color w:val="FF0000"/>
                <w:lang w:eastAsia="ja-JP"/>
              </w:rPr>
            </w:pPr>
          </w:p>
          <w:p w14:paraId="44089E64" w14:textId="21234FDE" w:rsidR="00A81DE6" w:rsidRPr="00624D85" w:rsidRDefault="00A81DE6" w:rsidP="00784DE3">
            <w:pPr>
              <w:ind w:left="18"/>
              <w:jc w:val="both"/>
              <w:rPr>
                <w:rFonts w:eastAsia="Yu Gothic" w:cs="Times New Roman"/>
                <w:strike/>
                <w:color w:val="FF0000"/>
                <w:lang w:eastAsia="ja-JP"/>
              </w:rPr>
            </w:pPr>
            <w:r w:rsidRPr="00624D85">
              <w:rPr>
                <w:rFonts w:eastAsia="Yu Gothic" w:cs="Times New Roman"/>
                <w:strike/>
                <w:color w:val="FF0000"/>
                <w:lang w:eastAsia="ja-JP"/>
              </w:rPr>
              <w:t xml:space="preserve">Driver request for ADS to assume </w:t>
            </w:r>
            <w:proofErr w:type="gramStart"/>
            <w:r w:rsidRPr="00624D85">
              <w:rPr>
                <w:rFonts w:eastAsia="Yu Gothic" w:cs="Times New Roman"/>
                <w:strike/>
                <w:color w:val="FF0000"/>
                <w:lang w:eastAsia="ja-JP"/>
              </w:rPr>
              <w:t>DDT</w:t>
            </w:r>
            <w:proofErr w:type="gramEnd"/>
            <w:r w:rsidRPr="00624D85">
              <w:rPr>
                <w:rFonts w:eastAsia="Yu Gothic" w:cs="Times New Roman"/>
                <w:strike/>
                <w:color w:val="FF0000"/>
                <w:lang w:eastAsia="ja-JP"/>
              </w:rPr>
              <w:t xml:space="preserve"> </w:t>
            </w:r>
          </w:p>
          <w:p w14:paraId="5D8AAA9E" w14:textId="37B1BD05" w:rsidR="00784DE3" w:rsidRPr="00911A42" w:rsidRDefault="00784DE3" w:rsidP="00784DE3">
            <w:pPr>
              <w:ind w:left="18"/>
              <w:jc w:val="both"/>
              <w:rPr>
                <w:rFonts w:eastAsia="Yu Gothic" w:cs="Times New Roman"/>
                <w:color w:val="000000"/>
                <w:lang w:eastAsia="ja-JP"/>
              </w:rPr>
            </w:pPr>
          </w:p>
        </w:tc>
        <w:tc>
          <w:tcPr>
            <w:tcW w:w="1128" w:type="pct"/>
            <w:vAlign w:val="center"/>
            <w:hideMark/>
          </w:tcPr>
          <w:p w14:paraId="2BC062F0" w14:textId="0BCACA7A" w:rsidR="00911A42" w:rsidRPr="00911A42" w:rsidRDefault="00911A42" w:rsidP="00911A42">
            <w:pPr>
              <w:jc w:val="both"/>
              <w:rPr>
                <w:rFonts w:eastAsia="Yu Gothic" w:cs="Times New Roman"/>
                <w:color w:val="000000"/>
                <w:lang w:eastAsia="ja-JP"/>
              </w:rPr>
            </w:pPr>
          </w:p>
        </w:tc>
      </w:tr>
      <w:tr w:rsidR="00911A42" w:rsidRPr="00911A42" w14:paraId="59A23363" w14:textId="77777777" w:rsidTr="00154009">
        <w:trPr>
          <w:trHeight w:val="737"/>
        </w:trPr>
        <w:tc>
          <w:tcPr>
            <w:tcW w:w="1237" w:type="pct"/>
            <w:vAlign w:val="center"/>
            <w:hideMark/>
          </w:tcPr>
          <w:p w14:paraId="3BBAF744" w14:textId="13CA29B9" w:rsidR="00911A42" w:rsidRPr="00911A42" w:rsidRDefault="00F477A0" w:rsidP="00911A42">
            <w:pPr>
              <w:jc w:val="both"/>
              <w:rPr>
                <w:rFonts w:eastAsia="Yu Gothic" w:cs="Times New Roman"/>
                <w:color w:val="000000"/>
                <w:lang w:eastAsia="ja-JP"/>
              </w:rPr>
            </w:pPr>
            <w:r>
              <w:rPr>
                <w:rFonts w:eastAsia="Yu Gothic" w:cs="Times New Roman"/>
                <w:color w:val="000000"/>
                <w:lang w:eastAsia="ja-JP"/>
              </w:rPr>
              <w:t>[</w:t>
            </w:r>
            <w:r w:rsidR="00911A42" w:rsidRPr="00911A42">
              <w:rPr>
                <w:rFonts w:eastAsia="Yu Gothic" w:cs="Times New Roman"/>
                <w:color w:val="000000"/>
                <w:lang w:eastAsia="ja-JP"/>
              </w:rPr>
              <w:t xml:space="preserve">Deactivation of the </w:t>
            </w:r>
            <w:r w:rsidR="00624D85" w:rsidRPr="00624D85">
              <w:rPr>
                <w:rFonts w:eastAsia="Yu Gothic" w:cs="Times New Roman"/>
                <w:color w:val="FF0000"/>
                <w:lang w:eastAsia="ja-JP"/>
              </w:rPr>
              <w:t>feature</w:t>
            </w:r>
            <w:r>
              <w:rPr>
                <w:rFonts w:eastAsia="Yu Gothic" w:cs="Times New Roman"/>
                <w:color w:val="FF0000"/>
                <w:lang w:eastAsia="ja-JP"/>
              </w:rPr>
              <w:t>]</w:t>
            </w:r>
            <w:r w:rsidR="00624D85" w:rsidRPr="00624D85">
              <w:rPr>
                <w:rFonts w:eastAsia="Yu Gothic" w:cs="Times New Roman"/>
                <w:color w:val="FF0000"/>
                <w:lang w:eastAsia="ja-JP"/>
              </w:rPr>
              <w:t xml:space="preserve"> </w:t>
            </w:r>
            <w:r w:rsidR="00911A42" w:rsidRPr="00624D85">
              <w:rPr>
                <w:rFonts w:eastAsia="Yu Gothic" w:cs="Times New Roman"/>
                <w:strike/>
                <w:color w:val="000000"/>
                <w:lang w:eastAsia="ja-JP"/>
              </w:rPr>
              <w:t>system</w:t>
            </w:r>
          </w:p>
        </w:tc>
        <w:tc>
          <w:tcPr>
            <w:tcW w:w="2634" w:type="pct"/>
            <w:vAlign w:val="center"/>
            <w:hideMark/>
          </w:tcPr>
          <w:p w14:paraId="0EACC758" w14:textId="5B5A220A" w:rsidR="00911A42" w:rsidRPr="00911A42" w:rsidRDefault="00911A42" w:rsidP="00911A42">
            <w:pPr>
              <w:jc w:val="both"/>
              <w:rPr>
                <w:rFonts w:eastAsia="Yu Gothic" w:cs="Times New Roman"/>
                <w:color w:val="000000"/>
                <w:lang w:eastAsia="ja-JP"/>
              </w:rPr>
            </w:pPr>
            <w:commentRangeStart w:id="14"/>
            <w:commentRangeStart w:id="15"/>
            <w:r w:rsidRPr="00911A42">
              <w:rPr>
                <w:rFonts w:eastAsia="Yu Gothic" w:cs="Times New Roman"/>
                <w:color w:val="000000"/>
                <w:lang w:eastAsia="ja-JP"/>
              </w:rPr>
              <w:t>Deactivation due to</w:t>
            </w:r>
            <w:r w:rsidRPr="00911A42">
              <w:rPr>
                <w:rFonts w:eastAsia="Yu Gothic" w:cs="Times New Roman"/>
                <w:color w:val="0070C0"/>
                <w:lang w:eastAsia="ja-JP"/>
              </w:rPr>
              <w:t xml:space="preserve"> system, driver or user </w:t>
            </w:r>
            <w:r w:rsidRPr="00911A42">
              <w:rPr>
                <w:rFonts w:eastAsia="Yu Gothic" w:cs="Times New Roman"/>
                <w:color w:val="000000"/>
                <w:lang w:eastAsia="ja-JP"/>
              </w:rPr>
              <w:t>input</w:t>
            </w:r>
            <w:commentRangeEnd w:id="14"/>
            <w:r w:rsidR="00E869EE">
              <w:rPr>
                <w:rStyle w:val="CommentReference"/>
                <w:rFonts w:asciiTheme="minorHAnsi" w:hAnsiTheme="minorHAnsi"/>
                <w:kern w:val="0"/>
                <w14:ligatures w14:val="none"/>
              </w:rPr>
              <w:commentReference w:id="14"/>
            </w:r>
            <w:commentRangeEnd w:id="15"/>
            <w:r w:rsidR="00047357">
              <w:rPr>
                <w:rStyle w:val="CommentReference"/>
                <w:rFonts w:asciiTheme="minorHAnsi" w:hAnsiTheme="minorHAnsi"/>
                <w:kern w:val="0"/>
                <w14:ligatures w14:val="none"/>
              </w:rPr>
              <w:commentReference w:id="15"/>
            </w:r>
          </w:p>
        </w:tc>
        <w:tc>
          <w:tcPr>
            <w:tcW w:w="1128" w:type="pct"/>
            <w:vAlign w:val="center"/>
            <w:hideMark/>
          </w:tcPr>
          <w:p w14:paraId="15683411" w14:textId="77777777" w:rsidR="00911A42" w:rsidRPr="00911A42" w:rsidRDefault="00911A42" w:rsidP="00911A42">
            <w:pPr>
              <w:jc w:val="both"/>
              <w:rPr>
                <w:rFonts w:eastAsia="Yu Gothic" w:cs="Times New Roman"/>
                <w:color w:val="000000"/>
                <w:lang w:eastAsia="ja-JP"/>
              </w:rPr>
            </w:pPr>
            <w:r w:rsidRPr="00911A42">
              <w:rPr>
                <w:rFonts w:eastAsia="Yu Gothic" w:cs="Times New Roman"/>
                <w:color w:val="000000"/>
                <w:lang w:eastAsia="ja-JP"/>
              </w:rPr>
              <w:t>Whilst the system is active</w:t>
            </w:r>
          </w:p>
        </w:tc>
      </w:tr>
      <w:tr w:rsidR="00154009" w:rsidRPr="00911A42" w14:paraId="6A5C4686" w14:textId="77777777" w:rsidTr="00154009">
        <w:trPr>
          <w:trHeight w:val="2211"/>
        </w:trPr>
        <w:tc>
          <w:tcPr>
            <w:tcW w:w="1237" w:type="pct"/>
            <w:vAlign w:val="center"/>
            <w:hideMark/>
          </w:tcPr>
          <w:p w14:paraId="3E9A342F" w14:textId="6C894E8A" w:rsidR="00911A42" w:rsidRPr="00911A42" w:rsidRDefault="00911A42" w:rsidP="00911A42">
            <w:pPr>
              <w:jc w:val="both"/>
              <w:rPr>
                <w:rFonts w:eastAsia="Yu Gothic" w:cs="Times New Roman"/>
                <w:color w:val="000000"/>
                <w:lang w:eastAsia="ja-JP"/>
              </w:rPr>
            </w:pPr>
            <w:commentRangeStart w:id="16"/>
            <w:r w:rsidRPr="00911A42">
              <w:rPr>
                <w:rFonts w:eastAsia="Yu Gothic" w:cs="Times New Roman"/>
                <w:color w:val="000000"/>
                <w:lang w:eastAsia="ja-JP"/>
              </w:rPr>
              <w:t>ADS fallback to user</w:t>
            </w:r>
            <w:r w:rsidR="00C06C42">
              <w:rPr>
                <w:rFonts w:eastAsia="Yu Gothic" w:cs="Times New Roman"/>
                <w:color w:val="000000"/>
                <w:lang w:eastAsia="ja-JP"/>
              </w:rPr>
              <w:t>,</w:t>
            </w:r>
            <w:r w:rsidR="00D6315E">
              <w:rPr>
                <w:rFonts w:eastAsia="Yu Gothic" w:cs="Times New Roman"/>
                <w:color w:val="000000"/>
                <w:lang w:eastAsia="ja-JP"/>
              </w:rPr>
              <w:t xml:space="preserve"> </w:t>
            </w:r>
            <w:r w:rsidR="00D6315E" w:rsidRPr="00D6315E">
              <w:rPr>
                <w:rFonts w:eastAsia="Yu Gothic" w:cs="Times New Roman"/>
                <w:color w:val="FF0000"/>
                <w:lang w:eastAsia="ja-JP"/>
              </w:rPr>
              <w:t>if applicable</w:t>
            </w:r>
          </w:p>
        </w:tc>
        <w:tc>
          <w:tcPr>
            <w:tcW w:w="2634" w:type="pct"/>
            <w:vAlign w:val="center"/>
            <w:hideMark/>
          </w:tcPr>
          <w:p w14:paraId="10B239CF" w14:textId="789EB978" w:rsidR="009D3BD4" w:rsidRDefault="00911A42" w:rsidP="001A1A24">
            <w:pPr>
              <w:jc w:val="both"/>
              <w:rPr>
                <w:rFonts w:eastAsia="Yu Gothic" w:cs="Times New Roman"/>
                <w:color w:val="000000"/>
                <w:lang w:eastAsia="ja-JP"/>
              </w:rPr>
            </w:pPr>
            <w:r w:rsidRPr="00911A42">
              <w:rPr>
                <w:rFonts w:eastAsia="Yu Gothic" w:cs="Times New Roman"/>
                <w:color w:val="000000"/>
                <w:lang w:eastAsia="ja-JP"/>
              </w:rPr>
              <w:t>Transition of control initiated due to events such as</w:t>
            </w:r>
            <w:r w:rsidR="009D3BD4">
              <w:rPr>
                <w:rFonts w:eastAsia="Yu Gothic" w:cs="Times New Roman" w:hint="eastAsia"/>
                <w:color w:val="000000"/>
                <w:lang w:eastAsia="ja-JP"/>
              </w:rPr>
              <w:t xml:space="preserve"> </w:t>
            </w:r>
            <w:r w:rsidRPr="00911A42">
              <w:rPr>
                <w:rFonts w:eastAsia="Yu Gothic" w:cs="Times New Roman"/>
                <w:color w:val="000000"/>
                <w:lang w:eastAsia="ja-JP"/>
              </w:rPr>
              <w:t>the</w:t>
            </w:r>
            <w:r w:rsidR="009D3BD4">
              <w:rPr>
                <w:rFonts w:eastAsia="Yu Gothic" w:cs="Times New Roman" w:hint="eastAsia"/>
                <w:color w:val="000000"/>
                <w:lang w:eastAsia="ja-JP"/>
              </w:rPr>
              <w:t xml:space="preserve"> </w:t>
            </w:r>
            <w:r w:rsidRPr="00911A42">
              <w:rPr>
                <w:rFonts w:eastAsia="Yu Gothic" w:cs="Times New Roman"/>
                <w:color w:val="000000"/>
                <w:lang w:eastAsia="ja-JP"/>
              </w:rPr>
              <w:t>following:</w:t>
            </w:r>
          </w:p>
          <w:p w14:paraId="506F7FD8" w14:textId="097CBB61" w:rsidR="009D3BD4" w:rsidRPr="009D3BD4" w:rsidRDefault="00911A42" w:rsidP="009D3BD4">
            <w:pPr>
              <w:pStyle w:val="ListParagraph"/>
              <w:numPr>
                <w:ilvl w:val="0"/>
                <w:numId w:val="27"/>
              </w:numPr>
              <w:jc w:val="both"/>
              <w:rPr>
                <w:rFonts w:eastAsia="Yu Gothic" w:cs="Times New Roman"/>
                <w:color w:val="000000"/>
                <w:lang w:eastAsia="ja-JP"/>
              </w:rPr>
            </w:pPr>
            <w:r w:rsidRPr="009D3BD4">
              <w:rPr>
                <w:rFonts w:eastAsia="Yu Gothic" w:cs="Times New Roman"/>
                <w:color w:val="000000"/>
                <w:lang w:eastAsia="ja-JP"/>
              </w:rPr>
              <w:t>Planned event</w:t>
            </w:r>
          </w:p>
          <w:p w14:paraId="06B9A77E" w14:textId="112D2400" w:rsidR="009D3BD4" w:rsidRDefault="00911A42" w:rsidP="009D3BD4">
            <w:pPr>
              <w:pStyle w:val="ListParagraph"/>
              <w:numPr>
                <w:ilvl w:val="0"/>
                <w:numId w:val="27"/>
              </w:numPr>
              <w:jc w:val="both"/>
              <w:rPr>
                <w:rFonts w:eastAsia="Yu Gothic" w:cs="Times New Roman"/>
                <w:color w:val="000000"/>
                <w:lang w:eastAsia="ja-JP"/>
              </w:rPr>
            </w:pPr>
            <w:r w:rsidRPr="009D3BD4">
              <w:rPr>
                <w:rFonts w:eastAsia="Yu Gothic" w:cs="Times New Roman"/>
                <w:color w:val="000000"/>
                <w:lang w:eastAsia="ja-JP"/>
              </w:rPr>
              <w:t>Unplanned</w:t>
            </w:r>
            <w:r w:rsidR="001A1A24" w:rsidRPr="009D3BD4">
              <w:rPr>
                <w:rFonts w:eastAsia="Yu Gothic" w:cs="Times New Roman" w:hint="eastAsia"/>
                <w:color w:val="000000"/>
                <w:lang w:eastAsia="ja-JP"/>
              </w:rPr>
              <w:t xml:space="preserve"> </w:t>
            </w:r>
            <w:r w:rsidRPr="009D3BD4">
              <w:rPr>
                <w:rFonts w:eastAsia="Yu Gothic" w:cs="Times New Roman"/>
                <w:color w:val="000000"/>
                <w:lang w:eastAsia="ja-JP"/>
              </w:rPr>
              <w:t>event</w:t>
            </w:r>
          </w:p>
          <w:p w14:paraId="6D40DDF9" w14:textId="77777777" w:rsidR="009D3BD4" w:rsidRDefault="00911A42" w:rsidP="009D3BD4">
            <w:pPr>
              <w:pStyle w:val="ListParagraph"/>
              <w:numPr>
                <w:ilvl w:val="0"/>
                <w:numId w:val="27"/>
              </w:numPr>
              <w:jc w:val="both"/>
              <w:rPr>
                <w:rFonts w:eastAsia="Yu Gothic" w:cs="Times New Roman"/>
                <w:color w:val="000000"/>
                <w:lang w:eastAsia="ja-JP"/>
              </w:rPr>
            </w:pPr>
            <w:r w:rsidRPr="009D3BD4">
              <w:rPr>
                <w:rFonts w:eastAsia="Yu Gothic" w:cs="Times New Roman"/>
                <w:color w:val="000000"/>
                <w:lang w:eastAsia="ja-JP"/>
              </w:rPr>
              <w:t>Detection that fallback user is not ready nor receptive</w:t>
            </w:r>
          </w:p>
          <w:p w14:paraId="1BD27C64" w14:textId="77777777" w:rsidR="009D3BD4" w:rsidRDefault="00911A42" w:rsidP="009D3BD4">
            <w:pPr>
              <w:pStyle w:val="ListParagraph"/>
              <w:numPr>
                <w:ilvl w:val="0"/>
                <w:numId w:val="27"/>
              </w:numPr>
              <w:jc w:val="both"/>
              <w:rPr>
                <w:rFonts w:eastAsia="Yu Gothic" w:cs="Times New Roman"/>
                <w:color w:val="000000"/>
                <w:lang w:eastAsia="ja-JP"/>
              </w:rPr>
            </w:pPr>
            <w:r w:rsidRPr="009D3BD4">
              <w:rPr>
                <w:rFonts w:eastAsia="Yu Gothic" w:cs="Times New Roman"/>
                <w:color w:val="000000"/>
                <w:lang w:eastAsia="ja-JP"/>
              </w:rPr>
              <w:t>Detection that fallback user not present</w:t>
            </w:r>
          </w:p>
          <w:p w14:paraId="3CD0B309" w14:textId="2CB44D18" w:rsidR="00911A42" w:rsidRPr="009D3BD4" w:rsidRDefault="00911A42" w:rsidP="009D3BD4">
            <w:pPr>
              <w:pStyle w:val="ListParagraph"/>
              <w:numPr>
                <w:ilvl w:val="0"/>
                <w:numId w:val="27"/>
              </w:numPr>
              <w:jc w:val="both"/>
              <w:rPr>
                <w:rFonts w:eastAsia="Yu Gothic" w:cs="Times New Roman"/>
                <w:color w:val="000000"/>
                <w:lang w:eastAsia="ja-JP"/>
              </w:rPr>
            </w:pPr>
            <w:r w:rsidRPr="009D3BD4">
              <w:rPr>
                <w:rFonts w:eastAsia="Yu Gothic" w:cs="Times New Roman"/>
                <w:color w:val="000000"/>
                <w:lang w:eastAsia="ja-JP"/>
              </w:rPr>
              <w:t>System failure</w:t>
            </w:r>
          </w:p>
        </w:tc>
        <w:tc>
          <w:tcPr>
            <w:tcW w:w="1128" w:type="pct"/>
            <w:vAlign w:val="center"/>
            <w:hideMark/>
          </w:tcPr>
          <w:p w14:paraId="2D713072" w14:textId="77777777" w:rsidR="00911A42" w:rsidRPr="00911A42" w:rsidRDefault="00911A42" w:rsidP="00911A42">
            <w:pPr>
              <w:jc w:val="both"/>
              <w:rPr>
                <w:rFonts w:eastAsia="Yu Gothic" w:cs="Times New Roman"/>
                <w:color w:val="000000"/>
                <w:lang w:eastAsia="ja-JP"/>
              </w:rPr>
            </w:pPr>
            <w:r w:rsidRPr="00911A42">
              <w:rPr>
                <w:rFonts w:eastAsia="Yu Gothic" w:cs="Times New Roman"/>
                <w:color w:val="000000"/>
                <w:lang w:eastAsia="ja-JP"/>
              </w:rPr>
              <w:t>Whilst the system is active</w:t>
            </w:r>
            <w:commentRangeEnd w:id="16"/>
            <w:r w:rsidR="00E869EE">
              <w:rPr>
                <w:rStyle w:val="CommentReference"/>
                <w:rFonts w:asciiTheme="minorHAnsi" w:hAnsiTheme="minorHAnsi"/>
                <w:kern w:val="0"/>
                <w14:ligatures w14:val="none"/>
              </w:rPr>
              <w:commentReference w:id="16"/>
            </w:r>
          </w:p>
        </w:tc>
      </w:tr>
      <w:tr w:rsidR="00911A42" w:rsidRPr="00911A42" w14:paraId="355E79DE" w14:textId="77777777" w:rsidTr="00FC0E21">
        <w:trPr>
          <w:trHeight w:val="1776"/>
        </w:trPr>
        <w:tc>
          <w:tcPr>
            <w:tcW w:w="1237" w:type="pct"/>
            <w:vAlign w:val="center"/>
            <w:hideMark/>
          </w:tcPr>
          <w:p w14:paraId="710A7CF6" w14:textId="49915B27" w:rsidR="00911A42" w:rsidRPr="00911A42" w:rsidRDefault="00D6315E" w:rsidP="00911A42">
            <w:pPr>
              <w:jc w:val="both"/>
              <w:rPr>
                <w:rFonts w:eastAsia="Yu Gothic" w:cs="Times New Roman"/>
                <w:color w:val="000000"/>
                <w:lang w:eastAsia="ja-JP"/>
              </w:rPr>
            </w:pPr>
            <w:r w:rsidRPr="00D6315E">
              <w:rPr>
                <w:rFonts w:eastAsia="Yu Gothic" w:cs="Times New Roman"/>
                <w:lang w:eastAsia="ja-JP"/>
              </w:rPr>
              <w:t xml:space="preserve">Start of </w:t>
            </w:r>
            <w:r w:rsidR="00911A42" w:rsidRPr="00D6315E">
              <w:rPr>
                <w:rFonts w:eastAsia="Yu Gothic" w:cs="Times New Roman"/>
                <w:lang w:eastAsia="ja-JP"/>
              </w:rPr>
              <w:t>ADS fallback to an MRC</w:t>
            </w:r>
            <w:r w:rsidRPr="00D6315E">
              <w:rPr>
                <w:rFonts w:eastAsia="Yu Gothic" w:cs="Times New Roman"/>
                <w:lang w:eastAsia="ja-JP"/>
              </w:rPr>
              <w:t xml:space="preserve"> </w:t>
            </w:r>
          </w:p>
        </w:tc>
        <w:tc>
          <w:tcPr>
            <w:tcW w:w="2634" w:type="pct"/>
            <w:vAlign w:val="center"/>
            <w:hideMark/>
          </w:tcPr>
          <w:p w14:paraId="2274F92C" w14:textId="77777777" w:rsidR="00693E2A" w:rsidRDefault="00911A42" w:rsidP="00911A42">
            <w:pPr>
              <w:jc w:val="both"/>
              <w:rPr>
                <w:rFonts w:eastAsia="Yu Gothic" w:cs="Times New Roman"/>
                <w:lang w:eastAsia="ja-JP"/>
              </w:rPr>
            </w:pPr>
            <w:commentRangeStart w:id="17"/>
            <w:r w:rsidRPr="00911A42">
              <w:rPr>
                <w:rFonts w:eastAsia="Yu Gothic" w:cs="Times New Roman"/>
                <w:lang w:eastAsia="ja-JP"/>
              </w:rPr>
              <w:t>MRC necessary because</w:t>
            </w:r>
          </w:p>
          <w:p w14:paraId="6D37ECA6" w14:textId="3DD4C51F" w:rsidR="00693E2A" w:rsidRPr="00693E2A" w:rsidRDefault="00911A42" w:rsidP="00693E2A">
            <w:pPr>
              <w:pStyle w:val="ListParagraph"/>
              <w:numPr>
                <w:ilvl w:val="0"/>
                <w:numId w:val="28"/>
              </w:numPr>
              <w:jc w:val="both"/>
              <w:rPr>
                <w:rFonts w:eastAsia="Yu Gothic" w:cs="Times New Roman"/>
                <w:lang w:eastAsia="ja-JP"/>
              </w:rPr>
            </w:pPr>
            <w:r w:rsidRPr="00693E2A">
              <w:rPr>
                <w:rFonts w:eastAsia="Yu Gothic" w:cs="Times New Roman"/>
                <w:lang w:eastAsia="ja-JP"/>
              </w:rPr>
              <w:t>exit of ODD</w:t>
            </w:r>
          </w:p>
          <w:p w14:paraId="5B941CAB" w14:textId="77777777" w:rsidR="00693E2A" w:rsidRDefault="00911A42" w:rsidP="00693E2A">
            <w:pPr>
              <w:pStyle w:val="ListParagraph"/>
              <w:numPr>
                <w:ilvl w:val="0"/>
                <w:numId w:val="28"/>
              </w:numPr>
              <w:jc w:val="both"/>
              <w:rPr>
                <w:rFonts w:eastAsia="Yu Gothic" w:cs="Times New Roman"/>
                <w:lang w:eastAsia="ja-JP"/>
              </w:rPr>
            </w:pPr>
            <w:r w:rsidRPr="00693E2A">
              <w:rPr>
                <w:rFonts w:eastAsia="Yu Gothic" w:cs="Times New Roman"/>
                <w:lang w:eastAsia="ja-JP"/>
              </w:rPr>
              <w:t xml:space="preserve"> ADS failure</w:t>
            </w:r>
          </w:p>
          <w:p w14:paraId="404E0BDA" w14:textId="77777777" w:rsidR="00693E2A" w:rsidRDefault="00911A42" w:rsidP="00693E2A">
            <w:pPr>
              <w:pStyle w:val="ListParagraph"/>
              <w:numPr>
                <w:ilvl w:val="0"/>
                <w:numId w:val="28"/>
              </w:numPr>
              <w:jc w:val="both"/>
              <w:rPr>
                <w:rFonts w:eastAsia="Yu Gothic" w:cs="Times New Roman"/>
                <w:lang w:eastAsia="ja-JP"/>
              </w:rPr>
            </w:pPr>
            <w:r w:rsidRPr="00693E2A">
              <w:rPr>
                <w:rFonts w:eastAsia="Yu Gothic" w:cs="Times New Roman"/>
                <w:lang w:eastAsia="ja-JP"/>
              </w:rPr>
              <w:t>collision detected</w:t>
            </w:r>
          </w:p>
          <w:p w14:paraId="3A68D3FE" w14:textId="58AA90EA" w:rsidR="00911A42" w:rsidRPr="00693E2A" w:rsidRDefault="00C06C42" w:rsidP="00693E2A">
            <w:pPr>
              <w:pStyle w:val="ListParagraph"/>
              <w:numPr>
                <w:ilvl w:val="0"/>
                <w:numId w:val="28"/>
              </w:numPr>
              <w:jc w:val="both"/>
              <w:rPr>
                <w:rFonts w:eastAsia="Yu Gothic" w:cs="Times New Roman"/>
                <w:lang w:eastAsia="ja-JP"/>
              </w:rPr>
            </w:pPr>
            <w:r>
              <w:rPr>
                <w:rFonts w:eastAsia="Yu Gothic" w:cs="Times New Roman"/>
                <w:color w:val="0070C0"/>
                <w:lang w:eastAsia="ja-JP"/>
              </w:rPr>
              <w:t xml:space="preserve">Absence of a </w:t>
            </w:r>
            <w:r w:rsidR="00911A42" w:rsidRPr="00CD11A8">
              <w:rPr>
                <w:rFonts w:eastAsia="Yu Gothic" w:cs="Times New Roman"/>
                <w:color w:val="0070C0"/>
                <w:lang w:eastAsia="ja-JP"/>
              </w:rPr>
              <w:t>fallback</w:t>
            </w:r>
            <w:r>
              <w:rPr>
                <w:rFonts w:eastAsia="Yu Gothic" w:cs="Times New Roman"/>
                <w:color w:val="0070C0"/>
                <w:lang w:eastAsia="ja-JP"/>
              </w:rPr>
              <w:t>-ready</w:t>
            </w:r>
            <w:r w:rsidR="00911A42" w:rsidRPr="00CD11A8">
              <w:rPr>
                <w:rFonts w:eastAsia="Yu Gothic" w:cs="Times New Roman"/>
                <w:color w:val="0070C0"/>
                <w:lang w:eastAsia="ja-JP"/>
              </w:rPr>
              <w:t xml:space="preserve"> user </w:t>
            </w:r>
            <w:r>
              <w:rPr>
                <w:rFonts w:eastAsia="Yu Gothic" w:cs="Times New Roman"/>
                <w:color w:val="0070C0"/>
                <w:lang w:eastAsia="ja-JP"/>
              </w:rPr>
              <w:t xml:space="preserve">or failure in the transition of control to the user, if applicable </w:t>
            </w:r>
            <w:r w:rsidR="00911A42" w:rsidRPr="00C06C42">
              <w:rPr>
                <w:rFonts w:eastAsia="Yu Gothic" w:cs="Times New Roman"/>
                <w:strike/>
                <w:color w:val="0070C0"/>
                <w:lang w:eastAsia="ja-JP"/>
              </w:rPr>
              <w:t>unavailable or not present not ready nor receptive</w:t>
            </w:r>
            <w:commentRangeEnd w:id="17"/>
            <w:r w:rsidR="00B759B0">
              <w:rPr>
                <w:rStyle w:val="CommentReference"/>
                <w:rFonts w:asciiTheme="minorHAnsi" w:hAnsiTheme="minorHAnsi"/>
                <w:kern w:val="0"/>
                <w14:ligatures w14:val="none"/>
              </w:rPr>
              <w:commentReference w:id="17"/>
            </w:r>
          </w:p>
        </w:tc>
        <w:tc>
          <w:tcPr>
            <w:tcW w:w="1128" w:type="pct"/>
            <w:vAlign w:val="center"/>
            <w:hideMark/>
          </w:tcPr>
          <w:p w14:paraId="62997D08" w14:textId="77777777" w:rsidR="00911A42" w:rsidRPr="00911A42" w:rsidRDefault="00911A42" w:rsidP="00911A42">
            <w:pPr>
              <w:jc w:val="both"/>
              <w:rPr>
                <w:rFonts w:eastAsia="Yu Gothic" w:cs="Times New Roman"/>
                <w:color w:val="000000"/>
                <w:lang w:eastAsia="ja-JP"/>
              </w:rPr>
            </w:pPr>
            <w:r w:rsidRPr="00911A42">
              <w:rPr>
                <w:rFonts w:eastAsia="Yu Gothic" w:cs="Times New Roman"/>
                <w:color w:val="000000"/>
                <w:lang w:eastAsia="ja-JP"/>
              </w:rPr>
              <w:t>Whilst the system is active</w:t>
            </w:r>
          </w:p>
        </w:tc>
      </w:tr>
      <w:tr w:rsidR="00911A42" w:rsidRPr="00911A42" w14:paraId="1FC08DEE" w14:textId="77777777" w:rsidTr="00FC0E21">
        <w:trPr>
          <w:trHeight w:val="456"/>
        </w:trPr>
        <w:tc>
          <w:tcPr>
            <w:tcW w:w="1237" w:type="pct"/>
            <w:vAlign w:val="center"/>
            <w:hideMark/>
          </w:tcPr>
          <w:p w14:paraId="04760AF3" w14:textId="5BF76948" w:rsidR="00911A42" w:rsidRPr="00C06C42" w:rsidRDefault="00D97A95" w:rsidP="00D97A95">
            <w:pPr>
              <w:rPr>
                <w:rFonts w:eastAsia="Yu Gothic" w:cs="Times New Roman"/>
                <w:color w:val="000000"/>
                <w:lang w:eastAsia="ja-JP"/>
              </w:rPr>
            </w:pPr>
            <w:commentRangeStart w:id="18"/>
            <w:commentRangeStart w:id="19"/>
            <w:r w:rsidRPr="00C06C42">
              <w:rPr>
                <w:rFonts w:eastAsia="Yu Gothic" w:cs="Times New Roman"/>
                <w:color w:val="FF0000"/>
                <w:lang w:eastAsia="ja-JP"/>
              </w:rPr>
              <w:t>[Temporary</w:t>
            </w:r>
            <w:r w:rsidRPr="00C06C42">
              <w:rPr>
                <w:rFonts w:eastAsia="Yu Gothic" w:cs="Times New Roman"/>
                <w:color w:val="000000"/>
                <w:lang w:eastAsia="ja-JP"/>
              </w:rPr>
              <w:t xml:space="preserve"> </w:t>
            </w:r>
            <w:r w:rsidR="000A3318">
              <w:rPr>
                <w:rFonts w:eastAsia="Yu Gothic" w:cs="Times New Roman"/>
                <w:color w:val="000000"/>
                <w:lang w:eastAsia="ja-JP"/>
              </w:rPr>
              <w:t>u</w:t>
            </w:r>
            <w:commentRangeStart w:id="20"/>
            <w:commentRangeStart w:id="21"/>
            <w:commentRangeStart w:id="22"/>
            <w:r w:rsidR="00911A42" w:rsidRPr="00C06C42">
              <w:rPr>
                <w:rFonts w:eastAsia="Yu Gothic" w:cs="Times New Roman"/>
                <w:color w:val="000000"/>
                <w:lang w:eastAsia="ja-JP"/>
              </w:rPr>
              <w:t xml:space="preserve">ser </w:t>
            </w:r>
            <w:r w:rsidR="00911A42" w:rsidRPr="00C06C42">
              <w:rPr>
                <w:rFonts w:eastAsia="Yu Gothic" w:cs="Times New Roman"/>
                <w:color w:val="0070C0"/>
                <w:lang w:eastAsia="ja-JP"/>
              </w:rPr>
              <w:t>input</w:t>
            </w:r>
            <w:commentRangeEnd w:id="20"/>
            <w:r w:rsidR="000A3318">
              <w:rPr>
                <w:rFonts w:eastAsia="Yu Gothic" w:cs="Times New Roman"/>
                <w:color w:val="0070C0"/>
                <w:lang w:eastAsia="ja-JP"/>
              </w:rPr>
              <w:t xml:space="preserve"> </w:t>
            </w:r>
            <w:r w:rsidR="000A3318" w:rsidRPr="000A3318">
              <w:rPr>
                <w:rFonts w:eastAsia="Yu Gothic" w:cs="Times New Roman"/>
                <w:color w:val="FF0000"/>
                <w:lang w:eastAsia="ja-JP"/>
              </w:rPr>
              <w:t>to the</w:t>
            </w:r>
            <w:r w:rsidR="000A3318">
              <w:rPr>
                <w:rFonts w:eastAsia="Yu Gothic" w:cs="Times New Roman"/>
                <w:color w:val="FF0000"/>
                <w:lang w:eastAsia="ja-JP"/>
              </w:rPr>
              <w:t xml:space="preserve"> driving controls</w:t>
            </w:r>
            <w:r w:rsidR="000A3318">
              <w:rPr>
                <w:rFonts w:eastAsia="Yu Gothic" w:cs="Times New Roman"/>
                <w:color w:val="0070C0"/>
                <w:lang w:eastAsia="ja-JP"/>
              </w:rPr>
              <w:t xml:space="preserve"> </w:t>
            </w:r>
            <w:r w:rsidRPr="00C06C42">
              <w:rPr>
                <w:rStyle w:val="CommentReference"/>
                <w:rFonts w:asciiTheme="minorHAnsi" w:hAnsiTheme="minorHAnsi"/>
                <w:kern w:val="0"/>
                <w14:ligatures w14:val="none"/>
              </w:rPr>
              <w:commentReference w:id="20"/>
            </w:r>
            <w:commentRangeEnd w:id="21"/>
            <w:r w:rsidR="00C604C3" w:rsidRPr="00C06C42">
              <w:rPr>
                <w:rStyle w:val="CommentReference"/>
                <w:rFonts w:asciiTheme="minorHAnsi" w:hAnsiTheme="minorHAnsi"/>
                <w:kern w:val="0"/>
                <w14:ligatures w14:val="none"/>
              </w:rPr>
              <w:commentReference w:id="21"/>
            </w:r>
            <w:commentRangeEnd w:id="22"/>
            <w:r w:rsidR="00C06C42" w:rsidRPr="00C06C42">
              <w:rPr>
                <w:rStyle w:val="CommentReference"/>
                <w:rFonts w:asciiTheme="minorHAnsi" w:hAnsiTheme="minorHAnsi"/>
                <w:kern w:val="0"/>
                <w14:ligatures w14:val="none"/>
              </w:rPr>
              <w:commentReference w:id="22"/>
            </w:r>
            <w:r w:rsidR="00911A42" w:rsidRPr="00C06C42">
              <w:rPr>
                <w:rFonts w:eastAsia="Yu Gothic" w:cs="Times New Roman"/>
                <w:color w:val="0070C0"/>
                <w:lang w:eastAsia="ja-JP"/>
              </w:rPr>
              <w:t>/</w:t>
            </w:r>
            <w:proofErr w:type="gramStart"/>
            <w:r w:rsidR="00911A42" w:rsidRPr="00C06C42">
              <w:rPr>
                <w:rFonts w:eastAsia="Yu Gothic" w:cs="Times New Roman"/>
                <w:strike/>
                <w:color w:val="0070C0"/>
                <w:lang w:eastAsia="ja-JP"/>
              </w:rPr>
              <w:t>takeover</w:t>
            </w:r>
            <w:r w:rsidR="00D6315E" w:rsidRPr="00C06C42">
              <w:rPr>
                <w:rFonts w:eastAsia="Yu Gothic" w:cs="Times New Roman"/>
                <w:strike/>
                <w:color w:val="0070C0"/>
                <w:lang w:eastAsia="ja-JP"/>
              </w:rPr>
              <w:t xml:space="preserve"> </w:t>
            </w:r>
            <w:r w:rsidR="00C06C42">
              <w:rPr>
                <w:rFonts w:eastAsia="Yu Gothic" w:cs="Times New Roman"/>
                <w:strike/>
                <w:color w:val="0070C0"/>
                <w:lang w:eastAsia="ja-JP"/>
              </w:rPr>
              <w:t>,</w:t>
            </w:r>
            <w:proofErr w:type="gramEnd"/>
            <w:r w:rsidR="00C06C42">
              <w:rPr>
                <w:rFonts w:eastAsia="Yu Gothic" w:cs="Times New Roman"/>
                <w:strike/>
                <w:color w:val="0070C0"/>
                <w:lang w:eastAsia="ja-JP"/>
              </w:rPr>
              <w:t xml:space="preserve"> </w:t>
            </w:r>
            <w:r w:rsidR="00D6315E" w:rsidRPr="00C06C42">
              <w:rPr>
                <w:rFonts w:eastAsia="Yu Gothic" w:cs="Times New Roman"/>
                <w:color w:val="FF0000"/>
                <w:lang w:eastAsia="ja-JP"/>
              </w:rPr>
              <w:t>if applicable</w:t>
            </w:r>
            <w:commentRangeEnd w:id="19"/>
            <w:r w:rsidR="000A3318">
              <w:rPr>
                <w:rStyle w:val="CommentReference"/>
                <w:rFonts w:asciiTheme="minorHAnsi" w:hAnsiTheme="minorHAnsi"/>
                <w:kern w:val="0"/>
                <w14:ligatures w14:val="none"/>
              </w:rPr>
              <w:commentReference w:id="19"/>
            </w:r>
            <w:r w:rsidR="000A3318">
              <w:rPr>
                <w:rFonts w:eastAsia="Yu Gothic" w:cs="Times New Roman"/>
                <w:color w:val="FF0000"/>
                <w:lang w:eastAsia="ja-JP"/>
              </w:rPr>
              <w:t>]</w:t>
            </w:r>
          </w:p>
        </w:tc>
        <w:tc>
          <w:tcPr>
            <w:tcW w:w="2634" w:type="pct"/>
            <w:vAlign w:val="center"/>
            <w:hideMark/>
          </w:tcPr>
          <w:p w14:paraId="3F8EC2D3" w14:textId="40AEB235" w:rsidR="00911A42" w:rsidRPr="00C06C42" w:rsidRDefault="00C06C42" w:rsidP="00911A42">
            <w:pPr>
              <w:jc w:val="both"/>
              <w:rPr>
                <w:rFonts w:eastAsia="Yu Gothic" w:cs="Times New Roman"/>
                <w:color w:val="FF0000"/>
                <w:lang w:eastAsia="ja-JP"/>
              </w:rPr>
            </w:pPr>
            <w:r w:rsidRPr="00C06C42">
              <w:rPr>
                <w:rFonts w:eastAsia="Yu Gothic" w:cs="Times New Roman"/>
                <w:color w:val="FF0000"/>
                <w:lang w:eastAsia="ja-JP"/>
              </w:rPr>
              <w:t>[</w:t>
            </w:r>
            <w:r w:rsidR="00F2160F" w:rsidRPr="00C06C42">
              <w:rPr>
                <w:rFonts w:eastAsia="Yu Gothic" w:cs="Times New Roman"/>
                <w:color w:val="FF0000"/>
                <w:lang w:eastAsia="ja-JP"/>
              </w:rPr>
              <w:t>Application of brake pedal or acceleration, for example, without deactivating system</w:t>
            </w:r>
            <w:commentRangeEnd w:id="18"/>
            <w:r w:rsidR="001040A0" w:rsidRPr="00C06C42">
              <w:rPr>
                <w:rStyle w:val="CommentReference"/>
                <w:rFonts w:asciiTheme="minorHAnsi" w:hAnsiTheme="minorHAnsi"/>
                <w:kern w:val="0"/>
                <w14:ligatures w14:val="none"/>
              </w:rPr>
              <w:commentReference w:id="18"/>
            </w:r>
            <w:r w:rsidRPr="00C06C42">
              <w:rPr>
                <w:rFonts w:eastAsia="Yu Gothic" w:cs="Times New Roman"/>
                <w:color w:val="FF0000"/>
                <w:lang w:eastAsia="ja-JP"/>
              </w:rPr>
              <w:t>]</w:t>
            </w:r>
          </w:p>
        </w:tc>
        <w:tc>
          <w:tcPr>
            <w:tcW w:w="1128" w:type="pct"/>
            <w:vAlign w:val="center"/>
            <w:hideMark/>
          </w:tcPr>
          <w:p w14:paraId="62D4FB7B" w14:textId="77777777" w:rsidR="00911A42" w:rsidRPr="00911A42" w:rsidRDefault="00911A42" w:rsidP="00911A42">
            <w:pPr>
              <w:jc w:val="both"/>
              <w:rPr>
                <w:rFonts w:eastAsia="Yu Gothic" w:cs="Times New Roman"/>
                <w:color w:val="000000"/>
                <w:lang w:eastAsia="ja-JP"/>
              </w:rPr>
            </w:pPr>
            <w:r w:rsidRPr="00911A42">
              <w:rPr>
                <w:rFonts w:eastAsia="Yu Gothic" w:cs="Times New Roman"/>
                <w:color w:val="000000"/>
                <w:lang w:eastAsia="ja-JP"/>
              </w:rPr>
              <w:t xml:space="preserve">　</w:t>
            </w:r>
          </w:p>
        </w:tc>
      </w:tr>
      <w:tr w:rsidR="00F2160F" w:rsidRPr="00911A42" w14:paraId="6CCBD944" w14:textId="77777777" w:rsidTr="00FC0E21">
        <w:trPr>
          <w:trHeight w:val="456"/>
        </w:trPr>
        <w:tc>
          <w:tcPr>
            <w:tcW w:w="1237" w:type="pct"/>
            <w:vAlign w:val="center"/>
          </w:tcPr>
          <w:p w14:paraId="4E92CF81" w14:textId="7F542FD6" w:rsidR="00F2160F" w:rsidRPr="000A3318" w:rsidRDefault="00F2160F" w:rsidP="00911A42">
            <w:pPr>
              <w:jc w:val="both"/>
              <w:rPr>
                <w:rFonts w:eastAsia="Yu Gothic" w:cs="Times New Roman"/>
                <w:strike/>
                <w:color w:val="000000"/>
                <w:lang w:eastAsia="ja-JP"/>
              </w:rPr>
            </w:pPr>
            <w:commentRangeStart w:id="23"/>
            <w:r w:rsidRPr="000A3318">
              <w:rPr>
                <w:rFonts w:eastAsia="Yu Gothic" w:cs="Times New Roman"/>
                <w:strike/>
                <w:color w:val="FF0000"/>
                <w:lang w:eastAsia="ja-JP"/>
              </w:rPr>
              <w:t>User takeover (if applicable)</w:t>
            </w:r>
            <w:commentRangeEnd w:id="23"/>
            <w:r w:rsidR="001040A0" w:rsidRPr="000A3318">
              <w:rPr>
                <w:rStyle w:val="CommentReference"/>
                <w:rFonts w:asciiTheme="minorHAnsi" w:hAnsiTheme="minorHAnsi"/>
                <w:strike/>
                <w:kern w:val="0"/>
                <w14:ligatures w14:val="none"/>
              </w:rPr>
              <w:commentReference w:id="23"/>
            </w:r>
          </w:p>
        </w:tc>
        <w:tc>
          <w:tcPr>
            <w:tcW w:w="2634" w:type="pct"/>
            <w:vAlign w:val="center"/>
          </w:tcPr>
          <w:p w14:paraId="712F6F69" w14:textId="68463E84" w:rsidR="00F2160F" w:rsidRPr="000A3318" w:rsidRDefault="00D97A95" w:rsidP="00911A42">
            <w:pPr>
              <w:jc w:val="both"/>
              <w:rPr>
                <w:rFonts w:eastAsia="Yu Gothic" w:cs="Times New Roman"/>
                <w:strike/>
                <w:color w:val="FF0000"/>
                <w:lang w:eastAsia="ja-JP"/>
              </w:rPr>
            </w:pPr>
            <w:commentRangeStart w:id="24"/>
            <w:r w:rsidRPr="000A3318">
              <w:rPr>
                <w:rFonts w:eastAsia="Yu Gothic" w:cs="Times New Roman"/>
                <w:strike/>
                <w:color w:val="FF0000"/>
                <w:lang w:eastAsia="ja-JP"/>
              </w:rPr>
              <w:t>Would indicate that driver has resumed the DDT</w:t>
            </w:r>
            <w:commentRangeEnd w:id="24"/>
            <w:r w:rsidRPr="000A3318">
              <w:rPr>
                <w:rStyle w:val="CommentReference"/>
                <w:rFonts w:asciiTheme="minorHAnsi" w:hAnsiTheme="minorHAnsi"/>
                <w:strike/>
                <w:kern w:val="0"/>
                <w14:ligatures w14:val="none"/>
              </w:rPr>
              <w:commentReference w:id="24"/>
            </w:r>
          </w:p>
        </w:tc>
        <w:tc>
          <w:tcPr>
            <w:tcW w:w="1128" w:type="pct"/>
            <w:vAlign w:val="center"/>
          </w:tcPr>
          <w:p w14:paraId="43D21065" w14:textId="77777777" w:rsidR="00F2160F" w:rsidRPr="00911A42" w:rsidRDefault="00F2160F" w:rsidP="00911A42">
            <w:pPr>
              <w:jc w:val="both"/>
              <w:rPr>
                <w:rFonts w:eastAsia="Yu Gothic" w:cs="Times New Roman"/>
                <w:color w:val="000000"/>
                <w:lang w:eastAsia="ja-JP"/>
              </w:rPr>
            </w:pPr>
          </w:p>
        </w:tc>
      </w:tr>
      <w:tr w:rsidR="00911A42" w:rsidRPr="00911A42" w14:paraId="7E28587F" w14:textId="77777777" w:rsidTr="00FC0E21">
        <w:trPr>
          <w:trHeight w:val="828"/>
        </w:trPr>
        <w:tc>
          <w:tcPr>
            <w:tcW w:w="1237" w:type="pct"/>
            <w:vAlign w:val="center"/>
            <w:hideMark/>
          </w:tcPr>
          <w:p w14:paraId="5E1D152E" w14:textId="7AD47C97" w:rsidR="00D6315E" w:rsidRPr="000A3318" w:rsidRDefault="00911A42" w:rsidP="00D6315E">
            <w:pPr>
              <w:rPr>
                <w:rFonts w:eastAsia="Yu Gothic" w:cs="Times New Roman"/>
                <w:strike/>
                <w:color w:val="0070C0"/>
                <w:lang w:eastAsia="ja-JP"/>
              </w:rPr>
            </w:pPr>
            <w:commentRangeStart w:id="25"/>
            <w:r w:rsidRPr="000A3318">
              <w:rPr>
                <w:rFonts w:eastAsia="Yu Gothic" w:cs="Times New Roman"/>
                <w:strike/>
                <w:color w:val="0070C0"/>
                <w:lang w:eastAsia="ja-JP"/>
              </w:rPr>
              <w:lastRenderedPageBreak/>
              <w:t xml:space="preserve">Unsuccessful user intervention </w:t>
            </w:r>
            <w:r w:rsidR="00F2160F" w:rsidRPr="000A3318">
              <w:rPr>
                <w:rFonts w:eastAsia="Yu Gothic" w:cs="Times New Roman"/>
                <w:strike/>
                <w:color w:val="FF0000"/>
                <w:lang w:eastAsia="ja-JP"/>
              </w:rPr>
              <w:t>(if applicable)</w:t>
            </w:r>
            <w:commentRangeEnd w:id="25"/>
            <w:r w:rsidR="00B57C1E" w:rsidRPr="000A3318">
              <w:rPr>
                <w:rStyle w:val="CommentReference"/>
                <w:rFonts w:asciiTheme="minorHAnsi" w:hAnsiTheme="minorHAnsi"/>
                <w:strike/>
                <w:kern w:val="0"/>
                <w14:ligatures w14:val="none"/>
              </w:rPr>
              <w:commentReference w:id="25"/>
            </w:r>
          </w:p>
          <w:p w14:paraId="6C678163" w14:textId="77777777" w:rsidR="00D6315E" w:rsidRPr="000A3318" w:rsidRDefault="00D6315E" w:rsidP="00911A42">
            <w:pPr>
              <w:jc w:val="both"/>
              <w:rPr>
                <w:rFonts w:eastAsia="Yu Gothic" w:cs="Times New Roman"/>
                <w:strike/>
                <w:color w:val="0070C0"/>
                <w:lang w:eastAsia="ja-JP"/>
              </w:rPr>
            </w:pPr>
          </w:p>
          <w:p w14:paraId="58DD73C0" w14:textId="1EE6FBEE" w:rsidR="00D6315E" w:rsidRPr="000A3318" w:rsidRDefault="00D6315E" w:rsidP="00911A42">
            <w:pPr>
              <w:jc w:val="both"/>
              <w:rPr>
                <w:rFonts w:eastAsia="Yu Gothic" w:cs="Times New Roman"/>
                <w:strike/>
                <w:color w:val="0070C0"/>
                <w:lang w:eastAsia="ja-JP"/>
              </w:rPr>
            </w:pPr>
            <w:r w:rsidRPr="000A3318">
              <w:rPr>
                <w:rFonts w:eastAsia="Yu Gothic" w:cs="Times New Roman"/>
                <w:strike/>
                <w:color w:val="0070C0"/>
                <w:lang w:eastAsia="ja-JP"/>
              </w:rPr>
              <w:t xml:space="preserve">OR </w:t>
            </w:r>
          </w:p>
          <w:p w14:paraId="3BA788ED" w14:textId="77777777" w:rsidR="00D6315E" w:rsidRDefault="00D6315E" w:rsidP="00911A42">
            <w:pPr>
              <w:jc w:val="both"/>
              <w:rPr>
                <w:rFonts w:eastAsia="Yu Gothic" w:cs="Times New Roman"/>
                <w:color w:val="0070C0"/>
                <w:lang w:eastAsia="ja-JP"/>
              </w:rPr>
            </w:pPr>
          </w:p>
          <w:p w14:paraId="39119AAF" w14:textId="483CA86A" w:rsidR="00911A42" w:rsidRPr="00911A42" w:rsidRDefault="00CF4FCB" w:rsidP="00D6315E">
            <w:pPr>
              <w:rPr>
                <w:rFonts w:eastAsia="Yu Gothic" w:cs="Times New Roman"/>
                <w:color w:val="000000"/>
                <w:lang w:eastAsia="ja-JP"/>
              </w:rPr>
            </w:pPr>
            <w:r>
              <w:rPr>
                <w:rFonts w:eastAsia="Yu Gothic" w:cs="Times New Roman"/>
                <w:color w:val="0070C0"/>
                <w:lang w:eastAsia="ja-JP"/>
              </w:rPr>
              <w:t>[</w:t>
            </w:r>
            <w:r w:rsidR="00911A42" w:rsidRPr="00911A42">
              <w:rPr>
                <w:rFonts w:eastAsia="Yu Gothic" w:cs="Times New Roman"/>
                <w:color w:val="0070C0"/>
                <w:lang w:eastAsia="ja-JP"/>
              </w:rPr>
              <w:t xml:space="preserve">Prevention of user takeover </w:t>
            </w:r>
            <w:r w:rsidR="00911A42" w:rsidRPr="00CF4FCB">
              <w:rPr>
                <w:rFonts w:eastAsia="Yu Gothic" w:cs="Times New Roman"/>
                <w:strike/>
                <w:color w:val="0070C0"/>
                <w:lang w:eastAsia="ja-JP"/>
              </w:rPr>
              <w:t xml:space="preserve">under </w:t>
            </w:r>
            <w:r w:rsidR="000A3318" w:rsidRPr="00CF4FCB">
              <w:rPr>
                <w:rFonts w:eastAsia="Yu Gothic" w:cs="Times New Roman"/>
                <w:strike/>
                <w:color w:val="0070C0"/>
                <w:lang w:eastAsia="ja-JP"/>
              </w:rPr>
              <w:t xml:space="preserve">unsuitable or </w:t>
            </w:r>
            <w:r w:rsidR="00911A42" w:rsidRPr="00CF4FCB">
              <w:rPr>
                <w:rFonts w:eastAsia="Yu Gothic" w:cs="Times New Roman"/>
                <w:strike/>
                <w:color w:val="0070C0"/>
                <w:lang w:eastAsia="ja-JP"/>
              </w:rPr>
              <w:t>unsafe conditions,</w:t>
            </w:r>
            <w:r w:rsidR="00D6315E">
              <w:rPr>
                <w:rFonts w:eastAsia="Yu Gothic" w:cs="Times New Roman"/>
                <w:color w:val="0070C0"/>
                <w:lang w:eastAsia="ja-JP"/>
              </w:rPr>
              <w:t xml:space="preserve"> </w:t>
            </w:r>
            <w:r w:rsidR="00911A42" w:rsidRPr="00911A42">
              <w:rPr>
                <w:rFonts w:eastAsia="Yu Gothic" w:cs="Times New Roman"/>
                <w:color w:val="0070C0"/>
                <w:lang w:eastAsia="ja-JP"/>
              </w:rPr>
              <w:t>if applicable</w:t>
            </w:r>
            <w:r>
              <w:rPr>
                <w:rFonts w:eastAsia="Yu Gothic" w:cs="Times New Roman"/>
                <w:color w:val="0070C0"/>
                <w:lang w:eastAsia="ja-JP"/>
              </w:rPr>
              <w:t>]</w:t>
            </w:r>
          </w:p>
        </w:tc>
        <w:tc>
          <w:tcPr>
            <w:tcW w:w="2634" w:type="pct"/>
            <w:vAlign w:val="center"/>
            <w:hideMark/>
          </w:tcPr>
          <w:p w14:paraId="2AB3EFA3" w14:textId="5A15C638" w:rsidR="00CF4FCB" w:rsidRPr="00CF4FCB" w:rsidRDefault="00CF4FCB" w:rsidP="00CF4FCB">
            <w:pPr>
              <w:rPr>
                <w:rStyle w:val="cf01"/>
                <w:rFonts w:ascii="Times New Roman" w:hAnsi="Times New Roman" w:cs="Times New Roman"/>
                <w:color w:val="FF0000"/>
                <w:sz w:val="22"/>
                <w:szCs w:val="22"/>
              </w:rPr>
            </w:pPr>
            <w:r>
              <w:rPr>
                <w:rStyle w:val="cf01"/>
                <w:rFonts w:ascii="Times New Roman" w:hAnsi="Times New Roman" w:cs="Times New Roman"/>
                <w:color w:val="FF0000"/>
                <w:sz w:val="22"/>
                <w:szCs w:val="22"/>
              </w:rPr>
              <w:t>[</w:t>
            </w:r>
            <w:r w:rsidR="000A3318" w:rsidRPr="00CF4FCB">
              <w:rPr>
                <w:rStyle w:val="cf01"/>
                <w:rFonts w:ascii="Times New Roman" w:hAnsi="Times New Roman" w:cs="Times New Roman"/>
                <w:color w:val="FF0000"/>
                <w:sz w:val="22"/>
                <w:szCs w:val="22"/>
              </w:rPr>
              <w:t xml:space="preserve">Prevention of user takeover </w:t>
            </w:r>
            <w:r>
              <w:rPr>
                <w:rStyle w:val="cf01"/>
                <w:rFonts w:ascii="Times New Roman" w:hAnsi="Times New Roman" w:cs="Times New Roman"/>
                <w:color w:val="FF0000"/>
                <w:sz w:val="22"/>
                <w:szCs w:val="22"/>
              </w:rPr>
              <w:t xml:space="preserve">(if applicable) </w:t>
            </w:r>
            <w:r w:rsidR="000A3318" w:rsidRPr="00CF4FCB">
              <w:rPr>
                <w:rStyle w:val="cf01"/>
                <w:rFonts w:ascii="Times New Roman" w:hAnsi="Times New Roman" w:cs="Times New Roman"/>
                <w:color w:val="FF0000"/>
                <w:sz w:val="22"/>
                <w:szCs w:val="22"/>
              </w:rPr>
              <w:t>due to</w:t>
            </w:r>
            <w:r w:rsidRPr="00CF4FCB">
              <w:rPr>
                <w:rStyle w:val="cf01"/>
                <w:rFonts w:ascii="Times New Roman" w:hAnsi="Times New Roman" w:cs="Times New Roman"/>
                <w:color w:val="FF0000"/>
                <w:sz w:val="22"/>
                <w:szCs w:val="22"/>
              </w:rPr>
              <w:t>:</w:t>
            </w:r>
          </w:p>
          <w:p w14:paraId="4CD4057A" w14:textId="77777777" w:rsidR="00CF4FCB" w:rsidRPr="00CF4FCB" w:rsidRDefault="00CF4FCB" w:rsidP="00CF4FCB">
            <w:pPr>
              <w:pStyle w:val="ListParagraph"/>
              <w:numPr>
                <w:ilvl w:val="0"/>
                <w:numId w:val="32"/>
              </w:numPr>
              <w:rPr>
                <w:rStyle w:val="cf01"/>
                <w:rFonts w:ascii="Times New Roman" w:eastAsia="Yu Gothic" w:hAnsi="Times New Roman" w:cs="Times New Roman"/>
                <w:color w:val="FF0000"/>
                <w:sz w:val="22"/>
                <w:szCs w:val="22"/>
                <w:lang w:eastAsia="ja-JP"/>
              </w:rPr>
            </w:pPr>
            <w:r>
              <w:rPr>
                <w:rStyle w:val="cf01"/>
                <w:rFonts w:ascii="Times New Roman" w:hAnsi="Times New Roman" w:cs="Times New Roman"/>
                <w:color w:val="FF0000"/>
                <w:sz w:val="22"/>
                <w:szCs w:val="22"/>
              </w:rPr>
              <w:t>Unintentional driver input,</w:t>
            </w:r>
          </w:p>
          <w:p w14:paraId="6E6A72CE" w14:textId="2BA26608" w:rsidR="00CF4FCB" w:rsidRPr="00CF4FCB" w:rsidRDefault="00CF4FCB" w:rsidP="00CF4FCB">
            <w:pPr>
              <w:pStyle w:val="ListParagraph"/>
              <w:numPr>
                <w:ilvl w:val="0"/>
                <w:numId w:val="32"/>
              </w:numPr>
              <w:rPr>
                <w:rStyle w:val="cf01"/>
                <w:rFonts w:ascii="Times New Roman" w:eastAsia="Yu Gothic" w:hAnsi="Times New Roman" w:cs="Times New Roman"/>
                <w:color w:val="FF0000"/>
                <w:sz w:val="22"/>
                <w:szCs w:val="22"/>
                <w:lang w:eastAsia="ja-JP"/>
              </w:rPr>
            </w:pPr>
            <w:r>
              <w:rPr>
                <w:rStyle w:val="cf01"/>
                <w:rFonts w:ascii="Times New Roman" w:hAnsi="Times New Roman" w:cs="Times New Roman"/>
                <w:color w:val="FF0000"/>
                <w:sz w:val="22"/>
                <w:szCs w:val="22"/>
              </w:rPr>
              <w:t>T</w:t>
            </w:r>
            <w:r w:rsidR="000A3318" w:rsidRPr="00CF4FCB">
              <w:rPr>
                <w:rStyle w:val="cf01"/>
                <w:rFonts w:ascii="Times New Roman" w:hAnsi="Times New Roman" w:cs="Times New Roman"/>
                <w:color w:val="FF0000"/>
                <w:sz w:val="22"/>
                <w:szCs w:val="22"/>
              </w:rPr>
              <w:t>he current situation</w:t>
            </w:r>
            <w:r w:rsidRPr="00CF4FCB">
              <w:rPr>
                <w:rStyle w:val="cf01"/>
                <w:rFonts w:ascii="Times New Roman" w:hAnsi="Times New Roman" w:cs="Times New Roman"/>
                <w:color w:val="FF0000"/>
                <w:sz w:val="22"/>
                <w:szCs w:val="22"/>
              </w:rPr>
              <w:t xml:space="preserve"> </w:t>
            </w:r>
            <w:r w:rsidR="000A3318" w:rsidRPr="00CF4FCB">
              <w:rPr>
                <w:rStyle w:val="cf01"/>
                <w:rFonts w:ascii="Times New Roman" w:hAnsi="Times New Roman" w:cs="Times New Roman"/>
                <w:color w:val="FF0000"/>
                <w:sz w:val="22"/>
                <w:szCs w:val="22"/>
              </w:rPr>
              <w:t>being unsuitable</w:t>
            </w:r>
            <w:r>
              <w:rPr>
                <w:rStyle w:val="cf01"/>
                <w:rFonts w:ascii="Times New Roman" w:hAnsi="Times New Roman" w:cs="Times New Roman"/>
                <w:color w:val="FF0000"/>
                <w:sz w:val="22"/>
                <w:szCs w:val="22"/>
              </w:rPr>
              <w:t>,</w:t>
            </w:r>
          </w:p>
          <w:p w14:paraId="22BE32D8" w14:textId="43A0084E" w:rsidR="00CF4FCB" w:rsidRPr="00CF4FCB" w:rsidRDefault="00CF4FCB" w:rsidP="00CF4FCB">
            <w:pPr>
              <w:pStyle w:val="ListParagraph"/>
              <w:numPr>
                <w:ilvl w:val="0"/>
                <w:numId w:val="32"/>
              </w:numPr>
              <w:rPr>
                <w:rStyle w:val="cf01"/>
                <w:rFonts w:ascii="Times New Roman" w:eastAsia="Yu Gothic" w:hAnsi="Times New Roman" w:cs="Times New Roman"/>
                <w:color w:val="FF0000"/>
                <w:sz w:val="22"/>
                <w:szCs w:val="22"/>
                <w:lang w:eastAsia="ja-JP"/>
              </w:rPr>
            </w:pPr>
            <w:r>
              <w:rPr>
                <w:rStyle w:val="cf01"/>
                <w:rFonts w:ascii="Times New Roman" w:hAnsi="Times New Roman" w:cs="Times New Roman"/>
                <w:color w:val="FF0000"/>
                <w:sz w:val="22"/>
                <w:szCs w:val="22"/>
              </w:rPr>
              <w:t>T</w:t>
            </w:r>
            <w:r w:rsidRPr="00CF4FCB">
              <w:rPr>
                <w:rStyle w:val="cf01"/>
                <w:rFonts w:ascii="Times New Roman" w:hAnsi="Times New Roman" w:cs="Times New Roman"/>
                <w:color w:val="FF0000"/>
                <w:sz w:val="22"/>
                <w:szCs w:val="22"/>
              </w:rPr>
              <w:t xml:space="preserve">he current situation </w:t>
            </w:r>
            <w:r>
              <w:rPr>
                <w:rStyle w:val="cf01"/>
                <w:rFonts w:ascii="Times New Roman" w:hAnsi="Times New Roman" w:cs="Times New Roman"/>
                <w:color w:val="FF0000"/>
                <w:sz w:val="22"/>
                <w:szCs w:val="22"/>
              </w:rPr>
              <w:t>being</w:t>
            </w:r>
            <w:r w:rsidR="000A3318" w:rsidRPr="00CF4FCB">
              <w:rPr>
                <w:rStyle w:val="cf01"/>
                <w:rFonts w:ascii="Times New Roman" w:hAnsi="Times New Roman" w:cs="Times New Roman"/>
                <w:color w:val="FF0000"/>
                <w:sz w:val="22"/>
                <w:szCs w:val="22"/>
              </w:rPr>
              <w:t xml:space="preserve"> unsafe</w:t>
            </w:r>
            <w:r w:rsidRPr="00CF4FCB">
              <w:rPr>
                <w:rStyle w:val="cf01"/>
                <w:rFonts w:ascii="Times New Roman" w:hAnsi="Times New Roman" w:cs="Times New Roman"/>
                <w:color w:val="FF0000"/>
                <w:sz w:val="22"/>
                <w:szCs w:val="22"/>
              </w:rPr>
              <w:t>, or</w:t>
            </w:r>
          </w:p>
          <w:p w14:paraId="73680064" w14:textId="106238C6" w:rsidR="000A3318" w:rsidRPr="00CF4FCB" w:rsidRDefault="00CF4FCB" w:rsidP="00CF4FCB">
            <w:pPr>
              <w:pStyle w:val="ListParagraph"/>
              <w:numPr>
                <w:ilvl w:val="0"/>
                <w:numId w:val="32"/>
              </w:numPr>
              <w:rPr>
                <w:rFonts w:eastAsia="Yu Gothic" w:cs="Times New Roman"/>
                <w:color w:val="000000"/>
                <w:lang w:eastAsia="ja-JP"/>
              </w:rPr>
            </w:pPr>
            <w:r>
              <w:rPr>
                <w:rStyle w:val="cf01"/>
                <w:rFonts w:ascii="Times New Roman" w:hAnsi="Times New Roman" w:cs="Times New Roman"/>
                <w:color w:val="FF0000"/>
                <w:sz w:val="22"/>
                <w:szCs w:val="22"/>
              </w:rPr>
              <w:t>T</w:t>
            </w:r>
            <w:r w:rsidRPr="00CF4FCB">
              <w:rPr>
                <w:rStyle w:val="cf01"/>
                <w:rFonts w:ascii="Times New Roman" w:hAnsi="Times New Roman" w:cs="Times New Roman"/>
                <w:color w:val="FF0000"/>
                <w:sz w:val="22"/>
                <w:szCs w:val="22"/>
              </w:rPr>
              <w:t xml:space="preserve">he driver not </w:t>
            </w:r>
            <w:r>
              <w:rPr>
                <w:rStyle w:val="cf01"/>
                <w:rFonts w:ascii="Times New Roman" w:hAnsi="Times New Roman" w:cs="Times New Roman"/>
                <w:color w:val="FF0000"/>
                <w:sz w:val="22"/>
                <w:szCs w:val="22"/>
              </w:rPr>
              <w:t xml:space="preserve">being </w:t>
            </w:r>
            <w:r w:rsidRPr="00CF4FCB">
              <w:rPr>
                <w:rStyle w:val="cf01"/>
                <w:rFonts w:ascii="Times New Roman" w:hAnsi="Times New Roman" w:cs="Times New Roman"/>
                <w:color w:val="FF0000"/>
                <w:sz w:val="22"/>
                <w:szCs w:val="22"/>
              </w:rPr>
              <w:t>suitably engaged</w:t>
            </w:r>
            <w:r>
              <w:rPr>
                <w:rStyle w:val="cf01"/>
                <w:rFonts w:ascii="Times New Roman" w:hAnsi="Times New Roman" w:cs="Times New Roman"/>
                <w:color w:val="FF0000"/>
                <w:sz w:val="22"/>
                <w:szCs w:val="22"/>
              </w:rPr>
              <w:t>.]</w:t>
            </w:r>
          </w:p>
        </w:tc>
        <w:tc>
          <w:tcPr>
            <w:tcW w:w="1128" w:type="pct"/>
            <w:vAlign w:val="center"/>
            <w:hideMark/>
          </w:tcPr>
          <w:p w14:paraId="77E3EDD7" w14:textId="77777777" w:rsidR="00911A42" w:rsidRPr="00911A42" w:rsidRDefault="00911A42" w:rsidP="00911A42">
            <w:pPr>
              <w:jc w:val="both"/>
              <w:rPr>
                <w:rFonts w:eastAsia="Yu Gothic" w:cs="Times New Roman"/>
                <w:color w:val="000000"/>
                <w:lang w:eastAsia="ja-JP"/>
              </w:rPr>
            </w:pPr>
            <w:r w:rsidRPr="00911A42">
              <w:rPr>
                <w:rFonts w:eastAsia="Yu Gothic" w:cs="Times New Roman"/>
                <w:color w:val="000000"/>
                <w:lang w:eastAsia="ja-JP"/>
              </w:rPr>
              <w:t>Whilst the system is active</w:t>
            </w:r>
          </w:p>
        </w:tc>
      </w:tr>
      <w:tr w:rsidR="00911A42" w:rsidRPr="00911A42" w14:paraId="7F3BD694" w14:textId="77777777" w:rsidTr="00615F8B">
        <w:trPr>
          <w:trHeight w:val="567"/>
        </w:trPr>
        <w:tc>
          <w:tcPr>
            <w:tcW w:w="1237" w:type="pct"/>
            <w:vAlign w:val="center"/>
            <w:hideMark/>
          </w:tcPr>
          <w:p w14:paraId="6CD80907" w14:textId="77777777" w:rsidR="00911A42" w:rsidRPr="00911A42" w:rsidRDefault="00911A42" w:rsidP="00911A42">
            <w:pPr>
              <w:jc w:val="both"/>
              <w:rPr>
                <w:rFonts w:eastAsia="Yu Gothic" w:cs="Times New Roman"/>
                <w:lang w:eastAsia="ja-JP"/>
              </w:rPr>
            </w:pPr>
            <w:commentRangeStart w:id="26"/>
            <w:r w:rsidRPr="00911A42">
              <w:rPr>
                <w:rFonts w:eastAsia="Yu Gothic" w:cs="Times New Roman"/>
                <w:lang w:eastAsia="ja-JP"/>
              </w:rPr>
              <w:t xml:space="preserve">Start of </w:t>
            </w:r>
            <w:commentRangeStart w:id="27"/>
            <w:commentRangeStart w:id="28"/>
            <w:r w:rsidRPr="00911A42">
              <w:rPr>
                <w:rFonts w:eastAsia="Yu Gothic" w:cs="Times New Roman"/>
                <w:lang w:eastAsia="ja-JP"/>
              </w:rPr>
              <w:t xml:space="preserve">Emergency </w:t>
            </w:r>
            <w:proofErr w:type="spellStart"/>
            <w:r w:rsidRPr="00911A42">
              <w:rPr>
                <w:rFonts w:eastAsia="Yu Gothic" w:cs="Times New Roman"/>
                <w:lang w:eastAsia="ja-JP"/>
              </w:rPr>
              <w:t>Manoeuvre</w:t>
            </w:r>
            <w:proofErr w:type="spellEnd"/>
            <w:r w:rsidRPr="00911A42">
              <w:rPr>
                <w:rFonts w:eastAsia="Yu Gothic" w:cs="Times New Roman"/>
                <w:lang w:eastAsia="ja-JP"/>
              </w:rPr>
              <w:t>;</w:t>
            </w:r>
            <w:commentRangeEnd w:id="26"/>
            <w:r w:rsidR="00C604C3">
              <w:rPr>
                <w:rStyle w:val="CommentReference"/>
                <w:rFonts w:asciiTheme="minorHAnsi" w:hAnsiTheme="minorHAnsi"/>
                <w:kern w:val="0"/>
                <w14:ligatures w14:val="none"/>
              </w:rPr>
              <w:commentReference w:id="26"/>
            </w:r>
            <w:commentRangeEnd w:id="27"/>
            <w:r w:rsidR="000842D9">
              <w:rPr>
                <w:rStyle w:val="CommentReference"/>
                <w:rFonts w:asciiTheme="minorHAnsi" w:hAnsiTheme="minorHAnsi"/>
                <w:kern w:val="0"/>
                <w14:ligatures w14:val="none"/>
              </w:rPr>
              <w:commentReference w:id="27"/>
            </w:r>
            <w:commentRangeEnd w:id="28"/>
            <w:r w:rsidR="00CF4FCB">
              <w:rPr>
                <w:rStyle w:val="CommentReference"/>
                <w:rFonts w:asciiTheme="minorHAnsi" w:hAnsiTheme="minorHAnsi"/>
                <w:kern w:val="0"/>
                <w14:ligatures w14:val="none"/>
              </w:rPr>
              <w:commentReference w:id="28"/>
            </w:r>
          </w:p>
        </w:tc>
        <w:tc>
          <w:tcPr>
            <w:tcW w:w="2634" w:type="pct"/>
            <w:vAlign w:val="center"/>
            <w:hideMark/>
          </w:tcPr>
          <w:p w14:paraId="14C61E27" w14:textId="229AA0D4" w:rsidR="00911A42" w:rsidRPr="00BE3974" w:rsidRDefault="00BE3974" w:rsidP="00CF4FCB">
            <w:pPr>
              <w:rPr>
                <w:rFonts w:eastAsia="Yu Gothic" w:cs="Times New Roman"/>
                <w:color w:val="FF0000"/>
                <w:lang w:eastAsia="ja-JP"/>
              </w:rPr>
            </w:pPr>
            <w:r w:rsidRPr="00BE3974">
              <w:rPr>
                <w:rFonts w:eastAsia="Yu Gothic" w:cs="Times New Roman"/>
                <w:color w:val="FF0000"/>
                <w:lang w:eastAsia="ja-JP"/>
              </w:rPr>
              <w:t xml:space="preserve">An “emergency </w:t>
            </w:r>
            <w:proofErr w:type="spellStart"/>
            <w:r w:rsidRPr="00BE3974">
              <w:rPr>
                <w:rFonts w:eastAsia="Yu Gothic" w:cs="Times New Roman"/>
                <w:color w:val="FF0000"/>
                <w:lang w:eastAsia="ja-JP"/>
              </w:rPr>
              <w:t>maneeuvre</w:t>
            </w:r>
            <w:proofErr w:type="spellEnd"/>
            <w:r w:rsidRPr="00BE3974">
              <w:rPr>
                <w:rFonts w:eastAsia="Yu Gothic" w:cs="Times New Roman"/>
                <w:color w:val="FF0000"/>
                <w:lang w:eastAsia="ja-JP"/>
              </w:rPr>
              <w:t xml:space="preserve">” is a </w:t>
            </w:r>
            <w:proofErr w:type="spellStart"/>
            <w:r w:rsidRPr="00BE3974">
              <w:rPr>
                <w:rFonts w:eastAsia="Yu Gothic" w:cs="Times New Roman"/>
                <w:color w:val="FF0000"/>
                <w:lang w:eastAsia="ja-JP"/>
              </w:rPr>
              <w:t>manoeuvre</w:t>
            </w:r>
            <w:proofErr w:type="spellEnd"/>
            <w:r w:rsidRPr="00BE3974">
              <w:rPr>
                <w:rFonts w:eastAsia="Yu Gothic" w:cs="Times New Roman"/>
                <w:color w:val="FF0000"/>
                <w:lang w:eastAsia="ja-JP"/>
              </w:rPr>
              <w:t xml:space="preserve"> performed by the system in case of an event in which the vehicle is at imminent collision risk and has the purpose of avoiding or mitigating a collision.</w:t>
            </w:r>
          </w:p>
          <w:p w14:paraId="2A9311F2" w14:textId="77777777" w:rsidR="00BE3974" w:rsidRPr="00BE3974" w:rsidRDefault="00BE3974" w:rsidP="00CF4FCB">
            <w:pPr>
              <w:rPr>
                <w:rFonts w:eastAsia="Yu Gothic" w:cs="Times New Roman"/>
                <w:color w:val="FF0000"/>
                <w:lang w:eastAsia="ja-JP"/>
              </w:rPr>
            </w:pPr>
          </w:p>
          <w:p w14:paraId="36DF4C5A" w14:textId="38030A38" w:rsidR="00BE3974" w:rsidRPr="00CF4FCB" w:rsidRDefault="00BE3974" w:rsidP="00CF4FCB">
            <w:pPr>
              <w:rPr>
                <w:rFonts w:eastAsia="Yu Gothic" w:cs="Times New Roman"/>
                <w:color w:val="000000"/>
                <w:lang w:eastAsia="ja-JP"/>
              </w:rPr>
            </w:pPr>
            <w:r w:rsidRPr="00BE3974">
              <w:rPr>
                <w:rFonts w:eastAsia="Yu Gothic" w:cs="Times New Roman"/>
                <w:color w:val="FF0000"/>
                <w:lang w:eastAsia="ja-JP"/>
              </w:rPr>
              <w:t>“Imminent collision risk” describes a situation or an event which leads to a collision of the vehicle with another road user or an obstacle which cannot be avoided by a braking demand with lower than 5 m/s2.</w:t>
            </w:r>
          </w:p>
        </w:tc>
        <w:tc>
          <w:tcPr>
            <w:tcW w:w="1128" w:type="pct"/>
            <w:vAlign w:val="center"/>
            <w:hideMark/>
          </w:tcPr>
          <w:p w14:paraId="2F80E772" w14:textId="77777777" w:rsidR="00911A42" w:rsidRPr="00911A42" w:rsidRDefault="00911A42" w:rsidP="00911A42">
            <w:pPr>
              <w:jc w:val="both"/>
              <w:rPr>
                <w:rFonts w:eastAsia="Yu Gothic" w:cs="Times New Roman"/>
                <w:color w:val="000000"/>
                <w:lang w:eastAsia="ja-JP"/>
              </w:rPr>
            </w:pPr>
            <w:r w:rsidRPr="00911A42">
              <w:rPr>
                <w:rFonts w:eastAsia="Yu Gothic" w:cs="Times New Roman"/>
                <w:color w:val="000000"/>
                <w:lang w:eastAsia="ja-JP"/>
              </w:rPr>
              <w:t>Whilst the system is active</w:t>
            </w:r>
          </w:p>
        </w:tc>
      </w:tr>
      <w:tr w:rsidR="00911A42" w:rsidRPr="00911A42" w14:paraId="3F1ED593" w14:textId="77777777" w:rsidTr="00FC0E21">
        <w:trPr>
          <w:trHeight w:val="360"/>
        </w:trPr>
        <w:tc>
          <w:tcPr>
            <w:tcW w:w="1237" w:type="pct"/>
            <w:vAlign w:val="center"/>
            <w:hideMark/>
          </w:tcPr>
          <w:p w14:paraId="35A3E7A0" w14:textId="77777777" w:rsidR="00911A42" w:rsidRPr="00911A42" w:rsidRDefault="00911A42" w:rsidP="00911A42">
            <w:pPr>
              <w:jc w:val="both"/>
              <w:rPr>
                <w:rFonts w:eastAsia="Yu Gothic" w:cs="Times New Roman"/>
                <w:lang w:eastAsia="ja-JP"/>
              </w:rPr>
            </w:pPr>
            <w:r w:rsidRPr="00911A42">
              <w:rPr>
                <w:rFonts w:eastAsia="Yu Gothic" w:cs="Times New Roman"/>
                <w:lang w:eastAsia="ja-JP"/>
              </w:rPr>
              <w:t xml:space="preserve">End of Emergency </w:t>
            </w:r>
            <w:proofErr w:type="spellStart"/>
            <w:r w:rsidRPr="00911A42">
              <w:rPr>
                <w:rFonts w:eastAsia="Yu Gothic" w:cs="Times New Roman"/>
                <w:lang w:eastAsia="ja-JP"/>
              </w:rPr>
              <w:t>Manoeuvre</w:t>
            </w:r>
            <w:proofErr w:type="spellEnd"/>
            <w:r w:rsidRPr="00911A42">
              <w:rPr>
                <w:rFonts w:eastAsia="Yu Gothic" w:cs="Times New Roman"/>
                <w:lang w:eastAsia="ja-JP"/>
              </w:rPr>
              <w:t>;</w:t>
            </w:r>
          </w:p>
        </w:tc>
        <w:tc>
          <w:tcPr>
            <w:tcW w:w="2634" w:type="pct"/>
            <w:vAlign w:val="center"/>
            <w:hideMark/>
          </w:tcPr>
          <w:p w14:paraId="6BF9A257" w14:textId="234F7AF1" w:rsidR="00911A42" w:rsidRPr="00911A42" w:rsidRDefault="00BE3974" w:rsidP="00911A42">
            <w:pPr>
              <w:jc w:val="both"/>
              <w:rPr>
                <w:rFonts w:eastAsia="Yu Gothic" w:cs="Times New Roman"/>
                <w:color w:val="000000"/>
                <w:lang w:eastAsia="ja-JP"/>
              </w:rPr>
            </w:pPr>
            <w:r>
              <w:rPr>
                <w:rFonts w:eastAsia="Yu Gothic" w:cs="Times New Roman"/>
                <w:color w:val="FF0000"/>
                <w:lang w:eastAsia="ja-JP"/>
              </w:rPr>
              <w:t>See above</w:t>
            </w:r>
          </w:p>
        </w:tc>
        <w:tc>
          <w:tcPr>
            <w:tcW w:w="1128" w:type="pct"/>
            <w:vAlign w:val="center"/>
            <w:hideMark/>
          </w:tcPr>
          <w:p w14:paraId="62D5CCCE" w14:textId="77777777" w:rsidR="00911A42" w:rsidRPr="00911A42" w:rsidRDefault="00911A42" w:rsidP="00911A42">
            <w:pPr>
              <w:jc w:val="both"/>
              <w:rPr>
                <w:rFonts w:eastAsia="Yu Gothic" w:cs="Times New Roman"/>
                <w:color w:val="000000"/>
                <w:lang w:eastAsia="ja-JP"/>
              </w:rPr>
            </w:pPr>
            <w:r w:rsidRPr="00911A42">
              <w:rPr>
                <w:rFonts w:eastAsia="Yu Gothic" w:cs="Times New Roman"/>
                <w:color w:val="000000"/>
                <w:lang w:eastAsia="ja-JP"/>
              </w:rPr>
              <w:t>Whilst the system is active</w:t>
            </w:r>
          </w:p>
        </w:tc>
      </w:tr>
      <w:tr w:rsidR="00911A42" w:rsidRPr="00911A42" w14:paraId="03BBA35E" w14:textId="77777777" w:rsidTr="00FC0E21">
        <w:trPr>
          <w:trHeight w:val="360"/>
        </w:trPr>
        <w:tc>
          <w:tcPr>
            <w:tcW w:w="1237" w:type="pct"/>
            <w:vAlign w:val="center"/>
            <w:hideMark/>
          </w:tcPr>
          <w:p w14:paraId="1CF440F8" w14:textId="77777777" w:rsidR="00911A42" w:rsidRPr="00911A42" w:rsidRDefault="00911A42" w:rsidP="00911A42">
            <w:pPr>
              <w:jc w:val="both"/>
              <w:rPr>
                <w:rFonts w:eastAsia="Yu Gothic" w:cs="Times New Roman"/>
                <w:color w:val="000000"/>
                <w:lang w:eastAsia="ja-JP"/>
              </w:rPr>
            </w:pPr>
            <w:r w:rsidRPr="00911A42">
              <w:rPr>
                <w:rFonts w:eastAsia="Yu Gothic" w:cs="Times New Roman"/>
                <w:color w:val="000000"/>
                <w:lang w:eastAsia="ja-JP"/>
              </w:rPr>
              <w:t>Event Data Recorder (EDR) trigger input</w:t>
            </w:r>
          </w:p>
        </w:tc>
        <w:tc>
          <w:tcPr>
            <w:tcW w:w="2634" w:type="pct"/>
            <w:vAlign w:val="center"/>
            <w:hideMark/>
          </w:tcPr>
          <w:p w14:paraId="616D3864" w14:textId="77777777" w:rsidR="00911A42" w:rsidRPr="00911A42" w:rsidRDefault="00911A42" w:rsidP="00911A42">
            <w:pPr>
              <w:jc w:val="both"/>
              <w:rPr>
                <w:rFonts w:eastAsia="Yu Gothic" w:cs="Times New Roman"/>
                <w:color w:val="000000"/>
                <w:lang w:eastAsia="ja-JP"/>
              </w:rPr>
            </w:pPr>
            <w:r w:rsidRPr="00911A42">
              <w:rPr>
                <w:rFonts w:eastAsia="Yu Gothic" w:cs="Times New Roman"/>
                <w:color w:val="000000"/>
                <w:lang w:eastAsia="ja-JP"/>
              </w:rPr>
              <w:t xml:space="preserve">　</w:t>
            </w:r>
          </w:p>
        </w:tc>
        <w:tc>
          <w:tcPr>
            <w:tcW w:w="1128" w:type="pct"/>
            <w:vAlign w:val="center"/>
            <w:hideMark/>
          </w:tcPr>
          <w:p w14:paraId="36194D6A" w14:textId="77777777" w:rsidR="00911A42" w:rsidRPr="00911A42" w:rsidRDefault="00911A42" w:rsidP="00911A42">
            <w:pPr>
              <w:jc w:val="both"/>
              <w:rPr>
                <w:rFonts w:eastAsia="Yu Gothic" w:cs="Times New Roman"/>
                <w:color w:val="000000"/>
                <w:lang w:eastAsia="ja-JP"/>
              </w:rPr>
            </w:pPr>
            <w:r w:rsidRPr="00911A42">
              <w:rPr>
                <w:rFonts w:eastAsia="Yu Gothic" w:cs="Times New Roman"/>
                <w:color w:val="000000"/>
                <w:lang w:eastAsia="ja-JP"/>
              </w:rPr>
              <w:t>Whilst the system is active</w:t>
            </w:r>
          </w:p>
        </w:tc>
      </w:tr>
      <w:tr w:rsidR="00911A42" w:rsidRPr="00911A42" w14:paraId="2B6042CD" w14:textId="77777777" w:rsidTr="00FC0E21">
        <w:trPr>
          <w:trHeight w:val="360"/>
        </w:trPr>
        <w:tc>
          <w:tcPr>
            <w:tcW w:w="1237" w:type="pct"/>
            <w:vAlign w:val="center"/>
            <w:hideMark/>
          </w:tcPr>
          <w:p w14:paraId="5077080B" w14:textId="77777777" w:rsidR="00911A42" w:rsidRPr="00911A42" w:rsidRDefault="00911A42" w:rsidP="00911A42">
            <w:pPr>
              <w:jc w:val="both"/>
              <w:rPr>
                <w:rFonts w:eastAsia="Yu Gothic" w:cs="Times New Roman"/>
                <w:color w:val="000000"/>
                <w:lang w:eastAsia="ja-JP"/>
              </w:rPr>
            </w:pPr>
            <w:r w:rsidRPr="00911A42">
              <w:rPr>
                <w:rFonts w:eastAsia="Yu Gothic" w:cs="Times New Roman"/>
                <w:color w:val="000000"/>
                <w:lang w:eastAsia="ja-JP"/>
              </w:rPr>
              <w:t>Detected collision</w:t>
            </w:r>
          </w:p>
        </w:tc>
        <w:tc>
          <w:tcPr>
            <w:tcW w:w="2634" w:type="pct"/>
            <w:vAlign w:val="center"/>
            <w:hideMark/>
          </w:tcPr>
          <w:p w14:paraId="017C5EFF" w14:textId="77777777" w:rsidR="00911A42" w:rsidRPr="00911A42" w:rsidRDefault="00911A42" w:rsidP="00911A42">
            <w:pPr>
              <w:jc w:val="both"/>
              <w:rPr>
                <w:rFonts w:eastAsia="Yu Gothic" w:cs="Times New Roman"/>
                <w:color w:val="000000"/>
                <w:lang w:eastAsia="ja-JP"/>
              </w:rPr>
            </w:pPr>
            <w:r w:rsidRPr="00911A42">
              <w:rPr>
                <w:rFonts w:eastAsia="Yu Gothic" w:cs="Times New Roman"/>
                <w:color w:val="000000"/>
                <w:lang w:eastAsia="ja-JP"/>
              </w:rPr>
              <w:t xml:space="preserve">　</w:t>
            </w:r>
          </w:p>
        </w:tc>
        <w:tc>
          <w:tcPr>
            <w:tcW w:w="1128" w:type="pct"/>
            <w:vAlign w:val="center"/>
            <w:hideMark/>
          </w:tcPr>
          <w:p w14:paraId="1B551DAD" w14:textId="77777777" w:rsidR="00911A42" w:rsidRPr="00911A42" w:rsidRDefault="00911A42" w:rsidP="00911A42">
            <w:pPr>
              <w:jc w:val="both"/>
              <w:rPr>
                <w:rFonts w:eastAsia="Yu Gothic" w:cs="Times New Roman"/>
                <w:color w:val="000000"/>
                <w:lang w:eastAsia="ja-JP"/>
              </w:rPr>
            </w:pPr>
            <w:r w:rsidRPr="00911A42">
              <w:rPr>
                <w:rFonts w:eastAsia="Yu Gothic" w:cs="Times New Roman"/>
                <w:color w:val="000000"/>
                <w:lang w:eastAsia="ja-JP"/>
              </w:rPr>
              <w:t>Whilst the system is active</w:t>
            </w:r>
          </w:p>
        </w:tc>
      </w:tr>
      <w:tr w:rsidR="00911A42" w:rsidRPr="00911A42" w14:paraId="5E369101" w14:textId="77777777" w:rsidTr="00FC0E21">
        <w:trPr>
          <w:trHeight w:val="360"/>
        </w:trPr>
        <w:tc>
          <w:tcPr>
            <w:tcW w:w="1237" w:type="pct"/>
            <w:vAlign w:val="center"/>
            <w:hideMark/>
          </w:tcPr>
          <w:p w14:paraId="26EF865B" w14:textId="2BF45F6B" w:rsidR="00911A42" w:rsidRPr="00911A42" w:rsidRDefault="00BE3974" w:rsidP="00CE7955">
            <w:pPr>
              <w:rPr>
                <w:rFonts w:eastAsia="Yu Gothic" w:cs="Times New Roman"/>
                <w:color w:val="000000"/>
                <w:lang w:eastAsia="ja-JP"/>
              </w:rPr>
            </w:pPr>
            <w:r>
              <w:rPr>
                <w:rFonts w:eastAsia="Yu Gothic" w:cs="Times New Roman"/>
                <w:color w:val="0070C0"/>
                <w:lang w:eastAsia="ja-JP"/>
              </w:rPr>
              <w:t>[</w:t>
            </w:r>
            <w:commentRangeStart w:id="29"/>
            <w:r w:rsidR="00911A42" w:rsidRPr="00911A42">
              <w:rPr>
                <w:rFonts w:eastAsia="Yu Gothic" w:cs="Times New Roman"/>
                <w:color w:val="0070C0"/>
                <w:lang w:eastAsia="ja-JP"/>
              </w:rPr>
              <w:t>Failure to</w:t>
            </w:r>
            <w:r w:rsidR="0039321B">
              <w:rPr>
                <w:rFonts w:eastAsia="Yu Gothic" w:cs="Times New Roman"/>
                <w:color w:val="0070C0"/>
                <w:lang w:eastAsia="ja-JP"/>
              </w:rPr>
              <w:t xml:space="preserve"> </w:t>
            </w:r>
            <w:r w:rsidR="00911A42" w:rsidRPr="00911A42">
              <w:rPr>
                <w:rFonts w:eastAsia="Yu Gothic" w:cs="Times New Roman"/>
                <w:color w:val="0070C0"/>
                <w:lang w:eastAsia="ja-JP"/>
              </w:rPr>
              <w:t xml:space="preserve">achieve an </w:t>
            </w:r>
            <w:r w:rsidR="0039321B">
              <w:rPr>
                <w:rFonts w:eastAsia="Yu Gothic" w:cs="Times New Roman"/>
                <w:color w:val="0070C0"/>
                <w:lang w:eastAsia="ja-JP"/>
              </w:rPr>
              <w:t>[originally-]</w:t>
            </w:r>
            <w:r w:rsidR="00911A42" w:rsidRPr="00911A42">
              <w:rPr>
                <w:rFonts w:eastAsia="Yu Gothic" w:cs="Times New Roman"/>
                <w:color w:val="0070C0"/>
                <w:lang w:eastAsia="ja-JP"/>
              </w:rPr>
              <w:t>intended MRC</w:t>
            </w:r>
            <w:r>
              <w:rPr>
                <w:rFonts w:eastAsia="Yu Gothic" w:cs="Times New Roman"/>
                <w:color w:val="0070C0"/>
                <w:lang w:eastAsia="ja-JP"/>
              </w:rPr>
              <w:t>]</w:t>
            </w:r>
            <w:r w:rsidR="00911A42" w:rsidRPr="00911A42">
              <w:rPr>
                <w:rFonts w:eastAsia="Yu Gothic" w:cs="Times New Roman"/>
                <w:color w:val="FF0000"/>
                <w:lang w:eastAsia="ja-JP"/>
              </w:rPr>
              <w:t xml:space="preserve"> </w:t>
            </w:r>
            <w:commentRangeEnd w:id="29"/>
            <w:r w:rsidR="00CE7955">
              <w:rPr>
                <w:rStyle w:val="CommentReference"/>
                <w:rFonts w:asciiTheme="minorHAnsi" w:hAnsiTheme="minorHAnsi"/>
                <w:kern w:val="0"/>
                <w14:ligatures w14:val="none"/>
              </w:rPr>
              <w:commentReference w:id="29"/>
            </w:r>
          </w:p>
        </w:tc>
        <w:tc>
          <w:tcPr>
            <w:tcW w:w="2634" w:type="pct"/>
            <w:vAlign w:val="center"/>
            <w:hideMark/>
          </w:tcPr>
          <w:p w14:paraId="4E022504" w14:textId="77777777" w:rsidR="00911A42" w:rsidRPr="00911A42" w:rsidRDefault="00911A42" w:rsidP="00911A42">
            <w:pPr>
              <w:jc w:val="both"/>
              <w:rPr>
                <w:rFonts w:eastAsia="Yu Gothic" w:cs="Times New Roman"/>
                <w:color w:val="000000"/>
                <w:lang w:eastAsia="ja-JP"/>
              </w:rPr>
            </w:pPr>
            <w:r w:rsidRPr="00911A42">
              <w:rPr>
                <w:rFonts w:eastAsia="Yu Gothic" w:cs="Times New Roman"/>
                <w:color w:val="000000"/>
                <w:lang w:eastAsia="ja-JP"/>
              </w:rPr>
              <w:t xml:space="preserve">　</w:t>
            </w:r>
          </w:p>
        </w:tc>
        <w:tc>
          <w:tcPr>
            <w:tcW w:w="1128" w:type="pct"/>
            <w:vAlign w:val="center"/>
            <w:hideMark/>
          </w:tcPr>
          <w:p w14:paraId="4352E561" w14:textId="77777777" w:rsidR="00911A42" w:rsidRPr="00911A42" w:rsidRDefault="00911A42" w:rsidP="00911A42">
            <w:pPr>
              <w:jc w:val="both"/>
              <w:rPr>
                <w:rFonts w:eastAsia="Yu Gothic" w:cs="Times New Roman"/>
                <w:color w:val="000000"/>
                <w:lang w:eastAsia="ja-JP"/>
              </w:rPr>
            </w:pPr>
            <w:r w:rsidRPr="00911A42">
              <w:rPr>
                <w:rFonts w:eastAsia="Yu Gothic" w:cs="Times New Roman"/>
                <w:color w:val="000000"/>
                <w:lang w:eastAsia="ja-JP"/>
              </w:rPr>
              <w:t>Whilst the system is active</w:t>
            </w:r>
          </w:p>
        </w:tc>
      </w:tr>
      <w:tr w:rsidR="00911A42" w:rsidRPr="00911A42" w14:paraId="5D34C0E5" w14:textId="77777777" w:rsidTr="00FC0E21">
        <w:trPr>
          <w:trHeight w:val="1656"/>
        </w:trPr>
        <w:tc>
          <w:tcPr>
            <w:tcW w:w="1237" w:type="pct"/>
            <w:vAlign w:val="center"/>
            <w:hideMark/>
          </w:tcPr>
          <w:p w14:paraId="6E65BA3D" w14:textId="77777777" w:rsidR="00911A42" w:rsidRPr="00911A42" w:rsidRDefault="00911A42" w:rsidP="00911A42">
            <w:pPr>
              <w:jc w:val="both"/>
              <w:rPr>
                <w:rFonts w:eastAsia="Yu Gothic" w:cs="Times New Roman"/>
                <w:color w:val="000000"/>
                <w:lang w:eastAsia="ja-JP"/>
              </w:rPr>
            </w:pPr>
            <w:r w:rsidRPr="00911A42">
              <w:rPr>
                <w:rFonts w:eastAsia="Yu Gothic" w:cs="Times New Roman"/>
                <w:color w:val="000000"/>
                <w:lang w:eastAsia="ja-JP"/>
              </w:rPr>
              <w:t>Detected severe failure</w:t>
            </w:r>
          </w:p>
        </w:tc>
        <w:tc>
          <w:tcPr>
            <w:tcW w:w="2634" w:type="pct"/>
            <w:vAlign w:val="center"/>
            <w:hideMark/>
          </w:tcPr>
          <w:p w14:paraId="27236094" w14:textId="7A484869" w:rsidR="00DA2431" w:rsidRPr="001553B9" w:rsidRDefault="00911A42" w:rsidP="00B46F39">
            <w:pPr>
              <w:rPr>
                <w:rFonts w:eastAsia="Yu Gothic" w:cs="Times New Roman"/>
                <w:color w:val="000000"/>
                <w:lang w:eastAsia="ja-JP"/>
              </w:rPr>
            </w:pPr>
            <w:r w:rsidRPr="001553B9">
              <w:rPr>
                <w:rFonts w:eastAsia="Yu Gothic" w:cs="Times New Roman"/>
                <w:color w:val="000000"/>
                <w:lang w:eastAsia="ja-JP"/>
              </w:rPr>
              <w:t>The failure could include the following:</w:t>
            </w:r>
          </w:p>
          <w:p w14:paraId="5EFA3B01" w14:textId="40B67EDD" w:rsidR="00DA2431" w:rsidRPr="001553B9" w:rsidRDefault="00911A42" w:rsidP="00B46F39">
            <w:pPr>
              <w:pStyle w:val="ListParagraph"/>
              <w:numPr>
                <w:ilvl w:val="0"/>
                <w:numId w:val="30"/>
              </w:numPr>
              <w:rPr>
                <w:rFonts w:eastAsia="Yu Gothic" w:cs="Times New Roman"/>
                <w:color w:val="FF0000"/>
                <w:lang w:eastAsia="ja-JP"/>
              </w:rPr>
            </w:pPr>
            <w:r w:rsidRPr="001553B9">
              <w:rPr>
                <w:rFonts w:eastAsia="Yu Gothic" w:cs="Times New Roman"/>
                <w:color w:val="000000"/>
                <w:lang w:eastAsia="ja-JP"/>
              </w:rPr>
              <w:t>ADS</w:t>
            </w:r>
            <w:r w:rsidRPr="001553B9">
              <w:rPr>
                <w:rFonts w:eastAsia="Yu Gothic" w:cs="Times New Roman"/>
                <w:color w:val="000000" w:themeColor="text1"/>
                <w:lang w:eastAsia="ja-JP"/>
              </w:rPr>
              <w:t xml:space="preserve"> / Sensor</w:t>
            </w:r>
          </w:p>
          <w:p w14:paraId="1D20E4CD" w14:textId="04DB18D7" w:rsidR="00DA2431" w:rsidRPr="001553B9" w:rsidRDefault="00B46F39" w:rsidP="00B46F39">
            <w:pPr>
              <w:pStyle w:val="ListParagraph"/>
              <w:numPr>
                <w:ilvl w:val="0"/>
                <w:numId w:val="30"/>
              </w:numPr>
              <w:rPr>
                <w:rFonts w:eastAsia="Yu Gothic" w:cs="Times New Roman"/>
                <w:color w:val="000000"/>
                <w:lang w:eastAsia="ja-JP"/>
              </w:rPr>
            </w:pPr>
            <w:r w:rsidRPr="001553B9">
              <w:rPr>
                <w:rFonts w:eastAsia="Yu Gothic" w:cs="Times New Roman"/>
                <w:color w:val="FF0000"/>
                <w:lang w:eastAsia="ja-JP"/>
              </w:rPr>
              <w:t>Other</w:t>
            </w:r>
            <w:r w:rsidRPr="001553B9">
              <w:rPr>
                <w:rFonts w:eastAsia="Yu Gothic" w:cs="Times New Roman"/>
                <w:color w:val="000000"/>
                <w:lang w:eastAsia="ja-JP"/>
              </w:rPr>
              <w:t xml:space="preserve"> v</w:t>
            </w:r>
            <w:r w:rsidR="00911A42" w:rsidRPr="001553B9">
              <w:rPr>
                <w:rFonts w:eastAsia="Yu Gothic" w:cs="Times New Roman"/>
                <w:color w:val="000000"/>
                <w:lang w:eastAsia="ja-JP"/>
              </w:rPr>
              <w:t>ehicle</w:t>
            </w:r>
            <w:r w:rsidRPr="001553B9">
              <w:rPr>
                <w:rFonts w:eastAsia="Yu Gothic" w:cs="Times New Roman"/>
                <w:color w:val="000000"/>
                <w:lang w:eastAsia="ja-JP"/>
              </w:rPr>
              <w:t xml:space="preserve"> </w:t>
            </w:r>
            <w:r w:rsidRPr="001553B9">
              <w:rPr>
                <w:rFonts w:eastAsia="Yu Gothic" w:cs="Times New Roman"/>
                <w:color w:val="FF0000"/>
                <w:lang w:eastAsia="ja-JP"/>
              </w:rPr>
              <w:t>systems</w:t>
            </w:r>
            <w:r w:rsidR="00164089" w:rsidRPr="001553B9">
              <w:rPr>
                <w:rFonts w:eastAsia="Yu Gothic" w:cs="Times New Roman"/>
                <w:color w:val="000000"/>
                <w:lang w:eastAsia="ja-JP"/>
              </w:rPr>
              <w:t xml:space="preserve"> </w:t>
            </w:r>
            <w:r w:rsidR="00164089" w:rsidRPr="001553B9">
              <w:rPr>
                <w:rFonts w:eastAsia="Yu Gothic" w:cs="Times New Roman"/>
                <w:color w:val="FF0000"/>
                <w:lang w:eastAsia="ja-JP"/>
              </w:rPr>
              <w:t>(mechanical</w:t>
            </w:r>
            <w:r w:rsidRPr="001553B9">
              <w:rPr>
                <w:rFonts w:eastAsia="Yu Gothic" w:cs="Times New Roman"/>
                <w:color w:val="FF0000"/>
                <w:lang w:eastAsia="ja-JP"/>
              </w:rPr>
              <w:t>, electrical, etc.</w:t>
            </w:r>
            <w:r w:rsidR="00164089" w:rsidRPr="001553B9">
              <w:rPr>
                <w:rFonts w:eastAsia="Yu Gothic" w:cs="Times New Roman"/>
                <w:color w:val="FF0000"/>
                <w:lang w:eastAsia="ja-JP"/>
              </w:rPr>
              <w:t>)</w:t>
            </w:r>
          </w:p>
          <w:p w14:paraId="61DA4E99" w14:textId="77777777" w:rsidR="00CC19B4" w:rsidRPr="001553B9" w:rsidRDefault="00CC19B4" w:rsidP="00B46F39">
            <w:pPr>
              <w:rPr>
                <w:rFonts w:eastAsia="Yu Gothic" w:cs="Times New Roman"/>
                <w:strike/>
                <w:color w:val="000000"/>
                <w:lang w:eastAsia="ja-JP"/>
              </w:rPr>
            </w:pPr>
          </w:p>
          <w:p w14:paraId="2AC84D18" w14:textId="3D33BB65" w:rsidR="00164089" w:rsidRPr="001553B9" w:rsidRDefault="00164089" w:rsidP="00B46F39">
            <w:pPr>
              <w:rPr>
                <w:rFonts w:eastAsia="Yu Gothic" w:cs="Times New Roman"/>
                <w:strike/>
                <w:color w:val="000000"/>
                <w:lang w:eastAsia="ja-JP"/>
              </w:rPr>
            </w:pPr>
            <w:r w:rsidRPr="001553B9">
              <w:rPr>
                <w:rFonts w:eastAsia="Yu Gothic" w:cs="Times New Roman"/>
                <w:strike/>
                <w:color w:val="000000"/>
                <w:lang w:eastAsia="ja-JP"/>
              </w:rPr>
              <w:t>OR</w:t>
            </w:r>
          </w:p>
          <w:p w14:paraId="74658DF9" w14:textId="77777777" w:rsidR="00164089" w:rsidRPr="001553B9" w:rsidRDefault="00164089" w:rsidP="00B46F39">
            <w:pPr>
              <w:rPr>
                <w:rFonts w:eastAsia="Yu Gothic" w:cs="Times New Roman"/>
                <w:strike/>
                <w:color w:val="000000"/>
                <w:lang w:eastAsia="ja-JP"/>
              </w:rPr>
            </w:pPr>
          </w:p>
          <w:p w14:paraId="02531F0B" w14:textId="5FA4603A" w:rsidR="00164089" w:rsidRPr="001553B9" w:rsidRDefault="00164089" w:rsidP="00B46F39">
            <w:pPr>
              <w:rPr>
                <w:rFonts w:eastAsia="Yu Gothic" w:cs="Times New Roman"/>
                <w:strike/>
                <w:color w:val="FF0000"/>
                <w:lang w:eastAsia="ja-JP"/>
              </w:rPr>
            </w:pPr>
            <w:r w:rsidRPr="001553B9">
              <w:rPr>
                <w:rFonts w:eastAsia="Yu Gothic" w:cs="Times New Roman"/>
                <w:strike/>
                <w:color w:val="FF0000"/>
                <w:lang w:eastAsia="ja-JP"/>
              </w:rPr>
              <w:t>Severe failure would prevent the continued operation of the DDT by ADS, and could be caused by the following, as examples:</w:t>
            </w:r>
          </w:p>
          <w:p w14:paraId="670D1F9F" w14:textId="149D56E4" w:rsidR="00164089" w:rsidRPr="001553B9" w:rsidRDefault="00164089" w:rsidP="00B46F39">
            <w:pPr>
              <w:pStyle w:val="ListParagraph"/>
              <w:numPr>
                <w:ilvl w:val="0"/>
                <w:numId w:val="30"/>
              </w:numPr>
              <w:rPr>
                <w:rFonts w:eastAsia="Yu Gothic" w:cs="Times New Roman"/>
                <w:strike/>
                <w:color w:val="FF0000"/>
                <w:lang w:eastAsia="ja-JP"/>
              </w:rPr>
            </w:pPr>
            <w:r w:rsidRPr="001553B9">
              <w:rPr>
                <w:rFonts w:eastAsia="Yu Gothic" w:cs="Times New Roman"/>
                <w:strike/>
                <w:color w:val="FF0000"/>
                <w:lang w:eastAsia="ja-JP"/>
              </w:rPr>
              <w:t>ADS/Sensor</w:t>
            </w:r>
          </w:p>
          <w:p w14:paraId="134D7EDF" w14:textId="3C3FE530" w:rsidR="00B46F39" w:rsidRPr="001553B9" w:rsidRDefault="00B46F39" w:rsidP="00B46F39">
            <w:pPr>
              <w:pStyle w:val="ListParagraph"/>
              <w:numPr>
                <w:ilvl w:val="0"/>
                <w:numId w:val="30"/>
              </w:numPr>
              <w:rPr>
                <w:rFonts w:eastAsia="Yu Gothic" w:cs="Times New Roman"/>
                <w:strike/>
                <w:color w:val="000000"/>
                <w:lang w:eastAsia="ja-JP"/>
              </w:rPr>
            </w:pPr>
            <w:r w:rsidRPr="001553B9">
              <w:rPr>
                <w:rFonts w:eastAsia="Yu Gothic" w:cs="Times New Roman"/>
                <w:strike/>
                <w:color w:val="FF0000"/>
                <w:lang w:eastAsia="ja-JP"/>
              </w:rPr>
              <w:t>Other</w:t>
            </w:r>
            <w:r w:rsidRPr="001553B9">
              <w:rPr>
                <w:rFonts w:eastAsia="Yu Gothic" w:cs="Times New Roman"/>
                <w:strike/>
                <w:color w:val="000000"/>
                <w:lang w:eastAsia="ja-JP"/>
              </w:rPr>
              <w:t xml:space="preserve"> vehicle </w:t>
            </w:r>
            <w:r w:rsidRPr="001553B9">
              <w:rPr>
                <w:rFonts w:eastAsia="Yu Gothic" w:cs="Times New Roman"/>
                <w:strike/>
                <w:color w:val="FF0000"/>
                <w:lang w:eastAsia="ja-JP"/>
              </w:rPr>
              <w:t>systems</w:t>
            </w:r>
            <w:r w:rsidRPr="001553B9">
              <w:rPr>
                <w:rFonts w:eastAsia="Yu Gothic" w:cs="Times New Roman"/>
                <w:strike/>
                <w:color w:val="000000"/>
                <w:lang w:eastAsia="ja-JP"/>
              </w:rPr>
              <w:t xml:space="preserve"> </w:t>
            </w:r>
            <w:r w:rsidRPr="001553B9">
              <w:rPr>
                <w:rFonts w:eastAsia="Yu Gothic" w:cs="Times New Roman"/>
                <w:strike/>
                <w:color w:val="FF0000"/>
                <w:lang w:eastAsia="ja-JP"/>
              </w:rPr>
              <w:t>(mechanical, electrical, etc.)</w:t>
            </w:r>
          </w:p>
          <w:p w14:paraId="491D018A" w14:textId="77777777" w:rsidR="00164089" w:rsidRPr="001553B9" w:rsidRDefault="00164089" w:rsidP="00CC19B4">
            <w:pPr>
              <w:jc w:val="both"/>
              <w:rPr>
                <w:rFonts w:eastAsia="Yu Gothic" w:cs="Times New Roman"/>
                <w:strike/>
                <w:color w:val="000000"/>
                <w:lang w:eastAsia="ja-JP"/>
              </w:rPr>
            </w:pPr>
          </w:p>
          <w:p w14:paraId="1B66B23A" w14:textId="667AE688" w:rsidR="00164089" w:rsidRPr="001553B9" w:rsidRDefault="00164089" w:rsidP="00CC19B4">
            <w:pPr>
              <w:jc w:val="both"/>
              <w:rPr>
                <w:rFonts w:eastAsia="Yu Gothic" w:cs="Times New Roman"/>
                <w:strike/>
                <w:color w:val="FF0000"/>
                <w:lang w:eastAsia="ja-JP"/>
              </w:rPr>
            </w:pPr>
            <w:r w:rsidRPr="001553B9">
              <w:rPr>
                <w:rFonts w:eastAsia="Yu Gothic" w:cs="Times New Roman"/>
                <w:strike/>
                <w:color w:val="FF0000"/>
                <w:lang w:eastAsia="ja-JP"/>
              </w:rPr>
              <w:t>AND</w:t>
            </w:r>
          </w:p>
          <w:p w14:paraId="42D63681" w14:textId="77777777" w:rsidR="00164089" w:rsidRPr="00164089" w:rsidRDefault="00164089" w:rsidP="00CC19B4">
            <w:pPr>
              <w:jc w:val="both"/>
              <w:rPr>
                <w:rFonts w:eastAsia="Yu Gothic" w:cs="Times New Roman"/>
                <w:color w:val="000000"/>
                <w:lang w:eastAsia="ja-JP"/>
              </w:rPr>
            </w:pPr>
          </w:p>
          <w:p w14:paraId="4455D274" w14:textId="1B839C91" w:rsidR="00911A42" w:rsidRPr="001553B9" w:rsidRDefault="00911A42" w:rsidP="00CC19B4">
            <w:pPr>
              <w:jc w:val="both"/>
              <w:rPr>
                <w:rFonts w:eastAsia="Yu Gothic" w:cs="Times New Roman"/>
                <w:strike/>
                <w:color w:val="0070C0"/>
                <w:lang w:eastAsia="ja-JP"/>
              </w:rPr>
            </w:pPr>
            <w:commentRangeStart w:id="30"/>
            <w:r w:rsidRPr="001553B9">
              <w:rPr>
                <w:rFonts w:eastAsia="Yu Gothic" w:cs="Times New Roman"/>
                <w:strike/>
                <w:color w:val="0070C0"/>
                <w:lang w:eastAsia="ja-JP"/>
              </w:rPr>
              <w:lastRenderedPageBreak/>
              <w:t>[</w:t>
            </w:r>
            <w:r w:rsidR="009305E2" w:rsidRPr="001553B9">
              <w:rPr>
                <w:rFonts w:eastAsia="Yu Gothic" w:cs="Times New Roman"/>
                <w:strike/>
                <w:color w:val="FF0000"/>
                <w:lang w:eastAsia="ja-JP"/>
              </w:rPr>
              <w:t>Note</w:t>
            </w:r>
            <w:r w:rsidR="009305E2" w:rsidRPr="001553B9">
              <w:rPr>
                <w:rFonts w:eastAsia="Yu Gothic" w:cs="Times New Roman"/>
                <w:strike/>
                <w:color w:val="0070C0"/>
                <w:lang w:eastAsia="ja-JP"/>
              </w:rPr>
              <w:t xml:space="preserve">: </w:t>
            </w:r>
            <w:r w:rsidRPr="001553B9">
              <w:rPr>
                <w:rFonts w:eastAsia="Yu Gothic" w:cs="Times New Roman"/>
                <w:strike/>
                <w:color w:val="0070C0"/>
                <w:lang w:eastAsia="ja-JP"/>
              </w:rPr>
              <w:t xml:space="preserve">Definition of </w:t>
            </w:r>
            <w:r w:rsidR="009305E2" w:rsidRPr="001553B9">
              <w:rPr>
                <w:rFonts w:eastAsia="Yu Gothic" w:cs="Times New Roman"/>
                <w:strike/>
                <w:color w:val="0070C0"/>
                <w:lang w:eastAsia="ja-JP"/>
              </w:rPr>
              <w:t>s</w:t>
            </w:r>
            <w:r w:rsidRPr="001553B9">
              <w:rPr>
                <w:rFonts w:eastAsia="Yu Gothic" w:cs="Times New Roman"/>
                <w:strike/>
                <w:color w:val="0070C0"/>
                <w:lang w:eastAsia="ja-JP"/>
              </w:rPr>
              <w:t>evere failure</w:t>
            </w:r>
            <w:r w:rsidR="009305E2" w:rsidRPr="001553B9">
              <w:rPr>
                <w:rFonts w:eastAsia="Yu Gothic" w:cs="Times New Roman"/>
                <w:strike/>
                <w:color w:val="0070C0"/>
                <w:lang w:eastAsia="ja-JP"/>
              </w:rPr>
              <w:t xml:space="preserve"> </w:t>
            </w:r>
            <w:r w:rsidRPr="001553B9">
              <w:rPr>
                <w:rFonts w:eastAsia="Yu Gothic" w:cs="Times New Roman"/>
                <w:strike/>
                <w:color w:val="0070C0"/>
                <w:lang w:eastAsia="ja-JP"/>
              </w:rPr>
              <w:t>is ADS-specific and is based on the system safety analysis</w:t>
            </w:r>
            <w:r w:rsidR="009305E2" w:rsidRPr="001553B9">
              <w:rPr>
                <w:rFonts w:eastAsia="Yu Gothic" w:cs="Times New Roman"/>
                <w:strike/>
                <w:color w:val="0070C0"/>
                <w:lang w:eastAsia="ja-JP"/>
              </w:rPr>
              <w:t>/safety case made by the manufacturer</w:t>
            </w:r>
            <w:r w:rsidRPr="001553B9">
              <w:rPr>
                <w:rFonts w:eastAsia="Yu Gothic" w:cs="Times New Roman"/>
                <w:strike/>
                <w:color w:val="0070C0"/>
                <w:lang w:eastAsia="ja-JP"/>
              </w:rPr>
              <w:t>]</w:t>
            </w:r>
            <w:commentRangeEnd w:id="30"/>
            <w:r w:rsidR="009305E2" w:rsidRPr="001553B9">
              <w:rPr>
                <w:rStyle w:val="CommentReference"/>
                <w:rFonts w:asciiTheme="minorHAnsi" w:hAnsiTheme="minorHAnsi"/>
                <w:strike/>
                <w:kern w:val="0"/>
                <w14:ligatures w14:val="none"/>
              </w:rPr>
              <w:commentReference w:id="30"/>
            </w:r>
          </w:p>
          <w:p w14:paraId="2330A1CC" w14:textId="77777777" w:rsidR="009305E2" w:rsidRPr="001553B9" w:rsidRDefault="009305E2" w:rsidP="00CC19B4">
            <w:pPr>
              <w:jc w:val="both"/>
              <w:rPr>
                <w:rFonts w:eastAsia="Yu Gothic" w:cs="Times New Roman"/>
                <w:strike/>
                <w:color w:val="000000"/>
                <w:lang w:eastAsia="ja-JP"/>
              </w:rPr>
            </w:pPr>
          </w:p>
          <w:p w14:paraId="6F0366C7" w14:textId="7E4D85DF" w:rsidR="009305E2" w:rsidRPr="001553B9" w:rsidRDefault="00164089" w:rsidP="00CC19B4">
            <w:pPr>
              <w:jc w:val="both"/>
              <w:rPr>
                <w:rFonts w:eastAsia="Yu Gothic" w:cs="Times New Roman"/>
                <w:strike/>
                <w:color w:val="FF0000"/>
                <w:lang w:eastAsia="ja-JP"/>
              </w:rPr>
            </w:pPr>
            <w:r w:rsidRPr="001553B9">
              <w:rPr>
                <w:rFonts w:eastAsia="Yu Gothic" w:cs="Times New Roman"/>
                <w:strike/>
                <w:color w:val="FF0000"/>
                <w:lang w:eastAsia="ja-JP"/>
              </w:rPr>
              <w:t>AND/</w:t>
            </w:r>
            <w:r w:rsidR="009305E2" w:rsidRPr="001553B9">
              <w:rPr>
                <w:rFonts w:eastAsia="Yu Gothic" w:cs="Times New Roman"/>
                <w:strike/>
                <w:color w:val="FF0000"/>
                <w:lang w:eastAsia="ja-JP"/>
              </w:rPr>
              <w:t>OR</w:t>
            </w:r>
          </w:p>
          <w:p w14:paraId="17AB7E4D" w14:textId="77777777" w:rsidR="009305E2" w:rsidRPr="001553B9" w:rsidRDefault="009305E2" w:rsidP="00CC19B4">
            <w:pPr>
              <w:jc w:val="both"/>
              <w:rPr>
                <w:rFonts w:eastAsia="Yu Gothic" w:cs="Times New Roman"/>
                <w:strike/>
                <w:color w:val="000000"/>
                <w:lang w:eastAsia="ja-JP"/>
              </w:rPr>
            </w:pPr>
          </w:p>
          <w:p w14:paraId="52D8F321" w14:textId="53B6EF51" w:rsidR="009305E2" w:rsidRPr="001553B9" w:rsidRDefault="009305E2" w:rsidP="00CC19B4">
            <w:pPr>
              <w:jc w:val="both"/>
              <w:rPr>
                <w:rFonts w:eastAsia="Yu Gothic" w:cs="Times New Roman"/>
                <w:strike/>
                <w:color w:val="FF0000"/>
                <w:lang w:eastAsia="ja-JP"/>
              </w:rPr>
            </w:pPr>
            <w:r w:rsidRPr="001553B9">
              <w:rPr>
                <w:rFonts w:eastAsia="Yu Gothic" w:cs="Times New Roman"/>
                <w:strike/>
                <w:color w:val="FF0000"/>
                <w:lang w:eastAsia="ja-JP"/>
              </w:rPr>
              <w:t xml:space="preserve">For example, </w:t>
            </w:r>
            <w:r w:rsidR="001553B9" w:rsidRPr="001553B9">
              <w:rPr>
                <w:rFonts w:eastAsia="Yu Gothic" w:cs="Times New Roman"/>
                <w:strike/>
                <w:color w:val="FF0000"/>
                <w:lang w:eastAsia="ja-JP"/>
              </w:rPr>
              <w:t>S</w:t>
            </w:r>
            <w:r w:rsidRPr="001553B9">
              <w:rPr>
                <w:rFonts w:eastAsia="Yu Gothic" w:cs="Times New Roman"/>
                <w:strike/>
                <w:color w:val="FF0000"/>
                <w:lang w:eastAsia="ja-JP"/>
              </w:rPr>
              <w:t>evere failure prevents the continued operation of the DDT by ADS</w:t>
            </w:r>
            <w:r w:rsidR="00164089" w:rsidRPr="001553B9">
              <w:rPr>
                <w:rFonts w:eastAsia="Yu Gothic" w:cs="Times New Roman"/>
                <w:strike/>
                <w:color w:val="FF0000"/>
                <w:lang w:eastAsia="ja-JP"/>
              </w:rPr>
              <w:t>.</w:t>
            </w:r>
          </w:p>
          <w:p w14:paraId="1A075ABE" w14:textId="77777777" w:rsidR="009305E2" w:rsidRPr="001553B9" w:rsidRDefault="009305E2" w:rsidP="00CC19B4">
            <w:pPr>
              <w:jc w:val="both"/>
              <w:rPr>
                <w:rFonts w:eastAsia="Yu Gothic" w:cs="Times New Roman"/>
                <w:strike/>
                <w:color w:val="000000"/>
                <w:lang w:eastAsia="ja-JP"/>
              </w:rPr>
            </w:pPr>
          </w:p>
          <w:p w14:paraId="7A9D18F7" w14:textId="77777777" w:rsidR="009305E2" w:rsidRPr="001553B9" w:rsidRDefault="009305E2" w:rsidP="00CC19B4">
            <w:pPr>
              <w:jc w:val="both"/>
              <w:rPr>
                <w:rFonts w:eastAsia="Yu Gothic" w:cs="Times New Roman"/>
                <w:strike/>
                <w:color w:val="FF0000"/>
                <w:lang w:eastAsia="ja-JP"/>
              </w:rPr>
            </w:pPr>
            <w:r w:rsidRPr="001553B9">
              <w:rPr>
                <w:rFonts w:eastAsia="Yu Gothic" w:cs="Times New Roman"/>
                <w:strike/>
                <w:color w:val="FF0000"/>
                <w:lang w:eastAsia="ja-JP"/>
              </w:rPr>
              <w:t>OR</w:t>
            </w:r>
          </w:p>
          <w:p w14:paraId="0D963756" w14:textId="77777777" w:rsidR="009305E2" w:rsidRPr="009305E2" w:rsidRDefault="009305E2" w:rsidP="00CC19B4">
            <w:pPr>
              <w:jc w:val="both"/>
              <w:rPr>
                <w:rFonts w:eastAsia="Yu Gothic" w:cs="Times New Roman"/>
                <w:color w:val="FF0000"/>
                <w:lang w:eastAsia="ja-JP"/>
              </w:rPr>
            </w:pPr>
          </w:p>
          <w:p w14:paraId="4FA69F0F" w14:textId="1D7ACB59" w:rsidR="009305E2" w:rsidRPr="00CC19B4" w:rsidRDefault="009305E2" w:rsidP="00CC19B4">
            <w:pPr>
              <w:jc w:val="both"/>
              <w:rPr>
                <w:rFonts w:eastAsia="Yu Gothic" w:cs="Times New Roman"/>
                <w:strike/>
                <w:color w:val="000000"/>
                <w:lang w:eastAsia="ja-JP"/>
              </w:rPr>
            </w:pPr>
            <w:r w:rsidRPr="001553B9">
              <w:rPr>
                <w:rFonts w:eastAsia="Yu Gothic" w:cs="Times New Roman"/>
                <w:strike/>
                <w:color w:val="FF0000"/>
                <w:lang w:eastAsia="ja-JP"/>
              </w:rPr>
              <w:t>If the</w:t>
            </w:r>
            <w:r w:rsidRPr="009305E2">
              <w:rPr>
                <w:rFonts w:eastAsia="Yu Gothic" w:cs="Times New Roman"/>
                <w:color w:val="FF0000"/>
                <w:lang w:eastAsia="ja-JP"/>
              </w:rPr>
              <w:t xml:space="preserve"> </w:t>
            </w:r>
            <w:r w:rsidR="001553B9">
              <w:rPr>
                <w:rFonts w:eastAsia="Yu Gothic" w:cs="Times New Roman"/>
                <w:color w:val="FF0000"/>
                <w:lang w:eastAsia="ja-JP"/>
              </w:rPr>
              <w:t xml:space="preserve">A failure would be severe if it is one that </w:t>
            </w:r>
            <w:r w:rsidRPr="009305E2">
              <w:rPr>
                <w:rFonts w:eastAsia="Yu Gothic" w:cs="Times New Roman"/>
                <w:color w:val="FF0000"/>
                <w:lang w:eastAsia="ja-JP"/>
              </w:rPr>
              <w:t>prevents the ADS from performing the DDT</w:t>
            </w:r>
            <w:r w:rsidR="001553B9">
              <w:rPr>
                <w:rFonts w:eastAsia="Yu Gothic" w:cs="Times New Roman"/>
                <w:color w:val="FF0000"/>
                <w:lang w:eastAsia="ja-JP"/>
              </w:rPr>
              <w:t>.</w:t>
            </w:r>
            <w:r w:rsidRPr="009305E2">
              <w:rPr>
                <w:rFonts w:eastAsia="Yu Gothic" w:cs="Times New Roman"/>
                <w:color w:val="FF0000"/>
                <w:lang w:eastAsia="ja-JP"/>
              </w:rPr>
              <w:t xml:space="preserve"> </w:t>
            </w:r>
            <w:commentRangeStart w:id="31"/>
            <w:r w:rsidR="00164089">
              <w:rPr>
                <w:rFonts w:eastAsia="Yu Gothic" w:cs="Times New Roman"/>
                <w:color w:val="FF0000"/>
                <w:lang w:eastAsia="ja-JP"/>
              </w:rPr>
              <w:t>[</w:t>
            </w:r>
            <w:r w:rsidRPr="009305E2">
              <w:rPr>
                <w:rFonts w:eastAsia="Yu Gothic" w:cs="Times New Roman"/>
                <w:color w:val="FF0000"/>
                <w:lang w:eastAsia="ja-JP"/>
              </w:rPr>
              <w:t>in accordance with the provisions of 5.2</w:t>
            </w:r>
            <w:r w:rsidR="001553B9">
              <w:rPr>
                <w:rFonts w:eastAsia="Yu Gothic" w:cs="Times New Roman"/>
                <w:color w:val="FF0000"/>
                <w:lang w:eastAsia="ja-JP"/>
              </w:rPr>
              <w:t xml:space="preserve"> IWG ADS guidance document</w:t>
            </w:r>
            <w:r w:rsidR="00164089">
              <w:rPr>
                <w:rFonts w:eastAsia="Yu Gothic" w:cs="Times New Roman"/>
                <w:color w:val="FF0000"/>
                <w:lang w:eastAsia="ja-JP"/>
              </w:rPr>
              <w:t>]</w:t>
            </w:r>
            <w:commentRangeEnd w:id="31"/>
            <w:r w:rsidR="001553B9">
              <w:rPr>
                <w:rStyle w:val="CommentReference"/>
                <w:rFonts w:asciiTheme="minorHAnsi" w:hAnsiTheme="minorHAnsi"/>
                <w:kern w:val="0"/>
                <w14:ligatures w14:val="none"/>
              </w:rPr>
              <w:commentReference w:id="31"/>
            </w:r>
            <w:r w:rsidRPr="009305E2">
              <w:rPr>
                <w:rFonts w:eastAsia="Yu Gothic" w:cs="Times New Roman"/>
                <w:color w:val="FF0000"/>
                <w:lang w:eastAsia="ja-JP"/>
              </w:rPr>
              <w:t>.</w:t>
            </w:r>
          </w:p>
        </w:tc>
        <w:tc>
          <w:tcPr>
            <w:tcW w:w="1128" w:type="pct"/>
            <w:vAlign w:val="center"/>
            <w:hideMark/>
          </w:tcPr>
          <w:p w14:paraId="4630E7AD" w14:textId="77777777" w:rsidR="00911A42" w:rsidRPr="00911A42" w:rsidRDefault="00911A42" w:rsidP="00911A42">
            <w:pPr>
              <w:jc w:val="both"/>
              <w:rPr>
                <w:rFonts w:eastAsia="Yu Gothic" w:cs="Times New Roman"/>
                <w:color w:val="000000"/>
                <w:lang w:eastAsia="ja-JP"/>
              </w:rPr>
            </w:pPr>
            <w:r w:rsidRPr="00911A42">
              <w:rPr>
                <w:rFonts w:eastAsia="Yu Gothic" w:cs="Times New Roman"/>
                <w:color w:val="000000"/>
                <w:lang w:eastAsia="ja-JP"/>
              </w:rPr>
              <w:lastRenderedPageBreak/>
              <w:t>Whilst the system is active</w:t>
            </w:r>
          </w:p>
        </w:tc>
      </w:tr>
      <w:tr w:rsidR="00911A42" w:rsidRPr="00911A42" w14:paraId="3B61F74B" w14:textId="77777777" w:rsidTr="00FC0E21">
        <w:trPr>
          <w:trHeight w:val="552"/>
        </w:trPr>
        <w:tc>
          <w:tcPr>
            <w:tcW w:w="1237" w:type="pct"/>
            <w:vAlign w:val="center"/>
            <w:hideMark/>
          </w:tcPr>
          <w:p w14:paraId="4BD9045B" w14:textId="7CA95D05" w:rsidR="00911A42" w:rsidRPr="00911A42" w:rsidRDefault="00336CA7" w:rsidP="00911A42">
            <w:pPr>
              <w:jc w:val="both"/>
              <w:rPr>
                <w:rFonts w:eastAsia="Yu Gothic" w:cs="Times New Roman"/>
                <w:color w:val="0070C0"/>
                <w:lang w:eastAsia="ja-JP"/>
              </w:rPr>
            </w:pPr>
            <w:r>
              <w:rPr>
                <w:rFonts w:eastAsia="Yu Gothic" w:cs="Times New Roman"/>
                <w:color w:val="0070C0"/>
                <w:lang w:eastAsia="ja-JP"/>
              </w:rPr>
              <w:t>[</w:t>
            </w:r>
            <w:commentRangeStart w:id="32"/>
            <w:r w:rsidR="00911A42" w:rsidRPr="00911A42">
              <w:rPr>
                <w:rFonts w:eastAsia="Yu Gothic" w:cs="Times New Roman"/>
                <w:color w:val="0070C0"/>
                <w:lang w:eastAsia="ja-JP"/>
              </w:rPr>
              <w:t>Interaction with remote operator, if applicable</w:t>
            </w:r>
            <w:commentRangeEnd w:id="32"/>
            <w:r>
              <w:rPr>
                <w:rStyle w:val="CommentReference"/>
                <w:rFonts w:asciiTheme="minorHAnsi" w:hAnsiTheme="minorHAnsi"/>
                <w:kern w:val="0"/>
                <w14:ligatures w14:val="none"/>
              </w:rPr>
              <w:commentReference w:id="32"/>
            </w:r>
            <w:r>
              <w:rPr>
                <w:rFonts w:eastAsia="Yu Gothic" w:cs="Times New Roman"/>
                <w:color w:val="0070C0"/>
                <w:lang w:eastAsia="ja-JP"/>
              </w:rPr>
              <w:t>]</w:t>
            </w:r>
          </w:p>
        </w:tc>
        <w:tc>
          <w:tcPr>
            <w:tcW w:w="2634" w:type="pct"/>
            <w:vAlign w:val="center"/>
            <w:hideMark/>
          </w:tcPr>
          <w:p w14:paraId="5F88F7DD" w14:textId="77777777" w:rsidR="00911A42" w:rsidRPr="00911A42" w:rsidRDefault="00911A42" w:rsidP="00911A42">
            <w:pPr>
              <w:jc w:val="both"/>
              <w:rPr>
                <w:rFonts w:eastAsia="Yu Gothic" w:cs="Times New Roman"/>
                <w:color w:val="000000"/>
                <w:lang w:eastAsia="ja-JP"/>
              </w:rPr>
            </w:pPr>
            <w:r w:rsidRPr="00911A42">
              <w:rPr>
                <w:rFonts w:eastAsia="Yu Gothic" w:cs="Times New Roman"/>
                <w:color w:val="000000"/>
                <w:lang w:eastAsia="ja-JP"/>
              </w:rPr>
              <w:t xml:space="preserve">　</w:t>
            </w:r>
          </w:p>
        </w:tc>
        <w:tc>
          <w:tcPr>
            <w:tcW w:w="1128" w:type="pct"/>
            <w:vAlign w:val="center"/>
            <w:hideMark/>
          </w:tcPr>
          <w:p w14:paraId="2499CD34" w14:textId="77777777" w:rsidR="00911A42" w:rsidRPr="00911A42" w:rsidRDefault="00911A42" w:rsidP="00911A42">
            <w:pPr>
              <w:jc w:val="both"/>
              <w:rPr>
                <w:rFonts w:eastAsia="Yu Gothic" w:cs="Times New Roman"/>
                <w:color w:val="000000"/>
                <w:lang w:eastAsia="ja-JP"/>
              </w:rPr>
            </w:pPr>
            <w:r w:rsidRPr="00911A42">
              <w:rPr>
                <w:rFonts w:eastAsia="Yu Gothic" w:cs="Times New Roman"/>
                <w:color w:val="000000"/>
                <w:lang w:eastAsia="ja-JP"/>
              </w:rPr>
              <w:t>Whilst the system is active</w:t>
            </w:r>
          </w:p>
        </w:tc>
      </w:tr>
      <w:tr w:rsidR="00911A42" w:rsidRPr="00911A42" w14:paraId="69F53D12" w14:textId="77777777" w:rsidTr="00FC0E21">
        <w:trPr>
          <w:trHeight w:val="552"/>
        </w:trPr>
        <w:tc>
          <w:tcPr>
            <w:tcW w:w="1237" w:type="pct"/>
            <w:vAlign w:val="center"/>
            <w:hideMark/>
          </w:tcPr>
          <w:p w14:paraId="3858C2F3" w14:textId="48C78433" w:rsidR="00911A42" w:rsidRPr="00911A42" w:rsidRDefault="00336CA7" w:rsidP="00911A42">
            <w:pPr>
              <w:jc w:val="both"/>
              <w:rPr>
                <w:rFonts w:eastAsia="Yu Gothic" w:cs="Times New Roman"/>
                <w:color w:val="0070C0"/>
                <w:lang w:eastAsia="ja-JP"/>
              </w:rPr>
            </w:pPr>
            <w:commentRangeStart w:id="33"/>
            <w:r>
              <w:rPr>
                <w:rFonts w:eastAsia="Yu Gothic" w:cs="Times New Roman"/>
                <w:color w:val="0070C0"/>
                <w:lang w:eastAsia="ja-JP"/>
              </w:rPr>
              <w:t>[</w:t>
            </w:r>
            <w:r w:rsidR="00911A42" w:rsidRPr="00911A42">
              <w:rPr>
                <w:rFonts w:eastAsia="Yu Gothic" w:cs="Times New Roman"/>
                <w:color w:val="0070C0"/>
                <w:lang w:eastAsia="ja-JP"/>
              </w:rPr>
              <w:t>Communication with remote operator, if applicable</w:t>
            </w:r>
            <w:r>
              <w:rPr>
                <w:rFonts w:eastAsia="Yu Gothic" w:cs="Times New Roman"/>
                <w:color w:val="0070C0"/>
                <w:lang w:eastAsia="ja-JP"/>
              </w:rPr>
              <w:t>]</w:t>
            </w:r>
            <w:commentRangeEnd w:id="33"/>
            <w:r>
              <w:rPr>
                <w:rStyle w:val="CommentReference"/>
                <w:rFonts w:asciiTheme="minorHAnsi" w:hAnsiTheme="minorHAnsi"/>
                <w:kern w:val="0"/>
                <w14:ligatures w14:val="none"/>
              </w:rPr>
              <w:commentReference w:id="33"/>
            </w:r>
          </w:p>
        </w:tc>
        <w:tc>
          <w:tcPr>
            <w:tcW w:w="2634" w:type="pct"/>
            <w:vAlign w:val="center"/>
            <w:hideMark/>
          </w:tcPr>
          <w:p w14:paraId="403BC1CA" w14:textId="77777777" w:rsidR="00911A42" w:rsidRPr="00911A42" w:rsidRDefault="00911A42" w:rsidP="00911A42">
            <w:pPr>
              <w:jc w:val="both"/>
              <w:rPr>
                <w:rFonts w:eastAsia="Yu Gothic" w:cs="Times New Roman"/>
                <w:color w:val="000000"/>
                <w:lang w:eastAsia="ja-JP"/>
              </w:rPr>
            </w:pPr>
            <w:r w:rsidRPr="00911A42">
              <w:rPr>
                <w:rFonts w:eastAsia="Yu Gothic" w:cs="Times New Roman"/>
                <w:color w:val="000000"/>
                <w:lang w:eastAsia="ja-JP"/>
              </w:rPr>
              <w:t xml:space="preserve">　</w:t>
            </w:r>
          </w:p>
        </w:tc>
        <w:tc>
          <w:tcPr>
            <w:tcW w:w="1128" w:type="pct"/>
            <w:vAlign w:val="center"/>
            <w:hideMark/>
          </w:tcPr>
          <w:p w14:paraId="4F86303C" w14:textId="77777777" w:rsidR="00911A42" w:rsidRPr="00911A42" w:rsidRDefault="00911A42" w:rsidP="00911A42">
            <w:pPr>
              <w:jc w:val="both"/>
              <w:rPr>
                <w:rFonts w:eastAsia="Yu Gothic" w:cs="Times New Roman"/>
                <w:color w:val="000000"/>
                <w:lang w:eastAsia="ja-JP"/>
              </w:rPr>
            </w:pPr>
            <w:r w:rsidRPr="00911A42">
              <w:rPr>
                <w:rFonts w:eastAsia="Yu Gothic" w:cs="Times New Roman"/>
                <w:color w:val="000000"/>
                <w:lang w:eastAsia="ja-JP"/>
              </w:rPr>
              <w:t>Whilst the system is active</w:t>
            </w:r>
          </w:p>
        </w:tc>
      </w:tr>
      <w:tr w:rsidR="00911A42" w:rsidRPr="00911A42" w14:paraId="38AFCF1E" w14:textId="77777777" w:rsidTr="00615F8B">
        <w:trPr>
          <w:trHeight w:val="20"/>
        </w:trPr>
        <w:tc>
          <w:tcPr>
            <w:tcW w:w="1237" w:type="pct"/>
            <w:vAlign w:val="center"/>
            <w:hideMark/>
          </w:tcPr>
          <w:p w14:paraId="0034BC20" w14:textId="587BE827" w:rsidR="00911A42" w:rsidRPr="00F477A0" w:rsidRDefault="00F477A0" w:rsidP="00911A42">
            <w:pPr>
              <w:jc w:val="both"/>
              <w:rPr>
                <w:rFonts w:eastAsia="Yu Gothic" w:cs="Times New Roman"/>
                <w:strike/>
                <w:color w:val="0070C0"/>
                <w:lang w:eastAsia="ja-JP"/>
              </w:rPr>
            </w:pPr>
            <w:r w:rsidRPr="00F477A0">
              <w:rPr>
                <w:rFonts w:eastAsia="Yu Gothic" w:cs="Times New Roman"/>
                <w:strike/>
                <w:color w:val="0070C0"/>
                <w:lang w:eastAsia="ja-JP"/>
              </w:rPr>
              <w:t>[</w:t>
            </w:r>
            <w:r w:rsidR="00911A42" w:rsidRPr="00F477A0">
              <w:rPr>
                <w:rFonts w:eastAsia="Yu Gothic" w:cs="Times New Roman"/>
                <w:strike/>
                <w:color w:val="0070C0"/>
                <w:lang w:eastAsia="ja-JP"/>
              </w:rPr>
              <w:t>ADS</w:t>
            </w:r>
            <w:r w:rsidR="00776E24" w:rsidRPr="00F477A0">
              <w:rPr>
                <w:rFonts w:eastAsia="Yu Gothic" w:cs="Times New Roman" w:hint="eastAsia"/>
                <w:strike/>
                <w:color w:val="0070C0"/>
                <w:lang w:eastAsia="ja-JP"/>
              </w:rPr>
              <w:t xml:space="preserve"> </w:t>
            </w:r>
            <w:r w:rsidR="00911A42" w:rsidRPr="00F477A0">
              <w:rPr>
                <w:rFonts w:eastAsia="Yu Gothic" w:cs="Times New Roman"/>
                <w:strike/>
                <w:color w:val="0070C0"/>
                <w:lang w:eastAsia="ja-JP"/>
              </w:rPr>
              <w:t>feature activation</w:t>
            </w:r>
            <w:r w:rsidRPr="00F477A0">
              <w:rPr>
                <w:rFonts w:eastAsia="Yu Gothic" w:cs="Times New Roman"/>
                <w:strike/>
                <w:color w:val="0070C0"/>
                <w:lang w:eastAsia="ja-JP"/>
              </w:rPr>
              <w:t>]</w:t>
            </w:r>
          </w:p>
        </w:tc>
        <w:tc>
          <w:tcPr>
            <w:tcW w:w="2634" w:type="pct"/>
            <w:vAlign w:val="center"/>
            <w:hideMark/>
          </w:tcPr>
          <w:p w14:paraId="0221D046" w14:textId="1702ACF7" w:rsidR="00911A42" w:rsidRPr="00F477A0" w:rsidRDefault="00A81DE6" w:rsidP="00911A42">
            <w:pPr>
              <w:jc w:val="both"/>
              <w:rPr>
                <w:rFonts w:eastAsia="Yu Gothic" w:cs="Times New Roman"/>
                <w:strike/>
                <w:color w:val="0070C0"/>
                <w:lang w:eastAsia="ja-JP"/>
              </w:rPr>
            </w:pPr>
            <w:r w:rsidRPr="00F477A0">
              <w:rPr>
                <w:rFonts w:eastAsia="Yu Gothic" w:cs="Times New Roman"/>
                <w:strike/>
                <w:color w:val="0070C0"/>
                <w:lang w:eastAsia="ja-JP"/>
              </w:rPr>
              <w:t>Defined in FRAV guidance document?</w:t>
            </w:r>
          </w:p>
        </w:tc>
        <w:tc>
          <w:tcPr>
            <w:tcW w:w="1128" w:type="pct"/>
            <w:vAlign w:val="center"/>
            <w:hideMark/>
          </w:tcPr>
          <w:p w14:paraId="663FCD31" w14:textId="77777777" w:rsidR="00911A42" w:rsidRPr="00F477A0" w:rsidRDefault="00911A42" w:rsidP="00911A42">
            <w:pPr>
              <w:jc w:val="both"/>
              <w:rPr>
                <w:rFonts w:eastAsia="Yu Gothic" w:cs="Times New Roman"/>
                <w:strike/>
                <w:color w:val="0070C0"/>
                <w:lang w:eastAsia="ja-JP"/>
              </w:rPr>
            </w:pPr>
            <w:r w:rsidRPr="00F477A0">
              <w:rPr>
                <w:rFonts w:eastAsia="Yu Gothic" w:cs="Times New Roman"/>
                <w:strike/>
                <w:color w:val="0070C0"/>
                <w:lang w:eastAsia="ja-JP"/>
              </w:rPr>
              <w:t>Within the [X seconds] before detected collision or EDR trigger input</w:t>
            </w:r>
          </w:p>
        </w:tc>
      </w:tr>
      <w:tr w:rsidR="00911A42" w:rsidRPr="00911A42" w14:paraId="714B680A" w14:textId="77777777" w:rsidTr="00615F8B">
        <w:trPr>
          <w:trHeight w:val="20"/>
        </w:trPr>
        <w:tc>
          <w:tcPr>
            <w:tcW w:w="1237" w:type="pct"/>
            <w:vAlign w:val="center"/>
            <w:hideMark/>
          </w:tcPr>
          <w:p w14:paraId="4BA99541" w14:textId="43FD0314" w:rsidR="00911A42" w:rsidRPr="00F477A0" w:rsidRDefault="00F477A0" w:rsidP="00911A42">
            <w:pPr>
              <w:jc w:val="both"/>
              <w:rPr>
                <w:rFonts w:eastAsia="Yu Gothic" w:cs="Times New Roman"/>
                <w:strike/>
                <w:color w:val="0070C0"/>
                <w:lang w:eastAsia="ja-JP"/>
              </w:rPr>
            </w:pPr>
            <w:r w:rsidRPr="00F477A0">
              <w:rPr>
                <w:rFonts w:eastAsia="Yu Gothic" w:cs="Times New Roman"/>
                <w:strike/>
                <w:color w:val="0070C0"/>
                <w:lang w:eastAsia="ja-JP"/>
              </w:rPr>
              <w:t>[</w:t>
            </w:r>
            <w:r w:rsidR="00911A42" w:rsidRPr="00F477A0">
              <w:rPr>
                <w:rFonts w:eastAsia="Yu Gothic" w:cs="Times New Roman"/>
                <w:strike/>
                <w:color w:val="0070C0"/>
                <w:lang w:eastAsia="ja-JP"/>
              </w:rPr>
              <w:t>ADS feature deactivation</w:t>
            </w:r>
            <w:r w:rsidRPr="00F477A0">
              <w:rPr>
                <w:rFonts w:eastAsia="Yu Gothic" w:cs="Times New Roman"/>
                <w:strike/>
                <w:color w:val="0070C0"/>
                <w:lang w:eastAsia="ja-JP"/>
              </w:rPr>
              <w:t>]</w:t>
            </w:r>
          </w:p>
        </w:tc>
        <w:tc>
          <w:tcPr>
            <w:tcW w:w="2634" w:type="pct"/>
            <w:vAlign w:val="center"/>
            <w:hideMark/>
          </w:tcPr>
          <w:p w14:paraId="43CFB2E8" w14:textId="3F05E61B" w:rsidR="00911A42" w:rsidRPr="00F477A0" w:rsidRDefault="00911A42" w:rsidP="00A81DE6">
            <w:pPr>
              <w:ind w:left="-162"/>
              <w:jc w:val="both"/>
              <w:rPr>
                <w:rFonts w:eastAsia="Yu Gothic" w:cs="Times New Roman"/>
                <w:strike/>
                <w:color w:val="0070C0"/>
                <w:lang w:eastAsia="ja-JP"/>
              </w:rPr>
            </w:pPr>
            <w:r w:rsidRPr="00F477A0">
              <w:rPr>
                <w:rFonts w:eastAsia="Yu Gothic" w:cs="Times New Roman"/>
                <w:strike/>
                <w:color w:val="0070C0"/>
                <w:lang w:eastAsia="ja-JP"/>
              </w:rPr>
              <w:t xml:space="preserve">　</w:t>
            </w:r>
            <w:r w:rsidR="00A81DE6" w:rsidRPr="00F477A0">
              <w:rPr>
                <w:rFonts w:eastAsia="Yu Gothic" w:cs="Times New Roman"/>
                <w:strike/>
                <w:color w:val="0070C0"/>
                <w:lang w:eastAsia="ja-JP"/>
              </w:rPr>
              <w:t>Defined in FRAV guidance document?</w:t>
            </w:r>
          </w:p>
        </w:tc>
        <w:tc>
          <w:tcPr>
            <w:tcW w:w="1128" w:type="pct"/>
            <w:vAlign w:val="center"/>
            <w:hideMark/>
          </w:tcPr>
          <w:p w14:paraId="120F5563" w14:textId="77777777" w:rsidR="00911A42" w:rsidRPr="00F477A0" w:rsidRDefault="00911A42" w:rsidP="00911A42">
            <w:pPr>
              <w:jc w:val="both"/>
              <w:rPr>
                <w:rFonts w:eastAsia="Yu Gothic" w:cs="Times New Roman"/>
                <w:strike/>
                <w:color w:val="0070C0"/>
                <w:lang w:eastAsia="ja-JP"/>
              </w:rPr>
            </w:pPr>
            <w:r w:rsidRPr="00F477A0">
              <w:rPr>
                <w:rFonts w:eastAsia="Yu Gothic" w:cs="Times New Roman"/>
                <w:strike/>
                <w:color w:val="0070C0"/>
                <w:lang w:eastAsia="ja-JP"/>
              </w:rPr>
              <w:t>Within the [X seconds] before detected collision or EDR trigger input</w:t>
            </w:r>
          </w:p>
        </w:tc>
      </w:tr>
      <w:tr w:rsidR="00911A42" w:rsidRPr="00911A42" w14:paraId="3384172D" w14:textId="77777777" w:rsidTr="00FC0E21">
        <w:trPr>
          <w:trHeight w:val="372"/>
        </w:trPr>
        <w:tc>
          <w:tcPr>
            <w:tcW w:w="1237" w:type="pct"/>
            <w:vAlign w:val="center"/>
            <w:hideMark/>
          </w:tcPr>
          <w:p w14:paraId="143D28E9" w14:textId="684B9F57" w:rsidR="00911A42" w:rsidRPr="00F477A0" w:rsidRDefault="00911A42" w:rsidP="00911A42">
            <w:pPr>
              <w:jc w:val="both"/>
              <w:rPr>
                <w:rFonts w:eastAsia="Yu Gothic" w:cs="Times New Roman"/>
                <w:strike/>
                <w:color w:val="000000"/>
                <w:lang w:eastAsia="ja-JP"/>
              </w:rPr>
            </w:pPr>
            <w:commentRangeStart w:id="34"/>
            <w:r w:rsidRPr="00F477A0">
              <w:rPr>
                <w:rFonts w:eastAsia="Yu Gothic" w:cs="Times New Roman"/>
                <w:strike/>
                <w:color w:val="0070C0"/>
                <w:lang w:eastAsia="ja-JP"/>
              </w:rPr>
              <w:t xml:space="preserve">Vehicle near miss </w:t>
            </w:r>
            <w:commentRangeEnd w:id="34"/>
            <w:r w:rsidR="00F477A0">
              <w:rPr>
                <w:rStyle w:val="CommentReference"/>
                <w:rFonts w:asciiTheme="minorHAnsi" w:hAnsiTheme="minorHAnsi"/>
                <w:kern w:val="0"/>
                <w14:ligatures w14:val="none"/>
              </w:rPr>
              <w:commentReference w:id="34"/>
            </w:r>
          </w:p>
        </w:tc>
        <w:tc>
          <w:tcPr>
            <w:tcW w:w="2634" w:type="pct"/>
            <w:vAlign w:val="center"/>
            <w:hideMark/>
          </w:tcPr>
          <w:p w14:paraId="09573748" w14:textId="77777777" w:rsidR="00911A42" w:rsidRPr="00911A42" w:rsidRDefault="00911A42" w:rsidP="00911A42">
            <w:pPr>
              <w:jc w:val="both"/>
              <w:rPr>
                <w:rFonts w:eastAsia="Yu Gothic" w:cs="Times New Roman"/>
                <w:color w:val="000000"/>
                <w:lang w:eastAsia="ja-JP"/>
              </w:rPr>
            </w:pPr>
            <w:r w:rsidRPr="00911A42">
              <w:rPr>
                <w:rFonts w:eastAsia="Yu Gothic" w:cs="Times New Roman"/>
                <w:color w:val="000000"/>
                <w:lang w:eastAsia="ja-JP"/>
              </w:rPr>
              <w:t xml:space="preserve">　</w:t>
            </w:r>
          </w:p>
        </w:tc>
        <w:tc>
          <w:tcPr>
            <w:tcW w:w="1128" w:type="pct"/>
            <w:vAlign w:val="center"/>
            <w:hideMark/>
          </w:tcPr>
          <w:p w14:paraId="71F08751" w14:textId="77777777" w:rsidR="00911A42" w:rsidRPr="00911A42" w:rsidRDefault="00911A42" w:rsidP="00911A42">
            <w:pPr>
              <w:jc w:val="both"/>
              <w:rPr>
                <w:rFonts w:eastAsia="Yu Gothic" w:cs="Times New Roman"/>
                <w:color w:val="000000"/>
                <w:lang w:eastAsia="ja-JP"/>
              </w:rPr>
            </w:pPr>
            <w:r w:rsidRPr="00911A42">
              <w:rPr>
                <w:rFonts w:eastAsia="Yu Gothic" w:cs="Times New Roman"/>
                <w:color w:val="000000"/>
                <w:lang w:eastAsia="ja-JP"/>
              </w:rPr>
              <w:t xml:space="preserve">　</w:t>
            </w:r>
          </w:p>
        </w:tc>
      </w:tr>
      <w:tr w:rsidR="003A770D" w:rsidRPr="00911A42" w14:paraId="524BE2CC" w14:textId="77777777" w:rsidTr="00FC0E21">
        <w:trPr>
          <w:trHeight w:val="372"/>
        </w:trPr>
        <w:tc>
          <w:tcPr>
            <w:tcW w:w="1237" w:type="pct"/>
            <w:vAlign w:val="center"/>
          </w:tcPr>
          <w:p w14:paraId="06C601C8" w14:textId="3DEE000C" w:rsidR="003A770D" w:rsidRPr="00911A42" w:rsidRDefault="00F477A0" w:rsidP="00911A42">
            <w:pPr>
              <w:jc w:val="both"/>
              <w:rPr>
                <w:rFonts w:eastAsia="Yu Gothic" w:cs="Times New Roman"/>
                <w:color w:val="0070C0"/>
                <w:lang w:eastAsia="ja-JP"/>
              </w:rPr>
            </w:pPr>
            <w:r>
              <w:rPr>
                <w:rFonts w:eastAsia="Yu Gothic" w:cs="Times New Roman"/>
                <w:color w:val="0070C0"/>
                <w:lang w:eastAsia="ja-JP"/>
              </w:rPr>
              <w:t>[</w:t>
            </w:r>
            <w:commentRangeStart w:id="35"/>
            <w:commentRangeStart w:id="36"/>
            <w:r w:rsidR="003A770D" w:rsidRPr="00911A42">
              <w:rPr>
                <w:rFonts w:eastAsia="Yu Gothic" w:cs="Times New Roman"/>
                <w:color w:val="0070C0"/>
                <w:lang w:eastAsia="ja-JP"/>
              </w:rPr>
              <w:t>Proximity conflict</w:t>
            </w:r>
            <w:commentRangeEnd w:id="35"/>
            <w:r>
              <w:rPr>
                <w:rStyle w:val="CommentReference"/>
                <w:rFonts w:asciiTheme="minorHAnsi" w:hAnsiTheme="minorHAnsi"/>
                <w:kern w:val="0"/>
                <w14:ligatures w14:val="none"/>
              </w:rPr>
              <w:commentReference w:id="35"/>
            </w:r>
            <w:commentRangeEnd w:id="36"/>
            <w:r w:rsidR="00BF121F">
              <w:rPr>
                <w:rStyle w:val="CommentReference"/>
                <w:rFonts w:asciiTheme="minorHAnsi" w:hAnsiTheme="minorHAnsi"/>
                <w:kern w:val="0"/>
                <w14:ligatures w14:val="none"/>
              </w:rPr>
              <w:commentReference w:id="36"/>
            </w:r>
            <w:r>
              <w:rPr>
                <w:rFonts w:eastAsia="Yu Gothic" w:cs="Times New Roman"/>
                <w:color w:val="0070C0"/>
                <w:lang w:eastAsia="ja-JP"/>
              </w:rPr>
              <w:t>]</w:t>
            </w:r>
          </w:p>
        </w:tc>
        <w:tc>
          <w:tcPr>
            <w:tcW w:w="2634" w:type="pct"/>
            <w:vAlign w:val="center"/>
          </w:tcPr>
          <w:p w14:paraId="753F1C29" w14:textId="77777777" w:rsidR="003A770D" w:rsidRPr="00911A42" w:rsidRDefault="003A770D" w:rsidP="00911A42">
            <w:pPr>
              <w:jc w:val="both"/>
              <w:rPr>
                <w:rFonts w:eastAsia="Yu Gothic" w:cs="Times New Roman"/>
                <w:color w:val="000000"/>
                <w:lang w:eastAsia="ja-JP"/>
              </w:rPr>
            </w:pPr>
          </w:p>
        </w:tc>
        <w:tc>
          <w:tcPr>
            <w:tcW w:w="1128" w:type="pct"/>
            <w:vAlign w:val="center"/>
          </w:tcPr>
          <w:p w14:paraId="11284E2E" w14:textId="77777777" w:rsidR="003A770D" w:rsidRPr="00911A42" w:rsidRDefault="003A770D" w:rsidP="00911A42">
            <w:pPr>
              <w:jc w:val="both"/>
              <w:rPr>
                <w:rFonts w:eastAsia="Yu Gothic" w:cs="Times New Roman"/>
                <w:color w:val="000000"/>
                <w:lang w:eastAsia="ja-JP"/>
              </w:rPr>
            </w:pPr>
          </w:p>
        </w:tc>
      </w:tr>
    </w:tbl>
    <w:p w14:paraId="395B6D0A" w14:textId="77777777" w:rsidR="001947F0" w:rsidRPr="00911A42" w:rsidRDefault="001947F0" w:rsidP="00142B1E">
      <w:pPr>
        <w:spacing w:after="0" w:line="240" w:lineRule="auto"/>
        <w:ind w:left="1440" w:hanging="720"/>
        <w:rPr>
          <w:rFonts w:ascii="Times New Roman" w:hAnsi="Times New Roman" w:cs="Times New Roman"/>
          <w:color w:val="0070C0"/>
          <w:kern w:val="2"/>
          <w:sz w:val="24"/>
          <w:szCs w:val="24"/>
          <w:lang w:eastAsia="ja-JP"/>
          <w14:ligatures w14:val="standardContextual"/>
        </w:rPr>
      </w:pPr>
    </w:p>
    <w:p w14:paraId="783CA6A7" w14:textId="77777777" w:rsidR="009E2968" w:rsidRDefault="009E2968" w:rsidP="00142B1E">
      <w:pPr>
        <w:spacing w:after="0" w:line="240" w:lineRule="auto"/>
        <w:ind w:left="1440" w:hanging="720"/>
        <w:rPr>
          <w:rFonts w:ascii="Times New Roman" w:hAnsi="Times New Roman" w:cs="Times New Roman"/>
          <w:color w:val="0070C0"/>
          <w:kern w:val="2"/>
          <w:sz w:val="24"/>
          <w:szCs w:val="24"/>
          <w:lang w:val="en-GB" w:eastAsia="ja-JP"/>
          <w14:ligatures w14:val="standardContextual"/>
        </w:rPr>
      </w:pPr>
    </w:p>
    <w:p w14:paraId="1242FE4C" w14:textId="2BE2FF1E" w:rsidR="00B335D2" w:rsidRPr="00367CFD" w:rsidRDefault="00B335D2" w:rsidP="00B335D2">
      <w:pPr>
        <w:spacing w:after="0" w:line="240" w:lineRule="auto"/>
        <w:ind w:left="1440" w:hanging="720"/>
        <w:rPr>
          <w:rFonts w:ascii="Times New Roman" w:hAnsi="Times New Roman" w:cs="Times New Roman"/>
          <w:sz w:val="24"/>
          <w:szCs w:val="24"/>
        </w:rPr>
      </w:pPr>
      <w:r w:rsidRPr="002F238E">
        <w:rPr>
          <w:rFonts w:ascii="Times New Roman" w:hAnsi="Times New Roman" w:cs="Times New Roman"/>
          <w:color w:val="0070C0"/>
          <w:kern w:val="2"/>
          <w:sz w:val="24"/>
          <w:szCs w:val="24"/>
          <w:lang w:val="en-GB" w:eastAsia="ja-JP"/>
          <w14:ligatures w14:val="standardContextual"/>
        </w:rPr>
        <w:t>6.</w:t>
      </w:r>
      <w:r>
        <w:rPr>
          <w:rFonts w:ascii="Times New Roman" w:hAnsi="Times New Roman" w:cs="Times New Roman" w:hint="eastAsia"/>
          <w:color w:val="0070C0"/>
          <w:kern w:val="2"/>
          <w:sz w:val="24"/>
          <w:szCs w:val="24"/>
          <w:lang w:val="en-GB" w:eastAsia="ja-JP"/>
          <w14:ligatures w14:val="standardContextual"/>
        </w:rPr>
        <w:t>3</w:t>
      </w:r>
      <w:r w:rsidRPr="002F238E">
        <w:rPr>
          <w:rFonts w:ascii="Times New Roman" w:hAnsi="Times New Roman" w:cs="Times New Roman"/>
          <w:color w:val="0070C0"/>
          <w:kern w:val="2"/>
          <w:sz w:val="24"/>
          <w:szCs w:val="24"/>
          <w:lang w:val="en-GB" w:eastAsia="ja-JP"/>
          <w14:ligatures w14:val="standardContextual"/>
        </w:rPr>
        <w:tab/>
      </w:r>
      <w:r w:rsidRPr="00935365">
        <w:rPr>
          <w:rFonts w:ascii="Times New Roman" w:hAnsi="Times New Roman" w:cs="Times New Roman"/>
          <w:color w:val="0070C0"/>
          <w:kern w:val="2"/>
          <w:sz w:val="24"/>
          <w:szCs w:val="24"/>
          <w:lang w:val="en-GB" w:eastAsia="ja-JP"/>
          <w14:ligatures w14:val="standardContextual"/>
        </w:rPr>
        <w:t>Data elements of time-</w:t>
      </w:r>
      <w:r w:rsidR="00AA324B">
        <w:rPr>
          <w:rFonts w:ascii="Times New Roman" w:hAnsi="Times New Roman" w:cs="Times New Roman" w:hint="eastAsia"/>
          <w:color w:val="0070C0"/>
          <w:kern w:val="2"/>
          <w:sz w:val="24"/>
          <w:szCs w:val="24"/>
          <w:lang w:val="en-GB" w:eastAsia="ja-JP"/>
          <w14:ligatures w14:val="standardContextual"/>
        </w:rPr>
        <w:t>series</w:t>
      </w:r>
      <w:r w:rsidRPr="00935365">
        <w:rPr>
          <w:rFonts w:ascii="Times New Roman" w:hAnsi="Times New Roman" w:cs="Times New Roman"/>
          <w:color w:val="0070C0"/>
          <w:kern w:val="2"/>
          <w:sz w:val="24"/>
          <w:szCs w:val="24"/>
          <w:lang w:val="en-GB" w:eastAsia="ja-JP"/>
          <w14:ligatures w14:val="standardContextual"/>
        </w:rPr>
        <w:t xml:space="preserve"> data</w:t>
      </w:r>
    </w:p>
    <w:p w14:paraId="2F226D7F" w14:textId="77777777" w:rsidR="00B335D2" w:rsidRPr="00AA324B" w:rsidRDefault="00B335D2" w:rsidP="00B335D2">
      <w:pPr>
        <w:spacing w:after="0" w:line="240" w:lineRule="auto"/>
        <w:rPr>
          <w:rFonts w:ascii="Times New Roman" w:hAnsi="Times New Roman" w:cs="Times New Roman"/>
          <w:color w:val="0070C0"/>
          <w:kern w:val="2"/>
          <w:sz w:val="24"/>
          <w:szCs w:val="24"/>
          <w:lang w:eastAsia="ja-JP"/>
          <w14:ligatures w14:val="standardContextual"/>
        </w:rPr>
      </w:pPr>
    </w:p>
    <w:p w14:paraId="56CF6A57" w14:textId="0C64A8DA" w:rsidR="00B335D2" w:rsidRDefault="00B335D2" w:rsidP="00B335D2">
      <w:pPr>
        <w:tabs>
          <w:tab w:val="left" w:pos="2160"/>
        </w:tabs>
        <w:spacing w:after="0" w:line="240" w:lineRule="auto"/>
        <w:ind w:left="2160" w:hanging="720"/>
        <w:rPr>
          <w:rFonts w:ascii="Times New Roman" w:hAnsi="Times New Roman" w:cs="Times New Roman"/>
          <w:color w:val="0070C0"/>
          <w:kern w:val="2"/>
          <w:sz w:val="24"/>
          <w:szCs w:val="24"/>
          <w:lang w:val="en-GB" w:eastAsia="ja-JP"/>
          <w14:ligatures w14:val="standardContextual"/>
        </w:rPr>
      </w:pPr>
      <w:r w:rsidRPr="002F238E">
        <w:rPr>
          <w:rFonts w:ascii="Times New Roman" w:hAnsi="Times New Roman" w:cs="Times New Roman"/>
          <w:color w:val="0070C0"/>
          <w:kern w:val="2"/>
          <w:sz w:val="24"/>
          <w:szCs w:val="24"/>
          <w:lang w:val="en-GB" w:eastAsia="ja-JP"/>
          <w14:ligatures w14:val="standardContextual"/>
        </w:rPr>
        <w:t>6.</w:t>
      </w:r>
      <w:r w:rsidR="00C30D10">
        <w:rPr>
          <w:rFonts w:ascii="Times New Roman" w:hAnsi="Times New Roman" w:cs="Times New Roman" w:hint="eastAsia"/>
          <w:color w:val="0070C0"/>
          <w:kern w:val="2"/>
          <w:sz w:val="24"/>
          <w:szCs w:val="24"/>
          <w:lang w:val="en-GB" w:eastAsia="ja-JP"/>
          <w14:ligatures w14:val="standardContextual"/>
        </w:rPr>
        <w:t>3</w:t>
      </w:r>
      <w:r w:rsidRPr="002F238E">
        <w:rPr>
          <w:rFonts w:ascii="Times New Roman" w:hAnsi="Times New Roman" w:cs="Times New Roman"/>
          <w:color w:val="0070C0"/>
          <w:kern w:val="2"/>
          <w:sz w:val="24"/>
          <w:szCs w:val="24"/>
          <w:lang w:val="en-GB" w:eastAsia="ja-JP"/>
          <w14:ligatures w14:val="standardContextual"/>
        </w:rPr>
        <w:t>.1.</w:t>
      </w:r>
      <w:r w:rsidRPr="002F238E">
        <w:rPr>
          <w:rFonts w:ascii="Times New Roman" w:hAnsi="Times New Roman" w:cs="Times New Roman"/>
          <w:color w:val="0070C0"/>
          <w:kern w:val="2"/>
          <w:sz w:val="24"/>
          <w:szCs w:val="24"/>
          <w:lang w:val="en-GB" w:eastAsia="ja-JP"/>
          <w14:ligatures w14:val="standardContextual"/>
        </w:rPr>
        <w:tab/>
        <w:t xml:space="preserve">The following table details the </w:t>
      </w:r>
      <w:r>
        <w:rPr>
          <w:rFonts w:ascii="Times New Roman" w:hAnsi="Times New Roman" w:cs="Times New Roman" w:hint="eastAsia"/>
          <w:color w:val="0070C0"/>
          <w:kern w:val="2"/>
          <w:sz w:val="24"/>
          <w:szCs w:val="24"/>
          <w:lang w:val="en-GB" w:eastAsia="ja-JP"/>
          <w14:ligatures w14:val="standardContextual"/>
        </w:rPr>
        <w:t>d</w:t>
      </w:r>
      <w:r w:rsidRPr="00935365">
        <w:rPr>
          <w:rFonts w:ascii="Times New Roman" w:hAnsi="Times New Roman" w:cs="Times New Roman"/>
          <w:color w:val="0070C0"/>
          <w:kern w:val="2"/>
          <w:sz w:val="24"/>
          <w:szCs w:val="24"/>
          <w:lang w:val="en-GB" w:eastAsia="ja-JP"/>
          <w14:ligatures w14:val="standardContextual"/>
        </w:rPr>
        <w:t>ata elements of time-s</w:t>
      </w:r>
      <w:r w:rsidR="00055FE5">
        <w:rPr>
          <w:rFonts w:ascii="Times New Roman" w:hAnsi="Times New Roman" w:cs="Times New Roman" w:hint="eastAsia"/>
          <w:color w:val="0070C0"/>
          <w:kern w:val="2"/>
          <w:sz w:val="24"/>
          <w:szCs w:val="24"/>
          <w:lang w:val="en-GB" w:eastAsia="ja-JP"/>
          <w14:ligatures w14:val="standardContextual"/>
        </w:rPr>
        <w:t>eries</w:t>
      </w:r>
      <w:r w:rsidRPr="00935365">
        <w:rPr>
          <w:rFonts w:ascii="Times New Roman" w:hAnsi="Times New Roman" w:cs="Times New Roman"/>
          <w:color w:val="0070C0"/>
          <w:kern w:val="2"/>
          <w:sz w:val="24"/>
          <w:szCs w:val="24"/>
          <w:lang w:val="en-GB" w:eastAsia="ja-JP"/>
          <w14:ligatures w14:val="standardContextual"/>
        </w:rPr>
        <w:t xml:space="preserve"> data</w:t>
      </w:r>
      <w:r w:rsidRPr="002F238E">
        <w:rPr>
          <w:rFonts w:ascii="Times New Roman" w:hAnsi="Times New Roman" w:cs="Times New Roman"/>
          <w:color w:val="0070C0"/>
          <w:kern w:val="2"/>
          <w:sz w:val="24"/>
          <w:szCs w:val="24"/>
          <w:lang w:val="en-GB" w:eastAsia="ja-JP"/>
          <w14:ligatures w14:val="standardContextual"/>
        </w:rPr>
        <w:t xml:space="preserve"> to be recorded</w:t>
      </w:r>
      <w:r w:rsidR="00AA324B">
        <w:rPr>
          <w:rFonts w:ascii="Times New Roman" w:hAnsi="Times New Roman" w:cs="Times New Roman" w:hint="eastAsia"/>
          <w:color w:val="0070C0"/>
          <w:kern w:val="2"/>
          <w:sz w:val="24"/>
          <w:szCs w:val="24"/>
          <w:lang w:val="en-GB" w:eastAsia="ja-JP"/>
          <w14:ligatures w14:val="standardContextual"/>
        </w:rPr>
        <w:t xml:space="preserve"> during </w:t>
      </w:r>
      <w:r w:rsidR="00AE150E">
        <w:rPr>
          <w:rFonts w:ascii="Times New Roman" w:hAnsi="Times New Roman" w:cs="Times New Roman" w:hint="eastAsia"/>
          <w:color w:val="0070C0"/>
          <w:kern w:val="2"/>
          <w:sz w:val="24"/>
          <w:szCs w:val="24"/>
          <w:lang w:val="en-GB" w:eastAsia="ja-JP"/>
          <w14:ligatures w14:val="standardContextual"/>
        </w:rPr>
        <w:t>a triggering event</w:t>
      </w:r>
      <w:r w:rsidRPr="002F238E">
        <w:rPr>
          <w:rFonts w:ascii="Times New Roman" w:hAnsi="Times New Roman" w:cs="Times New Roman"/>
          <w:color w:val="0070C0"/>
          <w:kern w:val="2"/>
          <w:sz w:val="24"/>
          <w:szCs w:val="24"/>
          <w:lang w:val="en-GB" w:eastAsia="ja-JP"/>
          <w14:ligatures w14:val="standardContextual"/>
        </w:rPr>
        <w:t xml:space="preserve">, along with </w:t>
      </w:r>
      <w:r w:rsidR="00AE150E">
        <w:rPr>
          <w:rFonts w:ascii="Times New Roman" w:hAnsi="Times New Roman" w:cs="Times New Roman" w:hint="eastAsia"/>
          <w:color w:val="0070C0"/>
          <w:kern w:val="2"/>
          <w:sz w:val="24"/>
          <w:szCs w:val="24"/>
          <w:lang w:val="en-GB" w:eastAsia="ja-JP"/>
          <w14:ligatures w14:val="standardContextual"/>
        </w:rPr>
        <w:t xml:space="preserve">the data sample rate </w:t>
      </w:r>
      <w:r w:rsidR="00AE150E">
        <w:rPr>
          <w:rFonts w:ascii="Times New Roman" w:hAnsi="Times New Roman" w:cs="Times New Roman"/>
          <w:color w:val="0070C0"/>
          <w:kern w:val="2"/>
          <w:sz w:val="24"/>
          <w:szCs w:val="24"/>
          <w:lang w:val="en-GB" w:eastAsia="ja-JP"/>
          <w14:ligatures w14:val="standardContextual"/>
        </w:rPr>
        <w:t>and</w:t>
      </w:r>
      <w:r w:rsidR="00AE150E">
        <w:rPr>
          <w:rFonts w:ascii="Times New Roman" w:hAnsi="Times New Roman" w:cs="Times New Roman" w:hint="eastAsia"/>
          <w:color w:val="0070C0"/>
          <w:kern w:val="2"/>
          <w:sz w:val="24"/>
          <w:szCs w:val="24"/>
          <w:lang w:val="en-GB" w:eastAsia="ja-JP"/>
          <w14:ligatures w14:val="standardContextual"/>
        </w:rPr>
        <w:t xml:space="preserve"> resolution</w:t>
      </w:r>
      <w:r>
        <w:rPr>
          <w:rFonts w:ascii="Times New Roman" w:hAnsi="Times New Roman" w:cs="Times New Roman" w:hint="eastAsia"/>
          <w:color w:val="0070C0"/>
          <w:kern w:val="2"/>
          <w:sz w:val="24"/>
          <w:szCs w:val="24"/>
          <w:lang w:val="en-GB" w:eastAsia="ja-JP"/>
          <w14:ligatures w14:val="standardContextual"/>
        </w:rPr>
        <w:t>.</w:t>
      </w:r>
    </w:p>
    <w:p w14:paraId="2498E623" w14:textId="77777777" w:rsidR="009E2968" w:rsidRDefault="009E2968" w:rsidP="00142B1E">
      <w:pPr>
        <w:spacing w:after="0" w:line="240" w:lineRule="auto"/>
        <w:ind w:left="1440" w:hanging="720"/>
        <w:rPr>
          <w:rFonts w:ascii="Times New Roman" w:hAnsi="Times New Roman" w:cs="Times New Roman"/>
          <w:color w:val="0070C0"/>
          <w:kern w:val="2"/>
          <w:sz w:val="24"/>
          <w:szCs w:val="24"/>
          <w:lang w:val="en-GB" w:eastAsia="ja-JP"/>
          <w14:ligatures w14:val="standardContextual"/>
        </w:rPr>
      </w:pPr>
    </w:p>
    <w:tbl>
      <w:tblPr>
        <w:tblStyle w:val="TableGrid"/>
        <w:tblW w:w="4624" w:type="pct"/>
        <w:tblInd w:w="704" w:type="dxa"/>
        <w:tblLook w:val="04A0" w:firstRow="1" w:lastRow="0" w:firstColumn="1" w:lastColumn="0" w:noHBand="0" w:noVBand="1"/>
      </w:tblPr>
      <w:tblGrid>
        <w:gridCol w:w="2050"/>
        <w:gridCol w:w="1807"/>
        <w:gridCol w:w="1699"/>
        <w:gridCol w:w="1376"/>
        <w:gridCol w:w="1715"/>
      </w:tblGrid>
      <w:tr w:rsidR="00B4668E" w:rsidRPr="00177FE1" w14:paraId="21A1CD5F" w14:textId="77777777" w:rsidTr="00041C9B">
        <w:trPr>
          <w:trHeight w:val="1092"/>
        </w:trPr>
        <w:tc>
          <w:tcPr>
            <w:tcW w:w="1115" w:type="pct"/>
            <w:vAlign w:val="center"/>
            <w:hideMark/>
          </w:tcPr>
          <w:p w14:paraId="2E9A2AAA" w14:textId="77777777" w:rsidR="00B4668E" w:rsidRPr="00177FE1" w:rsidRDefault="00B4668E" w:rsidP="00B4668E">
            <w:pPr>
              <w:jc w:val="both"/>
              <w:rPr>
                <w:rFonts w:eastAsia="Yu Gothic" w:cs="Times New Roman"/>
                <w:b/>
                <w:bCs/>
                <w:color w:val="000000"/>
                <w:lang w:eastAsia="ja-JP"/>
              </w:rPr>
            </w:pPr>
            <w:r w:rsidRPr="00177FE1">
              <w:rPr>
                <w:rFonts w:eastAsia="Yu Gothic" w:cs="Times New Roman"/>
                <w:b/>
                <w:bCs/>
                <w:color w:val="000000"/>
                <w:lang w:eastAsia="ja-JP"/>
              </w:rPr>
              <w:lastRenderedPageBreak/>
              <w:t>Data element</w:t>
            </w:r>
          </w:p>
        </w:tc>
        <w:tc>
          <w:tcPr>
            <w:tcW w:w="1062" w:type="pct"/>
            <w:vAlign w:val="center"/>
            <w:hideMark/>
          </w:tcPr>
          <w:p w14:paraId="6B639166" w14:textId="77777777" w:rsidR="00B4668E" w:rsidRPr="00177FE1" w:rsidRDefault="00B4668E" w:rsidP="00B4668E">
            <w:pPr>
              <w:jc w:val="both"/>
              <w:rPr>
                <w:rFonts w:eastAsia="Yu Gothic" w:cs="Times New Roman"/>
                <w:b/>
                <w:bCs/>
                <w:color w:val="000000"/>
                <w:lang w:eastAsia="ja-JP"/>
              </w:rPr>
            </w:pPr>
            <w:bookmarkStart w:id="37" w:name="RANGE!D3"/>
            <w:r w:rsidRPr="00177FE1">
              <w:rPr>
                <w:rFonts w:eastAsia="Yu Gothic" w:cs="Times New Roman"/>
                <w:b/>
                <w:bCs/>
                <w:color w:val="000000"/>
                <w:lang w:eastAsia="ja-JP"/>
              </w:rPr>
              <w:t>Condition for requirement</w:t>
            </w:r>
            <w:bookmarkEnd w:id="37"/>
          </w:p>
        </w:tc>
        <w:tc>
          <w:tcPr>
            <w:tcW w:w="1000" w:type="pct"/>
            <w:vAlign w:val="center"/>
            <w:hideMark/>
          </w:tcPr>
          <w:p w14:paraId="65CDE77F" w14:textId="77777777" w:rsidR="00B4668E" w:rsidRPr="00177FE1" w:rsidRDefault="00B4668E" w:rsidP="00B4668E">
            <w:pPr>
              <w:jc w:val="both"/>
              <w:rPr>
                <w:rFonts w:eastAsia="Yu Gothic" w:cs="Times New Roman"/>
                <w:b/>
                <w:bCs/>
                <w:color w:val="000000"/>
                <w:lang w:eastAsia="ja-JP"/>
              </w:rPr>
            </w:pPr>
            <w:bookmarkStart w:id="38" w:name="RANGE!E3"/>
            <w:r w:rsidRPr="00177FE1">
              <w:rPr>
                <w:rFonts w:eastAsia="Yu Gothic" w:cs="Times New Roman"/>
                <w:b/>
                <w:bCs/>
                <w:color w:val="000000"/>
                <w:lang w:eastAsia="ja-JP"/>
              </w:rPr>
              <w:t>Recording interval/time (relative to time zero)</w:t>
            </w:r>
            <w:bookmarkEnd w:id="38"/>
          </w:p>
        </w:tc>
        <w:tc>
          <w:tcPr>
            <w:tcW w:w="813" w:type="pct"/>
            <w:vAlign w:val="center"/>
            <w:hideMark/>
          </w:tcPr>
          <w:p w14:paraId="2736CD47" w14:textId="77777777" w:rsidR="00B4668E" w:rsidRPr="00177FE1" w:rsidRDefault="00B4668E" w:rsidP="00B4668E">
            <w:pPr>
              <w:jc w:val="both"/>
              <w:rPr>
                <w:rFonts w:eastAsia="Yu Gothic" w:cs="Times New Roman"/>
                <w:b/>
                <w:bCs/>
                <w:color w:val="000000"/>
                <w:lang w:eastAsia="ja-JP"/>
              </w:rPr>
            </w:pPr>
            <w:r w:rsidRPr="00177FE1">
              <w:rPr>
                <w:rFonts w:eastAsia="Yu Gothic" w:cs="Times New Roman"/>
                <w:b/>
                <w:bCs/>
                <w:color w:val="000000"/>
                <w:lang w:eastAsia="ja-JP"/>
              </w:rPr>
              <w:t>Data sample rate (samples per second)</w:t>
            </w:r>
          </w:p>
        </w:tc>
        <w:tc>
          <w:tcPr>
            <w:tcW w:w="1009" w:type="pct"/>
            <w:vAlign w:val="center"/>
            <w:hideMark/>
          </w:tcPr>
          <w:p w14:paraId="7C6DE3F9" w14:textId="77777777" w:rsidR="00B4668E" w:rsidRPr="00177FE1" w:rsidRDefault="00B4668E" w:rsidP="00B4668E">
            <w:pPr>
              <w:jc w:val="both"/>
              <w:rPr>
                <w:rFonts w:eastAsia="Yu Gothic" w:cs="Times New Roman"/>
                <w:b/>
                <w:bCs/>
                <w:color w:val="000000"/>
                <w:lang w:eastAsia="ja-JP"/>
              </w:rPr>
            </w:pPr>
            <w:bookmarkStart w:id="39" w:name="RANGE!G3"/>
            <w:r w:rsidRPr="00177FE1">
              <w:rPr>
                <w:rFonts w:eastAsia="Yu Gothic" w:cs="Times New Roman"/>
                <w:b/>
                <w:bCs/>
                <w:color w:val="000000"/>
                <w:lang w:eastAsia="ja-JP"/>
              </w:rPr>
              <w:t>Event(s) recorded for</w:t>
            </w:r>
            <w:bookmarkEnd w:id="39"/>
          </w:p>
        </w:tc>
      </w:tr>
      <w:tr w:rsidR="00B4668E" w:rsidRPr="00177FE1" w14:paraId="48FBBC53" w14:textId="77777777" w:rsidTr="00041C9B">
        <w:trPr>
          <w:trHeight w:val="828"/>
        </w:trPr>
        <w:tc>
          <w:tcPr>
            <w:tcW w:w="1115" w:type="pct"/>
            <w:vAlign w:val="center"/>
            <w:hideMark/>
          </w:tcPr>
          <w:p w14:paraId="57507A25" w14:textId="77777777" w:rsidR="00B4668E" w:rsidRPr="00177FE1" w:rsidRDefault="00B4668E" w:rsidP="00B4668E">
            <w:pPr>
              <w:jc w:val="both"/>
              <w:rPr>
                <w:rFonts w:eastAsia="Yu Gothic" w:cs="Times New Roman"/>
                <w:color w:val="000000"/>
                <w:lang w:eastAsia="ja-JP"/>
              </w:rPr>
            </w:pPr>
            <w:commentRangeStart w:id="40"/>
            <w:r w:rsidRPr="00177FE1">
              <w:rPr>
                <w:rFonts w:eastAsia="Yu Gothic" w:cs="Times New Roman"/>
                <w:color w:val="0070C0"/>
                <w:lang w:eastAsia="ja-JP"/>
              </w:rPr>
              <w:t>[Detected object distance, longitudinal]</w:t>
            </w:r>
          </w:p>
        </w:tc>
        <w:tc>
          <w:tcPr>
            <w:tcW w:w="1062" w:type="pct"/>
            <w:vAlign w:val="center"/>
            <w:hideMark/>
          </w:tcPr>
          <w:p w14:paraId="456AC5F7" w14:textId="77777777" w:rsidR="00B4668E" w:rsidRPr="00177FE1" w:rsidRDefault="00B4668E" w:rsidP="00B4668E">
            <w:pPr>
              <w:jc w:val="both"/>
              <w:rPr>
                <w:rFonts w:eastAsia="Yu Gothic" w:cs="Times New Roman"/>
                <w:color w:val="000000"/>
                <w:lang w:eastAsia="ja-JP"/>
              </w:rPr>
            </w:pPr>
            <w:r w:rsidRPr="00177FE1">
              <w:rPr>
                <w:rFonts w:eastAsia="Yu Gothic" w:cs="Times New Roman"/>
                <w:color w:val="000000"/>
                <w:lang w:eastAsia="ja-JP"/>
              </w:rPr>
              <w:t>Mandatory</w:t>
            </w:r>
          </w:p>
        </w:tc>
        <w:tc>
          <w:tcPr>
            <w:tcW w:w="1000" w:type="pct"/>
            <w:vAlign w:val="center"/>
            <w:hideMark/>
          </w:tcPr>
          <w:p w14:paraId="2C397D7B" w14:textId="77777777" w:rsidR="00B4668E" w:rsidRPr="00177FE1" w:rsidRDefault="00B4668E" w:rsidP="00B4668E">
            <w:pPr>
              <w:jc w:val="both"/>
              <w:rPr>
                <w:rFonts w:eastAsia="Yu Gothic" w:cs="Times New Roman"/>
                <w:color w:val="000000"/>
                <w:lang w:eastAsia="ja-JP"/>
              </w:rPr>
            </w:pPr>
            <w:r w:rsidRPr="00177FE1">
              <w:rPr>
                <w:rFonts w:eastAsia="Yu Gothic" w:cs="Times New Roman"/>
                <w:color w:val="000000"/>
                <w:lang w:eastAsia="ja-JP"/>
              </w:rPr>
              <w:t>-[x] to 0 sec</w:t>
            </w:r>
          </w:p>
        </w:tc>
        <w:tc>
          <w:tcPr>
            <w:tcW w:w="813" w:type="pct"/>
            <w:vAlign w:val="center"/>
            <w:hideMark/>
          </w:tcPr>
          <w:p w14:paraId="348FAEFA" w14:textId="77777777" w:rsidR="00B4668E" w:rsidRPr="00177FE1" w:rsidRDefault="00B4668E" w:rsidP="00B4668E">
            <w:pPr>
              <w:jc w:val="both"/>
              <w:rPr>
                <w:rFonts w:eastAsia="Yu Gothic" w:cs="Times New Roman"/>
                <w:color w:val="000000"/>
                <w:lang w:eastAsia="ja-JP"/>
              </w:rPr>
            </w:pPr>
            <w:r w:rsidRPr="00177FE1">
              <w:rPr>
                <w:rFonts w:eastAsia="Yu Gothic" w:cs="Times New Roman"/>
                <w:color w:val="000000"/>
                <w:lang w:eastAsia="ja-JP"/>
              </w:rPr>
              <w:t>[TBC]</w:t>
            </w:r>
          </w:p>
        </w:tc>
        <w:tc>
          <w:tcPr>
            <w:tcW w:w="1009" w:type="pct"/>
            <w:vAlign w:val="center"/>
            <w:hideMark/>
          </w:tcPr>
          <w:p w14:paraId="073877C1" w14:textId="77777777" w:rsidR="00B4668E" w:rsidRPr="00177FE1" w:rsidRDefault="00B4668E" w:rsidP="00B4668E">
            <w:pPr>
              <w:jc w:val="both"/>
              <w:rPr>
                <w:rFonts w:eastAsia="Yu Gothic" w:cs="Times New Roman"/>
                <w:color w:val="000000"/>
                <w:lang w:eastAsia="ja-JP"/>
              </w:rPr>
            </w:pPr>
            <w:r w:rsidRPr="00177FE1">
              <w:rPr>
                <w:rFonts w:eastAsia="Yu Gothic" w:cs="Times New Roman"/>
                <w:color w:val="000000"/>
                <w:lang w:eastAsia="ja-JP"/>
              </w:rPr>
              <w:t>[Detected collision</w:t>
            </w:r>
            <w:r w:rsidRPr="00177FE1">
              <w:rPr>
                <w:rFonts w:eastAsia="Yu Gothic" w:cs="Times New Roman"/>
                <w:color w:val="000000"/>
                <w:lang w:eastAsia="ja-JP"/>
              </w:rPr>
              <w:br/>
              <w:t>EDR trigger input]</w:t>
            </w:r>
            <w:commentRangeEnd w:id="40"/>
            <w:r w:rsidR="00857ADA">
              <w:rPr>
                <w:rStyle w:val="CommentReference"/>
                <w:rFonts w:asciiTheme="minorHAnsi" w:hAnsiTheme="minorHAnsi"/>
                <w:kern w:val="0"/>
                <w14:ligatures w14:val="none"/>
              </w:rPr>
              <w:commentReference w:id="40"/>
            </w:r>
          </w:p>
        </w:tc>
      </w:tr>
      <w:tr w:rsidR="00B4668E" w:rsidRPr="00177FE1" w14:paraId="4DD37A97" w14:textId="77777777" w:rsidTr="00041C9B">
        <w:trPr>
          <w:trHeight w:val="828"/>
        </w:trPr>
        <w:tc>
          <w:tcPr>
            <w:tcW w:w="1115" w:type="pct"/>
            <w:vAlign w:val="center"/>
            <w:hideMark/>
          </w:tcPr>
          <w:p w14:paraId="7C748C8C" w14:textId="77777777" w:rsidR="00B4668E" w:rsidRPr="00177FE1" w:rsidRDefault="00B4668E" w:rsidP="00B4668E">
            <w:pPr>
              <w:jc w:val="both"/>
              <w:rPr>
                <w:rFonts w:eastAsia="Yu Gothic" w:cs="Times New Roman"/>
                <w:color w:val="000000"/>
                <w:lang w:eastAsia="ja-JP"/>
              </w:rPr>
            </w:pPr>
            <w:r w:rsidRPr="00177FE1">
              <w:rPr>
                <w:rFonts w:eastAsia="Yu Gothic" w:cs="Times New Roman"/>
                <w:color w:val="0070C0"/>
                <w:lang w:eastAsia="ja-JP"/>
              </w:rPr>
              <w:t>[Detected object distance, lateral]</w:t>
            </w:r>
          </w:p>
        </w:tc>
        <w:tc>
          <w:tcPr>
            <w:tcW w:w="1062" w:type="pct"/>
            <w:vAlign w:val="center"/>
            <w:hideMark/>
          </w:tcPr>
          <w:p w14:paraId="1E40D33E" w14:textId="77777777" w:rsidR="00B4668E" w:rsidRPr="00177FE1" w:rsidRDefault="00B4668E" w:rsidP="00B4668E">
            <w:pPr>
              <w:jc w:val="both"/>
              <w:rPr>
                <w:rFonts w:eastAsia="Yu Gothic" w:cs="Times New Roman"/>
                <w:color w:val="000000"/>
                <w:lang w:eastAsia="ja-JP"/>
              </w:rPr>
            </w:pPr>
            <w:r w:rsidRPr="00177FE1">
              <w:rPr>
                <w:rFonts w:eastAsia="Yu Gothic" w:cs="Times New Roman"/>
                <w:color w:val="000000"/>
                <w:lang w:eastAsia="ja-JP"/>
              </w:rPr>
              <w:t>Mandatory</w:t>
            </w:r>
          </w:p>
        </w:tc>
        <w:tc>
          <w:tcPr>
            <w:tcW w:w="1000" w:type="pct"/>
            <w:vAlign w:val="center"/>
            <w:hideMark/>
          </w:tcPr>
          <w:p w14:paraId="37F4B915" w14:textId="77777777" w:rsidR="00B4668E" w:rsidRPr="00177FE1" w:rsidRDefault="00B4668E" w:rsidP="00B4668E">
            <w:pPr>
              <w:jc w:val="both"/>
              <w:rPr>
                <w:rFonts w:eastAsia="Yu Gothic" w:cs="Times New Roman"/>
                <w:color w:val="000000"/>
                <w:lang w:eastAsia="ja-JP"/>
              </w:rPr>
            </w:pPr>
            <w:r w:rsidRPr="00177FE1">
              <w:rPr>
                <w:rFonts w:eastAsia="Yu Gothic" w:cs="Times New Roman"/>
                <w:color w:val="000000"/>
                <w:lang w:eastAsia="ja-JP"/>
              </w:rPr>
              <w:t>-[x] to 0 sec</w:t>
            </w:r>
          </w:p>
        </w:tc>
        <w:tc>
          <w:tcPr>
            <w:tcW w:w="813" w:type="pct"/>
            <w:vAlign w:val="center"/>
            <w:hideMark/>
          </w:tcPr>
          <w:p w14:paraId="426D2003" w14:textId="77777777" w:rsidR="00B4668E" w:rsidRPr="00177FE1" w:rsidRDefault="00B4668E" w:rsidP="00B4668E">
            <w:pPr>
              <w:jc w:val="both"/>
              <w:rPr>
                <w:rFonts w:eastAsia="Yu Gothic" w:cs="Times New Roman"/>
                <w:color w:val="000000"/>
                <w:lang w:eastAsia="ja-JP"/>
              </w:rPr>
            </w:pPr>
            <w:r w:rsidRPr="00177FE1">
              <w:rPr>
                <w:rFonts w:eastAsia="Yu Gothic" w:cs="Times New Roman"/>
                <w:color w:val="000000"/>
                <w:lang w:eastAsia="ja-JP"/>
              </w:rPr>
              <w:t>[TBC]</w:t>
            </w:r>
          </w:p>
        </w:tc>
        <w:tc>
          <w:tcPr>
            <w:tcW w:w="1009" w:type="pct"/>
            <w:vAlign w:val="center"/>
            <w:hideMark/>
          </w:tcPr>
          <w:p w14:paraId="6F71F492" w14:textId="77777777" w:rsidR="00B4668E" w:rsidRPr="00177FE1" w:rsidRDefault="00B4668E" w:rsidP="00B4668E">
            <w:pPr>
              <w:jc w:val="both"/>
              <w:rPr>
                <w:rFonts w:eastAsia="Yu Gothic" w:cs="Times New Roman"/>
                <w:color w:val="000000"/>
                <w:lang w:eastAsia="ja-JP"/>
              </w:rPr>
            </w:pPr>
            <w:r w:rsidRPr="00177FE1">
              <w:rPr>
                <w:rFonts w:eastAsia="Yu Gothic" w:cs="Times New Roman"/>
                <w:color w:val="000000"/>
                <w:lang w:eastAsia="ja-JP"/>
              </w:rPr>
              <w:t>[Detected collision</w:t>
            </w:r>
            <w:r w:rsidRPr="00177FE1">
              <w:rPr>
                <w:rFonts w:eastAsia="Yu Gothic" w:cs="Times New Roman"/>
                <w:color w:val="000000"/>
                <w:lang w:eastAsia="ja-JP"/>
              </w:rPr>
              <w:br/>
              <w:t>EDR trigger input]</w:t>
            </w:r>
          </w:p>
        </w:tc>
      </w:tr>
      <w:tr w:rsidR="00B4668E" w:rsidRPr="00177FE1" w14:paraId="3BA859DC" w14:textId="77777777" w:rsidTr="00041C9B">
        <w:trPr>
          <w:trHeight w:val="828"/>
        </w:trPr>
        <w:tc>
          <w:tcPr>
            <w:tcW w:w="1115" w:type="pct"/>
            <w:vAlign w:val="center"/>
            <w:hideMark/>
          </w:tcPr>
          <w:p w14:paraId="4512C0EF" w14:textId="50E20190" w:rsidR="00B4668E" w:rsidRPr="00177FE1" w:rsidRDefault="00B4668E" w:rsidP="00B4668E">
            <w:pPr>
              <w:jc w:val="both"/>
              <w:rPr>
                <w:rFonts w:eastAsia="Yu Gothic" w:cs="Times New Roman"/>
                <w:color w:val="000000"/>
                <w:lang w:eastAsia="ja-JP"/>
              </w:rPr>
            </w:pPr>
            <w:r w:rsidRPr="00177FE1">
              <w:rPr>
                <w:rFonts w:eastAsia="Yu Gothic" w:cs="Times New Roman"/>
                <w:color w:val="0070C0"/>
                <w:lang w:eastAsia="ja-JP"/>
              </w:rPr>
              <w:t xml:space="preserve">[Detected object relative velocity, </w:t>
            </w:r>
            <w:r w:rsidR="00DA1BD4" w:rsidRPr="00177FE1">
              <w:rPr>
                <w:rFonts w:eastAsia="Yu Gothic" w:cs="Times New Roman"/>
                <w:color w:val="0070C0"/>
                <w:lang w:eastAsia="ja-JP"/>
              </w:rPr>
              <w:t>longitudinal</w:t>
            </w:r>
            <w:r w:rsidRPr="00177FE1">
              <w:rPr>
                <w:rFonts w:eastAsia="Yu Gothic" w:cs="Times New Roman"/>
                <w:color w:val="0070C0"/>
                <w:lang w:eastAsia="ja-JP"/>
              </w:rPr>
              <w:t>]</w:t>
            </w:r>
          </w:p>
        </w:tc>
        <w:tc>
          <w:tcPr>
            <w:tcW w:w="1062" w:type="pct"/>
            <w:vAlign w:val="center"/>
            <w:hideMark/>
          </w:tcPr>
          <w:p w14:paraId="7B8065A4" w14:textId="77777777" w:rsidR="00B4668E" w:rsidRPr="00177FE1" w:rsidRDefault="00B4668E" w:rsidP="00B4668E">
            <w:pPr>
              <w:jc w:val="both"/>
              <w:rPr>
                <w:rFonts w:eastAsia="Yu Gothic" w:cs="Times New Roman"/>
                <w:color w:val="000000"/>
                <w:lang w:eastAsia="ja-JP"/>
              </w:rPr>
            </w:pPr>
            <w:r w:rsidRPr="00177FE1">
              <w:rPr>
                <w:rFonts w:eastAsia="Yu Gothic" w:cs="Times New Roman"/>
                <w:color w:val="000000"/>
                <w:lang w:eastAsia="ja-JP"/>
              </w:rPr>
              <w:t>Mandatory</w:t>
            </w:r>
          </w:p>
        </w:tc>
        <w:tc>
          <w:tcPr>
            <w:tcW w:w="1000" w:type="pct"/>
            <w:vAlign w:val="center"/>
            <w:hideMark/>
          </w:tcPr>
          <w:p w14:paraId="07C83619" w14:textId="77777777" w:rsidR="00B4668E" w:rsidRPr="00177FE1" w:rsidRDefault="00B4668E" w:rsidP="00B4668E">
            <w:pPr>
              <w:jc w:val="both"/>
              <w:rPr>
                <w:rFonts w:eastAsia="Yu Gothic" w:cs="Times New Roman"/>
                <w:color w:val="000000"/>
                <w:lang w:eastAsia="ja-JP"/>
              </w:rPr>
            </w:pPr>
            <w:r w:rsidRPr="00177FE1">
              <w:rPr>
                <w:rFonts w:eastAsia="Yu Gothic" w:cs="Times New Roman"/>
                <w:color w:val="000000"/>
                <w:lang w:eastAsia="ja-JP"/>
              </w:rPr>
              <w:t>-[x] to 0 sec</w:t>
            </w:r>
          </w:p>
        </w:tc>
        <w:tc>
          <w:tcPr>
            <w:tcW w:w="813" w:type="pct"/>
            <w:vAlign w:val="center"/>
            <w:hideMark/>
          </w:tcPr>
          <w:p w14:paraId="26D017C1" w14:textId="77777777" w:rsidR="00B4668E" w:rsidRPr="00177FE1" w:rsidRDefault="00B4668E" w:rsidP="00B4668E">
            <w:pPr>
              <w:jc w:val="both"/>
              <w:rPr>
                <w:rFonts w:eastAsia="Yu Gothic" w:cs="Times New Roman"/>
                <w:color w:val="000000"/>
                <w:lang w:eastAsia="ja-JP"/>
              </w:rPr>
            </w:pPr>
            <w:r w:rsidRPr="00177FE1">
              <w:rPr>
                <w:rFonts w:eastAsia="Yu Gothic" w:cs="Times New Roman"/>
                <w:color w:val="000000"/>
                <w:lang w:eastAsia="ja-JP"/>
              </w:rPr>
              <w:t>[TBC]</w:t>
            </w:r>
          </w:p>
        </w:tc>
        <w:tc>
          <w:tcPr>
            <w:tcW w:w="1009" w:type="pct"/>
            <w:vAlign w:val="center"/>
            <w:hideMark/>
          </w:tcPr>
          <w:p w14:paraId="182C0335" w14:textId="77777777" w:rsidR="00B4668E" w:rsidRPr="00177FE1" w:rsidRDefault="00B4668E" w:rsidP="00B4668E">
            <w:pPr>
              <w:jc w:val="both"/>
              <w:rPr>
                <w:rFonts w:eastAsia="Yu Gothic" w:cs="Times New Roman"/>
                <w:color w:val="000000"/>
                <w:lang w:eastAsia="ja-JP"/>
              </w:rPr>
            </w:pPr>
            <w:r w:rsidRPr="00177FE1">
              <w:rPr>
                <w:rFonts w:eastAsia="Yu Gothic" w:cs="Times New Roman"/>
                <w:color w:val="000000"/>
                <w:lang w:eastAsia="ja-JP"/>
              </w:rPr>
              <w:t>[Detected collision</w:t>
            </w:r>
            <w:r w:rsidRPr="00177FE1">
              <w:rPr>
                <w:rFonts w:eastAsia="Yu Gothic" w:cs="Times New Roman"/>
                <w:color w:val="000000"/>
                <w:lang w:eastAsia="ja-JP"/>
              </w:rPr>
              <w:br/>
              <w:t>EDR trigger input]</w:t>
            </w:r>
          </w:p>
        </w:tc>
      </w:tr>
      <w:tr w:rsidR="00B4668E" w:rsidRPr="00177FE1" w14:paraId="08DB3315" w14:textId="77777777" w:rsidTr="00041C9B">
        <w:trPr>
          <w:trHeight w:val="828"/>
        </w:trPr>
        <w:tc>
          <w:tcPr>
            <w:tcW w:w="1115" w:type="pct"/>
            <w:vAlign w:val="center"/>
            <w:hideMark/>
          </w:tcPr>
          <w:p w14:paraId="448C1FDE" w14:textId="77777777" w:rsidR="00B4668E" w:rsidRPr="00177FE1" w:rsidRDefault="00B4668E" w:rsidP="00B4668E">
            <w:pPr>
              <w:jc w:val="both"/>
              <w:rPr>
                <w:rFonts w:eastAsia="Yu Gothic" w:cs="Times New Roman"/>
                <w:color w:val="000000"/>
                <w:lang w:eastAsia="ja-JP"/>
              </w:rPr>
            </w:pPr>
            <w:r w:rsidRPr="00177FE1">
              <w:rPr>
                <w:rFonts w:eastAsia="Yu Gothic" w:cs="Times New Roman"/>
                <w:color w:val="0070C0"/>
                <w:lang w:eastAsia="ja-JP"/>
              </w:rPr>
              <w:t>[Detected object relative velocity, lateral]</w:t>
            </w:r>
          </w:p>
        </w:tc>
        <w:tc>
          <w:tcPr>
            <w:tcW w:w="1062" w:type="pct"/>
            <w:vAlign w:val="center"/>
            <w:hideMark/>
          </w:tcPr>
          <w:p w14:paraId="4EAF6469" w14:textId="77777777" w:rsidR="00B4668E" w:rsidRPr="00177FE1" w:rsidRDefault="00B4668E" w:rsidP="00B4668E">
            <w:pPr>
              <w:jc w:val="both"/>
              <w:rPr>
                <w:rFonts w:eastAsia="Yu Gothic" w:cs="Times New Roman"/>
                <w:color w:val="000000"/>
                <w:lang w:eastAsia="ja-JP"/>
              </w:rPr>
            </w:pPr>
            <w:r w:rsidRPr="00177FE1">
              <w:rPr>
                <w:rFonts w:eastAsia="Yu Gothic" w:cs="Times New Roman"/>
                <w:color w:val="000000"/>
                <w:lang w:eastAsia="ja-JP"/>
              </w:rPr>
              <w:t>Mandatory</w:t>
            </w:r>
          </w:p>
        </w:tc>
        <w:tc>
          <w:tcPr>
            <w:tcW w:w="1000" w:type="pct"/>
            <w:vAlign w:val="center"/>
            <w:hideMark/>
          </w:tcPr>
          <w:p w14:paraId="39ABE50A" w14:textId="77777777" w:rsidR="00B4668E" w:rsidRPr="00177FE1" w:rsidRDefault="00B4668E" w:rsidP="00B4668E">
            <w:pPr>
              <w:jc w:val="both"/>
              <w:rPr>
                <w:rFonts w:eastAsia="Yu Gothic" w:cs="Times New Roman"/>
                <w:color w:val="000000"/>
                <w:lang w:eastAsia="ja-JP"/>
              </w:rPr>
            </w:pPr>
            <w:r w:rsidRPr="00177FE1">
              <w:rPr>
                <w:rFonts w:eastAsia="Yu Gothic" w:cs="Times New Roman"/>
                <w:color w:val="000000"/>
                <w:lang w:eastAsia="ja-JP"/>
              </w:rPr>
              <w:t>-[x] to 0 sec</w:t>
            </w:r>
          </w:p>
        </w:tc>
        <w:tc>
          <w:tcPr>
            <w:tcW w:w="813" w:type="pct"/>
            <w:vAlign w:val="center"/>
            <w:hideMark/>
          </w:tcPr>
          <w:p w14:paraId="127E82C2" w14:textId="77777777" w:rsidR="00B4668E" w:rsidRPr="00177FE1" w:rsidRDefault="00B4668E" w:rsidP="00B4668E">
            <w:pPr>
              <w:jc w:val="both"/>
              <w:rPr>
                <w:rFonts w:eastAsia="Yu Gothic" w:cs="Times New Roman"/>
                <w:color w:val="000000"/>
                <w:lang w:eastAsia="ja-JP"/>
              </w:rPr>
            </w:pPr>
            <w:r w:rsidRPr="00177FE1">
              <w:rPr>
                <w:rFonts w:eastAsia="Yu Gothic" w:cs="Times New Roman"/>
                <w:color w:val="000000"/>
                <w:lang w:eastAsia="ja-JP"/>
              </w:rPr>
              <w:t>[TBC]</w:t>
            </w:r>
          </w:p>
        </w:tc>
        <w:tc>
          <w:tcPr>
            <w:tcW w:w="1009" w:type="pct"/>
            <w:vAlign w:val="center"/>
            <w:hideMark/>
          </w:tcPr>
          <w:p w14:paraId="1A6B02F4" w14:textId="77777777" w:rsidR="00B4668E" w:rsidRPr="00177FE1" w:rsidRDefault="00B4668E" w:rsidP="00B4668E">
            <w:pPr>
              <w:jc w:val="both"/>
              <w:rPr>
                <w:rFonts w:eastAsia="Yu Gothic" w:cs="Times New Roman"/>
                <w:color w:val="000000"/>
                <w:lang w:eastAsia="ja-JP"/>
              </w:rPr>
            </w:pPr>
            <w:r w:rsidRPr="00177FE1">
              <w:rPr>
                <w:rFonts w:eastAsia="Yu Gothic" w:cs="Times New Roman"/>
                <w:color w:val="000000"/>
                <w:lang w:eastAsia="ja-JP"/>
              </w:rPr>
              <w:t>[Detected collision</w:t>
            </w:r>
            <w:r w:rsidRPr="00177FE1">
              <w:rPr>
                <w:rFonts w:eastAsia="Yu Gothic" w:cs="Times New Roman"/>
                <w:color w:val="000000"/>
                <w:lang w:eastAsia="ja-JP"/>
              </w:rPr>
              <w:br/>
              <w:t>EDR trigger input]</w:t>
            </w:r>
          </w:p>
        </w:tc>
      </w:tr>
      <w:tr w:rsidR="00B4668E" w:rsidRPr="00177FE1" w14:paraId="012A21D6" w14:textId="77777777" w:rsidTr="00041C9B">
        <w:trPr>
          <w:trHeight w:val="828"/>
        </w:trPr>
        <w:tc>
          <w:tcPr>
            <w:tcW w:w="1115" w:type="pct"/>
            <w:vAlign w:val="center"/>
            <w:hideMark/>
          </w:tcPr>
          <w:p w14:paraId="5C43637A" w14:textId="26CEDDE2" w:rsidR="00B4668E" w:rsidRPr="00177FE1" w:rsidRDefault="00110907" w:rsidP="00B4668E">
            <w:pPr>
              <w:jc w:val="both"/>
              <w:rPr>
                <w:rFonts w:eastAsia="Yu Gothic" w:cs="Times New Roman"/>
                <w:color w:val="000000"/>
                <w:lang w:eastAsia="ja-JP"/>
              </w:rPr>
            </w:pPr>
            <w:commentRangeStart w:id="41"/>
            <w:r w:rsidRPr="00110907">
              <w:rPr>
                <w:rFonts w:eastAsia="Yu Gothic" w:cs="Times New Roman"/>
                <w:color w:val="0070C0"/>
                <w:lang w:eastAsia="ja-JP"/>
              </w:rPr>
              <w:t>[</w:t>
            </w:r>
            <w:r w:rsidR="00B4668E" w:rsidRPr="00110907">
              <w:rPr>
                <w:rFonts w:eastAsia="Yu Gothic" w:cs="Times New Roman"/>
                <w:color w:val="0070C0"/>
                <w:lang w:eastAsia="ja-JP"/>
              </w:rPr>
              <w:t>Detected object classification</w:t>
            </w:r>
            <w:r w:rsidRPr="00110907">
              <w:rPr>
                <w:rFonts w:eastAsia="Yu Gothic" w:cs="Times New Roman"/>
                <w:color w:val="0070C0"/>
                <w:lang w:eastAsia="ja-JP"/>
              </w:rPr>
              <w:t>]</w:t>
            </w:r>
            <w:commentRangeEnd w:id="41"/>
            <w:r>
              <w:rPr>
                <w:rStyle w:val="CommentReference"/>
                <w:rFonts w:asciiTheme="minorHAnsi" w:hAnsiTheme="minorHAnsi"/>
                <w:kern w:val="0"/>
                <w14:ligatures w14:val="none"/>
              </w:rPr>
              <w:commentReference w:id="41"/>
            </w:r>
          </w:p>
        </w:tc>
        <w:tc>
          <w:tcPr>
            <w:tcW w:w="1062" w:type="pct"/>
            <w:vAlign w:val="center"/>
            <w:hideMark/>
          </w:tcPr>
          <w:p w14:paraId="204C17AA" w14:textId="77777777" w:rsidR="00B4668E" w:rsidRPr="00177FE1" w:rsidRDefault="00B4668E" w:rsidP="00B4668E">
            <w:pPr>
              <w:jc w:val="both"/>
              <w:rPr>
                <w:rFonts w:eastAsia="Yu Gothic" w:cs="Times New Roman"/>
                <w:color w:val="000000"/>
                <w:lang w:eastAsia="ja-JP"/>
              </w:rPr>
            </w:pPr>
            <w:r w:rsidRPr="00177FE1">
              <w:rPr>
                <w:rFonts w:eastAsia="Yu Gothic" w:cs="Times New Roman"/>
                <w:color w:val="000000"/>
                <w:lang w:eastAsia="ja-JP"/>
              </w:rPr>
              <w:t>Mandatory if utilized for system responses</w:t>
            </w:r>
          </w:p>
        </w:tc>
        <w:tc>
          <w:tcPr>
            <w:tcW w:w="1000" w:type="pct"/>
            <w:vAlign w:val="center"/>
            <w:hideMark/>
          </w:tcPr>
          <w:p w14:paraId="22348E28" w14:textId="77777777" w:rsidR="00B4668E" w:rsidRPr="00177FE1" w:rsidRDefault="00B4668E" w:rsidP="00B4668E">
            <w:pPr>
              <w:jc w:val="both"/>
              <w:rPr>
                <w:rFonts w:eastAsia="Yu Gothic" w:cs="Times New Roman"/>
                <w:color w:val="000000"/>
                <w:lang w:eastAsia="ja-JP"/>
              </w:rPr>
            </w:pPr>
            <w:r w:rsidRPr="00177FE1">
              <w:rPr>
                <w:rFonts w:eastAsia="Yu Gothic" w:cs="Times New Roman"/>
                <w:color w:val="000000"/>
                <w:lang w:eastAsia="ja-JP"/>
              </w:rPr>
              <w:t>-[x] to 0 sec</w:t>
            </w:r>
          </w:p>
        </w:tc>
        <w:tc>
          <w:tcPr>
            <w:tcW w:w="813" w:type="pct"/>
            <w:vAlign w:val="center"/>
            <w:hideMark/>
          </w:tcPr>
          <w:p w14:paraId="553E4D40" w14:textId="77777777" w:rsidR="00B4668E" w:rsidRPr="00177FE1" w:rsidRDefault="00B4668E" w:rsidP="00B4668E">
            <w:pPr>
              <w:jc w:val="both"/>
              <w:rPr>
                <w:rFonts w:eastAsia="Yu Gothic" w:cs="Times New Roman"/>
                <w:color w:val="000000"/>
                <w:lang w:eastAsia="ja-JP"/>
              </w:rPr>
            </w:pPr>
            <w:r w:rsidRPr="00177FE1">
              <w:rPr>
                <w:rFonts w:eastAsia="Yu Gothic" w:cs="Times New Roman"/>
                <w:color w:val="000000"/>
                <w:lang w:eastAsia="ja-JP"/>
              </w:rPr>
              <w:t>[TBC]</w:t>
            </w:r>
          </w:p>
        </w:tc>
        <w:tc>
          <w:tcPr>
            <w:tcW w:w="1009" w:type="pct"/>
            <w:vAlign w:val="center"/>
            <w:hideMark/>
          </w:tcPr>
          <w:p w14:paraId="52267D58" w14:textId="77777777" w:rsidR="00B4668E" w:rsidRPr="00177FE1" w:rsidRDefault="00B4668E" w:rsidP="00B4668E">
            <w:pPr>
              <w:jc w:val="both"/>
              <w:rPr>
                <w:rFonts w:eastAsia="Yu Gothic" w:cs="Times New Roman"/>
                <w:color w:val="000000"/>
                <w:lang w:eastAsia="ja-JP"/>
              </w:rPr>
            </w:pPr>
            <w:r w:rsidRPr="00177FE1">
              <w:rPr>
                <w:rFonts w:eastAsia="Yu Gothic" w:cs="Times New Roman"/>
                <w:color w:val="000000"/>
                <w:lang w:eastAsia="ja-JP"/>
              </w:rPr>
              <w:t>[Detected collision</w:t>
            </w:r>
            <w:r w:rsidRPr="00177FE1">
              <w:rPr>
                <w:rFonts w:eastAsia="Yu Gothic" w:cs="Times New Roman"/>
                <w:color w:val="000000"/>
                <w:lang w:eastAsia="ja-JP"/>
              </w:rPr>
              <w:br/>
              <w:t>EDR trigger input]</w:t>
            </w:r>
          </w:p>
        </w:tc>
      </w:tr>
      <w:tr w:rsidR="00B4668E" w:rsidRPr="00177FE1" w14:paraId="4EE9875C" w14:textId="77777777" w:rsidTr="00041C9B">
        <w:trPr>
          <w:trHeight w:val="1656"/>
        </w:trPr>
        <w:tc>
          <w:tcPr>
            <w:tcW w:w="1115" w:type="pct"/>
            <w:vAlign w:val="center"/>
            <w:hideMark/>
          </w:tcPr>
          <w:p w14:paraId="4860CA29" w14:textId="77777777" w:rsidR="00B4668E" w:rsidRPr="00177FE1" w:rsidRDefault="00B4668E" w:rsidP="00B4668E">
            <w:pPr>
              <w:jc w:val="both"/>
              <w:rPr>
                <w:rFonts w:eastAsia="Yu Gothic" w:cs="Times New Roman"/>
                <w:color w:val="000000"/>
                <w:lang w:eastAsia="ja-JP"/>
              </w:rPr>
            </w:pPr>
            <w:r w:rsidRPr="00177FE1">
              <w:rPr>
                <w:rFonts w:eastAsia="Yu Gothic" w:cs="Times New Roman"/>
                <w:color w:val="0070C0"/>
                <w:lang w:eastAsia="ja-JP"/>
              </w:rPr>
              <w:t>[GNSS positioning/location]</w:t>
            </w:r>
          </w:p>
        </w:tc>
        <w:tc>
          <w:tcPr>
            <w:tcW w:w="1062" w:type="pct"/>
            <w:vAlign w:val="center"/>
            <w:hideMark/>
          </w:tcPr>
          <w:p w14:paraId="4438624F" w14:textId="77777777" w:rsidR="00B4668E" w:rsidRPr="00177FE1" w:rsidRDefault="00B4668E" w:rsidP="00B4668E">
            <w:pPr>
              <w:jc w:val="both"/>
              <w:rPr>
                <w:rFonts w:eastAsia="Yu Gothic" w:cs="Times New Roman"/>
                <w:color w:val="000000"/>
                <w:lang w:eastAsia="ja-JP"/>
              </w:rPr>
            </w:pPr>
            <w:r w:rsidRPr="00177FE1">
              <w:rPr>
                <w:rFonts w:eastAsia="Yu Gothic" w:cs="Times New Roman"/>
                <w:color w:val="000000"/>
                <w:lang w:eastAsia="ja-JP"/>
              </w:rPr>
              <w:t>Mandatory</w:t>
            </w:r>
          </w:p>
        </w:tc>
        <w:tc>
          <w:tcPr>
            <w:tcW w:w="1000" w:type="pct"/>
            <w:vAlign w:val="center"/>
            <w:hideMark/>
          </w:tcPr>
          <w:p w14:paraId="422046B8" w14:textId="77777777" w:rsidR="00B4668E" w:rsidRPr="00177FE1" w:rsidRDefault="00B4668E" w:rsidP="00B4668E">
            <w:pPr>
              <w:jc w:val="both"/>
              <w:rPr>
                <w:rFonts w:eastAsia="Yu Gothic" w:cs="Times New Roman"/>
                <w:color w:val="000000"/>
                <w:lang w:eastAsia="ja-JP"/>
              </w:rPr>
            </w:pPr>
            <w:r w:rsidRPr="00177FE1">
              <w:rPr>
                <w:rFonts w:eastAsia="Yu Gothic" w:cs="Times New Roman"/>
                <w:color w:val="000000"/>
                <w:lang w:eastAsia="ja-JP"/>
              </w:rPr>
              <w:t>-[x] to 0 sec</w:t>
            </w:r>
          </w:p>
        </w:tc>
        <w:tc>
          <w:tcPr>
            <w:tcW w:w="813" w:type="pct"/>
            <w:vAlign w:val="center"/>
            <w:hideMark/>
          </w:tcPr>
          <w:p w14:paraId="6B45C866" w14:textId="77777777" w:rsidR="00B4668E" w:rsidRPr="00177FE1" w:rsidRDefault="00B4668E" w:rsidP="00B4668E">
            <w:pPr>
              <w:jc w:val="both"/>
              <w:rPr>
                <w:rFonts w:eastAsia="Yu Gothic" w:cs="Times New Roman"/>
                <w:color w:val="000000"/>
                <w:lang w:eastAsia="ja-JP"/>
              </w:rPr>
            </w:pPr>
            <w:r w:rsidRPr="00177FE1">
              <w:rPr>
                <w:rFonts w:eastAsia="Yu Gothic" w:cs="Times New Roman"/>
                <w:color w:val="000000"/>
                <w:lang w:eastAsia="ja-JP"/>
              </w:rPr>
              <w:t>[TBC]</w:t>
            </w:r>
          </w:p>
        </w:tc>
        <w:tc>
          <w:tcPr>
            <w:tcW w:w="1009" w:type="pct"/>
            <w:vAlign w:val="center"/>
            <w:hideMark/>
          </w:tcPr>
          <w:p w14:paraId="6F25DCCD" w14:textId="77777777" w:rsidR="00B4668E" w:rsidRPr="00177FE1" w:rsidRDefault="00B4668E" w:rsidP="00B4668E">
            <w:pPr>
              <w:jc w:val="both"/>
              <w:rPr>
                <w:rFonts w:eastAsia="Yu Gothic" w:cs="Times New Roman"/>
                <w:color w:val="000000"/>
                <w:lang w:eastAsia="ja-JP"/>
              </w:rPr>
            </w:pPr>
            <w:r w:rsidRPr="00177FE1">
              <w:rPr>
                <w:rFonts w:eastAsia="Yu Gothic" w:cs="Times New Roman"/>
                <w:color w:val="000000"/>
                <w:lang w:eastAsia="ja-JP"/>
              </w:rPr>
              <w:t>[Detected collision</w:t>
            </w:r>
            <w:r w:rsidRPr="00177FE1">
              <w:rPr>
                <w:rFonts w:eastAsia="Yu Gothic" w:cs="Times New Roman"/>
                <w:color w:val="000000"/>
                <w:lang w:eastAsia="ja-JP"/>
              </w:rPr>
              <w:br/>
              <w:t>EDR trigger input]</w:t>
            </w:r>
          </w:p>
        </w:tc>
      </w:tr>
      <w:tr w:rsidR="00B4668E" w:rsidRPr="00177FE1" w14:paraId="448BE435" w14:textId="77777777" w:rsidTr="00041C9B">
        <w:trPr>
          <w:trHeight w:val="552"/>
        </w:trPr>
        <w:tc>
          <w:tcPr>
            <w:tcW w:w="1115" w:type="pct"/>
            <w:vAlign w:val="center"/>
            <w:hideMark/>
          </w:tcPr>
          <w:p w14:paraId="6FFAAE2F" w14:textId="77777777" w:rsidR="00B4668E" w:rsidRPr="00177FE1" w:rsidRDefault="00B4668E" w:rsidP="00B4668E">
            <w:pPr>
              <w:jc w:val="both"/>
              <w:rPr>
                <w:rFonts w:eastAsia="Yu Gothic" w:cs="Times New Roman"/>
                <w:color w:val="000000"/>
                <w:lang w:eastAsia="ja-JP"/>
              </w:rPr>
            </w:pPr>
            <w:r w:rsidRPr="00177FE1">
              <w:rPr>
                <w:rFonts w:eastAsia="Yu Gothic" w:cs="Times New Roman"/>
                <w:color w:val="000000"/>
                <w:lang w:eastAsia="ja-JP"/>
              </w:rPr>
              <w:t>ADS-requested accel demand</w:t>
            </w:r>
          </w:p>
        </w:tc>
        <w:tc>
          <w:tcPr>
            <w:tcW w:w="1062" w:type="pct"/>
            <w:vAlign w:val="center"/>
            <w:hideMark/>
          </w:tcPr>
          <w:p w14:paraId="7EF93223" w14:textId="77777777" w:rsidR="00B4668E" w:rsidRPr="00177FE1" w:rsidRDefault="00B4668E" w:rsidP="00B4668E">
            <w:pPr>
              <w:jc w:val="both"/>
              <w:rPr>
                <w:rFonts w:eastAsia="Yu Gothic" w:cs="Times New Roman"/>
                <w:color w:val="000000"/>
                <w:lang w:eastAsia="ja-JP"/>
              </w:rPr>
            </w:pPr>
            <w:r w:rsidRPr="00177FE1">
              <w:rPr>
                <w:rFonts w:eastAsia="Yu Gothic" w:cs="Times New Roman"/>
                <w:color w:val="000000"/>
                <w:lang w:eastAsia="ja-JP"/>
              </w:rPr>
              <w:t>Mandatory</w:t>
            </w:r>
          </w:p>
        </w:tc>
        <w:tc>
          <w:tcPr>
            <w:tcW w:w="1000" w:type="pct"/>
            <w:vAlign w:val="center"/>
            <w:hideMark/>
          </w:tcPr>
          <w:p w14:paraId="39056CAA" w14:textId="77777777" w:rsidR="00B4668E" w:rsidRPr="00177FE1" w:rsidRDefault="00B4668E" w:rsidP="00B4668E">
            <w:pPr>
              <w:jc w:val="both"/>
              <w:rPr>
                <w:rFonts w:eastAsia="Yu Gothic" w:cs="Times New Roman"/>
                <w:color w:val="000000"/>
                <w:lang w:eastAsia="ja-JP"/>
              </w:rPr>
            </w:pPr>
            <w:r w:rsidRPr="00177FE1">
              <w:rPr>
                <w:rFonts w:eastAsia="Yu Gothic" w:cs="Times New Roman"/>
                <w:color w:val="000000"/>
                <w:lang w:eastAsia="ja-JP"/>
              </w:rPr>
              <w:t>-[x] to 0 sec</w:t>
            </w:r>
          </w:p>
        </w:tc>
        <w:tc>
          <w:tcPr>
            <w:tcW w:w="813" w:type="pct"/>
            <w:vAlign w:val="center"/>
            <w:hideMark/>
          </w:tcPr>
          <w:p w14:paraId="20268AA7" w14:textId="77777777" w:rsidR="00B4668E" w:rsidRPr="00177FE1" w:rsidRDefault="00B4668E" w:rsidP="00B4668E">
            <w:pPr>
              <w:jc w:val="both"/>
              <w:rPr>
                <w:rFonts w:eastAsia="Yu Gothic" w:cs="Times New Roman"/>
                <w:color w:val="000000"/>
                <w:lang w:eastAsia="ja-JP"/>
              </w:rPr>
            </w:pPr>
            <w:r w:rsidRPr="00177FE1">
              <w:rPr>
                <w:rFonts w:eastAsia="Yu Gothic" w:cs="Times New Roman"/>
                <w:color w:val="000000"/>
                <w:lang w:eastAsia="ja-JP"/>
              </w:rPr>
              <w:t>[TBC]</w:t>
            </w:r>
          </w:p>
        </w:tc>
        <w:tc>
          <w:tcPr>
            <w:tcW w:w="1009" w:type="pct"/>
            <w:vAlign w:val="center"/>
            <w:hideMark/>
          </w:tcPr>
          <w:p w14:paraId="01A1FACB" w14:textId="77777777" w:rsidR="00B4668E" w:rsidRPr="00177FE1" w:rsidRDefault="00B4668E" w:rsidP="00B4668E">
            <w:pPr>
              <w:jc w:val="both"/>
              <w:rPr>
                <w:rFonts w:eastAsia="Yu Gothic" w:cs="Times New Roman"/>
                <w:color w:val="000000"/>
                <w:lang w:eastAsia="ja-JP"/>
              </w:rPr>
            </w:pPr>
            <w:r w:rsidRPr="00177FE1">
              <w:rPr>
                <w:rFonts w:eastAsia="Yu Gothic" w:cs="Times New Roman"/>
                <w:color w:val="000000"/>
                <w:lang w:eastAsia="ja-JP"/>
              </w:rPr>
              <w:t>[Detected collision</w:t>
            </w:r>
            <w:r w:rsidRPr="00177FE1">
              <w:rPr>
                <w:rFonts w:eastAsia="Yu Gothic" w:cs="Times New Roman"/>
                <w:color w:val="000000"/>
                <w:lang w:eastAsia="ja-JP"/>
              </w:rPr>
              <w:br/>
              <w:t>EDR trigger input]</w:t>
            </w:r>
          </w:p>
        </w:tc>
      </w:tr>
      <w:tr w:rsidR="00B4668E" w:rsidRPr="00177FE1" w14:paraId="3CC450D1" w14:textId="77777777" w:rsidTr="00041C9B">
        <w:trPr>
          <w:trHeight w:val="552"/>
        </w:trPr>
        <w:tc>
          <w:tcPr>
            <w:tcW w:w="1115" w:type="pct"/>
            <w:vAlign w:val="center"/>
            <w:hideMark/>
          </w:tcPr>
          <w:p w14:paraId="45BE9EB8" w14:textId="77777777" w:rsidR="00B4668E" w:rsidRPr="00177FE1" w:rsidRDefault="00B4668E" w:rsidP="00B4668E">
            <w:pPr>
              <w:jc w:val="both"/>
              <w:rPr>
                <w:rFonts w:eastAsia="Yu Gothic" w:cs="Times New Roman"/>
                <w:color w:val="000000"/>
                <w:lang w:eastAsia="ja-JP"/>
              </w:rPr>
            </w:pPr>
            <w:r w:rsidRPr="00177FE1">
              <w:rPr>
                <w:rFonts w:eastAsia="Yu Gothic" w:cs="Times New Roman"/>
                <w:color w:val="000000"/>
                <w:lang w:eastAsia="ja-JP"/>
              </w:rPr>
              <w:t>ADS-requested service braking demand</w:t>
            </w:r>
          </w:p>
        </w:tc>
        <w:tc>
          <w:tcPr>
            <w:tcW w:w="1062" w:type="pct"/>
            <w:vAlign w:val="center"/>
            <w:hideMark/>
          </w:tcPr>
          <w:p w14:paraId="3CDBCE0A" w14:textId="77777777" w:rsidR="00B4668E" w:rsidRPr="00177FE1" w:rsidRDefault="00B4668E" w:rsidP="00B4668E">
            <w:pPr>
              <w:jc w:val="both"/>
              <w:rPr>
                <w:rFonts w:eastAsia="Yu Gothic" w:cs="Times New Roman"/>
                <w:color w:val="000000"/>
                <w:lang w:eastAsia="ja-JP"/>
              </w:rPr>
            </w:pPr>
            <w:r w:rsidRPr="00177FE1">
              <w:rPr>
                <w:rFonts w:eastAsia="Yu Gothic" w:cs="Times New Roman"/>
                <w:color w:val="000000"/>
                <w:lang w:eastAsia="ja-JP"/>
              </w:rPr>
              <w:t>Mandatory</w:t>
            </w:r>
          </w:p>
        </w:tc>
        <w:tc>
          <w:tcPr>
            <w:tcW w:w="1000" w:type="pct"/>
            <w:vAlign w:val="center"/>
            <w:hideMark/>
          </w:tcPr>
          <w:p w14:paraId="577C1D43" w14:textId="77777777" w:rsidR="00B4668E" w:rsidRPr="00177FE1" w:rsidRDefault="00B4668E" w:rsidP="00B4668E">
            <w:pPr>
              <w:jc w:val="both"/>
              <w:rPr>
                <w:rFonts w:eastAsia="Yu Gothic" w:cs="Times New Roman"/>
                <w:color w:val="000000"/>
                <w:lang w:eastAsia="ja-JP"/>
              </w:rPr>
            </w:pPr>
            <w:r w:rsidRPr="00177FE1">
              <w:rPr>
                <w:rFonts w:eastAsia="Yu Gothic" w:cs="Times New Roman"/>
                <w:color w:val="000000"/>
                <w:lang w:eastAsia="ja-JP"/>
              </w:rPr>
              <w:t>-[x] to 0 sec</w:t>
            </w:r>
          </w:p>
        </w:tc>
        <w:tc>
          <w:tcPr>
            <w:tcW w:w="813" w:type="pct"/>
            <w:vAlign w:val="center"/>
            <w:hideMark/>
          </w:tcPr>
          <w:p w14:paraId="4F7B860E" w14:textId="77777777" w:rsidR="00B4668E" w:rsidRPr="00177FE1" w:rsidRDefault="00B4668E" w:rsidP="00B4668E">
            <w:pPr>
              <w:jc w:val="both"/>
              <w:rPr>
                <w:rFonts w:eastAsia="Yu Gothic" w:cs="Times New Roman"/>
                <w:color w:val="000000"/>
                <w:lang w:eastAsia="ja-JP"/>
              </w:rPr>
            </w:pPr>
            <w:r w:rsidRPr="00177FE1">
              <w:rPr>
                <w:rFonts w:eastAsia="Yu Gothic" w:cs="Times New Roman"/>
                <w:color w:val="000000"/>
                <w:lang w:eastAsia="ja-JP"/>
              </w:rPr>
              <w:t>[TBC]</w:t>
            </w:r>
          </w:p>
        </w:tc>
        <w:tc>
          <w:tcPr>
            <w:tcW w:w="1009" w:type="pct"/>
            <w:vAlign w:val="center"/>
            <w:hideMark/>
          </w:tcPr>
          <w:p w14:paraId="50D2A472" w14:textId="77777777" w:rsidR="00B4668E" w:rsidRPr="00177FE1" w:rsidRDefault="00B4668E" w:rsidP="00B4668E">
            <w:pPr>
              <w:jc w:val="both"/>
              <w:rPr>
                <w:rFonts w:eastAsia="Yu Gothic" w:cs="Times New Roman"/>
                <w:color w:val="000000"/>
                <w:lang w:eastAsia="ja-JP"/>
              </w:rPr>
            </w:pPr>
            <w:r w:rsidRPr="00177FE1">
              <w:rPr>
                <w:rFonts w:eastAsia="Yu Gothic" w:cs="Times New Roman"/>
                <w:color w:val="000000"/>
                <w:lang w:eastAsia="ja-JP"/>
              </w:rPr>
              <w:t>[Detected collision</w:t>
            </w:r>
            <w:r w:rsidRPr="00177FE1">
              <w:rPr>
                <w:rFonts w:eastAsia="Yu Gothic" w:cs="Times New Roman"/>
                <w:color w:val="000000"/>
                <w:lang w:eastAsia="ja-JP"/>
              </w:rPr>
              <w:br/>
              <w:t>EDR trigger input]</w:t>
            </w:r>
          </w:p>
        </w:tc>
      </w:tr>
      <w:tr w:rsidR="00B4668E" w:rsidRPr="00177FE1" w14:paraId="2ACD2ABF" w14:textId="77777777" w:rsidTr="00041C9B">
        <w:trPr>
          <w:trHeight w:val="552"/>
        </w:trPr>
        <w:tc>
          <w:tcPr>
            <w:tcW w:w="1115" w:type="pct"/>
            <w:vAlign w:val="center"/>
            <w:hideMark/>
          </w:tcPr>
          <w:p w14:paraId="525D41C2" w14:textId="77777777" w:rsidR="00B4668E" w:rsidRPr="00177FE1" w:rsidRDefault="00B4668E" w:rsidP="00B4668E">
            <w:pPr>
              <w:jc w:val="both"/>
              <w:rPr>
                <w:rFonts w:eastAsia="Yu Gothic" w:cs="Times New Roman"/>
                <w:color w:val="000000"/>
                <w:lang w:eastAsia="ja-JP"/>
              </w:rPr>
            </w:pPr>
            <w:r w:rsidRPr="00177FE1">
              <w:rPr>
                <w:rFonts w:eastAsia="Yu Gothic" w:cs="Times New Roman"/>
                <w:color w:val="000000"/>
                <w:lang w:eastAsia="ja-JP"/>
              </w:rPr>
              <w:t>ADS-requested parking brake demand</w:t>
            </w:r>
          </w:p>
        </w:tc>
        <w:tc>
          <w:tcPr>
            <w:tcW w:w="1062" w:type="pct"/>
            <w:vAlign w:val="center"/>
            <w:hideMark/>
          </w:tcPr>
          <w:p w14:paraId="5EB09587" w14:textId="77777777" w:rsidR="00B4668E" w:rsidRPr="00177FE1" w:rsidRDefault="00B4668E" w:rsidP="00B4668E">
            <w:pPr>
              <w:jc w:val="both"/>
              <w:rPr>
                <w:rFonts w:eastAsia="Yu Gothic" w:cs="Times New Roman"/>
                <w:color w:val="000000"/>
                <w:lang w:eastAsia="ja-JP"/>
              </w:rPr>
            </w:pPr>
            <w:r w:rsidRPr="00177FE1">
              <w:rPr>
                <w:rFonts w:eastAsia="Yu Gothic" w:cs="Times New Roman"/>
                <w:color w:val="000000"/>
                <w:lang w:eastAsia="ja-JP"/>
              </w:rPr>
              <w:t>Mandatory</w:t>
            </w:r>
          </w:p>
        </w:tc>
        <w:tc>
          <w:tcPr>
            <w:tcW w:w="1000" w:type="pct"/>
            <w:vAlign w:val="center"/>
            <w:hideMark/>
          </w:tcPr>
          <w:p w14:paraId="37654505" w14:textId="77777777" w:rsidR="00B4668E" w:rsidRPr="00177FE1" w:rsidRDefault="00B4668E" w:rsidP="00B4668E">
            <w:pPr>
              <w:jc w:val="both"/>
              <w:rPr>
                <w:rFonts w:eastAsia="Yu Gothic" w:cs="Times New Roman"/>
                <w:color w:val="000000"/>
                <w:lang w:eastAsia="ja-JP"/>
              </w:rPr>
            </w:pPr>
            <w:r w:rsidRPr="00177FE1">
              <w:rPr>
                <w:rFonts w:eastAsia="Yu Gothic" w:cs="Times New Roman"/>
                <w:color w:val="000000"/>
                <w:lang w:eastAsia="ja-JP"/>
              </w:rPr>
              <w:t>-[x] to 0 sec</w:t>
            </w:r>
          </w:p>
        </w:tc>
        <w:tc>
          <w:tcPr>
            <w:tcW w:w="813" w:type="pct"/>
            <w:vAlign w:val="center"/>
            <w:hideMark/>
          </w:tcPr>
          <w:p w14:paraId="431596A6" w14:textId="77777777" w:rsidR="00B4668E" w:rsidRPr="00177FE1" w:rsidRDefault="00B4668E" w:rsidP="00B4668E">
            <w:pPr>
              <w:jc w:val="both"/>
              <w:rPr>
                <w:rFonts w:eastAsia="Yu Gothic" w:cs="Times New Roman"/>
                <w:color w:val="000000"/>
                <w:lang w:eastAsia="ja-JP"/>
              </w:rPr>
            </w:pPr>
            <w:r w:rsidRPr="00177FE1">
              <w:rPr>
                <w:rFonts w:eastAsia="Yu Gothic" w:cs="Times New Roman"/>
                <w:color w:val="000000"/>
                <w:lang w:eastAsia="ja-JP"/>
              </w:rPr>
              <w:t>[TBC]</w:t>
            </w:r>
          </w:p>
        </w:tc>
        <w:tc>
          <w:tcPr>
            <w:tcW w:w="1009" w:type="pct"/>
            <w:vAlign w:val="center"/>
            <w:hideMark/>
          </w:tcPr>
          <w:p w14:paraId="2E41433C" w14:textId="77777777" w:rsidR="00B4668E" w:rsidRPr="00177FE1" w:rsidRDefault="00B4668E" w:rsidP="00B4668E">
            <w:pPr>
              <w:jc w:val="both"/>
              <w:rPr>
                <w:rFonts w:eastAsia="Yu Gothic" w:cs="Times New Roman"/>
                <w:color w:val="000000"/>
                <w:lang w:eastAsia="ja-JP"/>
              </w:rPr>
            </w:pPr>
            <w:r w:rsidRPr="00177FE1">
              <w:rPr>
                <w:rFonts w:eastAsia="Yu Gothic" w:cs="Times New Roman"/>
                <w:color w:val="000000"/>
                <w:lang w:eastAsia="ja-JP"/>
              </w:rPr>
              <w:t>[Detected collision</w:t>
            </w:r>
            <w:r w:rsidRPr="00177FE1">
              <w:rPr>
                <w:rFonts w:eastAsia="Yu Gothic" w:cs="Times New Roman"/>
                <w:color w:val="000000"/>
                <w:lang w:eastAsia="ja-JP"/>
              </w:rPr>
              <w:br/>
              <w:t>EDR trigger input]</w:t>
            </w:r>
          </w:p>
        </w:tc>
      </w:tr>
      <w:tr w:rsidR="00B4668E" w:rsidRPr="00177FE1" w14:paraId="68FF36DD" w14:textId="77777777" w:rsidTr="00041C9B">
        <w:trPr>
          <w:trHeight w:val="552"/>
        </w:trPr>
        <w:tc>
          <w:tcPr>
            <w:tcW w:w="1115" w:type="pct"/>
            <w:vAlign w:val="center"/>
            <w:hideMark/>
          </w:tcPr>
          <w:p w14:paraId="1BED9A56" w14:textId="77777777" w:rsidR="00B4668E" w:rsidRPr="00177FE1" w:rsidRDefault="00B4668E" w:rsidP="00B4668E">
            <w:pPr>
              <w:jc w:val="both"/>
              <w:rPr>
                <w:rFonts w:eastAsia="Yu Gothic" w:cs="Times New Roman"/>
                <w:color w:val="000000"/>
                <w:lang w:eastAsia="ja-JP"/>
              </w:rPr>
            </w:pPr>
            <w:r w:rsidRPr="00177FE1">
              <w:rPr>
                <w:rFonts w:eastAsia="Yu Gothic" w:cs="Times New Roman"/>
                <w:color w:val="000000"/>
                <w:lang w:eastAsia="ja-JP"/>
              </w:rPr>
              <w:t>ADS-requested steer demand</w:t>
            </w:r>
          </w:p>
        </w:tc>
        <w:tc>
          <w:tcPr>
            <w:tcW w:w="1062" w:type="pct"/>
            <w:vAlign w:val="center"/>
            <w:hideMark/>
          </w:tcPr>
          <w:p w14:paraId="05468A85" w14:textId="77777777" w:rsidR="00B4668E" w:rsidRPr="00177FE1" w:rsidRDefault="00B4668E" w:rsidP="00B4668E">
            <w:pPr>
              <w:jc w:val="both"/>
              <w:rPr>
                <w:rFonts w:eastAsia="Yu Gothic" w:cs="Times New Roman"/>
                <w:color w:val="000000"/>
                <w:lang w:eastAsia="ja-JP"/>
              </w:rPr>
            </w:pPr>
            <w:r w:rsidRPr="00177FE1">
              <w:rPr>
                <w:rFonts w:eastAsia="Yu Gothic" w:cs="Times New Roman"/>
                <w:color w:val="000000"/>
                <w:lang w:eastAsia="ja-JP"/>
              </w:rPr>
              <w:t>Mandatory</w:t>
            </w:r>
          </w:p>
        </w:tc>
        <w:tc>
          <w:tcPr>
            <w:tcW w:w="1000" w:type="pct"/>
            <w:vAlign w:val="center"/>
            <w:hideMark/>
          </w:tcPr>
          <w:p w14:paraId="7E3CC969" w14:textId="77777777" w:rsidR="00B4668E" w:rsidRPr="00177FE1" w:rsidRDefault="00B4668E" w:rsidP="00B4668E">
            <w:pPr>
              <w:jc w:val="both"/>
              <w:rPr>
                <w:rFonts w:eastAsia="Yu Gothic" w:cs="Times New Roman"/>
                <w:color w:val="000000"/>
                <w:lang w:eastAsia="ja-JP"/>
              </w:rPr>
            </w:pPr>
            <w:r w:rsidRPr="00177FE1">
              <w:rPr>
                <w:rFonts w:eastAsia="Yu Gothic" w:cs="Times New Roman"/>
                <w:color w:val="000000"/>
                <w:lang w:eastAsia="ja-JP"/>
              </w:rPr>
              <w:t>-[x] to 0 sec</w:t>
            </w:r>
          </w:p>
        </w:tc>
        <w:tc>
          <w:tcPr>
            <w:tcW w:w="813" w:type="pct"/>
            <w:vAlign w:val="center"/>
            <w:hideMark/>
          </w:tcPr>
          <w:p w14:paraId="7D07AAB7" w14:textId="77777777" w:rsidR="00B4668E" w:rsidRPr="00177FE1" w:rsidRDefault="00B4668E" w:rsidP="00B4668E">
            <w:pPr>
              <w:jc w:val="both"/>
              <w:rPr>
                <w:rFonts w:eastAsia="Yu Gothic" w:cs="Times New Roman"/>
                <w:color w:val="000000"/>
                <w:lang w:eastAsia="ja-JP"/>
              </w:rPr>
            </w:pPr>
            <w:r w:rsidRPr="00177FE1">
              <w:rPr>
                <w:rFonts w:eastAsia="Yu Gothic" w:cs="Times New Roman"/>
                <w:color w:val="000000"/>
                <w:lang w:eastAsia="ja-JP"/>
              </w:rPr>
              <w:t>[TBC]</w:t>
            </w:r>
          </w:p>
        </w:tc>
        <w:tc>
          <w:tcPr>
            <w:tcW w:w="1009" w:type="pct"/>
            <w:vAlign w:val="center"/>
            <w:hideMark/>
          </w:tcPr>
          <w:p w14:paraId="2A2D2C23" w14:textId="77777777" w:rsidR="00B4668E" w:rsidRPr="00177FE1" w:rsidRDefault="00B4668E" w:rsidP="00B4668E">
            <w:pPr>
              <w:jc w:val="both"/>
              <w:rPr>
                <w:rFonts w:eastAsia="Yu Gothic" w:cs="Times New Roman"/>
                <w:color w:val="000000"/>
                <w:lang w:eastAsia="ja-JP"/>
              </w:rPr>
            </w:pPr>
            <w:r w:rsidRPr="00177FE1">
              <w:rPr>
                <w:rFonts w:eastAsia="Yu Gothic" w:cs="Times New Roman"/>
                <w:color w:val="000000"/>
                <w:lang w:eastAsia="ja-JP"/>
              </w:rPr>
              <w:t>[Detected collision</w:t>
            </w:r>
            <w:r w:rsidRPr="00177FE1">
              <w:rPr>
                <w:rFonts w:eastAsia="Yu Gothic" w:cs="Times New Roman"/>
                <w:color w:val="000000"/>
                <w:lang w:eastAsia="ja-JP"/>
              </w:rPr>
              <w:br/>
              <w:t>EDR trigger input]</w:t>
            </w:r>
          </w:p>
        </w:tc>
      </w:tr>
      <w:tr w:rsidR="00B4668E" w:rsidRPr="00177FE1" w14:paraId="6E2315F6" w14:textId="77777777" w:rsidTr="00041C9B">
        <w:trPr>
          <w:trHeight w:val="552"/>
        </w:trPr>
        <w:tc>
          <w:tcPr>
            <w:tcW w:w="1115" w:type="pct"/>
            <w:vAlign w:val="center"/>
            <w:hideMark/>
          </w:tcPr>
          <w:p w14:paraId="21E8A004" w14:textId="77777777" w:rsidR="00B4668E" w:rsidRPr="00177FE1" w:rsidRDefault="00B4668E" w:rsidP="00B4668E">
            <w:pPr>
              <w:jc w:val="both"/>
              <w:rPr>
                <w:rFonts w:eastAsia="Yu Gothic" w:cs="Times New Roman"/>
                <w:color w:val="000000"/>
                <w:lang w:eastAsia="ja-JP"/>
              </w:rPr>
            </w:pPr>
            <w:r w:rsidRPr="00177FE1">
              <w:rPr>
                <w:rFonts w:eastAsia="Yu Gothic" w:cs="Times New Roman"/>
                <w:color w:val="0070C0"/>
                <w:lang w:eastAsia="ja-JP"/>
              </w:rPr>
              <w:t>[ADS-requested indicator demand]</w:t>
            </w:r>
          </w:p>
        </w:tc>
        <w:tc>
          <w:tcPr>
            <w:tcW w:w="1062" w:type="pct"/>
            <w:vAlign w:val="center"/>
            <w:hideMark/>
          </w:tcPr>
          <w:p w14:paraId="744F8A39" w14:textId="77777777" w:rsidR="00B4668E" w:rsidRPr="00177FE1" w:rsidRDefault="00B4668E" w:rsidP="00B4668E">
            <w:pPr>
              <w:jc w:val="both"/>
              <w:rPr>
                <w:rFonts w:eastAsia="Yu Gothic" w:cs="Times New Roman"/>
                <w:color w:val="000000"/>
                <w:lang w:eastAsia="ja-JP"/>
              </w:rPr>
            </w:pPr>
            <w:r w:rsidRPr="00177FE1">
              <w:rPr>
                <w:rFonts w:eastAsia="Yu Gothic" w:cs="Times New Roman"/>
                <w:color w:val="000000"/>
                <w:lang w:eastAsia="ja-JP"/>
              </w:rPr>
              <w:t>Mandatory</w:t>
            </w:r>
          </w:p>
        </w:tc>
        <w:tc>
          <w:tcPr>
            <w:tcW w:w="1000" w:type="pct"/>
            <w:vAlign w:val="center"/>
            <w:hideMark/>
          </w:tcPr>
          <w:p w14:paraId="2A76A591" w14:textId="77777777" w:rsidR="00B4668E" w:rsidRPr="00177FE1" w:rsidRDefault="00B4668E" w:rsidP="00B4668E">
            <w:pPr>
              <w:jc w:val="both"/>
              <w:rPr>
                <w:rFonts w:eastAsia="Yu Gothic" w:cs="Times New Roman"/>
                <w:color w:val="000000"/>
                <w:lang w:eastAsia="ja-JP"/>
              </w:rPr>
            </w:pPr>
            <w:r w:rsidRPr="00177FE1">
              <w:rPr>
                <w:rFonts w:eastAsia="Yu Gothic" w:cs="Times New Roman"/>
                <w:color w:val="000000"/>
                <w:lang w:eastAsia="ja-JP"/>
              </w:rPr>
              <w:t>-[x] to 0 sec</w:t>
            </w:r>
          </w:p>
        </w:tc>
        <w:tc>
          <w:tcPr>
            <w:tcW w:w="813" w:type="pct"/>
            <w:vAlign w:val="center"/>
            <w:hideMark/>
          </w:tcPr>
          <w:p w14:paraId="24BA8511" w14:textId="77777777" w:rsidR="00B4668E" w:rsidRPr="00177FE1" w:rsidRDefault="00B4668E" w:rsidP="00B4668E">
            <w:pPr>
              <w:jc w:val="both"/>
              <w:rPr>
                <w:rFonts w:eastAsia="Yu Gothic" w:cs="Times New Roman"/>
                <w:color w:val="000000"/>
                <w:lang w:eastAsia="ja-JP"/>
              </w:rPr>
            </w:pPr>
            <w:r w:rsidRPr="00177FE1">
              <w:rPr>
                <w:rFonts w:eastAsia="Yu Gothic" w:cs="Times New Roman"/>
                <w:color w:val="000000"/>
                <w:lang w:eastAsia="ja-JP"/>
              </w:rPr>
              <w:t>[TBC]</w:t>
            </w:r>
          </w:p>
        </w:tc>
        <w:tc>
          <w:tcPr>
            <w:tcW w:w="1009" w:type="pct"/>
            <w:vAlign w:val="center"/>
            <w:hideMark/>
          </w:tcPr>
          <w:p w14:paraId="228FAB67" w14:textId="77777777" w:rsidR="00B4668E" w:rsidRPr="00177FE1" w:rsidRDefault="00B4668E" w:rsidP="00B4668E">
            <w:pPr>
              <w:jc w:val="both"/>
              <w:rPr>
                <w:rFonts w:eastAsia="Yu Gothic" w:cs="Times New Roman"/>
                <w:color w:val="000000"/>
                <w:lang w:eastAsia="ja-JP"/>
              </w:rPr>
            </w:pPr>
            <w:r w:rsidRPr="00177FE1">
              <w:rPr>
                <w:rFonts w:eastAsia="Yu Gothic" w:cs="Times New Roman"/>
                <w:color w:val="000000"/>
                <w:lang w:eastAsia="ja-JP"/>
              </w:rPr>
              <w:t>[Detected collision</w:t>
            </w:r>
            <w:r w:rsidRPr="00177FE1">
              <w:rPr>
                <w:rFonts w:eastAsia="Yu Gothic" w:cs="Times New Roman"/>
                <w:color w:val="000000"/>
                <w:lang w:eastAsia="ja-JP"/>
              </w:rPr>
              <w:br/>
            </w:r>
            <w:r w:rsidRPr="00177FE1">
              <w:rPr>
                <w:rFonts w:eastAsia="Yu Gothic" w:cs="Times New Roman"/>
                <w:color w:val="000000"/>
                <w:lang w:eastAsia="ja-JP"/>
              </w:rPr>
              <w:lastRenderedPageBreak/>
              <w:t>EDR trigger input]</w:t>
            </w:r>
          </w:p>
        </w:tc>
      </w:tr>
      <w:tr w:rsidR="00B4668E" w:rsidRPr="00177FE1" w14:paraId="6F9C0727" w14:textId="77777777" w:rsidTr="00041C9B">
        <w:trPr>
          <w:trHeight w:val="552"/>
        </w:trPr>
        <w:tc>
          <w:tcPr>
            <w:tcW w:w="1115" w:type="pct"/>
            <w:vAlign w:val="center"/>
            <w:hideMark/>
          </w:tcPr>
          <w:p w14:paraId="530E5F66" w14:textId="77777777" w:rsidR="00B4668E" w:rsidRPr="00177FE1" w:rsidRDefault="00B4668E" w:rsidP="00B4668E">
            <w:pPr>
              <w:jc w:val="both"/>
              <w:rPr>
                <w:rFonts w:eastAsia="Yu Gothic" w:cs="Times New Roman"/>
                <w:color w:val="000000"/>
                <w:lang w:eastAsia="ja-JP"/>
              </w:rPr>
            </w:pPr>
            <w:r w:rsidRPr="00177FE1">
              <w:rPr>
                <w:rFonts w:eastAsia="Yu Gothic" w:cs="Times New Roman"/>
                <w:color w:val="000000"/>
                <w:lang w:eastAsia="ja-JP"/>
              </w:rPr>
              <w:lastRenderedPageBreak/>
              <w:t>Vehicle acceleration, longitudinal</w:t>
            </w:r>
          </w:p>
        </w:tc>
        <w:tc>
          <w:tcPr>
            <w:tcW w:w="1062" w:type="pct"/>
            <w:vAlign w:val="center"/>
            <w:hideMark/>
          </w:tcPr>
          <w:p w14:paraId="696EAE95" w14:textId="77777777" w:rsidR="00B4668E" w:rsidRPr="00177FE1" w:rsidRDefault="00B4668E" w:rsidP="00B4668E">
            <w:pPr>
              <w:jc w:val="both"/>
              <w:rPr>
                <w:rFonts w:eastAsia="Yu Gothic" w:cs="Times New Roman"/>
                <w:color w:val="000000"/>
                <w:lang w:eastAsia="ja-JP"/>
              </w:rPr>
            </w:pPr>
            <w:r w:rsidRPr="00177FE1">
              <w:rPr>
                <w:rFonts w:eastAsia="Yu Gothic" w:cs="Times New Roman"/>
                <w:color w:val="000000"/>
                <w:lang w:eastAsia="ja-JP"/>
              </w:rPr>
              <w:t>Mandatory</w:t>
            </w:r>
          </w:p>
        </w:tc>
        <w:tc>
          <w:tcPr>
            <w:tcW w:w="1000" w:type="pct"/>
            <w:vAlign w:val="center"/>
            <w:hideMark/>
          </w:tcPr>
          <w:p w14:paraId="562C84DC" w14:textId="77777777" w:rsidR="00B4668E" w:rsidRPr="00177FE1" w:rsidRDefault="00B4668E" w:rsidP="00B4668E">
            <w:pPr>
              <w:jc w:val="both"/>
              <w:rPr>
                <w:rFonts w:eastAsia="Yu Gothic" w:cs="Times New Roman"/>
                <w:color w:val="000000"/>
                <w:lang w:eastAsia="ja-JP"/>
              </w:rPr>
            </w:pPr>
            <w:r w:rsidRPr="00177FE1">
              <w:rPr>
                <w:rFonts w:eastAsia="Yu Gothic" w:cs="Times New Roman"/>
                <w:color w:val="000000"/>
                <w:lang w:eastAsia="ja-JP"/>
              </w:rPr>
              <w:t>-[x] to 0 sec</w:t>
            </w:r>
          </w:p>
        </w:tc>
        <w:tc>
          <w:tcPr>
            <w:tcW w:w="813" w:type="pct"/>
            <w:vAlign w:val="center"/>
            <w:hideMark/>
          </w:tcPr>
          <w:p w14:paraId="04F1D9FF" w14:textId="77777777" w:rsidR="00B4668E" w:rsidRPr="00177FE1" w:rsidRDefault="00B4668E" w:rsidP="00B4668E">
            <w:pPr>
              <w:jc w:val="both"/>
              <w:rPr>
                <w:rFonts w:eastAsia="Yu Gothic" w:cs="Times New Roman"/>
                <w:color w:val="000000"/>
                <w:lang w:eastAsia="ja-JP"/>
              </w:rPr>
            </w:pPr>
            <w:r w:rsidRPr="00177FE1">
              <w:rPr>
                <w:rFonts w:eastAsia="Yu Gothic" w:cs="Times New Roman"/>
                <w:color w:val="000000"/>
                <w:lang w:eastAsia="ja-JP"/>
              </w:rPr>
              <w:t>[TBC]</w:t>
            </w:r>
          </w:p>
        </w:tc>
        <w:tc>
          <w:tcPr>
            <w:tcW w:w="1009" w:type="pct"/>
            <w:vAlign w:val="center"/>
            <w:hideMark/>
          </w:tcPr>
          <w:p w14:paraId="4D44B898" w14:textId="77777777" w:rsidR="00B4668E" w:rsidRPr="00177FE1" w:rsidRDefault="00B4668E" w:rsidP="00B4668E">
            <w:pPr>
              <w:jc w:val="both"/>
              <w:rPr>
                <w:rFonts w:eastAsia="Yu Gothic" w:cs="Times New Roman"/>
                <w:color w:val="000000"/>
                <w:lang w:eastAsia="ja-JP"/>
              </w:rPr>
            </w:pPr>
            <w:r w:rsidRPr="00177FE1">
              <w:rPr>
                <w:rFonts w:eastAsia="Yu Gothic" w:cs="Times New Roman"/>
                <w:color w:val="000000"/>
                <w:lang w:eastAsia="ja-JP"/>
              </w:rPr>
              <w:t>[Detected collision</w:t>
            </w:r>
            <w:r w:rsidRPr="00177FE1">
              <w:rPr>
                <w:rFonts w:eastAsia="Yu Gothic" w:cs="Times New Roman"/>
                <w:color w:val="000000"/>
                <w:lang w:eastAsia="ja-JP"/>
              </w:rPr>
              <w:br/>
              <w:t>EDR trigger input]</w:t>
            </w:r>
          </w:p>
        </w:tc>
      </w:tr>
      <w:tr w:rsidR="00B4668E" w:rsidRPr="00177FE1" w14:paraId="53DBA361" w14:textId="77777777" w:rsidTr="00041C9B">
        <w:trPr>
          <w:trHeight w:val="552"/>
        </w:trPr>
        <w:tc>
          <w:tcPr>
            <w:tcW w:w="1115" w:type="pct"/>
            <w:vAlign w:val="center"/>
            <w:hideMark/>
          </w:tcPr>
          <w:p w14:paraId="4FCB5D86" w14:textId="77777777" w:rsidR="00B4668E" w:rsidRPr="00177FE1" w:rsidRDefault="00B4668E" w:rsidP="00B4668E">
            <w:pPr>
              <w:jc w:val="both"/>
              <w:rPr>
                <w:rFonts w:eastAsia="Yu Gothic" w:cs="Times New Roman"/>
                <w:color w:val="000000"/>
                <w:lang w:eastAsia="ja-JP"/>
              </w:rPr>
            </w:pPr>
            <w:r w:rsidRPr="00177FE1">
              <w:rPr>
                <w:rFonts w:eastAsia="Yu Gothic" w:cs="Times New Roman"/>
                <w:color w:val="000000"/>
                <w:lang w:eastAsia="ja-JP"/>
              </w:rPr>
              <w:t>Vehicle acceleration, lateral</w:t>
            </w:r>
          </w:p>
        </w:tc>
        <w:tc>
          <w:tcPr>
            <w:tcW w:w="1062" w:type="pct"/>
            <w:vAlign w:val="center"/>
            <w:hideMark/>
          </w:tcPr>
          <w:p w14:paraId="47CFCF59" w14:textId="77777777" w:rsidR="00B4668E" w:rsidRPr="00177FE1" w:rsidRDefault="00B4668E" w:rsidP="00B4668E">
            <w:pPr>
              <w:jc w:val="both"/>
              <w:rPr>
                <w:rFonts w:eastAsia="Yu Gothic" w:cs="Times New Roman"/>
                <w:color w:val="000000"/>
                <w:lang w:eastAsia="ja-JP"/>
              </w:rPr>
            </w:pPr>
            <w:r w:rsidRPr="00177FE1">
              <w:rPr>
                <w:rFonts w:eastAsia="Yu Gothic" w:cs="Times New Roman"/>
                <w:color w:val="000000"/>
                <w:lang w:eastAsia="ja-JP"/>
              </w:rPr>
              <w:t>Mandatory</w:t>
            </w:r>
          </w:p>
        </w:tc>
        <w:tc>
          <w:tcPr>
            <w:tcW w:w="1000" w:type="pct"/>
            <w:vAlign w:val="center"/>
            <w:hideMark/>
          </w:tcPr>
          <w:p w14:paraId="0A5251DE" w14:textId="77777777" w:rsidR="00B4668E" w:rsidRPr="00177FE1" w:rsidRDefault="00B4668E" w:rsidP="00B4668E">
            <w:pPr>
              <w:jc w:val="both"/>
              <w:rPr>
                <w:rFonts w:eastAsia="Yu Gothic" w:cs="Times New Roman"/>
                <w:color w:val="000000"/>
                <w:lang w:eastAsia="ja-JP"/>
              </w:rPr>
            </w:pPr>
            <w:r w:rsidRPr="00177FE1">
              <w:rPr>
                <w:rFonts w:eastAsia="Yu Gothic" w:cs="Times New Roman"/>
                <w:color w:val="000000"/>
                <w:lang w:eastAsia="ja-JP"/>
              </w:rPr>
              <w:t>-[x] to 0 sec</w:t>
            </w:r>
          </w:p>
        </w:tc>
        <w:tc>
          <w:tcPr>
            <w:tcW w:w="813" w:type="pct"/>
            <w:vAlign w:val="center"/>
            <w:hideMark/>
          </w:tcPr>
          <w:p w14:paraId="131B5E89" w14:textId="77777777" w:rsidR="00B4668E" w:rsidRPr="00177FE1" w:rsidRDefault="00B4668E" w:rsidP="00B4668E">
            <w:pPr>
              <w:jc w:val="both"/>
              <w:rPr>
                <w:rFonts w:eastAsia="Yu Gothic" w:cs="Times New Roman"/>
                <w:color w:val="000000"/>
                <w:lang w:eastAsia="ja-JP"/>
              </w:rPr>
            </w:pPr>
            <w:r w:rsidRPr="00177FE1">
              <w:rPr>
                <w:rFonts w:eastAsia="Yu Gothic" w:cs="Times New Roman"/>
                <w:color w:val="000000"/>
                <w:lang w:eastAsia="ja-JP"/>
              </w:rPr>
              <w:t>[TBC]</w:t>
            </w:r>
          </w:p>
        </w:tc>
        <w:tc>
          <w:tcPr>
            <w:tcW w:w="1009" w:type="pct"/>
            <w:vAlign w:val="center"/>
            <w:hideMark/>
          </w:tcPr>
          <w:p w14:paraId="1C0659AE" w14:textId="77777777" w:rsidR="00B4668E" w:rsidRPr="00177FE1" w:rsidRDefault="00B4668E" w:rsidP="00B4668E">
            <w:pPr>
              <w:jc w:val="both"/>
              <w:rPr>
                <w:rFonts w:eastAsia="Yu Gothic" w:cs="Times New Roman"/>
                <w:color w:val="000000"/>
                <w:lang w:eastAsia="ja-JP"/>
              </w:rPr>
            </w:pPr>
            <w:r w:rsidRPr="00177FE1">
              <w:rPr>
                <w:rFonts w:eastAsia="Yu Gothic" w:cs="Times New Roman"/>
                <w:color w:val="000000"/>
                <w:lang w:eastAsia="ja-JP"/>
              </w:rPr>
              <w:t>[Detected collision</w:t>
            </w:r>
            <w:r w:rsidRPr="00177FE1">
              <w:rPr>
                <w:rFonts w:eastAsia="Yu Gothic" w:cs="Times New Roman"/>
                <w:color w:val="000000"/>
                <w:lang w:eastAsia="ja-JP"/>
              </w:rPr>
              <w:br/>
              <w:t>EDR trigger input]</w:t>
            </w:r>
          </w:p>
        </w:tc>
      </w:tr>
      <w:tr w:rsidR="00B4668E" w:rsidRPr="00177FE1" w14:paraId="25368C6C" w14:textId="77777777" w:rsidTr="00041C9B">
        <w:trPr>
          <w:trHeight w:val="552"/>
        </w:trPr>
        <w:tc>
          <w:tcPr>
            <w:tcW w:w="1115" w:type="pct"/>
            <w:vAlign w:val="center"/>
            <w:hideMark/>
          </w:tcPr>
          <w:p w14:paraId="2C17B55A" w14:textId="77777777" w:rsidR="00B4668E" w:rsidRPr="00177FE1" w:rsidRDefault="00B4668E" w:rsidP="00B4668E">
            <w:pPr>
              <w:jc w:val="both"/>
              <w:rPr>
                <w:rFonts w:eastAsia="Yu Gothic" w:cs="Times New Roman"/>
                <w:color w:val="000000"/>
                <w:lang w:eastAsia="ja-JP"/>
              </w:rPr>
            </w:pPr>
            <w:r w:rsidRPr="00177FE1">
              <w:rPr>
                <w:rFonts w:eastAsia="Yu Gothic" w:cs="Times New Roman"/>
                <w:color w:val="0070C0"/>
                <w:lang w:eastAsia="ja-JP"/>
              </w:rPr>
              <w:t>[Vehicle yaw rate]</w:t>
            </w:r>
          </w:p>
        </w:tc>
        <w:tc>
          <w:tcPr>
            <w:tcW w:w="1062" w:type="pct"/>
            <w:vAlign w:val="center"/>
            <w:hideMark/>
          </w:tcPr>
          <w:p w14:paraId="249513DD" w14:textId="77777777" w:rsidR="00B4668E" w:rsidRPr="00177FE1" w:rsidRDefault="00B4668E" w:rsidP="00B4668E">
            <w:pPr>
              <w:jc w:val="both"/>
              <w:rPr>
                <w:rFonts w:eastAsia="Yu Gothic" w:cs="Times New Roman"/>
                <w:color w:val="000000"/>
                <w:lang w:eastAsia="ja-JP"/>
              </w:rPr>
            </w:pPr>
            <w:r w:rsidRPr="00177FE1">
              <w:rPr>
                <w:rFonts w:eastAsia="Yu Gothic" w:cs="Times New Roman"/>
                <w:color w:val="000000"/>
                <w:lang w:eastAsia="ja-JP"/>
              </w:rPr>
              <w:t>Mandatory</w:t>
            </w:r>
          </w:p>
        </w:tc>
        <w:tc>
          <w:tcPr>
            <w:tcW w:w="1000" w:type="pct"/>
            <w:vAlign w:val="center"/>
            <w:hideMark/>
          </w:tcPr>
          <w:p w14:paraId="0627DAC8" w14:textId="77777777" w:rsidR="00B4668E" w:rsidRPr="00177FE1" w:rsidRDefault="00B4668E" w:rsidP="00B4668E">
            <w:pPr>
              <w:jc w:val="both"/>
              <w:rPr>
                <w:rFonts w:eastAsia="Yu Gothic" w:cs="Times New Roman"/>
                <w:color w:val="000000"/>
                <w:lang w:eastAsia="ja-JP"/>
              </w:rPr>
            </w:pPr>
            <w:r w:rsidRPr="00177FE1">
              <w:rPr>
                <w:rFonts w:eastAsia="Yu Gothic" w:cs="Times New Roman"/>
                <w:color w:val="000000"/>
                <w:lang w:eastAsia="ja-JP"/>
              </w:rPr>
              <w:t>-[x] to 0 sec</w:t>
            </w:r>
          </w:p>
        </w:tc>
        <w:tc>
          <w:tcPr>
            <w:tcW w:w="813" w:type="pct"/>
            <w:vAlign w:val="center"/>
            <w:hideMark/>
          </w:tcPr>
          <w:p w14:paraId="4200E7CC" w14:textId="77777777" w:rsidR="00B4668E" w:rsidRPr="00177FE1" w:rsidRDefault="00B4668E" w:rsidP="00B4668E">
            <w:pPr>
              <w:jc w:val="both"/>
              <w:rPr>
                <w:rFonts w:eastAsia="Yu Gothic" w:cs="Times New Roman"/>
                <w:color w:val="000000"/>
                <w:lang w:eastAsia="ja-JP"/>
              </w:rPr>
            </w:pPr>
            <w:r w:rsidRPr="00177FE1">
              <w:rPr>
                <w:rFonts w:eastAsia="Yu Gothic" w:cs="Times New Roman"/>
                <w:color w:val="000000"/>
                <w:lang w:eastAsia="ja-JP"/>
              </w:rPr>
              <w:t>[TBC]</w:t>
            </w:r>
          </w:p>
        </w:tc>
        <w:tc>
          <w:tcPr>
            <w:tcW w:w="1009" w:type="pct"/>
            <w:vAlign w:val="center"/>
            <w:hideMark/>
          </w:tcPr>
          <w:p w14:paraId="37C95F57" w14:textId="77777777" w:rsidR="00B4668E" w:rsidRPr="00177FE1" w:rsidRDefault="00B4668E" w:rsidP="00B4668E">
            <w:pPr>
              <w:jc w:val="both"/>
              <w:rPr>
                <w:rFonts w:eastAsia="Yu Gothic" w:cs="Times New Roman"/>
                <w:color w:val="000000"/>
                <w:lang w:eastAsia="ja-JP"/>
              </w:rPr>
            </w:pPr>
            <w:r w:rsidRPr="00177FE1">
              <w:rPr>
                <w:rFonts w:eastAsia="Yu Gothic" w:cs="Times New Roman"/>
                <w:color w:val="000000"/>
                <w:lang w:eastAsia="ja-JP"/>
              </w:rPr>
              <w:t>[Detected collision</w:t>
            </w:r>
            <w:r w:rsidRPr="00177FE1">
              <w:rPr>
                <w:rFonts w:eastAsia="Yu Gothic" w:cs="Times New Roman"/>
                <w:color w:val="000000"/>
                <w:lang w:eastAsia="ja-JP"/>
              </w:rPr>
              <w:br/>
              <w:t>EDR trigger input]</w:t>
            </w:r>
          </w:p>
        </w:tc>
      </w:tr>
      <w:tr w:rsidR="00B4668E" w:rsidRPr="00177FE1" w14:paraId="34E88693" w14:textId="77777777" w:rsidTr="00041C9B">
        <w:trPr>
          <w:trHeight w:val="552"/>
        </w:trPr>
        <w:tc>
          <w:tcPr>
            <w:tcW w:w="1115" w:type="pct"/>
            <w:vAlign w:val="center"/>
            <w:hideMark/>
          </w:tcPr>
          <w:p w14:paraId="38B5DD0F" w14:textId="77777777" w:rsidR="00B4668E" w:rsidRPr="00177FE1" w:rsidRDefault="00B4668E" w:rsidP="00B4668E">
            <w:pPr>
              <w:jc w:val="both"/>
              <w:rPr>
                <w:rFonts w:eastAsia="Yu Gothic" w:cs="Times New Roman"/>
                <w:color w:val="000000"/>
                <w:lang w:eastAsia="ja-JP"/>
              </w:rPr>
            </w:pPr>
            <w:r w:rsidRPr="00177FE1">
              <w:rPr>
                <w:rFonts w:eastAsia="Yu Gothic" w:cs="Times New Roman"/>
                <w:color w:val="0070C0"/>
                <w:lang w:eastAsia="ja-JP"/>
              </w:rPr>
              <w:t xml:space="preserve">[System/Vehicle] </w:t>
            </w:r>
            <w:r w:rsidRPr="00177FE1">
              <w:rPr>
                <w:rFonts w:eastAsia="Yu Gothic" w:cs="Times New Roman"/>
                <w:color w:val="000000"/>
                <w:lang w:eastAsia="ja-JP"/>
              </w:rPr>
              <w:t>indicated speed</w:t>
            </w:r>
          </w:p>
        </w:tc>
        <w:tc>
          <w:tcPr>
            <w:tcW w:w="1062" w:type="pct"/>
            <w:vAlign w:val="center"/>
            <w:hideMark/>
          </w:tcPr>
          <w:p w14:paraId="33EE496A" w14:textId="77777777" w:rsidR="00B4668E" w:rsidRPr="00177FE1" w:rsidRDefault="00B4668E" w:rsidP="00B4668E">
            <w:pPr>
              <w:jc w:val="both"/>
              <w:rPr>
                <w:rFonts w:eastAsia="Yu Gothic" w:cs="Times New Roman"/>
                <w:color w:val="000000"/>
                <w:lang w:eastAsia="ja-JP"/>
              </w:rPr>
            </w:pPr>
            <w:r w:rsidRPr="00177FE1">
              <w:rPr>
                <w:rFonts w:eastAsia="Yu Gothic" w:cs="Times New Roman"/>
                <w:color w:val="000000"/>
                <w:lang w:eastAsia="ja-JP"/>
              </w:rPr>
              <w:t>Mandatory</w:t>
            </w:r>
          </w:p>
        </w:tc>
        <w:tc>
          <w:tcPr>
            <w:tcW w:w="1000" w:type="pct"/>
            <w:vAlign w:val="center"/>
            <w:hideMark/>
          </w:tcPr>
          <w:p w14:paraId="57832D7D" w14:textId="77777777" w:rsidR="00B4668E" w:rsidRPr="00177FE1" w:rsidRDefault="00B4668E" w:rsidP="00B4668E">
            <w:pPr>
              <w:jc w:val="both"/>
              <w:rPr>
                <w:rFonts w:eastAsia="Yu Gothic" w:cs="Times New Roman"/>
                <w:color w:val="000000"/>
                <w:lang w:eastAsia="ja-JP"/>
              </w:rPr>
            </w:pPr>
            <w:r w:rsidRPr="00177FE1">
              <w:rPr>
                <w:rFonts w:eastAsia="Yu Gothic" w:cs="Times New Roman"/>
                <w:color w:val="000000"/>
                <w:lang w:eastAsia="ja-JP"/>
              </w:rPr>
              <w:t>-[x] to 0 sec</w:t>
            </w:r>
          </w:p>
        </w:tc>
        <w:tc>
          <w:tcPr>
            <w:tcW w:w="813" w:type="pct"/>
            <w:vAlign w:val="center"/>
            <w:hideMark/>
          </w:tcPr>
          <w:p w14:paraId="5E750746" w14:textId="77777777" w:rsidR="00B4668E" w:rsidRPr="00177FE1" w:rsidRDefault="00B4668E" w:rsidP="00B4668E">
            <w:pPr>
              <w:jc w:val="both"/>
              <w:rPr>
                <w:rFonts w:eastAsia="Yu Gothic" w:cs="Times New Roman"/>
                <w:color w:val="000000"/>
                <w:lang w:eastAsia="ja-JP"/>
              </w:rPr>
            </w:pPr>
            <w:r w:rsidRPr="00177FE1">
              <w:rPr>
                <w:rFonts w:eastAsia="Yu Gothic" w:cs="Times New Roman"/>
                <w:color w:val="000000"/>
                <w:lang w:eastAsia="ja-JP"/>
              </w:rPr>
              <w:t>[TBC]</w:t>
            </w:r>
          </w:p>
        </w:tc>
        <w:tc>
          <w:tcPr>
            <w:tcW w:w="1009" w:type="pct"/>
            <w:vAlign w:val="center"/>
            <w:hideMark/>
          </w:tcPr>
          <w:p w14:paraId="4AA4F3BA" w14:textId="77777777" w:rsidR="00B4668E" w:rsidRPr="00177FE1" w:rsidRDefault="00B4668E" w:rsidP="00B4668E">
            <w:pPr>
              <w:jc w:val="both"/>
              <w:rPr>
                <w:rFonts w:eastAsia="Yu Gothic" w:cs="Times New Roman"/>
                <w:color w:val="000000"/>
                <w:lang w:eastAsia="ja-JP"/>
              </w:rPr>
            </w:pPr>
            <w:r w:rsidRPr="00177FE1">
              <w:rPr>
                <w:rFonts w:eastAsia="Yu Gothic" w:cs="Times New Roman"/>
                <w:color w:val="000000"/>
                <w:lang w:eastAsia="ja-JP"/>
              </w:rPr>
              <w:t>[Detected collision</w:t>
            </w:r>
            <w:r w:rsidRPr="00177FE1">
              <w:rPr>
                <w:rFonts w:eastAsia="Yu Gothic" w:cs="Times New Roman"/>
                <w:color w:val="000000"/>
                <w:lang w:eastAsia="ja-JP"/>
              </w:rPr>
              <w:br/>
              <w:t>EDR trigger input]</w:t>
            </w:r>
          </w:p>
        </w:tc>
      </w:tr>
      <w:tr w:rsidR="00B4668E" w:rsidRPr="00177FE1" w14:paraId="73C0C301" w14:textId="77777777" w:rsidTr="00041C9B">
        <w:trPr>
          <w:trHeight w:val="552"/>
        </w:trPr>
        <w:tc>
          <w:tcPr>
            <w:tcW w:w="1115" w:type="pct"/>
            <w:vAlign w:val="center"/>
            <w:hideMark/>
          </w:tcPr>
          <w:p w14:paraId="577F8E31" w14:textId="77777777" w:rsidR="00B4668E" w:rsidRPr="00177FE1" w:rsidRDefault="00B4668E" w:rsidP="00B4668E">
            <w:pPr>
              <w:jc w:val="both"/>
              <w:rPr>
                <w:rFonts w:eastAsia="Yu Gothic" w:cs="Times New Roman"/>
                <w:color w:val="000000"/>
                <w:lang w:eastAsia="ja-JP"/>
              </w:rPr>
            </w:pPr>
            <w:r w:rsidRPr="00177FE1">
              <w:rPr>
                <w:rFonts w:eastAsia="Yu Gothic" w:cs="Times New Roman"/>
                <w:color w:val="0070C0"/>
                <w:lang w:eastAsia="ja-JP"/>
              </w:rPr>
              <w:t>[System/Vehicle determined speed]</w:t>
            </w:r>
          </w:p>
        </w:tc>
        <w:tc>
          <w:tcPr>
            <w:tcW w:w="1062" w:type="pct"/>
            <w:vAlign w:val="center"/>
            <w:hideMark/>
          </w:tcPr>
          <w:p w14:paraId="537ED101" w14:textId="77777777" w:rsidR="00B4668E" w:rsidRPr="00177FE1" w:rsidRDefault="00B4668E" w:rsidP="00B4668E">
            <w:pPr>
              <w:jc w:val="both"/>
              <w:rPr>
                <w:rFonts w:eastAsia="Yu Gothic" w:cs="Times New Roman"/>
                <w:color w:val="000000"/>
                <w:lang w:eastAsia="ja-JP"/>
              </w:rPr>
            </w:pPr>
            <w:r w:rsidRPr="00177FE1">
              <w:rPr>
                <w:rFonts w:eastAsia="Yu Gothic" w:cs="Times New Roman"/>
                <w:color w:val="000000"/>
                <w:lang w:eastAsia="ja-JP"/>
              </w:rPr>
              <w:t>Mandatory</w:t>
            </w:r>
          </w:p>
        </w:tc>
        <w:tc>
          <w:tcPr>
            <w:tcW w:w="1000" w:type="pct"/>
            <w:vAlign w:val="center"/>
            <w:hideMark/>
          </w:tcPr>
          <w:p w14:paraId="43250016" w14:textId="77777777" w:rsidR="00B4668E" w:rsidRPr="00177FE1" w:rsidRDefault="00B4668E" w:rsidP="00B4668E">
            <w:pPr>
              <w:jc w:val="both"/>
              <w:rPr>
                <w:rFonts w:eastAsia="Yu Gothic" w:cs="Times New Roman"/>
                <w:color w:val="000000"/>
                <w:lang w:eastAsia="ja-JP"/>
              </w:rPr>
            </w:pPr>
            <w:r w:rsidRPr="00177FE1">
              <w:rPr>
                <w:rFonts w:eastAsia="Yu Gothic" w:cs="Times New Roman"/>
                <w:color w:val="000000"/>
                <w:lang w:eastAsia="ja-JP"/>
              </w:rPr>
              <w:t>-[x] to 0 sec</w:t>
            </w:r>
          </w:p>
        </w:tc>
        <w:tc>
          <w:tcPr>
            <w:tcW w:w="813" w:type="pct"/>
            <w:vAlign w:val="center"/>
            <w:hideMark/>
          </w:tcPr>
          <w:p w14:paraId="7D8114F8" w14:textId="77777777" w:rsidR="00B4668E" w:rsidRPr="00177FE1" w:rsidRDefault="00B4668E" w:rsidP="00B4668E">
            <w:pPr>
              <w:jc w:val="both"/>
              <w:rPr>
                <w:rFonts w:eastAsia="Yu Gothic" w:cs="Times New Roman"/>
                <w:color w:val="000000"/>
                <w:lang w:eastAsia="ja-JP"/>
              </w:rPr>
            </w:pPr>
            <w:r w:rsidRPr="00177FE1">
              <w:rPr>
                <w:rFonts w:eastAsia="Yu Gothic" w:cs="Times New Roman"/>
                <w:color w:val="000000"/>
                <w:lang w:eastAsia="ja-JP"/>
              </w:rPr>
              <w:t>[TBC]</w:t>
            </w:r>
          </w:p>
        </w:tc>
        <w:tc>
          <w:tcPr>
            <w:tcW w:w="1009" w:type="pct"/>
            <w:vAlign w:val="center"/>
            <w:hideMark/>
          </w:tcPr>
          <w:p w14:paraId="5C0E6B26" w14:textId="77777777" w:rsidR="00B4668E" w:rsidRPr="00177FE1" w:rsidRDefault="00B4668E" w:rsidP="00B4668E">
            <w:pPr>
              <w:jc w:val="both"/>
              <w:rPr>
                <w:rFonts w:eastAsia="Yu Gothic" w:cs="Times New Roman"/>
                <w:color w:val="000000"/>
                <w:lang w:eastAsia="ja-JP"/>
              </w:rPr>
            </w:pPr>
            <w:r w:rsidRPr="00177FE1">
              <w:rPr>
                <w:rFonts w:eastAsia="Yu Gothic" w:cs="Times New Roman"/>
                <w:color w:val="000000"/>
                <w:lang w:eastAsia="ja-JP"/>
              </w:rPr>
              <w:t>[Detected collision</w:t>
            </w:r>
            <w:r w:rsidRPr="00177FE1">
              <w:rPr>
                <w:rFonts w:eastAsia="Yu Gothic" w:cs="Times New Roman"/>
                <w:color w:val="000000"/>
                <w:lang w:eastAsia="ja-JP"/>
              </w:rPr>
              <w:br/>
              <w:t>EDR trigger input]</w:t>
            </w:r>
          </w:p>
        </w:tc>
      </w:tr>
      <w:tr w:rsidR="00B4668E" w:rsidRPr="00177FE1" w14:paraId="139EEC86" w14:textId="77777777" w:rsidTr="00041C9B">
        <w:trPr>
          <w:trHeight w:val="720"/>
        </w:trPr>
        <w:tc>
          <w:tcPr>
            <w:tcW w:w="1115" w:type="pct"/>
            <w:vAlign w:val="center"/>
            <w:hideMark/>
          </w:tcPr>
          <w:p w14:paraId="45060476" w14:textId="77777777" w:rsidR="00B4668E" w:rsidRPr="00177FE1" w:rsidRDefault="00B4668E" w:rsidP="00B4668E">
            <w:pPr>
              <w:jc w:val="both"/>
              <w:rPr>
                <w:rFonts w:eastAsia="Yu Gothic" w:cs="Times New Roman"/>
                <w:color w:val="000000"/>
                <w:lang w:eastAsia="ja-JP"/>
              </w:rPr>
            </w:pPr>
            <w:r w:rsidRPr="00177FE1">
              <w:rPr>
                <w:rFonts w:eastAsia="Yu Gothic" w:cs="Times New Roman"/>
                <w:color w:val="0070C0"/>
                <w:lang w:eastAsia="ja-JP"/>
              </w:rPr>
              <w:t>[Sensor data, if applicable]</w:t>
            </w:r>
          </w:p>
        </w:tc>
        <w:tc>
          <w:tcPr>
            <w:tcW w:w="1062" w:type="pct"/>
            <w:vAlign w:val="center"/>
            <w:hideMark/>
          </w:tcPr>
          <w:p w14:paraId="12E5E987" w14:textId="77777777" w:rsidR="00B4668E" w:rsidRPr="00177FE1" w:rsidRDefault="00B4668E" w:rsidP="00B4668E">
            <w:pPr>
              <w:jc w:val="both"/>
              <w:rPr>
                <w:rFonts w:ascii="Yu Gothic" w:eastAsia="Yu Gothic" w:hAnsi="Yu Gothic" w:cs="MS PGothic"/>
                <w:color w:val="000000"/>
                <w:lang w:eastAsia="ja-JP"/>
              </w:rPr>
            </w:pPr>
          </w:p>
        </w:tc>
        <w:tc>
          <w:tcPr>
            <w:tcW w:w="1000" w:type="pct"/>
            <w:vAlign w:val="center"/>
            <w:hideMark/>
          </w:tcPr>
          <w:p w14:paraId="193C9E89" w14:textId="77777777" w:rsidR="00B4668E" w:rsidRPr="00177FE1" w:rsidRDefault="00B4668E" w:rsidP="00B4668E">
            <w:pPr>
              <w:jc w:val="both"/>
              <w:rPr>
                <w:rFonts w:eastAsia="Times New Roman" w:cs="Times New Roman"/>
                <w:sz w:val="20"/>
                <w:szCs w:val="20"/>
                <w:lang w:eastAsia="ja-JP"/>
              </w:rPr>
            </w:pPr>
          </w:p>
        </w:tc>
        <w:tc>
          <w:tcPr>
            <w:tcW w:w="813" w:type="pct"/>
            <w:vAlign w:val="center"/>
            <w:hideMark/>
          </w:tcPr>
          <w:p w14:paraId="459AB3FA" w14:textId="77777777" w:rsidR="00B4668E" w:rsidRPr="00177FE1" w:rsidRDefault="00B4668E" w:rsidP="00B4668E">
            <w:pPr>
              <w:jc w:val="both"/>
              <w:rPr>
                <w:rFonts w:eastAsia="Times New Roman" w:cs="Times New Roman"/>
                <w:sz w:val="20"/>
                <w:szCs w:val="20"/>
                <w:lang w:eastAsia="ja-JP"/>
              </w:rPr>
            </w:pPr>
          </w:p>
        </w:tc>
        <w:tc>
          <w:tcPr>
            <w:tcW w:w="1009" w:type="pct"/>
            <w:vAlign w:val="center"/>
            <w:hideMark/>
          </w:tcPr>
          <w:p w14:paraId="5AF75F3A" w14:textId="77777777" w:rsidR="00B4668E" w:rsidRPr="00177FE1" w:rsidRDefault="00B4668E" w:rsidP="00B4668E">
            <w:pPr>
              <w:jc w:val="both"/>
              <w:rPr>
                <w:rFonts w:eastAsia="Times New Roman" w:cs="Times New Roman"/>
                <w:sz w:val="20"/>
                <w:szCs w:val="20"/>
                <w:lang w:eastAsia="ja-JP"/>
              </w:rPr>
            </w:pPr>
          </w:p>
        </w:tc>
      </w:tr>
      <w:tr w:rsidR="00B4668E" w:rsidRPr="00177FE1" w14:paraId="3EAB2636" w14:textId="77777777" w:rsidTr="00041C9B">
        <w:trPr>
          <w:trHeight w:val="360"/>
        </w:trPr>
        <w:tc>
          <w:tcPr>
            <w:tcW w:w="1115" w:type="pct"/>
            <w:vAlign w:val="center"/>
            <w:hideMark/>
          </w:tcPr>
          <w:p w14:paraId="52E49E61" w14:textId="77777777" w:rsidR="00B4668E" w:rsidRPr="00177FE1" w:rsidRDefault="00B4668E" w:rsidP="00B4668E">
            <w:pPr>
              <w:jc w:val="both"/>
              <w:rPr>
                <w:rFonts w:eastAsia="Yu Gothic" w:cs="Times New Roman"/>
                <w:color w:val="000000"/>
                <w:lang w:eastAsia="ja-JP"/>
              </w:rPr>
            </w:pPr>
            <w:r w:rsidRPr="00177FE1">
              <w:rPr>
                <w:rFonts w:eastAsia="Yu Gothic" w:cs="Times New Roman"/>
                <w:color w:val="0070C0"/>
                <w:lang w:eastAsia="ja-JP"/>
              </w:rPr>
              <w:t>Vehicle gear</w:t>
            </w:r>
          </w:p>
        </w:tc>
        <w:tc>
          <w:tcPr>
            <w:tcW w:w="1062" w:type="pct"/>
            <w:vAlign w:val="center"/>
            <w:hideMark/>
          </w:tcPr>
          <w:p w14:paraId="279CD6F1" w14:textId="77777777" w:rsidR="00B4668E" w:rsidRPr="00177FE1" w:rsidRDefault="00B4668E" w:rsidP="00B4668E">
            <w:pPr>
              <w:jc w:val="both"/>
              <w:rPr>
                <w:rFonts w:ascii="Yu Gothic" w:eastAsia="Yu Gothic" w:hAnsi="Yu Gothic" w:cs="MS PGothic"/>
                <w:color w:val="000000"/>
                <w:lang w:eastAsia="ja-JP"/>
              </w:rPr>
            </w:pPr>
          </w:p>
        </w:tc>
        <w:tc>
          <w:tcPr>
            <w:tcW w:w="1000" w:type="pct"/>
            <w:vAlign w:val="center"/>
            <w:hideMark/>
          </w:tcPr>
          <w:p w14:paraId="46EE9E03" w14:textId="77777777" w:rsidR="00B4668E" w:rsidRPr="00177FE1" w:rsidRDefault="00B4668E" w:rsidP="00B4668E">
            <w:pPr>
              <w:jc w:val="both"/>
              <w:rPr>
                <w:rFonts w:eastAsia="Times New Roman" w:cs="Times New Roman"/>
                <w:sz w:val="20"/>
                <w:szCs w:val="20"/>
                <w:lang w:eastAsia="ja-JP"/>
              </w:rPr>
            </w:pPr>
          </w:p>
        </w:tc>
        <w:tc>
          <w:tcPr>
            <w:tcW w:w="813" w:type="pct"/>
            <w:vAlign w:val="center"/>
            <w:hideMark/>
          </w:tcPr>
          <w:p w14:paraId="4B30B759" w14:textId="77777777" w:rsidR="00B4668E" w:rsidRPr="00177FE1" w:rsidRDefault="00B4668E" w:rsidP="00B4668E">
            <w:pPr>
              <w:jc w:val="both"/>
              <w:rPr>
                <w:rFonts w:eastAsia="Times New Roman" w:cs="Times New Roman"/>
                <w:sz w:val="20"/>
                <w:szCs w:val="20"/>
                <w:lang w:eastAsia="ja-JP"/>
              </w:rPr>
            </w:pPr>
          </w:p>
        </w:tc>
        <w:tc>
          <w:tcPr>
            <w:tcW w:w="1009" w:type="pct"/>
            <w:vAlign w:val="center"/>
            <w:hideMark/>
          </w:tcPr>
          <w:p w14:paraId="26F6BE81" w14:textId="77777777" w:rsidR="00B4668E" w:rsidRPr="00177FE1" w:rsidRDefault="00B4668E" w:rsidP="00B4668E">
            <w:pPr>
              <w:jc w:val="both"/>
              <w:rPr>
                <w:rFonts w:eastAsia="Times New Roman" w:cs="Times New Roman"/>
                <w:sz w:val="20"/>
                <w:szCs w:val="20"/>
                <w:lang w:eastAsia="ja-JP"/>
              </w:rPr>
            </w:pPr>
          </w:p>
        </w:tc>
      </w:tr>
    </w:tbl>
    <w:p w14:paraId="7A967B94" w14:textId="77777777" w:rsidR="00177FE1" w:rsidRDefault="00177FE1" w:rsidP="00142B1E">
      <w:pPr>
        <w:spacing w:after="0" w:line="240" w:lineRule="auto"/>
        <w:ind w:left="1440" w:hanging="720"/>
        <w:rPr>
          <w:rFonts w:ascii="Times New Roman" w:hAnsi="Times New Roman" w:cs="Times New Roman"/>
          <w:color w:val="0070C0"/>
          <w:kern w:val="2"/>
          <w:sz w:val="24"/>
          <w:szCs w:val="24"/>
          <w:lang w:val="en-GB" w:eastAsia="ja-JP"/>
          <w14:ligatures w14:val="standardContextual"/>
        </w:rPr>
      </w:pPr>
    </w:p>
    <w:p w14:paraId="4AAEA9AB" w14:textId="77777777" w:rsidR="00177FE1" w:rsidRPr="00B335D2" w:rsidRDefault="00177FE1" w:rsidP="00142B1E">
      <w:pPr>
        <w:spacing w:after="0" w:line="240" w:lineRule="auto"/>
        <w:ind w:left="1440" w:hanging="720"/>
        <w:rPr>
          <w:rFonts w:ascii="Times New Roman" w:hAnsi="Times New Roman" w:cs="Times New Roman"/>
          <w:color w:val="0070C0"/>
          <w:kern w:val="2"/>
          <w:sz w:val="24"/>
          <w:szCs w:val="24"/>
          <w:lang w:val="en-GB" w:eastAsia="ja-JP"/>
          <w14:ligatures w14:val="standardContextual"/>
        </w:rPr>
      </w:pPr>
    </w:p>
    <w:p w14:paraId="793708CC" w14:textId="77777777" w:rsidR="001F7D7B" w:rsidRPr="00387A40" w:rsidRDefault="001F7D7B" w:rsidP="002F238E">
      <w:pPr>
        <w:spacing w:after="0" w:line="240" w:lineRule="auto"/>
        <w:rPr>
          <w:rFonts w:ascii="Times New Roman" w:hAnsi="Times New Roman" w:cs="Times New Roman"/>
          <w:sz w:val="24"/>
          <w:szCs w:val="24"/>
        </w:rPr>
      </w:pPr>
    </w:p>
    <w:p w14:paraId="0B104728" w14:textId="16D47201" w:rsidR="00160B56" w:rsidRPr="00387A40" w:rsidRDefault="003D3628" w:rsidP="002F238E">
      <w:pPr>
        <w:spacing w:line="240" w:lineRule="auto"/>
        <w:rPr>
          <w:rFonts w:ascii="Times New Roman" w:hAnsi="Times New Roman" w:cs="Times New Roman"/>
          <w:sz w:val="24"/>
          <w:szCs w:val="24"/>
        </w:rPr>
      </w:pPr>
      <w:r w:rsidRPr="002F238E">
        <w:rPr>
          <w:rFonts w:ascii="Times New Roman" w:hAnsi="Times New Roman" w:cs="Times New Roman"/>
          <w:b/>
          <w:bCs/>
          <w:sz w:val="24"/>
          <w:szCs w:val="24"/>
          <w:lang w:eastAsia="ja-JP"/>
        </w:rPr>
        <w:t>7</w:t>
      </w:r>
      <w:r w:rsidR="00160B56" w:rsidRPr="00387A40">
        <w:rPr>
          <w:rFonts w:ascii="Times New Roman" w:hAnsi="Times New Roman" w:cs="Times New Roman"/>
          <w:b/>
          <w:bCs/>
          <w:sz w:val="24"/>
          <w:szCs w:val="24"/>
        </w:rPr>
        <w:t>.</w:t>
      </w:r>
      <w:r w:rsidR="00160B56" w:rsidRPr="00387A40">
        <w:rPr>
          <w:rFonts w:ascii="Times New Roman" w:hAnsi="Times New Roman" w:cs="Times New Roman"/>
          <w:b/>
          <w:bCs/>
          <w:sz w:val="24"/>
          <w:szCs w:val="24"/>
        </w:rPr>
        <w:tab/>
        <w:t>Misc</w:t>
      </w:r>
      <w:r w:rsidR="002F238E">
        <w:rPr>
          <w:rFonts w:ascii="Times New Roman" w:hAnsi="Times New Roman" w:cs="Times New Roman"/>
          <w:b/>
          <w:bCs/>
          <w:sz w:val="24"/>
          <w:szCs w:val="24"/>
        </w:rPr>
        <w:t>ellaneous</w:t>
      </w:r>
      <w:r w:rsidR="00160B56" w:rsidRPr="00387A40">
        <w:rPr>
          <w:rFonts w:ascii="Times New Roman" w:hAnsi="Times New Roman" w:cs="Times New Roman"/>
          <w:b/>
          <w:bCs/>
          <w:sz w:val="24"/>
          <w:szCs w:val="24"/>
        </w:rPr>
        <w:t xml:space="preserve"> Specifications </w:t>
      </w:r>
    </w:p>
    <w:p w14:paraId="0A869058" w14:textId="7474C3EC" w:rsidR="00160B56" w:rsidRPr="006E4194" w:rsidRDefault="00160B56" w:rsidP="002F238E">
      <w:pPr>
        <w:spacing w:line="240" w:lineRule="auto"/>
        <w:rPr>
          <w:rFonts w:ascii="Times New Roman" w:hAnsi="Times New Roman" w:cs="Times New Roman"/>
          <w:color w:val="0070C0"/>
          <w:sz w:val="24"/>
          <w:szCs w:val="24"/>
        </w:rPr>
      </w:pPr>
      <w:r w:rsidRPr="006E4194">
        <w:rPr>
          <w:rFonts w:ascii="Times New Roman" w:hAnsi="Times New Roman" w:cs="Times New Roman"/>
          <w:color w:val="0070C0"/>
          <w:sz w:val="24"/>
          <w:szCs w:val="24"/>
        </w:rPr>
        <w:tab/>
      </w:r>
      <w:r w:rsidR="003D3628" w:rsidRPr="006E4194">
        <w:rPr>
          <w:rFonts w:ascii="Times New Roman" w:hAnsi="Times New Roman" w:cs="Times New Roman"/>
          <w:color w:val="0070C0"/>
          <w:sz w:val="24"/>
          <w:szCs w:val="24"/>
          <w:lang w:eastAsia="ja-JP"/>
        </w:rPr>
        <w:t>7</w:t>
      </w:r>
      <w:r w:rsidRPr="006E4194">
        <w:rPr>
          <w:rFonts w:ascii="Times New Roman" w:hAnsi="Times New Roman" w:cs="Times New Roman"/>
          <w:color w:val="0070C0"/>
          <w:sz w:val="24"/>
          <w:szCs w:val="24"/>
        </w:rPr>
        <w:t>.</w:t>
      </w:r>
      <w:r w:rsidR="002F238E" w:rsidRPr="006E4194">
        <w:rPr>
          <w:rFonts w:ascii="Times New Roman" w:hAnsi="Times New Roman" w:cs="Times New Roman"/>
          <w:color w:val="0070C0"/>
          <w:sz w:val="24"/>
          <w:szCs w:val="24"/>
        </w:rPr>
        <w:t>1</w:t>
      </w:r>
      <w:r w:rsidRPr="006E4194">
        <w:rPr>
          <w:rFonts w:ascii="Times New Roman" w:hAnsi="Times New Roman" w:cs="Times New Roman"/>
          <w:color w:val="0070C0"/>
          <w:sz w:val="24"/>
          <w:szCs w:val="24"/>
        </w:rPr>
        <w:tab/>
        <w:t xml:space="preserve">Connectivity </w:t>
      </w:r>
    </w:p>
    <w:p w14:paraId="54097DA1" w14:textId="6B1D953A" w:rsidR="00D9798C" w:rsidRPr="006E4194" w:rsidRDefault="00160B56" w:rsidP="002F238E">
      <w:pPr>
        <w:spacing w:line="240" w:lineRule="auto"/>
        <w:rPr>
          <w:rFonts w:ascii="Times New Roman" w:hAnsi="Times New Roman" w:cs="Times New Roman"/>
          <w:color w:val="0070C0"/>
          <w:sz w:val="24"/>
          <w:szCs w:val="24"/>
        </w:rPr>
      </w:pPr>
      <w:r w:rsidRPr="006E4194">
        <w:rPr>
          <w:rFonts w:ascii="Times New Roman" w:hAnsi="Times New Roman" w:cs="Times New Roman"/>
          <w:color w:val="0070C0"/>
          <w:sz w:val="24"/>
          <w:szCs w:val="24"/>
        </w:rPr>
        <w:tab/>
      </w:r>
      <w:r w:rsidR="003D3628" w:rsidRPr="006E4194">
        <w:rPr>
          <w:rFonts w:ascii="Times New Roman" w:hAnsi="Times New Roman" w:cs="Times New Roman"/>
          <w:color w:val="0070C0"/>
          <w:sz w:val="24"/>
          <w:szCs w:val="24"/>
          <w:lang w:eastAsia="ja-JP"/>
        </w:rPr>
        <w:t>7</w:t>
      </w:r>
      <w:r w:rsidRPr="006E4194">
        <w:rPr>
          <w:rFonts w:ascii="Times New Roman" w:hAnsi="Times New Roman" w:cs="Times New Roman"/>
          <w:color w:val="0070C0"/>
          <w:sz w:val="24"/>
          <w:szCs w:val="24"/>
        </w:rPr>
        <w:t>.</w:t>
      </w:r>
      <w:r w:rsidR="002F238E" w:rsidRPr="006E4194">
        <w:rPr>
          <w:rFonts w:ascii="Times New Roman" w:hAnsi="Times New Roman" w:cs="Times New Roman"/>
          <w:color w:val="0070C0"/>
          <w:sz w:val="24"/>
          <w:szCs w:val="24"/>
        </w:rPr>
        <w:t>2</w:t>
      </w:r>
      <w:r w:rsidRPr="006E4194">
        <w:rPr>
          <w:rFonts w:ascii="Times New Roman" w:hAnsi="Times New Roman" w:cs="Times New Roman"/>
          <w:color w:val="0070C0"/>
          <w:sz w:val="24"/>
          <w:szCs w:val="24"/>
        </w:rPr>
        <w:tab/>
        <w:t>Confidentiality of Dat</w:t>
      </w:r>
      <w:r w:rsidR="00B40B90" w:rsidRPr="006E4194">
        <w:rPr>
          <w:rFonts w:ascii="Times New Roman" w:hAnsi="Times New Roman" w:cs="Times New Roman"/>
          <w:color w:val="0070C0"/>
          <w:sz w:val="24"/>
          <w:szCs w:val="24"/>
        </w:rPr>
        <w:t>a</w:t>
      </w:r>
    </w:p>
    <w:sectPr w:rsidR="00D9798C" w:rsidRPr="006E4194">
      <w:headerReference w:type="default" r:id="rId12"/>
      <w:footerReference w:type="default" r:id="rId13"/>
      <w:pgSz w:w="12240" w:h="15840"/>
      <w:pgMar w:top="1440" w:right="1440" w:bottom="1440" w:left="1440" w:header="720" w:footer="720" w:gutter="0"/>
      <w:cols w:space="720"/>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0" w:author="McKeighan, Caitlin (NHTSA)" w:date="2024-08-28T11:55:00Z" w:initials="MC(">
    <w:p w14:paraId="6B754768" w14:textId="77777777" w:rsidR="00CF7F98" w:rsidRDefault="00CF7F98" w:rsidP="007B50DD">
      <w:pPr>
        <w:pStyle w:val="CommentText"/>
      </w:pPr>
      <w:r>
        <w:rPr>
          <w:rStyle w:val="CommentReference"/>
        </w:rPr>
        <w:annotationRef/>
      </w:r>
      <w:r>
        <w:t>Not in order on decision table</w:t>
      </w:r>
    </w:p>
  </w:comment>
  <w:comment w:id="1" w:author="Doherty, Jane (NHTSA)" w:date="2024-07-15T15:09:00Z" w:initials="DJ(">
    <w:p w14:paraId="2ADBEFFA" w14:textId="3DF097B4" w:rsidR="00957A0F" w:rsidRDefault="00F20C1F">
      <w:pPr>
        <w:pStyle w:val="CommentText"/>
      </w:pPr>
      <w:r>
        <w:rPr>
          <w:rStyle w:val="CommentReference"/>
        </w:rPr>
        <w:annotationRef/>
      </w:r>
      <w:r w:rsidR="00957A0F">
        <w:t xml:space="preserve">GRVA ADS Guidace document includes a fourth category: </w:t>
      </w:r>
    </w:p>
    <w:p w14:paraId="52921712" w14:textId="77777777" w:rsidR="00957A0F" w:rsidRDefault="00957A0F">
      <w:pPr>
        <w:pStyle w:val="CommentText"/>
      </w:pPr>
    </w:p>
    <w:p w14:paraId="2FE73785" w14:textId="77777777" w:rsidR="00957A0F" w:rsidRDefault="00957A0F" w:rsidP="00114CE5">
      <w:pPr>
        <w:pStyle w:val="CommentText"/>
        <w:numPr>
          <w:ilvl w:val="0"/>
          <w:numId w:val="24"/>
        </w:numPr>
      </w:pPr>
      <w:r>
        <w:t>Positional awareness</w:t>
      </w:r>
    </w:p>
  </w:comment>
  <w:comment w:id="2" w:author="Doherty, Jane (NHTSA)" w:date="2024-07-15T15:11:00Z" w:initials="DJ(">
    <w:p w14:paraId="4905699D" w14:textId="77777777" w:rsidR="00957A0F" w:rsidRDefault="00563B63">
      <w:pPr>
        <w:pStyle w:val="CommentText"/>
      </w:pPr>
      <w:r>
        <w:rPr>
          <w:rStyle w:val="CommentReference"/>
        </w:rPr>
        <w:annotationRef/>
      </w:r>
      <w:r w:rsidR="00957A0F">
        <w:t xml:space="preserve">GRVA ADS Guidance document definition: </w:t>
      </w:r>
    </w:p>
    <w:p w14:paraId="6FB18A38" w14:textId="77777777" w:rsidR="00957A0F" w:rsidRDefault="00957A0F">
      <w:pPr>
        <w:pStyle w:val="CommentText"/>
      </w:pPr>
    </w:p>
    <w:p w14:paraId="09106C8D" w14:textId="77777777" w:rsidR="00957A0F" w:rsidRDefault="00957A0F">
      <w:pPr>
        <w:pStyle w:val="CommentText"/>
      </w:pPr>
      <w:r>
        <w:t>"</w:t>
      </w:r>
      <w:r>
        <w:rPr>
          <w:highlight w:val="white"/>
        </w:rPr>
        <w:t>ADS fallback response” means a system-initiated deactivation of the ADS or an ADS-</w:t>
      </w:r>
    </w:p>
    <w:p w14:paraId="09510771" w14:textId="77777777" w:rsidR="00957A0F" w:rsidRDefault="00957A0F" w:rsidP="00757F94">
      <w:pPr>
        <w:pStyle w:val="CommentText"/>
      </w:pPr>
      <w:r>
        <w:rPr>
          <w:highlight w:val="white"/>
        </w:rPr>
        <w:t>controlled procedure to place the vehicle in a minimal risk Condition."</w:t>
      </w:r>
    </w:p>
  </w:comment>
  <w:comment w:id="3" w:author="Doherty, Jane (NHTSA)" w:date="2024-07-15T15:16:00Z" w:initials="DJ(">
    <w:p w14:paraId="6ED2C661" w14:textId="77777777" w:rsidR="000747A6" w:rsidRDefault="00162487">
      <w:pPr>
        <w:pStyle w:val="CommentText"/>
      </w:pPr>
      <w:r>
        <w:rPr>
          <w:rStyle w:val="CommentReference"/>
        </w:rPr>
        <w:annotationRef/>
      </w:r>
      <w:r w:rsidR="000747A6">
        <w:t xml:space="preserve">GRVA ADS Guidance document definition: </w:t>
      </w:r>
    </w:p>
    <w:p w14:paraId="27116F80" w14:textId="77777777" w:rsidR="000747A6" w:rsidRDefault="000747A6">
      <w:pPr>
        <w:pStyle w:val="CommentText"/>
      </w:pPr>
    </w:p>
    <w:p w14:paraId="79F3C9EC" w14:textId="77777777" w:rsidR="000747A6" w:rsidRDefault="000747A6" w:rsidP="00EB01DC">
      <w:pPr>
        <w:pStyle w:val="CommentText"/>
      </w:pPr>
      <w:r>
        <w:t>"</w:t>
      </w:r>
      <w:r>
        <w:rPr>
          <w:highlight w:val="white"/>
        </w:rPr>
        <w:t>Non-critical Occurrence” means all occurrences which are not “Critical Occurrences”</w:t>
      </w:r>
    </w:p>
  </w:comment>
  <w:comment w:id="4" w:author="Doherty, Jane (NHTSA)" w:date="2024-07-15T15:18:00Z" w:initials="DJ(">
    <w:p w14:paraId="7D973FBD" w14:textId="77777777" w:rsidR="000747A6" w:rsidRDefault="00425154">
      <w:pPr>
        <w:pStyle w:val="CommentText"/>
      </w:pPr>
      <w:r>
        <w:rPr>
          <w:rStyle w:val="CommentReference"/>
        </w:rPr>
        <w:annotationRef/>
      </w:r>
      <w:r w:rsidR="000747A6">
        <w:t xml:space="preserve">GRVA ADS Guidance definition:  </w:t>
      </w:r>
    </w:p>
    <w:p w14:paraId="2E752694" w14:textId="77777777" w:rsidR="000747A6" w:rsidRDefault="000747A6">
      <w:pPr>
        <w:pStyle w:val="CommentText"/>
      </w:pPr>
      <w:r>
        <w:rPr>
          <w:highlight w:val="white"/>
        </w:rPr>
        <w:t xml:space="preserve">"At least one person suffers an injury that requires medical attention or dies as a result of being in the vehicle or being involved in </w:t>
      </w:r>
    </w:p>
    <w:p w14:paraId="5B502D75" w14:textId="77777777" w:rsidR="000747A6" w:rsidRDefault="000747A6" w:rsidP="00720527">
      <w:pPr>
        <w:pStyle w:val="CommentText"/>
      </w:pPr>
      <w:r>
        <w:rPr>
          <w:highlight w:val="white"/>
        </w:rPr>
        <w:t>the occurrence event.</w:t>
      </w:r>
    </w:p>
  </w:comment>
  <w:comment w:id="5" w:author="Doherty, Jane (NHTSA)" w:date="2024-07-15T16:27:00Z" w:initials="DJ(">
    <w:p w14:paraId="4BBDDFA4" w14:textId="378FC930" w:rsidR="00947F37" w:rsidRDefault="00947F37" w:rsidP="00412B2D">
      <w:pPr>
        <w:pStyle w:val="CommentText"/>
      </w:pPr>
      <w:r>
        <w:rPr>
          <w:rStyle w:val="CommentReference"/>
        </w:rPr>
        <w:annotationRef/>
      </w:r>
      <w:r>
        <w:rPr>
          <w:color w:val="2F5496"/>
          <w:lang w:val="en-GB"/>
        </w:rPr>
        <w:t xml:space="preserve">Agreed to maintain as a placeholder, but a definition could be quite difficult.  May need to have a feature specific failure definition.   </w:t>
      </w:r>
    </w:p>
  </w:comment>
  <w:comment w:id="6" w:author="Doherty, Jane (NHTSA)" w:date="2024-07-15T16:35:00Z" w:initials="DJ(">
    <w:p w14:paraId="24848FBD" w14:textId="77777777" w:rsidR="003733A4" w:rsidRDefault="003733A4" w:rsidP="00FD500D">
      <w:pPr>
        <w:pStyle w:val="CommentText"/>
      </w:pPr>
      <w:r>
        <w:rPr>
          <w:rStyle w:val="CommentReference"/>
        </w:rPr>
        <w:annotationRef/>
      </w:r>
      <w:r>
        <w:rPr>
          <w:i/>
          <w:iCs/>
          <w:color w:val="C00000"/>
          <w:lang w:val="en-GB"/>
        </w:rPr>
        <w:t>Some of the group would like to keep some form of this provision and UK/US/JP will work in the interim to revise the language.  Focus on the capacity of the system to record and store</w:t>
      </w:r>
    </w:p>
  </w:comment>
  <w:comment w:id="7" w:author="OICA" w:date="2023-10-24T10:20:00Z" w:initials="OICA">
    <w:p w14:paraId="70B217E1" w14:textId="687AF507" w:rsidR="00776F5D" w:rsidRDefault="00776F5D">
      <w:pPr>
        <w:pStyle w:val="CommentText"/>
      </w:pPr>
      <w:r>
        <w:rPr>
          <w:rStyle w:val="CommentReference"/>
        </w:rPr>
        <w:annotationRef/>
      </w:r>
      <w:r w:rsidRPr="00630F76">
        <w:t>Since the time stamp is recorded, there is no need to recommend recording interval times.</w:t>
      </w:r>
    </w:p>
  </w:comment>
  <w:comment w:id="9" w:author="McKeighan, Caitlin (NHTSA)" w:date="2024-10-07T10:09:00Z" w:initials="MC(">
    <w:p w14:paraId="260D7CA6" w14:textId="77777777" w:rsidR="003910EC" w:rsidRDefault="003910EC" w:rsidP="009C611C">
      <w:pPr>
        <w:pStyle w:val="CommentText"/>
      </w:pPr>
      <w:r>
        <w:rPr>
          <w:rStyle w:val="CommentReference"/>
        </w:rPr>
        <w:annotationRef/>
      </w:r>
      <w:r>
        <w:t>Confirm table references are correct</w:t>
      </w:r>
    </w:p>
  </w:comment>
  <w:comment w:id="10" w:author="Doherty, Jane (NHTSA)" w:date="2024-07-15T15:59:00Z" w:initials="DJ(">
    <w:p w14:paraId="4AA479F9" w14:textId="787AF44B" w:rsidR="00544720" w:rsidRDefault="00544720">
      <w:pPr>
        <w:pStyle w:val="CommentText"/>
      </w:pPr>
      <w:r>
        <w:rPr>
          <w:rStyle w:val="CommentReference"/>
        </w:rPr>
        <w:annotationRef/>
      </w:r>
      <w:r>
        <w:rPr>
          <w:color w:val="FF0000"/>
          <w:lang w:val="en-GB"/>
        </w:rPr>
        <w:t xml:space="preserve">UK/US: Would like to keep original heading language. Need to establish elements of this section before we determine the final heading/title. </w:t>
      </w:r>
    </w:p>
    <w:p w14:paraId="22E8231F" w14:textId="77777777" w:rsidR="00544720" w:rsidRDefault="00544720">
      <w:pPr>
        <w:pStyle w:val="CommentText"/>
      </w:pPr>
    </w:p>
    <w:p w14:paraId="3E9811B0" w14:textId="77777777" w:rsidR="00544720" w:rsidRDefault="00544720">
      <w:pPr>
        <w:pStyle w:val="CommentText"/>
      </w:pPr>
      <w:r>
        <w:rPr>
          <w:color w:val="FF0000"/>
          <w:lang w:val="en-GB"/>
        </w:rPr>
        <w:t>OICA/US: Need to retain this chapter to establish how data is stored and retrieved so manufacturer responsibilities are clearly defined.</w:t>
      </w:r>
    </w:p>
    <w:p w14:paraId="6AEB53F8" w14:textId="77777777" w:rsidR="00544720" w:rsidRDefault="00544720">
      <w:pPr>
        <w:pStyle w:val="CommentText"/>
      </w:pPr>
    </w:p>
    <w:p w14:paraId="60D2252D" w14:textId="77777777" w:rsidR="00544720" w:rsidRDefault="00544720" w:rsidP="00C33A66">
      <w:pPr>
        <w:pStyle w:val="CommentText"/>
      </w:pPr>
      <w:r>
        <w:rPr>
          <w:color w:val="FF0000"/>
          <w:lang w:val="en-GB"/>
        </w:rPr>
        <w:t>OICA: Supports Japan’s proposal.</w:t>
      </w:r>
    </w:p>
  </w:comment>
  <w:comment w:id="12" w:author="Jane Doherty" w:date="2024-10-23T11:05:00Z" w:initials="NHTSA">
    <w:p w14:paraId="2DF3DF2A" w14:textId="77777777" w:rsidR="00E869EE" w:rsidRDefault="00E869EE" w:rsidP="00C54FA2">
      <w:pPr>
        <w:pStyle w:val="CommentText"/>
      </w:pPr>
      <w:r>
        <w:rPr>
          <w:rStyle w:val="CommentReference"/>
        </w:rPr>
        <w:annotationRef/>
      </w:r>
      <w:r>
        <w:t>ADS Guidance document states that "safety requirements must account for the rile(s) a user may have in the use of the ADS/and/or ADS vehicle such as driver or passenger. "  (Para 20).</w:t>
      </w:r>
    </w:p>
  </w:comment>
  <w:comment w:id="13" w:author="H.Matsukawa" w:date="2024-10-24T10:38:00Z" w:initials="尚松">
    <w:p w14:paraId="5983D1D9" w14:textId="77777777" w:rsidR="00FD29F1" w:rsidRDefault="00FD29F1" w:rsidP="00FD29F1">
      <w:pPr>
        <w:pStyle w:val="CommentText"/>
      </w:pPr>
      <w:r>
        <w:rPr>
          <w:rStyle w:val="CommentReference"/>
        </w:rPr>
        <w:annotationRef/>
      </w:r>
      <w:r>
        <w:t>Upon activation of a feature, the ADS performs the entire DDT necessary to operate the vehicle within the ODD of the feature. The driver, therefore, shifts to the role of fallback user or passenger. Some ADS designs may initiate a system-initiated deactivation of the ADS (i.e., fall back to the user) in the event that the ADS can no longer perform the DDT (e.g., prior to reaching the boundary of the ODD of the feature in use). (ADS Guidance document 4.14. )</w:t>
      </w:r>
    </w:p>
  </w:comment>
  <w:comment w:id="14" w:author="Jane Doherty" w:date="2024-10-23T11:10:00Z" w:initials="NHTSA">
    <w:p w14:paraId="28BDC3FA" w14:textId="7B1241BB" w:rsidR="00E869EE" w:rsidRDefault="00E869EE" w:rsidP="003E016D">
      <w:pPr>
        <w:pStyle w:val="CommentText"/>
      </w:pPr>
      <w:r>
        <w:rPr>
          <w:rStyle w:val="CommentReference"/>
        </w:rPr>
        <w:annotationRef/>
      </w:r>
      <w:r>
        <w:t>ADS Guidance document:  "the ADS shall provide a specific indication of the completion of the deactivation of the ADS."  (para 7.5.4.1(f) / again in Para 7.5.3.1 (e))</w:t>
      </w:r>
    </w:p>
  </w:comment>
  <w:comment w:id="15" w:author="H.Matsukawa" w:date="2024-10-24T10:42:00Z" w:initials="尚松">
    <w:p w14:paraId="273C5403" w14:textId="77777777" w:rsidR="00047357" w:rsidRDefault="00047357" w:rsidP="00047357">
      <w:pPr>
        <w:pStyle w:val="CommentText"/>
      </w:pPr>
      <w:r>
        <w:rPr>
          <w:rStyle w:val="CommentReference"/>
        </w:rPr>
        <w:annotationRef/>
      </w:r>
      <w:r>
        <w:t>(c) Instructions for the activation and deactivation of the ADS, with clear explanations of the distinctions between user-initiated deactivation and system-initiated deactivation;(ADS Guidance document 5.10.7.1)</w:t>
      </w:r>
    </w:p>
  </w:comment>
  <w:comment w:id="16" w:author="Jane Doherty" w:date="2024-10-23T11:12:00Z" w:initials="NHTSA">
    <w:p w14:paraId="4AA3C19E" w14:textId="59ACCF5C" w:rsidR="00E869EE" w:rsidRDefault="00E869EE" w:rsidP="00262FA6">
      <w:pPr>
        <w:pStyle w:val="CommentText"/>
      </w:pPr>
      <w:r>
        <w:rPr>
          <w:rStyle w:val="CommentReference"/>
        </w:rPr>
        <w:annotationRef/>
      </w:r>
      <w:r>
        <w:t>ADS Guidance document: “ADS fallback response” means a system-initiated deactivation of the ADS or an ADS-controlled procedure to place the vehicle in a minimal risk condition."  (Para 3.1.16)</w:t>
      </w:r>
    </w:p>
  </w:comment>
  <w:comment w:id="17" w:author="H.Matsukawa" w:date="2024-10-24T10:55:00Z" w:initials="尚松">
    <w:p w14:paraId="6AEEEFEB" w14:textId="77777777" w:rsidR="00B759B0" w:rsidRDefault="00B759B0" w:rsidP="00B759B0">
      <w:pPr>
        <w:pStyle w:val="CommentText"/>
      </w:pPr>
      <w:r>
        <w:rPr>
          <w:rStyle w:val="CommentReference"/>
        </w:rPr>
        <w:annotationRef/>
      </w:r>
      <w:r>
        <w:t>Minimal Risk Condition Requirements:</w:t>
      </w:r>
    </w:p>
    <w:p w14:paraId="6B770480" w14:textId="77777777" w:rsidR="00B759B0" w:rsidRDefault="00B759B0" w:rsidP="00B759B0">
      <w:pPr>
        <w:pStyle w:val="CommentText"/>
      </w:pPr>
      <w:r>
        <w:t>(a) The ADS shall signal its intention to place the vehicle in an MRC;</w:t>
      </w:r>
    </w:p>
    <w:p w14:paraId="4FF4A5B3" w14:textId="77777777" w:rsidR="00B759B0" w:rsidRDefault="00B759B0" w:rsidP="00B759B0">
      <w:pPr>
        <w:pStyle w:val="CommentText"/>
      </w:pPr>
      <w:r>
        <w:t>(b) The ADS shall execute a fallback response in the event of a failure in the ADS and/or other vehicle system that prevents the ADS from</w:t>
      </w:r>
    </w:p>
    <w:p w14:paraId="77859FF6" w14:textId="77777777" w:rsidR="00B759B0" w:rsidRDefault="00B759B0" w:rsidP="00B759B0">
      <w:pPr>
        <w:pStyle w:val="CommentText"/>
      </w:pPr>
      <w:r>
        <w:t>performing the DDT;</w:t>
      </w:r>
    </w:p>
    <w:p w14:paraId="5C569BB3" w14:textId="77777777" w:rsidR="00B759B0" w:rsidRDefault="00B759B0" w:rsidP="00B759B0">
      <w:pPr>
        <w:pStyle w:val="CommentText"/>
      </w:pPr>
      <w:r>
        <w:t>(c) In the absence of a fallback-ready user, the ADS shall fall back directly to an MRC;</w:t>
      </w:r>
    </w:p>
    <w:p w14:paraId="019FFB45" w14:textId="77777777" w:rsidR="00B759B0" w:rsidRDefault="00B759B0" w:rsidP="00B759B0">
      <w:pPr>
        <w:pStyle w:val="CommentText"/>
      </w:pPr>
      <w:r>
        <w:t>(d) If the ADS is designed to request and enable intervention by a human driver, the ADS should execute a fallback to an MRC in the event of afailure in the transition of control to the user;</w:t>
      </w:r>
    </w:p>
    <w:p w14:paraId="7177465A" w14:textId="77777777" w:rsidR="00B759B0" w:rsidRDefault="00B759B0" w:rsidP="00B759B0">
      <w:pPr>
        <w:pStyle w:val="CommentText"/>
      </w:pPr>
      <w:r>
        <w:t>(e) Upon completion of a fallback to an MRC, a user may be permitted to assume control of the vehicle.</w:t>
      </w:r>
    </w:p>
    <w:p w14:paraId="07D2E50F" w14:textId="77777777" w:rsidR="00B759B0" w:rsidRDefault="00B759B0" w:rsidP="00B759B0">
      <w:pPr>
        <w:pStyle w:val="CommentText"/>
      </w:pPr>
    </w:p>
    <w:p w14:paraId="0F1AA763" w14:textId="77777777" w:rsidR="00B759B0" w:rsidRDefault="00B759B0" w:rsidP="00B759B0">
      <w:pPr>
        <w:pStyle w:val="CommentText"/>
      </w:pPr>
      <w:r>
        <w:t>ADS Guidance document para 6.7.</w:t>
      </w:r>
    </w:p>
  </w:comment>
  <w:comment w:id="20" w:author="McKeighan, Caitlin (NHTSA)" w:date="2024-10-23T08:07:00Z" w:initials="MC(">
    <w:p w14:paraId="091A1CF3" w14:textId="59BE11F1" w:rsidR="000D06D4" w:rsidRDefault="00D97A95" w:rsidP="00B92A32">
      <w:pPr>
        <w:pStyle w:val="CommentText"/>
      </w:pPr>
      <w:r>
        <w:rPr>
          <w:rStyle w:val="CommentReference"/>
        </w:rPr>
        <w:annotationRef/>
      </w:r>
      <w:r w:rsidR="000D06D4">
        <w:t>Is this a useful data element? Is there a safety-related use for this? Is this even possible when the ADS is active and engaged?</w:t>
      </w:r>
    </w:p>
  </w:comment>
  <w:comment w:id="21" w:author="McKeighan, Caitlin (NHTSA)" w:date="2024-10-23T08:19:00Z" w:initials="MC(">
    <w:p w14:paraId="51538403" w14:textId="77777777" w:rsidR="00C604C3" w:rsidRDefault="00C604C3" w:rsidP="00C418E1">
      <w:pPr>
        <w:pStyle w:val="CommentText"/>
      </w:pPr>
      <w:r>
        <w:rPr>
          <w:rStyle w:val="CommentReference"/>
        </w:rPr>
        <w:annotationRef/>
      </w:r>
      <w:r>
        <w:t>Understanding is that if ADS is in control, it's performing the DDT. There is no shared control.</w:t>
      </w:r>
    </w:p>
  </w:comment>
  <w:comment w:id="22" w:author="McKeighan, Caitlin (NHTSA)" w:date="2024-10-24T07:58:00Z" w:initials="MC(">
    <w:p w14:paraId="2E9C0BDE" w14:textId="77777777" w:rsidR="00C06C42" w:rsidRDefault="00C06C42" w:rsidP="00D02370">
      <w:pPr>
        <w:pStyle w:val="CommentText"/>
      </w:pPr>
      <w:r>
        <w:rPr>
          <w:rStyle w:val="CommentReference"/>
        </w:rPr>
        <w:annotationRef/>
      </w:r>
      <w:r>
        <w:t>Could make a note that temporary user intervention is not an option with all ADS.</w:t>
      </w:r>
    </w:p>
  </w:comment>
  <w:comment w:id="19" w:author="McKeighan, Caitlin (NHTSA)" w:date="2024-10-24T08:01:00Z" w:initials="MC(">
    <w:p w14:paraId="3CDC8595" w14:textId="77777777" w:rsidR="000A3318" w:rsidRDefault="000A3318" w:rsidP="0004084D">
      <w:pPr>
        <w:pStyle w:val="CommentText"/>
      </w:pPr>
      <w:r>
        <w:rPr>
          <w:rStyle w:val="CommentReference"/>
        </w:rPr>
        <w:annotationRef/>
      </w:r>
      <w:r>
        <w:t>Could be moved to a footnote, if appropriate.</w:t>
      </w:r>
    </w:p>
  </w:comment>
  <w:comment w:id="18" w:author="Jane Doherty" w:date="2024-10-23T11:17:00Z" w:initials="NHTSA">
    <w:p w14:paraId="056568D5" w14:textId="54A365D7" w:rsidR="001040A0" w:rsidRDefault="001040A0">
      <w:pPr>
        <w:pStyle w:val="CommentText"/>
      </w:pPr>
      <w:r>
        <w:rPr>
          <w:rStyle w:val="CommentReference"/>
        </w:rPr>
        <w:annotationRef/>
      </w:r>
      <w:r>
        <w:t xml:space="preserve">ADS Guidance Document: "User-initiated deactivation of the ADS means a procedure by which the user initiates the transfer of performance of the DDT from the ADS to a vehicle user."  (Para 3.1.39)      </w:t>
      </w:r>
    </w:p>
    <w:p w14:paraId="1E735CF7" w14:textId="77777777" w:rsidR="001040A0" w:rsidRDefault="001040A0">
      <w:pPr>
        <w:pStyle w:val="CommentText"/>
      </w:pPr>
    </w:p>
    <w:p w14:paraId="6298A8DB" w14:textId="77777777" w:rsidR="001040A0" w:rsidRDefault="001040A0" w:rsidP="007C2459">
      <w:pPr>
        <w:pStyle w:val="CommentText"/>
      </w:pPr>
      <w:r>
        <w:t>For USER-initiated deactivation:  "The ADS shall provide a specific indication of the completion of the deactivation of the ADS."  (Para 7.5.3.1( e)</w:t>
      </w:r>
    </w:p>
  </w:comment>
  <w:comment w:id="23" w:author="Jane Doherty" w:date="2024-10-23T11:16:00Z" w:initials="NHTSA">
    <w:p w14:paraId="258714AD" w14:textId="77777777" w:rsidR="001040A0" w:rsidRDefault="001040A0">
      <w:pPr>
        <w:pStyle w:val="CommentText"/>
      </w:pPr>
      <w:r>
        <w:rPr>
          <w:rStyle w:val="CommentReference"/>
        </w:rPr>
        <w:annotationRef/>
      </w:r>
      <w:r>
        <w:t xml:space="preserve">ADS Guidance document:  "System-initiated deactivation of the ADS means a procedure by which the ADS initiates the transfer of performance of the DDT from the ADS to a vehicle user"  (Para 3.1.38) </w:t>
      </w:r>
    </w:p>
    <w:p w14:paraId="4A310764" w14:textId="77777777" w:rsidR="001040A0" w:rsidRDefault="001040A0">
      <w:pPr>
        <w:pStyle w:val="CommentText"/>
      </w:pPr>
    </w:p>
    <w:p w14:paraId="0055325D" w14:textId="77777777" w:rsidR="001040A0" w:rsidRDefault="001040A0" w:rsidP="006E67CD">
      <w:pPr>
        <w:pStyle w:val="CommentText"/>
      </w:pPr>
      <w:r>
        <w:t xml:space="preserve">For SYSTEM-initiated deactivation:  "The ADS shall provide a specific indication of the completion of the deactivation of the ADS" (para 7.5.4.1.(f). </w:t>
      </w:r>
    </w:p>
  </w:comment>
  <w:comment w:id="24" w:author="McKeighan, Caitlin (NHTSA)" w:date="2024-10-23T08:03:00Z" w:initials="MC(">
    <w:p w14:paraId="69D92ED5" w14:textId="406FADDF" w:rsidR="00D97A95" w:rsidRDefault="00D97A95" w:rsidP="008F0125">
      <w:pPr>
        <w:pStyle w:val="CommentText"/>
      </w:pPr>
      <w:r>
        <w:rPr>
          <w:rStyle w:val="CommentReference"/>
        </w:rPr>
        <w:annotationRef/>
      </w:r>
      <w:r>
        <w:t>May be redundant, this could be implied by deactivation of the system without fallback to MRC</w:t>
      </w:r>
    </w:p>
  </w:comment>
  <w:comment w:id="25" w:author="Jane Doherty" w:date="2024-10-23T11:36:00Z" w:initials="NHTSA">
    <w:p w14:paraId="5CEA1C0A" w14:textId="77777777" w:rsidR="00B57C1E" w:rsidRDefault="00B57C1E" w:rsidP="005E78FF">
      <w:pPr>
        <w:pStyle w:val="CommentText"/>
      </w:pPr>
      <w:r>
        <w:rPr>
          <w:rStyle w:val="CommentReference"/>
        </w:rPr>
        <w:annotationRef/>
      </w:r>
      <w:r>
        <w:t>ADS Guidance Document:  "s. (a) The ADS shall only allow the user to initiate a system deactivation process if the ADS can verify that the user is in a position to resume the role of the driver; (b) ADS feature deactivation may be delayed if it is assessed by the ADS that the situation is unsuitable for the subsequent mode of vehicle operation. (e.g., due to the current situation being unsuitable or unsafe for the subsequent mode of operation); (c) The user-initiated system deactivation process (e.g., sequence of actions and states) shall take into account relevant recommendations or standards; (d) The ADS shall assess the user is suitably engaged to resume the DDT before completion of the deactivation process"  (Para 7.5.3.1)</w:t>
      </w:r>
    </w:p>
  </w:comment>
  <w:comment w:id="26" w:author="McKeighan, Caitlin (NHTSA)" w:date="2024-10-23T08:23:00Z" w:initials="MC(">
    <w:p w14:paraId="050E2BAE" w14:textId="5A9FD825" w:rsidR="00CE7955" w:rsidRDefault="00C604C3" w:rsidP="00832B36">
      <w:pPr>
        <w:pStyle w:val="CommentText"/>
      </w:pPr>
      <w:r>
        <w:rPr>
          <w:rStyle w:val="CommentReference"/>
        </w:rPr>
        <w:annotationRef/>
      </w:r>
      <w:r w:rsidR="00CE7955">
        <w:t>Do we need to add definition back (as defined in R157) or defer to ADS working group on how they define this term? Will return to this tomorrow.</w:t>
      </w:r>
    </w:p>
  </w:comment>
  <w:comment w:id="27" w:author="Jane Doherty" w:date="2024-10-23T11:55:00Z" w:initials="NHTSA">
    <w:p w14:paraId="3B15C47D" w14:textId="77777777" w:rsidR="000842D9" w:rsidRDefault="000842D9" w:rsidP="00E6519F">
      <w:pPr>
        <w:pStyle w:val="CommentText"/>
      </w:pPr>
      <w:r>
        <w:rPr>
          <w:rStyle w:val="CommentReference"/>
        </w:rPr>
        <w:annotationRef/>
      </w:r>
      <w:r>
        <w:t xml:space="preserve">ADS guidance document: "emergency/complex manoeuvres to prevent a collision" ( Footnote 18.    and Para 8.5.1.6 (b)  </w:t>
      </w:r>
    </w:p>
  </w:comment>
  <w:comment w:id="28" w:author="McKeighan, Caitlin (NHTSA)" w:date="2024-10-24T08:20:00Z" w:initials="MC(">
    <w:p w14:paraId="25B5EAB3" w14:textId="77777777" w:rsidR="00CF4FCB" w:rsidRDefault="00CF4FCB" w:rsidP="000D71DD">
      <w:pPr>
        <w:pStyle w:val="CommentText"/>
      </w:pPr>
      <w:r>
        <w:rPr>
          <w:rStyle w:val="CommentReference"/>
        </w:rPr>
        <w:annotationRef/>
      </w:r>
      <w:r>
        <w:t>Need to pull over additional language from R157</w:t>
      </w:r>
    </w:p>
  </w:comment>
  <w:comment w:id="29" w:author="McKeighan, Caitlin (NHTSA)" w:date="2024-10-23T08:37:00Z" w:initials="MC(">
    <w:p w14:paraId="767D2921" w14:textId="77777777" w:rsidR="00BE3974" w:rsidRDefault="00CE7955" w:rsidP="00EF7E44">
      <w:pPr>
        <w:pStyle w:val="CommentText"/>
      </w:pPr>
      <w:r>
        <w:rPr>
          <w:rStyle w:val="CommentReference"/>
        </w:rPr>
        <w:annotationRef/>
      </w:r>
      <w:r w:rsidR="00BE3974">
        <w:t>Support deletion by industry, but UK and others would like some time to consider this.</w:t>
      </w:r>
    </w:p>
  </w:comment>
  <w:comment w:id="30" w:author="McKeighan, Caitlin (NHTSA)" w:date="2024-10-23T09:24:00Z" w:initials="MC(">
    <w:p w14:paraId="231A35CD" w14:textId="5D6AD159" w:rsidR="009305E2" w:rsidRDefault="009305E2" w:rsidP="005F10A3">
      <w:pPr>
        <w:pStyle w:val="CommentText"/>
      </w:pPr>
      <w:r>
        <w:rPr>
          <w:rStyle w:val="CommentReference"/>
        </w:rPr>
        <w:annotationRef/>
      </w:r>
      <w:r>
        <w:t>Could be added as a footnote instead, definition may not be needed</w:t>
      </w:r>
    </w:p>
  </w:comment>
  <w:comment w:id="31" w:author="McKeighan, Caitlin (NHTSA)" w:date="2024-10-24T08:34:00Z" w:initials="MC(">
    <w:p w14:paraId="09C70FCE" w14:textId="77777777" w:rsidR="001553B9" w:rsidRDefault="001553B9" w:rsidP="00F86218">
      <w:pPr>
        <w:pStyle w:val="CommentText"/>
      </w:pPr>
      <w:r>
        <w:rPr>
          <w:rStyle w:val="CommentReference"/>
        </w:rPr>
        <w:annotationRef/>
      </w:r>
      <w:r>
        <w:t>Insert this as a footnote.</w:t>
      </w:r>
    </w:p>
  </w:comment>
  <w:comment w:id="32" w:author="McKeighan, Caitlin (NHTSA)" w:date="2024-10-24T08:41:00Z" w:initials="MC(">
    <w:p w14:paraId="0F30F5E9" w14:textId="77777777" w:rsidR="00F477A0" w:rsidRDefault="00336CA7" w:rsidP="00B72D52">
      <w:pPr>
        <w:pStyle w:val="CommentText"/>
      </w:pPr>
      <w:r>
        <w:rPr>
          <w:rStyle w:val="CommentReference"/>
        </w:rPr>
        <w:annotationRef/>
      </w:r>
      <w:r w:rsidR="00F477A0">
        <w:t>[Proposed] Add as footnote: "These items will be offered for future consideration based on technological advancements or conclusions reached by GRVA and its subsidiary bodies."</w:t>
      </w:r>
    </w:p>
  </w:comment>
  <w:comment w:id="33" w:author="McKeighan, Caitlin (NHTSA)" w:date="2024-10-24T08:44:00Z" w:initials="MC(">
    <w:p w14:paraId="29276F25" w14:textId="77777777" w:rsidR="00F477A0" w:rsidRDefault="00336CA7" w:rsidP="009E6D05">
      <w:pPr>
        <w:pStyle w:val="CommentText"/>
      </w:pPr>
      <w:r>
        <w:rPr>
          <w:rStyle w:val="CommentReference"/>
        </w:rPr>
        <w:annotationRef/>
      </w:r>
      <w:r w:rsidR="00F477A0">
        <w:t>[Proposed] Add as footnote: "These items will be offered for future consideration based on technological advancements or conclusions reached by GRVA and its subsidiary bodies."</w:t>
      </w:r>
    </w:p>
  </w:comment>
  <w:comment w:id="34" w:author="McKeighan, Caitlin (NHTSA)" w:date="2024-10-24T09:12:00Z" w:initials="MC(">
    <w:p w14:paraId="798329C2" w14:textId="77777777" w:rsidR="00F477A0" w:rsidRDefault="00F477A0" w:rsidP="001B030D">
      <w:pPr>
        <w:pStyle w:val="CommentText"/>
      </w:pPr>
      <w:r>
        <w:rPr>
          <w:rStyle w:val="CommentReference"/>
        </w:rPr>
        <w:annotationRef/>
      </w:r>
      <w:r>
        <w:t>Per UK, okay to delete as "proximity conflict" captures the same intent.</w:t>
      </w:r>
    </w:p>
  </w:comment>
  <w:comment w:id="35" w:author="McKeighan, Caitlin (NHTSA)" w:date="2024-10-24T09:13:00Z" w:initials="MC(">
    <w:p w14:paraId="4E0195F0" w14:textId="77777777" w:rsidR="00BF121F" w:rsidRDefault="00F477A0" w:rsidP="0094306D">
      <w:pPr>
        <w:pStyle w:val="CommentText"/>
      </w:pPr>
      <w:r>
        <w:rPr>
          <w:rStyle w:val="CommentReference"/>
        </w:rPr>
        <w:annotationRef/>
      </w:r>
      <w:r w:rsidR="00BF121F">
        <w:t>Per Japan and OICA, in the case of a proximity conflict, we would expect to already record the start/end of an emergency manoeuvre. The UK would like to keep this term in brackets and return to this discussion at a future date.</w:t>
      </w:r>
    </w:p>
  </w:comment>
  <w:comment w:id="36" w:author="McKeighan, Caitlin (NHTSA)" w:date="2024-10-24T09:21:00Z" w:initials="MC(">
    <w:p w14:paraId="58F2618E" w14:textId="77777777" w:rsidR="00BF121F" w:rsidRDefault="00BF121F" w:rsidP="003030AF">
      <w:pPr>
        <w:pStyle w:val="CommentText"/>
      </w:pPr>
      <w:r>
        <w:rPr>
          <w:rStyle w:val="CommentReference"/>
        </w:rPr>
        <w:annotationRef/>
      </w:r>
      <w:r>
        <w:t xml:space="preserve">Does a definition for this term exist anywhere else? </w:t>
      </w:r>
    </w:p>
  </w:comment>
  <w:comment w:id="40" w:author="McKeighan, Caitlin (NHTSA)" w:date="2024-10-24T09:37:00Z" w:initials="MC(">
    <w:p w14:paraId="5658331A" w14:textId="77777777" w:rsidR="00857ADA" w:rsidRDefault="00857ADA" w:rsidP="00542DE0">
      <w:pPr>
        <w:pStyle w:val="CommentText"/>
      </w:pPr>
      <w:r>
        <w:rPr>
          <w:rStyle w:val="CommentReference"/>
        </w:rPr>
        <w:annotationRef/>
      </w:r>
      <w:r>
        <w:t>Need to return to the first four elements after further discussion and investigation.</w:t>
      </w:r>
    </w:p>
  </w:comment>
  <w:comment w:id="41" w:author="McKeighan, Caitlin (NHTSA)" w:date="2024-10-24T09:48:00Z" w:initials="MC(">
    <w:p w14:paraId="6922FE8A" w14:textId="77777777" w:rsidR="00110907" w:rsidRDefault="00110907" w:rsidP="00D01DC0">
      <w:pPr>
        <w:pStyle w:val="CommentText"/>
      </w:pPr>
      <w:r>
        <w:rPr>
          <w:rStyle w:val="CommentReference"/>
        </w:rPr>
        <w:annotationRef/>
      </w:r>
      <w:r>
        <w:t>Will need to return to this item at a later date. Document for reference: SG-DSSAD-18-06</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6B754768" w15:done="0"/>
  <w15:commentEx w15:paraId="2FE73785" w15:done="1"/>
  <w15:commentEx w15:paraId="09510771" w15:done="1"/>
  <w15:commentEx w15:paraId="79F3C9EC" w15:done="0"/>
  <w15:commentEx w15:paraId="5B502D75" w15:done="1"/>
  <w15:commentEx w15:paraId="4BBDDFA4" w15:done="0"/>
  <w15:commentEx w15:paraId="24848FBD" w15:done="0"/>
  <w15:commentEx w15:paraId="70B217E1" w15:done="0"/>
  <w15:commentEx w15:paraId="260D7CA6" w15:done="0"/>
  <w15:commentEx w15:paraId="60D2252D" w15:done="0"/>
  <w15:commentEx w15:paraId="2DF3DF2A" w15:done="1"/>
  <w15:commentEx w15:paraId="5983D1D9" w15:paraIdParent="2DF3DF2A" w15:done="1"/>
  <w15:commentEx w15:paraId="28BDC3FA" w15:done="1"/>
  <w15:commentEx w15:paraId="273C5403" w15:paraIdParent="28BDC3FA" w15:done="1"/>
  <w15:commentEx w15:paraId="4AA3C19E" w15:done="1"/>
  <w15:commentEx w15:paraId="0F1AA763" w15:done="1"/>
  <w15:commentEx w15:paraId="091A1CF3" w15:done="1"/>
  <w15:commentEx w15:paraId="51538403" w15:paraIdParent="091A1CF3" w15:done="1"/>
  <w15:commentEx w15:paraId="2E9C0BDE" w15:paraIdParent="091A1CF3" w15:done="1"/>
  <w15:commentEx w15:paraId="3CDC8595" w15:done="0"/>
  <w15:commentEx w15:paraId="6298A8DB" w15:done="1"/>
  <w15:commentEx w15:paraId="0055325D" w15:done="1"/>
  <w15:commentEx w15:paraId="69D92ED5" w15:done="1"/>
  <w15:commentEx w15:paraId="5CEA1C0A" w15:done="1"/>
  <w15:commentEx w15:paraId="050E2BAE" w15:done="1"/>
  <w15:commentEx w15:paraId="3B15C47D" w15:done="1"/>
  <w15:commentEx w15:paraId="25B5EAB3" w15:paraIdParent="3B15C47D" w15:done="1"/>
  <w15:commentEx w15:paraId="767D2921" w15:done="0"/>
  <w15:commentEx w15:paraId="231A35CD" w15:done="1"/>
  <w15:commentEx w15:paraId="09C70FCE" w15:done="0"/>
  <w15:commentEx w15:paraId="0F30F5E9" w15:done="0"/>
  <w15:commentEx w15:paraId="29276F25" w15:done="0"/>
  <w15:commentEx w15:paraId="798329C2" w15:done="0"/>
  <w15:commentEx w15:paraId="4E0195F0" w15:done="0"/>
  <w15:commentEx w15:paraId="58F2618E" w15:paraIdParent="4E0195F0" w15:done="0"/>
  <w15:commentEx w15:paraId="5658331A" w15:done="0"/>
  <w15:commentEx w15:paraId="6922FE8A"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A798EAA" w16cex:dateUtc="2024-08-28T15:55:00Z"/>
  <w16cex:commentExtensible w16cex:durableId="2A3FBA29" w16cex:dateUtc="2024-07-15T19:09:00Z"/>
  <w16cex:commentExtensible w16cex:durableId="2A3FBAAF" w16cex:dateUtc="2024-07-15T19:11:00Z"/>
  <w16cex:commentExtensible w16cex:durableId="2A3FBBC2" w16cex:dateUtc="2024-07-15T19:16:00Z"/>
  <w16cex:commentExtensible w16cex:durableId="2A3FBC61" w16cex:dateUtc="2024-07-15T19:18:00Z"/>
  <w16cex:commentExtensible w16cex:durableId="2A3FCC65" w16cex:dateUtc="2024-07-15T20:27:00Z"/>
  <w16cex:commentExtensible w16cex:durableId="2A3FCE5F" w16cex:dateUtc="2024-07-15T20:35:00Z"/>
  <w16cex:commentExtensible w16cex:durableId="28E218D3" w16cex:dateUtc="2023-10-24T14:20:00Z"/>
  <w16cex:commentExtensible w16cex:durableId="2AAE31F6" w16cex:dateUtc="2024-10-07T14:09:00Z"/>
  <w16cex:commentExtensible w16cex:durableId="2A3FC5EA" w16cex:dateUtc="2024-07-15T19:59:00Z"/>
  <w16cex:commentExtensible w16cex:durableId="2AC35715" w16cex:dateUtc="2024-10-23T15:05:00Z"/>
  <w16cex:commentExtensible w16cex:durableId="3E2ABE31" w16cex:dateUtc="2024-10-24T08:38:00Z"/>
  <w16cex:commentExtensible w16cex:durableId="2AC35843" w16cex:dateUtc="2024-10-23T15:10:00Z"/>
  <w16cex:commentExtensible w16cex:durableId="0D37F834" w16cex:dateUtc="2024-10-24T08:42:00Z"/>
  <w16cex:commentExtensible w16cex:durableId="2AC358B9" w16cex:dateUtc="2024-10-23T15:12:00Z"/>
  <w16cex:commentExtensible w16cex:durableId="3EB77493" w16cex:dateUtc="2024-10-24T08:55:00Z"/>
  <w16cex:commentExtensible w16cex:durableId="2AC32D33" w16cex:dateUtc="2024-10-23T12:07:00Z"/>
  <w16cex:commentExtensible w16cex:durableId="2AC3302B" w16cex:dateUtc="2024-10-23T12:19:00Z"/>
  <w16cex:commentExtensible w16cex:durableId="2AC47C93" w16cex:dateUtc="2024-10-24T11:58:00Z"/>
  <w16cex:commentExtensible w16cex:durableId="2AC47D57" w16cex:dateUtc="2024-10-24T12:01:00Z"/>
  <w16cex:commentExtensible w16cex:durableId="2AC359DC" w16cex:dateUtc="2024-10-23T15:17:00Z"/>
  <w16cex:commentExtensible w16cex:durableId="2AC359A4" w16cex:dateUtc="2024-10-23T15:16:00Z"/>
  <w16cex:commentExtensible w16cex:durableId="2AC32C3C" w16cex:dateUtc="2024-10-23T12:03:00Z"/>
  <w16cex:commentExtensible w16cex:durableId="2AC35E37" w16cex:dateUtc="2024-10-23T15:36:00Z"/>
  <w16cex:commentExtensible w16cex:durableId="2AC3311E" w16cex:dateUtc="2024-10-23T12:23:00Z"/>
  <w16cex:commentExtensible w16cex:durableId="2AC362BA" w16cex:dateUtc="2024-10-23T15:55:00Z"/>
  <w16cex:commentExtensible w16cex:durableId="2AC481DD" w16cex:dateUtc="2024-10-24T12:20:00Z"/>
  <w16cex:commentExtensible w16cex:durableId="2AC3345C" w16cex:dateUtc="2024-10-23T12:37:00Z"/>
  <w16cex:commentExtensible w16cex:durableId="2AC33F31" w16cex:dateUtc="2024-10-23T13:24:00Z"/>
  <w16cex:commentExtensible w16cex:durableId="2AC48520" w16cex:dateUtc="2024-10-24T12:34:00Z"/>
  <w16cex:commentExtensible w16cex:durableId="2AC486AD" w16cex:dateUtc="2024-10-24T12:41:00Z"/>
  <w16cex:commentExtensible w16cex:durableId="2AC48757" w16cex:dateUtc="2024-10-24T12:44:00Z"/>
  <w16cex:commentExtensible w16cex:durableId="2AC48DED" w16cex:dateUtc="2024-10-24T13:12:00Z"/>
  <w16cex:commentExtensible w16cex:durableId="2AC48E40" w16cex:dateUtc="2024-10-24T13:13:00Z"/>
  <w16cex:commentExtensible w16cex:durableId="2AC49010" w16cex:dateUtc="2024-10-24T13:21:00Z"/>
  <w16cex:commentExtensible w16cex:durableId="2AC493D6" w16cex:dateUtc="2024-10-24T13:37:00Z"/>
  <w16cex:commentExtensible w16cex:durableId="2AC4965F" w16cex:dateUtc="2024-10-24T13:48: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6B754768" w16cid:durableId="2A798EAA"/>
  <w16cid:commentId w16cid:paraId="2FE73785" w16cid:durableId="2A3FBA29"/>
  <w16cid:commentId w16cid:paraId="09510771" w16cid:durableId="2A3FBAAF"/>
  <w16cid:commentId w16cid:paraId="79F3C9EC" w16cid:durableId="2A3FBBC2"/>
  <w16cid:commentId w16cid:paraId="5B502D75" w16cid:durableId="2A3FBC61"/>
  <w16cid:commentId w16cid:paraId="4BBDDFA4" w16cid:durableId="2A3FCC65"/>
  <w16cid:commentId w16cid:paraId="24848FBD" w16cid:durableId="2A3FCE5F"/>
  <w16cid:commentId w16cid:paraId="70B217E1" w16cid:durableId="28E218D3"/>
  <w16cid:commentId w16cid:paraId="260D7CA6" w16cid:durableId="2AAE31F6"/>
  <w16cid:commentId w16cid:paraId="60D2252D" w16cid:durableId="2A3FC5EA"/>
  <w16cid:commentId w16cid:paraId="2DF3DF2A" w16cid:durableId="2AC35715"/>
  <w16cid:commentId w16cid:paraId="5983D1D9" w16cid:durableId="3E2ABE31"/>
  <w16cid:commentId w16cid:paraId="28BDC3FA" w16cid:durableId="2AC35843"/>
  <w16cid:commentId w16cid:paraId="273C5403" w16cid:durableId="0D37F834"/>
  <w16cid:commentId w16cid:paraId="4AA3C19E" w16cid:durableId="2AC358B9"/>
  <w16cid:commentId w16cid:paraId="0F1AA763" w16cid:durableId="3EB77493"/>
  <w16cid:commentId w16cid:paraId="091A1CF3" w16cid:durableId="2AC32D33"/>
  <w16cid:commentId w16cid:paraId="51538403" w16cid:durableId="2AC3302B"/>
  <w16cid:commentId w16cid:paraId="2E9C0BDE" w16cid:durableId="2AC47C93"/>
  <w16cid:commentId w16cid:paraId="3CDC8595" w16cid:durableId="2AC47D57"/>
  <w16cid:commentId w16cid:paraId="6298A8DB" w16cid:durableId="2AC359DC"/>
  <w16cid:commentId w16cid:paraId="0055325D" w16cid:durableId="2AC359A4"/>
  <w16cid:commentId w16cid:paraId="69D92ED5" w16cid:durableId="2AC32C3C"/>
  <w16cid:commentId w16cid:paraId="5CEA1C0A" w16cid:durableId="2AC35E37"/>
  <w16cid:commentId w16cid:paraId="050E2BAE" w16cid:durableId="2AC3311E"/>
  <w16cid:commentId w16cid:paraId="3B15C47D" w16cid:durableId="2AC362BA"/>
  <w16cid:commentId w16cid:paraId="25B5EAB3" w16cid:durableId="2AC481DD"/>
  <w16cid:commentId w16cid:paraId="767D2921" w16cid:durableId="2AC3345C"/>
  <w16cid:commentId w16cid:paraId="231A35CD" w16cid:durableId="2AC33F31"/>
  <w16cid:commentId w16cid:paraId="09C70FCE" w16cid:durableId="2AC48520"/>
  <w16cid:commentId w16cid:paraId="0F30F5E9" w16cid:durableId="2AC486AD"/>
  <w16cid:commentId w16cid:paraId="29276F25" w16cid:durableId="2AC48757"/>
  <w16cid:commentId w16cid:paraId="798329C2" w16cid:durableId="2AC48DED"/>
  <w16cid:commentId w16cid:paraId="4E0195F0" w16cid:durableId="2AC48E40"/>
  <w16cid:commentId w16cid:paraId="58F2618E" w16cid:durableId="2AC49010"/>
  <w16cid:commentId w16cid:paraId="5658331A" w16cid:durableId="2AC493D6"/>
  <w16cid:commentId w16cid:paraId="6922FE8A" w16cid:durableId="2AC4965F"/>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6BE658" w14:textId="77777777" w:rsidR="00E3353E" w:rsidRDefault="00E3353E" w:rsidP="007609E3">
      <w:pPr>
        <w:spacing w:after="0" w:line="240" w:lineRule="auto"/>
      </w:pPr>
      <w:r>
        <w:separator/>
      </w:r>
    </w:p>
  </w:endnote>
  <w:endnote w:type="continuationSeparator" w:id="0">
    <w:p w14:paraId="492033A1" w14:textId="77777777" w:rsidR="00E3353E" w:rsidRDefault="00E3353E" w:rsidP="007609E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Yu Gothic">
    <w:altName w:val="游ゴシック"/>
    <w:panose1 w:val="020B04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Yu Mincho">
    <w:altName w:val="游明朝"/>
    <w:charset w:val="80"/>
    <w:family w:val="roman"/>
    <w:pitch w:val="variable"/>
    <w:sig w:usb0="800002E7" w:usb1="2AC7FCFF" w:usb2="00000012" w:usb3="00000000" w:csb0="0002009F" w:csb1="00000000"/>
  </w:font>
  <w:font w:name="MS PGothic">
    <w:altName w:val="ＭＳ Ｐゴシック"/>
    <w:panose1 w:val="020B0600070205080204"/>
    <w:charset w:val="80"/>
    <w:family w:val="swiss"/>
    <w:pitch w:val="variable"/>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72978142"/>
      <w:docPartObj>
        <w:docPartGallery w:val="Page Numbers (Bottom of Page)"/>
        <w:docPartUnique/>
      </w:docPartObj>
    </w:sdtPr>
    <w:sdtEndPr>
      <w:rPr>
        <w:noProof/>
      </w:rPr>
    </w:sdtEndPr>
    <w:sdtContent>
      <w:p w14:paraId="5DD8E417" w14:textId="5110C337" w:rsidR="007609E3" w:rsidRDefault="007609E3">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2CC489A1" w14:textId="77777777" w:rsidR="007609E3" w:rsidRDefault="007609E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842F42F" w14:textId="77777777" w:rsidR="00E3353E" w:rsidRDefault="00E3353E" w:rsidP="007609E3">
      <w:pPr>
        <w:spacing w:after="0" w:line="240" w:lineRule="auto"/>
      </w:pPr>
      <w:r>
        <w:separator/>
      </w:r>
    </w:p>
  </w:footnote>
  <w:footnote w:type="continuationSeparator" w:id="0">
    <w:p w14:paraId="2BDD6BD8" w14:textId="77777777" w:rsidR="00E3353E" w:rsidRDefault="00E3353E" w:rsidP="007609E3">
      <w:pPr>
        <w:spacing w:after="0" w:line="240" w:lineRule="auto"/>
      </w:pPr>
      <w:r>
        <w:continuationSeparator/>
      </w:r>
    </w:p>
  </w:footnote>
  <w:footnote w:id="1">
    <w:p w14:paraId="25F89EB2" w14:textId="7C43B5C2" w:rsidR="00A81FF0" w:rsidRPr="00387A40" w:rsidRDefault="00A81FF0">
      <w:pPr>
        <w:pStyle w:val="FootnoteText"/>
        <w:rPr>
          <w:rFonts w:ascii="Times New Roman" w:hAnsi="Times New Roman" w:cs="Times New Roman"/>
          <w:sz w:val="20"/>
          <w:szCs w:val="20"/>
          <w:lang w:eastAsia="ja-JP"/>
        </w:rPr>
      </w:pPr>
      <w:r w:rsidRPr="00387A40">
        <w:rPr>
          <w:rStyle w:val="FootnoteReference"/>
          <w:rFonts w:ascii="Times New Roman" w:hAnsi="Times New Roman" w:cs="Times New Roman"/>
          <w:sz w:val="20"/>
          <w:szCs w:val="20"/>
        </w:rPr>
        <w:footnoteRef/>
      </w:r>
      <w:r w:rsidRPr="00387A40">
        <w:rPr>
          <w:rFonts w:ascii="Times New Roman" w:hAnsi="Times New Roman" w:cs="Times New Roman"/>
          <w:sz w:val="20"/>
          <w:szCs w:val="20"/>
        </w:rPr>
        <w:t xml:space="preserve"> </w:t>
      </w:r>
      <w:r w:rsidR="00DD2079" w:rsidRPr="00387A40">
        <w:rPr>
          <w:rFonts w:ascii="Times New Roman" w:hAnsi="Times New Roman" w:cs="Times New Roman"/>
          <w:sz w:val="20"/>
          <w:szCs w:val="20"/>
        </w:rPr>
        <w:t>This definition is based on SAE J3016 and ISO/PAS 22736 (Taxonomy and Definitions for Terms Related to Driving Automation Systems for On-Road Motor Vehicles). These standards define levels of driving automation based on the functionality of the driving automation system feature as determined by an allocation of roles in DDT and DDT fallback performance between that feature and the (human) user (if any). The term “Automated Driving System” is used specifically to describe a Level 3, 4, or 5 driving automation system.</w:t>
      </w:r>
    </w:p>
  </w:footnote>
  <w:footnote w:id="2">
    <w:p w14:paraId="6165FA1E" w14:textId="67A6FFBC" w:rsidR="0027484A" w:rsidRPr="00387A40" w:rsidRDefault="0027484A">
      <w:pPr>
        <w:pStyle w:val="FootnoteText"/>
        <w:rPr>
          <w:rFonts w:ascii="Times New Roman" w:hAnsi="Times New Roman" w:cs="Times New Roman"/>
          <w:sz w:val="20"/>
          <w:szCs w:val="20"/>
          <w:lang w:eastAsia="ja-JP"/>
        </w:rPr>
      </w:pPr>
      <w:r w:rsidRPr="00387A40">
        <w:rPr>
          <w:rStyle w:val="FootnoteReference"/>
          <w:rFonts w:ascii="Times New Roman" w:hAnsi="Times New Roman" w:cs="Times New Roman"/>
          <w:sz w:val="20"/>
          <w:szCs w:val="20"/>
        </w:rPr>
        <w:footnoteRef/>
      </w:r>
      <w:r w:rsidRPr="00387A40">
        <w:rPr>
          <w:rFonts w:ascii="Times New Roman" w:hAnsi="Times New Roman" w:cs="Times New Roman"/>
          <w:sz w:val="20"/>
          <w:szCs w:val="20"/>
        </w:rPr>
        <w:t xml:space="preserve"> </w:t>
      </w:r>
      <w:r w:rsidR="00DB3154" w:rsidRPr="00387A40">
        <w:rPr>
          <w:rFonts w:ascii="Times New Roman" w:hAnsi="Times New Roman" w:cs="Times New Roman"/>
          <w:sz w:val="20"/>
          <w:szCs w:val="20"/>
        </w:rPr>
        <w:t>Examples include minor incidents, safety degradation not preventing normal operation, emergency/complex maneuvers to prevent a collision, and more generally all occurrences relevant to the safety performance of the in-service ADS (like transfer of control, interaction with remote operator, etc.).</w:t>
      </w:r>
    </w:p>
  </w:footnote>
  <w:footnote w:id="3">
    <w:p w14:paraId="494E22F4" w14:textId="77777777" w:rsidR="00EC3E4C" w:rsidRDefault="00EC3E4C" w:rsidP="00EC3E4C">
      <w:pPr>
        <w:pStyle w:val="FootnoteText"/>
      </w:pPr>
      <w:r>
        <w:rPr>
          <w:rStyle w:val="FootnoteReference"/>
        </w:rPr>
        <w:footnoteRef/>
      </w:r>
      <w:r>
        <w:t xml:space="preserve"> </w:t>
      </w:r>
      <w:r w:rsidRPr="00EC3E4C">
        <w:rPr>
          <w:rFonts w:ascii="Times New Roman" w:hAnsi="Times New Roman" w:cs="Times New Roman"/>
          <w:color w:val="0070C0"/>
          <w:sz w:val="24"/>
          <w:szCs w:val="24"/>
          <w:lang w:val="en-GB" w:eastAsia="ja-JP"/>
        </w:rPr>
        <w:t>[Contracting parties may further define technical specifications for data accessibility [under national law].]</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50194801"/>
      <w:docPartObj>
        <w:docPartGallery w:val="Watermarks"/>
        <w:docPartUnique/>
      </w:docPartObj>
    </w:sdtPr>
    <w:sdtContent>
      <w:p w14:paraId="7788F6C8" w14:textId="03CDFCBE" w:rsidR="007609E3" w:rsidRDefault="00000000">
        <w:pPr>
          <w:pStyle w:val="Header"/>
        </w:pPr>
        <w:r>
          <w:rPr>
            <w:noProof/>
          </w:rPr>
          <w:pict w14:anchorId="45D5D09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1025" type="#_x0000_t136" style="position:absolute;margin-left:0;margin-top:0;width:412.4pt;height:247.45pt;rotation:315;z-index:-25165875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B32F01"/>
    <w:multiLevelType w:val="hybridMultilevel"/>
    <w:tmpl w:val="1908B592"/>
    <w:lvl w:ilvl="0" w:tplc="0734A0B0">
      <w:start w:val="1"/>
      <w:numFmt w:val="upperRoman"/>
      <w:lvlText w:val="%1."/>
      <w:lvlJc w:val="left"/>
      <w:pPr>
        <w:ind w:left="1260" w:hanging="720"/>
      </w:pPr>
      <w:rPr>
        <w:rFonts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1" w15:restartNumberingAfterBreak="0">
    <w:nsid w:val="07D94C4C"/>
    <w:multiLevelType w:val="hybridMultilevel"/>
    <w:tmpl w:val="C96811CC"/>
    <w:lvl w:ilvl="0" w:tplc="8EDE54B0">
      <w:numFmt w:val="bullet"/>
      <w:lvlText w:val="•"/>
      <w:lvlJc w:val="left"/>
      <w:pPr>
        <w:ind w:left="1729" w:hanging="440"/>
      </w:pPr>
      <w:rPr>
        <w:rFonts w:ascii="Times New Roman" w:eastAsiaTheme="minorHAnsi" w:hAnsi="Times New Roman" w:cs="Times New Roman" w:hint="default"/>
      </w:rPr>
    </w:lvl>
    <w:lvl w:ilvl="1" w:tplc="0409000B" w:tentative="1">
      <w:start w:val="1"/>
      <w:numFmt w:val="bullet"/>
      <w:lvlText w:val=""/>
      <w:lvlJc w:val="left"/>
      <w:pPr>
        <w:ind w:left="2169" w:hanging="440"/>
      </w:pPr>
      <w:rPr>
        <w:rFonts w:ascii="Wingdings" w:hAnsi="Wingdings" w:hint="default"/>
      </w:rPr>
    </w:lvl>
    <w:lvl w:ilvl="2" w:tplc="0409000D" w:tentative="1">
      <w:start w:val="1"/>
      <w:numFmt w:val="bullet"/>
      <w:lvlText w:val=""/>
      <w:lvlJc w:val="left"/>
      <w:pPr>
        <w:ind w:left="2609" w:hanging="440"/>
      </w:pPr>
      <w:rPr>
        <w:rFonts w:ascii="Wingdings" w:hAnsi="Wingdings" w:hint="default"/>
      </w:rPr>
    </w:lvl>
    <w:lvl w:ilvl="3" w:tplc="04090001" w:tentative="1">
      <w:start w:val="1"/>
      <w:numFmt w:val="bullet"/>
      <w:lvlText w:val=""/>
      <w:lvlJc w:val="left"/>
      <w:pPr>
        <w:ind w:left="3049" w:hanging="440"/>
      </w:pPr>
      <w:rPr>
        <w:rFonts w:ascii="Wingdings" w:hAnsi="Wingdings" w:hint="default"/>
      </w:rPr>
    </w:lvl>
    <w:lvl w:ilvl="4" w:tplc="0409000B" w:tentative="1">
      <w:start w:val="1"/>
      <w:numFmt w:val="bullet"/>
      <w:lvlText w:val=""/>
      <w:lvlJc w:val="left"/>
      <w:pPr>
        <w:ind w:left="3489" w:hanging="440"/>
      </w:pPr>
      <w:rPr>
        <w:rFonts w:ascii="Wingdings" w:hAnsi="Wingdings" w:hint="default"/>
      </w:rPr>
    </w:lvl>
    <w:lvl w:ilvl="5" w:tplc="0409000D" w:tentative="1">
      <w:start w:val="1"/>
      <w:numFmt w:val="bullet"/>
      <w:lvlText w:val=""/>
      <w:lvlJc w:val="left"/>
      <w:pPr>
        <w:ind w:left="3929" w:hanging="440"/>
      </w:pPr>
      <w:rPr>
        <w:rFonts w:ascii="Wingdings" w:hAnsi="Wingdings" w:hint="default"/>
      </w:rPr>
    </w:lvl>
    <w:lvl w:ilvl="6" w:tplc="04090001" w:tentative="1">
      <w:start w:val="1"/>
      <w:numFmt w:val="bullet"/>
      <w:lvlText w:val=""/>
      <w:lvlJc w:val="left"/>
      <w:pPr>
        <w:ind w:left="4369" w:hanging="440"/>
      </w:pPr>
      <w:rPr>
        <w:rFonts w:ascii="Wingdings" w:hAnsi="Wingdings" w:hint="default"/>
      </w:rPr>
    </w:lvl>
    <w:lvl w:ilvl="7" w:tplc="0409000B" w:tentative="1">
      <w:start w:val="1"/>
      <w:numFmt w:val="bullet"/>
      <w:lvlText w:val=""/>
      <w:lvlJc w:val="left"/>
      <w:pPr>
        <w:ind w:left="4809" w:hanging="440"/>
      </w:pPr>
      <w:rPr>
        <w:rFonts w:ascii="Wingdings" w:hAnsi="Wingdings" w:hint="default"/>
      </w:rPr>
    </w:lvl>
    <w:lvl w:ilvl="8" w:tplc="0409000D" w:tentative="1">
      <w:start w:val="1"/>
      <w:numFmt w:val="bullet"/>
      <w:lvlText w:val=""/>
      <w:lvlJc w:val="left"/>
      <w:pPr>
        <w:ind w:left="5249" w:hanging="440"/>
      </w:pPr>
      <w:rPr>
        <w:rFonts w:ascii="Wingdings" w:hAnsi="Wingdings" w:hint="default"/>
      </w:rPr>
    </w:lvl>
  </w:abstractNum>
  <w:abstractNum w:abstractNumId="2" w15:restartNumberingAfterBreak="0">
    <w:nsid w:val="08AD01B6"/>
    <w:multiLevelType w:val="hybridMultilevel"/>
    <w:tmpl w:val="C20E3CB4"/>
    <w:lvl w:ilvl="0" w:tplc="3D3EC8D6">
      <w:start w:val="1"/>
      <w:numFmt w:val="bullet"/>
      <w:lvlText w:val=""/>
      <w:lvlJc w:val="left"/>
      <w:pPr>
        <w:ind w:left="720" w:hanging="360"/>
      </w:pPr>
      <w:rPr>
        <w:rFonts w:ascii="Symbol" w:hAnsi="Symbol"/>
      </w:rPr>
    </w:lvl>
    <w:lvl w:ilvl="1" w:tplc="3782C160">
      <w:start w:val="1"/>
      <w:numFmt w:val="bullet"/>
      <w:lvlText w:val=""/>
      <w:lvlJc w:val="left"/>
      <w:pPr>
        <w:ind w:left="720" w:hanging="360"/>
      </w:pPr>
      <w:rPr>
        <w:rFonts w:ascii="Symbol" w:hAnsi="Symbol"/>
      </w:rPr>
    </w:lvl>
    <w:lvl w:ilvl="2" w:tplc="1C5686D8">
      <w:start w:val="1"/>
      <w:numFmt w:val="bullet"/>
      <w:lvlText w:val=""/>
      <w:lvlJc w:val="left"/>
      <w:pPr>
        <w:ind w:left="720" w:hanging="360"/>
      </w:pPr>
      <w:rPr>
        <w:rFonts w:ascii="Symbol" w:hAnsi="Symbol"/>
      </w:rPr>
    </w:lvl>
    <w:lvl w:ilvl="3" w:tplc="7456805C">
      <w:start w:val="1"/>
      <w:numFmt w:val="bullet"/>
      <w:lvlText w:val=""/>
      <w:lvlJc w:val="left"/>
      <w:pPr>
        <w:ind w:left="720" w:hanging="360"/>
      </w:pPr>
      <w:rPr>
        <w:rFonts w:ascii="Symbol" w:hAnsi="Symbol"/>
      </w:rPr>
    </w:lvl>
    <w:lvl w:ilvl="4" w:tplc="BA3658E8">
      <w:start w:val="1"/>
      <w:numFmt w:val="bullet"/>
      <w:lvlText w:val=""/>
      <w:lvlJc w:val="left"/>
      <w:pPr>
        <w:ind w:left="720" w:hanging="360"/>
      </w:pPr>
      <w:rPr>
        <w:rFonts w:ascii="Symbol" w:hAnsi="Symbol"/>
      </w:rPr>
    </w:lvl>
    <w:lvl w:ilvl="5" w:tplc="4F328E70">
      <w:start w:val="1"/>
      <w:numFmt w:val="bullet"/>
      <w:lvlText w:val=""/>
      <w:lvlJc w:val="left"/>
      <w:pPr>
        <w:ind w:left="720" w:hanging="360"/>
      </w:pPr>
      <w:rPr>
        <w:rFonts w:ascii="Symbol" w:hAnsi="Symbol"/>
      </w:rPr>
    </w:lvl>
    <w:lvl w:ilvl="6" w:tplc="C734CF6A">
      <w:start w:val="1"/>
      <w:numFmt w:val="bullet"/>
      <w:lvlText w:val=""/>
      <w:lvlJc w:val="left"/>
      <w:pPr>
        <w:ind w:left="720" w:hanging="360"/>
      </w:pPr>
      <w:rPr>
        <w:rFonts w:ascii="Symbol" w:hAnsi="Symbol"/>
      </w:rPr>
    </w:lvl>
    <w:lvl w:ilvl="7" w:tplc="B000626C">
      <w:start w:val="1"/>
      <w:numFmt w:val="bullet"/>
      <w:lvlText w:val=""/>
      <w:lvlJc w:val="left"/>
      <w:pPr>
        <w:ind w:left="720" w:hanging="360"/>
      </w:pPr>
      <w:rPr>
        <w:rFonts w:ascii="Symbol" w:hAnsi="Symbol"/>
      </w:rPr>
    </w:lvl>
    <w:lvl w:ilvl="8" w:tplc="23189ACE">
      <w:start w:val="1"/>
      <w:numFmt w:val="bullet"/>
      <w:lvlText w:val=""/>
      <w:lvlJc w:val="left"/>
      <w:pPr>
        <w:ind w:left="720" w:hanging="360"/>
      </w:pPr>
      <w:rPr>
        <w:rFonts w:ascii="Symbol" w:hAnsi="Symbol"/>
      </w:rPr>
    </w:lvl>
  </w:abstractNum>
  <w:abstractNum w:abstractNumId="3" w15:restartNumberingAfterBreak="0">
    <w:nsid w:val="0D8B52E8"/>
    <w:multiLevelType w:val="multilevel"/>
    <w:tmpl w:val="4DE6CA8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0EE50C1C"/>
    <w:multiLevelType w:val="multilevel"/>
    <w:tmpl w:val="9A7C0084"/>
    <w:lvl w:ilvl="0">
      <w:start w:val="2"/>
      <w:numFmt w:val="decimal"/>
      <w:lvlText w:val="%1"/>
      <w:lvlJc w:val="left"/>
      <w:pPr>
        <w:ind w:left="360" w:hanging="360"/>
      </w:pPr>
      <w:rPr>
        <w:rFonts w:hint="default"/>
        <w:b/>
        <w:i/>
      </w:rPr>
    </w:lvl>
    <w:lvl w:ilvl="1">
      <w:start w:val="7"/>
      <w:numFmt w:val="decimal"/>
      <w:lvlText w:val="%1.%2"/>
      <w:lvlJc w:val="left"/>
      <w:pPr>
        <w:ind w:left="1800" w:hanging="360"/>
      </w:pPr>
      <w:rPr>
        <w:rFonts w:hint="default"/>
        <w:b/>
        <w:i/>
      </w:rPr>
    </w:lvl>
    <w:lvl w:ilvl="2">
      <w:start w:val="1"/>
      <w:numFmt w:val="decimal"/>
      <w:lvlText w:val="%1.%2.%3"/>
      <w:lvlJc w:val="left"/>
      <w:pPr>
        <w:ind w:left="3600" w:hanging="720"/>
      </w:pPr>
      <w:rPr>
        <w:rFonts w:hint="default"/>
        <w:b/>
        <w:i/>
      </w:rPr>
    </w:lvl>
    <w:lvl w:ilvl="3">
      <w:start w:val="1"/>
      <w:numFmt w:val="decimal"/>
      <w:lvlText w:val="%1.%2.%3.%4"/>
      <w:lvlJc w:val="left"/>
      <w:pPr>
        <w:ind w:left="5040" w:hanging="720"/>
      </w:pPr>
      <w:rPr>
        <w:rFonts w:hint="default"/>
        <w:b/>
        <w:i/>
      </w:rPr>
    </w:lvl>
    <w:lvl w:ilvl="4">
      <w:start w:val="1"/>
      <w:numFmt w:val="decimal"/>
      <w:lvlText w:val="%1.%2.%3.%4.%5"/>
      <w:lvlJc w:val="left"/>
      <w:pPr>
        <w:ind w:left="6840" w:hanging="1080"/>
      </w:pPr>
      <w:rPr>
        <w:rFonts w:hint="default"/>
        <w:b/>
        <w:i/>
      </w:rPr>
    </w:lvl>
    <w:lvl w:ilvl="5">
      <w:start w:val="1"/>
      <w:numFmt w:val="decimal"/>
      <w:lvlText w:val="%1.%2.%3.%4.%5.%6"/>
      <w:lvlJc w:val="left"/>
      <w:pPr>
        <w:ind w:left="8280" w:hanging="1080"/>
      </w:pPr>
      <w:rPr>
        <w:rFonts w:hint="default"/>
        <w:b/>
        <w:i/>
      </w:rPr>
    </w:lvl>
    <w:lvl w:ilvl="6">
      <w:start w:val="1"/>
      <w:numFmt w:val="decimal"/>
      <w:lvlText w:val="%1.%2.%3.%4.%5.%6.%7"/>
      <w:lvlJc w:val="left"/>
      <w:pPr>
        <w:ind w:left="10080" w:hanging="1440"/>
      </w:pPr>
      <w:rPr>
        <w:rFonts w:hint="default"/>
        <w:b/>
        <w:i/>
      </w:rPr>
    </w:lvl>
    <w:lvl w:ilvl="7">
      <w:start w:val="1"/>
      <w:numFmt w:val="decimal"/>
      <w:lvlText w:val="%1.%2.%3.%4.%5.%6.%7.%8"/>
      <w:lvlJc w:val="left"/>
      <w:pPr>
        <w:ind w:left="11520" w:hanging="1440"/>
      </w:pPr>
      <w:rPr>
        <w:rFonts w:hint="default"/>
        <w:b/>
        <w:i/>
      </w:rPr>
    </w:lvl>
    <w:lvl w:ilvl="8">
      <w:start w:val="1"/>
      <w:numFmt w:val="decimal"/>
      <w:lvlText w:val="%1.%2.%3.%4.%5.%6.%7.%8.%9"/>
      <w:lvlJc w:val="left"/>
      <w:pPr>
        <w:ind w:left="13320" w:hanging="1800"/>
      </w:pPr>
      <w:rPr>
        <w:rFonts w:hint="default"/>
        <w:b/>
        <w:i/>
      </w:rPr>
    </w:lvl>
  </w:abstractNum>
  <w:abstractNum w:abstractNumId="5" w15:restartNumberingAfterBreak="0">
    <w:nsid w:val="10124033"/>
    <w:multiLevelType w:val="hybridMultilevel"/>
    <w:tmpl w:val="E558F970"/>
    <w:lvl w:ilvl="0" w:tplc="04090001">
      <w:start w:val="1"/>
      <w:numFmt w:val="bullet"/>
      <w:lvlText w:val=""/>
      <w:lvlJc w:val="left"/>
      <w:pPr>
        <w:ind w:left="1350" w:hanging="360"/>
      </w:pPr>
      <w:rPr>
        <w:rFonts w:ascii="Symbol" w:hAnsi="Symbol" w:hint="default"/>
      </w:rPr>
    </w:lvl>
    <w:lvl w:ilvl="1" w:tplc="04090003" w:tentative="1">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6" w15:restartNumberingAfterBreak="0">
    <w:nsid w:val="11150775"/>
    <w:multiLevelType w:val="multilevel"/>
    <w:tmpl w:val="7D98C932"/>
    <w:lvl w:ilvl="0">
      <w:start w:val="1"/>
      <w:numFmt w:val="decimal"/>
      <w:lvlText w:val="%1"/>
      <w:lvlJc w:val="left"/>
      <w:pPr>
        <w:ind w:left="270" w:hanging="360"/>
      </w:pPr>
      <w:rPr>
        <w:rFonts w:hint="default"/>
      </w:rPr>
    </w:lvl>
    <w:lvl w:ilvl="1">
      <w:start w:val="1"/>
      <w:numFmt w:val="decimal"/>
      <w:lvlText w:val="%1.%2"/>
      <w:lvlJc w:val="left"/>
      <w:pPr>
        <w:ind w:left="540" w:hanging="360"/>
      </w:pPr>
      <w:rPr>
        <w:rFonts w:hint="default"/>
      </w:rPr>
    </w:lvl>
    <w:lvl w:ilvl="2">
      <w:start w:val="1"/>
      <w:numFmt w:val="decimal"/>
      <w:lvlText w:val="%1.%2.%3"/>
      <w:lvlJc w:val="left"/>
      <w:pPr>
        <w:ind w:left="1350" w:hanging="720"/>
      </w:pPr>
      <w:rPr>
        <w:rFonts w:hint="default"/>
      </w:rPr>
    </w:lvl>
    <w:lvl w:ilvl="3">
      <w:start w:val="1"/>
      <w:numFmt w:val="decimal"/>
      <w:lvlText w:val="%1.%2.%3.%4"/>
      <w:lvlJc w:val="left"/>
      <w:pPr>
        <w:ind w:left="1710" w:hanging="720"/>
      </w:pPr>
      <w:rPr>
        <w:rFonts w:hint="default"/>
      </w:rPr>
    </w:lvl>
    <w:lvl w:ilvl="4">
      <w:start w:val="1"/>
      <w:numFmt w:val="decimal"/>
      <w:lvlText w:val="%1.%2.%3.%4.%5"/>
      <w:lvlJc w:val="left"/>
      <w:pPr>
        <w:ind w:left="2430" w:hanging="1080"/>
      </w:pPr>
      <w:rPr>
        <w:rFonts w:hint="default"/>
      </w:rPr>
    </w:lvl>
    <w:lvl w:ilvl="5">
      <w:start w:val="1"/>
      <w:numFmt w:val="decimal"/>
      <w:lvlText w:val="%1.%2.%3.%4.%5.%6"/>
      <w:lvlJc w:val="left"/>
      <w:pPr>
        <w:ind w:left="2790" w:hanging="1080"/>
      </w:pPr>
      <w:rPr>
        <w:rFonts w:hint="default"/>
      </w:rPr>
    </w:lvl>
    <w:lvl w:ilvl="6">
      <w:start w:val="1"/>
      <w:numFmt w:val="decimal"/>
      <w:lvlText w:val="%1.%2.%3.%4.%5.%6.%7"/>
      <w:lvlJc w:val="left"/>
      <w:pPr>
        <w:ind w:left="3510" w:hanging="1440"/>
      </w:pPr>
      <w:rPr>
        <w:rFonts w:hint="default"/>
      </w:rPr>
    </w:lvl>
    <w:lvl w:ilvl="7">
      <w:start w:val="1"/>
      <w:numFmt w:val="decimal"/>
      <w:lvlText w:val="%1.%2.%3.%4.%5.%6.%7.%8"/>
      <w:lvlJc w:val="left"/>
      <w:pPr>
        <w:ind w:left="3870" w:hanging="1440"/>
      </w:pPr>
      <w:rPr>
        <w:rFonts w:hint="default"/>
      </w:rPr>
    </w:lvl>
    <w:lvl w:ilvl="8">
      <w:start w:val="1"/>
      <w:numFmt w:val="decimal"/>
      <w:lvlText w:val="%1.%2.%3.%4.%5.%6.%7.%8.%9"/>
      <w:lvlJc w:val="left"/>
      <w:pPr>
        <w:ind w:left="4230" w:hanging="1440"/>
      </w:pPr>
      <w:rPr>
        <w:rFonts w:hint="default"/>
      </w:rPr>
    </w:lvl>
  </w:abstractNum>
  <w:abstractNum w:abstractNumId="7" w15:restartNumberingAfterBreak="0">
    <w:nsid w:val="12046900"/>
    <w:multiLevelType w:val="hybridMultilevel"/>
    <w:tmpl w:val="82E62DB4"/>
    <w:lvl w:ilvl="0" w:tplc="0409000F">
      <w:start w:val="1"/>
      <w:numFmt w:val="decimal"/>
      <w:lvlText w:val="%1."/>
      <w:lvlJc w:val="left"/>
      <w:pPr>
        <w:ind w:left="2880" w:hanging="360"/>
      </w:pPr>
      <w:rPr>
        <w:rFonts w:hint="default"/>
      </w:rPr>
    </w:lvl>
    <w:lvl w:ilvl="1" w:tplc="04090003" w:tentative="1">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8" w15:restartNumberingAfterBreak="0">
    <w:nsid w:val="161B2E44"/>
    <w:multiLevelType w:val="hybridMultilevel"/>
    <w:tmpl w:val="8B0A8478"/>
    <w:lvl w:ilvl="0" w:tplc="C368F0EE">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7BD5B0C"/>
    <w:multiLevelType w:val="hybridMultilevel"/>
    <w:tmpl w:val="4538E8FC"/>
    <w:lvl w:ilvl="0" w:tplc="8EDE54B0">
      <w:numFmt w:val="bullet"/>
      <w:lvlText w:val="•"/>
      <w:lvlJc w:val="left"/>
      <w:pPr>
        <w:ind w:left="1760" w:hanging="440"/>
      </w:pPr>
      <w:rPr>
        <w:rFonts w:ascii="Times New Roman" w:eastAsiaTheme="minorHAnsi" w:hAnsi="Times New Roman" w:cs="Times New Roman" w:hint="default"/>
      </w:rPr>
    </w:lvl>
    <w:lvl w:ilvl="1" w:tplc="0409000B" w:tentative="1">
      <w:start w:val="1"/>
      <w:numFmt w:val="bullet"/>
      <w:lvlText w:val=""/>
      <w:lvlJc w:val="left"/>
      <w:pPr>
        <w:ind w:left="2200" w:hanging="440"/>
      </w:pPr>
      <w:rPr>
        <w:rFonts w:ascii="Wingdings" w:hAnsi="Wingdings" w:hint="default"/>
      </w:rPr>
    </w:lvl>
    <w:lvl w:ilvl="2" w:tplc="0409000D" w:tentative="1">
      <w:start w:val="1"/>
      <w:numFmt w:val="bullet"/>
      <w:lvlText w:val=""/>
      <w:lvlJc w:val="left"/>
      <w:pPr>
        <w:ind w:left="2640" w:hanging="440"/>
      </w:pPr>
      <w:rPr>
        <w:rFonts w:ascii="Wingdings" w:hAnsi="Wingdings" w:hint="default"/>
      </w:rPr>
    </w:lvl>
    <w:lvl w:ilvl="3" w:tplc="04090001" w:tentative="1">
      <w:start w:val="1"/>
      <w:numFmt w:val="bullet"/>
      <w:lvlText w:val=""/>
      <w:lvlJc w:val="left"/>
      <w:pPr>
        <w:ind w:left="3080" w:hanging="440"/>
      </w:pPr>
      <w:rPr>
        <w:rFonts w:ascii="Wingdings" w:hAnsi="Wingdings" w:hint="default"/>
      </w:rPr>
    </w:lvl>
    <w:lvl w:ilvl="4" w:tplc="0409000B" w:tentative="1">
      <w:start w:val="1"/>
      <w:numFmt w:val="bullet"/>
      <w:lvlText w:val=""/>
      <w:lvlJc w:val="left"/>
      <w:pPr>
        <w:ind w:left="3520" w:hanging="440"/>
      </w:pPr>
      <w:rPr>
        <w:rFonts w:ascii="Wingdings" w:hAnsi="Wingdings" w:hint="default"/>
      </w:rPr>
    </w:lvl>
    <w:lvl w:ilvl="5" w:tplc="0409000D" w:tentative="1">
      <w:start w:val="1"/>
      <w:numFmt w:val="bullet"/>
      <w:lvlText w:val=""/>
      <w:lvlJc w:val="left"/>
      <w:pPr>
        <w:ind w:left="3960" w:hanging="440"/>
      </w:pPr>
      <w:rPr>
        <w:rFonts w:ascii="Wingdings" w:hAnsi="Wingdings" w:hint="default"/>
      </w:rPr>
    </w:lvl>
    <w:lvl w:ilvl="6" w:tplc="04090001" w:tentative="1">
      <w:start w:val="1"/>
      <w:numFmt w:val="bullet"/>
      <w:lvlText w:val=""/>
      <w:lvlJc w:val="left"/>
      <w:pPr>
        <w:ind w:left="4400" w:hanging="440"/>
      </w:pPr>
      <w:rPr>
        <w:rFonts w:ascii="Wingdings" w:hAnsi="Wingdings" w:hint="default"/>
      </w:rPr>
    </w:lvl>
    <w:lvl w:ilvl="7" w:tplc="0409000B" w:tentative="1">
      <w:start w:val="1"/>
      <w:numFmt w:val="bullet"/>
      <w:lvlText w:val=""/>
      <w:lvlJc w:val="left"/>
      <w:pPr>
        <w:ind w:left="4840" w:hanging="440"/>
      </w:pPr>
      <w:rPr>
        <w:rFonts w:ascii="Wingdings" w:hAnsi="Wingdings" w:hint="default"/>
      </w:rPr>
    </w:lvl>
    <w:lvl w:ilvl="8" w:tplc="0409000D" w:tentative="1">
      <w:start w:val="1"/>
      <w:numFmt w:val="bullet"/>
      <w:lvlText w:val=""/>
      <w:lvlJc w:val="left"/>
      <w:pPr>
        <w:ind w:left="5280" w:hanging="440"/>
      </w:pPr>
      <w:rPr>
        <w:rFonts w:ascii="Wingdings" w:hAnsi="Wingdings" w:hint="default"/>
      </w:rPr>
    </w:lvl>
  </w:abstractNum>
  <w:abstractNum w:abstractNumId="10" w15:restartNumberingAfterBreak="0">
    <w:nsid w:val="18855837"/>
    <w:multiLevelType w:val="hybridMultilevel"/>
    <w:tmpl w:val="FA564D92"/>
    <w:lvl w:ilvl="0" w:tplc="0409000F">
      <w:start w:val="1"/>
      <w:numFmt w:val="decimal"/>
      <w:lvlText w:val="%1."/>
      <w:lvlJc w:val="left"/>
      <w:pPr>
        <w:ind w:left="1350" w:hanging="360"/>
      </w:p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1" w15:restartNumberingAfterBreak="0">
    <w:nsid w:val="19743F40"/>
    <w:multiLevelType w:val="hybridMultilevel"/>
    <w:tmpl w:val="64D22E4A"/>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2" w15:restartNumberingAfterBreak="0">
    <w:nsid w:val="2179495C"/>
    <w:multiLevelType w:val="hybridMultilevel"/>
    <w:tmpl w:val="6B3EC1E2"/>
    <w:lvl w:ilvl="0" w:tplc="F898854E">
      <w:numFmt w:val="bullet"/>
      <w:lvlText w:val="-"/>
      <w:lvlJc w:val="left"/>
      <w:pPr>
        <w:ind w:left="720" w:hanging="360"/>
      </w:pPr>
      <w:rPr>
        <w:rFonts w:ascii="Times New Roman" w:eastAsia="Yu Gothic" w:hAnsi="Times New Roman" w:cs="Times New Roman" w:hint="default"/>
        <w:color w:val="FF000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4D37266"/>
    <w:multiLevelType w:val="hybridMultilevel"/>
    <w:tmpl w:val="042AF738"/>
    <w:lvl w:ilvl="0" w:tplc="8EDE54B0">
      <w:numFmt w:val="bullet"/>
      <w:lvlText w:val="•"/>
      <w:lvlJc w:val="left"/>
      <w:pPr>
        <w:ind w:left="1729" w:hanging="440"/>
      </w:pPr>
      <w:rPr>
        <w:rFonts w:ascii="Times New Roman" w:eastAsiaTheme="minorHAnsi" w:hAnsi="Times New Roman" w:cs="Times New Roman" w:hint="default"/>
      </w:rPr>
    </w:lvl>
    <w:lvl w:ilvl="1" w:tplc="0409000B" w:tentative="1">
      <w:start w:val="1"/>
      <w:numFmt w:val="bullet"/>
      <w:lvlText w:val=""/>
      <w:lvlJc w:val="left"/>
      <w:pPr>
        <w:ind w:left="2169" w:hanging="440"/>
      </w:pPr>
      <w:rPr>
        <w:rFonts w:ascii="Wingdings" w:hAnsi="Wingdings" w:hint="default"/>
      </w:rPr>
    </w:lvl>
    <w:lvl w:ilvl="2" w:tplc="0409000D" w:tentative="1">
      <w:start w:val="1"/>
      <w:numFmt w:val="bullet"/>
      <w:lvlText w:val=""/>
      <w:lvlJc w:val="left"/>
      <w:pPr>
        <w:ind w:left="2609" w:hanging="440"/>
      </w:pPr>
      <w:rPr>
        <w:rFonts w:ascii="Wingdings" w:hAnsi="Wingdings" w:hint="default"/>
      </w:rPr>
    </w:lvl>
    <w:lvl w:ilvl="3" w:tplc="04090001" w:tentative="1">
      <w:start w:val="1"/>
      <w:numFmt w:val="bullet"/>
      <w:lvlText w:val=""/>
      <w:lvlJc w:val="left"/>
      <w:pPr>
        <w:ind w:left="3049" w:hanging="440"/>
      </w:pPr>
      <w:rPr>
        <w:rFonts w:ascii="Wingdings" w:hAnsi="Wingdings" w:hint="default"/>
      </w:rPr>
    </w:lvl>
    <w:lvl w:ilvl="4" w:tplc="0409000B" w:tentative="1">
      <w:start w:val="1"/>
      <w:numFmt w:val="bullet"/>
      <w:lvlText w:val=""/>
      <w:lvlJc w:val="left"/>
      <w:pPr>
        <w:ind w:left="3489" w:hanging="440"/>
      </w:pPr>
      <w:rPr>
        <w:rFonts w:ascii="Wingdings" w:hAnsi="Wingdings" w:hint="default"/>
      </w:rPr>
    </w:lvl>
    <w:lvl w:ilvl="5" w:tplc="0409000D" w:tentative="1">
      <w:start w:val="1"/>
      <w:numFmt w:val="bullet"/>
      <w:lvlText w:val=""/>
      <w:lvlJc w:val="left"/>
      <w:pPr>
        <w:ind w:left="3929" w:hanging="440"/>
      </w:pPr>
      <w:rPr>
        <w:rFonts w:ascii="Wingdings" w:hAnsi="Wingdings" w:hint="default"/>
      </w:rPr>
    </w:lvl>
    <w:lvl w:ilvl="6" w:tplc="04090001" w:tentative="1">
      <w:start w:val="1"/>
      <w:numFmt w:val="bullet"/>
      <w:lvlText w:val=""/>
      <w:lvlJc w:val="left"/>
      <w:pPr>
        <w:ind w:left="4369" w:hanging="440"/>
      </w:pPr>
      <w:rPr>
        <w:rFonts w:ascii="Wingdings" w:hAnsi="Wingdings" w:hint="default"/>
      </w:rPr>
    </w:lvl>
    <w:lvl w:ilvl="7" w:tplc="0409000B" w:tentative="1">
      <w:start w:val="1"/>
      <w:numFmt w:val="bullet"/>
      <w:lvlText w:val=""/>
      <w:lvlJc w:val="left"/>
      <w:pPr>
        <w:ind w:left="4809" w:hanging="440"/>
      </w:pPr>
      <w:rPr>
        <w:rFonts w:ascii="Wingdings" w:hAnsi="Wingdings" w:hint="default"/>
      </w:rPr>
    </w:lvl>
    <w:lvl w:ilvl="8" w:tplc="0409000D" w:tentative="1">
      <w:start w:val="1"/>
      <w:numFmt w:val="bullet"/>
      <w:lvlText w:val=""/>
      <w:lvlJc w:val="left"/>
      <w:pPr>
        <w:ind w:left="5249" w:hanging="440"/>
      </w:pPr>
      <w:rPr>
        <w:rFonts w:ascii="Wingdings" w:hAnsi="Wingdings" w:hint="default"/>
      </w:rPr>
    </w:lvl>
  </w:abstractNum>
  <w:abstractNum w:abstractNumId="14" w15:restartNumberingAfterBreak="0">
    <w:nsid w:val="252960E6"/>
    <w:multiLevelType w:val="hybridMultilevel"/>
    <w:tmpl w:val="910ACE6C"/>
    <w:lvl w:ilvl="0" w:tplc="0E460BE4">
      <w:start w:val="1"/>
      <w:numFmt w:val="lowerRoman"/>
      <w:lvlText w:val="(%1)"/>
      <w:lvlJc w:val="left"/>
      <w:pPr>
        <w:ind w:left="720" w:hanging="72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15" w15:restartNumberingAfterBreak="0">
    <w:nsid w:val="275064EF"/>
    <w:multiLevelType w:val="multilevel"/>
    <w:tmpl w:val="F8BCE1DC"/>
    <w:lvl w:ilvl="0">
      <w:start w:val="2"/>
      <w:numFmt w:val="decimal"/>
      <w:lvlText w:val="%1"/>
      <w:lvlJc w:val="left"/>
      <w:pPr>
        <w:ind w:left="1800" w:hanging="360"/>
      </w:pPr>
      <w:rPr>
        <w:rFonts w:hint="default"/>
        <w:i/>
      </w:rPr>
    </w:lvl>
    <w:lvl w:ilvl="1">
      <w:start w:val="6"/>
      <w:numFmt w:val="decimal"/>
      <w:lvlText w:val="%1.%2"/>
      <w:lvlJc w:val="left"/>
      <w:pPr>
        <w:ind w:left="3600" w:hanging="360"/>
      </w:pPr>
      <w:rPr>
        <w:rFonts w:hint="default"/>
        <w:i/>
      </w:rPr>
    </w:lvl>
    <w:lvl w:ilvl="2">
      <w:start w:val="1"/>
      <w:numFmt w:val="decimal"/>
      <w:lvlText w:val="%1.%2.%3"/>
      <w:lvlJc w:val="left"/>
      <w:pPr>
        <w:ind w:left="5760" w:hanging="720"/>
      </w:pPr>
      <w:rPr>
        <w:rFonts w:hint="default"/>
        <w:i/>
      </w:rPr>
    </w:lvl>
    <w:lvl w:ilvl="3">
      <w:start w:val="1"/>
      <w:numFmt w:val="decimal"/>
      <w:lvlText w:val="%1.%2.%3.%4"/>
      <w:lvlJc w:val="left"/>
      <w:pPr>
        <w:ind w:left="7560" w:hanging="720"/>
      </w:pPr>
      <w:rPr>
        <w:rFonts w:hint="default"/>
        <w:i/>
      </w:rPr>
    </w:lvl>
    <w:lvl w:ilvl="4">
      <w:start w:val="1"/>
      <w:numFmt w:val="decimal"/>
      <w:lvlText w:val="%1.%2.%3.%4.%5"/>
      <w:lvlJc w:val="left"/>
      <w:pPr>
        <w:ind w:left="9720" w:hanging="1080"/>
      </w:pPr>
      <w:rPr>
        <w:rFonts w:hint="default"/>
        <w:i/>
      </w:rPr>
    </w:lvl>
    <w:lvl w:ilvl="5">
      <w:start w:val="1"/>
      <w:numFmt w:val="decimal"/>
      <w:lvlText w:val="%1.%2.%3.%4.%5.%6"/>
      <w:lvlJc w:val="left"/>
      <w:pPr>
        <w:ind w:left="11520" w:hanging="1080"/>
      </w:pPr>
      <w:rPr>
        <w:rFonts w:hint="default"/>
        <w:i/>
      </w:rPr>
    </w:lvl>
    <w:lvl w:ilvl="6">
      <w:start w:val="1"/>
      <w:numFmt w:val="decimal"/>
      <w:lvlText w:val="%1.%2.%3.%4.%5.%6.%7"/>
      <w:lvlJc w:val="left"/>
      <w:pPr>
        <w:ind w:left="13680" w:hanging="1440"/>
      </w:pPr>
      <w:rPr>
        <w:rFonts w:hint="default"/>
        <w:i/>
      </w:rPr>
    </w:lvl>
    <w:lvl w:ilvl="7">
      <w:start w:val="1"/>
      <w:numFmt w:val="decimal"/>
      <w:lvlText w:val="%1.%2.%3.%4.%5.%6.%7.%8"/>
      <w:lvlJc w:val="left"/>
      <w:pPr>
        <w:ind w:left="15480" w:hanging="1440"/>
      </w:pPr>
      <w:rPr>
        <w:rFonts w:hint="default"/>
        <w:i/>
      </w:rPr>
    </w:lvl>
    <w:lvl w:ilvl="8">
      <w:start w:val="1"/>
      <w:numFmt w:val="decimal"/>
      <w:lvlText w:val="%1.%2.%3.%4.%5.%6.%7.%8.%9"/>
      <w:lvlJc w:val="left"/>
      <w:pPr>
        <w:ind w:left="17640" w:hanging="1800"/>
      </w:pPr>
      <w:rPr>
        <w:rFonts w:hint="default"/>
        <w:i/>
      </w:rPr>
    </w:lvl>
  </w:abstractNum>
  <w:abstractNum w:abstractNumId="16" w15:restartNumberingAfterBreak="0">
    <w:nsid w:val="2E314463"/>
    <w:multiLevelType w:val="multilevel"/>
    <w:tmpl w:val="1BA86728"/>
    <w:lvl w:ilvl="0">
      <w:start w:val="1"/>
      <w:numFmt w:val="decimal"/>
      <w:lvlText w:val="%1."/>
      <w:lvlJc w:val="left"/>
      <w:pPr>
        <w:ind w:left="720" w:hanging="360"/>
      </w:pPr>
      <w:rPr>
        <w:rFonts w:hint="default"/>
      </w:rPr>
    </w:lvl>
    <w:lvl w:ilvl="1">
      <w:start w:val="6"/>
      <w:numFmt w:val="decimal"/>
      <w:isLgl/>
      <w:lvlText w:val="%1.%2."/>
      <w:lvlJc w:val="left"/>
      <w:pPr>
        <w:ind w:left="1800" w:hanging="360"/>
      </w:pPr>
      <w:rPr>
        <w:rFonts w:hint="default"/>
        <w:i/>
      </w:rPr>
    </w:lvl>
    <w:lvl w:ilvl="2">
      <w:start w:val="1"/>
      <w:numFmt w:val="decimal"/>
      <w:isLgl/>
      <w:lvlText w:val="%1.%2.%3."/>
      <w:lvlJc w:val="left"/>
      <w:pPr>
        <w:ind w:left="3240" w:hanging="720"/>
      </w:pPr>
      <w:rPr>
        <w:rFonts w:hint="default"/>
        <w:i/>
      </w:rPr>
    </w:lvl>
    <w:lvl w:ilvl="3">
      <w:start w:val="1"/>
      <w:numFmt w:val="decimal"/>
      <w:isLgl/>
      <w:lvlText w:val="%1.%2.%3.%4."/>
      <w:lvlJc w:val="left"/>
      <w:pPr>
        <w:ind w:left="4320" w:hanging="720"/>
      </w:pPr>
      <w:rPr>
        <w:rFonts w:hint="default"/>
        <w:i/>
      </w:rPr>
    </w:lvl>
    <w:lvl w:ilvl="4">
      <w:start w:val="1"/>
      <w:numFmt w:val="decimal"/>
      <w:isLgl/>
      <w:lvlText w:val="%1.%2.%3.%4.%5."/>
      <w:lvlJc w:val="left"/>
      <w:pPr>
        <w:ind w:left="5760" w:hanging="1080"/>
      </w:pPr>
      <w:rPr>
        <w:rFonts w:hint="default"/>
        <w:i/>
      </w:rPr>
    </w:lvl>
    <w:lvl w:ilvl="5">
      <w:start w:val="1"/>
      <w:numFmt w:val="decimal"/>
      <w:isLgl/>
      <w:lvlText w:val="%1.%2.%3.%4.%5.%6."/>
      <w:lvlJc w:val="left"/>
      <w:pPr>
        <w:ind w:left="6840" w:hanging="1080"/>
      </w:pPr>
      <w:rPr>
        <w:rFonts w:hint="default"/>
        <w:i/>
      </w:rPr>
    </w:lvl>
    <w:lvl w:ilvl="6">
      <w:start w:val="1"/>
      <w:numFmt w:val="decimal"/>
      <w:isLgl/>
      <w:lvlText w:val="%1.%2.%3.%4.%5.%6.%7."/>
      <w:lvlJc w:val="left"/>
      <w:pPr>
        <w:ind w:left="8280" w:hanging="1440"/>
      </w:pPr>
      <w:rPr>
        <w:rFonts w:hint="default"/>
        <w:i/>
      </w:rPr>
    </w:lvl>
    <w:lvl w:ilvl="7">
      <w:start w:val="1"/>
      <w:numFmt w:val="decimal"/>
      <w:isLgl/>
      <w:lvlText w:val="%1.%2.%3.%4.%5.%6.%7.%8."/>
      <w:lvlJc w:val="left"/>
      <w:pPr>
        <w:ind w:left="9360" w:hanging="1440"/>
      </w:pPr>
      <w:rPr>
        <w:rFonts w:hint="default"/>
        <w:i/>
      </w:rPr>
    </w:lvl>
    <w:lvl w:ilvl="8">
      <w:start w:val="1"/>
      <w:numFmt w:val="decimal"/>
      <w:isLgl/>
      <w:lvlText w:val="%1.%2.%3.%4.%5.%6.%7.%8.%9."/>
      <w:lvlJc w:val="left"/>
      <w:pPr>
        <w:ind w:left="10800" w:hanging="1800"/>
      </w:pPr>
      <w:rPr>
        <w:rFonts w:hint="default"/>
        <w:i/>
      </w:rPr>
    </w:lvl>
  </w:abstractNum>
  <w:abstractNum w:abstractNumId="17" w15:restartNumberingAfterBreak="0">
    <w:nsid w:val="35A40877"/>
    <w:multiLevelType w:val="hybridMultilevel"/>
    <w:tmpl w:val="E91C9A3C"/>
    <w:lvl w:ilvl="0" w:tplc="0409000F">
      <w:start w:val="1"/>
      <w:numFmt w:val="decimal"/>
      <w:lvlText w:val="%1."/>
      <w:lvlJc w:val="left"/>
      <w:pPr>
        <w:ind w:left="288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18" w15:restartNumberingAfterBreak="0">
    <w:nsid w:val="3604719B"/>
    <w:multiLevelType w:val="hybridMultilevel"/>
    <w:tmpl w:val="57061C7E"/>
    <w:lvl w:ilvl="0" w:tplc="0409000B">
      <w:start w:val="1"/>
      <w:numFmt w:val="bullet"/>
      <w:lvlText w:val=""/>
      <w:lvlJc w:val="left"/>
      <w:pPr>
        <w:ind w:left="2880" w:hanging="360"/>
      </w:pPr>
      <w:rPr>
        <w:rFonts w:ascii="Wingdings" w:hAnsi="Wingdings" w:hint="default"/>
      </w:rPr>
    </w:lvl>
    <w:lvl w:ilvl="1" w:tplc="04090003" w:tentative="1">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19" w15:restartNumberingAfterBreak="0">
    <w:nsid w:val="363F4A04"/>
    <w:multiLevelType w:val="hybridMultilevel"/>
    <w:tmpl w:val="9F4A8536"/>
    <w:lvl w:ilvl="0" w:tplc="B8BEF898">
      <w:start w:val="1"/>
      <w:numFmt w:val="lowerRoman"/>
      <w:lvlText w:val="(%1)"/>
      <w:lvlJc w:val="left"/>
      <w:pPr>
        <w:ind w:left="720" w:hanging="720"/>
      </w:pPr>
      <w:rPr>
        <w:rFonts w:hint="default"/>
        <w:color w:val="000000"/>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20" w15:restartNumberingAfterBreak="0">
    <w:nsid w:val="3B3C291D"/>
    <w:multiLevelType w:val="hybridMultilevel"/>
    <w:tmpl w:val="D3DC3EFE"/>
    <w:lvl w:ilvl="0" w:tplc="1DAEE620">
      <w:start w:val="1"/>
      <w:numFmt w:val="bullet"/>
      <w:lvlText w:val=""/>
      <w:lvlJc w:val="left"/>
      <w:pPr>
        <w:ind w:left="1440" w:hanging="360"/>
      </w:pPr>
      <w:rPr>
        <w:rFonts w:ascii="Symbol" w:hAnsi="Symbol"/>
      </w:rPr>
    </w:lvl>
    <w:lvl w:ilvl="1" w:tplc="14BEFC70">
      <w:start w:val="1"/>
      <w:numFmt w:val="bullet"/>
      <w:lvlText w:val=""/>
      <w:lvlJc w:val="left"/>
      <w:pPr>
        <w:ind w:left="1440" w:hanging="360"/>
      </w:pPr>
      <w:rPr>
        <w:rFonts w:ascii="Symbol" w:hAnsi="Symbol"/>
      </w:rPr>
    </w:lvl>
    <w:lvl w:ilvl="2" w:tplc="F2EA881A">
      <w:start w:val="1"/>
      <w:numFmt w:val="bullet"/>
      <w:lvlText w:val=""/>
      <w:lvlJc w:val="left"/>
      <w:pPr>
        <w:ind w:left="1440" w:hanging="360"/>
      </w:pPr>
      <w:rPr>
        <w:rFonts w:ascii="Symbol" w:hAnsi="Symbol"/>
      </w:rPr>
    </w:lvl>
    <w:lvl w:ilvl="3" w:tplc="F3F4642C">
      <w:start w:val="1"/>
      <w:numFmt w:val="bullet"/>
      <w:lvlText w:val=""/>
      <w:lvlJc w:val="left"/>
      <w:pPr>
        <w:ind w:left="1440" w:hanging="360"/>
      </w:pPr>
      <w:rPr>
        <w:rFonts w:ascii="Symbol" w:hAnsi="Symbol"/>
      </w:rPr>
    </w:lvl>
    <w:lvl w:ilvl="4" w:tplc="4C1EA5E6">
      <w:start w:val="1"/>
      <w:numFmt w:val="bullet"/>
      <w:lvlText w:val=""/>
      <w:lvlJc w:val="left"/>
      <w:pPr>
        <w:ind w:left="1440" w:hanging="360"/>
      </w:pPr>
      <w:rPr>
        <w:rFonts w:ascii="Symbol" w:hAnsi="Symbol"/>
      </w:rPr>
    </w:lvl>
    <w:lvl w:ilvl="5" w:tplc="DFB8360C">
      <w:start w:val="1"/>
      <w:numFmt w:val="bullet"/>
      <w:lvlText w:val=""/>
      <w:lvlJc w:val="left"/>
      <w:pPr>
        <w:ind w:left="1440" w:hanging="360"/>
      </w:pPr>
      <w:rPr>
        <w:rFonts w:ascii="Symbol" w:hAnsi="Symbol"/>
      </w:rPr>
    </w:lvl>
    <w:lvl w:ilvl="6" w:tplc="E480BC26">
      <w:start w:val="1"/>
      <w:numFmt w:val="bullet"/>
      <w:lvlText w:val=""/>
      <w:lvlJc w:val="left"/>
      <w:pPr>
        <w:ind w:left="1440" w:hanging="360"/>
      </w:pPr>
      <w:rPr>
        <w:rFonts w:ascii="Symbol" w:hAnsi="Symbol"/>
      </w:rPr>
    </w:lvl>
    <w:lvl w:ilvl="7" w:tplc="A3F0AA06">
      <w:start w:val="1"/>
      <w:numFmt w:val="bullet"/>
      <w:lvlText w:val=""/>
      <w:lvlJc w:val="left"/>
      <w:pPr>
        <w:ind w:left="1440" w:hanging="360"/>
      </w:pPr>
      <w:rPr>
        <w:rFonts w:ascii="Symbol" w:hAnsi="Symbol"/>
      </w:rPr>
    </w:lvl>
    <w:lvl w:ilvl="8" w:tplc="3FCE3610">
      <w:start w:val="1"/>
      <w:numFmt w:val="bullet"/>
      <w:lvlText w:val=""/>
      <w:lvlJc w:val="left"/>
      <w:pPr>
        <w:ind w:left="1440" w:hanging="360"/>
      </w:pPr>
      <w:rPr>
        <w:rFonts w:ascii="Symbol" w:hAnsi="Symbol"/>
      </w:rPr>
    </w:lvl>
  </w:abstractNum>
  <w:abstractNum w:abstractNumId="21" w15:restartNumberingAfterBreak="0">
    <w:nsid w:val="3F130F79"/>
    <w:multiLevelType w:val="hybridMultilevel"/>
    <w:tmpl w:val="94C49C6C"/>
    <w:lvl w:ilvl="0" w:tplc="6C0EE50A">
      <w:start w:val="1"/>
      <w:numFmt w:val="bullet"/>
      <w:lvlText w:val=""/>
      <w:lvlJc w:val="left"/>
      <w:pPr>
        <w:ind w:left="720" w:hanging="360"/>
      </w:pPr>
      <w:rPr>
        <w:rFonts w:ascii="Symbol" w:hAnsi="Symbol"/>
      </w:rPr>
    </w:lvl>
    <w:lvl w:ilvl="1" w:tplc="39E43812">
      <w:start w:val="1"/>
      <w:numFmt w:val="bullet"/>
      <w:lvlText w:val=""/>
      <w:lvlJc w:val="left"/>
      <w:pPr>
        <w:ind w:left="720" w:hanging="360"/>
      </w:pPr>
      <w:rPr>
        <w:rFonts w:ascii="Symbol" w:hAnsi="Symbol"/>
      </w:rPr>
    </w:lvl>
    <w:lvl w:ilvl="2" w:tplc="81EC9AA0">
      <w:start w:val="1"/>
      <w:numFmt w:val="bullet"/>
      <w:lvlText w:val=""/>
      <w:lvlJc w:val="left"/>
      <w:pPr>
        <w:ind w:left="720" w:hanging="360"/>
      </w:pPr>
      <w:rPr>
        <w:rFonts w:ascii="Symbol" w:hAnsi="Symbol"/>
      </w:rPr>
    </w:lvl>
    <w:lvl w:ilvl="3" w:tplc="65CEEBCE">
      <w:start w:val="1"/>
      <w:numFmt w:val="bullet"/>
      <w:lvlText w:val=""/>
      <w:lvlJc w:val="left"/>
      <w:pPr>
        <w:ind w:left="720" w:hanging="360"/>
      </w:pPr>
      <w:rPr>
        <w:rFonts w:ascii="Symbol" w:hAnsi="Symbol"/>
      </w:rPr>
    </w:lvl>
    <w:lvl w:ilvl="4" w:tplc="D5DCDC8E">
      <w:start w:val="1"/>
      <w:numFmt w:val="bullet"/>
      <w:lvlText w:val=""/>
      <w:lvlJc w:val="left"/>
      <w:pPr>
        <w:ind w:left="720" w:hanging="360"/>
      </w:pPr>
      <w:rPr>
        <w:rFonts w:ascii="Symbol" w:hAnsi="Symbol"/>
      </w:rPr>
    </w:lvl>
    <w:lvl w:ilvl="5" w:tplc="D2B4EA80">
      <w:start w:val="1"/>
      <w:numFmt w:val="bullet"/>
      <w:lvlText w:val=""/>
      <w:lvlJc w:val="left"/>
      <w:pPr>
        <w:ind w:left="720" w:hanging="360"/>
      </w:pPr>
      <w:rPr>
        <w:rFonts w:ascii="Symbol" w:hAnsi="Symbol"/>
      </w:rPr>
    </w:lvl>
    <w:lvl w:ilvl="6" w:tplc="EC3AF65E">
      <w:start w:val="1"/>
      <w:numFmt w:val="bullet"/>
      <w:lvlText w:val=""/>
      <w:lvlJc w:val="left"/>
      <w:pPr>
        <w:ind w:left="720" w:hanging="360"/>
      </w:pPr>
      <w:rPr>
        <w:rFonts w:ascii="Symbol" w:hAnsi="Symbol"/>
      </w:rPr>
    </w:lvl>
    <w:lvl w:ilvl="7" w:tplc="3F4EFA38">
      <w:start w:val="1"/>
      <w:numFmt w:val="bullet"/>
      <w:lvlText w:val=""/>
      <w:lvlJc w:val="left"/>
      <w:pPr>
        <w:ind w:left="720" w:hanging="360"/>
      </w:pPr>
      <w:rPr>
        <w:rFonts w:ascii="Symbol" w:hAnsi="Symbol"/>
      </w:rPr>
    </w:lvl>
    <w:lvl w:ilvl="8" w:tplc="CC6CC1B2">
      <w:start w:val="1"/>
      <w:numFmt w:val="bullet"/>
      <w:lvlText w:val=""/>
      <w:lvlJc w:val="left"/>
      <w:pPr>
        <w:ind w:left="720" w:hanging="360"/>
      </w:pPr>
      <w:rPr>
        <w:rFonts w:ascii="Symbol" w:hAnsi="Symbol"/>
      </w:rPr>
    </w:lvl>
  </w:abstractNum>
  <w:abstractNum w:abstractNumId="22" w15:restartNumberingAfterBreak="0">
    <w:nsid w:val="46072AC4"/>
    <w:multiLevelType w:val="multilevel"/>
    <w:tmpl w:val="C1F42258"/>
    <w:lvl w:ilvl="0">
      <w:start w:val="6"/>
      <w:numFmt w:val="decimal"/>
      <w:lvlText w:val="%1"/>
      <w:lvlJc w:val="left"/>
      <w:pPr>
        <w:ind w:left="360" w:hanging="360"/>
      </w:pPr>
      <w:rPr>
        <w:rFonts w:hint="default"/>
      </w:rPr>
    </w:lvl>
    <w:lvl w:ilvl="1">
      <w:start w:val="3"/>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3" w15:restartNumberingAfterBreak="0">
    <w:nsid w:val="47FC43FA"/>
    <w:multiLevelType w:val="multilevel"/>
    <w:tmpl w:val="359285D8"/>
    <w:lvl w:ilvl="0">
      <w:start w:val="6"/>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15:restartNumberingAfterBreak="0">
    <w:nsid w:val="56C506B1"/>
    <w:multiLevelType w:val="multilevel"/>
    <w:tmpl w:val="A3DA7908"/>
    <w:lvl w:ilvl="0">
      <w:start w:val="2"/>
      <w:numFmt w:val="decimal"/>
      <w:lvlText w:val="%1"/>
      <w:lvlJc w:val="left"/>
      <w:pPr>
        <w:ind w:left="360" w:hanging="360"/>
      </w:pPr>
      <w:rPr>
        <w:rFonts w:hint="default"/>
        <w:b/>
        <w:i/>
      </w:rPr>
    </w:lvl>
    <w:lvl w:ilvl="1">
      <w:start w:val="7"/>
      <w:numFmt w:val="decimal"/>
      <w:lvlText w:val="%1.%2"/>
      <w:lvlJc w:val="left"/>
      <w:pPr>
        <w:ind w:left="360" w:hanging="360"/>
      </w:pPr>
      <w:rPr>
        <w:rFonts w:hint="default"/>
        <w:b/>
        <w:i/>
      </w:rPr>
    </w:lvl>
    <w:lvl w:ilvl="2">
      <w:start w:val="1"/>
      <w:numFmt w:val="decimal"/>
      <w:lvlText w:val="%1.%2.%3"/>
      <w:lvlJc w:val="left"/>
      <w:pPr>
        <w:ind w:left="720" w:hanging="720"/>
      </w:pPr>
      <w:rPr>
        <w:rFonts w:hint="default"/>
        <w:b/>
        <w:i/>
      </w:rPr>
    </w:lvl>
    <w:lvl w:ilvl="3">
      <w:start w:val="1"/>
      <w:numFmt w:val="decimal"/>
      <w:lvlText w:val="%1.%2.%3.%4"/>
      <w:lvlJc w:val="left"/>
      <w:pPr>
        <w:ind w:left="720" w:hanging="720"/>
      </w:pPr>
      <w:rPr>
        <w:rFonts w:hint="default"/>
        <w:b/>
        <w:i/>
      </w:rPr>
    </w:lvl>
    <w:lvl w:ilvl="4">
      <w:start w:val="1"/>
      <w:numFmt w:val="decimal"/>
      <w:lvlText w:val="%1.%2.%3.%4.%5"/>
      <w:lvlJc w:val="left"/>
      <w:pPr>
        <w:ind w:left="1080" w:hanging="1080"/>
      </w:pPr>
      <w:rPr>
        <w:rFonts w:hint="default"/>
        <w:b/>
        <w:i/>
      </w:rPr>
    </w:lvl>
    <w:lvl w:ilvl="5">
      <w:start w:val="1"/>
      <w:numFmt w:val="decimal"/>
      <w:lvlText w:val="%1.%2.%3.%4.%5.%6"/>
      <w:lvlJc w:val="left"/>
      <w:pPr>
        <w:ind w:left="1080" w:hanging="1080"/>
      </w:pPr>
      <w:rPr>
        <w:rFonts w:hint="default"/>
        <w:b/>
        <w:i/>
      </w:rPr>
    </w:lvl>
    <w:lvl w:ilvl="6">
      <w:start w:val="1"/>
      <w:numFmt w:val="decimal"/>
      <w:lvlText w:val="%1.%2.%3.%4.%5.%6.%7"/>
      <w:lvlJc w:val="left"/>
      <w:pPr>
        <w:ind w:left="1440" w:hanging="1440"/>
      </w:pPr>
      <w:rPr>
        <w:rFonts w:hint="default"/>
        <w:b/>
        <w:i/>
      </w:rPr>
    </w:lvl>
    <w:lvl w:ilvl="7">
      <w:start w:val="1"/>
      <w:numFmt w:val="decimal"/>
      <w:lvlText w:val="%1.%2.%3.%4.%5.%6.%7.%8"/>
      <w:lvlJc w:val="left"/>
      <w:pPr>
        <w:ind w:left="1440" w:hanging="1440"/>
      </w:pPr>
      <w:rPr>
        <w:rFonts w:hint="default"/>
        <w:b/>
        <w:i/>
      </w:rPr>
    </w:lvl>
    <w:lvl w:ilvl="8">
      <w:start w:val="1"/>
      <w:numFmt w:val="decimal"/>
      <w:lvlText w:val="%1.%2.%3.%4.%5.%6.%7.%8.%9"/>
      <w:lvlJc w:val="left"/>
      <w:pPr>
        <w:ind w:left="1800" w:hanging="1800"/>
      </w:pPr>
      <w:rPr>
        <w:rFonts w:hint="default"/>
        <w:b/>
        <w:i/>
      </w:rPr>
    </w:lvl>
  </w:abstractNum>
  <w:abstractNum w:abstractNumId="25" w15:restartNumberingAfterBreak="0">
    <w:nsid w:val="6190254D"/>
    <w:multiLevelType w:val="hybridMultilevel"/>
    <w:tmpl w:val="48D0C84A"/>
    <w:lvl w:ilvl="0" w:tplc="CFC43B16">
      <w:start w:val="1"/>
      <w:numFmt w:val="lowerRoman"/>
      <w:lvlText w:val="(%1)"/>
      <w:lvlJc w:val="left"/>
      <w:pPr>
        <w:ind w:left="720" w:hanging="72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26" w15:restartNumberingAfterBreak="0">
    <w:nsid w:val="62F171DE"/>
    <w:multiLevelType w:val="multilevel"/>
    <w:tmpl w:val="295AC3BA"/>
    <w:lvl w:ilvl="0">
      <w:start w:val="2"/>
      <w:numFmt w:val="decimal"/>
      <w:lvlText w:val="%1"/>
      <w:lvlJc w:val="left"/>
      <w:pPr>
        <w:ind w:left="360" w:hanging="360"/>
      </w:pPr>
      <w:rPr>
        <w:rFonts w:hint="default"/>
        <w:b/>
        <w:i/>
      </w:rPr>
    </w:lvl>
    <w:lvl w:ilvl="1">
      <w:start w:val="7"/>
      <w:numFmt w:val="decimal"/>
      <w:lvlText w:val="%1.%2"/>
      <w:lvlJc w:val="left"/>
      <w:pPr>
        <w:ind w:left="360" w:hanging="360"/>
      </w:pPr>
      <w:rPr>
        <w:rFonts w:hint="default"/>
        <w:b/>
        <w:i/>
      </w:rPr>
    </w:lvl>
    <w:lvl w:ilvl="2">
      <w:start w:val="1"/>
      <w:numFmt w:val="decimal"/>
      <w:lvlText w:val="%1.%2.%3"/>
      <w:lvlJc w:val="left"/>
      <w:pPr>
        <w:ind w:left="720" w:hanging="720"/>
      </w:pPr>
      <w:rPr>
        <w:rFonts w:hint="default"/>
        <w:b/>
        <w:i/>
      </w:rPr>
    </w:lvl>
    <w:lvl w:ilvl="3">
      <w:start w:val="1"/>
      <w:numFmt w:val="decimal"/>
      <w:lvlText w:val="%1.%2.%3.%4"/>
      <w:lvlJc w:val="left"/>
      <w:pPr>
        <w:ind w:left="720" w:hanging="720"/>
      </w:pPr>
      <w:rPr>
        <w:rFonts w:hint="default"/>
        <w:b/>
        <w:i/>
      </w:rPr>
    </w:lvl>
    <w:lvl w:ilvl="4">
      <w:start w:val="1"/>
      <w:numFmt w:val="decimal"/>
      <w:lvlText w:val="%1.%2.%3.%4.%5"/>
      <w:lvlJc w:val="left"/>
      <w:pPr>
        <w:ind w:left="1080" w:hanging="1080"/>
      </w:pPr>
      <w:rPr>
        <w:rFonts w:hint="default"/>
        <w:b/>
        <w:i/>
      </w:rPr>
    </w:lvl>
    <w:lvl w:ilvl="5">
      <w:start w:val="1"/>
      <w:numFmt w:val="decimal"/>
      <w:lvlText w:val="%1.%2.%3.%4.%5.%6"/>
      <w:lvlJc w:val="left"/>
      <w:pPr>
        <w:ind w:left="1080" w:hanging="1080"/>
      </w:pPr>
      <w:rPr>
        <w:rFonts w:hint="default"/>
        <w:b/>
        <w:i/>
      </w:rPr>
    </w:lvl>
    <w:lvl w:ilvl="6">
      <w:start w:val="1"/>
      <w:numFmt w:val="decimal"/>
      <w:lvlText w:val="%1.%2.%3.%4.%5.%6.%7"/>
      <w:lvlJc w:val="left"/>
      <w:pPr>
        <w:ind w:left="1440" w:hanging="1440"/>
      </w:pPr>
      <w:rPr>
        <w:rFonts w:hint="default"/>
        <w:b/>
        <w:i/>
      </w:rPr>
    </w:lvl>
    <w:lvl w:ilvl="7">
      <w:start w:val="1"/>
      <w:numFmt w:val="decimal"/>
      <w:lvlText w:val="%1.%2.%3.%4.%5.%6.%7.%8"/>
      <w:lvlJc w:val="left"/>
      <w:pPr>
        <w:ind w:left="1440" w:hanging="1440"/>
      </w:pPr>
      <w:rPr>
        <w:rFonts w:hint="default"/>
        <w:b/>
        <w:i/>
      </w:rPr>
    </w:lvl>
    <w:lvl w:ilvl="8">
      <w:start w:val="1"/>
      <w:numFmt w:val="decimal"/>
      <w:lvlText w:val="%1.%2.%3.%4.%5.%6.%7.%8.%9"/>
      <w:lvlJc w:val="left"/>
      <w:pPr>
        <w:ind w:left="1800" w:hanging="1800"/>
      </w:pPr>
      <w:rPr>
        <w:rFonts w:hint="default"/>
        <w:b/>
        <w:i/>
      </w:rPr>
    </w:lvl>
  </w:abstractNum>
  <w:abstractNum w:abstractNumId="27" w15:restartNumberingAfterBreak="0">
    <w:nsid w:val="65D85371"/>
    <w:multiLevelType w:val="multilevel"/>
    <w:tmpl w:val="9C7602E2"/>
    <w:styleLink w:val="List-L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pStyle w:val="ListL5"/>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15:restartNumberingAfterBreak="0">
    <w:nsid w:val="67DF35AB"/>
    <w:multiLevelType w:val="hybridMultilevel"/>
    <w:tmpl w:val="DFE2850E"/>
    <w:lvl w:ilvl="0" w:tplc="F2B4983C">
      <w:start w:val="1"/>
      <w:numFmt w:val="decimal"/>
      <w:lvlText w:val="%1."/>
      <w:lvlJc w:val="left"/>
      <w:pPr>
        <w:ind w:left="1710" w:hanging="360"/>
      </w:pPr>
      <w:rPr>
        <w:rFonts w:hint="default"/>
      </w:rPr>
    </w:lvl>
    <w:lvl w:ilvl="1" w:tplc="04090019" w:tentative="1">
      <w:start w:val="1"/>
      <w:numFmt w:val="lowerLetter"/>
      <w:lvlText w:val="%2."/>
      <w:lvlJc w:val="left"/>
      <w:pPr>
        <w:ind w:left="2430" w:hanging="360"/>
      </w:pPr>
    </w:lvl>
    <w:lvl w:ilvl="2" w:tplc="0409001B" w:tentative="1">
      <w:start w:val="1"/>
      <w:numFmt w:val="lowerRoman"/>
      <w:lvlText w:val="%3."/>
      <w:lvlJc w:val="right"/>
      <w:pPr>
        <w:ind w:left="3150" w:hanging="180"/>
      </w:pPr>
    </w:lvl>
    <w:lvl w:ilvl="3" w:tplc="0409000F" w:tentative="1">
      <w:start w:val="1"/>
      <w:numFmt w:val="decimal"/>
      <w:lvlText w:val="%4."/>
      <w:lvlJc w:val="left"/>
      <w:pPr>
        <w:ind w:left="3870" w:hanging="360"/>
      </w:pPr>
    </w:lvl>
    <w:lvl w:ilvl="4" w:tplc="04090019" w:tentative="1">
      <w:start w:val="1"/>
      <w:numFmt w:val="lowerLetter"/>
      <w:lvlText w:val="%5."/>
      <w:lvlJc w:val="left"/>
      <w:pPr>
        <w:ind w:left="4590" w:hanging="360"/>
      </w:pPr>
    </w:lvl>
    <w:lvl w:ilvl="5" w:tplc="0409001B" w:tentative="1">
      <w:start w:val="1"/>
      <w:numFmt w:val="lowerRoman"/>
      <w:lvlText w:val="%6."/>
      <w:lvlJc w:val="right"/>
      <w:pPr>
        <w:ind w:left="5310" w:hanging="180"/>
      </w:pPr>
    </w:lvl>
    <w:lvl w:ilvl="6" w:tplc="0409000F" w:tentative="1">
      <w:start w:val="1"/>
      <w:numFmt w:val="decimal"/>
      <w:lvlText w:val="%7."/>
      <w:lvlJc w:val="left"/>
      <w:pPr>
        <w:ind w:left="6030" w:hanging="360"/>
      </w:pPr>
    </w:lvl>
    <w:lvl w:ilvl="7" w:tplc="04090019" w:tentative="1">
      <w:start w:val="1"/>
      <w:numFmt w:val="lowerLetter"/>
      <w:lvlText w:val="%8."/>
      <w:lvlJc w:val="left"/>
      <w:pPr>
        <w:ind w:left="6750" w:hanging="360"/>
      </w:pPr>
    </w:lvl>
    <w:lvl w:ilvl="8" w:tplc="0409001B" w:tentative="1">
      <w:start w:val="1"/>
      <w:numFmt w:val="lowerRoman"/>
      <w:lvlText w:val="%9."/>
      <w:lvlJc w:val="right"/>
      <w:pPr>
        <w:ind w:left="7470" w:hanging="180"/>
      </w:pPr>
    </w:lvl>
  </w:abstractNum>
  <w:abstractNum w:abstractNumId="29" w15:restartNumberingAfterBreak="0">
    <w:nsid w:val="6A4223A6"/>
    <w:multiLevelType w:val="hybridMultilevel"/>
    <w:tmpl w:val="1D4AF706"/>
    <w:lvl w:ilvl="0" w:tplc="3926C354">
      <w:numFmt w:val="bullet"/>
      <w:lvlText w:val="-"/>
      <w:lvlJc w:val="left"/>
      <w:pPr>
        <w:ind w:left="720" w:hanging="360"/>
      </w:pPr>
      <w:rPr>
        <w:rFonts w:ascii="Segoe UI" w:eastAsiaTheme="minorEastAsia" w:hAnsi="Segoe UI" w:cs="Segoe UI" w:hint="default"/>
        <w:color w:val="auto"/>
        <w:sz w:val="1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6B5E4C3D"/>
    <w:multiLevelType w:val="hybridMultilevel"/>
    <w:tmpl w:val="AF200904"/>
    <w:lvl w:ilvl="0" w:tplc="04090001">
      <w:start w:val="1"/>
      <w:numFmt w:val="bullet"/>
      <w:lvlText w:val=""/>
      <w:lvlJc w:val="left"/>
      <w:pPr>
        <w:ind w:left="1260" w:hanging="360"/>
      </w:pPr>
      <w:rPr>
        <w:rFonts w:ascii="Symbol" w:hAnsi="Symbol" w:hint="default"/>
      </w:rPr>
    </w:lvl>
    <w:lvl w:ilvl="1" w:tplc="04090003">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31" w15:restartNumberingAfterBreak="0">
    <w:nsid w:val="7D5455E0"/>
    <w:multiLevelType w:val="hybridMultilevel"/>
    <w:tmpl w:val="C880829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555942848">
    <w:abstractNumId w:val="0"/>
  </w:num>
  <w:num w:numId="2" w16cid:durableId="590548521">
    <w:abstractNumId w:val="30"/>
  </w:num>
  <w:num w:numId="3" w16cid:durableId="12584409">
    <w:abstractNumId w:val="16"/>
  </w:num>
  <w:num w:numId="4" w16cid:durableId="1523202592">
    <w:abstractNumId w:val="11"/>
  </w:num>
  <w:num w:numId="5" w16cid:durableId="167253638">
    <w:abstractNumId w:val="18"/>
  </w:num>
  <w:num w:numId="6" w16cid:durableId="964313489">
    <w:abstractNumId w:val="15"/>
  </w:num>
  <w:num w:numId="7" w16cid:durableId="1677151649">
    <w:abstractNumId w:val="24"/>
  </w:num>
  <w:num w:numId="8" w16cid:durableId="828134748">
    <w:abstractNumId w:val="26"/>
  </w:num>
  <w:num w:numId="9" w16cid:durableId="28459242">
    <w:abstractNumId w:val="4"/>
  </w:num>
  <w:num w:numId="10" w16cid:durableId="420222767">
    <w:abstractNumId w:val="6"/>
  </w:num>
  <w:num w:numId="11" w16cid:durableId="1461920819">
    <w:abstractNumId w:val="28"/>
  </w:num>
  <w:num w:numId="12" w16cid:durableId="677192049">
    <w:abstractNumId w:val="17"/>
  </w:num>
  <w:num w:numId="13" w16cid:durableId="1227188014">
    <w:abstractNumId w:val="10"/>
  </w:num>
  <w:num w:numId="14" w16cid:durableId="453788249">
    <w:abstractNumId w:val="7"/>
  </w:num>
  <w:num w:numId="15" w16cid:durableId="255871820">
    <w:abstractNumId w:val="27"/>
  </w:num>
  <w:num w:numId="16" w16cid:durableId="1618443516">
    <w:abstractNumId w:val="31"/>
  </w:num>
  <w:num w:numId="17" w16cid:durableId="237442956">
    <w:abstractNumId w:val="3"/>
  </w:num>
  <w:num w:numId="18" w16cid:durableId="172719796">
    <w:abstractNumId w:val="5"/>
  </w:num>
  <w:num w:numId="19" w16cid:durableId="338315588">
    <w:abstractNumId w:val="1"/>
  </w:num>
  <w:num w:numId="20" w16cid:durableId="1208571847">
    <w:abstractNumId w:val="13"/>
  </w:num>
  <w:num w:numId="21" w16cid:durableId="1535338700">
    <w:abstractNumId w:val="9"/>
  </w:num>
  <w:num w:numId="22" w16cid:durableId="869148868">
    <w:abstractNumId w:val="2"/>
  </w:num>
  <w:num w:numId="23" w16cid:durableId="721178684">
    <w:abstractNumId w:val="20"/>
  </w:num>
  <w:num w:numId="24" w16cid:durableId="923496715">
    <w:abstractNumId w:val="21"/>
  </w:num>
  <w:num w:numId="25" w16cid:durableId="1931356174">
    <w:abstractNumId w:val="22"/>
  </w:num>
  <w:num w:numId="26" w16cid:durableId="303779292">
    <w:abstractNumId w:val="23"/>
  </w:num>
  <w:num w:numId="27" w16cid:durableId="186480257">
    <w:abstractNumId w:val="14"/>
  </w:num>
  <w:num w:numId="28" w16cid:durableId="984503821">
    <w:abstractNumId w:val="25"/>
  </w:num>
  <w:num w:numId="29" w16cid:durableId="257249230">
    <w:abstractNumId w:val="19"/>
  </w:num>
  <w:num w:numId="30" w16cid:durableId="1605527454">
    <w:abstractNumId w:val="8"/>
  </w:num>
  <w:num w:numId="31" w16cid:durableId="376398547">
    <w:abstractNumId w:val="12"/>
  </w:num>
  <w:num w:numId="32" w16cid:durableId="1002664561">
    <w:abstractNumId w:val="29"/>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McKeighan, Caitlin (NHTSA)">
    <w15:presenceInfo w15:providerId="AD" w15:userId="S::c.mckeighan@ad.dot.gov::def1b351-bf58-4f58-9bba-91a62cda63e2"/>
  </w15:person>
  <w15:person w15:author="Doherty, Jane (NHTSA)">
    <w15:presenceInfo w15:providerId="AD" w15:userId="S::jane.doherty@ad.dot.gov::7784d4ee-419b-41d3-978b-61176961ded3"/>
  </w15:person>
  <w15:person w15:author="OICA">
    <w15:presenceInfo w15:providerId="None" w15:userId="OICA"/>
  </w15:person>
  <w15:person w15:author="Jane Doherty">
    <w15:presenceInfo w15:providerId="None" w15:userId="Jane Doherty"/>
  </w15:person>
  <w15:person w15:author="H.Matsukawa">
    <w15:presenceInfo w15:providerId="AD" w15:userId="S::matsukawa@jasic.org::599b77b1-415a-474e-8c2c-837756ff2b9d"/>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defaultTabStop w:val="720"/>
  <w:characterSpacingControl w:val="doNotCompress"/>
  <w:hdrShapeDefaults>
    <o:shapedefaults v:ext="edit" spidmax="2050">
      <v:textbox inset="5.85pt,.7pt,5.85pt,.7pt"/>
    </o:shapedefaults>
    <o:shapelayout v:ext="edit">
      <o:idmap v:ext="edit" data="1"/>
    </o:shapelayout>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9798C"/>
    <w:rsid w:val="00004232"/>
    <w:rsid w:val="000076C3"/>
    <w:rsid w:val="00007DBE"/>
    <w:rsid w:val="00010C98"/>
    <w:rsid w:val="00026BBC"/>
    <w:rsid w:val="00035C8D"/>
    <w:rsid w:val="00036044"/>
    <w:rsid w:val="0004016F"/>
    <w:rsid w:val="00041C9B"/>
    <w:rsid w:val="00045746"/>
    <w:rsid w:val="00045F80"/>
    <w:rsid w:val="00046877"/>
    <w:rsid w:val="000469FE"/>
    <w:rsid w:val="00047357"/>
    <w:rsid w:val="00053224"/>
    <w:rsid w:val="00054B7C"/>
    <w:rsid w:val="00055953"/>
    <w:rsid w:val="00055FE5"/>
    <w:rsid w:val="000566A6"/>
    <w:rsid w:val="000669DE"/>
    <w:rsid w:val="000747A6"/>
    <w:rsid w:val="0007544A"/>
    <w:rsid w:val="000759DE"/>
    <w:rsid w:val="00076DBB"/>
    <w:rsid w:val="00082167"/>
    <w:rsid w:val="000834D5"/>
    <w:rsid w:val="00083C50"/>
    <w:rsid w:val="0008425F"/>
    <w:rsid w:val="000842D9"/>
    <w:rsid w:val="00087092"/>
    <w:rsid w:val="00094605"/>
    <w:rsid w:val="00095E09"/>
    <w:rsid w:val="000A3318"/>
    <w:rsid w:val="000A6575"/>
    <w:rsid w:val="000B61A5"/>
    <w:rsid w:val="000C37C4"/>
    <w:rsid w:val="000D06D4"/>
    <w:rsid w:val="000D3DB5"/>
    <w:rsid w:val="000D4B0B"/>
    <w:rsid w:val="000E0EA9"/>
    <w:rsid w:val="000F0C21"/>
    <w:rsid w:val="000F4EF9"/>
    <w:rsid w:val="00103769"/>
    <w:rsid w:val="001040A0"/>
    <w:rsid w:val="0010736B"/>
    <w:rsid w:val="00110907"/>
    <w:rsid w:val="001128D9"/>
    <w:rsid w:val="00115C23"/>
    <w:rsid w:val="00122727"/>
    <w:rsid w:val="00142B1E"/>
    <w:rsid w:val="0014416F"/>
    <w:rsid w:val="0015308B"/>
    <w:rsid w:val="00154009"/>
    <w:rsid w:val="00154B9E"/>
    <w:rsid w:val="001553B9"/>
    <w:rsid w:val="00160B56"/>
    <w:rsid w:val="00162487"/>
    <w:rsid w:val="0016317F"/>
    <w:rsid w:val="001638B1"/>
    <w:rsid w:val="00164089"/>
    <w:rsid w:val="00172542"/>
    <w:rsid w:val="001741EC"/>
    <w:rsid w:val="00174932"/>
    <w:rsid w:val="00177FE1"/>
    <w:rsid w:val="001808A6"/>
    <w:rsid w:val="00180EB8"/>
    <w:rsid w:val="00187018"/>
    <w:rsid w:val="0019171D"/>
    <w:rsid w:val="001947F0"/>
    <w:rsid w:val="0019601D"/>
    <w:rsid w:val="001964FC"/>
    <w:rsid w:val="001A1A24"/>
    <w:rsid w:val="001B6346"/>
    <w:rsid w:val="001B6C30"/>
    <w:rsid w:val="001B7692"/>
    <w:rsid w:val="001C1764"/>
    <w:rsid w:val="001C4EF7"/>
    <w:rsid w:val="001C66C7"/>
    <w:rsid w:val="001D10B2"/>
    <w:rsid w:val="001D1BE8"/>
    <w:rsid w:val="001D2C14"/>
    <w:rsid w:val="001E08FA"/>
    <w:rsid w:val="001E69F4"/>
    <w:rsid w:val="001E6EE7"/>
    <w:rsid w:val="001F15A5"/>
    <w:rsid w:val="001F3019"/>
    <w:rsid w:val="001F5DE6"/>
    <w:rsid w:val="001F6C47"/>
    <w:rsid w:val="001F7350"/>
    <w:rsid w:val="001F7D7B"/>
    <w:rsid w:val="00202D91"/>
    <w:rsid w:val="00205917"/>
    <w:rsid w:val="002060D2"/>
    <w:rsid w:val="00213E2B"/>
    <w:rsid w:val="00216634"/>
    <w:rsid w:val="00226340"/>
    <w:rsid w:val="002276AF"/>
    <w:rsid w:val="00233278"/>
    <w:rsid w:val="00235773"/>
    <w:rsid w:val="00235C75"/>
    <w:rsid w:val="00242A3F"/>
    <w:rsid w:val="00246C44"/>
    <w:rsid w:val="00247160"/>
    <w:rsid w:val="00255EA7"/>
    <w:rsid w:val="00256A0C"/>
    <w:rsid w:val="00266789"/>
    <w:rsid w:val="002706CE"/>
    <w:rsid w:val="00272996"/>
    <w:rsid w:val="0027484A"/>
    <w:rsid w:val="00274BB8"/>
    <w:rsid w:val="00280BBB"/>
    <w:rsid w:val="002823F9"/>
    <w:rsid w:val="00284B69"/>
    <w:rsid w:val="0028668E"/>
    <w:rsid w:val="00286A33"/>
    <w:rsid w:val="0029106E"/>
    <w:rsid w:val="002955A0"/>
    <w:rsid w:val="00296538"/>
    <w:rsid w:val="002A571E"/>
    <w:rsid w:val="002B11AB"/>
    <w:rsid w:val="002B162E"/>
    <w:rsid w:val="002B428C"/>
    <w:rsid w:val="002C12AC"/>
    <w:rsid w:val="002D1C30"/>
    <w:rsid w:val="002D2D6B"/>
    <w:rsid w:val="002D3E6C"/>
    <w:rsid w:val="002E1981"/>
    <w:rsid w:val="002E7577"/>
    <w:rsid w:val="002F0A5A"/>
    <w:rsid w:val="002F238E"/>
    <w:rsid w:val="002F23C7"/>
    <w:rsid w:val="002F5934"/>
    <w:rsid w:val="00302A14"/>
    <w:rsid w:val="00302F58"/>
    <w:rsid w:val="00302F97"/>
    <w:rsid w:val="003045D5"/>
    <w:rsid w:val="003048A9"/>
    <w:rsid w:val="0031037D"/>
    <w:rsid w:val="00311E30"/>
    <w:rsid w:val="00316D06"/>
    <w:rsid w:val="003172AF"/>
    <w:rsid w:val="00323C59"/>
    <w:rsid w:val="00330F58"/>
    <w:rsid w:val="00332CA3"/>
    <w:rsid w:val="00333E31"/>
    <w:rsid w:val="003360E7"/>
    <w:rsid w:val="00336193"/>
    <w:rsid w:val="00336CA7"/>
    <w:rsid w:val="00336E50"/>
    <w:rsid w:val="0034231A"/>
    <w:rsid w:val="00345EE7"/>
    <w:rsid w:val="00354BBC"/>
    <w:rsid w:val="00355D49"/>
    <w:rsid w:val="00360DF2"/>
    <w:rsid w:val="00363289"/>
    <w:rsid w:val="00363879"/>
    <w:rsid w:val="00367CFD"/>
    <w:rsid w:val="00370329"/>
    <w:rsid w:val="003733A4"/>
    <w:rsid w:val="00376089"/>
    <w:rsid w:val="003814D9"/>
    <w:rsid w:val="003822E8"/>
    <w:rsid w:val="00384B3F"/>
    <w:rsid w:val="00384F98"/>
    <w:rsid w:val="00387A40"/>
    <w:rsid w:val="00390854"/>
    <w:rsid w:val="003910EC"/>
    <w:rsid w:val="00391602"/>
    <w:rsid w:val="0039321B"/>
    <w:rsid w:val="003A5736"/>
    <w:rsid w:val="003A770D"/>
    <w:rsid w:val="003B6005"/>
    <w:rsid w:val="003B69E2"/>
    <w:rsid w:val="003B7EFB"/>
    <w:rsid w:val="003C03CD"/>
    <w:rsid w:val="003C6C6F"/>
    <w:rsid w:val="003D25B9"/>
    <w:rsid w:val="003D3179"/>
    <w:rsid w:val="003D3628"/>
    <w:rsid w:val="003D4923"/>
    <w:rsid w:val="003E31B5"/>
    <w:rsid w:val="003E6505"/>
    <w:rsid w:val="003E7AC8"/>
    <w:rsid w:val="003F04C7"/>
    <w:rsid w:val="0040096C"/>
    <w:rsid w:val="00402CD5"/>
    <w:rsid w:val="00402D0A"/>
    <w:rsid w:val="00406093"/>
    <w:rsid w:val="00416CE8"/>
    <w:rsid w:val="00417118"/>
    <w:rsid w:val="004208A4"/>
    <w:rsid w:val="00420AF1"/>
    <w:rsid w:val="004239FA"/>
    <w:rsid w:val="0042436E"/>
    <w:rsid w:val="00425154"/>
    <w:rsid w:val="00425D42"/>
    <w:rsid w:val="00436310"/>
    <w:rsid w:val="0044034F"/>
    <w:rsid w:val="00450FAC"/>
    <w:rsid w:val="00454B8E"/>
    <w:rsid w:val="00456BC3"/>
    <w:rsid w:val="00471770"/>
    <w:rsid w:val="004725E5"/>
    <w:rsid w:val="004755BD"/>
    <w:rsid w:val="00476D72"/>
    <w:rsid w:val="0047750C"/>
    <w:rsid w:val="004821BC"/>
    <w:rsid w:val="00490268"/>
    <w:rsid w:val="004944E0"/>
    <w:rsid w:val="00496090"/>
    <w:rsid w:val="004967BC"/>
    <w:rsid w:val="004A17DB"/>
    <w:rsid w:val="004A2807"/>
    <w:rsid w:val="004B03D4"/>
    <w:rsid w:val="004B48A6"/>
    <w:rsid w:val="004B5535"/>
    <w:rsid w:val="004B6653"/>
    <w:rsid w:val="004C201B"/>
    <w:rsid w:val="004C22B1"/>
    <w:rsid w:val="004C5C36"/>
    <w:rsid w:val="004C7192"/>
    <w:rsid w:val="004D079D"/>
    <w:rsid w:val="004D31EB"/>
    <w:rsid w:val="004E15A0"/>
    <w:rsid w:val="004E2E85"/>
    <w:rsid w:val="004E3AFB"/>
    <w:rsid w:val="004E65B2"/>
    <w:rsid w:val="004F5406"/>
    <w:rsid w:val="004F7E5C"/>
    <w:rsid w:val="005002AE"/>
    <w:rsid w:val="00503773"/>
    <w:rsid w:val="005060F0"/>
    <w:rsid w:val="00511B1E"/>
    <w:rsid w:val="00511D93"/>
    <w:rsid w:val="0051579B"/>
    <w:rsid w:val="00521AAD"/>
    <w:rsid w:val="00533C50"/>
    <w:rsid w:val="005372BF"/>
    <w:rsid w:val="00544720"/>
    <w:rsid w:val="0054593F"/>
    <w:rsid w:val="00546C5C"/>
    <w:rsid w:val="00546E56"/>
    <w:rsid w:val="00547026"/>
    <w:rsid w:val="005471B4"/>
    <w:rsid w:val="00550A68"/>
    <w:rsid w:val="00555CA4"/>
    <w:rsid w:val="00560AA9"/>
    <w:rsid w:val="005616F5"/>
    <w:rsid w:val="00563B63"/>
    <w:rsid w:val="0057079A"/>
    <w:rsid w:val="00575343"/>
    <w:rsid w:val="00576E05"/>
    <w:rsid w:val="00582587"/>
    <w:rsid w:val="005902E5"/>
    <w:rsid w:val="005A0FFB"/>
    <w:rsid w:val="005A49E2"/>
    <w:rsid w:val="005B3DBA"/>
    <w:rsid w:val="005B6BB7"/>
    <w:rsid w:val="005C4844"/>
    <w:rsid w:val="005C6BDE"/>
    <w:rsid w:val="005C7189"/>
    <w:rsid w:val="005D17ED"/>
    <w:rsid w:val="005D45EB"/>
    <w:rsid w:val="005D5475"/>
    <w:rsid w:val="005D5C2B"/>
    <w:rsid w:val="005D69BD"/>
    <w:rsid w:val="005E5F02"/>
    <w:rsid w:val="005E64E7"/>
    <w:rsid w:val="005F0433"/>
    <w:rsid w:val="005F04A2"/>
    <w:rsid w:val="005F513E"/>
    <w:rsid w:val="005F5CEA"/>
    <w:rsid w:val="005F7825"/>
    <w:rsid w:val="00603095"/>
    <w:rsid w:val="00605A8D"/>
    <w:rsid w:val="0060649F"/>
    <w:rsid w:val="00606F9A"/>
    <w:rsid w:val="00612906"/>
    <w:rsid w:val="006150E7"/>
    <w:rsid w:val="00615F8B"/>
    <w:rsid w:val="0061619F"/>
    <w:rsid w:val="00616544"/>
    <w:rsid w:val="00617C08"/>
    <w:rsid w:val="00620D69"/>
    <w:rsid w:val="0062490D"/>
    <w:rsid w:val="00624D85"/>
    <w:rsid w:val="00630F76"/>
    <w:rsid w:val="00633118"/>
    <w:rsid w:val="0063457A"/>
    <w:rsid w:val="00635D07"/>
    <w:rsid w:val="00656C19"/>
    <w:rsid w:val="00656E21"/>
    <w:rsid w:val="006619CE"/>
    <w:rsid w:val="006625CB"/>
    <w:rsid w:val="00663970"/>
    <w:rsid w:val="00663B7B"/>
    <w:rsid w:val="00663D21"/>
    <w:rsid w:val="00671830"/>
    <w:rsid w:val="006726BA"/>
    <w:rsid w:val="006745DB"/>
    <w:rsid w:val="0067763F"/>
    <w:rsid w:val="00681112"/>
    <w:rsid w:val="0068122A"/>
    <w:rsid w:val="006820CD"/>
    <w:rsid w:val="00684400"/>
    <w:rsid w:val="0068576E"/>
    <w:rsid w:val="00690267"/>
    <w:rsid w:val="00693E2A"/>
    <w:rsid w:val="00694BD7"/>
    <w:rsid w:val="00695A7B"/>
    <w:rsid w:val="0069684A"/>
    <w:rsid w:val="00696C16"/>
    <w:rsid w:val="00697B79"/>
    <w:rsid w:val="00697EE3"/>
    <w:rsid w:val="006A726B"/>
    <w:rsid w:val="006A7A1B"/>
    <w:rsid w:val="006B34AC"/>
    <w:rsid w:val="006B7727"/>
    <w:rsid w:val="006C1558"/>
    <w:rsid w:val="006C4B94"/>
    <w:rsid w:val="006C663E"/>
    <w:rsid w:val="006C76BD"/>
    <w:rsid w:val="006D0213"/>
    <w:rsid w:val="006D0FE1"/>
    <w:rsid w:val="006D126C"/>
    <w:rsid w:val="006D5C63"/>
    <w:rsid w:val="006D61A4"/>
    <w:rsid w:val="006E0431"/>
    <w:rsid w:val="006E4194"/>
    <w:rsid w:val="006F2A2B"/>
    <w:rsid w:val="006F65F6"/>
    <w:rsid w:val="0070012A"/>
    <w:rsid w:val="0070262A"/>
    <w:rsid w:val="007067B6"/>
    <w:rsid w:val="00706F1D"/>
    <w:rsid w:val="00712B96"/>
    <w:rsid w:val="007255C0"/>
    <w:rsid w:val="007336F9"/>
    <w:rsid w:val="00733800"/>
    <w:rsid w:val="00750C86"/>
    <w:rsid w:val="007524E4"/>
    <w:rsid w:val="00752C78"/>
    <w:rsid w:val="00755ABF"/>
    <w:rsid w:val="00756AB2"/>
    <w:rsid w:val="007609E3"/>
    <w:rsid w:val="00766A53"/>
    <w:rsid w:val="00775F7F"/>
    <w:rsid w:val="00776E24"/>
    <w:rsid w:val="00776F5D"/>
    <w:rsid w:val="0078095E"/>
    <w:rsid w:val="007826A9"/>
    <w:rsid w:val="00783B08"/>
    <w:rsid w:val="0078425D"/>
    <w:rsid w:val="00784DE3"/>
    <w:rsid w:val="00786AEC"/>
    <w:rsid w:val="007908F8"/>
    <w:rsid w:val="00793CAE"/>
    <w:rsid w:val="00794DF8"/>
    <w:rsid w:val="0079799D"/>
    <w:rsid w:val="007A1CFF"/>
    <w:rsid w:val="007B0DB9"/>
    <w:rsid w:val="007C1356"/>
    <w:rsid w:val="007C3116"/>
    <w:rsid w:val="007C482F"/>
    <w:rsid w:val="007C5205"/>
    <w:rsid w:val="007D6829"/>
    <w:rsid w:val="007D78C6"/>
    <w:rsid w:val="007E0ADA"/>
    <w:rsid w:val="007E12F8"/>
    <w:rsid w:val="007E3E6A"/>
    <w:rsid w:val="007E44AE"/>
    <w:rsid w:val="007E4A0F"/>
    <w:rsid w:val="007F1DB9"/>
    <w:rsid w:val="007F2319"/>
    <w:rsid w:val="007F3CAF"/>
    <w:rsid w:val="007F4DFC"/>
    <w:rsid w:val="007F5FF1"/>
    <w:rsid w:val="00801F35"/>
    <w:rsid w:val="00802518"/>
    <w:rsid w:val="00802BF8"/>
    <w:rsid w:val="008201BC"/>
    <w:rsid w:val="0082166A"/>
    <w:rsid w:val="00822688"/>
    <w:rsid w:val="00823A32"/>
    <w:rsid w:val="00834CD5"/>
    <w:rsid w:val="00834D42"/>
    <w:rsid w:val="00837694"/>
    <w:rsid w:val="00841411"/>
    <w:rsid w:val="00845E7B"/>
    <w:rsid w:val="008554F9"/>
    <w:rsid w:val="00857ADA"/>
    <w:rsid w:val="00861565"/>
    <w:rsid w:val="00862E3E"/>
    <w:rsid w:val="00884182"/>
    <w:rsid w:val="00887710"/>
    <w:rsid w:val="00892E91"/>
    <w:rsid w:val="00897769"/>
    <w:rsid w:val="008979B9"/>
    <w:rsid w:val="008A558F"/>
    <w:rsid w:val="008B5624"/>
    <w:rsid w:val="008B6647"/>
    <w:rsid w:val="008C4359"/>
    <w:rsid w:val="008C743C"/>
    <w:rsid w:val="008D53EF"/>
    <w:rsid w:val="008D6DC0"/>
    <w:rsid w:val="008D7724"/>
    <w:rsid w:val="008E18E5"/>
    <w:rsid w:val="008E1DAD"/>
    <w:rsid w:val="008F54DE"/>
    <w:rsid w:val="008F64A0"/>
    <w:rsid w:val="00910F19"/>
    <w:rsid w:val="009111D6"/>
    <w:rsid w:val="00911A42"/>
    <w:rsid w:val="00914728"/>
    <w:rsid w:val="009260D8"/>
    <w:rsid w:val="00926944"/>
    <w:rsid w:val="009305E2"/>
    <w:rsid w:val="00931005"/>
    <w:rsid w:val="00933AF6"/>
    <w:rsid w:val="00935365"/>
    <w:rsid w:val="009372CF"/>
    <w:rsid w:val="00940406"/>
    <w:rsid w:val="00941A0A"/>
    <w:rsid w:val="009432BA"/>
    <w:rsid w:val="0094632F"/>
    <w:rsid w:val="00947F37"/>
    <w:rsid w:val="0095292D"/>
    <w:rsid w:val="00956E92"/>
    <w:rsid w:val="00957A0F"/>
    <w:rsid w:val="00960504"/>
    <w:rsid w:val="009641FE"/>
    <w:rsid w:val="009679DC"/>
    <w:rsid w:val="00974715"/>
    <w:rsid w:val="009815D2"/>
    <w:rsid w:val="00982504"/>
    <w:rsid w:val="009834DA"/>
    <w:rsid w:val="0098526D"/>
    <w:rsid w:val="0098792B"/>
    <w:rsid w:val="00987EEA"/>
    <w:rsid w:val="00990FB5"/>
    <w:rsid w:val="00992282"/>
    <w:rsid w:val="00992C21"/>
    <w:rsid w:val="009951D3"/>
    <w:rsid w:val="009A174E"/>
    <w:rsid w:val="009A2F63"/>
    <w:rsid w:val="009A4493"/>
    <w:rsid w:val="009A6EC1"/>
    <w:rsid w:val="009A742E"/>
    <w:rsid w:val="009A746C"/>
    <w:rsid w:val="009A7BFE"/>
    <w:rsid w:val="009A7C59"/>
    <w:rsid w:val="009B4112"/>
    <w:rsid w:val="009B4150"/>
    <w:rsid w:val="009B507F"/>
    <w:rsid w:val="009B621A"/>
    <w:rsid w:val="009C1C67"/>
    <w:rsid w:val="009C398E"/>
    <w:rsid w:val="009C3AE6"/>
    <w:rsid w:val="009C6DAA"/>
    <w:rsid w:val="009C74E7"/>
    <w:rsid w:val="009D3BD4"/>
    <w:rsid w:val="009D77A6"/>
    <w:rsid w:val="009E292D"/>
    <w:rsid w:val="009E2968"/>
    <w:rsid w:val="009E463B"/>
    <w:rsid w:val="009E4A0E"/>
    <w:rsid w:val="009E575E"/>
    <w:rsid w:val="009F35E5"/>
    <w:rsid w:val="00A007E3"/>
    <w:rsid w:val="00A0214A"/>
    <w:rsid w:val="00A15829"/>
    <w:rsid w:val="00A2452B"/>
    <w:rsid w:val="00A26611"/>
    <w:rsid w:val="00A35DF4"/>
    <w:rsid w:val="00A37449"/>
    <w:rsid w:val="00A407F3"/>
    <w:rsid w:val="00A40D8A"/>
    <w:rsid w:val="00A45711"/>
    <w:rsid w:val="00A45DB1"/>
    <w:rsid w:val="00A5014F"/>
    <w:rsid w:val="00A619A0"/>
    <w:rsid w:val="00A66315"/>
    <w:rsid w:val="00A679CA"/>
    <w:rsid w:val="00A73446"/>
    <w:rsid w:val="00A77720"/>
    <w:rsid w:val="00A81DE6"/>
    <w:rsid w:val="00A81FF0"/>
    <w:rsid w:val="00A8454F"/>
    <w:rsid w:val="00A875E7"/>
    <w:rsid w:val="00A91C24"/>
    <w:rsid w:val="00A92CBD"/>
    <w:rsid w:val="00A97C96"/>
    <w:rsid w:val="00AA1BF7"/>
    <w:rsid w:val="00AA324B"/>
    <w:rsid w:val="00AB274B"/>
    <w:rsid w:val="00AB356A"/>
    <w:rsid w:val="00AB710F"/>
    <w:rsid w:val="00AC247D"/>
    <w:rsid w:val="00AD544D"/>
    <w:rsid w:val="00AE09FB"/>
    <w:rsid w:val="00AE150E"/>
    <w:rsid w:val="00AE3D6D"/>
    <w:rsid w:val="00AE5E76"/>
    <w:rsid w:val="00AF01BD"/>
    <w:rsid w:val="00AF1835"/>
    <w:rsid w:val="00AF26A7"/>
    <w:rsid w:val="00AF4063"/>
    <w:rsid w:val="00B0432B"/>
    <w:rsid w:val="00B04614"/>
    <w:rsid w:val="00B07111"/>
    <w:rsid w:val="00B13EB0"/>
    <w:rsid w:val="00B1743D"/>
    <w:rsid w:val="00B22229"/>
    <w:rsid w:val="00B25917"/>
    <w:rsid w:val="00B335D2"/>
    <w:rsid w:val="00B37792"/>
    <w:rsid w:val="00B40B90"/>
    <w:rsid w:val="00B4668E"/>
    <w:rsid w:val="00B46F39"/>
    <w:rsid w:val="00B54CBE"/>
    <w:rsid w:val="00B57C1E"/>
    <w:rsid w:val="00B61AA2"/>
    <w:rsid w:val="00B61B46"/>
    <w:rsid w:val="00B631D2"/>
    <w:rsid w:val="00B737B8"/>
    <w:rsid w:val="00B759B0"/>
    <w:rsid w:val="00B80A29"/>
    <w:rsid w:val="00B87C03"/>
    <w:rsid w:val="00B92087"/>
    <w:rsid w:val="00B97348"/>
    <w:rsid w:val="00B97D7F"/>
    <w:rsid w:val="00BA0A34"/>
    <w:rsid w:val="00BA0BBC"/>
    <w:rsid w:val="00BA648C"/>
    <w:rsid w:val="00BB67C2"/>
    <w:rsid w:val="00BB683F"/>
    <w:rsid w:val="00BC3F1C"/>
    <w:rsid w:val="00BC589F"/>
    <w:rsid w:val="00BC61C7"/>
    <w:rsid w:val="00BD476C"/>
    <w:rsid w:val="00BD650D"/>
    <w:rsid w:val="00BD7706"/>
    <w:rsid w:val="00BE23E0"/>
    <w:rsid w:val="00BE3974"/>
    <w:rsid w:val="00BE4A5F"/>
    <w:rsid w:val="00BE6129"/>
    <w:rsid w:val="00BE7357"/>
    <w:rsid w:val="00BF0F2C"/>
    <w:rsid w:val="00BF121F"/>
    <w:rsid w:val="00BF3FA5"/>
    <w:rsid w:val="00BF4ABE"/>
    <w:rsid w:val="00BF4BD2"/>
    <w:rsid w:val="00C059D3"/>
    <w:rsid w:val="00C06C42"/>
    <w:rsid w:val="00C126EB"/>
    <w:rsid w:val="00C128A1"/>
    <w:rsid w:val="00C13235"/>
    <w:rsid w:val="00C16816"/>
    <w:rsid w:val="00C23915"/>
    <w:rsid w:val="00C253F5"/>
    <w:rsid w:val="00C26264"/>
    <w:rsid w:val="00C27C4E"/>
    <w:rsid w:val="00C30D10"/>
    <w:rsid w:val="00C34489"/>
    <w:rsid w:val="00C35197"/>
    <w:rsid w:val="00C507C6"/>
    <w:rsid w:val="00C54405"/>
    <w:rsid w:val="00C555EA"/>
    <w:rsid w:val="00C604C3"/>
    <w:rsid w:val="00C616B0"/>
    <w:rsid w:val="00C76B88"/>
    <w:rsid w:val="00C871BF"/>
    <w:rsid w:val="00C909B0"/>
    <w:rsid w:val="00C958AE"/>
    <w:rsid w:val="00CB0F08"/>
    <w:rsid w:val="00CB13BC"/>
    <w:rsid w:val="00CC030F"/>
    <w:rsid w:val="00CC19B4"/>
    <w:rsid w:val="00CC375B"/>
    <w:rsid w:val="00CC3761"/>
    <w:rsid w:val="00CC5A07"/>
    <w:rsid w:val="00CD11A8"/>
    <w:rsid w:val="00CD15AC"/>
    <w:rsid w:val="00CE2F61"/>
    <w:rsid w:val="00CE7955"/>
    <w:rsid w:val="00CF1811"/>
    <w:rsid w:val="00CF4FCB"/>
    <w:rsid w:val="00CF7F98"/>
    <w:rsid w:val="00D00775"/>
    <w:rsid w:val="00D1551D"/>
    <w:rsid w:val="00D15793"/>
    <w:rsid w:val="00D21DEB"/>
    <w:rsid w:val="00D23FEE"/>
    <w:rsid w:val="00D27CE9"/>
    <w:rsid w:val="00D31487"/>
    <w:rsid w:val="00D320EC"/>
    <w:rsid w:val="00D32DBB"/>
    <w:rsid w:val="00D37BC7"/>
    <w:rsid w:val="00D45F77"/>
    <w:rsid w:val="00D50A70"/>
    <w:rsid w:val="00D5205A"/>
    <w:rsid w:val="00D61BB9"/>
    <w:rsid w:val="00D6315E"/>
    <w:rsid w:val="00D706BB"/>
    <w:rsid w:val="00D91D3C"/>
    <w:rsid w:val="00D9798C"/>
    <w:rsid w:val="00D97A95"/>
    <w:rsid w:val="00DA0A2E"/>
    <w:rsid w:val="00DA1BD4"/>
    <w:rsid w:val="00DA2431"/>
    <w:rsid w:val="00DA4E7E"/>
    <w:rsid w:val="00DB065B"/>
    <w:rsid w:val="00DB1336"/>
    <w:rsid w:val="00DB3154"/>
    <w:rsid w:val="00DB6383"/>
    <w:rsid w:val="00DB6A22"/>
    <w:rsid w:val="00DB7815"/>
    <w:rsid w:val="00DC33EF"/>
    <w:rsid w:val="00DD01D7"/>
    <w:rsid w:val="00DD2079"/>
    <w:rsid w:val="00DD727C"/>
    <w:rsid w:val="00DD787B"/>
    <w:rsid w:val="00DE0CB3"/>
    <w:rsid w:val="00DE1AEE"/>
    <w:rsid w:val="00DE6D72"/>
    <w:rsid w:val="00DE72DB"/>
    <w:rsid w:val="00DE78E9"/>
    <w:rsid w:val="00DF403F"/>
    <w:rsid w:val="00DF43CF"/>
    <w:rsid w:val="00E00F29"/>
    <w:rsid w:val="00E028B4"/>
    <w:rsid w:val="00E0515B"/>
    <w:rsid w:val="00E11D2A"/>
    <w:rsid w:val="00E15BEF"/>
    <w:rsid w:val="00E3353E"/>
    <w:rsid w:val="00E3420E"/>
    <w:rsid w:val="00E35F6F"/>
    <w:rsid w:val="00E423BB"/>
    <w:rsid w:val="00E42A98"/>
    <w:rsid w:val="00E64185"/>
    <w:rsid w:val="00E666BB"/>
    <w:rsid w:val="00E67EF9"/>
    <w:rsid w:val="00E70C12"/>
    <w:rsid w:val="00E73C8A"/>
    <w:rsid w:val="00E8296F"/>
    <w:rsid w:val="00E851D5"/>
    <w:rsid w:val="00E869EE"/>
    <w:rsid w:val="00E90227"/>
    <w:rsid w:val="00E93648"/>
    <w:rsid w:val="00E94A3D"/>
    <w:rsid w:val="00EA3268"/>
    <w:rsid w:val="00EB7DEC"/>
    <w:rsid w:val="00EC00E0"/>
    <w:rsid w:val="00EC30D5"/>
    <w:rsid w:val="00EC3E4C"/>
    <w:rsid w:val="00EF11E1"/>
    <w:rsid w:val="00F030FC"/>
    <w:rsid w:val="00F123D4"/>
    <w:rsid w:val="00F13D69"/>
    <w:rsid w:val="00F14C43"/>
    <w:rsid w:val="00F14DCA"/>
    <w:rsid w:val="00F20C1F"/>
    <w:rsid w:val="00F212D0"/>
    <w:rsid w:val="00F2160F"/>
    <w:rsid w:val="00F24B49"/>
    <w:rsid w:val="00F303D3"/>
    <w:rsid w:val="00F40E11"/>
    <w:rsid w:val="00F429B1"/>
    <w:rsid w:val="00F47278"/>
    <w:rsid w:val="00F477A0"/>
    <w:rsid w:val="00F52EE0"/>
    <w:rsid w:val="00F547D6"/>
    <w:rsid w:val="00F63CF5"/>
    <w:rsid w:val="00F641D8"/>
    <w:rsid w:val="00F86B99"/>
    <w:rsid w:val="00F912AA"/>
    <w:rsid w:val="00F95E83"/>
    <w:rsid w:val="00FA36D6"/>
    <w:rsid w:val="00FB43FD"/>
    <w:rsid w:val="00FB602E"/>
    <w:rsid w:val="00FC0E21"/>
    <w:rsid w:val="00FC5A4E"/>
    <w:rsid w:val="00FC5BC6"/>
    <w:rsid w:val="00FD0CC7"/>
    <w:rsid w:val="00FD297C"/>
    <w:rsid w:val="00FD29F1"/>
    <w:rsid w:val="00FE3BDB"/>
    <w:rsid w:val="00FE5D23"/>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2BB1A53F"/>
  <w15:chartTrackingRefBased/>
  <w15:docId w15:val="{23EA253B-1A39-4B3E-9D2A-3B2A8EB07B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9798C"/>
    <w:pPr>
      <w:ind w:left="720"/>
      <w:contextualSpacing/>
    </w:pPr>
  </w:style>
  <w:style w:type="paragraph" w:styleId="NormalWeb">
    <w:name w:val="Normal (Web)"/>
    <w:basedOn w:val="Normal"/>
    <w:uiPriority w:val="99"/>
    <w:semiHidden/>
    <w:unhideWhenUsed/>
    <w:rsid w:val="00F24B49"/>
    <w:pPr>
      <w:spacing w:before="100" w:beforeAutospacing="1" w:after="100" w:afterAutospacing="1" w:line="240" w:lineRule="auto"/>
    </w:pPr>
    <w:rPr>
      <w:rFonts w:ascii="Times New Roman" w:eastAsia="Times New Roman" w:hAnsi="Times New Roman" w:cs="Times New Roman"/>
      <w:sz w:val="24"/>
      <w:szCs w:val="24"/>
    </w:rPr>
  </w:style>
  <w:style w:type="paragraph" w:styleId="Header">
    <w:name w:val="header"/>
    <w:basedOn w:val="Normal"/>
    <w:link w:val="HeaderChar"/>
    <w:uiPriority w:val="99"/>
    <w:unhideWhenUsed/>
    <w:rsid w:val="007609E3"/>
    <w:pPr>
      <w:tabs>
        <w:tab w:val="center" w:pos="4680"/>
        <w:tab w:val="right" w:pos="9360"/>
      </w:tabs>
      <w:spacing w:after="0" w:line="240" w:lineRule="auto"/>
    </w:pPr>
  </w:style>
  <w:style w:type="character" w:customStyle="1" w:styleId="HeaderChar">
    <w:name w:val="Header Char"/>
    <w:basedOn w:val="DefaultParagraphFont"/>
    <w:link w:val="Header"/>
    <w:uiPriority w:val="99"/>
    <w:rsid w:val="007609E3"/>
  </w:style>
  <w:style w:type="paragraph" w:styleId="Footer">
    <w:name w:val="footer"/>
    <w:basedOn w:val="Normal"/>
    <w:link w:val="FooterChar"/>
    <w:uiPriority w:val="99"/>
    <w:unhideWhenUsed/>
    <w:rsid w:val="007609E3"/>
    <w:pPr>
      <w:tabs>
        <w:tab w:val="center" w:pos="4680"/>
        <w:tab w:val="right" w:pos="9360"/>
      </w:tabs>
      <w:spacing w:after="0" w:line="240" w:lineRule="auto"/>
    </w:pPr>
  </w:style>
  <w:style w:type="character" w:customStyle="1" w:styleId="FooterChar">
    <w:name w:val="Footer Char"/>
    <w:basedOn w:val="DefaultParagraphFont"/>
    <w:link w:val="Footer"/>
    <w:uiPriority w:val="99"/>
    <w:rsid w:val="007609E3"/>
  </w:style>
  <w:style w:type="paragraph" w:styleId="Revision">
    <w:name w:val="Revision"/>
    <w:hidden/>
    <w:uiPriority w:val="99"/>
    <w:semiHidden/>
    <w:rsid w:val="004B03D4"/>
    <w:pPr>
      <w:spacing w:after="0" w:line="240" w:lineRule="auto"/>
    </w:pPr>
  </w:style>
  <w:style w:type="numbering" w:customStyle="1" w:styleId="List-L2">
    <w:name w:val="List-L2"/>
    <w:uiPriority w:val="99"/>
    <w:rsid w:val="001D1BE8"/>
    <w:pPr>
      <w:numPr>
        <w:numId w:val="15"/>
      </w:numPr>
    </w:pPr>
  </w:style>
  <w:style w:type="paragraph" w:customStyle="1" w:styleId="ListL5">
    <w:name w:val="List L5"/>
    <w:basedOn w:val="Normal"/>
    <w:qFormat/>
    <w:rsid w:val="001D1BE8"/>
    <w:pPr>
      <w:numPr>
        <w:ilvl w:val="4"/>
        <w:numId w:val="15"/>
      </w:numPr>
      <w:spacing w:after="120"/>
      <w:ind w:left="3960" w:right="1152" w:hanging="1152"/>
    </w:pPr>
    <w:rPr>
      <w:rFonts w:ascii="Times New Roman" w:hAnsi="Times New Roman"/>
      <w:kern w:val="2"/>
      <w:lang w:val="en-GB"/>
      <w14:ligatures w14:val="standardContextual"/>
    </w:rPr>
  </w:style>
  <w:style w:type="paragraph" w:customStyle="1" w:styleId="ListL2">
    <w:name w:val="List L2"/>
    <w:basedOn w:val="ListParagraph"/>
    <w:qFormat/>
    <w:rsid w:val="00D21DEB"/>
    <w:pPr>
      <w:spacing w:after="120"/>
      <w:ind w:left="792" w:right="1152" w:hanging="432"/>
      <w:contextualSpacing w:val="0"/>
    </w:pPr>
    <w:rPr>
      <w:rFonts w:ascii="Times New Roman" w:hAnsi="Times New Roman"/>
      <w:kern w:val="2"/>
      <w:lang w:val="en-GB"/>
      <w14:ligatures w14:val="standardContextual"/>
    </w:rPr>
  </w:style>
  <w:style w:type="paragraph" w:customStyle="1" w:styleId="ListL3">
    <w:name w:val="List L3"/>
    <w:basedOn w:val="ListL2"/>
    <w:qFormat/>
    <w:rsid w:val="00D21DEB"/>
  </w:style>
  <w:style w:type="paragraph" w:customStyle="1" w:styleId="ListL4">
    <w:name w:val="List L4"/>
    <w:basedOn w:val="ListL3"/>
    <w:qFormat/>
    <w:rsid w:val="00D21DEB"/>
    <w:pPr>
      <w:ind w:left="2448" w:hanging="648"/>
    </w:pPr>
  </w:style>
  <w:style w:type="table" w:styleId="TableGrid">
    <w:name w:val="Table Grid"/>
    <w:basedOn w:val="TableNormal"/>
    <w:uiPriority w:val="39"/>
    <w:rsid w:val="00D21DEB"/>
    <w:pPr>
      <w:spacing w:after="0" w:line="240" w:lineRule="auto"/>
    </w:pPr>
    <w:rPr>
      <w:rFonts w:ascii="Times New Roman" w:hAnsi="Times New Roman"/>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6619CE"/>
    <w:rPr>
      <w:sz w:val="16"/>
      <w:szCs w:val="16"/>
    </w:rPr>
  </w:style>
  <w:style w:type="paragraph" w:styleId="CommentText">
    <w:name w:val="annotation text"/>
    <w:basedOn w:val="Normal"/>
    <w:link w:val="CommentTextChar"/>
    <w:uiPriority w:val="99"/>
    <w:unhideWhenUsed/>
    <w:rsid w:val="006619CE"/>
    <w:pPr>
      <w:spacing w:line="240" w:lineRule="auto"/>
    </w:pPr>
    <w:rPr>
      <w:sz w:val="20"/>
      <w:szCs w:val="20"/>
    </w:rPr>
  </w:style>
  <w:style w:type="character" w:customStyle="1" w:styleId="CommentTextChar">
    <w:name w:val="Comment Text Char"/>
    <w:basedOn w:val="DefaultParagraphFont"/>
    <w:link w:val="CommentText"/>
    <w:uiPriority w:val="99"/>
    <w:rsid w:val="006619CE"/>
    <w:rPr>
      <w:sz w:val="20"/>
      <w:szCs w:val="20"/>
    </w:rPr>
  </w:style>
  <w:style w:type="paragraph" w:styleId="CommentSubject">
    <w:name w:val="annotation subject"/>
    <w:basedOn w:val="CommentText"/>
    <w:next w:val="CommentText"/>
    <w:link w:val="CommentSubjectChar"/>
    <w:uiPriority w:val="99"/>
    <w:semiHidden/>
    <w:unhideWhenUsed/>
    <w:rsid w:val="006619CE"/>
    <w:rPr>
      <w:b/>
      <w:bCs/>
    </w:rPr>
  </w:style>
  <w:style w:type="character" w:customStyle="1" w:styleId="CommentSubjectChar">
    <w:name w:val="Comment Subject Char"/>
    <w:basedOn w:val="CommentTextChar"/>
    <w:link w:val="CommentSubject"/>
    <w:uiPriority w:val="99"/>
    <w:semiHidden/>
    <w:rsid w:val="006619CE"/>
    <w:rPr>
      <w:b/>
      <w:bCs/>
      <w:sz w:val="20"/>
      <w:szCs w:val="20"/>
    </w:rPr>
  </w:style>
  <w:style w:type="paragraph" w:styleId="FootnoteText">
    <w:name w:val="footnote text"/>
    <w:basedOn w:val="Normal"/>
    <w:link w:val="FootnoteTextChar"/>
    <w:uiPriority w:val="99"/>
    <w:semiHidden/>
    <w:unhideWhenUsed/>
    <w:rsid w:val="00A81FF0"/>
    <w:pPr>
      <w:snapToGrid w:val="0"/>
    </w:pPr>
  </w:style>
  <w:style w:type="character" w:customStyle="1" w:styleId="FootnoteTextChar">
    <w:name w:val="Footnote Text Char"/>
    <w:basedOn w:val="DefaultParagraphFont"/>
    <w:link w:val="FootnoteText"/>
    <w:uiPriority w:val="99"/>
    <w:semiHidden/>
    <w:rsid w:val="00A81FF0"/>
  </w:style>
  <w:style w:type="character" w:styleId="FootnoteReference">
    <w:name w:val="footnote reference"/>
    <w:aliases w:val="4_G,(Footnote Reference),-E Fußnotenzeichen,BVI fnr, BVI fnr,Footnote symbol,Footnote,Footnote Reference Superscript,SUPERS,4_GR,Fußnotenzeichen"/>
    <w:basedOn w:val="DefaultParagraphFont"/>
    <w:uiPriority w:val="99"/>
    <w:unhideWhenUsed/>
    <w:qFormat/>
    <w:rsid w:val="00A81FF0"/>
    <w:rPr>
      <w:vertAlign w:val="superscript"/>
    </w:rPr>
  </w:style>
  <w:style w:type="paragraph" w:customStyle="1" w:styleId="pf0">
    <w:name w:val="pf0"/>
    <w:basedOn w:val="Normal"/>
    <w:rsid w:val="009432BA"/>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cf01">
    <w:name w:val="cf01"/>
    <w:basedOn w:val="DefaultParagraphFont"/>
    <w:rsid w:val="009432BA"/>
    <w:rPr>
      <w:rFonts w:ascii="Segoe UI" w:hAnsi="Segoe UI" w:cs="Segoe UI" w:hint="default"/>
      <w:sz w:val="18"/>
      <w:szCs w:val="18"/>
    </w:rPr>
  </w:style>
  <w:style w:type="character" w:customStyle="1" w:styleId="cf11">
    <w:name w:val="cf11"/>
    <w:basedOn w:val="DefaultParagraphFont"/>
    <w:rsid w:val="009432BA"/>
    <w:rPr>
      <w:rFonts w:ascii="Segoe UI" w:hAnsi="Segoe UI" w:cs="Segoe UI" w:hint="default"/>
      <w:sz w:val="18"/>
      <w:szCs w:val="18"/>
      <w:shd w:val="clear" w:color="auto" w:fill="FFFFF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560591">
      <w:bodyDiv w:val="1"/>
      <w:marLeft w:val="0"/>
      <w:marRight w:val="0"/>
      <w:marTop w:val="0"/>
      <w:marBottom w:val="0"/>
      <w:divBdr>
        <w:top w:val="none" w:sz="0" w:space="0" w:color="auto"/>
        <w:left w:val="none" w:sz="0" w:space="0" w:color="auto"/>
        <w:bottom w:val="none" w:sz="0" w:space="0" w:color="auto"/>
        <w:right w:val="none" w:sz="0" w:space="0" w:color="auto"/>
      </w:divBdr>
    </w:div>
    <w:div w:id="151026412">
      <w:bodyDiv w:val="1"/>
      <w:marLeft w:val="0"/>
      <w:marRight w:val="0"/>
      <w:marTop w:val="0"/>
      <w:marBottom w:val="0"/>
      <w:divBdr>
        <w:top w:val="none" w:sz="0" w:space="0" w:color="auto"/>
        <w:left w:val="none" w:sz="0" w:space="0" w:color="auto"/>
        <w:bottom w:val="none" w:sz="0" w:space="0" w:color="auto"/>
        <w:right w:val="none" w:sz="0" w:space="0" w:color="auto"/>
      </w:divBdr>
    </w:div>
    <w:div w:id="215627898">
      <w:bodyDiv w:val="1"/>
      <w:marLeft w:val="0"/>
      <w:marRight w:val="0"/>
      <w:marTop w:val="0"/>
      <w:marBottom w:val="0"/>
      <w:divBdr>
        <w:top w:val="none" w:sz="0" w:space="0" w:color="auto"/>
        <w:left w:val="none" w:sz="0" w:space="0" w:color="auto"/>
        <w:bottom w:val="none" w:sz="0" w:space="0" w:color="auto"/>
        <w:right w:val="none" w:sz="0" w:space="0" w:color="auto"/>
      </w:divBdr>
    </w:div>
    <w:div w:id="217937678">
      <w:bodyDiv w:val="1"/>
      <w:marLeft w:val="0"/>
      <w:marRight w:val="0"/>
      <w:marTop w:val="0"/>
      <w:marBottom w:val="0"/>
      <w:divBdr>
        <w:top w:val="none" w:sz="0" w:space="0" w:color="auto"/>
        <w:left w:val="none" w:sz="0" w:space="0" w:color="auto"/>
        <w:bottom w:val="none" w:sz="0" w:space="0" w:color="auto"/>
        <w:right w:val="none" w:sz="0" w:space="0" w:color="auto"/>
      </w:divBdr>
    </w:div>
    <w:div w:id="223489213">
      <w:bodyDiv w:val="1"/>
      <w:marLeft w:val="0"/>
      <w:marRight w:val="0"/>
      <w:marTop w:val="0"/>
      <w:marBottom w:val="0"/>
      <w:divBdr>
        <w:top w:val="none" w:sz="0" w:space="0" w:color="auto"/>
        <w:left w:val="none" w:sz="0" w:space="0" w:color="auto"/>
        <w:bottom w:val="none" w:sz="0" w:space="0" w:color="auto"/>
        <w:right w:val="none" w:sz="0" w:space="0" w:color="auto"/>
      </w:divBdr>
    </w:div>
    <w:div w:id="260337719">
      <w:bodyDiv w:val="1"/>
      <w:marLeft w:val="0"/>
      <w:marRight w:val="0"/>
      <w:marTop w:val="0"/>
      <w:marBottom w:val="0"/>
      <w:divBdr>
        <w:top w:val="none" w:sz="0" w:space="0" w:color="auto"/>
        <w:left w:val="none" w:sz="0" w:space="0" w:color="auto"/>
        <w:bottom w:val="none" w:sz="0" w:space="0" w:color="auto"/>
        <w:right w:val="none" w:sz="0" w:space="0" w:color="auto"/>
      </w:divBdr>
    </w:div>
    <w:div w:id="266742499">
      <w:bodyDiv w:val="1"/>
      <w:marLeft w:val="0"/>
      <w:marRight w:val="0"/>
      <w:marTop w:val="0"/>
      <w:marBottom w:val="0"/>
      <w:divBdr>
        <w:top w:val="none" w:sz="0" w:space="0" w:color="auto"/>
        <w:left w:val="none" w:sz="0" w:space="0" w:color="auto"/>
        <w:bottom w:val="none" w:sz="0" w:space="0" w:color="auto"/>
        <w:right w:val="none" w:sz="0" w:space="0" w:color="auto"/>
      </w:divBdr>
    </w:div>
    <w:div w:id="331640394">
      <w:bodyDiv w:val="1"/>
      <w:marLeft w:val="0"/>
      <w:marRight w:val="0"/>
      <w:marTop w:val="0"/>
      <w:marBottom w:val="0"/>
      <w:divBdr>
        <w:top w:val="none" w:sz="0" w:space="0" w:color="auto"/>
        <w:left w:val="none" w:sz="0" w:space="0" w:color="auto"/>
        <w:bottom w:val="none" w:sz="0" w:space="0" w:color="auto"/>
        <w:right w:val="none" w:sz="0" w:space="0" w:color="auto"/>
      </w:divBdr>
    </w:div>
    <w:div w:id="403726730">
      <w:bodyDiv w:val="1"/>
      <w:marLeft w:val="0"/>
      <w:marRight w:val="0"/>
      <w:marTop w:val="0"/>
      <w:marBottom w:val="0"/>
      <w:divBdr>
        <w:top w:val="none" w:sz="0" w:space="0" w:color="auto"/>
        <w:left w:val="none" w:sz="0" w:space="0" w:color="auto"/>
        <w:bottom w:val="none" w:sz="0" w:space="0" w:color="auto"/>
        <w:right w:val="none" w:sz="0" w:space="0" w:color="auto"/>
      </w:divBdr>
    </w:div>
    <w:div w:id="412049065">
      <w:bodyDiv w:val="1"/>
      <w:marLeft w:val="0"/>
      <w:marRight w:val="0"/>
      <w:marTop w:val="0"/>
      <w:marBottom w:val="0"/>
      <w:divBdr>
        <w:top w:val="none" w:sz="0" w:space="0" w:color="auto"/>
        <w:left w:val="none" w:sz="0" w:space="0" w:color="auto"/>
        <w:bottom w:val="none" w:sz="0" w:space="0" w:color="auto"/>
        <w:right w:val="none" w:sz="0" w:space="0" w:color="auto"/>
      </w:divBdr>
    </w:div>
    <w:div w:id="437069434">
      <w:bodyDiv w:val="1"/>
      <w:marLeft w:val="0"/>
      <w:marRight w:val="0"/>
      <w:marTop w:val="0"/>
      <w:marBottom w:val="0"/>
      <w:divBdr>
        <w:top w:val="none" w:sz="0" w:space="0" w:color="auto"/>
        <w:left w:val="none" w:sz="0" w:space="0" w:color="auto"/>
        <w:bottom w:val="none" w:sz="0" w:space="0" w:color="auto"/>
        <w:right w:val="none" w:sz="0" w:space="0" w:color="auto"/>
      </w:divBdr>
    </w:div>
    <w:div w:id="471364269">
      <w:bodyDiv w:val="1"/>
      <w:marLeft w:val="0"/>
      <w:marRight w:val="0"/>
      <w:marTop w:val="0"/>
      <w:marBottom w:val="0"/>
      <w:divBdr>
        <w:top w:val="none" w:sz="0" w:space="0" w:color="auto"/>
        <w:left w:val="none" w:sz="0" w:space="0" w:color="auto"/>
        <w:bottom w:val="none" w:sz="0" w:space="0" w:color="auto"/>
        <w:right w:val="none" w:sz="0" w:space="0" w:color="auto"/>
      </w:divBdr>
    </w:div>
    <w:div w:id="517232647">
      <w:bodyDiv w:val="1"/>
      <w:marLeft w:val="0"/>
      <w:marRight w:val="0"/>
      <w:marTop w:val="0"/>
      <w:marBottom w:val="0"/>
      <w:divBdr>
        <w:top w:val="none" w:sz="0" w:space="0" w:color="auto"/>
        <w:left w:val="none" w:sz="0" w:space="0" w:color="auto"/>
        <w:bottom w:val="none" w:sz="0" w:space="0" w:color="auto"/>
        <w:right w:val="none" w:sz="0" w:space="0" w:color="auto"/>
      </w:divBdr>
    </w:div>
    <w:div w:id="532110790">
      <w:bodyDiv w:val="1"/>
      <w:marLeft w:val="0"/>
      <w:marRight w:val="0"/>
      <w:marTop w:val="0"/>
      <w:marBottom w:val="0"/>
      <w:divBdr>
        <w:top w:val="none" w:sz="0" w:space="0" w:color="auto"/>
        <w:left w:val="none" w:sz="0" w:space="0" w:color="auto"/>
        <w:bottom w:val="none" w:sz="0" w:space="0" w:color="auto"/>
        <w:right w:val="none" w:sz="0" w:space="0" w:color="auto"/>
      </w:divBdr>
    </w:div>
    <w:div w:id="701632512">
      <w:bodyDiv w:val="1"/>
      <w:marLeft w:val="0"/>
      <w:marRight w:val="0"/>
      <w:marTop w:val="0"/>
      <w:marBottom w:val="0"/>
      <w:divBdr>
        <w:top w:val="none" w:sz="0" w:space="0" w:color="auto"/>
        <w:left w:val="none" w:sz="0" w:space="0" w:color="auto"/>
        <w:bottom w:val="none" w:sz="0" w:space="0" w:color="auto"/>
        <w:right w:val="none" w:sz="0" w:space="0" w:color="auto"/>
      </w:divBdr>
    </w:div>
    <w:div w:id="710686239">
      <w:bodyDiv w:val="1"/>
      <w:marLeft w:val="0"/>
      <w:marRight w:val="0"/>
      <w:marTop w:val="0"/>
      <w:marBottom w:val="0"/>
      <w:divBdr>
        <w:top w:val="none" w:sz="0" w:space="0" w:color="auto"/>
        <w:left w:val="none" w:sz="0" w:space="0" w:color="auto"/>
        <w:bottom w:val="none" w:sz="0" w:space="0" w:color="auto"/>
        <w:right w:val="none" w:sz="0" w:space="0" w:color="auto"/>
      </w:divBdr>
    </w:div>
    <w:div w:id="920484203">
      <w:bodyDiv w:val="1"/>
      <w:marLeft w:val="0"/>
      <w:marRight w:val="0"/>
      <w:marTop w:val="0"/>
      <w:marBottom w:val="0"/>
      <w:divBdr>
        <w:top w:val="none" w:sz="0" w:space="0" w:color="auto"/>
        <w:left w:val="none" w:sz="0" w:space="0" w:color="auto"/>
        <w:bottom w:val="none" w:sz="0" w:space="0" w:color="auto"/>
        <w:right w:val="none" w:sz="0" w:space="0" w:color="auto"/>
      </w:divBdr>
    </w:div>
    <w:div w:id="940530549">
      <w:bodyDiv w:val="1"/>
      <w:marLeft w:val="0"/>
      <w:marRight w:val="0"/>
      <w:marTop w:val="0"/>
      <w:marBottom w:val="0"/>
      <w:divBdr>
        <w:top w:val="none" w:sz="0" w:space="0" w:color="auto"/>
        <w:left w:val="none" w:sz="0" w:space="0" w:color="auto"/>
        <w:bottom w:val="none" w:sz="0" w:space="0" w:color="auto"/>
        <w:right w:val="none" w:sz="0" w:space="0" w:color="auto"/>
      </w:divBdr>
    </w:div>
    <w:div w:id="1028793503">
      <w:bodyDiv w:val="1"/>
      <w:marLeft w:val="0"/>
      <w:marRight w:val="0"/>
      <w:marTop w:val="0"/>
      <w:marBottom w:val="0"/>
      <w:divBdr>
        <w:top w:val="none" w:sz="0" w:space="0" w:color="auto"/>
        <w:left w:val="none" w:sz="0" w:space="0" w:color="auto"/>
        <w:bottom w:val="none" w:sz="0" w:space="0" w:color="auto"/>
        <w:right w:val="none" w:sz="0" w:space="0" w:color="auto"/>
      </w:divBdr>
    </w:div>
    <w:div w:id="1087389304">
      <w:bodyDiv w:val="1"/>
      <w:marLeft w:val="0"/>
      <w:marRight w:val="0"/>
      <w:marTop w:val="0"/>
      <w:marBottom w:val="0"/>
      <w:divBdr>
        <w:top w:val="none" w:sz="0" w:space="0" w:color="auto"/>
        <w:left w:val="none" w:sz="0" w:space="0" w:color="auto"/>
        <w:bottom w:val="none" w:sz="0" w:space="0" w:color="auto"/>
        <w:right w:val="none" w:sz="0" w:space="0" w:color="auto"/>
      </w:divBdr>
    </w:div>
    <w:div w:id="1297416607">
      <w:bodyDiv w:val="1"/>
      <w:marLeft w:val="0"/>
      <w:marRight w:val="0"/>
      <w:marTop w:val="0"/>
      <w:marBottom w:val="0"/>
      <w:divBdr>
        <w:top w:val="none" w:sz="0" w:space="0" w:color="auto"/>
        <w:left w:val="none" w:sz="0" w:space="0" w:color="auto"/>
        <w:bottom w:val="none" w:sz="0" w:space="0" w:color="auto"/>
        <w:right w:val="none" w:sz="0" w:space="0" w:color="auto"/>
      </w:divBdr>
    </w:div>
    <w:div w:id="1327712117">
      <w:bodyDiv w:val="1"/>
      <w:marLeft w:val="0"/>
      <w:marRight w:val="0"/>
      <w:marTop w:val="0"/>
      <w:marBottom w:val="0"/>
      <w:divBdr>
        <w:top w:val="none" w:sz="0" w:space="0" w:color="auto"/>
        <w:left w:val="none" w:sz="0" w:space="0" w:color="auto"/>
        <w:bottom w:val="none" w:sz="0" w:space="0" w:color="auto"/>
        <w:right w:val="none" w:sz="0" w:space="0" w:color="auto"/>
      </w:divBdr>
    </w:div>
    <w:div w:id="1420710025">
      <w:bodyDiv w:val="1"/>
      <w:marLeft w:val="0"/>
      <w:marRight w:val="0"/>
      <w:marTop w:val="0"/>
      <w:marBottom w:val="0"/>
      <w:divBdr>
        <w:top w:val="none" w:sz="0" w:space="0" w:color="auto"/>
        <w:left w:val="none" w:sz="0" w:space="0" w:color="auto"/>
        <w:bottom w:val="none" w:sz="0" w:space="0" w:color="auto"/>
        <w:right w:val="none" w:sz="0" w:space="0" w:color="auto"/>
      </w:divBdr>
    </w:div>
    <w:div w:id="1428693542">
      <w:bodyDiv w:val="1"/>
      <w:marLeft w:val="0"/>
      <w:marRight w:val="0"/>
      <w:marTop w:val="0"/>
      <w:marBottom w:val="0"/>
      <w:divBdr>
        <w:top w:val="none" w:sz="0" w:space="0" w:color="auto"/>
        <w:left w:val="none" w:sz="0" w:space="0" w:color="auto"/>
        <w:bottom w:val="none" w:sz="0" w:space="0" w:color="auto"/>
        <w:right w:val="none" w:sz="0" w:space="0" w:color="auto"/>
      </w:divBdr>
    </w:div>
    <w:div w:id="1514343711">
      <w:bodyDiv w:val="1"/>
      <w:marLeft w:val="0"/>
      <w:marRight w:val="0"/>
      <w:marTop w:val="0"/>
      <w:marBottom w:val="0"/>
      <w:divBdr>
        <w:top w:val="none" w:sz="0" w:space="0" w:color="auto"/>
        <w:left w:val="none" w:sz="0" w:space="0" w:color="auto"/>
        <w:bottom w:val="none" w:sz="0" w:space="0" w:color="auto"/>
        <w:right w:val="none" w:sz="0" w:space="0" w:color="auto"/>
      </w:divBdr>
    </w:div>
    <w:div w:id="1535850034">
      <w:bodyDiv w:val="1"/>
      <w:marLeft w:val="0"/>
      <w:marRight w:val="0"/>
      <w:marTop w:val="0"/>
      <w:marBottom w:val="0"/>
      <w:divBdr>
        <w:top w:val="none" w:sz="0" w:space="0" w:color="auto"/>
        <w:left w:val="none" w:sz="0" w:space="0" w:color="auto"/>
        <w:bottom w:val="none" w:sz="0" w:space="0" w:color="auto"/>
        <w:right w:val="none" w:sz="0" w:space="0" w:color="auto"/>
      </w:divBdr>
    </w:div>
    <w:div w:id="1564410719">
      <w:bodyDiv w:val="1"/>
      <w:marLeft w:val="0"/>
      <w:marRight w:val="0"/>
      <w:marTop w:val="0"/>
      <w:marBottom w:val="0"/>
      <w:divBdr>
        <w:top w:val="none" w:sz="0" w:space="0" w:color="auto"/>
        <w:left w:val="none" w:sz="0" w:space="0" w:color="auto"/>
        <w:bottom w:val="none" w:sz="0" w:space="0" w:color="auto"/>
        <w:right w:val="none" w:sz="0" w:space="0" w:color="auto"/>
      </w:divBdr>
    </w:div>
    <w:div w:id="1566722258">
      <w:bodyDiv w:val="1"/>
      <w:marLeft w:val="0"/>
      <w:marRight w:val="0"/>
      <w:marTop w:val="0"/>
      <w:marBottom w:val="0"/>
      <w:divBdr>
        <w:top w:val="none" w:sz="0" w:space="0" w:color="auto"/>
        <w:left w:val="none" w:sz="0" w:space="0" w:color="auto"/>
        <w:bottom w:val="none" w:sz="0" w:space="0" w:color="auto"/>
        <w:right w:val="none" w:sz="0" w:space="0" w:color="auto"/>
      </w:divBdr>
    </w:div>
    <w:div w:id="1586379200">
      <w:bodyDiv w:val="1"/>
      <w:marLeft w:val="0"/>
      <w:marRight w:val="0"/>
      <w:marTop w:val="0"/>
      <w:marBottom w:val="0"/>
      <w:divBdr>
        <w:top w:val="none" w:sz="0" w:space="0" w:color="auto"/>
        <w:left w:val="none" w:sz="0" w:space="0" w:color="auto"/>
        <w:bottom w:val="none" w:sz="0" w:space="0" w:color="auto"/>
        <w:right w:val="none" w:sz="0" w:space="0" w:color="auto"/>
      </w:divBdr>
    </w:div>
    <w:div w:id="1592010529">
      <w:bodyDiv w:val="1"/>
      <w:marLeft w:val="0"/>
      <w:marRight w:val="0"/>
      <w:marTop w:val="0"/>
      <w:marBottom w:val="0"/>
      <w:divBdr>
        <w:top w:val="none" w:sz="0" w:space="0" w:color="auto"/>
        <w:left w:val="none" w:sz="0" w:space="0" w:color="auto"/>
        <w:bottom w:val="none" w:sz="0" w:space="0" w:color="auto"/>
        <w:right w:val="none" w:sz="0" w:space="0" w:color="auto"/>
      </w:divBdr>
    </w:div>
    <w:div w:id="1933122564">
      <w:bodyDiv w:val="1"/>
      <w:marLeft w:val="0"/>
      <w:marRight w:val="0"/>
      <w:marTop w:val="0"/>
      <w:marBottom w:val="0"/>
      <w:divBdr>
        <w:top w:val="none" w:sz="0" w:space="0" w:color="auto"/>
        <w:left w:val="none" w:sz="0" w:space="0" w:color="auto"/>
        <w:bottom w:val="none" w:sz="0" w:space="0" w:color="auto"/>
        <w:right w:val="none" w:sz="0" w:space="0" w:color="auto"/>
      </w:divBdr>
    </w:div>
    <w:div w:id="2050955250">
      <w:bodyDiv w:val="1"/>
      <w:marLeft w:val="0"/>
      <w:marRight w:val="0"/>
      <w:marTop w:val="0"/>
      <w:marBottom w:val="0"/>
      <w:divBdr>
        <w:top w:val="none" w:sz="0" w:space="0" w:color="auto"/>
        <w:left w:val="none" w:sz="0" w:space="0" w:color="auto"/>
        <w:bottom w:val="none" w:sz="0" w:space="0" w:color="auto"/>
        <w:right w:val="none" w:sz="0" w:space="0" w:color="auto"/>
      </w:divBdr>
    </w:div>
    <w:div w:id="20745420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8/08/relationships/commentsExtensible" Target="commentsExtensible.xml"/><Relationship Id="rId5" Type="http://schemas.openxmlformats.org/officeDocument/2006/relationships/webSettings" Target="webSettings.xml"/><Relationship Id="rId15" Type="http://schemas.microsoft.com/office/2011/relationships/people" Target="people.xml"/><Relationship Id="rId10" Type="http://schemas.microsoft.com/office/2016/09/relationships/commentsIds" Target="commentsIds.xm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49FB885-012B-49B2-9572-79D2679A23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57</TotalTime>
  <Pages>10</Pages>
  <Words>2175</Words>
  <Characters>12398</Characters>
  <Application>Microsoft Office Word</Application>
  <DocSecurity>0</DocSecurity>
  <Lines>103</Lines>
  <Paragraphs>29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14544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Doherty, Jane (NHTSA)</dc:creator>
  <cp:keywords/>
  <dc:description/>
  <cp:lastModifiedBy>McKeighan, Caitlin (NHTSA)</cp:lastModifiedBy>
  <cp:revision>3</cp:revision>
  <cp:lastPrinted>2023-08-23T11:29:00Z</cp:lastPrinted>
  <dcterms:created xsi:type="dcterms:W3CDTF">2024-10-24T12:44:00Z</dcterms:created>
  <dcterms:modified xsi:type="dcterms:W3CDTF">2024-10-24T13:58:00Z</dcterms:modified>
</cp:coreProperties>
</file>