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3A04124E" w:rsidR="00C2754A" w:rsidRPr="00893C45" w:rsidRDefault="00750266" w:rsidP="00837F93">
      <w:pPr>
        <w:pStyle w:val="SingleTxtG"/>
        <w:ind w:firstLine="567"/>
        <w:rPr>
          <w:szCs w:val="23"/>
        </w:rPr>
      </w:pPr>
      <w:r w:rsidRPr="00893C45">
        <w:rPr>
          <w:snapToGrid w:val="0"/>
        </w:rPr>
        <w:t>The text reproduced below was prepared by the experts from Australia, France, Germany, Italy, Japan, Republic of Korea, the</w:t>
      </w:r>
      <w:r w:rsidRPr="00893C45">
        <w:t xml:space="preserve"> Netherlands, Spain, the United Kingdom </w:t>
      </w:r>
      <w:r w:rsidR="00AC32B2">
        <w:t xml:space="preserve">of Great Britian and Northern Ireland, </w:t>
      </w:r>
      <w:r w:rsidRPr="00893C45">
        <w:t>and the European Commission</w:t>
      </w:r>
      <w:r w:rsidR="00AC32B2">
        <w:t>.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w:t>
      </w:r>
      <w:r w:rsidR="00EA285D">
        <w:rPr>
          <w:color w:val="FF0000"/>
        </w:rPr>
        <w:t>/2024</w:t>
      </w:r>
      <w:r w:rsidR="003B0912" w:rsidRPr="00B90A04">
        <w:rPr>
          <w:color w:val="FF0000"/>
        </w:rPr>
        <w:t>/18.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w:t>
      </w:r>
      <w:r w:rsidR="00EA285D">
        <w:rPr>
          <w:color w:val="FF0000"/>
        </w:rPr>
        <w:t>/2024</w:t>
      </w:r>
      <w:r w:rsidR="005C68D5" w:rsidRPr="00B90A04">
        <w:rPr>
          <w:color w:val="FF0000"/>
        </w:rPr>
        <w:t>/18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
          <w:color w:val="FF0000"/>
          <w:lang w:eastAsia="ja-JP"/>
        </w:rPr>
      </w:pPr>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color w:val="FF0000"/>
        </w:rPr>
      </w:pPr>
      <w:r w:rsidRPr="00B855AC">
        <w:rPr>
          <w:bCs/>
          <w:color w:val="FF0000"/>
        </w:rPr>
        <w:t>"</w:t>
      </w:r>
      <w:r w:rsidR="000345A6" w:rsidRPr="00B855AC">
        <w:rPr>
          <w:color w:val="FF0000"/>
        </w:rPr>
        <w:t>Regulation</w:t>
      </w:r>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noProof/>
          <w:color w:val="FF0000"/>
        </w:rPr>
      </w:pPr>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noProof/>
          <w:color w:val="FF0000"/>
        </w:rPr>
      </w:pPr>
      <w:r w:rsidRPr="00B855AC">
        <w:rPr>
          <w:noProof/>
          <w:color w:val="FF0000"/>
        </w:rPr>
        <w:t>Annexes</w:t>
      </w:r>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Appendix 1</w:t>
      </w:r>
      <w:r w:rsidRPr="00B855AC">
        <w:rPr>
          <w:noProof/>
          <w:color w:val="FF0000"/>
        </w:rPr>
        <w:tab/>
      </w:r>
      <w:r w:rsidRPr="00B855AC">
        <w:rPr>
          <w:noProof/>
          <w:color w:val="FF0000"/>
        </w:rPr>
        <w:tab/>
      </w:r>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1</w:t>
      </w:r>
      <w:r w:rsidRPr="00B855AC">
        <w:rPr>
          <w:noProof/>
          <w:color w:val="FF0000"/>
        </w:rPr>
        <w:tab/>
        <w:t>Appendix 2</w:t>
      </w:r>
      <w:r w:rsidRPr="00B855AC">
        <w:rPr>
          <w:noProof/>
          <w:color w:val="FF0000"/>
        </w:rPr>
        <w:tab/>
      </w:r>
      <w:r w:rsidRPr="00B855AC">
        <w:rPr>
          <w:noProof/>
          <w:color w:val="FF0000"/>
        </w:rPr>
        <w:tab/>
      </w:r>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noProof/>
          <w:color w:val="FF0000"/>
        </w:rPr>
        <w:t>7A</w:t>
      </w:r>
      <w:r w:rsidRPr="00B855AC">
        <w:rPr>
          <w:noProof/>
          <w:color w:val="FF0000"/>
        </w:rPr>
        <w:tab/>
      </w:r>
      <w:r w:rsidRPr="00B855AC">
        <w:rPr>
          <w:color w:val="FF0000"/>
        </w:rPr>
        <w:t xml:space="preserve">Verification method for testing authorities confirming </w:t>
      </w:r>
      <w:proofErr w:type="gramStart"/>
      <w:r w:rsidRPr="00B855AC">
        <w:rPr>
          <w:color w:val="FF0000"/>
        </w:rPr>
        <w:t>document based</w:t>
      </w:r>
      <w:proofErr w:type="gramEnd"/>
      <w:r w:rsidRPr="00B855AC">
        <w:rPr>
          <w:color w:val="FF0000"/>
        </w:rPr>
        <w:t xml:space="preserve"> isolation resistance </w:t>
      </w:r>
      <w:r w:rsidRPr="00B855AC">
        <w:rPr>
          <w:color w:val="FF0000"/>
        </w:rPr>
        <w:br/>
        <w:t>compliance of electrical design of the vehicle after water exposure</w:t>
      </w:r>
      <w:r w:rsidRPr="00B855AC">
        <w:rPr>
          <w:color w:val="FF0000"/>
        </w:rPr>
        <w:tab/>
      </w:r>
      <w:r w:rsidRPr="00B855AC">
        <w:rPr>
          <w:color w:val="FF0000"/>
        </w:rPr>
        <w:tab/>
      </w:r>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webHidden/>
          <w:color w:val="FF0000"/>
        </w:rPr>
      </w:pPr>
      <w:r w:rsidRPr="00B855AC">
        <w:rPr>
          <w:noProof/>
          <w:color w:val="FF0000"/>
        </w:rPr>
        <w:tab/>
        <w:t>Appendix 1 - Procedure for conducting a standard cycle</w:t>
      </w:r>
      <w:r w:rsidRPr="00B855AC">
        <w:rPr>
          <w:noProof/>
          <w:webHidden/>
          <w:color w:val="FF0000"/>
        </w:rPr>
        <w:tab/>
      </w:r>
      <w:r w:rsidRPr="00B855AC">
        <w:rPr>
          <w:noProof/>
          <w:webHidden/>
          <w:color w:val="FF0000"/>
        </w:rPr>
        <w:tab/>
      </w:r>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noProof/>
          <w:color w:val="FF0000"/>
        </w:rPr>
      </w:pPr>
      <w:r w:rsidRPr="00B855AC">
        <w:rPr>
          <w:noProof/>
          <w:color w:val="FF0000"/>
        </w:rPr>
        <w:t>Appendix 1 - Dimension and technical data of firebricks</w:t>
      </w:r>
      <w:r w:rsidRPr="00B855AC">
        <w:rPr>
          <w:noProof/>
          <w:webHidden/>
          <w:color w:val="FF0000"/>
        </w:rPr>
        <w:tab/>
      </w:r>
      <w:r w:rsidRPr="00B855AC">
        <w:rPr>
          <w:noProof/>
          <w:webHidden/>
          <w:color w:val="FF0000"/>
        </w:rPr>
        <w:tab/>
      </w:r>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noProof/>
          <w:color w:val="FF0000"/>
        </w:rPr>
      </w:pPr>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color w:val="FF0000"/>
        </w:rPr>
      </w:pPr>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1 - Thermal runaway </w:t>
      </w:r>
      <w:r w:rsidR="00A36218">
        <w:rPr>
          <w:b/>
          <w:bCs/>
          <w:color w:val="FF0000"/>
          <w:lang w:eastAsia="ja-JP"/>
        </w:rPr>
        <w:t>trigger</w:t>
      </w:r>
      <w:r w:rsidRPr="00B855AC">
        <w:rPr>
          <w:b/>
          <w:bCs/>
          <w:color w:val="FF0000"/>
          <w:lang w:eastAsia="ja-JP"/>
        </w:rPr>
        <w:t xml:space="preserve"> method with localized fast external heater</w:t>
      </w:r>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2 - Thermal runaway </w:t>
      </w:r>
      <w:r w:rsidR="00A36218">
        <w:rPr>
          <w:b/>
          <w:bCs/>
          <w:color w:val="FF0000"/>
          <w:lang w:eastAsia="ja-JP"/>
        </w:rPr>
        <w:t>trigger</w:t>
      </w:r>
      <w:r w:rsidRPr="00B855AC">
        <w:rPr>
          <w:b/>
          <w:bCs/>
          <w:color w:val="FF0000"/>
          <w:lang w:eastAsia="ja-JP"/>
        </w:rPr>
        <w:t xml:space="preserve"> method with internal heater</w:t>
      </w:r>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3 - Thermal runaway </w:t>
      </w:r>
      <w:r w:rsidR="00A36218">
        <w:rPr>
          <w:b/>
          <w:bCs/>
          <w:color w:val="FF0000"/>
          <w:lang w:eastAsia="ja-JP"/>
        </w:rPr>
        <w:t>trigger</w:t>
      </w:r>
      <w:r w:rsidRPr="00B855AC">
        <w:rPr>
          <w:b/>
          <w:bCs/>
          <w:color w:val="FF0000"/>
          <w:lang w:eastAsia="ja-JP"/>
        </w:rPr>
        <w:t xml:space="preserve"> method with nail penetration</w:t>
      </w:r>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b/>
          <w:bCs/>
          <w:color w:val="FF0000"/>
          <w:lang w:eastAsia="ja-JP"/>
        </w:rPr>
      </w:pPr>
      <w:r w:rsidRPr="00B855AC">
        <w:rPr>
          <w:b/>
          <w:bCs/>
          <w:color w:val="FF0000"/>
          <w:lang w:eastAsia="ja-JP"/>
        </w:rPr>
        <w:tab/>
        <w:t xml:space="preserve">Appendix 4 - Thermal runaway </w:t>
      </w:r>
      <w:r w:rsidR="00A36218">
        <w:rPr>
          <w:b/>
          <w:bCs/>
          <w:color w:val="FF0000"/>
          <w:lang w:eastAsia="ja-JP"/>
        </w:rPr>
        <w:t>trigger</w:t>
      </w:r>
      <w:r w:rsidR="00A36218" w:rsidRPr="00B855AC">
        <w:rPr>
          <w:b/>
          <w:bCs/>
          <w:color w:val="FF0000"/>
          <w:lang w:eastAsia="ja-JP"/>
        </w:rPr>
        <w:t xml:space="preserve"> </w:t>
      </w:r>
      <w:r w:rsidRPr="00B855AC">
        <w:rPr>
          <w:b/>
          <w:bCs/>
          <w:color w:val="FF0000"/>
          <w:lang w:eastAsia="ja-JP"/>
        </w:rPr>
        <w:t>method with laser-based trigger</w:t>
      </w:r>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pPr>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 xml:space="preserve">equipped with an electric power </w:t>
      </w:r>
      <w:proofErr w:type="gramStart"/>
      <w:r w:rsidRPr="00B855AC">
        <w:rPr>
          <w:color w:val="FF0000"/>
        </w:rPr>
        <w:t>train</w:t>
      </w:r>
      <w:r w:rsidRPr="00B855AC">
        <w:rPr>
          <w:color w:val="FF0000"/>
        </w:rPr>
        <w:tab/>
      </w:r>
      <w:r w:rsidRPr="00B855AC">
        <w:rPr>
          <w:color w:val="FF0000"/>
        </w:rPr>
        <w:tab/>
      </w:r>
      <w:r w:rsidRPr="00893C45">
        <w:t>"</w:t>
      </w:r>
      <w:proofErr w:type="gramEnd"/>
    </w:p>
    <w:p w14:paraId="1F4490CE" w14:textId="213C7CBA" w:rsidR="0078116F" w:rsidRPr="00D50AFB" w:rsidRDefault="00FE0FE5" w:rsidP="00AB46E1">
      <w:pPr>
        <w:pStyle w:val="SingleTxtG"/>
        <w:ind w:left="2268" w:hanging="1134"/>
        <w:rPr>
          <w:bCs/>
          <w:i/>
          <w:lang w:eastAsia="ja-JP"/>
        </w:rPr>
      </w:pPr>
      <w:r w:rsidRPr="00D50AFB">
        <w:rPr>
          <w:bCs/>
          <w:i/>
          <w:lang w:eastAsia="ja-JP"/>
        </w:rPr>
        <w:t xml:space="preserve"> </w:t>
      </w:r>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r w:rsidRPr="00893C45">
        <w:rPr>
          <w:b/>
        </w:rPr>
        <w:t xml:space="preserve">Part III: </w:t>
      </w:r>
      <w:r w:rsidR="00A8115C" w:rsidRPr="007A18D1">
        <w:rPr>
          <w:b/>
          <w:color w:val="FF0000"/>
        </w:rPr>
        <w:t xml:space="preserve">Requirements with respect to </w:t>
      </w:r>
      <w:r w:rsidRPr="007A18D1">
        <w:rPr>
          <w:b/>
          <w:strike/>
          <w:color w:val="FF0000"/>
        </w:rPr>
        <w:t xml:space="preserve">Approval of a vehicle with regard to </w:t>
      </w:r>
      <w:r w:rsidRPr="00893C45">
        <w:rPr>
          <w:b/>
        </w:rPr>
        <w:t>the installation of an approved Rechargeable Electrical Energy Storage System (REESS)</w:t>
      </w:r>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r w:rsidRPr="00893C45">
        <w:rPr>
          <w:b/>
        </w:rPr>
        <w:t>"</w:t>
      </w:r>
    </w:p>
    <w:p w14:paraId="5B611A28" w14:textId="77777777" w:rsidR="00AB46E1" w:rsidRPr="00BC1A8C" w:rsidRDefault="00AB46E1" w:rsidP="00AB46E1">
      <w:pPr>
        <w:pStyle w:val="SingleTxtG"/>
        <w:ind w:left="2268" w:hanging="1134"/>
        <w:rPr>
          <w:i/>
          <w:strike/>
          <w:color w:val="FF0000"/>
        </w:rPr>
      </w:pPr>
      <w:r w:rsidRPr="00BC1A8C">
        <w:rPr>
          <w:i/>
          <w:strike/>
          <w:color w:val="FF0000"/>
        </w:rPr>
        <w:t xml:space="preserve">Paragraph 2.51., </w:t>
      </w:r>
      <w:r w:rsidRPr="00BC1A8C">
        <w:rPr>
          <w:iCs/>
          <w:strike/>
          <w:color w:val="FF0000"/>
        </w:rPr>
        <w:t>amend</w:t>
      </w:r>
      <w:r w:rsidRPr="00BC1A8C">
        <w:rPr>
          <w:i/>
          <w:strike/>
          <w:color w:val="FF0000"/>
        </w:rPr>
        <w:t xml:space="preserve"> </w:t>
      </w:r>
      <w:r w:rsidRPr="00BC1A8C">
        <w:rPr>
          <w:iCs/>
          <w:strike/>
          <w:color w:val="FF0000"/>
        </w:rPr>
        <w:t>to read:</w:t>
      </w:r>
    </w:p>
    <w:p w14:paraId="37355E61" w14:textId="77777777" w:rsidR="00AB46E1" w:rsidRPr="00BC1A8C" w:rsidRDefault="00AB46E1" w:rsidP="00AB46E1">
      <w:pPr>
        <w:pStyle w:val="para"/>
        <w:rPr>
          <w:rFonts w:eastAsia="ＭＳ 明朝"/>
          <w:b/>
          <w:bCs/>
          <w:strike/>
          <w:snapToGrid/>
          <w:color w:val="FF0000"/>
          <w:lang w:val="en-GB" w:eastAsia="fr-FR"/>
        </w:rPr>
      </w:pPr>
      <w:r w:rsidRPr="00BC1A8C">
        <w:rPr>
          <w:b/>
          <w:strike/>
          <w:color w:val="FF0000"/>
          <w:lang w:val="en-GB"/>
        </w:rPr>
        <w:t>"</w:t>
      </w:r>
      <w:r w:rsidRPr="00BC1A8C">
        <w:rPr>
          <w:rFonts w:eastAsia="ＭＳ 明朝"/>
          <w:b/>
          <w:bCs/>
          <w:strike/>
          <w:snapToGrid/>
          <w:color w:val="FF0000"/>
          <w:lang w:val="en-GB" w:eastAsia="fr-FR"/>
        </w:rPr>
        <w:t>2.51.</w:t>
      </w:r>
      <w:r w:rsidRPr="00BC1A8C">
        <w:rPr>
          <w:rFonts w:eastAsia="ＭＳ 明朝"/>
          <w:b/>
          <w:bCs/>
          <w:strike/>
          <w:snapToGrid/>
          <w:color w:val="FF0000"/>
          <w:lang w:val="en-GB" w:eastAsia="fr-FR"/>
        </w:rPr>
        <w:tab/>
      </w:r>
      <w:r w:rsidRPr="00BC1A8C">
        <w:rPr>
          <w:rFonts w:eastAsia="ＭＳ 明朝"/>
          <w:strike/>
          <w:snapToGrid/>
          <w:color w:val="FF0000"/>
          <w:lang w:val="en-GB" w:eastAsia="fr-FR"/>
        </w:rPr>
        <w:t>"Vehicle type" means vehicles which do not differ in such essential aspects as:</w:t>
      </w:r>
    </w:p>
    <w:p w14:paraId="15726DA8" w14:textId="77777777" w:rsidR="00AB46E1" w:rsidRPr="00BC1A8C" w:rsidRDefault="00AB46E1" w:rsidP="00AB46E1">
      <w:pPr>
        <w:pStyle w:val="af8"/>
        <w:rPr>
          <w:b/>
          <w:bCs/>
          <w:strike/>
          <w:color w:val="FF0000"/>
          <w:lang w:val="en-GB" w:eastAsia="fr-FR"/>
        </w:rPr>
      </w:pPr>
      <w:r w:rsidRPr="00BC1A8C">
        <w:rPr>
          <w:strike/>
          <w:color w:val="FF0000"/>
          <w:lang w:val="en-GB" w:eastAsia="fr-FR"/>
        </w:rPr>
        <w:t>(a)</w:t>
      </w:r>
      <w:r w:rsidRPr="00BC1A8C">
        <w:rPr>
          <w:b/>
          <w:bCs/>
          <w:strike/>
          <w:color w:val="FF0000"/>
          <w:lang w:val="en-GB" w:eastAsia="fr-FR"/>
        </w:rPr>
        <w:tab/>
      </w:r>
      <w:r w:rsidRPr="00BC1A8C">
        <w:rPr>
          <w:strike/>
          <w:color w:val="FF0000"/>
          <w:lang w:val="en-GB" w:eastAsia="fr-FR"/>
        </w:rPr>
        <w:t>Installation of the electric power train and the galvanically connected high voltage bus</w:t>
      </w:r>
      <w:r w:rsidRPr="00BC1A8C">
        <w:rPr>
          <w:b/>
          <w:bCs/>
          <w:strike/>
          <w:color w:val="FF0000"/>
          <w:lang w:val="en-GB" w:eastAsia="fr-FR"/>
        </w:rPr>
        <w:t xml:space="preserve"> as well as the position of the REESS in the vehicle in so far as it has an adverse effect on the requirements of paragraph 5.2.2</w:t>
      </w:r>
      <w:proofErr w:type="gramStart"/>
      <w:r w:rsidRPr="00BC1A8C">
        <w:rPr>
          <w:b/>
          <w:bCs/>
          <w:strike/>
          <w:color w:val="FF0000"/>
          <w:lang w:val="en-GB" w:eastAsia="fr-FR"/>
        </w:rPr>
        <w:t>.</w:t>
      </w:r>
      <w:r w:rsidRPr="00BC1A8C">
        <w:rPr>
          <w:strike/>
          <w:color w:val="FF0000"/>
          <w:lang w:val="en-GB" w:eastAsia="fr-FR"/>
        </w:rPr>
        <w:t>;</w:t>
      </w:r>
      <w:proofErr w:type="gramEnd"/>
    </w:p>
    <w:p w14:paraId="61E58545" w14:textId="77777777" w:rsidR="00AB46E1" w:rsidRPr="00BC1A8C" w:rsidRDefault="00AB46E1" w:rsidP="00AB46E1">
      <w:pPr>
        <w:pStyle w:val="af8"/>
        <w:rPr>
          <w:strike/>
          <w:color w:val="FF0000"/>
          <w:lang w:val="en-GB" w:eastAsia="fr-FR"/>
        </w:rPr>
      </w:pPr>
      <w:r w:rsidRPr="00BC1A8C">
        <w:rPr>
          <w:strike/>
          <w:color w:val="FF0000"/>
          <w:lang w:val="en-GB" w:eastAsia="fr-FR"/>
        </w:rPr>
        <w:t>(b)</w:t>
      </w:r>
      <w:r w:rsidRPr="00BC1A8C">
        <w:rPr>
          <w:b/>
          <w:bCs/>
          <w:strike/>
          <w:color w:val="FF0000"/>
          <w:lang w:val="en-GB" w:eastAsia="fr-FR"/>
        </w:rPr>
        <w:tab/>
      </w:r>
      <w:r w:rsidRPr="00BC1A8C">
        <w:rPr>
          <w:strike/>
          <w:color w:val="FF0000"/>
          <w:lang w:val="en-GB" w:eastAsia="fr-FR"/>
        </w:rPr>
        <w:t>Nature and type of electric power train and the galvanically connected high voltage components;</w:t>
      </w:r>
      <w:r w:rsidRPr="00BC1A8C">
        <w:rPr>
          <w:bCs/>
          <w:strike/>
          <w:color w:val="FF0000"/>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w:t>
      </w:r>
      <w:proofErr w:type="gramStart"/>
      <w:r w:rsidRPr="00893C45">
        <w:rPr>
          <w:b/>
          <w:bCs/>
        </w:rPr>
        <w:t>e.g.</w:t>
      </w:r>
      <w:proofErr w:type="gramEnd"/>
      <w:r w:rsidRPr="00893C45">
        <w:rPr>
          <w:b/>
          <w:bCs/>
        </w:rPr>
        <w:t xml:space="preserve">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w:t>
      </w:r>
      <w:proofErr w:type="gramStart"/>
      <w:r w:rsidRPr="00893C45">
        <w:rPr>
          <w:b/>
        </w:rPr>
        <w:t>e.g.</w:t>
      </w:r>
      <w:proofErr w:type="gramEnd"/>
      <w:r w:rsidRPr="00893C45">
        <w:rPr>
          <w:b/>
        </w:rPr>
        <w:t xml:space="preserve"> alkali metal foils (stand alone or supported on a current collector) and alkali metals encapsulated in host structure(s).</w:t>
      </w:r>
      <w:bookmarkEnd w:id="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 xml:space="preserve">The formal documentation package for the approval, containing the material specified in Annex 1, Appendix 1 or Appendix 2 which shall be supplied to the Approval Authority or its Technical Service at the time of submission of the </w:t>
      </w:r>
      <w:proofErr w:type="gramStart"/>
      <w:r w:rsidRPr="00893C45">
        <w:rPr>
          <w:b/>
          <w:bCs/>
          <w:lang w:val="en-GB"/>
        </w:rPr>
        <w:t>type</w:t>
      </w:r>
      <w:proofErr w:type="gramEnd"/>
      <w:r w:rsidRPr="00893C45">
        <w:rPr>
          <w:b/>
          <w:bCs/>
          <w:lang w:val="en-GB"/>
        </w:rPr>
        <w:t xml:space="preserv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 xml:space="preserve">shall be </w:t>
      </w:r>
      <w:proofErr w:type="gramStart"/>
      <w:r w:rsidRPr="00893C45">
        <w:rPr>
          <w:iCs/>
        </w:rPr>
        <w:t>deleted</w:t>
      </w:r>
      <w:proofErr w:type="gramEnd"/>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090E5350"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w:t>
      </w:r>
      <w:r w:rsidR="007425A8">
        <w:rPr>
          <w:i/>
        </w:rPr>
        <w:t>5.2.2.2.</w:t>
      </w:r>
      <w:r w:rsidR="00D21712" w:rsidRPr="00A2615B">
        <w:rPr>
          <w:i/>
          <w:strike/>
        </w:rPr>
        <w:t>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3C609E" w:rsidRDefault="00AB46E1" w:rsidP="00AB46E1">
      <w:pPr>
        <w:pStyle w:val="para"/>
        <w:rPr>
          <w:b/>
          <w:strike/>
          <w:color w:val="FF0000"/>
          <w:lang w:val="en-GB"/>
        </w:rPr>
      </w:pPr>
      <w:r w:rsidRPr="00893C45">
        <w:rPr>
          <w:b/>
          <w:lang w:val="en-GB"/>
        </w:rPr>
        <w:t xml:space="preserve">5.2.2.1. </w:t>
      </w:r>
      <w:r w:rsidRPr="00893C45">
        <w:rPr>
          <w:b/>
          <w:lang w:val="en-GB"/>
        </w:rPr>
        <w:tab/>
      </w:r>
      <w:r w:rsidRPr="003C609E">
        <w:rPr>
          <w:b/>
          <w:strike/>
          <w:color w:val="FF0000"/>
          <w:lang w:val="en-GB"/>
        </w:rPr>
        <w:t>Structural compatibility</w:t>
      </w:r>
    </w:p>
    <w:p w14:paraId="4E504FB3" w14:textId="6D9CFC23" w:rsidR="00F07615" w:rsidRDefault="00AB46E1" w:rsidP="00AB46E1">
      <w:pPr>
        <w:pStyle w:val="para"/>
        <w:rPr>
          <w:b/>
          <w:lang w:val="en-GB"/>
        </w:rPr>
      </w:pPr>
      <w:r w:rsidRPr="00893C45">
        <w:rPr>
          <w:b/>
          <w:lang w:val="en-GB"/>
        </w:rPr>
        <w:tab/>
        <w:t>The type of REESS shall be fully compatible with the design of the type(s) of vehicle(s)</w:t>
      </w:r>
      <w:r w:rsidRPr="003C609E">
        <w:rPr>
          <w:b/>
          <w:strike/>
          <w:color w:val="FF0000"/>
          <w:lang w:val="en-GB"/>
        </w:rPr>
        <w:t>, inter alia it shall be adequately protected against contact with possible obstacles on the ground</w:t>
      </w:r>
      <w:r w:rsidRPr="00893C45">
        <w:rPr>
          <w:b/>
          <w:lang w:val="en-GB"/>
        </w:rPr>
        <w:t>.</w:t>
      </w:r>
    </w:p>
    <w:p w14:paraId="3CBB0EE6" w14:textId="1EF921A1" w:rsidR="00AB46E1" w:rsidRPr="00893C45" w:rsidRDefault="00E73B6C" w:rsidP="00AB46E1">
      <w:pPr>
        <w:pStyle w:val="para"/>
        <w:rPr>
          <w:b/>
          <w:lang w:val="en-GB"/>
        </w:rPr>
      </w:pPr>
      <w:r w:rsidRPr="00A2615B">
        <w:rPr>
          <w:b/>
          <w:color w:val="FF0000"/>
          <w:lang w:val="en-GB"/>
        </w:rPr>
        <w:t>5.2.2.2.</w:t>
      </w:r>
      <w:r w:rsidRPr="00A2615B">
        <w:rPr>
          <w:b/>
          <w:color w:val="FF0000"/>
          <w:lang w:val="en-GB"/>
        </w:rPr>
        <w:tab/>
        <w:t>Smoke caused by thermal propagation shall not be released in</w:t>
      </w:r>
      <w:r w:rsidR="00B952C9" w:rsidRPr="00A2615B">
        <w:rPr>
          <w:b/>
          <w:color w:val="FF0000"/>
          <w:lang w:val="en-GB"/>
        </w:rPr>
        <w:t>to</w:t>
      </w:r>
      <w:r w:rsidRPr="00A2615B">
        <w:rPr>
          <w:b/>
          <w:color w:val="FF0000"/>
          <w:lang w:val="en-GB"/>
        </w:rPr>
        <w:t xml:space="preserve"> the passenger compartment. This requirement shall be verified by the design review of the intended venting strategy of the REESS and its installation</w:t>
      </w:r>
      <w:r w:rsidRPr="00A2615B">
        <w:rPr>
          <w:bCs/>
          <w:color w:val="FF0000"/>
          <w:lang w:val="en-GB"/>
        </w:rPr>
        <w:t>.</w:t>
      </w:r>
      <w:r w:rsidR="00AB46E1" w:rsidRPr="00893C45">
        <w:rPr>
          <w:bCs/>
          <w:lang w:val="en-GB"/>
        </w:rPr>
        <w:t>"</w:t>
      </w:r>
    </w:p>
    <w:p w14:paraId="6F3766A4" w14:textId="18237208"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 xml:space="preserve">as paragraph </w:t>
      </w:r>
      <w:r w:rsidR="00A2615B" w:rsidRPr="00A2615B">
        <w:rPr>
          <w:bCs/>
          <w:color w:val="FF0000"/>
          <w:lang w:eastAsia="ja-JP"/>
        </w:rPr>
        <w:t>5.2.2.3.</w:t>
      </w:r>
      <w:r w:rsidR="00AB46E1" w:rsidRPr="00A2615B">
        <w:rPr>
          <w:bCs/>
          <w:strike/>
          <w:color w:val="FF0000"/>
          <w:lang w:eastAsia="ja-JP"/>
        </w:rPr>
        <w:t>5.2.2.2.</w:t>
      </w:r>
    </w:p>
    <w:bookmarkEnd w:id="1"/>
    <w:p w14:paraId="64809DD7" w14:textId="77777777" w:rsidR="002F509C" w:rsidRPr="002F509C" w:rsidRDefault="002F509C" w:rsidP="002F509C">
      <w:pPr>
        <w:pStyle w:val="SingleTxtG"/>
        <w:ind w:left="2268" w:hanging="1134"/>
        <w:rPr>
          <w:i/>
          <w:color w:val="FF0000"/>
        </w:rPr>
      </w:pPr>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p>
    <w:p w14:paraId="35341FAA" w14:textId="77777777" w:rsidR="002F509C" w:rsidRPr="002F509C" w:rsidRDefault="002F509C" w:rsidP="002F509C">
      <w:pPr>
        <w:keepNext/>
        <w:keepLines/>
        <w:spacing w:after="120"/>
        <w:ind w:left="2268" w:right="1134" w:hanging="1134"/>
        <w:jc w:val="both"/>
        <w:rPr>
          <w:bCs/>
          <w:color w:val="FF0000"/>
        </w:rPr>
      </w:pPr>
      <w:r w:rsidRPr="002F509C">
        <w:rPr>
          <w:bCs/>
          <w:color w:val="FF0000"/>
        </w:rPr>
        <w:t>"6.4.2.3.</w:t>
      </w:r>
      <w:r w:rsidRPr="002F509C">
        <w:rPr>
          <w:bCs/>
          <w:color w:val="FF0000"/>
        </w:rPr>
        <w:tab/>
        <w:t>Acceptance criteria</w:t>
      </w:r>
    </w:p>
    <w:p w14:paraId="2BAF9F71" w14:textId="77777777" w:rsidR="002F509C" w:rsidRPr="002F509C" w:rsidRDefault="002F509C" w:rsidP="002F509C">
      <w:pPr>
        <w:spacing w:after="120"/>
        <w:ind w:left="2268" w:right="1134"/>
        <w:jc w:val="both"/>
        <w:rPr>
          <w:bCs/>
          <w:color w:val="FF0000"/>
        </w:rPr>
      </w:pPr>
      <w:r w:rsidRPr="002F509C">
        <w:rPr>
          <w:bCs/>
          <w:color w:val="FF0000"/>
        </w:rPr>
        <w:t>During the test there shall be no evidence of:</w:t>
      </w:r>
    </w:p>
    <w:p w14:paraId="0B846DFF" w14:textId="77777777" w:rsidR="002F509C" w:rsidRPr="002F509C" w:rsidRDefault="002F509C" w:rsidP="002F509C">
      <w:pPr>
        <w:spacing w:after="120"/>
        <w:ind w:left="2268" w:right="1134"/>
        <w:jc w:val="both"/>
        <w:rPr>
          <w:bCs/>
          <w:color w:val="FF0000"/>
        </w:rPr>
      </w:pPr>
      <w:r w:rsidRPr="002F509C">
        <w:rPr>
          <w:bCs/>
          <w:color w:val="FF0000"/>
        </w:rPr>
        <w:t>(a)</w:t>
      </w:r>
      <w:r w:rsidRPr="002F509C">
        <w:rPr>
          <w:bCs/>
          <w:color w:val="FF0000"/>
        </w:rPr>
        <w:tab/>
      </w:r>
      <w:proofErr w:type="gramStart"/>
      <w:r w:rsidRPr="002F509C">
        <w:rPr>
          <w:bCs/>
          <w:color w:val="FF0000"/>
        </w:rPr>
        <w:t>Fire;</w:t>
      </w:r>
      <w:proofErr w:type="gramEnd"/>
    </w:p>
    <w:p w14:paraId="727C8F19" w14:textId="77777777" w:rsidR="002F509C" w:rsidRPr="002F509C" w:rsidRDefault="002F509C" w:rsidP="002F509C">
      <w:pPr>
        <w:spacing w:after="120"/>
        <w:ind w:left="2268" w:right="1134"/>
        <w:jc w:val="both"/>
        <w:rPr>
          <w:bCs/>
          <w:color w:val="FF0000"/>
        </w:rPr>
      </w:pPr>
      <w:r w:rsidRPr="002F509C">
        <w:rPr>
          <w:bCs/>
          <w:color w:val="FF0000"/>
        </w:rPr>
        <w:t>(b)</w:t>
      </w:r>
      <w:r w:rsidRPr="002F509C">
        <w:rPr>
          <w:bCs/>
          <w:color w:val="FF0000"/>
        </w:rPr>
        <w:tab/>
      </w:r>
      <w:proofErr w:type="gramStart"/>
      <w:r w:rsidRPr="002F509C">
        <w:rPr>
          <w:bCs/>
          <w:color w:val="FF0000"/>
        </w:rPr>
        <w:t>Explosion;</w:t>
      </w:r>
      <w:proofErr w:type="gramEnd"/>
    </w:p>
    <w:p w14:paraId="2F8AAC84" w14:textId="77777777" w:rsidR="002F509C" w:rsidRPr="002F509C" w:rsidRDefault="002F509C" w:rsidP="002F509C">
      <w:pPr>
        <w:spacing w:after="120"/>
        <w:ind w:left="2268" w:right="1134"/>
        <w:jc w:val="both"/>
        <w:rPr>
          <w:bCs/>
          <w:color w:val="FF0000"/>
        </w:rPr>
      </w:pPr>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p>
    <w:p w14:paraId="7609164C" w14:textId="77777777" w:rsidR="002F509C" w:rsidRPr="002F509C" w:rsidRDefault="002F509C" w:rsidP="002F509C">
      <w:pPr>
        <w:spacing w:after="120"/>
        <w:ind w:left="3402" w:right="1134" w:hanging="567"/>
        <w:jc w:val="both"/>
        <w:rPr>
          <w:bCs/>
          <w:color w:val="FF0000"/>
          <w:lang w:eastAsia="ja-JP"/>
        </w:rPr>
      </w:pPr>
      <w:r w:rsidRPr="002F509C">
        <w:rPr>
          <w:bCs/>
          <w:color w:val="FF0000"/>
        </w:rPr>
        <w:lastRenderedPageBreak/>
        <w:t>(</w:t>
      </w:r>
      <w:proofErr w:type="spellStart"/>
      <w:r w:rsidRPr="002F509C">
        <w:rPr>
          <w:bCs/>
          <w:color w:val="FF0000"/>
        </w:rPr>
        <w:t>i</w:t>
      </w:r>
      <w:proofErr w:type="spellEnd"/>
      <w:r w:rsidRPr="002F509C">
        <w:rPr>
          <w:bCs/>
          <w:color w:val="FF0000"/>
        </w:rPr>
        <w:t>)</w:t>
      </w:r>
      <w:r w:rsidRPr="002F509C">
        <w:rPr>
          <w:bCs/>
          <w:color w:val="FF0000"/>
        </w:rPr>
        <w:tab/>
        <w:t xml:space="preserve">In case of </w:t>
      </w:r>
      <w:r w:rsidRPr="002F509C">
        <w:rPr>
          <w:bCs/>
          <w:color w:val="FF0000"/>
          <w:lang w:eastAsia="ja-JP"/>
        </w:rPr>
        <w:t>…</w:t>
      </w:r>
    </w:p>
    <w:p w14:paraId="55A95359" w14:textId="77777777" w:rsidR="002F509C" w:rsidRPr="002F509C" w:rsidRDefault="002F509C" w:rsidP="002F509C">
      <w:pPr>
        <w:spacing w:after="120"/>
        <w:ind w:left="2835" w:right="1134" w:hanging="567"/>
        <w:jc w:val="both"/>
        <w:rPr>
          <w:bCs/>
          <w:color w:val="FF0000"/>
        </w:rPr>
      </w:pPr>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p>
    <w:p w14:paraId="5BEF7358" w14:textId="77777777" w:rsidR="002F509C" w:rsidRPr="002F509C" w:rsidRDefault="002F509C" w:rsidP="002F509C">
      <w:pPr>
        <w:spacing w:after="120"/>
        <w:ind w:left="2268" w:right="1134"/>
        <w:jc w:val="both"/>
        <w:rPr>
          <w:rFonts w:cs="Arial"/>
          <w:bCs/>
          <w:color w:val="FF0000"/>
        </w:rPr>
      </w:pPr>
      <w:r w:rsidRPr="002F509C">
        <w:rPr>
          <w:bCs/>
          <w:color w:val="FF0000"/>
        </w:rPr>
        <w:t xml:space="preserve">For a high voltage REESS, the </w:t>
      </w:r>
      <w:r w:rsidRPr="002F509C">
        <w:rPr>
          <w:bCs/>
          <w:color w:val="FF0000"/>
          <w:lang w:eastAsia="ja-JP"/>
        </w:rPr>
        <w:t>…</w:t>
      </w:r>
      <w:r w:rsidRPr="002F509C">
        <w:rPr>
          <w:bCs/>
          <w:color w:val="FF0000"/>
        </w:rPr>
        <w:t>"</w:t>
      </w:r>
    </w:p>
    <w:p w14:paraId="3894BEFE" w14:textId="5041A25E" w:rsidR="0049107A" w:rsidRPr="0041295C" w:rsidRDefault="0049107A" w:rsidP="0049107A">
      <w:pPr>
        <w:pStyle w:val="SingleTxtG"/>
        <w:ind w:left="2268" w:hanging="1134"/>
        <w:rPr>
          <w:iCs/>
          <w:color w:val="FF0000"/>
        </w:rPr>
      </w:pPr>
      <w:r w:rsidRPr="0041295C">
        <w:rPr>
          <w:i/>
          <w:color w:val="FF0000"/>
        </w:rPr>
        <w:t xml:space="preserve">Paragraph 6.5., </w:t>
      </w:r>
      <w:r w:rsidRPr="0041295C">
        <w:rPr>
          <w:iCs/>
          <w:color w:val="FF0000"/>
        </w:rPr>
        <w:t>amend</w:t>
      </w:r>
      <w:r w:rsidRPr="0041295C">
        <w:rPr>
          <w:i/>
          <w:color w:val="FF0000"/>
        </w:rPr>
        <w:t xml:space="preserve"> </w:t>
      </w:r>
      <w:r w:rsidRPr="0041295C">
        <w:rPr>
          <w:iCs/>
          <w:color w:val="FF0000"/>
        </w:rPr>
        <w:t>to read:</w:t>
      </w:r>
    </w:p>
    <w:p w14:paraId="60087D16" w14:textId="77777777" w:rsidR="009C238A" w:rsidRPr="0041295C" w:rsidRDefault="0049107A" w:rsidP="009C238A">
      <w:pPr>
        <w:pStyle w:val="SingleTxtG"/>
        <w:rPr>
          <w:bCs/>
          <w:color w:val="FF0000"/>
        </w:rPr>
      </w:pPr>
      <w:r w:rsidRPr="0041295C">
        <w:rPr>
          <w:bCs/>
          <w:color w:val="FF0000"/>
        </w:rPr>
        <w:t>"</w:t>
      </w:r>
      <w:r w:rsidR="009C238A" w:rsidRPr="0041295C">
        <w:rPr>
          <w:rFonts w:hint="eastAsia"/>
          <w:bCs/>
          <w:color w:val="FF0000"/>
        </w:rPr>
        <w:t>6.5.</w:t>
      </w:r>
      <w:r w:rsidR="009C238A" w:rsidRPr="0041295C">
        <w:rPr>
          <w:rFonts w:hint="eastAsia"/>
          <w:bCs/>
          <w:color w:val="FF0000"/>
        </w:rPr>
        <w:tab/>
      </w:r>
      <w:r w:rsidR="009C238A" w:rsidRPr="0041295C">
        <w:rPr>
          <w:bCs/>
          <w:color w:val="FF0000"/>
        </w:rPr>
        <w:tab/>
      </w:r>
      <w:r w:rsidR="009C238A" w:rsidRPr="0041295C">
        <w:rPr>
          <w:rFonts w:hint="eastAsia"/>
          <w:bCs/>
          <w:color w:val="FF0000"/>
        </w:rPr>
        <w:t>Fire resistance</w:t>
      </w:r>
    </w:p>
    <w:p w14:paraId="40B396EC" w14:textId="77777777" w:rsidR="009C238A" w:rsidRPr="0041295C" w:rsidRDefault="009C238A" w:rsidP="009C238A">
      <w:pPr>
        <w:pStyle w:val="SingleTxtG"/>
        <w:ind w:left="2268"/>
        <w:rPr>
          <w:bCs/>
          <w:color w:val="FF0000"/>
        </w:rPr>
      </w:pPr>
      <w:r w:rsidRPr="0041295C">
        <w:rPr>
          <w:rFonts w:hint="eastAsia"/>
          <w:bCs/>
          <w:color w:val="FF0000"/>
        </w:rPr>
        <w:t>This test is required for REESS containing flammable electrolyte</w:t>
      </w:r>
      <w:r w:rsidRPr="0041295C">
        <w:rPr>
          <w:bCs/>
          <w:color w:val="FF0000"/>
        </w:rPr>
        <w:t>.</w:t>
      </w:r>
    </w:p>
    <w:p w14:paraId="727972EF" w14:textId="48DE29B5" w:rsidR="0049107A" w:rsidRPr="0041295C" w:rsidRDefault="009C238A" w:rsidP="00632C9B">
      <w:pPr>
        <w:pStyle w:val="SingleTxtG"/>
        <w:ind w:left="2268"/>
        <w:rPr>
          <w:iCs/>
          <w:color w:val="FF0000"/>
        </w:rPr>
      </w:pPr>
      <w:r w:rsidRPr="0041295C">
        <w:rPr>
          <w:bCs/>
          <w:color w:val="FF0000"/>
          <w:lang w:eastAsia="en-GB"/>
        </w:rPr>
        <w:t xml:space="preserve">This test is not required when the REESS as installed in the vehicle, is mounted such that the lowest surface of the casing of the REESS is more than 1.5m above the ground. </w:t>
      </w:r>
      <w:r w:rsidRPr="0041295C">
        <w:rPr>
          <w:bCs/>
          <w:color w:val="FF0000"/>
        </w:rPr>
        <w:t xml:space="preserve">At the </w:t>
      </w:r>
      <w:r w:rsidRPr="0041295C">
        <w:rPr>
          <w:b/>
          <w:color w:val="FF0000"/>
        </w:rPr>
        <w:t xml:space="preserve">request </w:t>
      </w:r>
      <w:r w:rsidRPr="0041295C">
        <w:rPr>
          <w:bCs/>
          <w:strike/>
          <w:color w:val="FF0000"/>
        </w:rPr>
        <w:t xml:space="preserve">option </w:t>
      </w:r>
      <w:r w:rsidRPr="0041295C">
        <w:rPr>
          <w:bCs/>
          <w:color w:val="FF0000"/>
        </w:rPr>
        <w:t xml:space="preserve">of the manufacturer, this test may be performed </w:t>
      </w:r>
      <w:r w:rsidRPr="0041295C">
        <w:rPr>
          <w:b/>
          <w:color w:val="FF0000"/>
        </w:rPr>
        <w:t xml:space="preserve">when </w:t>
      </w:r>
      <w:r w:rsidRPr="0041295C">
        <w:rPr>
          <w:bCs/>
          <w:strike/>
          <w:color w:val="FF0000"/>
        </w:rPr>
        <w:t xml:space="preserve">where </w:t>
      </w:r>
      <w:r w:rsidRPr="0041295C">
        <w:rPr>
          <w:bCs/>
          <w:color w:val="FF0000"/>
        </w:rPr>
        <w:t xml:space="preserve">the </w:t>
      </w:r>
      <w:r w:rsidRPr="0041295C">
        <w:rPr>
          <w:b/>
          <w:color w:val="FF0000"/>
          <w:lang w:eastAsia="en-GB"/>
        </w:rPr>
        <w:t xml:space="preserve">lowest surface of the casing of the REESS </w:t>
      </w:r>
      <w:r w:rsidRPr="0041295C">
        <w:rPr>
          <w:bCs/>
          <w:strike/>
          <w:color w:val="FF0000"/>
        </w:rPr>
        <w:t xml:space="preserve">of the REESS’s lower surface </w:t>
      </w:r>
      <w:r w:rsidRPr="0041295C">
        <w:rPr>
          <w:bCs/>
          <w:color w:val="FF0000"/>
        </w:rPr>
        <w:t>is higher than …</w:t>
      </w:r>
      <w:r w:rsidR="0049107A" w:rsidRPr="0041295C">
        <w:rPr>
          <w:bCs/>
          <w:color w:val="FF0000"/>
        </w:rPr>
        <w:t>"</w:t>
      </w:r>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 xml:space="preserve">requirements of the following tests are </w:t>
      </w:r>
      <w:proofErr w:type="gramStart"/>
      <w:r w:rsidRPr="00893C45">
        <w:rPr>
          <w:bCs/>
        </w:rPr>
        <w:t>met:</w:t>
      </w:r>
      <w:proofErr w:type="gramEnd"/>
      <w:r w:rsidRPr="00893C45">
        <w:rPr>
          <w:bCs/>
        </w:rPr>
        <w:t xml:space="preserve">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w:t>
      </w:r>
      <w:proofErr w:type="gramStart"/>
      <w:r w:rsidRPr="00893C45">
        <w:rPr>
          <w:bCs/>
        </w:rPr>
        <w:t>thermal</w:t>
      </w:r>
      <w:proofErr w:type="gramEnd"/>
      <w:r w:rsidRPr="00893C45">
        <w:rPr>
          <w:bCs/>
        </w:rPr>
        <w:t xml:space="preserve"> shock and cycling), para</w:t>
      </w:r>
      <w:r w:rsidRPr="00893C45">
        <w:rPr>
          <w:bCs/>
          <w:lang w:eastAsia="ja-JP"/>
        </w:rPr>
        <w:t xml:space="preserve">graph </w:t>
      </w:r>
      <w:r w:rsidRPr="00893C45">
        <w:rPr>
          <w:bCs/>
        </w:rPr>
        <w:t>6.</w:t>
      </w:r>
      <w:r w:rsidRPr="00893C45">
        <w:rPr>
          <w:bCs/>
          <w:lang w:eastAsia="ja-JP"/>
        </w:rPr>
        <w:t>6</w:t>
      </w:r>
      <w:r w:rsidRPr="00893C45">
        <w:rPr>
          <w:bCs/>
        </w:rPr>
        <w:t>. (</w:t>
      </w:r>
      <w:proofErr w:type="gramStart"/>
      <w:r w:rsidRPr="00893C45">
        <w:rPr>
          <w:bCs/>
        </w:rPr>
        <w:t>external</w:t>
      </w:r>
      <w:proofErr w:type="gramEnd"/>
      <w:r w:rsidRPr="00893C45">
        <w:rPr>
          <w:bCs/>
        </w:rPr>
        <w:t xml:space="preserve"> short circuit protection), para</w:t>
      </w:r>
      <w:r w:rsidRPr="00893C45">
        <w:rPr>
          <w:bCs/>
          <w:lang w:eastAsia="ja-JP"/>
        </w:rPr>
        <w:t xml:space="preserve">graph </w:t>
      </w:r>
      <w:r w:rsidRPr="00893C45">
        <w:rPr>
          <w:bCs/>
        </w:rPr>
        <w:t>6.</w:t>
      </w:r>
      <w:r w:rsidRPr="00893C45">
        <w:rPr>
          <w:bCs/>
          <w:lang w:eastAsia="ja-JP"/>
        </w:rPr>
        <w:t>7</w:t>
      </w:r>
      <w:r w:rsidRPr="00893C45">
        <w:rPr>
          <w:bCs/>
        </w:rPr>
        <w:t>. (</w:t>
      </w:r>
      <w:proofErr w:type="gramStart"/>
      <w:r w:rsidRPr="00893C45">
        <w:rPr>
          <w:bCs/>
        </w:rPr>
        <w:t>overcharge</w:t>
      </w:r>
      <w:proofErr w:type="gramEnd"/>
      <w:r w:rsidRPr="00893C45">
        <w:rPr>
          <w:bCs/>
        </w:rPr>
        <w:t xml:space="preserv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w:t>
      </w:r>
      <w:proofErr w:type="gramStart"/>
      <w:r w:rsidRPr="00893C45">
        <w:rPr>
          <w:bCs/>
        </w:rPr>
        <w:t>overcurrent</w:t>
      </w:r>
      <w:proofErr w:type="gramEnd"/>
      <w:r w:rsidRPr="00893C45">
        <w:rPr>
          <w:bCs/>
        </w:rPr>
        <w:t xml:space="preserve"> protection)</w:t>
      </w:r>
      <w:r w:rsidRPr="00893C45">
        <w:rPr>
          <w:b/>
        </w:rPr>
        <w:t xml:space="preserve"> and paragraph 6.15. (</w:t>
      </w:r>
      <w:proofErr w:type="gramStart"/>
      <w:r w:rsidRPr="00893C45">
        <w:rPr>
          <w:b/>
        </w:rPr>
        <w:t>thermal</w:t>
      </w:r>
      <w:proofErr w:type="gramEnd"/>
      <w:r w:rsidRPr="00893C45">
        <w:rPr>
          <w:b/>
        </w:rPr>
        <w:t xml:space="preserve"> propagation)</w:t>
      </w:r>
      <w:r w:rsidRPr="00893C45">
        <w:rPr>
          <w:bCs/>
        </w:rPr>
        <w:t>."</w:t>
      </w:r>
    </w:p>
    <w:p w14:paraId="1E4D068C" w14:textId="2442D7F8"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r w:rsidR="002D1303" w:rsidRPr="002D1303">
        <w:rPr>
          <w:iCs/>
          <w:color w:val="FF0000"/>
        </w:rPr>
        <w:t xml:space="preserve"> 4 in paragraph 6.15.</w:t>
      </w:r>
      <w:r w:rsidRPr="00893C45">
        <w:rPr>
          <w:iCs/>
        </w:rPr>
        <w:t>:</w:t>
      </w:r>
    </w:p>
    <w:p w14:paraId="0C00F178" w14:textId="77777777" w:rsidR="00AB46E1" w:rsidRPr="00893C45" w:rsidRDefault="00AB46E1" w:rsidP="00AB46E1">
      <w:pPr>
        <w:spacing w:after="120"/>
        <w:ind w:leftChars="565" w:left="2264" w:right="1134" w:hangingChars="567" w:hanging="1134"/>
        <w:jc w:val="both"/>
        <w:rPr>
          <w:bCs/>
        </w:rPr>
      </w:pPr>
      <w:bookmarkStart w:id="2"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2"/>
    <w:p w14:paraId="70E7AF90" w14:textId="703625C0"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solely installed on vehicles of category O</w:t>
      </w:r>
      <w:r w:rsidR="005D5D8E" w:rsidRPr="005D5D8E">
        <w:rPr>
          <w:b/>
        </w:rPr>
        <w:t xml:space="preserve"> </w:t>
      </w:r>
      <w:r w:rsidR="005D5D8E" w:rsidRPr="005D5D8E">
        <w:rPr>
          <w:b/>
          <w:color w:val="FF0000"/>
        </w:rPr>
        <w:t>nor to batteries on vehicles of category O used for recuperation only</w:t>
      </w:r>
      <w:r w:rsidRPr="00893C45">
        <w:rPr>
          <w:b/>
        </w:rPr>
        <w:t xml:space="preserve">.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 xml:space="preserve">the presence of a hazardous situation as defined </w:t>
      </w:r>
      <w:proofErr w:type="gramStart"/>
      <w:r w:rsidRPr="00893C45">
        <w:rPr>
          <w:b/>
        </w:rPr>
        <w:t>by pass</w:t>
      </w:r>
      <w:proofErr w:type="gramEnd"/>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w:t>
      </w:r>
      <w:proofErr w:type="gramStart"/>
      <w:r w:rsidRPr="00893C45">
        <w:rPr>
          <w:b/>
        </w:rPr>
        <w:t>triggered</w:t>
      </w:r>
      <w:proofErr w:type="gramEnd"/>
      <w:r w:rsidRPr="00893C45">
        <w:rPr>
          <w:b/>
        </w:rPr>
        <w:t xml:space="preserve">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lastRenderedPageBreak/>
        <w:tab/>
        <w:t xml:space="preserve">In case of the conditions (b) or (c), the warning indication </w:t>
      </w:r>
      <w:bookmarkStart w:id="3" w:name="_Hlk176186337"/>
      <w:r w:rsidRPr="00893C45">
        <w:rPr>
          <w:b/>
        </w:rPr>
        <w:t>specified in paragraph 6.15.1. is not mandatory.</w:t>
      </w:r>
      <w:bookmarkEnd w:id="3"/>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w:t>
      </w:r>
      <w:proofErr w:type="gramStart"/>
      <w:r w:rsidRPr="00893C45">
        <w:rPr>
          <w:bCs/>
          <w:strike/>
        </w:rPr>
        <w:t>explosion</w:t>
      </w:r>
      <w:proofErr w:type="gramEnd"/>
      <w:r w:rsidRPr="00893C45">
        <w:rPr>
          <w:bCs/>
          <w:strike/>
        </w:rPr>
        <w:t xml:space="preserve">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 xml:space="preserve">A description of its operation </w:t>
      </w:r>
      <w:proofErr w:type="gramStart"/>
      <w:r w:rsidRPr="00893C45">
        <w:rPr>
          <w:bCs/>
          <w:strike/>
        </w:rPr>
        <w:t>strategy</w:t>
      </w:r>
      <w:r w:rsidRPr="00893C45">
        <w:rPr>
          <w:bCs/>
          <w:strike/>
          <w:lang w:eastAsia="ja-JP"/>
        </w:rPr>
        <w:t>;</w:t>
      </w:r>
      <w:proofErr w:type="gramEnd"/>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 xml:space="preserve">Identification of the physical system or component which implements the </w:t>
      </w:r>
      <w:proofErr w:type="gramStart"/>
      <w:r w:rsidRPr="00893C45">
        <w:rPr>
          <w:bCs/>
          <w:strike/>
        </w:rPr>
        <w:t>function;</w:t>
      </w:r>
      <w:proofErr w:type="gramEnd"/>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w:t>
      </w:r>
      <w:proofErr w:type="gramStart"/>
      <w:r w:rsidRPr="00893C45">
        <w:rPr>
          <w:bCs/>
          <w:strike/>
        </w:rPr>
        <w:t>data</w:t>
      </w:r>
      <w:r w:rsidRPr="00893C45">
        <w:rPr>
          <w:bCs/>
          <w:strike/>
          <w:lang w:eastAsia="ja-JP"/>
        </w:rPr>
        <w:t>;</w:t>
      </w:r>
      <w:proofErr w:type="gramEnd"/>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w:t>
      </w:r>
      <w:r w:rsidRPr="00893C45">
        <w:rPr>
          <w:b/>
          <w:lang w:eastAsia="ja-JP"/>
        </w:rPr>
        <w:lastRenderedPageBreak/>
        <w:t xml:space="preserve">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Conformance with thermal propagation safety is either demonstrated by physical testing (as described in Annex 9K) or when it is deemed that physical testing is not possible without compromising the REESS safety design, </w:t>
      </w:r>
      <w:proofErr w:type="gramStart"/>
      <w:r w:rsidRPr="00893C45">
        <w:rPr>
          <w:b/>
          <w:lang w:eastAsia="ja-JP"/>
        </w:rPr>
        <w:t>e.g.</w:t>
      </w:r>
      <w:proofErr w:type="gramEnd"/>
      <w:r w:rsidRPr="00893C45">
        <w:rPr>
          <w:b/>
          <w:lang w:eastAsia="ja-JP"/>
        </w:rPr>
        <w:t xml:space="preserve">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E48C8" w:rsidRDefault="00AB46E1" w:rsidP="00AB46E1">
      <w:pPr>
        <w:spacing w:after="120"/>
        <w:ind w:leftChars="565" w:left="2264" w:right="1134" w:hangingChars="565" w:hanging="1134"/>
        <w:jc w:val="both"/>
        <w:rPr>
          <w:b/>
          <w:strike/>
          <w:lang w:eastAsia="ja-JP"/>
        </w:rPr>
      </w:pPr>
      <w:r w:rsidRPr="00893C45">
        <w:rPr>
          <w:b/>
          <w:lang w:eastAsia="ja-JP"/>
        </w:rPr>
        <w:tab/>
      </w:r>
      <w:bookmarkStart w:id="4" w:name="_Hlk176189031"/>
      <w:r w:rsidRPr="004A6C62">
        <w:rPr>
          <w:b/>
          <w:strike/>
          <w:color w:val="FF0000"/>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4"/>
    </w:p>
    <w:p w14:paraId="0F8F10B4" w14:textId="77777777" w:rsidR="000A30B8" w:rsidRPr="00893C45" w:rsidRDefault="000A30B8">
      <w:pPr>
        <w:rPr>
          <w:b/>
        </w:rPr>
      </w:pPr>
      <w:r w:rsidRPr="00893C45">
        <w:rPr>
          <w:b/>
        </w:rPr>
        <w:br w:type="page"/>
      </w:r>
    </w:p>
    <w:p w14:paraId="6EE28234" w14:textId="699B567C" w:rsidR="00AB46E1" w:rsidRPr="00893C45" w:rsidRDefault="0007151A" w:rsidP="00AB46E1">
      <w:pPr>
        <w:pStyle w:val="SingleTxtG"/>
        <w:spacing w:before="240"/>
        <w:jc w:val="left"/>
        <w:rPr>
          <w:b/>
        </w:rPr>
      </w:pPr>
      <w:r w:rsidRPr="004A453C">
        <w:rPr>
          <w:strike/>
          <w:noProof/>
          <w:color w:val="FF0000"/>
          <w:lang w:eastAsia="en-GB"/>
        </w:rPr>
        <w:lastRenderedPageBreak/>
        <mc:AlternateContent>
          <mc:Choice Requires="wpg">
            <w:drawing>
              <wp:anchor distT="0" distB="0" distL="114300" distR="114300" simplePos="0" relativeHeight="251660800" behindDoc="0" locked="0" layoutInCell="1" allowOverlap="1" wp14:anchorId="41085F0F" wp14:editId="75599099">
                <wp:simplePos x="0" y="0"/>
                <wp:positionH relativeFrom="column">
                  <wp:posOffset>1188720</wp:posOffset>
                </wp:positionH>
                <wp:positionV relativeFrom="paragraph">
                  <wp:posOffset>445135</wp:posOffset>
                </wp:positionV>
                <wp:extent cx="3474720" cy="7967980"/>
                <wp:effectExtent l="0" t="0" r="11430" b="13970"/>
                <wp:wrapTopAndBottom/>
                <wp:docPr id="55" name="Group 133"/>
                <wp:cNvGraphicFramePr/>
                <a:graphic xmlns:a="http://schemas.openxmlformats.org/drawingml/2006/main">
                  <a:graphicData uri="http://schemas.microsoft.com/office/word/2010/wordprocessingGroup">
                    <wpg:wgp>
                      <wpg:cNvGrpSpPr/>
                      <wpg:grpSpPr>
                        <a:xfrm>
                          <a:off x="0" y="0"/>
                          <a:ext cx="3474720" cy="7967980"/>
                          <a:chOff x="3813858" y="746567"/>
                          <a:chExt cx="3445478" cy="7968365"/>
                        </a:xfrm>
                      </wpg:grpSpPr>
                      <wps:wsp>
                        <wps:cNvPr id="56" name="Text Box 31"/>
                        <wps:cNvSpPr txBox="1"/>
                        <wps:spPr>
                          <a:xfrm>
                            <a:off x="5636870" y="7118430"/>
                            <a:ext cx="400685" cy="229235"/>
                          </a:xfrm>
                          <a:prstGeom prst="rect">
                            <a:avLst/>
                          </a:prstGeom>
                          <a:noFill/>
                          <a:ln w="6350">
                            <a:noFill/>
                          </a:ln>
                        </wps:spPr>
                        <wps:txbx>
                          <w:txbxContent>
                            <w:p w14:paraId="11E99110" w14:textId="77777777" w:rsidR="00DA42CB" w:rsidRPr="009553E9" w:rsidRDefault="00DA42CB" w:rsidP="00DA42CB">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68" name="Text Box 32"/>
                        <wps:cNvSpPr txBox="1"/>
                        <wps:spPr>
                          <a:xfrm>
                            <a:off x="4525701" y="7112643"/>
                            <a:ext cx="400685" cy="229235"/>
                          </a:xfrm>
                          <a:prstGeom prst="rect">
                            <a:avLst/>
                          </a:prstGeom>
                          <a:noFill/>
                          <a:ln w="6350">
                            <a:noFill/>
                          </a:ln>
                        </wps:spPr>
                        <wps:txbx>
                          <w:txbxContent>
                            <w:p w14:paraId="5BEADFDD" w14:textId="77777777" w:rsidR="00DA42CB" w:rsidRPr="009553E9" w:rsidRDefault="00DA42CB" w:rsidP="00DA42CB">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69" name="Rectangle 112"/>
                        <wps:cNvSpPr/>
                        <wps:spPr>
                          <a:xfrm>
                            <a:off x="4247908" y="7454096"/>
                            <a:ext cx="806450" cy="317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4C85C72" w14:textId="77777777" w:rsidR="00DA42CB" w:rsidRPr="00F95DBA" w:rsidRDefault="00DA42CB" w:rsidP="00DA42CB">
                              <w:pPr>
                                <w:pStyle w:val="af1"/>
                                <w:ind w:left="0"/>
                                <w:rPr>
                                  <w:sz w:val="18"/>
                                  <w:szCs w:val="18"/>
                                </w:rPr>
                              </w:pPr>
                              <w:r>
                                <w:rPr>
                                  <w:sz w:val="18"/>
                                  <w:szCs w:val="18"/>
                                </w:rPr>
                                <w:t>Final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70" name="Rectangle 114"/>
                        <wps:cNvSpPr/>
                        <wps:spPr>
                          <a:xfrm>
                            <a:off x="5874151" y="8397432"/>
                            <a:ext cx="806450" cy="317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9110E3F" w14:textId="77777777" w:rsidR="00DA42CB" w:rsidRPr="00F95DBA" w:rsidRDefault="00DA42CB" w:rsidP="00DA42CB">
                              <w:pPr>
                                <w:pStyle w:val="af1"/>
                                <w:ind w:left="0"/>
                                <w:rPr>
                                  <w:sz w:val="18"/>
                                  <w:szCs w:val="18"/>
                                </w:rPr>
                              </w:pPr>
                              <w:r>
                                <w:rPr>
                                  <w:sz w:val="18"/>
                                  <w:szCs w:val="18"/>
                                </w:rPr>
                                <w:t>Final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71" name="Straight Arrow Connector 117"/>
                        <wps:cNvCnPr/>
                        <wps:spPr>
                          <a:xfrm>
                            <a:off x="6267691" y="8189088"/>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772" name="Rectangle 91"/>
                        <wps:cNvSpPr/>
                        <wps:spPr>
                          <a:xfrm>
                            <a:off x="3941179" y="6545483"/>
                            <a:ext cx="1908175" cy="563034"/>
                          </a:xfrm>
                          <a:prstGeom prst="rect">
                            <a:avLst/>
                          </a:prstGeom>
                        </wps:spPr>
                        <wps:style>
                          <a:lnRef idx="2">
                            <a:schemeClr val="accent6"/>
                          </a:lnRef>
                          <a:fillRef idx="1">
                            <a:schemeClr val="lt1"/>
                          </a:fillRef>
                          <a:effectRef idx="0">
                            <a:schemeClr val="accent6"/>
                          </a:effectRef>
                          <a:fontRef idx="minor">
                            <a:schemeClr val="dk1"/>
                          </a:fontRef>
                        </wps:style>
                        <wps:txbx>
                          <w:txbxContent>
                            <w:p w14:paraId="5CCEA516" w14:textId="77777777" w:rsidR="00DA42CB" w:rsidRDefault="00DA42CB" w:rsidP="00DA42CB">
                              <w:pPr>
                                <w:pStyle w:val="af1"/>
                                <w:ind w:left="0"/>
                                <w:rPr>
                                  <w:sz w:val="18"/>
                                  <w:szCs w:val="18"/>
                                </w:rPr>
                              </w:pPr>
                              <w:r>
                                <w:rPr>
                                  <w:sz w:val="18"/>
                                  <w:szCs w:val="18"/>
                                </w:rPr>
                                <w:t>Is the test representative of the vehicle behaviour, e.g. no REESS deformation was observed?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73" name="Rectangle 18"/>
                        <wps:cNvSpPr/>
                        <wps:spPr>
                          <a:xfrm>
                            <a:off x="5330141" y="7436734"/>
                            <a:ext cx="1876425" cy="7175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113FE78" w14:textId="77777777" w:rsidR="00DA42CB" w:rsidRDefault="00DA42CB" w:rsidP="00DA42CB">
                              <w:pPr>
                                <w:pStyle w:val="af1"/>
                                <w:ind w:left="0"/>
                                <w:rPr>
                                  <w:sz w:val="18"/>
                                  <w:szCs w:val="18"/>
                                </w:rPr>
                              </w:pPr>
                              <w:r>
                                <w:rPr>
                                  <w:sz w:val="18"/>
                                  <w:szCs w:val="18"/>
                                </w:rPr>
                                <w:t xml:space="preserve">Perform the thermal propagation test at vehicle level or </w:t>
                              </w:r>
                              <w:r w:rsidRPr="00EB5AC9">
                                <w:rPr>
                                  <w:sz w:val="18"/>
                                  <w:szCs w:val="18"/>
                                </w:rPr>
                                <w:t>at least including parts of the vehicle, relevant for the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74" name="Straight Arrow Connector 19"/>
                        <wps:cNvCnPr/>
                        <wps:spPr>
                          <a:xfrm>
                            <a:off x="5463250" y="7118430"/>
                            <a:ext cx="359833" cy="28786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775" name="Straight Arrow Connector 20"/>
                        <wps:cNvCnPr/>
                        <wps:spPr>
                          <a:xfrm flipH="1">
                            <a:off x="4647235" y="7118430"/>
                            <a:ext cx="351790" cy="317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cNvPr id="2061232776" name="Group 131"/>
                        <wpg:cNvGrpSpPr/>
                        <wpg:grpSpPr>
                          <a:xfrm>
                            <a:off x="3813858" y="746567"/>
                            <a:ext cx="3445478" cy="5795516"/>
                            <a:chOff x="3813858" y="746567"/>
                            <a:chExt cx="3445478" cy="5795516"/>
                          </a:xfrm>
                        </wpg:grpSpPr>
                        <wpg:grpSp>
                          <wpg:cNvPr id="2061232777" name="Group 130"/>
                          <wpg:cNvGrpSpPr/>
                          <wpg:grpSpPr>
                            <a:xfrm>
                              <a:off x="3813858" y="746567"/>
                              <a:ext cx="3445478" cy="5519677"/>
                              <a:chOff x="3813858" y="746567"/>
                              <a:chExt cx="3445478" cy="5519677"/>
                            </a:xfrm>
                          </wpg:grpSpPr>
                          <wps:wsp>
                            <wps:cNvPr id="2061232778" name="Rectangle 90"/>
                            <wps:cNvSpPr/>
                            <wps:spPr>
                              <a:xfrm>
                                <a:off x="4554638" y="4971326"/>
                                <a:ext cx="1167765" cy="56070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7973272" w14:textId="77777777" w:rsidR="00DA42CB" w:rsidRDefault="00DA42CB" w:rsidP="00DA42CB">
                                  <w:pPr>
                                    <w:pStyle w:val="af1"/>
                                    <w:ind w:left="0"/>
                                    <w:rPr>
                                      <w:sz w:val="18"/>
                                      <w:szCs w:val="18"/>
                                    </w:rPr>
                                  </w:pPr>
                                  <w:r>
                                    <w:rPr>
                                      <w:sz w:val="18"/>
                                      <w:szCs w:val="18"/>
                                    </w:rPr>
                                    <w:t>Perform the thermal propagation test at REESS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79" name="Rectangle 92"/>
                            <wps:cNvSpPr/>
                            <wps:spPr>
                              <a:xfrm>
                                <a:off x="6088283" y="4971326"/>
                                <a:ext cx="1167765" cy="55308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5AF96B9" w14:textId="77777777" w:rsidR="00DA42CB" w:rsidRDefault="00DA42CB" w:rsidP="00DA42CB">
                                  <w:pPr>
                                    <w:pStyle w:val="af1"/>
                                    <w:ind w:left="0"/>
                                    <w:rPr>
                                      <w:sz w:val="18"/>
                                      <w:szCs w:val="18"/>
                                    </w:rPr>
                                  </w:pPr>
                                  <w:r>
                                    <w:rPr>
                                      <w:sz w:val="18"/>
                                      <w:szCs w:val="18"/>
                                    </w:rPr>
                                    <w:t>Perform the thermal propagation test at vehicle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80" name="Rectangle 93"/>
                            <wps:cNvSpPr/>
                            <wps:spPr>
                              <a:xfrm>
                                <a:off x="6452886" y="5741043"/>
                                <a:ext cx="806450" cy="317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08C52CB" w14:textId="77777777" w:rsidR="00DA42CB" w:rsidRPr="00F95DBA" w:rsidRDefault="00DA42CB" w:rsidP="00DA42CB">
                                  <w:pPr>
                                    <w:pStyle w:val="af1"/>
                                    <w:ind w:left="0"/>
                                    <w:rPr>
                                      <w:sz w:val="18"/>
                                      <w:szCs w:val="18"/>
                                    </w:rPr>
                                  </w:pPr>
                                  <w:r>
                                    <w:rPr>
                                      <w:sz w:val="18"/>
                                      <w:szCs w:val="18"/>
                                    </w:rPr>
                                    <w:t>Final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81" name="Straight Arrow Connector 95"/>
                            <wps:cNvCnPr/>
                            <wps:spPr>
                              <a:xfrm>
                                <a:off x="6979534" y="5538486"/>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cNvPr id="2061232782" name="Group 128"/>
                            <wpg:cNvGrpSpPr/>
                            <wpg:grpSpPr>
                              <a:xfrm>
                                <a:off x="3813858" y="746567"/>
                                <a:ext cx="3267422" cy="4207051"/>
                                <a:chOff x="3813858" y="746567"/>
                                <a:chExt cx="3267422" cy="4207051"/>
                              </a:xfrm>
                            </wpg:grpSpPr>
                            <wps:wsp>
                              <wps:cNvPr id="2061232783" name="Straight Arrow Connector 108"/>
                              <wps:cNvCnPr/>
                              <wps:spPr>
                                <a:xfrm>
                                  <a:off x="6088283" y="4693534"/>
                                  <a:ext cx="160866" cy="2552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cNvPr id="2061232784" name="Group 127"/>
                              <wpg:cNvGrpSpPr/>
                              <wpg:grpSpPr>
                                <a:xfrm>
                                  <a:off x="3813858" y="746567"/>
                                  <a:ext cx="3267422" cy="4207051"/>
                                  <a:chOff x="3813858" y="746567"/>
                                  <a:chExt cx="3267422" cy="4207051"/>
                                </a:xfrm>
                              </wpg:grpSpPr>
                              <wps:wsp>
                                <wps:cNvPr id="2061232785" name="Straight Arrow Connector 85"/>
                                <wps:cNvCnPr/>
                                <wps:spPr>
                                  <a:xfrm>
                                    <a:off x="4230546" y="4097438"/>
                                    <a:ext cx="0" cy="2686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786" name="Rectangle 86"/>
                                <wps:cNvSpPr/>
                                <wps:spPr>
                                  <a:xfrm>
                                    <a:off x="3929605" y="4369443"/>
                                    <a:ext cx="806450" cy="317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793E469" w14:textId="77777777" w:rsidR="00DA42CB" w:rsidRPr="00F95DBA" w:rsidRDefault="00DA42CB" w:rsidP="00DA42CB">
                                      <w:pPr>
                                        <w:pStyle w:val="af1"/>
                                        <w:ind w:left="0"/>
                                        <w:rPr>
                                          <w:sz w:val="18"/>
                                          <w:szCs w:val="18"/>
                                        </w:rPr>
                                      </w:pPr>
                                      <w:r>
                                        <w:rPr>
                                          <w:sz w:val="18"/>
                                          <w:szCs w:val="18"/>
                                        </w:rPr>
                                        <w:t>Final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87" name="Straight Arrow Connector 96"/>
                                <wps:cNvCnPr/>
                                <wps:spPr>
                                  <a:xfrm>
                                    <a:off x="6389225" y="4062713"/>
                                    <a:ext cx="599651" cy="8909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788" name="Text Box 97"/>
                                <wps:cNvSpPr txBox="1"/>
                                <wps:spPr>
                                  <a:xfrm>
                                    <a:off x="6585995" y="4334719"/>
                                    <a:ext cx="400685" cy="229870"/>
                                  </a:xfrm>
                                  <a:prstGeom prst="rect">
                                    <a:avLst/>
                                  </a:prstGeom>
                                  <a:noFill/>
                                  <a:ln w="6350">
                                    <a:noFill/>
                                  </a:ln>
                                </wps:spPr>
                                <wps:txbx>
                                  <w:txbxContent>
                                    <w:p w14:paraId="40B77F22" w14:textId="77777777" w:rsidR="00DA42CB" w:rsidRPr="009553E9" w:rsidRDefault="00DA42CB" w:rsidP="00DA42CB">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90" name="Text Box 98"/>
                                <wps:cNvSpPr txBox="1"/>
                                <wps:spPr>
                                  <a:xfrm>
                                    <a:off x="5240572" y="4016620"/>
                                    <a:ext cx="429151" cy="254229"/>
                                  </a:xfrm>
                                  <a:prstGeom prst="rect">
                                    <a:avLst/>
                                  </a:prstGeom>
                                  <a:noFill/>
                                  <a:ln w="6350">
                                    <a:noFill/>
                                  </a:ln>
                                </wps:spPr>
                                <wps:txbx>
                                  <w:txbxContent>
                                    <w:p w14:paraId="24C245D2" w14:textId="77777777" w:rsidR="00DA42CB" w:rsidRPr="009553E9" w:rsidRDefault="00DA42CB" w:rsidP="00DA42CB">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91" name="Rectangle 104"/>
                                <wps:cNvSpPr/>
                                <wps:spPr>
                                  <a:xfrm>
                                    <a:off x="5121797" y="4276845"/>
                                    <a:ext cx="1222375" cy="4057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DC334DB" w14:textId="77777777" w:rsidR="00DA42CB" w:rsidRDefault="00DA42CB" w:rsidP="00DA42CB">
                                      <w:pPr>
                                        <w:pStyle w:val="af1"/>
                                        <w:ind w:left="0"/>
                                        <w:rPr>
                                          <w:sz w:val="18"/>
                                          <w:szCs w:val="18"/>
                                        </w:rPr>
                                      </w:pPr>
                                      <w:r>
                                        <w:rPr>
                                          <w:sz w:val="18"/>
                                          <w:szCs w:val="18"/>
                                        </w:rPr>
                                        <w:t>What test level is agreed with TS/TAA?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92" name="Text Box 107"/>
                                <wps:cNvSpPr txBox="1"/>
                                <wps:spPr>
                                  <a:xfrm>
                                    <a:off x="4936602" y="4705108"/>
                                    <a:ext cx="483235" cy="229870"/>
                                  </a:xfrm>
                                  <a:prstGeom prst="rect">
                                    <a:avLst/>
                                  </a:prstGeom>
                                  <a:noFill/>
                                  <a:ln w="6350">
                                    <a:noFill/>
                                  </a:ln>
                                </wps:spPr>
                                <wps:txbx>
                                  <w:txbxContent>
                                    <w:p w14:paraId="3B9FF800" w14:textId="77777777" w:rsidR="00DA42CB" w:rsidRPr="009553E9" w:rsidRDefault="00DA42CB" w:rsidP="00DA42CB">
                                      <w:pPr>
                                        <w:rPr>
                                          <w:sz w:val="18"/>
                                          <w:szCs w:val="18"/>
                                        </w:rPr>
                                      </w:pPr>
                                      <w:r>
                                        <w:rPr>
                                          <w:sz w:val="18"/>
                                          <w:szCs w:val="18"/>
                                        </w:rPr>
                                        <w:t>REESS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93" name="Text Box 109"/>
                                <wps:cNvSpPr txBox="1"/>
                                <wps:spPr>
                                  <a:xfrm>
                                    <a:off x="5706312" y="4709891"/>
                                    <a:ext cx="553720" cy="241300"/>
                                  </a:xfrm>
                                  <a:prstGeom prst="rect">
                                    <a:avLst/>
                                  </a:prstGeom>
                                  <a:noFill/>
                                  <a:ln w="6350">
                                    <a:noFill/>
                                  </a:ln>
                                </wps:spPr>
                                <wps:txbx>
                                  <w:txbxContent>
                                    <w:p w14:paraId="49695AA8" w14:textId="77777777" w:rsidR="00DA42CB" w:rsidRPr="009553E9" w:rsidRDefault="00DA42CB" w:rsidP="00DA42CB">
                                      <w:pPr>
                                        <w:rPr>
                                          <w:sz w:val="18"/>
                                          <w:szCs w:val="18"/>
                                        </w:rPr>
                                      </w:pPr>
                                      <w:r>
                                        <w:rPr>
                                          <w:sz w:val="18"/>
                                          <w:szCs w:val="18"/>
                                        </w:rPr>
                                        <w:t>Vehicle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794" name="Straight Arrow Connector 7"/>
                                <wps:cNvCnPr/>
                                <wps:spPr>
                                  <a:xfrm>
                                    <a:off x="5376440" y="4681959"/>
                                    <a:ext cx="0" cy="2686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795" name="Straight Arrow Connector 9"/>
                                <wps:cNvCnPr/>
                                <wps:spPr>
                                  <a:xfrm>
                                    <a:off x="5636870" y="4080075"/>
                                    <a:ext cx="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cNvPr id="2061232796" name="Group 126"/>
                                <wpg:cNvGrpSpPr/>
                                <wpg:grpSpPr>
                                  <a:xfrm>
                                    <a:off x="3813858" y="746567"/>
                                    <a:ext cx="3267422" cy="3326314"/>
                                    <a:chOff x="3813858" y="746567"/>
                                    <a:chExt cx="3267422" cy="3326314"/>
                                  </a:xfrm>
                                </wpg:grpSpPr>
                                <wps:wsp>
                                  <wps:cNvPr id="2061232797" name="Rectangle 41"/>
                                  <wps:cNvSpPr/>
                                  <wps:spPr>
                                    <a:xfrm>
                                      <a:off x="3813858" y="2945756"/>
                                      <a:ext cx="1199515" cy="1127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F429DB8" w14:textId="77777777" w:rsidR="00DA42CB" w:rsidRDefault="00DA42CB" w:rsidP="00DA42CB">
                                        <w:pPr>
                                          <w:pStyle w:val="af1"/>
                                          <w:ind w:left="0"/>
                                          <w:rPr>
                                            <w:sz w:val="18"/>
                                            <w:szCs w:val="18"/>
                                          </w:rPr>
                                        </w:pPr>
                                        <w:r>
                                          <w:rPr>
                                            <w:sz w:val="18"/>
                                            <w:szCs w:val="18"/>
                                          </w:rPr>
                                          <w:t xml:space="preserve">a) Justify </w:t>
                                        </w:r>
                                        <w:r w:rsidRPr="00F95DBA">
                                          <w:rPr>
                                            <w:sz w:val="18"/>
                                            <w:szCs w:val="18"/>
                                          </w:rPr>
                                          <w:t>the decision in the test report</w:t>
                                        </w:r>
                                        <w:r>
                                          <w:rPr>
                                            <w:sz w:val="18"/>
                                            <w:szCs w:val="18"/>
                                          </w:rPr>
                                          <w:t>, and</w:t>
                                        </w:r>
                                      </w:p>
                                      <w:p w14:paraId="29A97B74" w14:textId="77777777" w:rsidR="00DA42CB" w:rsidRPr="007E2B75" w:rsidRDefault="00DA42CB" w:rsidP="00DA42CB">
                                        <w:pPr>
                                          <w:pStyle w:val="af1"/>
                                          <w:spacing w:before="120"/>
                                          <w:ind w:left="0"/>
                                          <w:contextualSpacing w:val="0"/>
                                          <w:rPr>
                                            <w:sz w:val="18"/>
                                            <w:szCs w:val="18"/>
                                          </w:rPr>
                                        </w:pPr>
                                        <w:r>
                                          <w:rPr>
                                            <w:sz w:val="18"/>
                                            <w:szCs w:val="18"/>
                                          </w:rPr>
                                          <w:t xml:space="preserve">b) </w:t>
                                        </w:r>
                                        <w:r w:rsidRPr="007E2B75">
                                          <w:rPr>
                                            <w:sz w:val="18"/>
                                            <w:szCs w:val="18"/>
                                          </w:rPr>
                                          <w:t>Proceed with risk management analysis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98" name="Rectangle 44"/>
                                  <wps:cNvSpPr/>
                                  <wps:spPr>
                                    <a:xfrm>
                                      <a:off x="5092860" y="2945756"/>
                                      <a:ext cx="1108710" cy="44386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B82FFDC" w14:textId="77777777" w:rsidR="00DA42CB" w:rsidRPr="00C826D0" w:rsidRDefault="00DA42CB" w:rsidP="00DA42CB">
                                        <w:pPr>
                                          <w:pStyle w:val="af1"/>
                                          <w:ind w:left="0"/>
                                          <w:rPr>
                                            <w:sz w:val="18"/>
                                            <w:szCs w:val="18"/>
                                          </w:rPr>
                                        </w:pPr>
                                        <w:r w:rsidRPr="00C826D0">
                                          <w:rPr>
                                            <w:sz w:val="18"/>
                                            <w:szCs w:val="18"/>
                                          </w:rPr>
                                          <w:t>Justify the decision in the test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799" name="Rectangle 46"/>
                                  <wps:cNvSpPr/>
                                  <wps:spPr>
                                    <a:xfrm>
                                      <a:off x="5116010" y="3640238"/>
                                      <a:ext cx="1845310" cy="4267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5C792FB" w14:textId="77777777" w:rsidR="00DA42CB" w:rsidRPr="00C826D0" w:rsidRDefault="00DA42CB" w:rsidP="00DA42CB">
                                        <w:pPr>
                                          <w:pStyle w:val="af1"/>
                                          <w:ind w:left="0"/>
                                          <w:rPr>
                                            <w:sz w:val="18"/>
                                            <w:szCs w:val="18"/>
                                          </w:rPr>
                                        </w:pPr>
                                        <w:r>
                                          <w:rPr>
                                            <w:sz w:val="18"/>
                                            <w:szCs w:val="18"/>
                                          </w:rPr>
                                          <w:t xml:space="preserve">Does REESS feature an </w:t>
                                        </w:r>
                                        <w:r w:rsidRPr="007E2B75">
                                          <w:rPr>
                                            <w:sz w:val="18"/>
                                            <w:szCs w:val="18"/>
                                          </w:rPr>
                                          <w:t>intended venting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00" name="Straight Arrow Connector 47"/>
                                  <wps:cNvCnPr/>
                                  <wps:spPr>
                                    <a:xfrm>
                                      <a:off x="5526911" y="3391382"/>
                                      <a:ext cx="0" cy="2457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cNvPr id="2061232801" name="Group 125"/>
                                  <wpg:cNvGrpSpPr/>
                                  <wpg:grpSpPr>
                                    <a:xfrm>
                                      <a:off x="3825434" y="746567"/>
                                      <a:ext cx="3255846" cy="2896339"/>
                                      <a:chOff x="3646027" y="746567"/>
                                      <a:chExt cx="3255846" cy="2896339"/>
                                    </a:xfrm>
                                  </wpg:grpSpPr>
                                  <wps:wsp>
                                    <wps:cNvPr id="2061232802" name="Rectangle 73"/>
                                    <wps:cNvSpPr/>
                                    <wps:spPr>
                                      <a:xfrm>
                                        <a:off x="3657596" y="1331088"/>
                                        <a:ext cx="3159889" cy="4242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A26823B" w14:textId="77777777" w:rsidR="00DA42CB" w:rsidRPr="00F350EE" w:rsidRDefault="00DA42CB" w:rsidP="00DA42CB">
                                          <w:pPr>
                                            <w:jc w:val="center"/>
                                            <w:rPr>
                                              <w:sz w:val="18"/>
                                              <w:szCs w:val="18"/>
                                            </w:rPr>
                                          </w:pPr>
                                          <w:r w:rsidRPr="006012A0">
                                            <w:rPr>
                                              <w:sz w:val="18"/>
                                              <w:szCs w:val="18"/>
                                            </w:rPr>
                                            <w:t xml:space="preserve">Is localised fast external heating feasible and the most suitable </w:t>
                                          </w:r>
                                          <w:r>
                                            <w:rPr>
                                              <w:sz w:val="18"/>
                                              <w:szCs w:val="18"/>
                                            </w:rPr>
                                            <w:t>trigger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03" name="Straight Arrow Connector 75"/>
                                    <wps:cNvCnPr/>
                                    <wps:spPr>
                                      <a:xfrm flipH="1">
                                        <a:off x="4681960" y="1747777"/>
                                        <a:ext cx="283210" cy="2679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04" name="Text Box 76"/>
                                    <wps:cNvSpPr txBox="1"/>
                                    <wps:spPr>
                                      <a:xfrm>
                                        <a:off x="4502552" y="1724627"/>
                                        <a:ext cx="400685" cy="229235"/>
                                      </a:xfrm>
                                      <a:prstGeom prst="rect">
                                        <a:avLst/>
                                      </a:prstGeom>
                                      <a:noFill/>
                                      <a:ln w="6350">
                                        <a:noFill/>
                                      </a:ln>
                                    </wps:spPr>
                                    <wps:txbx>
                                      <w:txbxContent>
                                        <w:p w14:paraId="0BB18DEB" w14:textId="77777777" w:rsidR="00DA42CB" w:rsidRPr="009553E9" w:rsidRDefault="00DA42CB" w:rsidP="00DA42CB">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05" name="Text Box 77"/>
                                    <wps:cNvSpPr txBox="1"/>
                                    <wps:spPr>
                                      <a:xfrm>
                                        <a:off x="6501188" y="1782415"/>
                                        <a:ext cx="400685" cy="229235"/>
                                      </a:xfrm>
                                      <a:prstGeom prst="rect">
                                        <a:avLst/>
                                      </a:prstGeom>
                                      <a:noFill/>
                                      <a:ln w="6350">
                                        <a:noFill/>
                                      </a:ln>
                                    </wps:spPr>
                                    <wps:txbx>
                                      <w:txbxContent>
                                        <w:p w14:paraId="11338915" w14:textId="77777777" w:rsidR="00DA42CB" w:rsidRPr="009553E9" w:rsidRDefault="00DA42CB" w:rsidP="00DA42CB">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061232806" name="Group 124"/>
                                    <wpg:cNvGrpSpPr/>
                                    <wpg:grpSpPr>
                                      <a:xfrm>
                                        <a:off x="4556660" y="746567"/>
                                        <a:ext cx="1272540" cy="581371"/>
                                        <a:chOff x="3358680" y="746567"/>
                                        <a:chExt cx="1272540" cy="581371"/>
                                      </a:xfrm>
                                    </wpg:grpSpPr>
                                    <wps:wsp>
                                      <wps:cNvPr id="2061232807" name="Straight Arrow Connector 74"/>
                                      <wps:cNvCnPr/>
                                      <wps:spPr>
                                        <a:xfrm>
                                          <a:off x="3999053" y="1180618"/>
                                          <a:ext cx="2540" cy="1473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08" name="Rectangle 4"/>
                                      <wps:cNvSpPr/>
                                      <wps:spPr>
                                        <a:xfrm>
                                          <a:off x="3358680" y="746567"/>
                                          <a:ext cx="1272540" cy="4013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1F9FD13" w14:textId="77777777" w:rsidR="00DA42CB" w:rsidRPr="00F350EE" w:rsidRDefault="00DA42CB" w:rsidP="00DA42CB">
                                            <w:pPr>
                                              <w:jc w:val="center"/>
                                              <w:rPr>
                                                <w:sz w:val="18"/>
                                                <w:szCs w:val="18"/>
                                              </w:rPr>
                                            </w:pPr>
                                            <w:r w:rsidRPr="00F350EE">
                                              <w:rPr>
                                                <w:sz w:val="18"/>
                                                <w:szCs w:val="18"/>
                                              </w:rPr>
                                              <w:t>Initial documentation submission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61232809" name="Rectangle 12"/>
                                    <wps:cNvSpPr/>
                                    <wps:spPr>
                                      <a:xfrm>
                                        <a:off x="3646027" y="2031172"/>
                                        <a:ext cx="2607537" cy="584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F1581DA" w14:textId="77777777" w:rsidR="00DA42CB" w:rsidRPr="00F350EE" w:rsidRDefault="00DA42CB" w:rsidP="00DA42CB">
                                          <w:pPr>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10" name="Straight Arrow Connector 48"/>
                                    <wps:cNvCnPr/>
                                    <wps:spPr>
                                      <a:xfrm>
                                        <a:off x="6551271" y="1770926"/>
                                        <a:ext cx="20955" cy="18719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11" name="Straight Arrow Connector 49"/>
                                    <wps:cNvCnPr/>
                                    <wps:spPr>
                                      <a:xfrm>
                                        <a:off x="4994476" y="2633240"/>
                                        <a:ext cx="389255" cy="285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12" name="Text Box 55"/>
                                    <wps:cNvSpPr txBox="1"/>
                                    <wps:spPr>
                                      <a:xfrm>
                                        <a:off x="5162309" y="2633240"/>
                                        <a:ext cx="400685" cy="229870"/>
                                      </a:xfrm>
                                      <a:prstGeom prst="rect">
                                        <a:avLst/>
                                      </a:prstGeom>
                                      <a:noFill/>
                                      <a:ln w="6350">
                                        <a:noFill/>
                                      </a:ln>
                                    </wps:spPr>
                                    <wps:txbx>
                                      <w:txbxContent>
                                        <w:p w14:paraId="5207B55D" w14:textId="77777777" w:rsidR="00DA42CB" w:rsidRPr="009553E9" w:rsidRDefault="00DA42CB" w:rsidP="00DA42CB">
                                          <w:pPr>
                                            <w:rPr>
                                              <w:sz w:val="18"/>
                                              <w:szCs w:val="18"/>
                                            </w:rPr>
                                          </w:pPr>
                                          <w:r w:rsidRPr="009553E9">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13" name="Text Box 66"/>
                                    <wps:cNvSpPr txBox="1"/>
                                    <wps:spPr>
                                      <a:xfrm>
                                        <a:off x="4022203" y="2592729"/>
                                        <a:ext cx="400685" cy="254000"/>
                                      </a:xfrm>
                                      <a:prstGeom prst="rect">
                                        <a:avLst/>
                                      </a:prstGeom>
                                      <a:noFill/>
                                      <a:ln w="6350">
                                        <a:noFill/>
                                      </a:ln>
                                    </wps:spPr>
                                    <wps:txbx>
                                      <w:txbxContent>
                                        <w:p w14:paraId="15046407" w14:textId="77777777" w:rsidR="00DA42CB" w:rsidRPr="009553E9" w:rsidRDefault="00DA42CB" w:rsidP="00DA42CB">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61232814" name="Straight Arrow Connector 69"/>
                                    <wps:cNvCnPr/>
                                    <wps:spPr>
                                      <a:xfrm flipH="1">
                                        <a:off x="4178461" y="2615878"/>
                                        <a:ext cx="351790" cy="317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g:grpSp>
                            </wpg:grpSp>
                          </wpg:grpSp>
                          <wps:wsp>
                            <wps:cNvPr id="2061232815" name="Rectangle 106"/>
                            <wps:cNvSpPr/>
                            <wps:spPr>
                              <a:xfrm>
                                <a:off x="3946967" y="5694744"/>
                                <a:ext cx="1903730" cy="571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57F2238" w14:textId="77777777" w:rsidR="00DA42CB" w:rsidRDefault="00DA42CB" w:rsidP="00DA42CB">
                                  <w:pPr>
                                    <w:pStyle w:val="af1"/>
                                    <w:ind w:left="0"/>
                                    <w:rPr>
                                      <w:sz w:val="18"/>
                                      <w:szCs w:val="18"/>
                                    </w:rPr>
                                  </w:pPr>
                                  <w:r>
                                    <w:rPr>
                                      <w:sz w:val="18"/>
                                      <w:szCs w:val="18"/>
                                    </w:rPr>
                                    <w:t>Did smoke occur during the test and escaped at locations other than the intended venting system outlet?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232816" name="Straight Arrow Connector 111"/>
                            <wps:cNvCnPr/>
                            <wps:spPr>
                              <a:xfrm>
                                <a:off x="5457463" y="5538486"/>
                                <a:ext cx="2540" cy="1473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17" name="Elbow Connector 113"/>
                            <wps:cNvCnPr/>
                            <wps:spPr>
                              <a:xfrm flipV="1">
                                <a:off x="5862577" y="5243331"/>
                                <a:ext cx="236855" cy="715010"/>
                              </a:xfrm>
                              <a:prstGeom prst="bentConnector3">
                                <a:avLst>
                                  <a:gd name="adj1" fmla="val 39276"/>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18" name="Text Box 118"/>
                            <wps:cNvSpPr txBox="1"/>
                            <wps:spPr>
                              <a:xfrm>
                                <a:off x="5879939" y="5683169"/>
                                <a:ext cx="400685" cy="254000"/>
                              </a:xfrm>
                              <a:prstGeom prst="rect">
                                <a:avLst/>
                              </a:prstGeom>
                              <a:noFill/>
                              <a:ln w="6350">
                                <a:noFill/>
                              </a:ln>
                            </wps:spPr>
                            <wps:txbx>
                              <w:txbxContent>
                                <w:p w14:paraId="73D135E8" w14:textId="77777777" w:rsidR="00DA42CB" w:rsidRPr="009553E9" w:rsidRDefault="00DA42CB" w:rsidP="00DA42CB">
                                  <w:pPr>
                                    <w:rPr>
                                      <w:sz w:val="18"/>
                                      <w:szCs w:val="18"/>
                                    </w:rPr>
                                  </w:pPr>
                                  <w:r>
                                    <w:rPr>
                                      <w:sz w:val="18"/>
                                      <w:szCs w:val="1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61232819" name="Straight Arrow Connector 120"/>
                          <wps:cNvCnPr/>
                          <wps:spPr>
                            <a:xfrm>
                              <a:off x="5150734" y="6273478"/>
                              <a:ext cx="0" cy="2686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61232820" name="Text Box 121"/>
                          <wps:cNvSpPr txBox="1"/>
                          <wps:spPr>
                            <a:xfrm>
                              <a:off x="4693534" y="6279265"/>
                              <a:ext cx="338667" cy="229870"/>
                            </a:xfrm>
                            <a:prstGeom prst="rect">
                              <a:avLst/>
                            </a:prstGeom>
                            <a:noFill/>
                            <a:ln w="6350">
                              <a:noFill/>
                            </a:ln>
                          </wps:spPr>
                          <wps:txbx>
                            <w:txbxContent>
                              <w:p w14:paraId="00B31AB3" w14:textId="77777777" w:rsidR="00DA42CB" w:rsidRPr="009553E9" w:rsidRDefault="00DA42CB" w:rsidP="00DA42CB">
                                <w:pPr>
                                  <w:rPr>
                                    <w:sz w:val="18"/>
                                    <w:szCs w:val="18"/>
                                  </w:rPr>
                                </w:pPr>
                                <w:r>
                                  <w:rPr>
                                    <w:sz w:val="18"/>
                                    <w:szCs w:val="1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41085F0F" id="Group 133" o:spid="_x0000_s1026" style="position:absolute;left:0;text-align:left;margin-left:93.6pt;margin-top:35.05pt;width:273.6pt;height:627.4pt;z-index:251660800;mso-width-relative:margin;mso-height-relative:margin" coordorigin="38138,7465" coordsize="34454,79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">
                <v:shapetype id="_x0000_t202" coordsize="21600,21600" o:spt="202" path="m,l,21600r21600,l21600,xe">
                  <v:stroke joinstyle="miter"/>
                  <v:path gradientshapeok="t" o:connecttype="rect"/>
                </v:shapetype>
                <v:shape id="Text Box 31" o:spid="_x0000_s1027" type="#_x0000_t202" style="position:absolute;left:56368;top:7118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" filled="f" stroked="f" strokeweight=".5pt">
                  <v:textbox>
                    <w:txbxContent>
                      <w:p w14:paraId="11E99110" w14:textId="77777777" w:rsidR="00DA42CB" w:rsidRPr="009553E9" w:rsidRDefault="00DA42CB" w:rsidP="00DA42CB">
                        <w:pPr>
                          <w:rPr>
                            <w:sz w:val="18"/>
                            <w:szCs w:val="18"/>
                          </w:rPr>
                        </w:pPr>
                        <w:r>
                          <w:rPr>
                            <w:sz w:val="18"/>
                            <w:szCs w:val="18"/>
                          </w:rPr>
                          <w:t>No</w:t>
                        </w:r>
                      </w:p>
                    </w:txbxContent>
                  </v:textbox>
                </v:shape>
                <v:shape id="Text Box 32" o:spid="_x0000_s1028" type="#_x0000_t202" style="position:absolute;left:45257;top:71126;width:4006;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" filled="f" stroked="f" strokeweight=".5pt">
                  <v:textbox>
                    <w:txbxContent>
                      <w:p w14:paraId="5BEADFDD" w14:textId="77777777" w:rsidR="00DA42CB" w:rsidRPr="009553E9" w:rsidRDefault="00DA42CB" w:rsidP="00DA42CB">
                        <w:pPr>
                          <w:rPr>
                            <w:sz w:val="18"/>
                            <w:szCs w:val="18"/>
                          </w:rPr>
                        </w:pPr>
                        <w:r w:rsidRPr="009553E9">
                          <w:rPr>
                            <w:sz w:val="18"/>
                            <w:szCs w:val="18"/>
                          </w:rPr>
                          <w:t>Yes</w:t>
                        </w:r>
                      </w:p>
                    </w:txbxContent>
                  </v:textbox>
                </v:shape>
                <v:rect id="Rectangle 112" o:spid="_x0000_s1029" style="position:absolute;left:42479;top:74540;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" fillcolor="white [3201]" strokecolor="#f79646 [3209]" strokeweight="2pt">
                  <v:textbox>
                    <w:txbxContent>
                      <w:p w14:paraId="44C85C72" w14:textId="77777777" w:rsidR="00DA42CB" w:rsidRPr="00F95DBA" w:rsidRDefault="00DA42CB" w:rsidP="00DA42CB">
                        <w:pPr>
                          <w:pStyle w:val="af1"/>
                          <w:ind w:left="0"/>
                          <w:rPr>
                            <w:sz w:val="18"/>
                            <w:szCs w:val="18"/>
                          </w:rPr>
                        </w:pPr>
                        <w:r>
                          <w:rPr>
                            <w:sz w:val="18"/>
                            <w:szCs w:val="18"/>
                          </w:rPr>
                          <w:t>Final report</w:t>
                        </w:r>
                      </w:p>
                    </w:txbxContent>
                  </v:textbox>
                </v:rect>
                <v:rect id="Rectangle 114" o:spid="_x0000_s1030" style="position:absolute;left:58741;top:83974;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" fillcolor="white [3201]" strokecolor="#f79646 [3209]" strokeweight="2pt">
                  <v:textbox>
                    <w:txbxContent>
                      <w:p w14:paraId="79110E3F" w14:textId="77777777" w:rsidR="00DA42CB" w:rsidRPr="00F95DBA" w:rsidRDefault="00DA42CB" w:rsidP="00DA42CB">
                        <w:pPr>
                          <w:pStyle w:val="af1"/>
                          <w:ind w:left="0"/>
                          <w:rPr>
                            <w:sz w:val="18"/>
                            <w:szCs w:val="18"/>
                          </w:rPr>
                        </w:pPr>
                        <w:r>
                          <w:rPr>
                            <w:sz w:val="18"/>
                            <w:szCs w:val="18"/>
                          </w:rPr>
                          <w:t>Final report</w:t>
                        </w:r>
                      </w:p>
                    </w:txbxContent>
                  </v:textbox>
                </v:rect>
                <v:shapetype id="_x0000_t32" coordsize="21600,21600" o:spt="32" o:oned="t" path="m,l21600,21600e" filled="f">
                  <v:path arrowok="t" fillok="f" o:connecttype="none"/>
                  <o:lock v:ext="edit" shapetype="t"/>
                </v:shapetype>
                <v:shape id="Straight Arrow Connector 117" o:spid="_x0000_s1031" type="#_x0000_t32" style="position:absolute;left:62676;top:8189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" strokecolor="#4579b8 [3044]">
                  <v:stroke endarrow="block"/>
                </v:shape>
                <v:rect id="Rectangle 91" o:spid="_x0000_s1032" style="position:absolute;left:39411;top:65454;width:19082;height:5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" fillcolor="white [3201]" strokecolor="#f79646 [3209]" strokeweight="2pt">
                  <v:textbox>
                    <w:txbxContent>
                      <w:p w14:paraId="5CCEA516" w14:textId="77777777" w:rsidR="00DA42CB" w:rsidRDefault="00DA42CB" w:rsidP="00DA42CB">
                        <w:pPr>
                          <w:pStyle w:val="af1"/>
                          <w:ind w:left="0"/>
                          <w:rPr>
                            <w:sz w:val="18"/>
                            <w:szCs w:val="18"/>
                          </w:rPr>
                        </w:pPr>
                        <w:r>
                          <w:rPr>
                            <w:sz w:val="18"/>
                            <w:szCs w:val="18"/>
                          </w:rPr>
                          <w:t>Is the test representative of the vehicle behaviour, e.g. no REESS deformation was observed?</w:t>
                        </w:r>
                      </w:p>
                    </w:txbxContent>
                  </v:textbox>
                </v:rect>
                <v:rect id="Rectangle 18" o:spid="_x0000_s1033" style="position:absolute;left:53301;top:74367;width:18764;height:7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" fillcolor="white [3201]" strokecolor="#f79646 [3209]" strokeweight="2pt">
                  <v:textbox>
                    <w:txbxContent>
                      <w:p w14:paraId="6113FE78" w14:textId="77777777" w:rsidR="00DA42CB" w:rsidRDefault="00DA42CB" w:rsidP="00DA42CB">
                        <w:pPr>
                          <w:pStyle w:val="af1"/>
                          <w:ind w:left="0"/>
                          <w:rPr>
                            <w:sz w:val="18"/>
                            <w:szCs w:val="18"/>
                          </w:rPr>
                        </w:pPr>
                        <w:r>
                          <w:rPr>
                            <w:sz w:val="18"/>
                            <w:szCs w:val="18"/>
                          </w:rPr>
                          <w:t xml:space="preserve">Perform the thermal propagation test at vehicle level or </w:t>
                        </w:r>
                        <w:r w:rsidRPr="00EB5AC9">
                          <w:rPr>
                            <w:sz w:val="18"/>
                            <w:szCs w:val="18"/>
                          </w:rPr>
                          <w:t>at least including parts of the vehicle, relevant for the test</w:t>
                        </w:r>
                      </w:p>
                    </w:txbxContent>
                  </v:textbox>
                </v:rect>
                <v:shape id="Straight Arrow Connector 19" o:spid="_x0000_s1034" type="#_x0000_t32" style="position:absolute;left:54632;top:71184;width:3598;height:28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" strokecolor="#4579b8 [3044]">
                  <v:stroke endarrow="block"/>
                </v:shape>
                <v:shape id="Straight Arrow Connector 20" o:spid="_x0000_s1035" type="#_x0000_t32" style="position:absolute;left:46472;top:71184;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" strokecolor="#4579b8 [3044]">
                  <v:stroke endarrow="block"/>
                </v:shape>
                <v:group id="Group 131" o:spid="_x0000_s1036" style="position:absolute;left:38138;top:7465;width:34455;height:57955" coordorigin="38138,7465" coordsize="34454,5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">
                  <v:group id="Group 130" o:spid="_x0000_s1037" style="position:absolute;left:38138;top:7465;width:34455;height:55197" coordorigin="38138,7465" coordsize="34454,55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">
                    <v:rect id="Rectangle 90" o:spid="_x0000_s1038" style="position:absolute;left:45546;top:49713;width:11678;height:56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" fillcolor="white [3201]" strokecolor="#f79646 [3209]" strokeweight="2pt">
                      <v:textbox>
                        <w:txbxContent>
                          <w:p w14:paraId="07973272" w14:textId="77777777" w:rsidR="00DA42CB" w:rsidRDefault="00DA42CB" w:rsidP="00DA42CB">
                            <w:pPr>
                              <w:pStyle w:val="af1"/>
                              <w:ind w:left="0"/>
                              <w:rPr>
                                <w:sz w:val="18"/>
                                <w:szCs w:val="18"/>
                              </w:rPr>
                            </w:pPr>
                            <w:r>
                              <w:rPr>
                                <w:sz w:val="18"/>
                                <w:szCs w:val="18"/>
                              </w:rPr>
                              <w:t>Perform the thermal propagation test at REESS level</w:t>
                            </w:r>
                          </w:p>
                        </w:txbxContent>
                      </v:textbox>
                    </v:rect>
                    <v:rect id="Rectangle 92" o:spid="_x0000_s1039" style="position:absolute;left:60882;top:49713;width:11678;height:5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" fillcolor="white [3201]" strokecolor="#f79646 [3209]" strokeweight="2pt">
                      <v:textbox>
                        <w:txbxContent>
                          <w:p w14:paraId="45AF96B9" w14:textId="77777777" w:rsidR="00DA42CB" w:rsidRDefault="00DA42CB" w:rsidP="00DA42CB">
                            <w:pPr>
                              <w:pStyle w:val="af1"/>
                              <w:ind w:left="0"/>
                              <w:rPr>
                                <w:sz w:val="18"/>
                                <w:szCs w:val="18"/>
                              </w:rPr>
                            </w:pPr>
                            <w:r>
                              <w:rPr>
                                <w:sz w:val="18"/>
                                <w:szCs w:val="18"/>
                              </w:rPr>
                              <w:t>Perform the thermal propagation test at vehicle level</w:t>
                            </w:r>
                          </w:p>
                        </w:txbxContent>
                      </v:textbox>
                    </v:rect>
                    <v:rect id="Rectangle 93" o:spid="_x0000_s1040" style="position:absolute;left:64528;top:57410;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" fillcolor="white [3201]" strokecolor="#f79646 [3209]" strokeweight="2pt">
                      <v:textbox>
                        <w:txbxContent>
                          <w:p w14:paraId="408C52CB" w14:textId="77777777" w:rsidR="00DA42CB" w:rsidRPr="00F95DBA" w:rsidRDefault="00DA42CB" w:rsidP="00DA42CB">
                            <w:pPr>
                              <w:pStyle w:val="af1"/>
                              <w:ind w:left="0"/>
                              <w:rPr>
                                <w:sz w:val="18"/>
                                <w:szCs w:val="18"/>
                              </w:rPr>
                            </w:pPr>
                            <w:r>
                              <w:rPr>
                                <w:sz w:val="18"/>
                                <w:szCs w:val="18"/>
                              </w:rPr>
                              <w:t>Final report</w:t>
                            </w:r>
                          </w:p>
                        </w:txbxContent>
                      </v:textbox>
                    </v:rect>
                    <v:shape id="Straight Arrow Connector 95" o:spid="_x0000_s1041" type="#_x0000_t32" style="position:absolute;left:69795;top:55384;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" strokecolor="#4579b8 [3044]">
                      <v:stroke endarrow="block"/>
                    </v:shape>
                    <v:group id="Group 128" o:spid="_x0000_s1042"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">
                      <v:shape id="Straight Arrow Connector 108" o:spid="_x0000_s1043" type="#_x0000_t32" style="position:absolute;left:60882;top:46935;width:1609;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" strokecolor="#4579b8 [3044]">
                        <v:stroke endarrow="block"/>
                      </v:shape>
                      <v:group id="Group 127" o:spid="_x0000_s1044"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">
                        <v:shape id="Straight Arrow Connector 85" o:spid="_x0000_s1045" type="#_x0000_t32" style="position:absolute;left:42305;top:4097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" strokecolor="#4579b8 [3044]">
                          <v:stroke endarrow="block"/>
                        </v:shape>
                        <v:rect id="Rectangle 86" o:spid="_x0000_s1046" style="position:absolute;left:39296;top:43694;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" fillcolor="white [3201]" strokecolor="#f79646 [3209]" strokeweight="2pt">
                          <v:textbox>
                            <w:txbxContent>
                              <w:p w14:paraId="5793E469" w14:textId="77777777" w:rsidR="00DA42CB" w:rsidRPr="00F95DBA" w:rsidRDefault="00DA42CB" w:rsidP="00DA42CB">
                                <w:pPr>
                                  <w:pStyle w:val="af1"/>
                                  <w:ind w:left="0"/>
                                  <w:rPr>
                                    <w:sz w:val="18"/>
                                    <w:szCs w:val="18"/>
                                  </w:rPr>
                                </w:pPr>
                                <w:r>
                                  <w:rPr>
                                    <w:sz w:val="18"/>
                                    <w:szCs w:val="18"/>
                                  </w:rPr>
                                  <w:t>Final report</w:t>
                                </w:r>
                              </w:p>
                            </w:txbxContent>
                          </v:textbox>
                        </v:rect>
                        <v:shape id="Straight Arrow Connector 96" o:spid="_x0000_s1047" type="#_x0000_t32" style="position:absolute;left:63892;top:40627;width:5996;height:8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" strokecolor="#4579b8 [3044]">
                          <v:stroke endarrow="block"/>
                        </v:shape>
                        <v:shape id="Text Box 97" o:spid="_x0000_s1048" type="#_x0000_t202" style="position:absolute;left:65859;top:43347;width:4007;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" filled="f" stroked="f" strokeweight=".5pt">
                          <v:textbox>
                            <w:txbxContent>
                              <w:p w14:paraId="40B77F22" w14:textId="77777777" w:rsidR="00DA42CB" w:rsidRPr="009553E9" w:rsidRDefault="00DA42CB" w:rsidP="00DA42CB">
                                <w:pPr>
                                  <w:rPr>
                                    <w:sz w:val="18"/>
                                    <w:szCs w:val="18"/>
                                  </w:rPr>
                                </w:pPr>
                                <w:r>
                                  <w:rPr>
                                    <w:sz w:val="18"/>
                                    <w:szCs w:val="18"/>
                                  </w:rPr>
                                  <w:t>No</w:t>
                                </w:r>
                              </w:p>
                            </w:txbxContent>
                          </v:textbox>
                        </v:shape>
                        <v:shape id="Text Box 98" o:spid="_x0000_s1049" type="#_x0000_t202" style="position:absolute;left:52405;top:40166;width:4292;height:2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" filled="f" stroked="f" strokeweight=".5pt">
                          <v:textbox>
                            <w:txbxContent>
                              <w:p w14:paraId="24C245D2" w14:textId="77777777" w:rsidR="00DA42CB" w:rsidRPr="009553E9" w:rsidRDefault="00DA42CB" w:rsidP="00DA42CB">
                                <w:pPr>
                                  <w:rPr>
                                    <w:sz w:val="18"/>
                                    <w:szCs w:val="18"/>
                                  </w:rPr>
                                </w:pPr>
                                <w:r>
                                  <w:rPr>
                                    <w:sz w:val="18"/>
                                    <w:szCs w:val="18"/>
                                  </w:rPr>
                                  <w:t>Yes</w:t>
                                </w:r>
                              </w:p>
                            </w:txbxContent>
                          </v:textbox>
                        </v:shape>
                        <v:rect id="Rectangle 104" o:spid="_x0000_s1050" style="position:absolute;left:51217;top:42768;width:12224;height: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" fillcolor="white [3201]" strokecolor="#f79646 [3209]" strokeweight="2pt">
                          <v:textbox>
                            <w:txbxContent>
                              <w:p w14:paraId="4DC334DB" w14:textId="77777777" w:rsidR="00DA42CB" w:rsidRDefault="00DA42CB" w:rsidP="00DA42CB">
                                <w:pPr>
                                  <w:pStyle w:val="af1"/>
                                  <w:ind w:left="0"/>
                                  <w:rPr>
                                    <w:sz w:val="18"/>
                                    <w:szCs w:val="18"/>
                                  </w:rPr>
                                </w:pPr>
                                <w:r>
                                  <w:rPr>
                                    <w:sz w:val="18"/>
                                    <w:szCs w:val="18"/>
                                  </w:rPr>
                                  <w:t>What test level is agreed with TS/TAA?</w:t>
                                </w:r>
                              </w:p>
                            </w:txbxContent>
                          </v:textbox>
                        </v:rect>
                        <v:shape id="Text Box 107" o:spid="_x0000_s1051" type="#_x0000_t202" style="position:absolute;left:49366;top:47051;width:483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" filled="f" stroked="f" strokeweight=".5pt">
                          <v:textbox>
                            <w:txbxContent>
                              <w:p w14:paraId="3B9FF800" w14:textId="77777777" w:rsidR="00DA42CB" w:rsidRPr="009553E9" w:rsidRDefault="00DA42CB" w:rsidP="00DA42CB">
                                <w:pPr>
                                  <w:rPr>
                                    <w:sz w:val="18"/>
                                    <w:szCs w:val="18"/>
                                  </w:rPr>
                                </w:pPr>
                                <w:r>
                                  <w:rPr>
                                    <w:sz w:val="18"/>
                                    <w:szCs w:val="18"/>
                                  </w:rPr>
                                  <w:t>REESS</w:t>
                                </w:r>
                              </w:p>
                            </w:txbxContent>
                          </v:textbox>
                        </v:shape>
                        <v:shape id="Text Box 109" o:spid="_x0000_s1052" type="#_x0000_t202" style="position:absolute;left:57063;top:47098;width:5537;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" filled="f" stroked="f" strokeweight=".5pt">
                          <v:textbox>
                            <w:txbxContent>
                              <w:p w14:paraId="49695AA8" w14:textId="77777777" w:rsidR="00DA42CB" w:rsidRPr="009553E9" w:rsidRDefault="00DA42CB" w:rsidP="00DA42CB">
                                <w:pPr>
                                  <w:rPr>
                                    <w:sz w:val="18"/>
                                    <w:szCs w:val="18"/>
                                  </w:rPr>
                                </w:pPr>
                                <w:r>
                                  <w:rPr>
                                    <w:sz w:val="18"/>
                                    <w:szCs w:val="18"/>
                                  </w:rPr>
                                  <w:t>Vehicle</w:t>
                                </w:r>
                              </w:p>
                            </w:txbxContent>
                          </v:textbox>
                        </v:shape>
                        <v:shape id="Straight Arrow Connector 7" o:spid="_x0000_s1053" type="#_x0000_t32" style="position:absolute;left:53764;top:46819;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" strokecolor="#4579b8 [3044]">
                          <v:stroke endarrow="block"/>
                        </v:shape>
                        <v:shape id="Straight Arrow Connector 9" o:spid="_x0000_s1054" type="#_x0000_t32" style="position:absolute;left:56368;top:4080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" strokecolor="#4579b8 [3044]">
                          <v:stroke endarrow="block"/>
                        </v:shape>
                        <v:group id="Group 126" o:spid="_x0000_s1055" style="position:absolute;left:38138;top:7465;width:32674;height:33263" coordorigin="38138,7465" coordsize="32674,33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">
                          <v:rect id="Rectangle 41" o:spid="_x0000_s1056" style="position:absolute;left:38138;top:29457;width:11995;height:112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" fillcolor="white [3201]" strokecolor="#f79646 [3209]" strokeweight="2pt">
                            <v:textbox>
                              <w:txbxContent>
                                <w:p w14:paraId="2F429DB8" w14:textId="77777777" w:rsidR="00DA42CB" w:rsidRDefault="00DA42CB" w:rsidP="00DA42CB">
                                  <w:pPr>
                                    <w:pStyle w:val="af1"/>
                                    <w:ind w:left="0"/>
                                    <w:rPr>
                                      <w:sz w:val="18"/>
                                      <w:szCs w:val="18"/>
                                    </w:rPr>
                                  </w:pPr>
                                  <w:r>
                                    <w:rPr>
                                      <w:sz w:val="18"/>
                                      <w:szCs w:val="18"/>
                                    </w:rPr>
                                    <w:t xml:space="preserve">a) Justify </w:t>
                                  </w:r>
                                  <w:r w:rsidRPr="00F95DBA">
                                    <w:rPr>
                                      <w:sz w:val="18"/>
                                      <w:szCs w:val="18"/>
                                    </w:rPr>
                                    <w:t>the decision in the test report</w:t>
                                  </w:r>
                                  <w:r>
                                    <w:rPr>
                                      <w:sz w:val="18"/>
                                      <w:szCs w:val="18"/>
                                    </w:rPr>
                                    <w:t>, and</w:t>
                                  </w:r>
                                </w:p>
                                <w:p w14:paraId="29A97B74" w14:textId="77777777" w:rsidR="00DA42CB" w:rsidRPr="007E2B75" w:rsidRDefault="00DA42CB" w:rsidP="00DA42CB">
                                  <w:pPr>
                                    <w:pStyle w:val="af1"/>
                                    <w:spacing w:before="120"/>
                                    <w:ind w:left="0"/>
                                    <w:contextualSpacing w:val="0"/>
                                    <w:rPr>
                                      <w:sz w:val="18"/>
                                      <w:szCs w:val="18"/>
                                    </w:rPr>
                                  </w:pPr>
                                  <w:r>
                                    <w:rPr>
                                      <w:sz w:val="18"/>
                                      <w:szCs w:val="18"/>
                                    </w:rPr>
                                    <w:t xml:space="preserve">b) </w:t>
                                  </w:r>
                                  <w:r w:rsidRPr="007E2B75">
                                    <w:rPr>
                                      <w:sz w:val="18"/>
                                      <w:szCs w:val="18"/>
                                    </w:rPr>
                                    <w:t>Proceed with risk management analysis method</w:t>
                                  </w:r>
                                </w:p>
                              </w:txbxContent>
                            </v:textbox>
                          </v:rect>
                          <v:rect id="Rectangle 44" o:spid="_x0000_s1057" style="position:absolute;left:50928;top:29457;width:11087;height:4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" fillcolor="white [3201]" strokecolor="#f79646 [3209]" strokeweight="2pt">
                            <v:textbox>
                              <w:txbxContent>
                                <w:p w14:paraId="0B82FFDC" w14:textId="77777777" w:rsidR="00DA42CB" w:rsidRPr="00C826D0" w:rsidRDefault="00DA42CB" w:rsidP="00DA42CB">
                                  <w:pPr>
                                    <w:pStyle w:val="af1"/>
                                    <w:ind w:left="0"/>
                                    <w:rPr>
                                      <w:sz w:val="18"/>
                                      <w:szCs w:val="18"/>
                                    </w:rPr>
                                  </w:pPr>
                                  <w:r w:rsidRPr="00C826D0">
                                    <w:rPr>
                                      <w:sz w:val="18"/>
                                      <w:szCs w:val="18"/>
                                    </w:rPr>
                                    <w:t>Justify the decision in the test report</w:t>
                                  </w:r>
                                </w:p>
                              </w:txbxContent>
                            </v:textbox>
                          </v:rect>
                          <v:rect id="Rectangle 46" o:spid="_x0000_s1058" style="position:absolute;left:51160;top:36402;width:18453;height:4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" fillcolor="white [3201]" strokecolor="#f79646 [3209]" strokeweight="2pt">
                            <v:textbox>
                              <w:txbxContent>
                                <w:p w14:paraId="45C792FB" w14:textId="77777777" w:rsidR="00DA42CB" w:rsidRPr="00C826D0" w:rsidRDefault="00DA42CB" w:rsidP="00DA42CB">
                                  <w:pPr>
                                    <w:pStyle w:val="af1"/>
                                    <w:ind w:left="0"/>
                                    <w:rPr>
                                      <w:sz w:val="18"/>
                                      <w:szCs w:val="18"/>
                                    </w:rPr>
                                  </w:pPr>
                                  <w:r>
                                    <w:rPr>
                                      <w:sz w:val="18"/>
                                      <w:szCs w:val="18"/>
                                    </w:rPr>
                                    <w:t xml:space="preserve">Does REESS feature an </w:t>
                                  </w:r>
                                  <w:r w:rsidRPr="007E2B75">
                                    <w:rPr>
                                      <w:sz w:val="18"/>
                                      <w:szCs w:val="18"/>
                                    </w:rPr>
                                    <w:t>intended venting system?</w:t>
                                  </w:r>
                                </w:p>
                              </w:txbxContent>
                            </v:textbox>
                          </v:rect>
                          <v:shape id="Straight Arrow Connector 47" o:spid="_x0000_s1059" type="#_x0000_t32" style="position:absolute;left:55269;top:33913;width:0;height:24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" strokecolor="#4579b8 [3044]">
                            <v:stroke endarrow="block"/>
                          </v:shape>
                          <v:group id="Group 125" o:spid="_x0000_s1060" style="position:absolute;left:38254;top:7465;width:32558;height:28964" coordorigin="36460,7465" coordsize="32558,28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">
                            <v:rect id="Rectangle 73" o:spid="_x0000_s1061" style="position:absolute;left:36575;top:13310;width:31599;height:4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" fillcolor="white [3201]" strokecolor="#f79646 [3209]" strokeweight="2pt">
                              <v:textbox>
                                <w:txbxContent>
                                  <w:p w14:paraId="0A26823B" w14:textId="77777777" w:rsidR="00DA42CB" w:rsidRPr="00F350EE" w:rsidRDefault="00DA42CB" w:rsidP="00DA42CB">
                                    <w:pPr>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shape id="Straight Arrow Connector 75" o:spid="_x0000_s1062" type="#_x0000_t32" style="position:absolute;left:46819;top:17477;width:2832;height:26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" strokecolor="#4579b8 [3044]">
                              <v:stroke endarrow="block"/>
                            </v:shape>
                            <v:shape id="Text Box 76" o:spid="_x0000_s1063" type="#_x0000_t202" style="position:absolute;left:45025;top:17246;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" filled="f" stroked="f" strokeweight=".5pt">
                              <v:textbox>
                                <w:txbxContent>
                                  <w:p w14:paraId="0BB18DEB" w14:textId="77777777" w:rsidR="00DA42CB" w:rsidRPr="009553E9" w:rsidRDefault="00DA42CB" w:rsidP="00DA42CB">
                                    <w:pPr>
                                      <w:rPr>
                                        <w:sz w:val="18"/>
                                        <w:szCs w:val="18"/>
                                      </w:rPr>
                                    </w:pPr>
                                    <w:r>
                                      <w:rPr>
                                        <w:sz w:val="18"/>
                                        <w:szCs w:val="18"/>
                                      </w:rPr>
                                      <w:t>No</w:t>
                                    </w:r>
                                  </w:p>
                                </w:txbxContent>
                              </v:textbox>
                            </v:shape>
                            <v:shape id="Text Box 77" o:spid="_x0000_s1064" type="#_x0000_t202" style="position:absolute;left:65011;top:1782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" filled="f" stroked="f" strokeweight=".5pt">
                              <v:textbox>
                                <w:txbxContent>
                                  <w:p w14:paraId="11338915" w14:textId="77777777" w:rsidR="00DA42CB" w:rsidRPr="009553E9" w:rsidRDefault="00DA42CB" w:rsidP="00DA42CB">
                                    <w:pPr>
                                      <w:rPr>
                                        <w:sz w:val="18"/>
                                        <w:szCs w:val="18"/>
                                      </w:rPr>
                                    </w:pPr>
                                    <w:r w:rsidRPr="009553E9">
                                      <w:rPr>
                                        <w:sz w:val="18"/>
                                        <w:szCs w:val="18"/>
                                      </w:rPr>
                                      <w:t>Yes</w:t>
                                    </w:r>
                                  </w:p>
                                </w:txbxContent>
                              </v:textbox>
                            </v:shape>
                            <v:group id="Group 124" o:spid="_x0000_s1065" style="position:absolute;left:45566;top:7465;width:12726;height:5814" coordorigin="33586,7465" coordsize="12725,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">
                              <v:shape id="Straight Arrow Connector 74" o:spid="_x0000_s1066" type="#_x0000_t32" style="position:absolute;left:39990;top:11806;width:25;height:14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" strokecolor="#4579b8 [3044]">
                                <v:stroke endarrow="block"/>
                              </v:shape>
                              <v:rect id="Rectangle 4" o:spid="_x0000_s1067" style="position:absolute;left:33586;top:7465;width:12726;height:4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" fillcolor="white [3201]" strokecolor="#f79646 [3209]" strokeweight="2pt">
                                <v:textbox>
                                  <w:txbxContent>
                                    <w:p w14:paraId="11F9FD13" w14:textId="77777777" w:rsidR="00DA42CB" w:rsidRPr="00F350EE" w:rsidRDefault="00DA42CB" w:rsidP="00DA42CB">
                                      <w:pPr>
                                        <w:jc w:val="center"/>
                                        <w:rPr>
                                          <w:sz w:val="18"/>
                                          <w:szCs w:val="18"/>
                                        </w:rPr>
                                      </w:pPr>
                                      <w:r w:rsidRPr="00F350EE">
                                        <w:rPr>
                                          <w:sz w:val="18"/>
                                          <w:szCs w:val="18"/>
                                        </w:rPr>
                                        <w:t>Initial documentation submission</w:t>
                                      </w:r>
                                    </w:p>
                                  </w:txbxContent>
                                </v:textbox>
                              </v:rect>
                            </v:group>
                            <v:rect id="Rectangle 12" o:spid="_x0000_s1068" style="position:absolute;left:36460;top:20311;width:2607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" fillcolor="white [3201]" strokecolor="#f79646 [3209]" strokeweight="2pt">
                              <v:textbox>
                                <w:txbxContent>
                                  <w:p w14:paraId="2F1581DA" w14:textId="77777777" w:rsidR="00DA42CB" w:rsidRPr="00F350EE" w:rsidRDefault="00DA42CB" w:rsidP="00DA42CB">
                                    <w:pPr>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v:textbox>
                            </v:rect>
                            <v:shape id="Straight Arrow Connector 48" o:spid="_x0000_s1069" type="#_x0000_t32" style="position:absolute;left:65512;top:17709;width:210;height:187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" strokecolor="#4579b8 [3044]">
                              <v:stroke endarrow="block"/>
                            </v:shape>
                            <v:shape id="Straight Arrow Connector 49" o:spid="_x0000_s1070" type="#_x0000_t32" style="position:absolute;left:49944;top:26332;width:3893;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" strokecolor="#4579b8 [3044]">
                              <v:stroke endarrow="block"/>
                            </v:shape>
                            <v:shape id="Text Box 55" o:spid="_x0000_s1071" type="#_x0000_t202" style="position:absolute;left:51623;top:26332;width:4006;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" filled="f" stroked="f" strokeweight=".5pt">
                              <v:textbox>
                                <w:txbxContent>
                                  <w:p w14:paraId="5207B55D" w14:textId="77777777" w:rsidR="00DA42CB" w:rsidRPr="009553E9" w:rsidRDefault="00DA42CB" w:rsidP="00DA42CB">
                                    <w:pPr>
                                      <w:rPr>
                                        <w:sz w:val="18"/>
                                        <w:szCs w:val="18"/>
                                      </w:rPr>
                                    </w:pPr>
                                    <w:r w:rsidRPr="009553E9">
                                      <w:rPr>
                                        <w:sz w:val="18"/>
                                        <w:szCs w:val="18"/>
                                      </w:rPr>
                                      <w:t>Yes</w:t>
                                    </w:r>
                                  </w:p>
                                </w:txbxContent>
                              </v:textbox>
                            </v:shape>
                            <v:shape id="Text Box 66" o:spid="_x0000_s1072" type="#_x0000_t202" style="position:absolute;left:40222;top:25927;width:400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" filled="f" stroked="f" strokeweight=".5pt">
                              <v:textbox>
                                <w:txbxContent>
                                  <w:p w14:paraId="15046407" w14:textId="77777777" w:rsidR="00DA42CB" w:rsidRPr="009553E9" w:rsidRDefault="00DA42CB" w:rsidP="00DA42CB">
                                    <w:pPr>
                                      <w:rPr>
                                        <w:sz w:val="18"/>
                                        <w:szCs w:val="18"/>
                                      </w:rPr>
                                    </w:pPr>
                                    <w:r>
                                      <w:rPr>
                                        <w:sz w:val="18"/>
                                        <w:szCs w:val="18"/>
                                      </w:rPr>
                                      <w:t>No</w:t>
                                    </w:r>
                                  </w:p>
                                </w:txbxContent>
                              </v:textbox>
                            </v:shape>
                            <v:shape id="Straight Arrow Connector 69" o:spid="_x0000_s1073" type="#_x0000_t32" style="position:absolute;left:41784;top:26158;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" strokecolor="#4579b8 [3044]">
                              <v:stroke endarrow="block"/>
                            </v:shape>
                          </v:group>
                        </v:group>
                      </v:group>
                    </v:group>
                    <v:rect id="Rectangle 106" o:spid="_x0000_s1074" style="position:absolute;left:39469;top:56947;width:19037;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" fillcolor="white [3201]" strokecolor="#f79646 [3209]" strokeweight="2pt">
                      <v:textbox>
                        <w:txbxContent>
                          <w:p w14:paraId="557F2238" w14:textId="77777777" w:rsidR="00DA42CB" w:rsidRDefault="00DA42CB" w:rsidP="00DA42CB">
                            <w:pPr>
                              <w:pStyle w:val="af1"/>
                              <w:ind w:left="0"/>
                              <w:rPr>
                                <w:sz w:val="18"/>
                                <w:szCs w:val="18"/>
                              </w:rPr>
                            </w:pPr>
                            <w:r>
                              <w:rPr>
                                <w:sz w:val="18"/>
                                <w:szCs w:val="18"/>
                              </w:rPr>
                              <w:t>Did smoke occur during the test and escaped at locations other than the intended venting system outlet?</w:t>
                            </w:r>
                          </w:p>
                        </w:txbxContent>
                      </v:textbox>
                    </v:rect>
                    <v:shape id="Straight Arrow Connector 111" o:spid="_x0000_s1075" type="#_x0000_t32" style="position:absolute;left:54574;top:55384;width:26;height:14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" strokecolor="#4579b8 [3044]">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13" o:spid="_x0000_s1076" type="#_x0000_t34" style="position:absolute;left:58625;top:52433;width:2369;height:71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" adj="8484" strokecolor="#4579b8 [3044]">
                      <v:stroke endarrow="block"/>
                    </v:shape>
                    <v:shape id="Text Box 118" o:spid="_x0000_s1077" type="#_x0000_t202" style="position:absolute;left:58799;top:56831;width:400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" filled="f" stroked="f" strokeweight=".5pt">
                      <v:textbox>
                        <w:txbxContent>
                          <w:p w14:paraId="73D135E8" w14:textId="77777777" w:rsidR="00DA42CB" w:rsidRPr="009553E9" w:rsidRDefault="00DA42CB" w:rsidP="00DA42CB">
                            <w:pPr>
                              <w:rPr>
                                <w:sz w:val="18"/>
                                <w:szCs w:val="18"/>
                              </w:rPr>
                            </w:pPr>
                            <w:r>
                              <w:rPr>
                                <w:sz w:val="18"/>
                                <w:szCs w:val="18"/>
                              </w:rPr>
                              <w:t>Yes</w:t>
                            </w:r>
                          </w:p>
                        </w:txbxContent>
                      </v:textbox>
                    </v:shape>
                  </v:group>
                  <v:shape id="Straight Arrow Connector 120" o:spid="_x0000_s1078" type="#_x0000_t32" style="position:absolute;left:51507;top:6273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" strokecolor="#4579b8 [3044]">
                    <v:stroke endarrow="block"/>
                  </v:shape>
                  <v:shape id="Text Box 121" o:spid="_x0000_s1079" type="#_x0000_t202" style="position:absolute;left:46935;top:62792;width:338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" filled="f" stroked="f" strokeweight=".5pt">
                    <v:textbox>
                      <w:txbxContent>
                        <w:p w14:paraId="00B31AB3" w14:textId="77777777" w:rsidR="00DA42CB" w:rsidRPr="009553E9" w:rsidRDefault="00DA42CB" w:rsidP="00DA42CB">
                          <w:pPr>
                            <w:rPr>
                              <w:sz w:val="18"/>
                              <w:szCs w:val="18"/>
                            </w:rPr>
                          </w:pPr>
                          <w:r>
                            <w:rPr>
                              <w:sz w:val="18"/>
                              <w:szCs w:val="18"/>
                            </w:rPr>
                            <w:t>No</w:t>
                          </w:r>
                        </w:p>
                      </w:txbxContent>
                    </v:textbox>
                  </v:shape>
                </v:group>
                <w10:wrap type="topAndBottom"/>
              </v:group>
            </w:pict>
          </mc:Fallback>
        </mc:AlternateContent>
      </w:r>
      <w:r w:rsidR="00AB46E1" w:rsidRPr="004A453C">
        <w:rPr>
          <w:b/>
          <w:strike/>
          <w:color w:val="FF0000"/>
        </w:rPr>
        <w:t>[</w:t>
      </w:r>
      <w:r w:rsidR="00AB46E1" w:rsidRPr="004A453C">
        <w:rPr>
          <w:b/>
        </w:rPr>
        <w:t>Figure 3</w:t>
      </w:r>
      <w:r w:rsidR="00AB46E1" w:rsidRPr="004A453C">
        <w:rPr>
          <w:b/>
        </w:rPr>
        <w:br/>
        <w:t xml:space="preserve">Decision </w:t>
      </w:r>
      <w:r w:rsidR="007737B4" w:rsidRPr="004A453C">
        <w:rPr>
          <w:b/>
        </w:rPr>
        <w:t xml:space="preserve">Flow </w:t>
      </w:r>
      <w:r w:rsidR="00AB46E1" w:rsidRPr="004A453C">
        <w:rPr>
          <w:b/>
        </w:rPr>
        <w:t xml:space="preserve">of </w:t>
      </w:r>
      <w:r w:rsidR="007737B4" w:rsidRPr="004A453C">
        <w:rPr>
          <w:b/>
        </w:rPr>
        <w:t>Verification Process (Informative</w:t>
      </w:r>
      <w:r w:rsidR="005F7C26" w:rsidRPr="004A453C">
        <w:rPr>
          <w:b/>
          <w:color w:val="FF0000"/>
        </w:rPr>
        <w:t>, not legally binding</w:t>
      </w:r>
      <w:r w:rsidR="00AB46E1" w:rsidRPr="004A453C">
        <w:rPr>
          <w:b/>
        </w:rPr>
        <w:t>)</w:t>
      </w:r>
      <w:r w:rsidR="00AB46E1" w:rsidRPr="004A453C">
        <w:rPr>
          <w:b/>
          <w:strike/>
          <w:color w:val="FF0000"/>
        </w:rPr>
        <w:t>]</w:t>
      </w:r>
    </w:p>
    <w:p w14:paraId="02A9E8ED" w14:textId="493F1B71" w:rsidR="00AB46E1" w:rsidRPr="00367235" w:rsidRDefault="00AB46E1" w:rsidP="00632C9B">
      <w:pPr>
        <w:pStyle w:val="SingleTxtG"/>
        <w:tabs>
          <w:tab w:val="clear" w:pos="1701"/>
          <w:tab w:val="clear" w:pos="2835"/>
        </w:tabs>
        <w:spacing w:before="240"/>
        <w:ind w:leftChars="567"/>
        <w:jc w:val="left"/>
        <w:rPr>
          <w:b/>
        </w:rPr>
      </w:pPr>
    </w:p>
    <w:p w14:paraId="0F65DAAF" w14:textId="024D52DD" w:rsidR="003728B5" w:rsidRDefault="00DA1C60" w:rsidP="00483BE9">
      <w:pPr>
        <w:spacing w:after="120"/>
        <w:ind w:leftChars="141" w:left="284" w:right="1134" w:hangingChars="1" w:hanging="2"/>
        <w:jc w:val="both"/>
        <w:rPr>
          <w:b/>
          <w:lang w:eastAsia="ja-JP"/>
        </w:rPr>
      </w:pPr>
      <w:r>
        <w:rPr>
          <w:b/>
          <w:noProof/>
        </w:rPr>
        <w:lastRenderedPageBreak/>
        <mc:AlternateContent>
          <mc:Choice Requires="wps">
            <w:drawing>
              <wp:anchor distT="0" distB="0" distL="114300" distR="114300" simplePos="0" relativeHeight="251685888" behindDoc="0" locked="0" layoutInCell="1" allowOverlap="1" wp14:anchorId="6B708FB2" wp14:editId="7EAA661D">
                <wp:simplePos x="0" y="0"/>
                <wp:positionH relativeFrom="column">
                  <wp:posOffset>179680</wp:posOffset>
                </wp:positionH>
                <wp:positionV relativeFrom="paragraph">
                  <wp:posOffset>-660</wp:posOffset>
                </wp:positionV>
                <wp:extent cx="6387153" cy="8352430"/>
                <wp:effectExtent l="19050" t="19050" r="52070" b="48895"/>
                <wp:wrapNone/>
                <wp:docPr id="2061232821" name="直線コネクタ 2061232821"/>
                <wp:cNvGraphicFramePr/>
                <a:graphic xmlns:a="http://schemas.openxmlformats.org/drawingml/2006/main">
                  <a:graphicData uri="http://schemas.microsoft.com/office/word/2010/wordprocessingShape">
                    <wps:wsp>
                      <wps:cNvCnPr/>
                      <wps:spPr>
                        <a:xfrm>
                          <a:off x="0" y="0"/>
                          <a:ext cx="6387153" cy="835243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436A06" id="直線コネクタ 2061232821" o:spid="_x0000_s1026" style="position:absolute;left:0;text-align:lef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5pt,-.05pt" to="517.1pt,6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" strokecolor="red" strokeweight="4.5pt"/>
            </w:pict>
          </mc:Fallback>
        </mc:AlternateContent>
      </w:r>
      <w:r>
        <w:rPr>
          <w:b/>
          <w:noProof/>
        </w:rPr>
        <mc:AlternateContent>
          <mc:Choice Requires="wps">
            <w:drawing>
              <wp:anchor distT="0" distB="0" distL="114300" distR="114300" simplePos="0" relativeHeight="251686912" behindDoc="0" locked="0" layoutInCell="1" allowOverlap="1" wp14:anchorId="7F724E95" wp14:editId="6A1C5919">
                <wp:simplePos x="0" y="0"/>
                <wp:positionH relativeFrom="column">
                  <wp:posOffset>337160</wp:posOffset>
                </wp:positionH>
                <wp:positionV relativeFrom="paragraph">
                  <wp:posOffset>7595</wp:posOffset>
                </wp:positionV>
                <wp:extent cx="6387153" cy="8352430"/>
                <wp:effectExtent l="19050" t="19050" r="33020" b="48895"/>
                <wp:wrapNone/>
                <wp:docPr id="2061232822" name="直線コネクタ 2061232822"/>
                <wp:cNvGraphicFramePr/>
                <a:graphic xmlns:a="http://schemas.openxmlformats.org/drawingml/2006/main">
                  <a:graphicData uri="http://schemas.microsoft.com/office/word/2010/wordprocessingShape">
                    <wps:wsp>
                      <wps:cNvCnPr/>
                      <wps:spPr>
                        <a:xfrm flipH="1">
                          <a:off x="0" y="0"/>
                          <a:ext cx="6387153" cy="8352430"/>
                        </a:xfrm>
                        <a:prstGeom prst="line">
                          <a:avLst/>
                        </a:prstGeom>
                        <a:ln w="571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C15C61" id="直線コネクタ 2061232822" o:spid="_x0000_s1026" style="position:absolute;left:0;text-align:lef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5pt,.6pt" to="529.5pt,65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" strokecolor="red" strokeweight="4.5pt"/>
            </w:pict>
          </mc:Fallback>
        </mc:AlternateContent>
      </w:r>
      <w:r w:rsidR="00483BE9" w:rsidRPr="00B015BA">
        <w:rPr>
          <w:b/>
          <w:noProof/>
        </w:rPr>
        <w:drawing>
          <wp:inline distT="0" distB="0" distL="0" distR="0" wp14:anchorId="02708095" wp14:editId="2A481CE5">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625EAAB2" w14:textId="77777777" w:rsidR="00D756A6" w:rsidRDefault="00D756A6" w:rsidP="00AB46E1">
      <w:pPr>
        <w:spacing w:after="120"/>
        <w:ind w:leftChars="565" w:left="2268" w:right="1134" w:hangingChars="567" w:hanging="1138"/>
        <w:jc w:val="both"/>
        <w:rPr>
          <w:b/>
          <w:lang w:eastAsia="ja-JP"/>
        </w:rPr>
      </w:pPr>
    </w:p>
    <w:p w14:paraId="40949DB4" w14:textId="6FBDE09C" w:rsidR="00AB46E1" w:rsidRPr="00893C45" w:rsidRDefault="00AB46E1" w:rsidP="00AB46E1">
      <w:pPr>
        <w:spacing w:after="120"/>
        <w:ind w:leftChars="565" w:left="2268" w:right="1134" w:hangingChars="567" w:hanging="1138"/>
        <w:jc w:val="both"/>
        <w:rPr>
          <w:b/>
          <w:lang w:eastAsia="ja-JP"/>
        </w:rPr>
      </w:pPr>
      <w:r w:rsidRPr="00893C45">
        <w:rPr>
          <w:b/>
          <w:lang w:eastAsia="ja-JP"/>
        </w:rPr>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r w:rsidRPr="00893C45">
        <w:rPr>
          <w:b/>
          <w:lang w:eastAsia="ja-JP"/>
        </w:rPr>
        <w:t xml:space="preserve">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A diagram showing the functional operation of the relevant systems and components, identifying all risk mitigation functions or </w:t>
      </w:r>
      <w:proofErr w:type="gramStart"/>
      <w:r w:rsidRPr="00893C45">
        <w:rPr>
          <w:b/>
          <w:lang w:eastAsia="ja-JP"/>
        </w:rPr>
        <w:t>characteristics;</w:t>
      </w:r>
      <w:proofErr w:type="gramEnd"/>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w:t>
      </w:r>
      <w:proofErr w:type="gramStart"/>
      <w:r w:rsidRPr="00893C45">
        <w:rPr>
          <w:b/>
          <w:lang w:eastAsia="ja-JP"/>
        </w:rPr>
        <w:t>described;</w:t>
      </w:r>
      <w:proofErr w:type="gramEnd"/>
      <w:r w:rsidRPr="00893C45">
        <w:rPr>
          <w:b/>
          <w:lang w:eastAsia="ja-JP"/>
        </w:rPr>
        <w:t xml:space="preserve">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w:t>
      </w:r>
      <w:proofErr w:type="gramStart"/>
      <w:r w:rsidRPr="00893C45">
        <w:rPr>
          <w:b/>
          <w:lang w:eastAsia="ja-JP"/>
        </w:rPr>
        <w:t>temperature;</w:t>
      </w:r>
      <w:proofErr w:type="gramEnd"/>
      <w:r w:rsidRPr="00893C45">
        <w:rPr>
          <w:b/>
          <w:lang w:eastAsia="ja-JP"/>
        </w:rPr>
        <w:t xml:space="preserv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 xml:space="preserve">The recommendations on the feasibility for conducting the physical </w:t>
      </w:r>
      <w:proofErr w:type="gramStart"/>
      <w:r w:rsidRPr="00893C45">
        <w:rPr>
          <w:b/>
          <w:lang w:eastAsia="ja-JP"/>
        </w:rPr>
        <w:t>testing;</w:t>
      </w:r>
      <w:proofErr w:type="gramEnd"/>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Technical Service shall start the selection process for the trigger method for physical testing of thermal propagation safety performance by considering the localized fast external heating first. Alternative methods, </w:t>
      </w:r>
      <w:proofErr w:type="gramStart"/>
      <w:r w:rsidRPr="00893C45">
        <w:rPr>
          <w:b/>
          <w:lang w:eastAsia="ja-JP"/>
        </w:rPr>
        <w:t>e.g.</w:t>
      </w:r>
      <w:proofErr w:type="gramEnd"/>
      <w:r w:rsidRPr="00893C45">
        <w:rPr>
          <w:b/>
          <w:lang w:eastAsia="ja-JP"/>
        </w:rPr>
        <w:t xml:space="preserve">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EE15A6" w:rsidRDefault="00AB46E1" w:rsidP="00AB46E1">
      <w:pPr>
        <w:spacing w:after="120"/>
        <w:ind w:leftChars="565" w:left="2268" w:right="1134" w:hangingChars="567" w:hanging="1138"/>
        <w:jc w:val="both"/>
        <w:rPr>
          <w:b/>
          <w:strike/>
          <w:color w:val="FF0000"/>
          <w:lang w:eastAsia="ja-JP"/>
        </w:rPr>
      </w:pPr>
      <w:r w:rsidRPr="00893C45">
        <w:rPr>
          <w:b/>
          <w:lang w:eastAsia="ja-JP"/>
        </w:rPr>
        <w:tab/>
      </w:r>
      <w:r w:rsidRPr="00EE15A6">
        <w:rPr>
          <w:b/>
          <w:strike/>
          <w:color w:val="FF0000"/>
          <w:lang w:eastAsia="ja-JP"/>
        </w:rPr>
        <w:t>I</w:t>
      </w:r>
      <w:r w:rsidR="007737B4" w:rsidRPr="00EE15A6">
        <w:rPr>
          <w:b/>
          <w:strike/>
          <w:color w:val="FF0000"/>
          <w:lang w:eastAsia="ja-JP"/>
        </w:rPr>
        <w:t>f</w:t>
      </w:r>
      <w:r w:rsidRPr="00EE15A6">
        <w:rPr>
          <w:b/>
          <w:strike/>
          <w:color w:val="FF0000"/>
          <w:lang w:eastAsia="ja-JP"/>
        </w:rPr>
        <w:t xml:space="preserve"> the component</w:t>
      </w:r>
      <w:r w:rsidR="007737B4" w:rsidRPr="00EE15A6">
        <w:rPr>
          <w:b/>
          <w:strike/>
          <w:color w:val="FF0000"/>
          <w:lang w:eastAsia="ja-JP"/>
        </w:rPr>
        <w:t>-</w:t>
      </w:r>
      <w:r w:rsidRPr="00EE15A6">
        <w:rPr>
          <w:b/>
          <w:strike/>
          <w:color w:val="FF0000"/>
          <w:lang w:eastAsia="ja-JP"/>
        </w:rPr>
        <w:t>based test is performed, the thermal propagation test shall be complemented by:</w:t>
      </w:r>
    </w:p>
    <w:p w14:paraId="7D468480" w14:textId="6D39B015" w:rsidR="00AB46E1" w:rsidRPr="00893C45" w:rsidRDefault="00AB46E1" w:rsidP="00AB46E1">
      <w:pPr>
        <w:spacing w:after="120"/>
        <w:ind w:leftChars="1131" w:left="2832" w:right="1134" w:hangingChars="284" w:hanging="570"/>
        <w:jc w:val="both"/>
        <w:rPr>
          <w:b/>
          <w:lang w:eastAsia="ja-JP"/>
        </w:rPr>
      </w:pPr>
      <w:r w:rsidRPr="00EE15A6">
        <w:rPr>
          <w:b/>
          <w:strike/>
          <w:color w:val="FF0000"/>
          <w:lang w:eastAsia="ja-JP"/>
        </w:rPr>
        <w:t>(a)</w:t>
      </w:r>
      <w:r w:rsidRPr="00EE15A6">
        <w:rPr>
          <w:b/>
          <w:strike/>
          <w:color w:val="FF0000"/>
          <w:lang w:eastAsia="ja-JP"/>
        </w:rPr>
        <w:tab/>
        <w:t>I</w:t>
      </w:r>
      <w:r w:rsidR="007737B4" w:rsidRPr="00EE15A6">
        <w:rPr>
          <w:b/>
          <w:strike/>
          <w:color w:val="FF0000"/>
          <w:lang w:eastAsia="ja-JP"/>
        </w:rPr>
        <w:t xml:space="preserve">f, during the component-based </w:t>
      </w:r>
      <w:proofErr w:type="gramStart"/>
      <w:r w:rsidR="007737B4" w:rsidRPr="00EE15A6">
        <w:rPr>
          <w:b/>
          <w:strike/>
          <w:color w:val="FF0000"/>
          <w:lang w:eastAsia="ja-JP"/>
        </w:rPr>
        <w:t xml:space="preserve">test,  </w:t>
      </w:r>
      <w:r w:rsidRPr="00EE15A6">
        <w:rPr>
          <w:b/>
          <w:strike/>
          <w:color w:val="FF0000"/>
          <w:lang w:eastAsia="ja-JP"/>
        </w:rPr>
        <w:t>smoke</w:t>
      </w:r>
      <w:proofErr w:type="gramEnd"/>
      <w:r w:rsidRPr="00EE15A6">
        <w:rPr>
          <w:b/>
          <w:strike/>
          <w:color w:val="FF0000"/>
          <w:lang w:eastAsia="ja-JP"/>
        </w:rPr>
        <w:t xml:space="preserve"> resulting from thermal propagation</w:t>
      </w:r>
      <w:r w:rsidR="007737B4" w:rsidRPr="00EE15A6">
        <w:rPr>
          <w:b/>
          <w:strike/>
          <w:color w:val="FF0000"/>
          <w:lang w:eastAsia="ja-JP"/>
        </w:rPr>
        <w:t xml:space="preserve"> is emitted from </w:t>
      </w:r>
      <w:r w:rsidRPr="00EE15A6">
        <w:rPr>
          <w:b/>
          <w:strike/>
          <w:color w:val="FF0000"/>
          <w:lang w:eastAsia="ja-JP"/>
        </w:rPr>
        <w:t>the intended venting system of the REESS,</w:t>
      </w:r>
      <w:r w:rsidRPr="00EE15A6">
        <w:rPr>
          <w:bCs/>
          <w:strike/>
          <w:color w:val="FF0000"/>
          <w:lang w:eastAsia="ja-JP"/>
        </w:rPr>
        <w:t xml:space="preserve"> </w:t>
      </w:r>
      <w:r w:rsidRPr="00EE15A6">
        <w:rPr>
          <w:b/>
          <w:strike/>
          <w:color w:val="FF0000"/>
          <w:lang w:eastAsia="ja-JP"/>
        </w:rPr>
        <w:t xml:space="preserve">an additional test </w:t>
      </w:r>
      <w:r w:rsidR="007737B4" w:rsidRPr="00EE15A6">
        <w:rPr>
          <w:b/>
          <w:strike/>
          <w:color w:val="FF0000"/>
          <w:lang w:eastAsia="ja-JP"/>
        </w:rPr>
        <w:t xml:space="preserve">is required </w:t>
      </w:r>
      <w:r w:rsidRPr="00EE15A6">
        <w:rPr>
          <w:b/>
          <w:strike/>
          <w:color w:val="FF0000"/>
          <w:lang w:eastAsia="ja-JP"/>
        </w:rPr>
        <w:t>to demonstrate the protection of vehicle occupants against smoke as described in Annex 9K, paragraph 7</w:t>
      </w:r>
      <w:r w:rsidRPr="00EE15A6">
        <w:rPr>
          <w:b/>
          <w:strike/>
          <w:color w:val="FF0000"/>
        </w:rPr>
        <w:t xml:space="preserve">. </w:t>
      </w:r>
      <w:r w:rsidR="007737B4" w:rsidRPr="00EE15A6">
        <w:rPr>
          <w:b/>
          <w:strike/>
          <w:color w:val="FF0000"/>
        </w:rPr>
        <w:t xml:space="preserve">The position(s) of the </w:t>
      </w:r>
      <w:r w:rsidRPr="00EE15A6">
        <w:rPr>
          <w:b/>
          <w:strike/>
          <w:color w:val="FF0000"/>
        </w:rPr>
        <w:t>REESS</w:t>
      </w:r>
      <w:r w:rsidR="007737B4" w:rsidRPr="00EE15A6">
        <w:rPr>
          <w:b/>
          <w:strike/>
          <w:color w:val="FF0000"/>
        </w:rPr>
        <w:t xml:space="preserve"> </w:t>
      </w:r>
      <w:r w:rsidRPr="00EE15A6">
        <w:rPr>
          <w:b/>
          <w:strike/>
          <w:color w:val="FF0000"/>
        </w:rPr>
        <w:t>vent</w:t>
      </w:r>
      <w:r w:rsidR="00F15BE9" w:rsidRPr="00EE15A6">
        <w:rPr>
          <w:b/>
          <w:strike/>
          <w:color w:val="FF0000"/>
        </w:rPr>
        <w:t xml:space="preserve">(s) in the event of </w:t>
      </w:r>
      <w:r w:rsidRPr="00EE15A6">
        <w:rPr>
          <w:b/>
          <w:strike/>
          <w:color w:val="FF0000"/>
        </w:rPr>
        <w:t>visible smoke shall be documented by the REESS manufacturer</w:t>
      </w:r>
      <w:r w:rsidR="00F15BE9" w:rsidRPr="00EE15A6">
        <w:rPr>
          <w:b/>
          <w:strike/>
          <w:color w:val="FF0000"/>
        </w:rPr>
        <w:t xml:space="preserve"> </w:t>
      </w:r>
      <w:proofErr w:type="gramStart"/>
      <w:r w:rsidR="00F15BE9" w:rsidRPr="00EE15A6">
        <w:rPr>
          <w:b/>
          <w:strike/>
          <w:color w:val="FF0000"/>
        </w:rPr>
        <w:t>in order</w:t>
      </w:r>
      <w:r w:rsidRPr="00EE15A6">
        <w:rPr>
          <w:b/>
          <w:strike/>
          <w:color w:val="FF0000"/>
        </w:rPr>
        <w:t xml:space="preserve"> to</w:t>
      </w:r>
      <w:proofErr w:type="gramEnd"/>
      <w:r w:rsidRPr="00EE15A6">
        <w:rPr>
          <w:b/>
          <w:strike/>
          <w:color w:val="FF0000"/>
        </w:rPr>
        <w:t xml:space="preserve"> perform the smoke ingress test as describe in Annex 9K paragraph 7</w:t>
      </w:r>
      <w:r w:rsidRPr="00EE15A6">
        <w:rPr>
          <w:b/>
          <w:strike/>
          <w:color w:val="FF0000"/>
          <w:lang w:eastAsia="ja-JP"/>
        </w:rPr>
        <w:t>.</w:t>
      </w:r>
      <w:r w:rsidRPr="00893C45">
        <w:rPr>
          <w:b/>
          <w:lang w:eastAsia="ja-JP"/>
        </w:rPr>
        <w:t xml:space="preserve">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occurs during the test, or </w:t>
      </w:r>
      <w:r w:rsidRPr="00893C45">
        <w:rPr>
          <w:b/>
        </w:rPr>
        <w:t>i</w:t>
      </w:r>
      <w:r w:rsidR="00F15BE9">
        <w:rPr>
          <w:b/>
        </w:rPr>
        <w:t>f</w:t>
      </w:r>
      <w:r w:rsidRPr="00893C45">
        <w:rPr>
          <w:b/>
        </w:rPr>
        <w:t xml:space="preserve"> smoke due to thermal propagation 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proofErr w:type="gramStart"/>
      <w:r w:rsidR="00EE15A6" w:rsidRPr="00EE15A6">
        <w:rPr>
          <w:b/>
          <w:color w:val="FF0000"/>
          <w:lang w:eastAsia="ja-JP"/>
        </w:rPr>
        <w:t>.</w:t>
      </w:r>
      <w:r w:rsidRPr="00EE15A6">
        <w:rPr>
          <w:b/>
          <w:strike/>
          <w:color w:val="FF0000"/>
          <w:lang w:eastAsia="ja-JP"/>
        </w:rPr>
        <w:t>;</w:t>
      </w:r>
      <w:proofErr w:type="gramEnd"/>
      <w:r w:rsidRPr="00893C45">
        <w:rPr>
          <w:b/>
          <w:lang w:eastAsia="ja-JP"/>
        </w:rPr>
        <w:t xml:space="preserve"> </w:t>
      </w:r>
    </w:p>
    <w:p w14:paraId="15560EA0" w14:textId="0BC6E1EF" w:rsidR="00AB46E1" w:rsidRPr="00893C45" w:rsidRDefault="00AB46E1" w:rsidP="00AB46E1">
      <w:pPr>
        <w:spacing w:after="120"/>
        <w:ind w:leftChars="1131" w:left="2832" w:right="1134" w:hangingChars="284" w:hanging="570"/>
        <w:jc w:val="both"/>
        <w:rPr>
          <w:b/>
          <w:lang w:eastAsia="ja-JP"/>
        </w:rPr>
      </w:pPr>
      <w:r w:rsidRPr="00632C9B">
        <w:rPr>
          <w:b/>
          <w:strike/>
          <w:color w:val="FF0000"/>
          <w:lang w:eastAsia="ja-JP"/>
        </w:rPr>
        <w:lastRenderedPageBreak/>
        <w:t>(b)</w:t>
      </w:r>
      <w:r w:rsidRPr="00632C9B">
        <w:rPr>
          <w:b/>
          <w:strike/>
          <w:color w:val="FF0000"/>
          <w:lang w:eastAsia="ja-JP"/>
        </w:rPr>
        <w:tab/>
      </w:r>
      <w:r w:rsidR="00F15BE9" w:rsidRPr="00632C9B">
        <w:rPr>
          <w:b/>
          <w:strike/>
          <w:color w:val="FF0000"/>
          <w:lang w:eastAsia="ja-JP"/>
        </w:rPr>
        <w:t>D</w:t>
      </w:r>
      <w:r w:rsidRPr="00632C9B">
        <w:rPr>
          <w:b/>
          <w:strike/>
          <w:color w:val="FF0000"/>
          <w:lang w:eastAsia="ja-JP"/>
        </w:rPr>
        <w:t>emonstrate</w:t>
      </w:r>
      <w:r w:rsidRPr="00632C9B">
        <w:rPr>
          <w:b/>
          <w:color w:val="FF0000"/>
          <w:lang w:eastAsia="ja-JP"/>
        </w:rPr>
        <w:t xml:space="preserve"> </w:t>
      </w:r>
      <w:r w:rsidR="00EE15A6" w:rsidRPr="00EE15A6">
        <w:rPr>
          <w:b/>
          <w:color w:val="FF0000"/>
          <w:lang w:eastAsia="ja-JP"/>
        </w:rPr>
        <w:t xml:space="preserve">In addition, it shall be demonstrated </w:t>
      </w:r>
      <w:r w:rsidRPr="00893C45">
        <w:rPr>
          <w:b/>
          <w:lang w:eastAsia="ja-JP"/>
        </w:rPr>
        <w:t>that the component</w:t>
      </w:r>
      <w:r w:rsidR="00F15BE9">
        <w:rPr>
          <w:b/>
          <w:lang w:eastAsia="ja-JP"/>
        </w:rPr>
        <w:t>-</w:t>
      </w:r>
      <w:r w:rsidRPr="00893C45">
        <w:rPr>
          <w:b/>
          <w:lang w:eastAsia="ja-JP"/>
        </w:rPr>
        <w:t xml:space="preserve">based test is representative of a vehicle-level behaviour. Phenomena such as deformation of the </w:t>
      </w:r>
      <w:r w:rsidR="00F15BE9" w:rsidRPr="00893C45">
        <w:rPr>
          <w:b/>
          <w:lang w:eastAsia="ja-JP"/>
        </w:rPr>
        <w:t xml:space="preserve">REESS </w:t>
      </w:r>
      <w:r w:rsidRPr="00893C45">
        <w:rPr>
          <w:b/>
          <w:lang w:eastAsia="ja-JP"/>
        </w:rPr>
        <w:t>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 xml:space="preserve">physical thermal propagation </w:t>
      </w:r>
      <w:proofErr w:type="gramStart"/>
      <w:r w:rsidRPr="00893C45">
        <w:rPr>
          <w:b/>
          <w:lang w:eastAsia="ja-JP"/>
        </w:rPr>
        <w:t>test</w:t>
      </w:r>
      <w:proofErr w:type="gramEnd"/>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r>
      <w:proofErr w:type="gramStart"/>
      <w:r w:rsidRPr="00893C45">
        <w:rPr>
          <w:b/>
          <w:lang w:eastAsia="ja-JP"/>
        </w:rPr>
        <w:t>Fire</w:t>
      </w:r>
      <w:r w:rsidR="00F15BE9">
        <w:rPr>
          <w:b/>
          <w:lang w:eastAsia="ja-JP"/>
        </w:rPr>
        <w:t>;</w:t>
      </w:r>
      <w:proofErr w:type="gramEnd"/>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r>
      <w:proofErr w:type="gramStart"/>
      <w:r w:rsidRPr="00893C45">
        <w:rPr>
          <w:b/>
          <w:lang w:eastAsia="ja-JP"/>
        </w:rPr>
        <w:t>Explosion</w:t>
      </w:r>
      <w:r w:rsidR="00F15BE9">
        <w:rPr>
          <w:b/>
          <w:lang w:eastAsia="ja-JP"/>
        </w:rPr>
        <w:t>;</w:t>
      </w:r>
      <w:proofErr w:type="gramEnd"/>
    </w:p>
    <w:p w14:paraId="65811216" w14:textId="49AF6523"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Smoke </w:t>
      </w:r>
      <w:r w:rsidR="00EE15A6" w:rsidRPr="00AD4B0D">
        <w:rPr>
          <w:b/>
          <w:color w:val="FF0000"/>
          <w:lang w:eastAsia="ja-JP"/>
        </w:rPr>
        <w:t xml:space="preserve">release into </w:t>
      </w:r>
      <w:r w:rsidRPr="00AD4B0D">
        <w:rPr>
          <w:b/>
          <w:strike/>
          <w:color w:val="FF0000"/>
          <w:lang w:eastAsia="ja-JP"/>
        </w:rPr>
        <w:t xml:space="preserve">inside </w:t>
      </w:r>
      <w:r w:rsidRPr="00893C45">
        <w:rPr>
          <w:b/>
          <w:lang w:eastAsia="ja-JP"/>
        </w:rPr>
        <w:t>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150CA77A" w:rsidR="00AB46E1" w:rsidRPr="00893C45" w:rsidRDefault="007A3DE8" w:rsidP="00AB46E1">
      <w:pPr>
        <w:spacing w:after="120"/>
        <w:ind w:leftChars="565" w:left="2256" w:right="1134" w:hangingChars="561" w:hanging="1126"/>
        <w:jc w:val="both"/>
        <w:rPr>
          <w:b/>
          <w:lang w:eastAsia="ja-JP"/>
        </w:rPr>
      </w:pPr>
      <w:r w:rsidRPr="00893C45">
        <w:rPr>
          <w:b/>
          <w:lang w:eastAsia="ja-JP"/>
        </w:rPr>
        <w:tab/>
      </w:r>
      <w:r w:rsidR="00AB46E1" w:rsidRPr="00893C45">
        <w:rPr>
          <w:b/>
          <w:lang w:eastAsia="ja-JP"/>
        </w:rPr>
        <w:t>For the vehicle</w:t>
      </w:r>
      <w:r w:rsidR="00B03F1E">
        <w:rPr>
          <w:b/>
          <w:lang w:eastAsia="ja-JP"/>
        </w:rPr>
        <w:t>-</w:t>
      </w:r>
      <w:r w:rsidR="00AB46E1" w:rsidRPr="00893C45">
        <w:rPr>
          <w:b/>
          <w:lang w:eastAsia="ja-JP"/>
        </w:rPr>
        <w:t xml:space="preserve">based test, evidence of a hazardous condition, </w:t>
      </w:r>
      <w:proofErr w:type="gramStart"/>
      <w:r w:rsidR="00AB46E1" w:rsidRPr="00893C45">
        <w:rPr>
          <w:b/>
          <w:lang w:eastAsia="ja-JP"/>
        </w:rPr>
        <w:t>i.e.</w:t>
      </w:r>
      <w:proofErr w:type="gramEnd"/>
      <w:r w:rsidR="00AB46E1" w:rsidRPr="00893C45">
        <w:rPr>
          <w:b/>
          <w:lang w:eastAsia="ja-JP"/>
        </w:rPr>
        <w:t xml:space="preserve"> fire, explosion and smoke </w:t>
      </w:r>
      <w:r w:rsidR="00777AB1" w:rsidRPr="00777AB1">
        <w:rPr>
          <w:b/>
          <w:color w:val="FF0000"/>
          <w:lang w:eastAsia="ja-JP"/>
        </w:rPr>
        <w:t xml:space="preserve">release into </w:t>
      </w:r>
      <w:r w:rsidR="00AB46E1" w:rsidRPr="00AD4B0D">
        <w:rPr>
          <w:b/>
          <w:strike/>
          <w:color w:val="FF0000"/>
          <w:lang w:eastAsia="ja-JP"/>
        </w:rPr>
        <w:t>inside</w:t>
      </w:r>
      <w:r w:rsidR="00AB46E1" w:rsidRPr="00AD4B0D">
        <w:rPr>
          <w:b/>
          <w:strike/>
          <w:lang w:eastAsia="ja-JP"/>
        </w:rPr>
        <w:t xml:space="preserve"> </w:t>
      </w:r>
      <w:r w:rsidR="00AB46E1" w:rsidRPr="00893C45">
        <w:rPr>
          <w:b/>
          <w:lang w:eastAsia="ja-JP"/>
        </w:rPr>
        <w:t xml:space="preserve">the passenger compartment, shall be verified by visual inspection without disassembling any part of the Tested-Device or vehicle. </w:t>
      </w:r>
    </w:p>
    <w:p w14:paraId="2CE192BC" w14:textId="2C9B58C3"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w:t>
      </w:r>
      <w:proofErr w:type="gramStart"/>
      <w:r w:rsidRPr="00893C45">
        <w:rPr>
          <w:b/>
          <w:lang w:eastAsia="ja-JP"/>
        </w:rPr>
        <w:t>i.e.</w:t>
      </w:r>
      <w:proofErr w:type="gramEnd"/>
      <w:r w:rsidRPr="00893C45">
        <w:rPr>
          <w:b/>
          <w:lang w:eastAsia="ja-JP"/>
        </w:rPr>
        <w:t xml:space="preserve"> fire</w:t>
      </w:r>
      <w:r w:rsidR="00294AEB" w:rsidRPr="00B91A1D">
        <w:rPr>
          <w:b/>
          <w:color w:val="FF0000"/>
          <w:lang w:eastAsia="ja-JP"/>
        </w:rPr>
        <w:t>,</w:t>
      </w:r>
      <w:r w:rsidRPr="00B91A1D">
        <w:rPr>
          <w:b/>
          <w:color w:val="FF0000"/>
          <w:lang w:eastAsia="ja-JP"/>
        </w:rPr>
        <w:t xml:space="preserve"> </w:t>
      </w:r>
      <w:r w:rsidRPr="00B91A1D">
        <w:rPr>
          <w:b/>
          <w:strike/>
          <w:color w:val="FF0000"/>
          <w:lang w:eastAsia="ja-JP"/>
        </w:rPr>
        <w:t xml:space="preserve">and </w:t>
      </w:r>
      <w:r w:rsidRPr="00893C45">
        <w:rPr>
          <w:b/>
          <w:lang w:eastAsia="ja-JP"/>
        </w:rPr>
        <w:t>explosion</w:t>
      </w:r>
      <w:r w:rsidR="009A7663" w:rsidRPr="00B91A1D">
        <w:rPr>
          <w:b/>
          <w:color w:val="FF0000"/>
          <w:lang w:eastAsia="ja-JP"/>
        </w:rPr>
        <w:t xml:space="preserve"> and smoke from thermal propagation not escaping the REESS through the intended venting system</w:t>
      </w:r>
      <w:r w:rsidRPr="00893C45">
        <w:rPr>
          <w:b/>
          <w:lang w:eastAsia="ja-JP"/>
        </w:rPr>
        <w:t xml:space="preserve">, shall be verified by visual inspection without disassembling any part of the Tested-Device. </w:t>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w:t>
      </w:r>
      <w:proofErr w:type="gramStart"/>
      <w:r w:rsidRPr="00893C45">
        <w:rPr>
          <w:b/>
          <w:lang w:eastAsia="ja-JP"/>
        </w:rPr>
        <w:t xml:space="preserve">runaway </w:t>
      </w:r>
      <w:r w:rsidR="00977656">
        <w:rPr>
          <w:b/>
          <w:lang w:eastAsia="ja-JP"/>
        </w:rPr>
        <w:t xml:space="preserve"> is</w:t>
      </w:r>
      <w:proofErr w:type="gramEnd"/>
      <w:r w:rsidR="00977656">
        <w:rPr>
          <w:b/>
          <w:lang w:eastAsia="ja-JP"/>
        </w:rPr>
        <w:t xml:space="preserve">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w:t>
      </w:r>
      <w:proofErr w:type="gramStart"/>
      <w:r w:rsidRPr="00893C45">
        <w:rPr>
          <w:b/>
          <w:lang w:eastAsia="ja-JP"/>
        </w:rPr>
        <w:t xml:space="preserve">and </w:t>
      </w:r>
      <w:r w:rsidR="00977656">
        <w:rPr>
          <w:b/>
          <w:lang w:eastAsia="ja-JP"/>
        </w:rPr>
        <w:t xml:space="preserve"> </w:t>
      </w:r>
      <w:r w:rsidRPr="00893C45">
        <w:rPr>
          <w:b/>
          <w:lang w:eastAsia="ja-JP"/>
        </w:rPr>
        <w:t>risk</w:t>
      </w:r>
      <w:proofErr w:type="gramEnd"/>
      <w:r w:rsidRPr="00893C45">
        <w:rPr>
          <w:b/>
          <w:lang w:eastAsia="ja-JP"/>
        </w:rPr>
        <w:t xml:space="preserve">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occupant 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59B29F7E" w14:textId="7FA4D0A2" w:rsidR="00BC4129" w:rsidRPr="00632C9B" w:rsidRDefault="00BC4129" w:rsidP="00BC4129">
      <w:pPr>
        <w:spacing w:after="120"/>
        <w:ind w:leftChars="565" w:left="2268" w:right="1134" w:hangingChars="567" w:hanging="1138"/>
        <w:jc w:val="both"/>
        <w:rPr>
          <w:b/>
          <w:color w:val="0070C0"/>
          <w:lang w:eastAsia="ja-JP"/>
        </w:rPr>
      </w:pPr>
      <w:r>
        <w:rPr>
          <w:b/>
          <w:lang w:eastAsia="ja-JP"/>
        </w:rPr>
        <w:lastRenderedPageBreak/>
        <w:tab/>
      </w:r>
      <w:r w:rsidRPr="00632C9B">
        <w:rPr>
          <w:b/>
          <w:color w:val="FF0000"/>
          <w:lang w:eastAsia="ja-JP"/>
        </w:rPr>
        <w:t xml:space="preserve">The Type Approval Authority and Technical Service shall verify whether the analysis is valid and comprehensive enough to ensure the safety of the occupants in the event of thermal propagation which is triggered by an internal short circuit leading to a single cell thermal runaway. Then the Type Approval Authority and Technical Service shall determine the compliance to the requirement.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w:t>
      </w:r>
      <w:proofErr w:type="gramStart"/>
      <w:r w:rsidRPr="00893C45">
        <w:rPr>
          <w:b/>
          <w:lang w:eastAsia="ja-JP"/>
        </w:rPr>
        <w:t>components;</w:t>
      </w:r>
      <w:proofErr w:type="gramEnd"/>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w:t>
      </w:r>
      <w:proofErr w:type="gramStart"/>
      <w:r w:rsidRPr="00893C45">
        <w:rPr>
          <w:b/>
          <w:lang w:eastAsia="ja-JP"/>
        </w:rPr>
        <w:t>system</w:t>
      </w:r>
      <w:r w:rsidR="00643D96">
        <w:rPr>
          <w:b/>
          <w:lang w:eastAsia="ja-JP"/>
        </w:rPr>
        <w:t>s</w:t>
      </w:r>
      <w:r w:rsidRPr="00893C45">
        <w:rPr>
          <w:b/>
          <w:lang w:eastAsia="ja-JP"/>
        </w:rPr>
        <w:t>;</w:t>
      </w:r>
      <w:proofErr w:type="gramEnd"/>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Functional analyses identifying the conditions leading to single cell thermal runaway, </w:t>
      </w:r>
      <w:proofErr w:type="gramStart"/>
      <w:r w:rsidRPr="00893C45">
        <w:rPr>
          <w:b/>
          <w:lang w:eastAsia="ja-JP"/>
        </w:rPr>
        <w:t>i.e.</w:t>
      </w:r>
      <w:proofErr w:type="gramEnd"/>
      <w:r w:rsidRPr="00893C45">
        <w:rPr>
          <w:b/>
          <w:lang w:eastAsia="ja-JP"/>
        </w:rPr>
        <w:t xml:space="preserv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Risk mitigation by </w:t>
      </w:r>
      <w:proofErr w:type="gramStart"/>
      <w:r w:rsidRPr="00893C45">
        <w:rPr>
          <w:b/>
          <w:lang w:eastAsia="ja-JP"/>
        </w:rPr>
        <w:t>design;</w:t>
      </w:r>
      <w:proofErr w:type="gramEnd"/>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Risk mitigation by manufacturing control; </w:t>
      </w:r>
      <w:r w:rsidRPr="00632C9B">
        <w:rPr>
          <w:b/>
          <w:strike/>
          <w:color w:val="FF0000"/>
          <w:lang w:eastAsia="ja-JP"/>
        </w:rPr>
        <w:t>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ab/>
        <w:t xml:space="preserve">Test and verification methods used for unit testing, implementation </w:t>
      </w:r>
      <w:proofErr w:type="gramStart"/>
      <w:r w:rsidRPr="00893C45">
        <w:rPr>
          <w:b/>
          <w:lang w:eastAsia="ja-JP"/>
        </w:rPr>
        <w:t>testing</w:t>
      </w:r>
      <w:proofErr w:type="gramEnd"/>
      <w:r w:rsidRPr="00893C45">
        <w:rPr>
          <w:b/>
          <w:lang w:eastAsia="ja-JP"/>
        </w:rPr>
        <w:t xml:space="preserve">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Data may include technical specifications and verifying test reports from suppliers and/or manufacturers, mathematical simulations from theoretical or empirical system models, scientific </w:t>
      </w:r>
      <w:proofErr w:type="gramStart"/>
      <w:r w:rsidRPr="00893C45">
        <w:rPr>
          <w:b/>
          <w:lang w:eastAsia="ja-JP"/>
        </w:rPr>
        <w:t>reports</w:t>
      </w:r>
      <w:proofErr w:type="gramEnd"/>
      <w:r w:rsidRPr="00893C45">
        <w:rPr>
          <w:b/>
          <w:lang w:eastAsia="ja-JP"/>
        </w:rPr>
        <w:t xml:space="preserve">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w:t>
      </w:r>
      <w:proofErr w:type="gramStart"/>
      <w:r w:rsidRPr="00893C45">
        <w:rPr>
          <w:b/>
          <w:lang w:eastAsia="ja-JP"/>
        </w:rPr>
        <w:t>full consistent reports</w:t>
      </w:r>
      <w:proofErr w:type="gramEnd"/>
      <w:r w:rsidRPr="00893C45">
        <w:rPr>
          <w:b/>
          <w:lang w:eastAsia="ja-JP"/>
        </w:rPr>
        <w:t xml:space="preserve">.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w:t>
      </w:r>
      <w:proofErr w:type="gramStart"/>
      <w:r w:rsidRPr="00893C45">
        <w:rPr>
          <w:b/>
          <w:lang w:eastAsia="ja-JP"/>
        </w:rPr>
        <w:t>so as to</w:t>
      </w:r>
      <w:proofErr w:type="gramEnd"/>
      <w:r w:rsidRPr="00893C45">
        <w:rPr>
          <w:b/>
          <w:lang w:eastAsia="ja-JP"/>
        </w:rPr>
        <w:t xml:space="preserve">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sensitivity check shall be conducted to evaluate the reliability of the </w:t>
      </w:r>
      <w:proofErr w:type="gramStart"/>
      <w:r w:rsidRPr="00893C45">
        <w:rPr>
          <w:b/>
          <w:lang w:eastAsia="ja-JP"/>
        </w:rPr>
        <w:t>final results</w:t>
      </w:r>
      <w:proofErr w:type="gramEnd"/>
      <w:r w:rsidRPr="00893C45">
        <w:rPr>
          <w:b/>
          <w:lang w:eastAsia="ja-JP"/>
        </w:rPr>
        <w:t xml:space="preserve"> and the conclusions by determining how they are affected by uncertainties in the data, allocation methods or assumptions made about the REESS.</w:t>
      </w:r>
    </w:p>
    <w:p w14:paraId="11833373" w14:textId="7121C8E2"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r w:rsidR="007E72AA" w:rsidRPr="00632C9B">
        <w:rPr>
          <w:b/>
          <w:color w:val="FF0000"/>
          <w:vertAlign w:val="superscript"/>
          <w:lang w:eastAsia="ja-JP"/>
        </w:rPr>
        <w:t>4</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w:t>
      </w:r>
      <w:proofErr w:type="gramStart"/>
      <w:r w:rsidRPr="00893C45">
        <w:rPr>
          <w:b/>
          <w:lang w:eastAsia="ja-JP"/>
        </w:rPr>
        <w:t>a brief summary</w:t>
      </w:r>
      <w:proofErr w:type="gramEnd"/>
      <w:r w:rsidRPr="00893C45">
        <w:rPr>
          <w:b/>
          <w:lang w:eastAsia="ja-JP"/>
        </w:rPr>
        <w:t xml:space="preserve"> of the major results of the risk management analysis and a statement that the requirements in paragraphs 6.15.1. and 6.15.2. are satisfied, including: </w:t>
      </w:r>
      <w:r w:rsidR="00FF70C5">
        <w:rPr>
          <w:b/>
          <w:lang w:eastAsia="ja-JP"/>
        </w:rPr>
        <w:t>t</w:t>
      </w:r>
      <w:r w:rsidRPr="00893C45">
        <w:rPr>
          <w:b/>
          <w:lang w:eastAsia="ja-JP"/>
        </w:rPr>
        <w:t xml:space="preserve">he methods used are scientifically and technically valid for the scope of the risk management </w:t>
      </w:r>
      <w:proofErr w:type="gramStart"/>
      <w:r w:rsidRPr="00893C45">
        <w:rPr>
          <w:b/>
          <w:lang w:eastAsia="ja-JP"/>
        </w:rPr>
        <w:t>analysis;</w:t>
      </w:r>
      <w:proofErr w:type="gramEnd"/>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 xml:space="preserve">The data used are appropriate and reasonable in relation to the intention of the risk management </w:t>
      </w:r>
      <w:proofErr w:type="gramStart"/>
      <w:r w:rsidRPr="00893C45">
        <w:rPr>
          <w:b/>
          <w:lang w:eastAsia="ja-JP"/>
        </w:rPr>
        <w:t>analysis;</w:t>
      </w:r>
      <w:proofErr w:type="gramEnd"/>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3900295A" w14:textId="0BB6B452" w:rsidR="007E72AA" w:rsidRPr="00632C9B" w:rsidRDefault="007E72AA" w:rsidP="00AB46E1">
      <w:pPr>
        <w:spacing w:after="120"/>
        <w:ind w:left="2268" w:right="1134" w:hanging="1134"/>
        <w:jc w:val="both"/>
        <w:rPr>
          <w:i/>
          <w:color w:val="FF0000"/>
          <w:lang w:eastAsia="ja-JP"/>
        </w:rPr>
      </w:pPr>
      <w:r w:rsidRPr="00632C9B">
        <w:rPr>
          <w:rFonts w:hint="eastAsia"/>
          <w:i/>
          <w:color w:val="FF0000"/>
          <w:lang w:eastAsia="ja-JP"/>
        </w:rPr>
        <w:t>A</w:t>
      </w:r>
      <w:r w:rsidRPr="00632C9B">
        <w:rPr>
          <w:i/>
          <w:color w:val="FF0000"/>
          <w:lang w:eastAsia="ja-JP"/>
        </w:rPr>
        <w:t>dd a new footnote 4</w:t>
      </w:r>
      <w:r w:rsidR="002D1303">
        <w:rPr>
          <w:i/>
          <w:color w:val="FF0000"/>
          <w:lang w:eastAsia="ja-JP"/>
        </w:rPr>
        <w:t xml:space="preserve"> to paragraph 6.15.4.4., </w:t>
      </w:r>
      <w:r w:rsidRPr="002D1303">
        <w:rPr>
          <w:iCs/>
          <w:color w:val="FF0000"/>
          <w:lang w:eastAsia="ja-JP"/>
        </w:rPr>
        <w:t>to read:</w:t>
      </w:r>
    </w:p>
    <w:p w14:paraId="137F5408" w14:textId="6656E6BF" w:rsidR="007E72AA" w:rsidRPr="00632C9B" w:rsidRDefault="007E72AA" w:rsidP="00632C9B">
      <w:pPr>
        <w:spacing w:after="120"/>
        <w:ind w:left="1560" w:right="1134" w:hanging="426"/>
        <w:jc w:val="both"/>
        <w:rPr>
          <w:iCs/>
          <w:color w:val="FF0000"/>
          <w:lang w:eastAsia="ja-JP"/>
        </w:rPr>
      </w:pPr>
      <w:r w:rsidRPr="00632C9B">
        <w:rPr>
          <w:bCs/>
          <w:color w:val="FF0000"/>
        </w:rPr>
        <w:t>"</w:t>
      </w:r>
      <w:r w:rsidRPr="00632C9B">
        <w:rPr>
          <w:b/>
          <w:color w:val="FF0000"/>
          <w:sz w:val="18"/>
          <w:szCs w:val="18"/>
        </w:rPr>
        <w:t xml:space="preserve">4 </w:t>
      </w:r>
      <w:r w:rsidRPr="00632C9B">
        <w:rPr>
          <w:b/>
          <w:iCs/>
          <w:color w:val="FF0000"/>
          <w:sz w:val="18"/>
          <w:szCs w:val="18"/>
          <w:lang w:eastAsia="ja-JP"/>
        </w:rPr>
        <w:t>The manufacturer will be accountable for the verity and integrity of the documentation.</w:t>
      </w:r>
      <w:r w:rsidRPr="00632C9B">
        <w:rPr>
          <w:b/>
          <w:color w:val="FF0000"/>
          <w:sz w:val="18"/>
          <w:szCs w:val="18"/>
        </w:rPr>
        <w:t xml:space="preserve"> </w:t>
      </w:r>
      <w:r w:rsidRPr="00632C9B">
        <w:rPr>
          <w:bCs/>
          <w:color w:val="FF0000"/>
        </w:rPr>
        <w:t>"</w:t>
      </w:r>
    </w:p>
    <w:p w14:paraId="7C78FAE1" w14:textId="52B65C4F"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lastRenderedPageBreak/>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AD4B0D" w:rsidRDefault="00AB46E1" w:rsidP="00AB46E1">
      <w:pPr>
        <w:spacing w:after="120"/>
        <w:ind w:left="2268" w:right="1134" w:hanging="1134"/>
        <w:jc w:val="both"/>
        <w:rPr>
          <w:b/>
          <w:color w:val="FF0000"/>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w:t>
      </w:r>
      <w:r w:rsidRPr="00AD4B0D">
        <w:rPr>
          <w:b/>
          <w:strike/>
          <w:color w:val="FF0000"/>
        </w:rPr>
        <w:t>I</w:t>
      </w:r>
      <w:r w:rsidR="00FF70C5" w:rsidRPr="00AD4B0D">
        <w:rPr>
          <w:b/>
          <w:strike/>
          <w:color w:val="FF0000"/>
        </w:rPr>
        <w:t xml:space="preserve">f </w:t>
      </w:r>
      <w:r w:rsidRPr="00AD4B0D">
        <w:rPr>
          <w:b/>
          <w:strike/>
          <w:color w:val="FF0000"/>
        </w:rPr>
        <w:t xml:space="preserve">the </w:t>
      </w:r>
      <w:r w:rsidRPr="00AD4B0D">
        <w:rPr>
          <w:b/>
          <w:strike/>
          <w:color w:val="FF0000"/>
          <w:lang w:eastAsia="ja-JP"/>
        </w:rPr>
        <w:t>component</w:t>
      </w:r>
      <w:r w:rsidR="00FF70C5" w:rsidRPr="00AD4B0D">
        <w:rPr>
          <w:b/>
          <w:strike/>
          <w:color w:val="FF0000"/>
          <w:lang w:eastAsia="ja-JP"/>
        </w:rPr>
        <w:t>-</w:t>
      </w:r>
      <w:r w:rsidRPr="00AD4B0D">
        <w:rPr>
          <w:b/>
          <w:strike/>
          <w:color w:val="FF0000"/>
        </w:rPr>
        <w:t>based test is performed for the verification of thermal propagation and thermal propagation occurred during the test, the additional test specified in paragraph 6.15.3.3.(a) shall be performed on the vehicle in accordance with Annex 9K, paragraph.7</w:t>
      </w:r>
      <w:r w:rsidRPr="00AD4B0D">
        <w:rPr>
          <w:b/>
          <w:strike/>
          <w:color w:val="FF0000"/>
          <w:lang w:eastAsia="ja-JP"/>
        </w:rPr>
        <w:t>.</w:t>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proofErr w:type="gramStart"/>
      <w:r w:rsidRPr="00893C45">
        <w:rPr>
          <w:b/>
          <w:bCs/>
        </w:rPr>
        <w:t xml:space="preserve">03 </w:t>
      </w:r>
      <w:r w:rsidRPr="00893C45">
        <w:rPr>
          <w:strike/>
        </w:rPr>
        <w:t>preceding</w:t>
      </w:r>
      <w:proofErr w:type="gramEnd"/>
      <w:r w:rsidRPr="00893C45">
        <w:rPr>
          <w:strike/>
        </w:rPr>
        <w:t xml:space="preserve">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5" w:name="_Hlk176504623"/>
      <w:r w:rsidRPr="00893C45">
        <w:rPr>
          <w:b/>
          <w:bCs/>
        </w:rPr>
        <w:t>of amendments to this Regulation.</w:t>
      </w:r>
      <w:bookmarkEnd w:id="5"/>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 xml:space="preserve">shall be </w:t>
      </w:r>
      <w:proofErr w:type="gramStart"/>
      <w:r w:rsidRPr="00893C45">
        <w:rPr>
          <w:iCs/>
        </w:rPr>
        <w:t>deleted</w:t>
      </w:r>
      <w:proofErr w:type="gramEnd"/>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lastRenderedPageBreak/>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7617EDCA" w14:textId="6CE44CB7" w:rsidR="00AB46E1" w:rsidRPr="00893C45" w:rsidRDefault="00AB46E1" w:rsidP="00AB46E1">
      <w:pPr>
        <w:spacing w:after="120"/>
        <w:ind w:left="2268" w:right="1134" w:hanging="1134"/>
        <w:jc w:val="both"/>
        <w:rPr>
          <w:b/>
          <w:bCs/>
        </w:rPr>
      </w:pPr>
      <w:r w:rsidRPr="00893C45">
        <w:rPr>
          <w:b/>
          <w:bCs/>
        </w:rPr>
        <w:t>13.4.2.</w:t>
      </w:r>
      <w:r w:rsidRPr="00893C45">
        <w:rPr>
          <w:b/>
          <w:bCs/>
        </w:rPr>
        <w:tab/>
        <w:t xml:space="preserve">As from 1 September </w:t>
      </w:r>
      <w:r w:rsidRPr="005F7C26">
        <w:rPr>
          <w:b/>
          <w:bCs/>
        </w:rPr>
        <w:t>2027</w:t>
      </w:r>
      <w:r w:rsidRPr="00893C45">
        <w:rPr>
          <w:b/>
          <w:bCs/>
        </w:rPr>
        <w:t xml:space="preserve">, Contracting Parties applying this Regulation shall not be obliged to accept type approvals to any of the preceding series of amendments, first issued after 1 September </w:t>
      </w:r>
      <w:r w:rsidRPr="005F7C26">
        <w:rPr>
          <w:b/>
          <w:bCs/>
        </w:rPr>
        <w:t>2027</w:t>
      </w:r>
      <w:r w:rsidRPr="00893C45">
        <w:rPr>
          <w:b/>
          <w:bCs/>
        </w:rPr>
        <w:t>.</w:t>
      </w:r>
    </w:p>
    <w:p w14:paraId="0F0A615C" w14:textId="1E0DAB16"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 xml:space="preserve">Until 1 September </w:t>
      </w:r>
      <w:r w:rsidR="005F7C26" w:rsidRPr="00632C9B">
        <w:rPr>
          <w:b/>
          <w:bCs/>
          <w:color w:val="FF0000"/>
        </w:rPr>
        <w:t>2029</w:t>
      </w:r>
      <w:r w:rsidRPr="00632C9B">
        <w:rPr>
          <w:b/>
          <w:bCs/>
          <w:strike/>
          <w:color w:val="FF0000"/>
        </w:rPr>
        <w:t>2028</w:t>
      </w:r>
      <w:r w:rsidRPr="00893C45">
        <w:rPr>
          <w:b/>
          <w:bCs/>
        </w:rPr>
        <w:t>, Contracting Parties applying this Regulation shall accept type approvals to the 04 series of amendments, first issued before 1 September 2027</w:t>
      </w:r>
      <w:r w:rsidRPr="00893C45">
        <w:rPr>
          <w:rFonts w:eastAsia="DengXian"/>
          <w:b/>
          <w:bCs/>
          <w:lang w:eastAsia="ja-JP"/>
        </w:rPr>
        <w:t>.</w:t>
      </w:r>
    </w:p>
    <w:p w14:paraId="1C45CD62" w14:textId="0E988833" w:rsidR="00AB46E1" w:rsidRPr="00893C45" w:rsidRDefault="00AB46E1" w:rsidP="00AB46E1">
      <w:pPr>
        <w:spacing w:after="120"/>
        <w:ind w:left="2268" w:right="1134" w:hanging="1134"/>
        <w:jc w:val="both"/>
        <w:rPr>
          <w:b/>
          <w:bCs/>
        </w:rPr>
      </w:pPr>
      <w:r w:rsidRPr="00893C45">
        <w:rPr>
          <w:b/>
          <w:bCs/>
        </w:rPr>
        <w:t>13.4.4.</w:t>
      </w:r>
      <w:r w:rsidRPr="00893C45">
        <w:rPr>
          <w:b/>
          <w:bCs/>
        </w:rPr>
        <w:tab/>
        <w:t xml:space="preserve">As from 1 September </w:t>
      </w:r>
      <w:r w:rsidR="005F7C26" w:rsidRPr="00632C9B">
        <w:rPr>
          <w:b/>
          <w:bCs/>
          <w:color w:val="FF0000"/>
        </w:rPr>
        <w:t>2029</w:t>
      </w:r>
      <w:r w:rsidRPr="00632C9B">
        <w:rPr>
          <w:b/>
          <w:bCs/>
          <w:strike/>
          <w:color w:val="FF0000"/>
        </w:rPr>
        <w:t>2028</w:t>
      </w:r>
      <w:r w:rsidRPr="00893C45">
        <w:rPr>
          <w:b/>
          <w:bCs/>
        </w:rPr>
        <w:t>, Contracting Parties applying this Regulation shall not be obliged to accept type approvals issued to any of the preceding series of amendments to this Regulation.</w:t>
      </w:r>
    </w:p>
    <w:p w14:paraId="3CE4DC9A" w14:textId="50E6FDF8" w:rsidR="00AB46E1" w:rsidRPr="00632C9B" w:rsidRDefault="00AB46E1" w:rsidP="00AB46E1">
      <w:pPr>
        <w:spacing w:after="120"/>
        <w:ind w:left="2268" w:right="1134" w:hanging="1134"/>
        <w:jc w:val="both"/>
        <w:rPr>
          <w:b/>
          <w:bCs/>
          <w:strike/>
          <w:color w:val="FF0000"/>
        </w:rPr>
      </w:pPr>
      <w:r w:rsidRPr="00632C9B">
        <w:rPr>
          <w:b/>
          <w:bCs/>
          <w:strike/>
          <w:color w:val="FF0000"/>
        </w:rPr>
        <w:t>13.4.5.</w:t>
      </w:r>
      <w:r w:rsidRPr="00632C9B">
        <w:rPr>
          <w:b/>
          <w:bCs/>
          <w:strike/>
          <w:color w:val="FF0000"/>
        </w:rPr>
        <w:tab/>
        <w:t>Notwithstanding paragraph 13.4.4. however</w:t>
      </w:r>
      <w:r w:rsidR="00FF70C5" w:rsidRPr="00632C9B">
        <w:rPr>
          <w:b/>
          <w:bCs/>
          <w:strike/>
          <w:color w:val="FF0000"/>
        </w:rPr>
        <w:t>,</w:t>
      </w:r>
      <w:r w:rsidRPr="00632C9B">
        <w:rPr>
          <w:b/>
          <w:bCs/>
          <w:strike/>
          <w:color w:val="FF0000"/>
        </w:rPr>
        <w:t xml:space="preserve"> </w:t>
      </w:r>
      <w:r w:rsidR="00FF70C5" w:rsidRPr="00632C9B">
        <w:rPr>
          <w:b/>
          <w:bCs/>
          <w:strike/>
          <w:color w:val="FF0000"/>
        </w:rPr>
        <w:t xml:space="preserve">until </w:t>
      </w:r>
      <w:r w:rsidRPr="00632C9B">
        <w:rPr>
          <w:b/>
          <w:bCs/>
          <w:strike/>
          <w:color w:val="FF0000"/>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234502A5" w:rsidR="00AB46E1" w:rsidRPr="00893C45" w:rsidRDefault="00AB46E1" w:rsidP="00AB46E1">
      <w:pPr>
        <w:spacing w:after="120"/>
        <w:ind w:left="2268" w:right="1134" w:hanging="1134"/>
        <w:jc w:val="both"/>
        <w:rPr>
          <w:b/>
          <w:bCs/>
          <w:snapToGrid w:val="0"/>
          <w:lang w:eastAsia="ja-JP"/>
        </w:rPr>
      </w:pPr>
      <w:r w:rsidRPr="00893C45">
        <w:rPr>
          <w:b/>
          <w:bCs/>
        </w:rPr>
        <w:t>13.4.</w:t>
      </w:r>
      <w:r w:rsidR="00DE5871" w:rsidRPr="00632C9B">
        <w:rPr>
          <w:b/>
          <w:bCs/>
          <w:color w:val="FF0000"/>
        </w:rPr>
        <w:t>5</w:t>
      </w:r>
      <w:r w:rsidRPr="00632C9B">
        <w:rPr>
          <w:b/>
          <w:bCs/>
          <w:strike/>
          <w:color w:val="FF0000"/>
        </w:rPr>
        <w:t>6</w:t>
      </w:r>
      <w:r w:rsidRPr="00893C45">
        <w:rPr>
          <w:b/>
          <w:bCs/>
        </w:rPr>
        <w:t>.</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5E644550"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w:t>
      </w:r>
      <w:r w:rsidR="00213BBC" w:rsidRPr="00632C9B">
        <w:rPr>
          <w:b/>
          <w:bCs/>
          <w:snapToGrid w:val="0"/>
          <w:color w:val="FF0000"/>
          <w:lang w:eastAsia="ja-JP"/>
        </w:rPr>
        <w:t>6</w:t>
      </w:r>
      <w:r w:rsidRPr="00632C9B">
        <w:rPr>
          <w:b/>
          <w:bCs/>
          <w:strike/>
          <w:snapToGrid w:val="0"/>
          <w:color w:val="FF0000"/>
          <w:lang w:eastAsia="ja-JP"/>
        </w:rPr>
        <w:t>7</w:t>
      </w:r>
      <w:r w:rsidRPr="00893C45">
        <w:rPr>
          <w:b/>
          <w:bCs/>
          <w:snapToGrid w:val="0"/>
          <w:lang w:eastAsia="ja-JP"/>
        </w:rPr>
        <w:t>.</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6" w:name="_Toc352838562"/>
      <w:bookmarkStart w:id="7" w:name="_Toc352852732"/>
      <w:r w:rsidRPr="00893C45">
        <w:rPr>
          <w:bCs/>
        </w:rPr>
        <w:t>"</w:t>
      </w:r>
      <w:r w:rsidRPr="00893C45">
        <w:t>Communication</w:t>
      </w:r>
      <w:bookmarkEnd w:id="6"/>
      <w:bookmarkEnd w:id="7"/>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lastRenderedPageBreak/>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8" w:name="_Toc352838565"/>
      <w:bookmarkStart w:id="9" w:name="_Toc352852735"/>
      <w:r w:rsidRPr="00893C45">
        <w:rPr>
          <w:bCs/>
        </w:rPr>
        <w:t>"</w:t>
      </w:r>
      <w:r w:rsidRPr="00893C45">
        <w:t>Annex 2</w:t>
      </w:r>
      <w:bookmarkEnd w:id="8"/>
      <w:bookmarkEnd w:id="9"/>
    </w:p>
    <w:p w14:paraId="0E849E97" w14:textId="60540E95" w:rsidR="00AB46E1" w:rsidRPr="00893C45" w:rsidRDefault="00AB46E1" w:rsidP="00AB46E1">
      <w:pPr>
        <w:pStyle w:val="HChG"/>
        <w:rPr>
          <w:b w:val="0"/>
        </w:rPr>
      </w:pPr>
      <w:r w:rsidRPr="00893C45">
        <w:tab/>
      </w:r>
      <w:r w:rsidRPr="00893C45">
        <w:tab/>
      </w:r>
      <w:bookmarkStart w:id="10" w:name="_Toc352838566"/>
      <w:bookmarkStart w:id="11" w:name="_Toc352852736"/>
      <w:r w:rsidRPr="00893C45">
        <w:t xml:space="preserve">Arrangements of the </w:t>
      </w:r>
      <w:r w:rsidR="00FF70C5" w:rsidRPr="00893C45">
        <w:t>Approval Marks</w:t>
      </w:r>
      <w:bookmarkEnd w:id="10"/>
      <w:bookmarkEnd w:id="11"/>
    </w:p>
    <w:p w14:paraId="10C4C1C1" w14:textId="77777777" w:rsidR="00AB46E1" w:rsidRPr="00893C45" w:rsidRDefault="00AB46E1" w:rsidP="00AB46E1">
      <w:pPr>
        <w:pStyle w:val="1"/>
      </w:pPr>
      <w:bookmarkStart w:id="12" w:name="_Toc352852737"/>
      <w:bookmarkStart w:id="13" w:name="_Toc352838567"/>
      <w:r w:rsidRPr="00893C45">
        <w:t>Model A</w:t>
      </w:r>
      <w:bookmarkEnd w:id="12"/>
    </w:p>
    <w:p w14:paraId="6749B3BF" w14:textId="77777777" w:rsidR="00AB46E1" w:rsidRPr="00893C45" w:rsidRDefault="00AB46E1" w:rsidP="00AB46E1">
      <w:pPr>
        <w:pStyle w:val="1"/>
        <w:spacing w:after="120"/>
      </w:pPr>
      <w:bookmarkStart w:id="14" w:name="_Toc352852738"/>
      <w:r w:rsidRPr="00893C45">
        <w:t>(See paragraph 4.4. of this Regulation)</w:t>
      </w:r>
      <w:bookmarkEnd w:id="14"/>
    </w:p>
    <w:p w14:paraId="11818DCA" w14:textId="77777777" w:rsidR="00AB46E1" w:rsidRPr="00893C45" w:rsidRDefault="00AB46E1" w:rsidP="00AB46E1">
      <w:pPr>
        <w:pStyle w:val="1"/>
      </w:pPr>
      <w:bookmarkStart w:id="15" w:name="_Toc352852739"/>
      <w:r w:rsidRPr="00893C45">
        <w:t>Figure 1</w:t>
      </w:r>
      <w:bookmarkEnd w:id="13"/>
      <w:bookmarkEnd w:id="15"/>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23BAF0A" id="テキスト ボックス 14" o:spid="_x0000_s1080"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81"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82"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6" w:name="_Toc352838568"/>
      <w:bookmarkStart w:id="17" w:name="_Toc352852740"/>
      <w:r w:rsidRPr="00893C45">
        <w:t>Figure 2</w:t>
      </w:r>
      <w:bookmarkEnd w:id="16"/>
      <w:bookmarkEnd w:id="17"/>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83"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84"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8" w:name="_Toc352838569"/>
      <w:bookmarkStart w:id="19" w:name="_Toc352852741"/>
      <w:r w:rsidRPr="00893C45">
        <w:t>Model B</w:t>
      </w:r>
      <w:bookmarkEnd w:id="18"/>
      <w:bookmarkEnd w:id="19"/>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85"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6E5EE" id="_x0000_t202" coordsize="21600,21600" o:spt="202" path="m,l,21600r21600,l21600,xe">
                <v:stroke joinstyle="miter"/>
                <v:path gradientshapeok="t" o:connecttype="rect"/>
              </v:shapetype>
              <v:shape id="テキスト ボックス 4" o:spid="_x0000_s1086"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BIgNnPgBAADS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w:t>
      </w:r>
      <w:proofErr w:type="gramStart"/>
      <w:r w:rsidRPr="00893C45">
        <w:rPr>
          <w:b/>
          <w:bCs/>
        </w:rPr>
        <w:t>Device, in case</w:t>
      </w:r>
      <w:proofErr w:type="gramEnd"/>
      <w:r w:rsidRPr="00893C45">
        <w:rPr>
          <w:b/>
          <w:bCs/>
        </w:rPr>
        <w:t xml:space="preserv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r w:rsidR="00DA1F67" w:rsidRPr="00527DA9">
        <w:rPr>
          <w:b/>
          <w:bCs/>
          <w:color w:val="FF0000"/>
        </w:rPr>
        <w:t>.</w:t>
      </w:r>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w:t>
      </w:r>
      <w:proofErr w:type="gramStart"/>
      <w:r w:rsidRPr="00893C45">
        <w:rPr>
          <w:b/>
          <w:bCs/>
        </w:rPr>
        <w:t>e.g.</w:t>
      </w:r>
      <w:proofErr w:type="gramEnd"/>
      <w:r w:rsidRPr="00893C45">
        <w:rPr>
          <w:b/>
          <w:bCs/>
        </w:rPr>
        <w:t xml:space="preserve">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 xml:space="preserve">level test, all windows, roof and doors are </w:t>
      </w:r>
      <w:proofErr w:type="gramStart"/>
      <w:r w:rsidRPr="00893C45">
        <w:rPr>
          <w:b/>
          <w:bCs/>
        </w:rPr>
        <w:t>closed;</w:t>
      </w:r>
      <w:proofErr w:type="gramEnd"/>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w:t>
      </w:r>
      <w:proofErr w:type="gramStart"/>
      <w:r w:rsidRPr="00893C45">
        <w:rPr>
          <w:b/>
          <w:bCs/>
        </w:rPr>
        <w:t>Regulation;</w:t>
      </w:r>
      <w:proofErr w:type="gramEnd"/>
      <w:r w:rsidRPr="00893C45">
        <w:rPr>
          <w:b/>
          <w:bCs/>
        </w:rPr>
        <w:t xml:space="preserve">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proofErr w:type="gramStart"/>
      <w:r w:rsidR="00092C21">
        <w:rPr>
          <w:b/>
          <w:bCs/>
        </w:rPr>
        <w:t xml:space="preserve">on the basis </w:t>
      </w:r>
      <w:r w:rsidRPr="00893C45">
        <w:rPr>
          <w:b/>
          <w:bCs/>
        </w:rPr>
        <w:t>of</w:t>
      </w:r>
      <w:proofErr w:type="gramEnd"/>
      <w:r w:rsidRPr="00893C45">
        <w:rPr>
          <w:b/>
          <w:bCs/>
        </w:rPr>
        <w:t xml:space="preserve">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Disable or affect the functionality of the battery management </w:t>
      </w:r>
      <w:proofErr w:type="gramStart"/>
      <w:r w:rsidRPr="00893C45">
        <w:rPr>
          <w:b/>
          <w:bCs/>
        </w:rPr>
        <w:t>systems;</w:t>
      </w:r>
      <w:proofErr w:type="gramEnd"/>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w:t>
      </w:r>
      <w:proofErr w:type="gramStart"/>
      <w:r w:rsidR="00175D8D">
        <w:rPr>
          <w:b/>
          <w:bCs/>
        </w:rPr>
        <w:t xml:space="preserve">of </w:t>
      </w:r>
      <w:r w:rsidRPr="00893C45">
        <w:rPr>
          <w:b/>
          <w:bCs/>
        </w:rPr>
        <w:t xml:space="preserve"> potentially</w:t>
      </w:r>
      <w:proofErr w:type="gramEnd"/>
      <w:r w:rsidRPr="00893C45">
        <w:rPr>
          <w:b/>
          <w:bCs/>
        </w:rPr>
        <w:t xml:space="preserve">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w:t>
      </w:r>
      <w:proofErr w:type="gramStart"/>
      <w:r w:rsidRPr="00893C45">
        <w:rPr>
          <w:b/>
          <w:bCs/>
        </w:rPr>
        <w:t>e.g.</w:t>
      </w:r>
      <w:proofErr w:type="gramEnd"/>
      <w:r w:rsidRPr="00893C45">
        <w:rPr>
          <w:b/>
          <w:bCs/>
        </w:rPr>
        <w:t xml:space="preserve">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w:t>
      </w:r>
      <w:proofErr w:type="gramStart"/>
      <w:r w:rsidRPr="00893C45">
        <w:rPr>
          <w:b/>
          <w:bCs/>
        </w:rPr>
        <w:t>e.g.</w:t>
      </w:r>
      <w:proofErr w:type="gramEnd"/>
      <w:r w:rsidRPr="00893C45">
        <w:rPr>
          <w:b/>
          <w:bCs/>
        </w:rPr>
        <w:t xml:space="preserve">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Identification of the test method, including the trigger method, and a description of the test </w:t>
      </w:r>
      <w:proofErr w:type="gramStart"/>
      <w:r w:rsidRPr="00893C45">
        <w:rPr>
          <w:b/>
          <w:bCs/>
        </w:rPr>
        <w:t>set-up;</w:t>
      </w:r>
      <w:proofErr w:type="gramEnd"/>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w:t>
      </w:r>
      <w:proofErr w:type="gramStart"/>
      <w:r w:rsidRPr="00893C45">
        <w:rPr>
          <w:b/>
          <w:bCs/>
        </w:rPr>
        <w:t>e.g.</w:t>
      </w:r>
      <w:proofErr w:type="gramEnd"/>
      <w:r w:rsidRPr="00893C45">
        <w:rPr>
          <w:b/>
          <w:bCs/>
        </w:rPr>
        <w:t xml:space="preserve">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Temperature of the initiation cell, ensuring that the trigger device or test instrumentation does not influence the </w:t>
      </w:r>
      <w:proofErr w:type="gramStart"/>
      <w:r w:rsidRPr="00893C45">
        <w:rPr>
          <w:b/>
          <w:bCs/>
        </w:rPr>
        <w:t>measurement;</w:t>
      </w:r>
      <w:proofErr w:type="gramEnd"/>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Voltage of the initiation cell during the thermal runaway triggering </w:t>
      </w:r>
      <w:proofErr w:type="gramStart"/>
      <w:r w:rsidRPr="00893C45">
        <w:rPr>
          <w:b/>
          <w:bCs/>
        </w:rPr>
        <w:t>procedure;</w:t>
      </w:r>
      <w:proofErr w:type="gramEnd"/>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Temperature of one adjacent </w:t>
      </w:r>
      <w:proofErr w:type="gramStart"/>
      <w:r w:rsidRPr="00893C45">
        <w:rPr>
          <w:b/>
          <w:bCs/>
        </w:rPr>
        <w:t>cell;</w:t>
      </w:r>
      <w:proofErr w:type="gramEnd"/>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w:t>
      </w:r>
      <w:proofErr w:type="gramStart"/>
      <w:r w:rsidRPr="00893C45">
        <w:rPr>
          <w:b/>
          <w:bCs/>
        </w:rPr>
        <w:t>e</w:t>
      </w:r>
      <w:r w:rsidR="00643D96">
        <w:rPr>
          <w:b/>
          <w:bCs/>
        </w:rPr>
        <w:t>.</w:t>
      </w:r>
      <w:r w:rsidRPr="00893C45">
        <w:rPr>
          <w:b/>
          <w:bCs/>
        </w:rPr>
        <w:t>g</w:t>
      </w:r>
      <w:r w:rsidR="00643D96">
        <w:rPr>
          <w:b/>
          <w:bCs/>
        </w:rPr>
        <w:t>.</w:t>
      </w:r>
      <w:proofErr w:type="gramEnd"/>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roofErr w:type="gramStart"/>
      <w:r w:rsidRPr="00893C45">
        <w:rPr>
          <w:b/>
          <w:bCs/>
        </w:rPr>
        <w:t>);</w:t>
      </w:r>
      <w:proofErr w:type="gramEnd"/>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w:t>
      </w:r>
      <w:proofErr w:type="gramStart"/>
      <w:r w:rsidRPr="00893C45">
        <w:rPr>
          <w:b/>
          <w:bCs/>
          <w:lang w:eastAsia="ja-JP"/>
        </w:rPr>
        <w:t>indications</w:t>
      </w:r>
      <w:r w:rsidRPr="00893C45">
        <w:rPr>
          <w:b/>
          <w:bCs/>
        </w:rPr>
        <w:t>;</w:t>
      </w:r>
      <w:proofErr w:type="gramEnd"/>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Technical Services may perform additional optional measurements and record the data, </w:t>
      </w:r>
      <w:proofErr w:type="gramStart"/>
      <w:r w:rsidRPr="00893C45">
        <w:rPr>
          <w:b/>
          <w:bCs/>
          <w:lang w:eastAsia="ja-JP"/>
        </w:rPr>
        <w:t>e.g.</w:t>
      </w:r>
      <w:proofErr w:type="gramEnd"/>
      <w:r w:rsidRPr="00893C45">
        <w:rPr>
          <w:b/>
          <w:bCs/>
          <w:lang w:eastAsia="ja-JP"/>
        </w:rPr>
        <w:t xml:space="preserve">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w:t>
      </w:r>
      <w:proofErr w:type="gramStart"/>
      <w:r w:rsidRPr="00893C45">
        <w:rPr>
          <w:b/>
          <w:bCs/>
          <w:lang w:eastAsia="ja-JP"/>
        </w:rPr>
        <w:t>second;</w:t>
      </w:r>
      <w:proofErr w:type="gramEnd"/>
      <w:r w:rsidRPr="00893C45">
        <w:rPr>
          <w:b/>
          <w:bCs/>
          <w:lang w:eastAsia="ja-JP"/>
        </w:rPr>
        <w:t xml:space="preserve">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w:t>
      </w:r>
      <w:proofErr w:type="gramStart"/>
      <w:r w:rsidRPr="00893C45">
        <w:rPr>
          <w:b/>
          <w:bCs/>
          <w:lang w:eastAsia="ja-JP"/>
        </w:rPr>
        <w:t>manufacturer;</w:t>
      </w:r>
      <w:proofErr w:type="gramEnd"/>
      <w:r w:rsidRPr="00893C45">
        <w:rPr>
          <w:b/>
          <w:bCs/>
          <w:lang w:eastAsia="ja-JP"/>
        </w:rPr>
        <w:t xml:space="preserve">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w:t>
      </w:r>
      <w:proofErr w:type="spellStart"/>
      <w:r w:rsidRPr="00893C45">
        <w:rPr>
          <w:b/>
          <w:bCs/>
        </w:rPr>
        <w:t>i</w:t>
      </w:r>
      <w:proofErr w:type="spellEnd"/>
      <w:r w:rsidRPr="00893C45">
        <w:rPr>
          <w:b/>
          <w:bCs/>
        </w:rPr>
        <w:t>)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w:t>
      </w:r>
      <w:proofErr w:type="gramStart"/>
      <w:r w:rsidRPr="00893C45">
        <w:rPr>
          <w:b/>
          <w:bCs/>
        </w:rPr>
        <w:t>e.g.</w:t>
      </w:r>
      <w:proofErr w:type="gramEnd"/>
      <w:r w:rsidRPr="00893C45">
        <w:rPr>
          <w:b/>
          <w:bCs/>
        </w:rPr>
        <w:t xml:space="preserve">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w:t>
      </w:r>
      <w:r w:rsidRPr="00527DA9">
        <w:rPr>
          <w:b/>
          <w:bCs/>
          <w:strike/>
          <w:color w:val="FF0000"/>
        </w:rPr>
        <w:tab/>
        <w:t>Additional smoke ingress test on vehicle</w:t>
      </w:r>
    </w:p>
    <w:p w14:paraId="46007323"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7.1.</w:t>
      </w:r>
      <w:r w:rsidRPr="00527DA9">
        <w:rPr>
          <w:b/>
          <w:bCs/>
          <w:strike/>
          <w:color w:val="FF0000"/>
        </w:rPr>
        <w:tab/>
        <w:t>Environmental conditions:</w:t>
      </w:r>
    </w:p>
    <w:p w14:paraId="1A4DE45A" w14:textId="5EDFFBF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test </w:t>
      </w:r>
      <w:r w:rsidR="003D6540" w:rsidRPr="00527DA9">
        <w:rPr>
          <w:b/>
          <w:bCs/>
          <w:strike/>
          <w:color w:val="FF0000"/>
        </w:rPr>
        <w:t xml:space="preserve">may </w:t>
      </w:r>
      <w:r w:rsidRPr="00527DA9">
        <w:rPr>
          <w:b/>
          <w:bCs/>
          <w:strike/>
          <w:color w:val="FF0000"/>
        </w:rPr>
        <w:t xml:space="preserve">be conducted either indoors or outdoors. In </w:t>
      </w:r>
      <w:r w:rsidR="003D6540" w:rsidRPr="00527DA9">
        <w:rPr>
          <w:b/>
          <w:bCs/>
          <w:strike/>
          <w:color w:val="FF0000"/>
        </w:rPr>
        <w:t xml:space="preserve">an </w:t>
      </w:r>
      <w:r w:rsidRPr="00527DA9">
        <w:rPr>
          <w:b/>
          <w:bCs/>
          <w:strike/>
          <w:color w:val="FF0000"/>
        </w:rPr>
        <w:t>outdoor test</w:t>
      </w:r>
      <w:r w:rsidR="003D6540" w:rsidRPr="00527DA9">
        <w:rPr>
          <w:b/>
          <w:bCs/>
          <w:strike/>
          <w:color w:val="FF0000"/>
        </w:rPr>
        <w:t>,</w:t>
      </w:r>
      <w:r w:rsidRPr="00527DA9">
        <w:rPr>
          <w:b/>
          <w:bCs/>
          <w:strike/>
          <w:color w:val="FF0000"/>
        </w:rPr>
        <w:t xml:space="preserve"> there shall no</w:t>
      </w:r>
      <w:r w:rsidR="003D6540" w:rsidRPr="00527DA9">
        <w:rPr>
          <w:b/>
          <w:bCs/>
          <w:strike/>
          <w:color w:val="FF0000"/>
        </w:rPr>
        <w:t>t be</w:t>
      </w:r>
      <w:r w:rsidRPr="00527DA9">
        <w:rPr>
          <w:b/>
          <w:bCs/>
          <w:strike/>
          <w:color w:val="FF0000"/>
        </w:rPr>
        <w:t xml:space="preserve"> precipitation for the duration of the test. </w:t>
      </w:r>
    </w:p>
    <w:p w14:paraId="393E13FB" w14:textId="6EF4C32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t xml:space="preserve">Immediately </w:t>
      </w:r>
      <w:r w:rsidR="003D6540" w:rsidRPr="00527DA9">
        <w:rPr>
          <w:b/>
          <w:bCs/>
          <w:strike/>
          <w:color w:val="FF0000"/>
        </w:rPr>
        <w:t xml:space="preserve">before </w:t>
      </w:r>
      <w:r w:rsidRPr="00527DA9">
        <w:rPr>
          <w:b/>
          <w:bCs/>
          <w:strike/>
          <w:color w:val="FF0000"/>
        </w:rPr>
        <w:t xml:space="preserve">the test, </w:t>
      </w:r>
      <w:r w:rsidR="003D6540" w:rsidRPr="00527DA9">
        <w:rPr>
          <w:b/>
          <w:bCs/>
          <w:strike/>
          <w:color w:val="FF0000"/>
        </w:rPr>
        <w:t xml:space="preserve">the </w:t>
      </w:r>
      <w:r w:rsidRPr="00527DA9">
        <w:rPr>
          <w:b/>
          <w:bCs/>
          <w:strike/>
          <w:color w:val="FF0000"/>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sidRPr="00527DA9">
        <w:rPr>
          <w:b/>
          <w:bCs/>
          <w:strike/>
          <w:color w:val="FF0000"/>
        </w:rPr>
        <w:t>he t</w:t>
      </w:r>
      <w:r w:rsidRPr="00527DA9">
        <w:rPr>
          <w:b/>
          <w:bCs/>
          <w:strike/>
          <w:color w:val="FF0000"/>
        </w:rPr>
        <w:t>est set</w:t>
      </w:r>
      <w:r w:rsidR="003D6540" w:rsidRPr="00527DA9">
        <w:rPr>
          <w:b/>
          <w:bCs/>
          <w:strike/>
          <w:color w:val="FF0000"/>
        </w:rPr>
        <w:t>-</w:t>
      </w:r>
      <w:r w:rsidRPr="00527DA9">
        <w:rPr>
          <w:b/>
          <w:bCs/>
          <w:strike/>
          <w:color w:val="FF0000"/>
        </w:rPr>
        <w:t xml:space="preserve">up shall consider the impact of features such as shielding screens or walls which may create excessive funnelling effects during </w:t>
      </w:r>
      <w:r w:rsidR="003D6540" w:rsidRPr="00527DA9">
        <w:rPr>
          <w:b/>
          <w:bCs/>
          <w:strike/>
          <w:color w:val="FF0000"/>
        </w:rPr>
        <w:t xml:space="preserve">the </w:t>
      </w:r>
      <w:r w:rsidRPr="00527DA9">
        <w:rPr>
          <w:b/>
          <w:bCs/>
          <w:strike/>
          <w:color w:val="FF0000"/>
        </w:rPr>
        <w:t>test.</w:t>
      </w:r>
    </w:p>
    <w:p w14:paraId="1D91625F" w14:textId="76410677"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 xml:space="preserve">The temperature shall be </w:t>
      </w:r>
      <w:r w:rsidR="003D6540" w:rsidRPr="00527DA9">
        <w:rPr>
          <w:b/>
          <w:bCs/>
          <w:strike/>
          <w:color w:val="FF0000"/>
        </w:rPr>
        <w:t>with</w:t>
      </w:r>
      <w:r w:rsidRPr="00527DA9">
        <w:rPr>
          <w:b/>
          <w:bCs/>
          <w:strike/>
          <w:color w:val="FF0000"/>
        </w:rPr>
        <w:t>in the range of the operational temperatures of the smoke machine specifications.</w:t>
      </w:r>
    </w:p>
    <w:p w14:paraId="6D779659" w14:textId="6D8F0411"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7.2.</w:t>
      </w:r>
      <w:r w:rsidRPr="00527DA9">
        <w:rPr>
          <w:b/>
          <w:bCs/>
          <w:strike/>
          <w:color w:val="FF0000"/>
        </w:rPr>
        <w:tab/>
        <w:t>Smoke machine</w:t>
      </w:r>
    </w:p>
    <w:p w14:paraId="1FCFCB3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shall be able to generate visible smoke at a flow rate representative of the exhaust of the battery venting exit</w:t>
      </w:r>
      <w:r w:rsidRPr="00527DA9">
        <w:rPr>
          <w:strike/>
          <w:color w:val="FF0000"/>
        </w:rPr>
        <w:t xml:space="preserve"> </w:t>
      </w:r>
      <w:r w:rsidRPr="00527DA9">
        <w:rPr>
          <w:b/>
          <w:bCs/>
          <w:strike/>
          <w:color w:val="FF0000"/>
        </w:rPr>
        <w:t>for the duration of the test.</w:t>
      </w:r>
    </w:p>
    <w:p w14:paraId="01B4ED8F" w14:textId="4A44CFB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w:t>
      </w:r>
      <w:r w:rsidRPr="00527DA9">
        <w:rPr>
          <w:b/>
          <w:bCs/>
          <w:strike/>
          <w:color w:val="FF0000"/>
        </w:rPr>
        <w:tab/>
        <w:t>Vehicle configuration</w:t>
      </w:r>
    </w:p>
    <w:p w14:paraId="150A26DF"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7.3.1.</w:t>
      </w:r>
      <w:r w:rsidRPr="00527DA9">
        <w:rPr>
          <w:b/>
          <w:bCs/>
          <w:strike/>
          <w:color w:val="FF0000"/>
        </w:rPr>
        <w:tab/>
        <w:t>The vehicle shall represent the series production without previous modifications</w:t>
      </w:r>
      <w:r w:rsidRPr="00527DA9">
        <w:rPr>
          <w:strike/>
          <w:color w:val="FF0000"/>
        </w:rPr>
        <w:t xml:space="preserve"> </w:t>
      </w:r>
      <w:r w:rsidRPr="00527DA9">
        <w:rPr>
          <w:b/>
          <w:bCs/>
          <w:strike/>
          <w:color w:val="FF0000"/>
        </w:rPr>
        <w:t>or repairs that may affect the test results.</w:t>
      </w:r>
    </w:p>
    <w:p w14:paraId="4181FB07" w14:textId="79DA01F3"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7.3.2.</w:t>
      </w:r>
      <w:r w:rsidRPr="00527DA9">
        <w:rPr>
          <w:b/>
          <w:bCs/>
          <w:strike/>
          <w:color w:val="FF0000"/>
        </w:rPr>
        <w:tab/>
        <w:t xml:space="preserve">All windows, roof, </w:t>
      </w:r>
      <w:proofErr w:type="gramStart"/>
      <w:r w:rsidRPr="00527DA9">
        <w:rPr>
          <w:b/>
          <w:bCs/>
          <w:strike/>
          <w:color w:val="FF0000"/>
        </w:rPr>
        <w:t>doors</w:t>
      </w:r>
      <w:proofErr w:type="gramEnd"/>
      <w:r w:rsidRPr="00527DA9">
        <w:rPr>
          <w:b/>
          <w:bCs/>
          <w:strike/>
          <w:color w:val="FF0000"/>
        </w:rPr>
        <w:t xml:space="preserve"> and air ventilation are closed. Air inlets that can be automatically closed upon</w:t>
      </w:r>
      <w:r w:rsidRPr="00527DA9">
        <w:rPr>
          <w:strike/>
          <w:color w:val="FF0000"/>
        </w:rPr>
        <w:t xml:space="preserve"> </w:t>
      </w:r>
      <w:r w:rsidRPr="00527DA9">
        <w:rPr>
          <w:b/>
          <w:bCs/>
          <w:strike/>
          <w:color w:val="FF0000"/>
        </w:rPr>
        <w:t xml:space="preserve">detection of </w:t>
      </w:r>
      <w:r w:rsidR="003D6540" w:rsidRPr="00527DA9">
        <w:rPr>
          <w:b/>
          <w:bCs/>
          <w:strike/>
          <w:color w:val="FF0000"/>
        </w:rPr>
        <w:t xml:space="preserve">any </w:t>
      </w:r>
      <w:r w:rsidRPr="00527DA9">
        <w:rPr>
          <w:b/>
          <w:bCs/>
          <w:strike/>
          <w:color w:val="FF0000"/>
        </w:rPr>
        <w:t>thermal event</w:t>
      </w:r>
      <w:r w:rsidR="003D6540" w:rsidRPr="00527DA9">
        <w:rPr>
          <w:b/>
          <w:bCs/>
          <w:strike/>
          <w:color w:val="FF0000"/>
        </w:rPr>
        <w:t xml:space="preserve"> </w:t>
      </w:r>
      <w:r w:rsidRPr="00527DA9">
        <w:rPr>
          <w:b/>
          <w:bCs/>
          <w:strike/>
          <w:color w:val="FF0000"/>
        </w:rPr>
        <w:t>are closed.</w:t>
      </w:r>
    </w:p>
    <w:p w14:paraId="328806FF" w14:textId="3B89C8E7" w:rsidR="00AB46E1" w:rsidRPr="00527DA9" w:rsidRDefault="00AB46E1" w:rsidP="00AB46E1">
      <w:pPr>
        <w:spacing w:after="120"/>
        <w:ind w:leftChars="567" w:left="2272" w:right="1134" w:hangingChars="567" w:hanging="1138"/>
        <w:jc w:val="both"/>
        <w:rPr>
          <w:b/>
          <w:bCs/>
          <w:strike/>
          <w:color w:val="FF0000"/>
        </w:rPr>
      </w:pPr>
      <w:r w:rsidRPr="00736C98">
        <w:rPr>
          <w:b/>
          <w:bCs/>
          <w:strike/>
          <w:color w:val="FF0000"/>
        </w:rPr>
        <w:t>[7.3.3.</w:t>
      </w:r>
      <w:r w:rsidRPr="00736C98">
        <w:rPr>
          <w:b/>
          <w:bCs/>
          <w:strike/>
          <w:color w:val="FF0000"/>
        </w:rPr>
        <w:tab/>
      </w:r>
      <w:r w:rsidR="003D6540" w:rsidRPr="00736C98">
        <w:rPr>
          <w:b/>
          <w:bCs/>
          <w:strike/>
          <w:color w:val="FF0000"/>
        </w:rPr>
        <w:t>The p</w:t>
      </w:r>
      <w:r w:rsidRPr="00736C98">
        <w:rPr>
          <w:b/>
          <w:bCs/>
          <w:strike/>
          <w:color w:val="FF0000"/>
        </w:rPr>
        <w:t>assenger compartment shall be maintained at an under-pressure of at least 2 mbar for the duration of the test.]</w:t>
      </w:r>
    </w:p>
    <w:p w14:paraId="27813B1B" w14:textId="2FED290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7.4.</w:t>
      </w:r>
      <w:r w:rsidRPr="00527DA9">
        <w:rPr>
          <w:b/>
          <w:bCs/>
          <w:strike/>
          <w:color w:val="FF0000"/>
        </w:rPr>
        <w:tab/>
        <w:t>Smoke ingress verification procedure</w:t>
      </w:r>
    </w:p>
    <w:p w14:paraId="23C545D0" w14:textId="384C971D"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 xml:space="preserve">The smoke ingress inside the passenger compartment is checked using </w:t>
      </w:r>
      <w:proofErr w:type="gramStart"/>
      <w:r w:rsidR="004E0763" w:rsidRPr="00527DA9">
        <w:rPr>
          <w:b/>
          <w:bCs/>
          <w:strike/>
          <w:color w:val="FF0000"/>
        </w:rPr>
        <w:t xml:space="preserve">a </w:t>
      </w:r>
      <w:r w:rsidRPr="00527DA9">
        <w:rPr>
          <w:b/>
          <w:bCs/>
          <w:strike/>
          <w:color w:val="FF0000"/>
        </w:rPr>
        <w:t>sufficient number of</w:t>
      </w:r>
      <w:proofErr w:type="gramEnd"/>
      <w:r w:rsidRPr="00527DA9">
        <w:rPr>
          <w:b/>
          <w:bCs/>
          <w:strike/>
          <w:color w:val="FF0000"/>
        </w:rPr>
        <w:t xml:space="preserve"> different video camera locations. </w:t>
      </w:r>
    </w:p>
    <w:p w14:paraId="62140F95"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ab/>
        <w:t>The smoke machine exhaust exit shall be positioned at the proxy of battery venting exit pointing toward the exhaust from the battery venting.</w:t>
      </w:r>
    </w:p>
    <w:p w14:paraId="36A6AADC" w14:textId="77777777"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7.5.</w:t>
      </w:r>
      <w:r w:rsidRPr="00527DA9">
        <w:rPr>
          <w:b/>
          <w:bCs/>
          <w:strike/>
          <w:color w:val="FF0000"/>
        </w:rPr>
        <w:tab/>
        <w:t>Test steps:</w:t>
      </w:r>
    </w:p>
    <w:p w14:paraId="32F58AB2" w14:textId="5A9438CB"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w:t>
      </w:r>
      <w:r w:rsidRPr="00527DA9">
        <w:rPr>
          <w:b/>
          <w:bCs/>
          <w:strike/>
          <w:color w:val="FF0000"/>
        </w:rPr>
        <w:tab/>
        <w:t xml:space="preserve">The start time begins </w:t>
      </w:r>
      <w:r w:rsidR="004E0763" w:rsidRPr="00527DA9">
        <w:rPr>
          <w:b/>
          <w:bCs/>
          <w:strike/>
          <w:color w:val="FF0000"/>
        </w:rPr>
        <w:t xml:space="preserve">when </w:t>
      </w:r>
      <w:r w:rsidRPr="00527DA9">
        <w:rPr>
          <w:b/>
          <w:bCs/>
          <w:strike/>
          <w:color w:val="FF0000"/>
        </w:rPr>
        <w:t>smoke production by the smoke machine</w:t>
      </w:r>
      <w:r w:rsidR="004E0763" w:rsidRPr="00527DA9">
        <w:rPr>
          <w:b/>
          <w:bCs/>
          <w:strike/>
          <w:color w:val="FF0000"/>
        </w:rPr>
        <w:t xml:space="preserve"> starts</w:t>
      </w:r>
      <w:r w:rsidRPr="00527DA9">
        <w:rPr>
          <w:b/>
          <w:bCs/>
          <w:strike/>
          <w:color w:val="FF0000"/>
        </w:rPr>
        <w:t>.</w:t>
      </w:r>
    </w:p>
    <w:p w14:paraId="10D6A12A" w14:textId="29E6C720"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ab/>
        <w:t>I</w:t>
      </w:r>
      <w:r w:rsidR="004E0763" w:rsidRPr="00527DA9">
        <w:rPr>
          <w:b/>
          <w:bCs/>
          <w:strike/>
          <w:color w:val="FF0000"/>
        </w:rPr>
        <w:t>f</w:t>
      </w:r>
      <w:r w:rsidRPr="00527DA9">
        <w:rPr>
          <w:b/>
          <w:bCs/>
          <w:strike/>
          <w:color w:val="FF0000"/>
        </w:rPr>
        <w:t xml:space="preserve"> the smoke machine </w:t>
      </w:r>
      <w:r w:rsidR="004E0763" w:rsidRPr="00527DA9">
        <w:rPr>
          <w:b/>
          <w:bCs/>
          <w:strike/>
          <w:color w:val="FF0000"/>
        </w:rPr>
        <w:t xml:space="preserve">requires a </w:t>
      </w:r>
      <w:r w:rsidRPr="00527DA9">
        <w:rPr>
          <w:b/>
          <w:bCs/>
          <w:strike/>
          <w:color w:val="FF0000"/>
        </w:rPr>
        <w:t xml:space="preserve">to warm up </w:t>
      </w:r>
      <w:r w:rsidR="004E0763" w:rsidRPr="00527DA9">
        <w:rPr>
          <w:b/>
          <w:bCs/>
          <w:strike/>
          <w:color w:val="FF0000"/>
        </w:rPr>
        <w:t>period</w:t>
      </w:r>
      <w:r w:rsidRPr="00527DA9">
        <w:rPr>
          <w:b/>
          <w:bCs/>
          <w:strike/>
          <w:color w:val="FF0000"/>
        </w:rPr>
        <w:t xml:space="preserve">, </w:t>
      </w:r>
      <w:r w:rsidR="004E0763" w:rsidRPr="00527DA9">
        <w:rPr>
          <w:b/>
          <w:bCs/>
          <w:strike/>
          <w:color w:val="FF0000"/>
        </w:rPr>
        <w:t xml:space="preserve">the </w:t>
      </w:r>
      <w:r w:rsidRPr="00527DA9">
        <w:rPr>
          <w:b/>
          <w:bCs/>
          <w:strike/>
          <w:color w:val="FF0000"/>
        </w:rPr>
        <w:t xml:space="preserve">first visible smoke from the machine shall be taken as the starting </w:t>
      </w:r>
      <w:r w:rsidR="004E0763" w:rsidRPr="00527DA9">
        <w:rPr>
          <w:b/>
          <w:bCs/>
          <w:strike/>
          <w:color w:val="FF0000"/>
        </w:rPr>
        <w:t>time</w:t>
      </w:r>
      <w:r w:rsidRPr="00527DA9">
        <w:rPr>
          <w:b/>
          <w:bCs/>
          <w:strike/>
          <w:color w:val="FF0000"/>
        </w:rPr>
        <w:t>.</w:t>
      </w:r>
    </w:p>
    <w:p w14:paraId="14F17B36" w14:textId="4B8B0049"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(b)</w:t>
      </w:r>
      <w:r w:rsidRPr="00527DA9">
        <w:rPr>
          <w:b/>
          <w:bCs/>
          <w:strike/>
          <w:color w:val="FF0000"/>
        </w:rPr>
        <w:tab/>
      </w:r>
      <w:r w:rsidR="004E0763" w:rsidRPr="00527DA9">
        <w:rPr>
          <w:b/>
          <w:bCs/>
          <w:strike/>
          <w:color w:val="FF0000"/>
        </w:rPr>
        <w:t>T</w:t>
      </w:r>
      <w:r w:rsidRPr="00527DA9">
        <w:rPr>
          <w:b/>
          <w:bCs/>
          <w:strike/>
          <w:color w:val="FF0000"/>
        </w:rPr>
        <w:t xml:space="preserve">he smoke machine </w:t>
      </w:r>
      <w:r w:rsidR="004E0763" w:rsidRPr="00527DA9">
        <w:rPr>
          <w:b/>
          <w:bCs/>
          <w:strike/>
          <w:color w:val="FF0000"/>
        </w:rPr>
        <w:t xml:space="preserve">shall function </w:t>
      </w:r>
      <w:r w:rsidRPr="00527DA9">
        <w:rPr>
          <w:b/>
          <w:bCs/>
          <w:strike/>
          <w:color w:val="FF0000"/>
        </w:rPr>
        <w:t>at least 5 minutes.</w:t>
      </w:r>
    </w:p>
    <w:p w14:paraId="0F108DE1" w14:textId="0319297C" w:rsidR="00AB46E1" w:rsidRPr="00527DA9" w:rsidRDefault="00AB46E1" w:rsidP="00AB46E1">
      <w:pPr>
        <w:spacing w:after="120"/>
        <w:ind w:leftChars="1134" w:left="2836" w:right="1134" w:hangingChars="283" w:hanging="568"/>
        <w:jc w:val="both"/>
        <w:rPr>
          <w:b/>
          <w:bCs/>
          <w:strike/>
          <w:color w:val="FF0000"/>
        </w:rPr>
      </w:pPr>
      <w:r w:rsidRPr="00527DA9">
        <w:rPr>
          <w:b/>
          <w:bCs/>
          <w:strike/>
          <w:color w:val="FF0000"/>
        </w:rPr>
        <w:t>(c)</w:t>
      </w:r>
      <w:r w:rsidRPr="00527DA9">
        <w:rPr>
          <w:b/>
          <w:bCs/>
          <w:strike/>
          <w:color w:val="FF0000"/>
        </w:rPr>
        <w:tab/>
        <w:t>Report the time of the first smoke entrance visible on camera if it is the case.</w:t>
      </w:r>
    </w:p>
    <w:p w14:paraId="091F9A41" w14:textId="2E96D84C" w:rsidR="00AB46E1" w:rsidRPr="00527DA9" w:rsidRDefault="00AB46E1" w:rsidP="00AB46E1">
      <w:pPr>
        <w:spacing w:after="120"/>
        <w:ind w:leftChars="567" w:left="2272" w:right="1134" w:hangingChars="567" w:hanging="1138"/>
        <w:jc w:val="both"/>
        <w:rPr>
          <w:b/>
          <w:bCs/>
          <w:strike/>
          <w:color w:val="FF0000"/>
        </w:rPr>
      </w:pPr>
      <w:r w:rsidRPr="00527DA9">
        <w:rPr>
          <w:b/>
          <w:bCs/>
          <w:strike/>
          <w:color w:val="FF0000"/>
        </w:rPr>
        <w:t>7.6.</w:t>
      </w:r>
      <w:r w:rsidRPr="00527DA9">
        <w:rPr>
          <w:b/>
          <w:bCs/>
          <w:strike/>
          <w:color w:val="FF0000"/>
        </w:rPr>
        <w:tab/>
      </w:r>
      <w:r w:rsidRPr="00527DA9">
        <w:rPr>
          <w:b/>
          <w:bCs/>
          <w:strike/>
          <w:color w:val="FF0000"/>
          <w:lang w:eastAsia="ja-JP"/>
        </w:rPr>
        <w:t>Pass</w:t>
      </w:r>
      <w:r w:rsidR="004E0763" w:rsidRPr="00527DA9">
        <w:rPr>
          <w:b/>
          <w:bCs/>
          <w:strike/>
          <w:color w:val="FF0000"/>
          <w:lang w:eastAsia="ja-JP"/>
        </w:rPr>
        <w:t xml:space="preserve"> or </w:t>
      </w:r>
      <w:r w:rsidRPr="00527DA9">
        <w:rPr>
          <w:b/>
          <w:bCs/>
          <w:strike/>
          <w:color w:val="FF0000"/>
          <w:lang w:eastAsia="ja-JP"/>
        </w:rPr>
        <w:t xml:space="preserve">fail criteria for </w:t>
      </w:r>
      <w:r w:rsidR="001000AA" w:rsidRPr="00527DA9">
        <w:rPr>
          <w:b/>
          <w:bCs/>
          <w:strike/>
          <w:color w:val="FF0000"/>
          <w:lang w:eastAsia="ja-JP"/>
        </w:rPr>
        <w:t xml:space="preserve">the </w:t>
      </w:r>
      <w:r w:rsidRPr="00527DA9">
        <w:rPr>
          <w:b/>
          <w:bCs/>
          <w:strike/>
          <w:color w:val="FF0000"/>
          <w:lang w:eastAsia="ja-JP"/>
        </w:rPr>
        <w:t>smoke ingress test</w:t>
      </w:r>
      <w:r w:rsidRPr="00527DA9">
        <w:rPr>
          <w:b/>
          <w:bCs/>
          <w:strike/>
          <w:color w:val="FF0000"/>
        </w:rPr>
        <w:t>:</w:t>
      </w:r>
    </w:p>
    <w:p w14:paraId="1C6D54DB" w14:textId="73E769D7" w:rsidR="00AB46E1" w:rsidRPr="00527DA9" w:rsidRDefault="00AB46E1" w:rsidP="00C365D3">
      <w:pPr>
        <w:spacing w:after="120"/>
        <w:ind w:left="2268" w:right="1134"/>
        <w:jc w:val="both"/>
        <w:rPr>
          <w:b/>
          <w:bCs/>
          <w:strike/>
          <w:color w:val="FF0000"/>
        </w:rPr>
      </w:pPr>
      <w:r w:rsidRPr="00527DA9">
        <w:rPr>
          <w:b/>
          <w:bCs/>
          <w:strike/>
          <w:color w:val="FF0000"/>
        </w:rPr>
        <w:t xml:space="preserve">During </w:t>
      </w:r>
      <w:r w:rsidR="004E0763" w:rsidRPr="00527DA9">
        <w:rPr>
          <w:b/>
          <w:bCs/>
          <w:strike/>
          <w:color w:val="FF0000"/>
        </w:rPr>
        <w:t>the fir</w:t>
      </w:r>
      <w:r w:rsidR="00797103" w:rsidRPr="00527DA9">
        <w:rPr>
          <w:b/>
          <w:bCs/>
          <w:strike/>
          <w:color w:val="FF0000"/>
        </w:rPr>
        <w:t>s</w:t>
      </w:r>
      <w:r w:rsidR="004E0763" w:rsidRPr="00527DA9">
        <w:rPr>
          <w:b/>
          <w:bCs/>
          <w:strike/>
          <w:color w:val="FF0000"/>
        </w:rPr>
        <w:t xml:space="preserve">t </w:t>
      </w:r>
      <w:r w:rsidRPr="00527DA9">
        <w:rPr>
          <w:b/>
          <w:bCs/>
          <w:strike/>
          <w:color w:val="FF0000"/>
        </w:rPr>
        <w:t xml:space="preserve">5 minutes of the test, </w:t>
      </w:r>
      <w:r w:rsidR="00797103" w:rsidRPr="00527DA9">
        <w:rPr>
          <w:b/>
          <w:bCs/>
          <w:strike/>
          <w:color w:val="FF0000"/>
        </w:rPr>
        <w:t xml:space="preserve">a visual check in </w:t>
      </w:r>
      <w:r w:rsidR="004E0763" w:rsidRPr="00527DA9">
        <w:rPr>
          <w:b/>
          <w:bCs/>
          <w:strike/>
          <w:color w:val="FF0000"/>
        </w:rPr>
        <w:t>accord</w:t>
      </w:r>
      <w:r w:rsidR="00797103" w:rsidRPr="00527DA9">
        <w:rPr>
          <w:b/>
          <w:bCs/>
          <w:strike/>
          <w:color w:val="FF0000"/>
        </w:rPr>
        <w:t xml:space="preserve">ance with </w:t>
      </w:r>
      <w:r w:rsidRPr="00527DA9">
        <w:rPr>
          <w:b/>
          <w:bCs/>
          <w:strike/>
          <w:color w:val="FF0000"/>
        </w:rPr>
        <w:t>paragraph 7.5,</w:t>
      </w:r>
      <w:r w:rsidR="00797103" w:rsidRPr="00527DA9">
        <w:rPr>
          <w:b/>
          <w:bCs/>
          <w:strike/>
          <w:color w:val="FF0000"/>
        </w:rPr>
        <w:t xml:space="preserve"> shall confirm a lack of smoke </w:t>
      </w:r>
      <w:r w:rsidRPr="00527DA9">
        <w:rPr>
          <w:b/>
          <w:bCs/>
          <w:strike/>
          <w:color w:val="FF0000"/>
        </w:rPr>
        <w:t>inside the passenger compartment</w:t>
      </w:r>
      <w:r w:rsidR="00797103" w:rsidRPr="00527DA9">
        <w:rPr>
          <w:b/>
          <w:bCs/>
          <w:strike/>
          <w:color w:val="FF0000"/>
        </w:rPr>
        <w:t xml:space="preserve">, </w:t>
      </w:r>
      <w:r w:rsidRPr="00527DA9">
        <w:rPr>
          <w:b/>
          <w:bCs/>
          <w:strike/>
          <w:color w:val="FF0000"/>
        </w:rPr>
        <w:t>without disassembling any part of the Tested-Device or vehicle.</w:t>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r w:rsidR="00C35B6D" w:rsidRPr="00C35B6D">
        <w:rPr>
          <w:color w:val="FF0000"/>
        </w:rPr>
        <w:t xml:space="preserve">Trigger </w:t>
      </w:r>
      <w:r w:rsidR="001000AA" w:rsidRPr="00C35B6D">
        <w:rPr>
          <w:strike/>
          <w:color w:val="FF0000"/>
        </w:rPr>
        <w:t xml:space="preserve">Initiation </w:t>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w:t>
      </w:r>
      <w:proofErr w:type="gramStart"/>
      <w:r w:rsidRPr="00893C45">
        <w:rPr>
          <w:b/>
          <w:bCs/>
        </w:rPr>
        <w:t>e.g.</w:t>
      </w:r>
      <w:proofErr w:type="gramEnd"/>
      <w:r w:rsidRPr="00893C45">
        <w:rPr>
          <w:b/>
          <w:bCs/>
        </w:rPr>
        <w:t xml:space="preserve">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87"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88"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89"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90"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17" o:title="" type="pattern"/>
                  </v:rect>
                  <v:rect id="Rectangle 32" o:spid="_x0000_s1091"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18" o:title="" type="pattern"/>
                  </v:rect>
                  <v:rect id="Rectangle 34" o:spid="_x0000_s1092"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93"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94"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95"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96"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97"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18" o:title="" type="pattern"/>
                    <v:stroke joinstyle="miter"/>
                  </v:roundrect>
                  <v:oval id="Oval 4" o:spid="_x0000_s1098"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99"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100"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94556;8429,222470;68467,164801;274999,107132;543971,49464;784124,9096;976246,11979;503144,135967;308620,182102;82877,231120;8429,294556" o:connectangles="0,0,0,0,0,0,0,0,0,0,0"/>
                    </v:shape>
                    <v:shape id="Freeform 81" o:spid="_x0000_s1101"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85520;8429,215645;68467,159745;274999,103846;543971,47946;784124,8817;976246,11612;503144,131796;308620,176516;82877,224030;8429,285520" o:connectangles="0,0,0,0,0,0,0,0,0,0,0"/>
                    </v:shape>
                    <v:rect id="Rectangle 114" o:spid="_x0000_s1102"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17" o:title="" type="pattern"/>
                    </v:rect>
                    <v:line id="Straight Connector 10" o:spid="_x0000_s1103"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104"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105"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106"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25037D3B"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107"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">
                <v:rect id="Rectangle 88" o:spid="_x0000_s1108"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109"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110"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18" o:title="" type="pattern"/>
                  <v:stroke joinstyle="miter"/>
                </v:roundrect>
                <v:shape id="Flowchart: Process 16" o:spid="_x0000_s1111"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112"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113"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94556;8429,222470;68467,164801;274999,107132;543971,49464;784124,9096;976246,11979;503144,135967;308620,182102;82877,231120;8429,294556" o:connectangles="0,0,0,0,0,0,0,0,0,0,0"/>
                  </v:shape>
                  <v:shape id="Freeform 22" o:spid="_x0000_s1114"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85520;8429,215645;68467,159745;274999,103846;543971,47946;784124,8817;976246,11612;503144,131796;308620,176516;82877,224030;8429,285520" o:connectangles="0,0,0,0,0,0,0,0,0,0,0"/>
                  </v:shape>
                  <v:rect id="Rectangle 23" o:spid="_x0000_s1115"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17" o:title="" type="pattern"/>
                  </v:rect>
                  <v:line id="Straight Connector 24" o:spid="_x0000_s1116"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117"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118"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119"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120"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121"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122"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17" o:title="" type="pattern"/>
                  </v:rect>
                  <v:rect id="Rectangle 27" o:spid="_x0000_s1123"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18" o:title="" type="pattern"/>
                  </v:rect>
                  <v:rect id="Rectangle 28" o:spid="_x0000_s1124"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125"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w:t>
      </w:r>
      <w:proofErr w:type="gramStart"/>
      <w:r w:rsidR="00AB46E1" w:rsidRPr="00893C45">
        <w:rPr>
          <w:b/>
          <w:bCs/>
        </w:rPr>
        <w:t>e.g.</w:t>
      </w:r>
      <w:proofErr w:type="gramEnd"/>
      <w:r w:rsidR="00AB46E1" w:rsidRPr="00893C45">
        <w:rPr>
          <w:b/>
          <w:bCs/>
        </w:rPr>
        <w:t xml:space="preserve">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126"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OEYRA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">
                <v:shape id="TextBox 88" o:spid="_x0000_s1127"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128"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129"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130"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131"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132"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133"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134"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135"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136"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137"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138"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139"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18" o:title="" type="pattern"/>
                    <v:stroke joinstyle="miter"/>
                  </v:roundrect>
                  <v:group id="Group 31" o:spid="_x0000_s1140"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141"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94556;8429,222470;68467,164801;274999,107132;543971,49464;784124,9096;976246,11979;503144,135967;308620,182102;82877,231120;8429,294556" o:connectangles="0,0,0,0,0,0,0,0,0,0,0"/>
                    </v:shape>
                    <v:shape id="Freeform 33" o:spid="_x0000_s1142"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7" o:title="" type="pattern"/>
                      <v:stroke joinstyle="miter"/>
                      <v:path arrowok="t" o:connecttype="custom" o:connectlocs="8429,285520;8429,215645;68467,159745;274999,103846;543971,47946;784124,8817;976246,11612;503144,131796;308620,176516;82877,224030;8429,285520" o:connectangles="0,0,0,0,0,0,0,0,0,0,0"/>
                    </v:shape>
                    <v:rect id="Rectangle 34" o:spid="_x0000_s1143"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17" o:title="" type="pattern"/>
                    </v:rect>
                    <v:line id="Straight Connector 35" o:spid="_x0000_s1144"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145"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146"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147"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148"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149"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150"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17" o:title="" type="pattern"/>
                  </v:rect>
                  <v:rect id="Rectangle 38" o:spid="_x0000_s1151"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18" o:title="" type="pattern"/>
                  </v:rect>
                  <v:rect id="Rectangle 39" o:spid="_x0000_s1152"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53"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w:t>
      </w:r>
      <w:proofErr w:type="gramStart"/>
      <w:r w:rsidRPr="00893C45">
        <w:rPr>
          <w:b/>
          <w:bCs/>
        </w:rPr>
        <w:t>e.g.</w:t>
      </w:r>
      <w:proofErr w:type="gramEnd"/>
      <w:r w:rsidRPr="00893C45">
        <w:rPr>
          <w:b/>
          <w:bCs/>
        </w:rPr>
        <w:t xml:space="preserve">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 xml:space="preserve">The trigger method applies a high-powered heat pulse, locally, to the external surface of the initiation cell. The successful implementation of the method requires the application of sufficient power to the chosen heating </w:t>
      </w:r>
      <w:proofErr w:type="gramStart"/>
      <w:r w:rsidRPr="00893C45">
        <w:rPr>
          <w:b/>
          <w:bCs/>
        </w:rPr>
        <w:t>element</w:t>
      </w:r>
      <w:proofErr w:type="gramEnd"/>
      <w:r w:rsidRPr="00893C45">
        <w:rPr>
          <w:b/>
          <w:bCs/>
        </w:rPr>
        <w:t xml:space="preserve">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proofErr w:type="gramStart"/>
            <w:r w:rsidRPr="00893C45">
              <w:rPr>
                <w:b/>
              </w:rPr>
              <w:t>e.g.</w:t>
            </w:r>
            <w:proofErr w:type="gramEnd"/>
            <w:r w:rsidRPr="00893C45">
              <w:rPr>
                <w:b/>
              </w:rPr>
              <w:t xml:space="preserve">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 xml:space="preserve">Similar to heating rates observed within thermal runaway </w:t>
            </w:r>
            <w:proofErr w:type="spellStart"/>
            <w:proofErr w:type="gramStart"/>
            <w:r w:rsidRPr="00893C45">
              <w:rPr>
                <w:b/>
                <w:bCs/>
              </w:rPr>
              <w:t>conditions.</w:t>
            </w:r>
            <w:r w:rsidRPr="00893C45">
              <w:rPr>
                <w:b/>
                <w:bCs/>
                <w:vertAlign w:val="superscript"/>
              </w:rPr>
              <w:t>a</w:t>
            </w:r>
            <w:proofErr w:type="spellEnd"/>
            <w:proofErr w:type="gramEnd"/>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Heater shall maintain integrity and take into account temperature deviations from heater element to </w:t>
            </w:r>
            <w:proofErr w:type="spellStart"/>
            <w:proofErr w:type="gramStart"/>
            <w:r w:rsidRPr="00893C45">
              <w:rPr>
                <w:b/>
                <w:bCs/>
              </w:rPr>
              <w:t>thermocouple.</w:t>
            </w:r>
            <w:r w:rsidRPr="00893C45">
              <w:rPr>
                <w:b/>
                <w:bCs/>
                <w:vertAlign w:val="superscript"/>
              </w:rPr>
              <w:t>b</w:t>
            </w:r>
            <w:proofErr w:type="spellEnd"/>
            <w:proofErr w:type="gramEnd"/>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 xml:space="preserve">Avoids undesirable test results, such as heating element burnout, elevated heating element temperature, battery cell sidewall ruptures due to high element </w:t>
            </w:r>
            <w:proofErr w:type="spellStart"/>
            <w:r w:rsidRPr="00893C45">
              <w:rPr>
                <w:b/>
                <w:bCs/>
              </w:rPr>
              <w:t>temperature</w:t>
            </w:r>
            <w:r w:rsidR="00296CAF">
              <w:rPr>
                <w:b/>
                <w:bCs/>
              </w:rPr>
              <w:t>s</w:t>
            </w:r>
            <w:r w:rsidRPr="00893C45">
              <w:rPr>
                <w:b/>
                <w:bCs/>
              </w:rPr>
              <w:t>.</w:t>
            </w:r>
            <w:r w:rsidRPr="00893C45">
              <w:rPr>
                <w:b/>
                <w:bCs/>
                <w:vertAlign w:val="superscript"/>
              </w:rPr>
              <w:t>c</w:t>
            </w:r>
            <w:proofErr w:type="spellEnd"/>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proofErr w:type="spellStart"/>
            <w:r w:rsidRPr="00C365D3">
              <w:rPr>
                <w:b/>
                <w:bCs/>
                <w:sz w:val="18"/>
                <w:szCs w:val="18"/>
                <w:vertAlign w:val="superscript"/>
              </w:rPr>
              <w:t>a</w:t>
            </w:r>
            <w:proofErr w:type="spellEnd"/>
            <w:r w:rsidRPr="00C365D3">
              <w:rPr>
                <w:b/>
                <w:bCs/>
                <w:sz w:val="18"/>
                <w:szCs w:val="18"/>
              </w:rPr>
              <w:t xml:space="preserve"> </w:t>
            </w:r>
            <w:proofErr w:type="gramStart"/>
            <w:r w:rsidRPr="00C365D3">
              <w:rPr>
                <w:b/>
                <w:bCs/>
                <w:sz w:val="18"/>
                <w:szCs w:val="18"/>
              </w:rPr>
              <w:t>The</w:t>
            </w:r>
            <w:proofErr w:type="gramEnd"/>
            <w:r w:rsidRPr="00C365D3">
              <w:rPr>
                <w:b/>
                <w:bCs/>
                <w:sz w:val="18"/>
                <w:szCs w:val="18"/>
              </w:rPr>
              <w:t xml:space="preserv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subparagraph (d) above followed by an observation period of 1 hour; or</w:t>
      </w:r>
    </w:p>
    <w:p w14:paraId="3BB14F2A" w14:textId="0D46F359"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w:t>
      </w:r>
      <w:r w:rsidRPr="00C314A5">
        <w:rPr>
          <w:b/>
          <w:bCs/>
          <w:color w:val="FF0000"/>
        </w:rPr>
        <w:t xml:space="preserve"> </w:t>
      </w:r>
      <w:r w:rsidRPr="00E8498F">
        <w:rPr>
          <w:b/>
          <w:bCs/>
        </w:rPr>
        <w:t xml:space="preserve">activation of </w:t>
      </w:r>
      <w:r w:rsidRPr="00893C45">
        <w:rPr>
          <w:b/>
          <w:bCs/>
        </w:rPr>
        <w:t>the warning indication,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b/>
          <w:bCs/>
          <w:color w:val="FF0000"/>
        </w:rPr>
      </w:pPr>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proofErr w:type="spellStart"/>
      <w:r w:rsidR="00AB4CAC" w:rsidRPr="00C314A5">
        <w:rPr>
          <w:b/>
          <w:bCs/>
          <w:color w:val="FF0000"/>
        </w:rPr>
        <w:t>f</w:t>
      </w:r>
      <w:r w:rsidRPr="00C314A5">
        <w:rPr>
          <w:b/>
          <w:bCs/>
          <w:strike/>
          <w:color w:val="FF0000"/>
        </w:rPr>
        <w:t>e</w:t>
      </w:r>
      <w:proofErr w:type="spellEnd"/>
      <w:r w:rsidRPr="00893C45">
        <w:rPr>
          <w:b/>
          <w:bCs/>
        </w:rPr>
        <w:t>)</w:t>
      </w:r>
      <w:r w:rsidRPr="00893C45">
        <w:rPr>
          <w:b/>
          <w:bCs/>
        </w:rPr>
        <w:tab/>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 xml:space="preserve">at least 5 minutes elapse after the </w:t>
      </w:r>
      <w:r w:rsidR="00646B5D" w:rsidRPr="00C314A5">
        <w:rPr>
          <w:b/>
          <w:bCs/>
          <w:color w:val="FF0000"/>
          <w:lang w:eastAsia="ja-JP"/>
        </w:rPr>
        <w:t>signal to activate</w:t>
      </w:r>
      <w:r w:rsidR="00646B5D" w:rsidRPr="00C314A5">
        <w:rPr>
          <w:b/>
          <w:bCs/>
          <w:strike/>
          <w:color w:val="FF0000"/>
          <w:lang w:eastAsia="ja-JP"/>
        </w:rPr>
        <w:t xml:space="preserve"> </w:t>
      </w:r>
      <w:r w:rsidRPr="00C314A5">
        <w:rPr>
          <w:b/>
          <w:bCs/>
          <w:strike/>
          <w:color w:val="FF0000"/>
          <w:lang w:eastAsia="ja-JP"/>
        </w:rPr>
        <w:t xml:space="preserve">activation of </w:t>
      </w:r>
      <w:r w:rsidRPr="00893C45">
        <w:rPr>
          <w:b/>
          <w:bCs/>
          <w:lang w:eastAsia="ja-JP"/>
        </w:rPr>
        <w:t>the warning indication,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9306AB" w:rsidRDefault="00AB46E1" w:rsidP="00AB46E1">
      <w:pPr>
        <w:pStyle w:val="HChG"/>
        <w:rPr>
          <w:lang w:eastAsia="ja-JP"/>
        </w:rPr>
      </w:pPr>
      <w:r w:rsidRPr="009306AB">
        <w:lastRenderedPageBreak/>
        <w:t xml:space="preserve">[Annex </w:t>
      </w:r>
      <w:r w:rsidRPr="009306AB">
        <w:rPr>
          <w:lang w:eastAsia="ja-JP"/>
        </w:rPr>
        <w:t>9K – Appendix 2</w:t>
      </w:r>
    </w:p>
    <w:p w14:paraId="5D33FA0A" w14:textId="256E7D69" w:rsidR="00AB46E1" w:rsidRPr="009306AB" w:rsidRDefault="00AB46E1" w:rsidP="00E4598D">
      <w:pPr>
        <w:pStyle w:val="HChG"/>
        <w:ind w:firstLine="0"/>
      </w:pPr>
      <w:r w:rsidRPr="009306AB">
        <w:tab/>
        <w:t xml:space="preserve">Thermal </w:t>
      </w:r>
      <w:r w:rsidR="00773871" w:rsidRPr="009306AB">
        <w:t xml:space="preserve">Runaway </w:t>
      </w:r>
      <w:r w:rsidR="003200F2" w:rsidRPr="009306AB">
        <w:rPr>
          <w:color w:val="FF0000"/>
        </w:rPr>
        <w:t xml:space="preserve">Trigger </w:t>
      </w:r>
      <w:r w:rsidR="00773871" w:rsidRPr="009306AB">
        <w:rPr>
          <w:strike/>
          <w:color w:val="FF0000"/>
        </w:rPr>
        <w:t xml:space="preserve">Initiation </w:t>
      </w:r>
      <w:r w:rsidR="00773871" w:rsidRPr="009306AB">
        <w:t xml:space="preserve">Method </w:t>
      </w:r>
      <w:r w:rsidRPr="009306AB">
        <w:t xml:space="preserve">with </w:t>
      </w:r>
      <w:r w:rsidR="00773871" w:rsidRPr="009306AB">
        <w:t>an Internal Heater</w:t>
      </w:r>
    </w:p>
    <w:p w14:paraId="2E0C29C0" w14:textId="645FAABE" w:rsidR="00AB46E1" w:rsidRPr="009306AB" w:rsidRDefault="00AB46E1" w:rsidP="00AB46E1">
      <w:pPr>
        <w:spacing w:after="120"/>
        <w:ind w:leftChars="567" w:left="2268" w:right="1134" w:hangingChars="567" w:hanging="1134"/>
        <w:jc w:val="both"/>
        <w:rPr>
          <w:b/>
          <w:bCs/>
        </w:rPr>
      </w:pPr>
      <w:r w:rsidRPr="009306AB">
        <w:tab/>
      </w:r>
      <w:r w:rsidRPr="009306AB">
        <w:rPr>
          <w:b/>
          <w:bCs/>
        </w:rPr>
        <w:t xml:space="preserve">This test method is </w:t>
      </w:r>
      <w:proofErr w:type="gramStart"/>
      <w:r w:rsidRPr="009306AB">
        <w:rPr>
          <w:b/>
          <w:bCs/>
        </w:rPr>
        <w:t xml:space="preserve">similar </w:t>
      </w:r>
      <w:r w:rsidR="00324D73" w:rsidRPr="009306AB">
        <w:rPr>
          <w:b/>
          <w:bCs/>
        </w:rPr>
        <w:t>to</w:t>
      </w:r>
      <w:proofErr w:type="gramEnd"/>
      <w:r w:rsidR="00324D73" w:rsidRPr="009306AB">
        <w:rPr>
          <w:b/>
          <w:bCs/>
        </w:rPr>
        <w:t xml:space="preserve"> </w:t>
      </w:r>
      <w:r w:rsidRPr="009306AB">
        <w:rPr>
          <w:b/>
          <w:bCs/>
        </w:rPr>
        <w:t xml:space="preserve">the </w:t>
      </w:r>
      <w:r w:rsidR="00F12DAE" w:rsidRPr="009306AB">
        <w:rPr>
          <w:b/>
          <w:bCs/>
          <w:color w:val="FF0000"/>
        </w:rPr>
        <w:t xml:space="preserve">localised fast </w:t>
      </w:r>
      <w:r w:rsidRPr="009306AB">
        <w:rPr>
          <w:b/>
          <w:bCs/>
        </w:rPr>
        <w:t xml:space="preserve">external heating method except </w:t>
      </w:r>
      <w:r w:rsidR="00324D73" w:rsidRPr="009306AB">
        <w:rPr>
          <w:b/>
          <w:bCs/>
          <w:strike/>
          <w:color w:val="FF0000"/>
        </w:rPr>
        <w:t xml:space="preserve">that </w:t>
      </w:r>
      <w:r w:rsidRPr="009306AB">
        <w:rPr>
          <w:b/>
          <w:bCs/>
        </w:rPr>
        <w:t xml:space="preserve">it relies on an internal, localized short circuit inside the cell created by a </w:t>
      </w:r>
      <w:r w:rsidRPr="009306AB">
        <w:rPr>
          <w:b/>
          <w:bCs/>
          <w:strike/>
          <w:color w:val="FF0000"/>
        </w:rPr>
        <w:t xml:space="preserve">local </w:t>
      </w:r>
      <w:r w:rsidRPr="009306AB">
        <w:rPr>
          <w:b/>
          <w:bCs/>
        </w:rPr>
        <w:t>heater. The concept of this trigger method is to c</w:t>
      </w:r>
      <w:r w:rsidR="00324D73" w:rsidRPr="009306AB">
        <w:rPr>
          <w:b/>
          <w:bCs/>
        </w:rPr>
        <w:t>reate</w:t>
      </w:r>
      <w:r w:rsidRPr="009306AB">
        <w:rPr>
          <w:b/>
          <w:bCs/>
        </w:rPr>
        <w:t xml:space="preserve"> an internal short circuit </w:t>
      </w:r>
      <w:r w:rsidR="00324D73" w:rsidRPr="009306AB">
        <w:rPr>
          <w:b/>
          <w:bCs/>
        </w:rPr>
        <w:t xml:space="preserve">by </w:t>
      </w:r>
      <w:r w:rsidRPr="009306AB">
        <w:rPr>
          <w:b/>
          <w:bCs/>
        </w:rPr>
        <w:t>creati</w:t>
      </w:r>
      <w:r w:rsidR="00324D73" w:rsidRPr="009306AB">
        <w:rPr>
          <w:b/>
          <w:bCs/>
        </w:rPr>
        <w:t>ng</w:t>
      </w:r>
      <w:r w:rsidRPr="009306AB">
        <w:rPr>
          <w:b/>
          <w:bCs/>
        </w:rPr>
        <w:t xml:space="preserve"> a hole in the separator of the initiation cell. The hole comes from the local melting of the separator induced by the local heater.</w:t>
      </w:r>
    </w:p>
    <w:p w14:paraId="23AA759B" w14:textId="57DE3625" w:rsidR="00AB46E1" w:rsidRPr="009306AB" w:rsidRDefault="00AB46E1" w:rsidP="00AB46E1">
      <w:pPr>
        <w:spacing w:after="120"/>
        <w:ind w:leftChars="567" w:left="2272" w:right="1134" w:hangingChars="567" w:hanging="1138"/>
        <w:jc w:val="both"/>
        <w:rPr>
          <w:b/>
          <w:bCs/>
        </w:rPr>
      </w:pPr>
      <w:r w:rsidRPr="009306AB">
        <w:rPr>
          <w:b/>
          <w:bCs/>
        </w:rPr>
        <w:tab/>
        <w:t>The trigger method applies a high-power</w:t>
      </w:r>
      <w:r w:rsidRPr="009306AB">
        <w:rPr>
          <w:b/>
          <w:bCs/>
          <w:strike/>
          <w:color w:val="FF0000"/>
        </w:rPr>
        <w:t>ed</w:t>
      </w:r>
      <w:r w:rsidRPr="009306AB">
        <w:rPr>
          <w:b/>
          <w:bCs/>
        </w:rPr>
        <w:t xml:space="preserve"> heat pulse, locally, to the jellyroll surface of one initiation cell within the REESS via an internal heater with minimal increase in temperature of the adjacent battery cell(s) prior to thermal runaway </w:t>
      </w:r>
      <w:proofErr w:type="spellStart"/>
      <w:r w:rsidR="00E42938" w:rsidRPr="009306AB">
        <w:rPr>
          <w:b/>
          <w:bCs/>
          <w:color w:val="FF0000"/>
          <w:lang w:eastAsia="ja-JP"/>
        </w:rPr>
        <w:t>in</w:t>
      </w:r>
      <w:r w:rsidRPr="009306AB">
        <w:rPr>
          <w:b/>
          <w:bCs/>
          <w:strike/>
          <w:color w:val="FF0000"/>
        </w:rPr>
        <w:t>within</w:t>
      </w:r>
      <w:proofErr w:type="spellEnd"/>
      <w:r w:rsidRPr="009306AB">
        <w:rPr>
          <w:b/>
          <w:bCs/>
        </w:rPr>
        <w:t xml:space="preserve"> the initiation cell. The temperature of adjacent cell(s), prior to thermal runaway in the initiation cell, shall remain below the maximum operating temperature</w:t>
      </w:r>
      <w:r w:rsidRPr="009306AB">
        <w:rPr>
          <w:b/>
          <w:bCs/>
          <w:strike/>
          <w:color w:val="FF0000"/>
        </w:rPr>
        <w:t>, defined by the manufacturer</w:t>
      </w:r>
      <w:r w:rsidRPr="009306AB">
        <w:rPr>
          <w:b/>
          <w:bCs/>
        </w:rPr>
        <w:t>.</w:t>
      </w:r>
    </w:p>
    <w:p w14:paraId="7340684C" w14:textId="185C93FF" w:rsidR="00AB46E1" w:rsidRPr="009306AB" w:rsidRDefault="00AB46E1" w:rsidP="00AB46E1">
      <w:pPr>
        <w:spacing w:after="120"/>
        <w:ind w:leftChars="567" w:left="2272" w:right="1134" w:hangingChars="567" w:hanging="1138"/>
        <w:jc w:val="both"/>
        <w:rPr>
          <w:b/>
          <w:bCs/>
        </w:rPr>
      </w:pPr>
      <w:r w:rsidRPr="009306AB">
        <w:rPr>
          <w:b/>
          <w:bCs/>
        </w:rPr>
        <w:t xml:space="preserve">1. </w:t>
      </w:r>
      <w:r w:rsidRPr="009306AB">
        <w:rPr>
          <w:b/>
          <w:bCs/>
        </w:rPr>
        <w:tab/>
      </w:r>
      <w:r w:rsidR="0041601A" w:rsidRPr="009306AB">
        <w:rPr>
          <w:b/>
          <w:bCs/>
        </w:rPr>
        <w:t xml:space="preserve">Description of the </w:t>
      </w:r>
      <w:r w:rsidRPr="009306AB">
        <w:rPr>
          <w:b/>
          <w:bCs/>
        </w:rPr>
        <w:t xml:space="preserve">Trigger </w:t>
      </w:r>
      <w:r w:rsidR="00773871" w:rsidRPr="009306AB">
        <w:rPr>
          <w:b/>
          <w:bCs/>
        </w:rPr>
        <w:t xml:space="preserve">Method </w:t>
      </w:r>
    </w:p>
    <w:p w14:paraId="08EE2200" w14:textId="46FE65DB" w:rsidR="00AB46E1" w:rsidRPr="00632C9B" w:rsidRDefault="00AB46E1" w:rsidP="00AB46E1">
      <w:pPr>
        <w:spacing w:after="120"/>
        <w:ind w:leftChars="567" w:left="2272" w:right="1134" w:hangingChars="567" w:hanging="1138"/>
        <w:jc w:val="both"/>
        <w:rPr>
          <w:b/>
          <w:bCs/>
        </w:rPr>
      </w:pPr>
      <w:r w:rsidRPr="009306AB">
        <w:rPr>
          <w:b/>
          <w:bCs/>
        </w:rPr>
        <w:tab/>
        <w:t>The heating device</w:t>
      </w:r>
      <w:r w:rsidRPr="009306AB">
        <w:rPr>
          <w:b/>
          <w:bCs/>
          <w:strike/>
          <w:color w:val="FF0000"/>
        </w:rPr>
        <w:t xml:space="preserve"> </w:t>
      </w:r>
      <w:proofErr w:type="gramStart"/>
      <w:r w:rsidRPr="009306AB">
        <w:rPr>
          <w:b/>
          <w:bCs/>
          <w:strike/>
          <w:color w:val="FF0000"/>
        </w:rPr>
        <w:t>should</w:t>
      </w:r>
      <w:r w:rsidRPr="009306AB">
        <w:rPr>
          <w:b/>
          <w:bCs/>
        </w:rPr>
        <w:t xml:space="preserve"> </w:t>
      </w:r>
      <w:r w:rsidR="000F22F1" w:rsidRPr="009306AB">
        <w:rPr>
          <w:b/>
          <w:bCs/>
          <w:color w:val="FF0000"/>
        </w:rPr>
        <w:t>shall</w:t>
      </w:r>
      <w:proofErr w:type="gramEnd"/>
      <w:r w:rsidR="000F22F1" w:rsidRPr="009306AB">
        <w:rPr>
          <w:b/>
          <w:bCs/>
          <w:color w:val="FF0000"/>
        </w:rPr>
        <w:t xml:space="preserve"> </w:t>
      </w:r>
      <w:r w:rsidRPr="009306AB">
        <w:rPr>
          <w:b/>
          <w:bCs/>
        </w:rPr>
        <w:t xml:space="preserve">be a resistive heating element, or other suitable heating device/technology capable of delivering the target parameters. </w:t>
      </w:r>
      <w:r w:rsidR="00D409E5" w:rsidRPr="009306AB">
        <w:rPr>
          <w:b/>
          <w:bCs/>
          <w:strike/>
          <w:color w:val="FF0000"/>
        </w:rPr>
        <w:t>See Table 1 for the t</w:t>
      </w:r>
      <w:r w:rsidRPr="009306AB">
        <w:rPr>
          <w:b/>
          <w:bCs/>
          <w:strike/>
          <w:color w:val="FF0000"/>
        </w:rPr>
        <w:t>arget</w:t>
      </w:r>
      <w:r w:rsidRPr="009306AB">
        <w:rPr>
          <w:b/>
          <w:bCs/>
          <w:strike/>
        </w:rPr>
        <w:t xml:space="preserve"> </w:t>
      </w:r>
      <w:proofErr w:type="spellStart"/>
      <w:r w:rsidR="000F22F1" w:rsidRPr="009306AB">
        <w:rPr>
          <w:b/>
          <w:bCs/>
          <w:color w:val="FF0000"/>
        </w:rPr>
        <w:t>Target</w:t>
      </w:r>
      <w:proofErr w:type="spellEnd"/>
      <w:r w:rsidR="000F22F1" w:rsidRPr="009306AB">
        <w:rPr>
          <w:b/>
          <w:bCs/>
          <w:color w:val="FF0000"/>
        </w:rPr>
        <w:t xml:space="preserve"> </w:t>
      </w:r>
      <w:r w:rsidRPr="009306AB">
        <w:rPr>
          <w:b/>
          <w:bCs/>
        </w:rPr>
        <w:t>parameters for the heating element</w:t>
      </w:r>
      <w:r w:rsidR="000F22F1" w:rsidRPr="009306AB">
        <w:rPr>
          <w:b/>
          <w:bCs/>
        </w:rPr>
        <w:t xml:space="preserve"> </w:t>
      </w:r>
      <w:r w:rsidR="000F22F1" w:rsidRPr="009306AB">
        <w:rPr>
          <w:b/>
          <w:bCs/>
          <w:color w:val="FF0000"/>
        </w:rPr>
        <w:t>are listed in Table 1</w:t>
      </w:r>
      <w:r w:rsidRPr="00632C9B">
        <w:rPr>
          <w:b/>
          <w:bCs/>
        </w:rPr>
        <w:t>.</w:t>
      </w:r>
    </w:p>
    <w:p w14:paraId="0F18656D" w14:textId="77777777" w:rsidR="004F102F" w:rsidRPr="009306AB" w:rsidRDefault="004F102F" w:rsidP="00AB46E1">
      <w:pPr>
        <w:spacing w:after="120"/>
        <w:ind w:leftChars="567" w:left="2272" w:right="1134" w:hangingChars="567" w:hanging="1138"/>
        <w:jc w:val="both"/>
        <w:rPr>
          <w:b/>
          <w:bCs/>
          <w:color w:val="FF0000"/>
        </w:rPr>
      </w:pPr>
      <w:r w:rsidRPr="009306AB">
        <w:rPr>
          <w:b/>
          <w:bCs/>
        </w:rPr>
        <w:tab/>
      </w:r>
      <w:r w:rsidRPr="009306AB">
        <w:rPr>
          <w:b/>
          <w:bCs/>
          <w:color w:val="FF0000"/>
        </w:rPr>
        <w:t>The resistance, power and duration shall be adjusted according to the electrochemistry and the size of the cell.</w:t>
      </w:r>
    </w:p>
    <w:p w14:paraId="329B0D2D" w14:textId="561F6FFF" w:rsidR="00AB46E1" w:rsidRPr="00632C9B" w:rsidRDefault="00AB46E1" w:rsidP="00AB46E1">
      <w:pPr>
        <w:spacing w:after="120"/>
        <w:ind w:leftChars="567" w:left="2272" w:right="1134" w:hangingChars="567" w:hanging="1138"/>
        <w:jc w:val="both"/>
        <w:rPr>
          <w:b/>
          <w:bCs/>
          <w:strike/>
          <w:color w:val="FF0000"/>
        </w:rPr>
      </w:pPr>
      <w:r w:rsidRPr="00632C9B">
        <w:rPr>
          <w:b/>
          <w:bCs/>
        </w:rPr>
        <w:tab/>
      </w:r>
      <w:r w:rsidRPr="00632C9B">
        <w:rPr>
          <w:b/>
          <w:bCs/>
          <w:strike/>
          <w:color w:val="FF0000"/>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632C9B" w:rsidRDefault="00AB46E1" w:rsidP="00C70A6C">
      <w:pPr>
        <w:pStyle w:val="SingleTxtG"/>
        <w:spacing w:before="240"/>
        <w:jc w:val="left"/>
        <w:rPr>
          <w:b/>
          <w:bCs/>
        </w:rPr>
      </w:pPr>
      <w:r w:rsidRPr="00632C9B">
        <w:rPr>
          <w:b/>
          <w:bCs/>
        </w:rPr>
        <w:t>Figure 1</w:t>
      </w:r>
      <w:r w:rsidRPr="00632C9B">
        <w:rPr>
          <w:b/>
          <w:bCs/>
        </w:rPr>
        <w:br/>
        <w:t>Example of an</w:t>
      </w:r>
      <w:r w:rsidRPr="00632C9B">
        <w:rPr>
          <w:b/>
          <w:bCs/>
          <w:color w:val="FF0000"/>
        </w:rPr>
        <w:t xml:space="preserve"> </w:t>
      </w:r>
      <w:r w:rsidR="00201CB3" w:rsidRPr="009306AB">
        <w:rPr>
          <w:b/>
          <w:bCs/>
          <w:color w:val="FF0000"/>
        </w:rPr>
        <w:t>internal heater flat spiral</w:t>
      </w:r>
      <w:r w:rsidR="00201CB3" w:rsidRPr="00632C9B">
        <w:rPr>
          <w:b/>
          <w:bCs/>
          <w:color w:val="FF0000"/>
        </w:rPr>
        <w:t xml:space="preserve"> </w:t>
      </w:r>
      <w:r w:rsidR="00773871" w:rsidRPr="00632C9B">
        <w:rPr>
          <w:b/>
          <w:bCs/>
          <w:strike/>
          <w:color w:val="FF0000"/>
        </w:rPr>
        <w:t xml:space="preserve">Internal Heater Flat Spiral </w:t>
      </w:r>
      <w:r w:rsidRPr="00632C9B">
        <w:rPr>
          <w:b/>
          <w:bCs/>
          <w:strike/>
          <w:color w:val="FF0000"/>
        </w:rPr>
        <w:t xml:space="preserve">of </w:t>
      </w:r>
      <w:r w:rsidR="00773871" w:rsidRPr="00632C9B">
        <w:rPr>
          <w:b/>
          <w:bCs/>
          <w:strike/>
          <w:color w:val="FF0000"/>
        </w:rPr>
        <w:t>Tungsten</w:t>
      </w:r>
      <w:r w:rsidR="00C70A6C" w:rsidRPr="00632C9B">
        <w:rPr>
          <w:b/>
          <w:bCs/>
        </w:rPr>
        <w:br/>
      </w:r>
      <w:r w:rsidR="00C70A6C" w:rsidRPr="00632C9B">
        <w:rPr>
          <w:b/>
          <w:bCs/>
          <w:sz w:val="16"/>
          <w:szCs w:val="16"/>
        </w:rPr>
        <w:t>(</w:t>
      </w:r>
      <w:r w:rsidR="00201CB3" w:rsidRPr="00632C9B">
        <w:rPr>
          <w:b/>
          <w:bCs/>
          <w:color w:val="FF0000"/>
          <w:sz w:val="16"/>
          <w:szCs w:val="16"/>
        </w:rPr>
        <w:t xml:space="preserve">Dimensions </w:t>
      </w:r>
      <w:r w:rsidR="00C70A6C" w:rsidRPr="00632C9B">
        <w:rPr>
          <w:b/>
          <w:bCs/>
          <w:sz w:val="16"/>
          <w:szCs w:val="16"/>
        </w:rPr>
        <w:t>in millimetres)</w:t>
      </w:r>
    </w:p>
    <w:p w14:paraId="41718C1A" w14:textId="58D0A94D" w:rsidR="00AB46E1" w:rsidRPr="00632C9B" w:rsidRDefault="00AB46E1" w:rsidP="00AB46E1">
      <w:pPr>
        <w:spacing w:after="120"/>
        <w:ind w:left="3261" w:right="1134" w:hanging="1134"/>
        <w:jc w:val="both"/>
        <w:rPr>
          <w:b/>
          <w:bCs/>
        </w:rPr>
      </w:pPr>
      <w:r w:rsidRPr="00632C9B">
        <w:rPr>
          <w:b/>
          <w:bCs/>
        </w:rPr>
        <w:t xml:space="preserve"> </w:t>
      </w:r>
      <w:r w:rsidRPr="00632C9B">
        <w:rPr>
          <w:b/>
          <w:bCs/>
          <w:noProof/>
          <w:lang w:eastAsia="en-GB"/>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632C9B">
        <w:rPr>
          <w:b/>
          <w:bCs/>
        </w:rPr>
        <w:t xml:space="preserve">  </w:t>
      </w:r>
    </w:p>
    <w:p w14:paraId="3C188E2C" w14:textId="65AE8FA2" w:rsidR="00AB46E1" w:rsidRPr="00632C9B" w:rsidRDefault="00773871" w:rsidP="00AB46E1">
      <w:pPr>
        <w:spacing w:after="120"/>
        <w:ind w:left="2268" w:right="1134"/>
        <w:jc w:val="both"/>
        <w:rPr>
          <w:b/>
          <w:bCs/>
          <w:strike/>
          <w:color w:val="FF0000"/>
        </w:rPr>
      </w:pPr>
      <w:r w:rsidRPr="00632C9B">
        <w:rPr>
          <w:b/>
          <w:bCs/>
          <w:i/>
          <w:iCs/>
          <w:strike/>
          <w:color w:val="FF0000"/>
        </w:rPr>
        <w:t>Note</w:t>
      </w:r>
      <w:r w:rsidR="00AB46E1" w:rsidRPr="00632C9B">
        <w:rPr>
          <w:b/>
          <w:bCs/>
          <w:strike/>
          <w:color w:val="FF0000"/>
        </w:rPr>
        <w:t xml:space="preserve">: The wire diameter is usually </w:t>
      </w:r>
      <w:r w:rsidR="00C70A6C" w:rsidRPr="00632C9B">
        <w:rPr>
          <w:b/>
          <w:bCs/>
          <w:strike/>
          <w:color w:val="FF0000"/>
        </w:rPr>
        <w:t xml:space="preserve">from </w:t>
      </w:r>
      <w:r w:rsidR="00AB46E1" w:rsidRPr="00632C9B">
        <w:rPr>
          <w:b/>
          <w:bCs/>
          <w:strike/>
          <w:color w:val="FF0000"/>
        </w:rPr>
        <w:t>0.1 mm to 0.3 mm</w:t>
      </w:r>
      <w:r w:rsidR="00C70A6C" w:rsidRPr="00632C9B">
        <w:rPr>
          <w:b/>
          <w:bCs/>
          <w:strike/>
          <w:color w:val="FF0000"/>
        </w:rPr>
        <w:t>.</w:t>
      </w:r>
    </w:p>
    <w:p w14:paraId="1513134A" w14:textId="29920F3D" w:rsidR="00AB46E1" w:rsidRPr="00632C9B" w:rsidRDefault="00AB46E1" w:rsidP="00AB46E1">
      <w:pPr>
        <w:pStyle w:val="SingleTxtG"/>
        <w:spacing w:before="240"/>
        <w:jc w:val="left"/>
        <w:rPr>
          <w:b/>
          <w:bCs/>
        </w:rPr>
      </w:pPr>
      <w:r w:rsidRPr="00632C9B">
        <w:rPr>
          <w:b/>
          <w:bCs/>
        </w:rPr>
        <w:t>Table 1</w:t>
      </w:r>
      <w:r w:rsidRPr="00632C9B">
        <w:rPr>
          <w:b/>
          <w:bCs/>
        </w:rPr>
        <w:br/>
        <w:t xml:space="preserve">Heating </w:t>
      </w:r>
      <w:r w:rsidR="00773871" w:rsidRPr="00632C9B">
        <w:rPr>
          <w:b/>
          <w:bCs/>
        </w:rPr>
        <w:t>Element Selection Guide</w:t>
      </w:r>
      <w:r w:rsidR="0041601A" w:rsidRPr="00632C9B">
        <w:rPr>
          <w:b/>
          <w:bCs/>
        </w:rPr>
        <w:t>:</w:t>
      </w:r>
      <w:r w:rsidRPr="00632C9B">
        <w:rPr>
          <w:b/>
          <w:bCs/>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9306AB"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632C9B" w:rsidRDefault="00AB46E1" w:rsidP="004D0250">
            <w:pPr>
              <w:tabs>
                <w:tab w:val="left" w:pos="1134"/>
              </w:tabs>
              <w:spacing w:before="80" w:after="80" w:line="200" w:lineRule="exact"/>
              <w:rPr>
                <w:b/>
                <w:bCs/>
                <w:i/>
                <w:sz w:val="16"/>
                <w:szCs w:val="16"/>
              </w:rPr>
            </w:pPr>
            <w:r w:rsidRPr="00632C9B">
              <w:rPr>
                <w:b/>
                <w:bCs/>
                <w:i/>
                <w:sz w:val="16"/>
                <w:szCs w:val="16"/>
              </w:rPr>
              <w:t>Reasoning</w:t>
            </w:r>
          </w:p>
        </w:tc>
      </w:tr>
      <w:tr w:rsidR="00AB46E1" w:rsidRPr="009306AB"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632C9B" w:rsidRDefault="00AB46E1" w:rsidP="004D0250">
            <w:pPr>
              <w:tabs>
                <w:tab w:val="left" w:pos="1134"/>
              </w:tabs>
              <w:spacing w:before="40" w:after="120"/>
              <w:ind w:right="113"/>
              <w:rPr>
                <w:b/>
                <w:bCs/>
              </w:rPr>
            </w:pPr>
            <w:r w:rsidRPr="00632C9B">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632C9B" w:rsidRDefault="00AB46E1" w:rsidP="004D0250">
            <w:pPr>
              <w:tabs>
                <w:tab w:val="left" w:pos="1134"/>
              </w:tabs>
              <w:spacing w:before="40" w:after="120"/>
              <w:ind w:right="113"/>
              <w:rPr>
                <w:b/>
                <w:bCs/>
              </w:rPr>
            </w:pPr>
            <w:r w:rsidRPr="00632C9B">
              <w:rPr>
                <w:b/>
                <w:bCs/>
              </w:rPr>
              <w:t xml:space="preserve">A suitable resistive heating material with an insulating barrier, </w:t>
            </w:r>
            <w:proofErr w:type="gramStart"/>
            <w:r w:rsidRPr="00632C9B">
              <w:rPr>
                <w:b/>
                <w:bCs/>
              </w:rPr>
              <w:t>e.g.</w:t>
            </w:r>
            <w:proofErr w:type="gramEnd"/>
            <w:r w:rsidRPr="00632C9B">
              <w:rPr>
                <w:b/>
                <w:bCs/>
              </w:rPr>
              <w:t xml:space="preserve">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632C9B" w:rsidRDefault="00AB46E1" w:rsidP="004D0250">
            <w:pPr>
              <w:tabs>
                <w:tab w:val="left" w:pos="1134"/>
              </w:tabs>
              <w:spacing w:before="40" w:after="120"/>
              <w:ind w:right="113"/>
              <w:rPr>
                <w:b/>
                <w:bCs/>
              </w:rPr>
            </w:pPr>
            <w:r w:rsidRPr="00632C9B">
              <w:rPr>
                <w:b/>
                <w:bCs/>
              </w:rPr>
              <w:t xml:space="preserve">Achieve high temperatures and prevent element failures. Isolating material may include polyimide or other heat-resisting material. </w:t>
            </w:r>
          </w:p>
        </w:tc>
      </w:tr>
      <w:tr w:rsidR="00AB46E1" w:rsidRPr="009306AB"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632C9B" w:rsidRDefault="00AB46E1" w:rsidP="004D0250">
            <w:pPr>
              <w:tabs>
                <w:tab w:val="left" w:pos="1134"/>
              </w:tabs>
              <w:spacing w:before="40" w:after="120"/>
              <w:ind w:right="113"/>
              <w:rPr>
                <w:b/>
                <w:bCs/>
              </w:rPr>
            </w:pPr>
            <w:r w:rsidRPr="00632C9B">
              <w:rPr>
                <w:b/>
                <w:bCs/>
              </w:rPr>
              <w:t>Thickness</w:t>
            </w:r>
            <w:r w:rsidRPr="00632C9B">
              <w:rPr>
                <w:b/>
                <w:bCs/>
                <w:strike/>
                <w:color w:val="FF0000"/>
              </w:rPr>
              <w:t xml:space="preserve"> [mm]</w:t>
            </w:r>
            <w:r w:rsidRPr="00632C9B">
              <w:rPr>
                <w:b/>
                <w:bCs/>
              </w:rPr>
              <w:t xml:space="preserve"> </w:t>
            </w:r>
            <w:r w:rsidR="00377F82" w:rsidRPr="00632C9B">
              <w:rPr>
                <w:b/>
                <w:bCs/>
                <w:color w:val="FF0000"/>
              </w:rPr>
              <w:t>(mm)</w:t>
            </w:r>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632C9B" w:rsidRDefault="00AB46E1" w:rsidP="004D0250">
            <w:pPr>
              <w:tabs>
                <w:tab w:val="left" w:pos="1134"/>
              </w:tabs>
              <w:spacing w:before="40" w:after="120"/>
              <w:ind w:right="113"/>
              <w:rPr>
                <w:b/>
                <w:bCs/>
              </w:rPr>
            </w:pPr>
            <w:r w:rsidRPr="00632C9B">
              <w:t>≤</w:t>
            </w:r>
            <w:r w:rsidRPr="00632C9B">
              <w:rPr>
                <w:b/>
                <w:bCs/>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632C9B" w:rsidRDefault="0065171C" w:rsidP="004D0250">
            <w:pPr>
              <w:tabs>
                <w:tab w:val="left" w:pos="1134"/>
              </w:tabs>
              <w:spacing w:before="40" w:after="120"/>
              <w:ind w:right="113"/>
              <w:rPr>
                <w:b/>
                <w:bCs/>
              </w:rPr>
            </w:pPr>
            <w:r w:rsidRPr="009306AB">
              <w:rPr>
                <w:b/>
                <w:bCs/>
                <w:color w:val="FF0000"/>
              </w:rPr>
              <w:t xml:space="preserve">As the heater needs to be placed inside of a cell, thickness of heater should be </w:t>
            </w:r>
            <w:proofErr w:type="spellStart"/>
            <w:proofErr w:type="gramStart"/>
            <w:r w:rsidRPr="009306AB">
              <w:rPr>
                <w:b/>
                <w:bCs/>
                <w:color w:val="FF0000"/>
              </w:rPr>
              <w:t>minimized.</w:t>
            </w:r>
            <w:r w:rsidR="00AB46E1" w:rsidRPr="00632C9B">
              <w:rPr>
                <w:b/>
                <w:bCs/>
                <w:strike/>
                <w:color w:val="FF0000"/>
              </w:rPr>
              <w:t>Due</w:t>
            </w:r>
            <w:proofErr w:type="spellEnd"/>
            <w:proofErr w:type="gramEnd"/>
            <w:r w:rsidR="00AB46E1" w:rsidRPr="00632C9B">
              <w:rPr>
                <w:b/>
                <w:bCs/>
                <w:strike/>
                <w:color w:val="FF0000"/>
              </w:rPr>
              <w:t xml:space="preserve"> to the heater need to be placed inside of cell, thickness of heater should be controlled in a reasonable value.</w:t>
            </w:r>
          </w:p>
        </w:tc>
      </w:tr>
      <w:tr w:rsidR="00AB46E1" w:rsidRPr="009306AB"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632C9B" w:rsidRDefault="00AB46E1" w:rsidP="004D0250">
            <w:pPr>
              <w:tabs>
                <w:tab w:val="left" w:pos="1134"/>
              </w:tabs>
              <w:spacing w:before="40" w:after="120"/>
              <w:ind w:right="113"/>
              <w:rPr>
                <w:b/>
                <w:bCs/>
              </w:rPr>
            </w:pPr>
            <w:r w:rsidRPr="00632C9B">
              <w:rPr>
                <w:b/>
                <w:bCs/>
              </w:rPr>
              <w:t>Area</w:t>
            </w:r>
            <w:r w:rsidRPr="00632C9B">
              <w:rPr>
                <w:b/>
                <w:bCs/>
                <w:strike/>
                <w:color w:val="FF0000"/>
              </w:rPr>
              <w:t>[mm2]</w:t>
            </w:r>
            <w:r w:rsidR="00377F82" w:rsidRPr="00632C9B">
              <w:rPr>
                <w:b/>
                <w:bCs/>
                <w:color w:val="FF0000"/>
              </w:rPr>
              <w:t xml:space="preserve"> (mm</w:t>
            </w:r>
            <w:r w:rsidR="00377F82" w:rsidRPr="00632C9B">
              <w:rPr>
                <w:b/>
                <w:bCs/>
                <w:color w:val="FF0000"/>
                <w:vertAlign w:val="superscript"/>
              </w:rPr>
              <w:t>2</w:t>
            </w:r>
            <w:r w:rsidR="00377F82" w:rsidRPr="00632C9B">
              <w:rPr>
                <w:b/>
                <w:bCs/>
                <w:color w:val="FF0000"/>
              </w:rPr>
              <w:t>)</w:t>
            </w:r>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632C9B" w:rsidRDefault="00377F82" w:rsidP="00B9610F">
            <w:pPr>
              <w:tabs>
                <w:tab w:val="left" w:pos="1134"/>
              </w:tabs>
              <w:spacing w:before="40" w:after="120"/>
              <w:ind w:left="100" w:right="113" w:hangingChars="50" w:hanging="100"/>
              <w:rPr>
                <w:b/>
                <w:bCs/>
                <w:strike/>
              </w:rPr>
            </w:pPr>
            <w:r w:rsidRPr="00632C9B">
              <w:rPr>
                <w:b/>
                <w:bCs/>
                <w:color w:val="FF0000"/>
              </w:rPr>
              <w:t>225 -</w:t>
            </w:r>
            <w:r w:rsidR="00991D17" w:rsidRPr="00632C9B">
              <w:rPr>
                <w:b/>
                <w:bCs/>
                <w:color w:val="FF0000"/>
              </w:rPr>
              <w:t xml:space="preserve"> </w:t>
            </w:r>
            <w:r w:rsidRPr="00632C9B">
              <w:rPr>
                <w:b/>
                <w:bCs/>
                <w:color w:val="FF0000"/>
              </w:rPr>
              <w:t xml:space="preserve">500 </w:t>
            </w:r>
            <w:r w:rsidR="00AB46E1" w:rsidRPr="00632C9B">
              <w:rPr>
                <w:b/>
                <w:bCs/>
                <w:strike/>
                <w:color w:val="FF0000"/>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632C9B" w:rsidRDefault="00AB46E1" w:rsidP="004D0250">
            <w:pPr>
              <w:tabs>
                <w:tab w:val="left" w:pos="1134"/>
              </w:tabs>
              <w:spacing w:before="40" w:after="120"/>
              <w:ind w:right="113"/>
              <w:rPr>
                <w:b/>
                <w:bCs/>
              </w:rPr>
            </w:pPr>
            <w:r w:rsidRPr="00632C9B">
              <w:rPr>
                <w:b/>
                <w:bCs/>
              </w:rPr>
              <w:t xml:space="preserve">Concentrate heat to the smallest feasible area on the </w:t>
            </w:r>
            <w:r w:rsidRPr="00632C9B">
              <w:rPr>
                <w:b/>
                <w:bCs/>
                <w:strike/>
                <w:color w:val="FF0000"/>
              </w:rPr>
              <w:t xml:space="preserve">cell </w:t>
            </w:r>
            <w:r w:rsidR="00997CEC" w:rsidRPr="009306AB">
              <w:rPr>
                <w:b/>
                <w:bCs/>
                <w:color w:val="FF0000"/>
              </w:rPr>
              <w:t xml:space="preserve">jellyroll </w:t>
            </w:r>
            <w:r w:rsidRPr="00632C9B">
              <w:rPr>
                <w:b/>
                <w:bCs/>
              </w:rPr>
              <w:t>surface.</w:t>
            </w:r>
          </w:p>
        </w:tc>
      </w:tr>
      <w:tr w:rsidR="00AB46E1" w:rsidRPr="009306AB"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632C9B" w:rsidRDefault="00AB46E1" w:rsidP="004D0250">
            <w:pPr>
              <w:tabs>
                <w:tab w:val="left" w:pos="1134"/>
              </w:tabs>
              <w:spacing w:before="40" w:after="120"/>
              <w:ind w:right="113"/>
              <w:rPr>
                <w:b/>
                <w:bCs/>
              </w:rPr>
            </w:pPr>
            <w:r w:rsidRPr="00632C9B">
              <w:rPr>
                <w:b/>
                <w:bCs/>
              </w:rPr>
              <w:t>Power of heater</w:t>
            </w:r>
            <w:r w:rsidRPr="00632C9B">
              <w:rPr>
                <w:b/>
                <w:bCs/>
                <w:strike/>
                <w:color w:val="FF0000"/>
              </w:rPr>
              <w:t>[W]</w:t>
            </w:r>
            <w:r w:rsidRPr="00632C9B">
              <w:rPr>
                <w:b/>
                <w:bCs/>
                <w:color w:val="FF0000"/>
              </w:rPr>
              <w:t xml:space="preserve"> </w:t>
            </w:r>
            <w:r w:rsidR="00997CEC" w:rsidRPr="00632C9B">
              <w:rPr>
                <w:b/>
                <w:bCs/>
                <w:color w:val="FF0000"/>
              </w:rPr>
              <w:t>(W)</w:t>
            </w:r>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632C9B" w:rsidRDefault="00AB46E1" w:rsidP="004D0250">
            <w:pPr>
              <w:tabs>
                <w:tab w:val="left" w:pos="1134"/>
              </w:tabs>
              <w:spacing w:before="40" w:after="120"/>
              <w:ind w:right="113"/>
              <w:rPr>
                <w:b/>
                <w:bCs/>
              </w:rPr>
            </w:pPr>
            <w:r w:rsidRPr="00632C9B">
              <w:rPr>
                <w:b/>
                <w:bCs/>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632C9B" w:rsidRDefault="00AB46E1" w:rsidP="004D0250">
            <w:pPr>
              <w:tabs>
                <w:tab w:val="left" w:pos="1134"/>
              </w:tabs>
              <w:spacing w:before="40" w:after="120"/>
              <w:ind w:right="113"/>
              <w:rPr>
                <w:b/>
                <w:bCs/>
              </w:rPr>
            </w:pPr>
            <w:r w:rsidRPr="00632C9B">
              <w:rPr>
                <w:b/>
                <w:bCs/>
              </w:rPr>
              <w:t>Provide enough heat to enable initiation of cell thermal runaway.</w:t>
            </w:r>
          </w:p>
        </w:tc>
      </w:tr>
    </w:tbl>
    <w:p w14:paraId="358E4AFD" w14:textId="1D65A1D9" w:rsidR="00AB46E1" w:rsidRPr="00632C9B" w:rsidRDefault="00AB46E1" w:rsidP="00AB46E1">
      <w:pPr>
        <w:pStyle w:val="SingleTxtG"/>
        <w:spacing w:before="240"/>
        <w:jc w:val="left"/>
        <w:rPr>
          <w:b/>
          <w:bCs/>
          <w:strike/>
          <w:color w:val="FF0000"/>
        </w:rPr>
      </w:pPr>
      <w:r w:rsidRPr="00632C9B">
        <w:rPr>
          <w:b/>
          <w:bCs/>
          <w:strike/>
          <w:color w:val="FF0000"/>
        </w:rPr>
        <w:t>Table 2</w:t>
      </w:r>
      <w:r w:rsidRPr="00632C9B">
        <w:rPr>
          <w:b/>
          <w:bCs/>
          <w:strike/>
          <w:color w:val="FF0000"/>
        </w:rPr>
        <w:br/>
        <w:t xml:space="preserve">Typical </w:t>
      </w:r>
      <w:r w:rsidR="00773871" w:rsidRPr="00632C9B">
        <w:rPr>
          <w:b/>
          <w:bCs/>
          <w:strike/>
          <w:color w:val="FF0000"/>
        </w:rPr>
        <w:t xml:space="preserve">Heater Parameters </w:t>
      </w:r>
      <w:r w:rsidRPr="00632C9B">
        <w:rPr>
          <w:b/>
          <w:bCs/>
          <w:strike/>
          <w:color w:val="FF0000"/>
        </w:rPr>
        <w:t xml:space="preserve">for </w:t>
      </w:r>
      <w:r w:rsidR="00773871" w:rsidRPr="00632C9B">
        <w:rPr>
          <w:b/>
          <w:bCs/>
          <w:strike/>
          <w:color w:val="FF0000"/>
        </w:rPr>
        <w:t xml:space="preserve">Implementing </w:t>
      </w:r>
      <w:r w:rsidRPr="00632C9B">
        <w:rPr>
          <w:b/>
          <w:bCs/>
          <w:strike/>
          <w:color w:val="FF0000"/>
        </w:rPr>
        <w:t xml:space="preserve">of </w:t>
      </w:r>
      <w:r w:rsidR="00773871" w:rsidRPr="00632C9B">
        <w:rPr>
          <w:b/>
          <w:bCs/>
          <w:strike/>
          <w:color w:val="FF0000"/>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9306AB"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632C9B" w:rsidRDefault="00AB46E1" w:rsidP="004D0250">
            <w:pPr>
              <w:tabs>
                <w:tab w:val="left" w:pos="1134"/>
              </w:tabs>
              <w:spacing w:before="80" w:after="80" w:line="200" w:lineRule="exact"/>
              <w:rPr>
                <w:b/>
                <w:bCs/>
                <w:i/>
                <w:strike/>
                <w:color w:val="FF0000"/>
                <w:sz w:val="16"/>
                <w:szCs w:val="16"/>
              </w:rPr>
            </w:pPr>
            <w:r w:rsidRPr="00632C9B">
              <w:rPr>
                <w:b/>
                <w:bCs/>
                <w:i/>
                <w:strike/>
                <w:color w:val="FF0000"/>
                <w:sz w:val="16"/>
                <w:szCs w:val="16"/>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632C9B" w:rsidRDefault="00AB46E1" w:rsidP="00C70A6C">
            <w:pPr>
              <w:tabs>
                <w:tab w:val="left" w:pos="1134"/>
              </w:tabs>
              <w:spacing w:before="80" w:after="80" w:line="200" w:lineRule="exact"/>
              <w:rPr>
                <w:b/>
                <w:bCs/>
                <w:strike/>
                <w:color w:val="FF0000"/>
              </w:rPr>
            </w:pPr>
            <w:r w:rsidRPr="00632C9B">
              <w:rPr>
                <w:b/>
                <w:bCs/>
                <w:i/>
                <w:strike/>
                <w:color w:val="FF0000"/>
                <w:sz w:val="16"/>
                <w:szCs w:val="16"/>
              </w:rPr>
              <w:t>VED&lt;450Wh/L</w:t>
            </w:r>
            <w:r w:rsidR="00C70A6C" w:rsidRPr="00632C9B">
              <w:rPr>
                <w:b/>
                <w:bCs/>
                <w:i/>
                <w:strike/>
                <w:color w:val="FF0000"/>
                <w:sz w:val="16"/>
                <w:szCs w:val="16"/>
              </w:rPr>
              <w:br/>
            </w:r>
            <w:r w:rsidRPr="00632C9B">
              <w:rPr>
                <w:b/>
                <w:bCs/>
                <w:i/>
                <w:strike/>
                <w:color w:val="FF0000"/>
                <w:sz w:val="16"/>
                <w:szCs w:val="16"/>
              </w:rPr>
              <w:t>(</w:t>
            </w:r>
            <w:proofErr w:type="gramStart"/>
            <w:r w:rsidRPr="00632C9B">
              <w:rPr>
                <w:b/>
                <w:bCs/>
                <w:i/>
                <w:strike/>
                <w:color w:val="FF0000"/>
                <w:sz w:val="16"/>
                <w:szCs w:val="16"/>
              </w:rPr>
              <w:t>e</w:t>
            </w:r>
            <w:r w:rsidR="00C70A6C" w:rsidRPr="00632C9B">
              <w:rPr>
                <w:b/>
                <w:bCs/>
                <w:i/>
                <w:strike/>
                <w:color w:val="FF0000"/>
                <w:sz w:val="16"/>
                <w:szCs w:val="16"/>
              </w:rPr>
              <w:t>.</w:t>
            </w:r>
            <w:r w:rsidRPr="00632C9B">
              <w:rPr>
                <w:b/>
                <w:bCs/>
                <w:i/>
                <w:strike/>
                <w:color w:val="FF0000"/>
                <w:sz w:val="16"/>
                <w:szCs w:val="16"/>
              </w:rPr>
              <w:t>g.</w:t>
            </w:r>
            <w:proofErr w:type="gramEnd"/>
            <w:r w:rsidRPr="00632C9B">
              <w:rPr>
                <w:b/>
                <w:bCs/>
                <w:i/>
                <w:strike/>
                <w:color w:val="FF0000"/>
                <w:sz w:val="16"/>
                <w:szCs w:val="16"/>
              </w:rPr>
              <w:t xml:space="preserve">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632C9B" w:rsidRDefault="00AB46E1" w:rsidP="00C70A6C">
            <w:pPr>
              <w:tabs>
                <w:tab w:val="left" w:pos="1134"/>
              </w:tabs>
              <w:spacing w:before="80" w:after="80" w:line="200" w:lineRule="exact"/>
              <w:rPr>
                <w:b/>
                <w:bCs/>
                <w:i/>
                <w:strike/>
                <w:color w:val="FF0000"/>
                <w:sz w:val="16"/>
                <w:szCs w:val="16"/>
              </w:rPr>
            </w:pPr>
            <w:r w:rsidRPr="00632C9B">
              <w:rPr>
                <w:b/>
                <w:bCs/>
                <w:i/>
                <w:strike/>
                <w:color w:val="FF0000"/>
                <w:sz w:val="16"/>
                <w:szCs w:val="16"/>
              </w:rPr>
              <w:t>VED≥450Wh/L</w:t>
            </w:r>
            <w:r w:rsidR="00C70A6C" w:rsidRPr="00632C9B">
              <w:rPr>
                <w:b/>
                <w:bCs/>
                <w:i/>
                <w:strike/>
                <w:color w:val="FF0000"/>
                <w:sz w:val="16"/>
                <w:szCs w:val="16"/>
              </w:rPr>
              <w:br/>
            </w:r>
            <w:r w:rsidRPr="00632C9B">
              <w:rPr>
                <w:b/>
                <w:bCs/>
                <w:i/>
                <w:strike/>
                <w:color w:val="FF0000"/>
                <w:sz w:val="16"/>
                <w:szCs w:val="16"/>
              </w:rPr>
              <w:t>(</w:t>
            </w:r>
            <w:proofErr w:type="gramStart"/>
            <w:r w:rsidRPr="00632C9B">
              <w:rPr>
                <w:b/>
                <w:bCs/>
                <w:i/>
                <w:strike/>
                <w:color w:val="FF0000"/>
                <w:sz w:val="16"/>
                <w:szCs w:val="16"/>
              </w:rPr>
              <w:t>e</w:t>
            </w:r>
            <w:r w:rsidR="00C70A6C" w:rsidRPr="00632C9B">
              <w:rPr>
                <w:b/>
                <w:bCs/>
                <w:i/>
                <w:strike/>
                <w:color w:val="FF0000"/>
                <w:sz w:val="16"/>
                <w:szCs w:val="16"/>
              </w:rPr>
              <w:t>.</w:t>
            </w:r>
            <w:r w:rsidRPr="00632C9B">
              <w:rPr>
                <w:b/>
                <w:bCs/>
                <w:i/>
                <w:strike/>
                <w:color w:val="FF0000"/>
                <w:sz w:val="16"/>
                <w:szCs w:val="16"/>
              </w:rPr>
              <w:t>g.</w:t>
            </w:r>
            <w:proofErr w:type="gramEnd"/>
            <w:r w:rsidRPr="00632C9B">
              <w:rPr>
                <w:b/>
                <w:bCs/>
                <w:i/>
                <w:strike/>
                <w:color w:val="FF0000"/>
                <w:sz w:val="16"/>
                <w:szCs w:val="16"/>
              </w:rPr>
              <w:t xml:space="preserve">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632C9B" w:rsidRDefault="00AB46E1" w:rsidP="004D0250">
            <w:pPr>
              <w:tabs>
                <w:tab w:val="left" w:pos="1134"/>
              </w:tabs>
              <w:spacing w:before="80" w:after="80" w:line="200" w:lineRule="exact"/>
              <w:rPr>
                <w:b/>
                <w:bCs/>
                <w:i/>
                <w:strike/>
                <w:color w:val="FF0000"/>
                <w:sz w:val="16"/>
                <w:szCs w:val="16"/>
              </w:rPr>
            </w:pPr>
            <w:r w:rsidRPr="00632C9B">
              <w:rPr>
                <w:b/>
                <w:bCs/>
                <w:i/>
                <w:strike/>
                <w:color w:val="FF0000"/>
                <w:sz w:val="16"/>
                <w:szCs w:val="16"/>
              </w:rPr>
              <w:t>Remarks</w:t>
            </w:r>
          </w:p>
        </w:tc>
      </w:tr>
      <w:tr w:rsidR="002267CF" w:rsidRPr="009306AB"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632C9B" w:rsidRDefault="00AB46E1" w:rsidP="004D0250">
            <w:pPr>
              <w:tabs>
                <w:tab w:val="left" w:pos="1134"/>
              </w:tabs>
              <w:spacing w:before="40" w:after="120"/>
              <w:ind w:right="113"/>
              <w:rPr>
                <w:b/>
                <w:bCs/>
                <w:strike/>
                <w:color w:val="FF0000"/>
              </w:rPr>
            </w:pPr>
            <w:r w:rsidRPr="00632C9B">
              <w:rPr>
                <w:rFonts w:eastAsia="SimSun"/>
                <w:b/>
                <w:bCs/>
                <w:strike/>
                <w:color w:val="FF0000"/>
                <w:szCs w:val="22"/>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400~700</w:t>
            </w:r>
          </w:p>
        </w:tc>
        <w:tc>
          <w:tcPr>
            <w:tcW w:w="1347" w:type="dxa"/>
            <w:tcBorders>
              <w:top w:val="single" w:sz="12" w:space="0" w:color="auto"/>
              <w:left w:val="single" w:sz="4" w:space="0" w:color="auto"/>
              <w:right w:val="single" w:sz="4" w:space="0" w:color="auto"/>
            </w:tcBorders>
          </w:tcPr>
          <w:p w14:paraId="0DA6D4AD"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632C9B" w:rsidRDefault="00AB46E1" w:rsidP="004D0250">
            <w:pPr>
              <w:tabs>
                <w:tab w:val="left" w:pos="1134"/>
              </w:tabs>
              <w:spacing w:before="40" w:after="120"/>
              <w:ind w:right="113"/>
              <w:rPr>
                <w:b/>
                <w:bCs/>
                <w:strike/>
                <w:color w:val="FF0000"/>
              </w:rPr>
            </w:pPr>
            <w:r w:rsidRPr="00632C9B">
              <w:rPr>
                <w:b/>
                <w:bCs/>
                <w:strike/>
                <w:color w:val="FF0000"/>
              </w:rPr>
              <w:t xml:space="preserve">These values are based </w:t>
            </w:r>
            <w:proofErr w:type="gramStart"/>
            <w:r w:rsidRPr="00632C9B">
              <w:rPr>
                <w:b/>
                <w:bCs/>
                <w:strike/>
                <w:color w:val="FF0000"/>
              </w:rPr>
              <w:t>on:</w:t>
            </w:r>
            <w:proofErr w:type="gramEnd"/>
            <w:r w:rsidRPr="00632C9B">
              <w:rPr>
                <w:b/>
                <w:bCs/>
                <w:strike/>
                <w:color w:val="FF0000"/>
              </w:rPr>
              <w:t xml:space="preserve"> </w:t>
            </w:r>
            <w:r w:rsidR="00C70A6C" w:rsidRPr="00632C9B">
              <w:rPr>
                <w:b/>
                <w:bCs/>
                <w:strike/>
                <w:color w:val="FF0000"/>
              </w:rPr>
              <w:t xml:space="preserve">cell </w:t>
            </w:r>
            <w:r w:rsidRPr="00632C9B">
              <w:rPr>
                <w:b/>
                <w:bCs/>
                <w:strike/>
                <w:color w:val="FF0000"/>
              </w:rPr>
              <w:t>chemistry/energy density/ volume of the initiation cell.</w:t>
            </w:r>
          </w:p>
        </w:tc>
      </w:tr>
      <w:tr w:rsidR="002267CF" w:rsidRPr="009306AB"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632C9B" w:rsidRDefault="00AB46E1" w:rsidP="004D0250">
            <w:pPr>
              <w:tabs>
                <w:tab w:val="left" w:pos="1134"/>
              </w:tabs>
              <w:spacing w:before="40" w:after="120"/>
              <w:ind w:right="113"/>
              <w:rPr>
                <w:b/>
                <w:bCs/>
                <w:strike/>
                <w:color w:val="FF0000"/>
              </w:rPr>
            </w:pPr>
            <w:r w:rsidRPr="00632C9B">
              <w:rPr>
                <w:rFonts w:eastAsia="SimSun"/>
                <w:b/>
                <w:bCs/>
                <w:strike/>
                <w:color w:val="FF0000"/>
                <w:szCs w:val="22"/>
              </w:rPr>
              <w:t>Soak time phase and power</w:t>
            </w:r>
            <w:r w:rsidR="00C70A6C" w:rsidRPr="00632C9B">
              <w:rPr>
                <w:rFonts w:eastAsia="SimSun"/>
                <w:b/>
                <w:bCs/>
                <w:strike/>
                <w:color w:val="FF0000"/>
                <w:szCs w:val="22"/>
              </w:rPr>
              <w:t>-</w:t>
            </w:r>
            <w:r w:rsidRPr="00632C9B">
              <w:rPr>
                <w:rFonts w:eastAsia="SimSun"/>
                <w:b/>
                <w:bCs/>
                <w:strike/>
                <w:color w:val="FF0000"/>
                <w:szCs w:val="22"/>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632C9B" w:rsidRDefault="00AB46E1" w:rsidP="004D0250">
            <w:pPr>
              <w:tabs>
                <w:tab w:val="left" w:pos="1134"/>
              </w:tabs>
              <w:spacing w:before="40" w:after="120"/>
              <w:ind w:right="113"/>
              <w:rPr>
                <w:b/>
                <w:bCs/>
                <w:strike/>
                <w:color w:val="FF0000"/>
              </w:rPr>
            </w:pPr>
            <w:r w:rsidRPr="00632C9B">
              <w:rPr>
                <w:b/>
                <w:bCs/>
                <w:strike/>
                <w:color w:val="FF0000"/>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632C9B" w:rsidRDefault="00AB46E1" w:rsidP="004D0250">
            <w:pPr>
              <w:tabs>
                <w:tab w:val="left" w:pos="1134"/>
              </w:tabs>
              <w:spacing w:before="40" w:after="120"/>
              <w:ind w:right="113"/>
              <w:rPr>
                <w:b/>
                <w:bCs/>
                <w:strike/>
                <w:color w:val="FF0000"/>
              </w:rPr>
            </w:pPr>
            <w:r w:rsidRPr="00632C9B">
              <w:rPr>
                <w:b/>
                <w:bCs/>
                <w:strike/>
                <w:color w:val="FF0000"/>
              </w:rPr>
              <w:t>Heating until thermal runaway is achieved within 5 min</w:t>
            </w:r>
            <w:r w:rsidR="00C70A6C" w:rsidRPr="00632C9B">
              <w:rPr>
                <w:b/>
                <w:bCs/>
                <w:strike/>
                <w:color w:val="FF0000"/>
              </w:rPr>
              <w:t>utes.</w:t>
            </w:r>
          </w:p>
        </w:tc>
      </w:tr>
    </w:tbl>
    <w:p w14:paraId="5B815F47" w14:textId="77777777" w:rsidR="00AB46E1" w:rsidRPr="00632C9B" w:rsidRDefault="00AB46E1" w:rsidP="00AB46E1">
      <w:pPr>
        <w:spacing w:after="120"/>
        <w:ind w:left="2268" w:right="1134"/>
        <w:jc w:val="both"/>
        <w:rPr>
          <w:b/>
          <w:bCs/>
          <w:strike/>
          <w:color w:val="FF0000"/>
        </w:rPr>
      </w:pPr>
    </w:p>
    <w:p w14:paraId="0D311192" w14:textId="1985DF32" w:rsidR="00AB46E1" w:rsidRPr="00632C9B" w:rsidRDefault="00AB46E1" w:rsidP="00AB46E1">
      <w:pPr>
        <w:spacing w:after="120"/>
        <w:ind w:left="2268" w:right="1134"/>
        <w:jc w:val="both"/>
        <w:rPr>
          <w:b/>
          <w:bCs/>
          <w:strike/>
          <w:color w:val="FF0000"/>
        </w:rPr>
      </w:pPr>
      <w:r w:rsidRPr="00632C9B">
        <w:rPr>
          <w:b/>
          <w:bCs/>
          <w:strike/>
          <w:color w:val="FF0000"/>
        </w:rPr>
        <w:t>Heater Characteristic (</w:t>
      </w:r>
      <w:r w:rsidR="00773871" w:rsidRPr="00632C9B">
        <w:rPr>
          <w:b/>
          <w:bCs/>
          <w:strike/>
          <w:color w:val="FF0000"/>
        </w:rPr>
        <w:t>f</w:t>
      </w:r>
      <w:r w:rsidRPr="00632C9B">
        <w:rPr>
          <w:b/>
          <w:bCs/>
          <w:strike/>
          <w:color w:val="FF0000"/>
        </w:rPr>
        <w:t xml:space="preserve">or example): </w:t>
      </w:r>
    </w:p>
    <w:p w14:paraId="2E7BBB4C" w14:textId="02F30550" w:rsidR="00AB46E1" w:rsidRPr="00632C9B" w:rsidRDefault="00AB46E1" w:rsidP="00AB46E1">
      <w:pPr>
        <w:spacing w:after="120"/>
        <w:ind w:left="2268" w:right="1134"/>
        <w:jc w:val="both"/>
        <w:rPr>
          <w:b/>
          <w:bCs/>
          <w:strike/>
          <w:color w:val="FF0000"/>
        </w:rPr>
      </w:pPr>
      <w:r w:rsidRPr="00632C9B">
        <w:rPr>
          <w:b/>
          <w:bCs/>
          <w:strike/>
          <w:color w:val="FF0000"/>
        </w:rPr>
        <w:t>The dimension of heater is 30mm</w:t>
      </w:r>
      <w:r w:rsidR="00C70A6C" w:rsidRPr="00632C9B">
        <w:rPr>
          <w:b/>
          <w:bCs/>
          <w:strike/>
          <w:color w:val="FF0000"/>
        </w:rPr>
        <w:t xml:space="preserve"> x </w:t>
      </w:r>
      <w:r w:rsidRPr="00632C9B">
        <w:rPr>
          <w:b/>
          <w:bCs/>
          <w:strike/>
          <w:color w:val="FF0000"/>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632C9B" w:rsidRDefault="00AB46E1" w:rsidP="00AB46E1">
      <w:pPr>
        <w:pStyle w:val="SingleTxtG"/>
        <w:spacing w:before="240"/>
        <w:jc w:val="left"/>
        <w:rPr>
          <w:b/>
          <w:bCs/>
          <w:strike/>
          <w:color w:val="FF0000"/>
        </w:rPr>
      </w:pPr>
      <w:r w:rsidRPr="00632C9B">
        <w:rPr>
          <w:b/>
          <w:bCs/>
          <w:strike/>
          <w:color w:val="FF0000"/>
        </w:rPr>
        <w:t>Figure 2</w:t>
      </w:r>
      <w:r w:rsidRPr="00632C9B">
        <w:rPr>
          <w:b/>
          <w:bCs/>
          <w:strike/>
          <w:color w:val="FF0000"/>
        </w:rPr>
        <w:br/>
        <w:t xml:space="preserve">Thermal </w:t>
      </w:r>
      <w:r w:rsidR="00773871" w:rsidRPr="00632C9B">
        <w:rPr>
          <w:b/>
          <w:bCs/>
          <w:strike/>
          <w:color w:val="FF0000"/>
        </w:rPr>
        <w:t xml:space="preserve">Behaviour </w:t>
      </w:r>
      <w:r w:rsidRPr="00632C9B">
        <w:rPr>
          <w:b/>
          <w:bCs/>
          <w:strike/>
          <w:color w:val="FF0000"/>
        </w:rPr>
        <w:t xml:space="preserve">of </w:t>
      </w:r>
      <w:r w:rsidR="00C70A6C" w:rsidRPr="00632C9B">
        <w:rPr>
          <w:b/>
          <w:bCs/>
          <w:strike/>
          <w:color w:val="FF0000"/>
        </w:rPr>
        <w:t xml:space="preserve">an </w:t>
      </w:r>
      <w:r w:rsidR="00773871" w:rsidRPr="00632C9B">
        <w:rPr>
          <w:b/>
          <w:bCs/>
          <w:strike/>
          <w:color w:val="FF0000"/>
        </w:rPr>
        <w:t>Internal Heater</w:t>
      </w:r>
    </w:p>
    <w:p w14:paraId="67859C96" w14:textId="39FBE120" w:rsidR="00AB46E1" w:rsidRPr="00632C9B" w:rsidRDefault="00D06845" w:rsidP="00AB46E1">
      <w:pPr>
        <w:spacing w:after="120"/>
        <w:ind w:left="1134" w:right="1134"/>
        <w:jc w:val="both"/>
        <w:rPr>
          <w:b/>
          <w:bCs/>
          <w:strike/>
        </w:rPr>
      </w:pPr>
      <w:r w:rsidRPr="009306AB">
        <w:rPr>
          <w:b/>
          <w:bCs/>
          <w:strike/>
          <w:noProof/>
          <w:lang w:eastAsia="en-GB"/>
        </w:rPr>
        <w:lastRenderedPageBreak/>
        <mc:AlternateContent>
          <mc:Choice Requires="wps">
            <w:drawing>
              <wp:anchor distT="0" distB="0" distL="114300" distR="114300" simplePos="0" relativeHeight="251655680" behindDoc="0" locked="0" layoutInCell="1" allowOverlap="1" wp14:anchorId="0EF86730" wp14:editId="61200EB2">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173F2C" id="直線コネクタ 39" o:spid="_x0000_s1026" style="position:absolute;left:0;text-align:left;flip:y;z-index:251655680;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r w:rsidR="00AB46E1" w:rsidRPr="00632C9B">
        <w:rPr>
          <w:b/>
          <w:bCs/>
          <w:strike/>
          <w:noProof/>
          <w:lang w:eastAsia="en-GB"/>
        </w:rPr>
        <w:drawing>
          <wp:inline distT="0" distB="0" distL="0" distR="0" wp14:anchorId="38DC9CF4" wp14:editId="3B47CC2A">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632C9B" w:rsidRDefault="00AB46E1" w:rsidP="00AB46E1">
      <w:pPr>
        <w:rPr>
          <w:b/>
          <w:bCs/>
          <w:strike/>
        </w:rPr>
      </w:pPr>
    </w:p>
    <w:p w14:paraId="0A9393D7" w14:textId="12923AD9"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2.</w:t>
      </w:r>
      <w:r w:rsidRPr="00632C9B">
        <w:rPr>
          <w:b/>
          <w:bCs/>
          <w:strike/>
          <w:color w:val="FF0000"/>
        </w:rPr>
        <w:tab/>
        <w:t xml:space="preserve">Test </w:t>
      </w:r>
      <w:r w:rsidR="00773871" w:rsidRPr="00632C9B">
        <w:rPr>
          <w:b/>
          <w:bCs/>
          <w:strike/>
          <w:color w:val="FF0000"/>
        </w:rPr>
        <w:t xml:space="preserve">Application </w:t>
      </w:r>
      <w:r w:rsidRPr="00632C9B">
        <w:rPr>
          <w:b/>
          <w:bCs/>
          <w:strike/>
          <w:color w:val="FF0000"/>
        </w:rPr>
        <w:t xml:space="preserve">and </w:t>
      </w:r>
      <w:r w:rsidR="00773871" w:rsidRPr="00632C9B">
        <w:rPr>
          <w:b/>
          <w:bCs/>
          <w:strike/>
          <w:color w:val="FF0000"/>
        </w:rPr>
        <w:t xml:space="preserve">Necessary Modifications – </w:t>
      </w:r>
      <w:r w:rsidRPr="00632C9B">
        <w:rPr>
          <w:b/>
          <w:bCs/>
          <w:strike/>
          <w:color w:val="FF0000"/>
        </w:rPr>
        <w:t xml:space="preserve">Subsystem </w:t>
      </w:r>
      <w:r w:rsidR="00773871" w:rsidRPr="00632C9B">
        <w:rPr>
          <w:b/>
          <w:bCs/>
          <w:strike/>
          <w:color w:val="FF0000"/>
        </w:rPr>
        <w:t>Level Testing</w:t>
      </w:r>
    </w:p>
    <w:p w14:paraId="5A9B5AF9" w14:textId="01DEDA36"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The use of this test method relies on quickly and effectively heating a single cell into thermal runaway within a REESS </w:t>
      </w:r>
      <w:r w:rsidR="00C70A6C" w:rsidRPr="00632C9B">
        <w:rPr>
          <w:b/>
          <w:bCs/>
          <w:strike/>
          <w:color w:val="FF0000"/>
        </w:rPr>
        <w:t xml:space="preserve">or </w:t>
      </w:r>
      <w:r w:rsidRPr="00632C9B">
        <w:rPr>
          <w:b/>
          <w:bCs/>
          <w:strike/>
          <w:color w:val="FF0000"/>
        </w:rPr>
        <w:t xml:space="preserve">REESS subsystem. To ensure </w:t>
      </w:r>
      <w:r w:rsidR="00C70A6C" w:rsidRPr="00632C9B">
        <w:rPr>
          <w:b/>
          <w:bCs/>
          <w:strike/>
          <w:color w:val="FF0000"/>
        </w:rPr>
        <w:t xml:space="preserve">that </w:t>
      </w:r>
      <w:r w:rsidRPr="00632C9B">
        <w:rPr>
          <w:b/>
          <w:bCs/>
          <w:strike/>
          <w:color w:val="FF0000"/>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632C9B">
        <w:rPr>
          <w:b/>
          <w:bCs/>
          <w:strike/>
          <w:color w:val="FF0000"/>
        </w:rPr>
        <w:tab/>
        <w:t>Modifications required for subsystem level testing should mimic those found in the REESS to obtain an accurate test result relative to that obtained at a REESS test level.</w:t>
      </w:r>
    </w:p>
    <w:p w14:paraId="14FDE152" w14:textId="27A78FE8" w:rsidR="00AB46E1" w:rsidRPr="00632C9B" w:rsidRDefault="00997CEC"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color w:val="FF0000"/>
        </w:rPr>
        <w:t>.</w:t>
      </w:r>
      <w:r w:rsidR="00AB46E1" w:rsidRPr="00632C9B">
        <w:rPr>
          <w:b/>
          <w:bCs/>
        </w:rPr>
        <w:tab/>
      </w:r>
      <w:r w:rsidR="00AB46E1" w:rsidRPr="00632C9B">
        <w:rPr>
          <w:rFonts w:eastAsia="SimSun"/>
          <w:b/>
          <w:bCs/>
          <w:szCs w:val="22"/>
        </w:rPr>
        <w:t>Initiation Cell/Cell Block Preparation</w:t>
      </w:r>
    </w:p>
    <w:p w14:paraId="31F41F36" w14:textId="08123B80" w:rsidR="00200796" w:rsidRPr="009306AB" w:rsidRDefault="00200796" w:rsidP="00200796">
      <w:pPr>
        <w:spacing w:after="120"/>
        <w:ind w:leftChars="567" w:left="2268" w:right="1134" w:hangingChars="567" w:hanging="1134"/>
        <w:jc w:val="both"/>
        <w:rPr>
          <w:b/>
          <w:bCs/>
          <w:color w:val="FF0000"/>
        </w:rPr>
      </w:pPr>
      <w:r w:rsidRPr="009306AB">
        <w:tab/>
      </w:r>
      <w:r w:rsidRPr="009306AB">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p>
    <w:p w14:paraId="6AB9B89D" w14:textId="00DD60C4" w:rsidR="00AB46E1" w:rsidRPr="00632C9B" w:rsidRDefault="00200796" w:rsidP="00AB46E1">
      <w:pPr>
        <w:spacing w:after="120"/>
        <w:ind w:leftChars="567" w:left="2272" w:right="1134" w:hangingChars="567" w:hanging="1138"/>
        <w:jc w:val="both"/>
        <w:rPr>
          <w:b/>
          <w:bCs/>
          <w:strike/>
          <w:color w:val="FF0000"/>
        </w:rPr>
      </w:pPr>
      <w:r w:rsidRPr="00632C9B">
        <w:rPr>
          <w:b/>
          <w:bCs/>
          <w:strike/>
          <w:color w:val="FF0000"/>
        </w:rPr>
        <w:tab/>
      </w:r>
      <w:r w:rsidR="00AB46E1" w:rsidRPr="00632C9B">
        <w:rPr>
          <w:b/>
          <w:bCs/>
          <w:strike/>
          <w:color w:val="FF0000"/>
        </w:rPr>
        <w:t>The internal heater is assembled in the cell during the production of cell. Here is the example of manufacturing process for this special cell.</w:t>
      </w:r>
    </w:p>
    <w:p w14:paraId="71EC5738" w14:textId="679036AE" w:rsidR="00AB46E1" w:rsidRPr="00632C9B" w:rsidRDefault="00200796"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color w:val="FF0000"/>
        </w:rPr>
        <w:t>.</w:t>
      </w:r>
      <w:r w:rsidR="00AB46E1" w:rsidRPr="00632C9B">
        <w:rPr>
          <w:b/>
          <w:bCs/>
        </w:rPr>
        <w:t>1.</w:t>
      </w:r>
      <w:r w:rsidR="00AB46E1" w:rsidRPr="00632C9B">
        <w:rPr>
          <w:b/>
          <w:bCs/>
        </w:rPr>
        <w:tab/>
        <w:t xml:space="preserve">Step 1: </w:t>
      </w:r>
    </w:p>
    <w:p w14:paraId="4C23424C" w14:textId="77777777" w:rsidR="003F1E53" w:rsidRPr="009306AB" w:rsidRDefault="00AB46E1" w:rsidP="00AB46E1">
      <w:pPr>
        <w:spacing w:after="120"/>
        <w:ind w:leftChars="567" w:left="2272" w:right="1134" w:hangingChars="567" w:hanging="1138"/>
        <w:jc w:val="both"/>
        <w:rPr>
          <w:b/>
          <w:bCs/>
          <w:color w:val="FF0000"/>
        </w:rPr>
      </w:pPr>
      <w:r w:rsidRPr="00632C9B">
        <w:rPr>
          <w:b/>
          <w:bCs/>
        </w:rPr>
        <w:tab/>
      </w:r>
      <w:r w:rsidR="003F1E53" w:rsidRPr="009306AB">
        <w:rPr>
          <w:b/>
          <w:bCs/>
          <w:color w:val="FF0000"/>
        </w:rPr>
        <w:t>One or two hole(s) are drilled into the cover to allow the electrical feedthrough of the heater from inside the cell to the outside (Figure 2).</w:t>
      </w:r>
    </w:p>
    <w:p w14:paraId="3E8111E3" w14:textId="257FC8CD" w:rsidR="003F1E53" w:rsidRPr="00632C9B" w:rsidRDefault="003F1E53" w:rsidP="003F1E53">
      <w:pPr>
        <w:pStyle w:val="SingleTxtG"/>
        <w:spacing w:before="240"/>
        <w:jc w:val="left"/>
        <w:rPr>
          <w:b/>
          <w:bCs/>
          <w:color w:val="FF0000"/>
        </w:rPr>
      </w:pPr>
      <w:r w:rsidRPr="009306AB">
        <w:rPr>
          <w:b/>
          <w:bCs/>
          <w:color w:val="FF0000"/>
        </w:rPr>
        <w:t>Figure 2</w:t>
      </w:r>
      <w:r w:rsidRPr="009306AB">
        <w:rPr>
          <w:b/>
          <w:bCs/>
          <w:color w:val="FF0000"/>
        </w:rPr>
        <w:br/>
      </w:r>
      <w:r w:rsidR="001D47B2" w:rsidRPr="009306AB">
        <w:rPr>
          <w:b/>
          <w:bCs/>
          <w:color w:val="FF0000"/>
        </w:rPr>
        <w:t>Example of specific holes in cover for heater connection</w:t>
      </w:r>
      <w:r w:rsidR="001D47B2" w:rsidRPr="00632C9B">
        <w:rPr>
          <w:b/>
          <w:bCs/>
          <w:color w:val="FF0000"/>
        </w:rPr>
        <w:t xml:space="preserve"> </w:t>
      </w:r>
    </w:p>
    <w:p w14:paraId="4ADC7077" w14:textId="1650214A" w:rsidR="003F1E53" w:rsidRPr="00632C9B" w:rsidRDefault="006A5F39" w:rsidP="00AB46E1">
      <w:pPr>
        <w:spacing w:after="120"/>
        <w:ind w:leftChars="567" w:left="2268" w:right="1134" w:hangingChars="567" w:hanging="1134"/>
        <w:jc w:val="both"/>
        <w:rPr>
          <w:b/>
          <w:bCs/>
        </w:rPr>
      </w:pPr>
      <w:r w:rsidRPr="00632C9B">
        <w:rPr>
          <w:noProof/>
          <w:lang w:eastAsia="en-GB"/>
        </w:rPr>
        <w:drawing>
          <wp:inline distT="0" distB="0" distL="0" distR="0" wp14:anchorId="1B19C051" wp14:editId="40028226">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p>
    <w:p w14:paraId="12DAE6AC" w14:textId="6EF87897" w:rsidR="00AB46E1" w:rsidRPr="00632C9B" w:rsidRDefault="006A5F39" w:rsidP="00AB46E1">
      <w:pPr>
        <w:spacing w:after="120"/>
        <w:ind w:leftChars="567" w:left="2268" w:right="1134" w:hangingChars="567" w:hanging="1134"/>
        <w:jc w:val="both"/>
        <w:rPr>
          <w:b/>
          <w:bCs/>
          <w:strike/>
          <w:color w:val="FF0000"/>
        </w:rPr>
      </w:pPr>
      <w:r w:rsidRPr="009306AB">
        <w:rPr>
          <w:strike/>
          <w:color w:val="FF0000"/>
        </w:rPr>
        <w:tab/>
      </w:r>
      <w:r w:rsidR="00AB46E1" w:rsidRPr="00632C9B">
        <w:rPr>
          <w:b/>
          <w:bCs/>
          <w:strike/>
          <w:color w:val="FF0000"/>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632C9B" w:rsidRDefault="00AB46E1" w:rsidP="00AB46E1">
      <w:pPr>
        <w:pStyle w:val="SingleTxtG"/>
        <w:spacing w:before="240"/>
        <w:jc w:val="left"/>
        <w:rPr>
          <w:b/>
          <w:bCs/>
          <w:strike/>
          <w:color w:val="FF0000"/>
        </w:rPr>
      </w:pPr>
      <w:r w:rsidRPr="00632C9B">
        <w:rPr>
          <w:b/>
          <w:bCs/>
          <w:strike/>
          <w:color w:val="FF0000"/>
        </w:rPr>
        <w:t>Figure 3</w:t>
      </w:r>
      <w:r w:rsidRPr="00632C9B">
        <w:rPr>
          <w:b/>
          <w:bCs/>
          <w:strike/>
          <w:color w:val="FF0000"/>
        </w:rPr>
        <w:br/>
        <w:t xml:space="preserve">Example of </w:t>
      </w:r>
      <w:r w:rsidR="00314161" w:rsidRPr="00632C9B">
        <w:rPr>
          <w:b/>
          <w:bCs/>
          <w:strike/>
          <w:color w:val="FF0000"/>
        </w:rPr>
        <w:t xml:space="preserve">the Location </w:t>
      </w:r>
      <w:r w:rsidRPr="00632C9B">
        <w:rPr>
          <w:b/>
          <w:bCs/>
          <w:strike/>
          <w:color w:val="FF0000"/>
        </w:rPr>
        <w:t xml:space="preserve">of </w:t>
      </w:r>
      <w:r w:rsidR="00314161" w:rsidRPr="00632C9B">
        <w:rPr>
          <w:b/>
          <w:bCs/>
          <w:strike/>
          <w:color w:val="FF0000"/>
        </w:rPr>
        <w:t xml:space="preserve">an Internal Heater </w:t>
      </w:r>
      <w:r w:rsidRPr="00632C9B">
        <w:rPr>
          <w:b/>
          <w:bCs/>
          <w:strike/>
          <w:color w:val="FF0000"/>
        </w:rPr>
        <w:t xml:space="preserve">in a </w:t>
      </w:r>
      <w:r w:rsidR="00314161" w:rsidRPr="00632C9B">
        <w:rPr>
          <w:b/>
          <w:bCs/>
          <w:strike/>
          <w:color w:val="FF0000"/>
        </w:rPr>
        <w:t xml:space="preserve">Cell </w:t>
      </w:r>
      <w:r w:rsidRPr="00632C9B">
        <w:rPr>
          <w:b/>
          <w:bCs/>
          <w:strike/>
          <w:color w:val="FF0000"/>
        </w:rPr>
        <w:t xml:space="preserve">with </w:t>
      </w:r>
      <w:r w:rsidR="00314161" w:rsidRPr="00632C9B">
        <w:rPr>
          <w:b/>
          <w:bCs/>
          <w:strike/>
          <w:color w:val="FF0000"/>
        </w:rPr>
        <w:t>More Than One Jellyroll</w:t>
      </w:r>
    </w:p>
    <w:p w14:paraId="349719F8" w14:textId="77777777" w:rsidR="00AB46E1" w:rsidRPr="00632C9B" w:rsidRDefault="00AB46E1" w:rsidP="00AB46E1">
      <w:pPr>
        <w:spacing w:after="120"/>
        <w:ind w:leftChars="567" w:left="2272" w:right="1134" w:hangingChars="567" w:hanging="1138"/>
        <w:jc w:val="both"/>
        <w:rPr>
          <w:b/>
          <w:bCs/>
          <w:strike/>
        </w:rPr>
      </w:pPr>
    </w:p>
    <w:p w14:paraId="23CC000F" w14:textId="43EEEF10" w:rsidR="00AB46E1" w:rsidRPr="00632C9B" w:rsidRDefault="00D06845" w:rsidP="00AB46E1">
      <w:pPr>
        <w:spacing w:afterLines="50" w:after="120" w:line="240" w:lineRule="auto"/>
        <w:jc w:val="center"/>
        <w:rPr>
          <w:rFonts w:eastAsia="SimSun"/>
          <w:b/>
          <w:bCs/>
          <w:strike/>
          <w:szCs w:val="22"/>
        </w:rPr>
      </w:pPr>
      <w:r w:rsidRPr="009306AB">
        <w:rPr>
          <w:b/>
          <w:bCs/>
          <w:strike/>
          <w:noProof/>
          <w:lang w:eastAsia="en-GB"/>
        </w:rPr>
        <w:lastRenderedPageBreak/>
        <mc:AlternateContent>
          <mc:Choice Requires="wps">
            <w:drawing>
              <wp:anchor distT="0" distB="0" distL="114300" distR="114300" simplePos="0" relativeHeight="251656704" behindDoc="0" locked="0" layoutInCell="1" allowOverlap="1" wp14:anchorId="40561546" wp14:editId="0F98E5CE">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A976ED7" id="直線コネクタ 50" o:spid="_x0000_s1026" style="position:absolute;left:0;text-align:left;flip:y;z-index:251656704;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r w:rsidR="00AB46E1" w:rsidRPr="00632C9B">
        <w:rPr>
          <w:rFonts w:eastAsia="SimSun"/>
          <w:b/>
          <w:bCs/>
          <w:strike/>
          <w:noProof/>
          <w:szCs w:val="22"/>
          <w:lang w:eastAsia="en-GB"/>
        </w:rPr>
        <w:drawing>
          <wp:inline distT="0" distB="0" distL="0" distR="0" wp14:anchorId="38AA4FF2" wp14:editId="67F1BD92">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632C9B" w:rsidRDefault="00062B03" w:rsidP="00AB46E1">
      <w:pPr>
        <w:spacing w:after="120"/>
        <w:ind w:leftChars="567" w:left="2272" w:right="1134" w:hangingChars="567" w:hanging="1138"/>
        <w:jc w:val="both"/>
        <w:rPr>
          <w:b/>
          <w:bCs/>
        </w:rPr>
      </w:pPr>
      <w:r w:rsidRPr="00632C9B">
        <w:rPr>
          <w:b/>
          <w:bCs/>
          <w:color w:val="FF0000"/>
        </w:rPr>
        <w:t>2</w:t>
      </w:r>
      <w:r w:rsidR="00AB46E1" w:rsidRPr="00632C9B">
        <w:rPr>
          <w:b/>
          <w:bCs/>
          <w:strike/>
          <w:color w:val="FF0000"/>
        </w:rPr>
        <w:t>3</w:t>
      </w:r>
      <w:r w:rsidR="00AB46E1" w:rsidRPr="00632C9B">
        <w:rPr>
          <w:b/>
          <w:bCs/>
        </w:rPr>
        <w:t>.2.</w:t>
      </w:r>
      <w:r w:rsidR="00AB46E1" w:rsidRPr="00632C9B">
        <w:rPr>
          <w:b/>
          <w:bCs/>
        </w:rPr>
        <w:tab/>
        <w:t xml:space="preserve">Step 2: </w:t>
      </w:r>
    </w:p>
    <w:p w14:paraId="617C3FD3" w14:textId="276F8CBF" w:rsidR="00AB46E1" w:rsidRPr="00632C9B" w:rsidRDefault="00AB46E1" w:rsidP="00E4598D">
      <w:pPr>
        <w:spacing w:after="120"/>
        <w:ind w:leftChars="567" w:left="2272" w:right="1134" w:hangingChars="567" w:hanging="1138"/>
        <w:jc w:val="both"/>
        <w:rPr>
          <w:b/>
          <w:bCs/>
        </w:rPr>
      </w:pPr>
      <w:r w:rsidRPr="00632C9B">
        <w:rPr>
          <w:b/>
          <w:bCs/>
        </w:rPr>
        <w:tab/>
      </w:r>
      <w:r w:rsidR="0036716A" w:rsidRPr="009306AB">
        <w:rPr>
          <w:b/>
          <w:bCs/>
          <w:color w:val="FF0000"/>
        </w:rPr>
        <w:t xml:space="preserve">Unroll the separators and the electrodes to insert the </w:t>
      </w:r>
      <w:proofErr w:type="spellStart"/>
      <w:proofErr w:type="gramStart"/>
      <w:r w:rsidR="0036716A" w:rsidRPr="009306AB">
        <w:rPr>
          <w:b/>
          <w:bCs/>
          <w:color w:val="FF0000"/>
        </w:rPr>
        <w:t>heater.</w:t>
      </w:r>
      <w:r w:rsidRPr="00632C9B">
        <w:rPr>
          <w:b/>
          <w:bCs/>
          <w:strike/>
          <w:color w:val="FF0000"/>
        </w:rPr>
        <w:t>A</w:t>
      </w:r>
      <w:proofErr w:type="spellEnd"/>
      <w:proofErr w:type="gramEnd"/>
      <w:r w:rsidRPr="00632C9B">
        <w:rPr>
          <w:b/>
          <w:bCs/>
          <w:strike/>
          <w:color w:val="FF0000"/>
        </w:rPr>
        <w:t xml:space="preserve"> hole is drilled into the top cover of </w:t>
      </w:r>
      <w:r w:rsidR="0041601A" w:rsidRPr="00632C9B">
        <w:rPr>
          <w:b/>
          <w:bCs/>
          <w:strike/>
          <w:color w:val="FF0000"/>
        </w:rPr>
        <w:t xml:space="preserve">the </w:t>
      </w:r>
      <w:r w:rsidRPr="00632C9B">
        <w:rPr>
          <w:b/>
          <w:bCs/>
          <w:strike/>
          <w:color w:val="FF0000"/>
        </w:rPr>
        <w:t>cell to allow the electrical feedthrough of the heater from the inside to the outside of the cell.</w:t>
      </w:r>
    </w:p>
    <w:p w14:paraId="76A96CF2" w14:textId="7AC7A507" w:rsidR="00AB46E1" w:rsidRPr="003E5B95" w:rsidRDefault="00062B03" w:rsidP="00AB46E1">
      <w:pPr>
        <w:spacing w:after="120"/>
        <w:ind w:leftChars="567" w:left="2272" w:right="1134" w:hangingChars="567" w:hanging="1138"/>
        <w:jc w:val="both"/>
        <w:rPr>
          <w:b/>
          <w:bCs/>
          <w:highlight w:val="yellow"/>
        </w:rPr>
      </w:pPr>
      <w:r w:rsidRPr="00632C9B">
        <w:rPr>
          <w:b/>
          <w:bCs/>
          <w:color w:val="FF0000"/>
        </w:rPr>
        <w:t>2</w:t>
      </w:r>
      <w:r w:rsidR="00AB46E1" w:rsidRPr="00632C9B">
        <w:rPr>
          <w:b/>
          <w:bCs/>
          <w:strike/>
          <w:color w:val="FF0000"/>
        </w:rPr>
        <w:t>3</w:t>
      </w:r>
      <w:r w:rsidR="00AB46E1" w:rsidRPr="00632C9B">
        <w:rPr>
          <w:b/>
          <w:bCs/>
        </w:rPr>
        <w:t>.3.</w:t>
      </w:r>
      <w:r w:rsidR="00AB46E1" w:rsidRPr="00632C9B">
        <w:rPr>
          <w:b/>
          <w:bCs/>
        </w:rPr>
        <w:tab/>
        <w:t>Step 3</w:t>
      </w:r>
      <w:r w:rsidR="00AB46E1" w:rsidRPr="00C63910">
        <w:rPr>
          <w:b/>
          <w:bCs/>
        </w:rPr>
        <w:t>:</w:t>
      </w:r>
      <w:r w:rsidR="00AB46E1" w:rsidRPr="003E5B95">
        <w:rPr>
          <w:b/>
          <w:bCs/>
          <w:highlight w:val="yellow"/>
        </w:rPr>
        <w:t xml:space="preserve"> </w:t>
      </w:r>
    </w:p>
    <w:p w14:paraId="635377BF" w14:textId="77777777" w:rsidR="000E1CD6" w:rsidRPr="002267CF" w:rsidRDefault="00EE1BED" w:rsidP="000E1CD6">
      <w:pPr>
        <w:spacing w:after="120"/>
        <w:ind w:leftChars="567" w:left="2272" w:right="1134" w:hangingChars="567" w:hanging="1138"/>
        <w:jc w:val="both"/>
        <w:rPr>
          <w:b/>
          <w:bCs/>
          <w:color w:val="FF0000"/>
        </w:rPr>
      </w:pPr>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p>
    <w:p w14:paraId="363D29E6" w14:textId="28ADB266" w:rsidR="00EE1BED" w:rsidRPr="002267CF" w:rsidRDefault="000E1CD6" w:rsidP="000E1CD6">
      <w:pPr>
        <w:spacing w:after="120"/>
        <w:ind w:leftChars="567" w:left="2272" w:right="1134" w:hangingChars="567" w:hanging="1138"/>
        <w:jc w:val="both"/>
        <w:rPr>
          <w:b/>
          <w:bCs/>
          <w:color w:val="FF0000"/>
        </w:rPr>
      </w:pPr>
      <w:r w:rsidRPr="002267CF">
        <w:rPr>
          <w:b/>
          <w:bCs/>
          <w:color w:val="FF0000"/>
        </w:rPr>
        <w:tab/>
        <w:t>Avoid unrolling a larger part of the jelly roll, since this can lead to damage of the jelly roll. Use an outer stack in case of stacked layers.</w:t>
      </w:r>
    </w:p>
    <w:p w14:paraId="5E02076A" w14:textId="69B5C7C0" w:rsidR="000E1CD6" w:rsidRPr="002267CF" w:rsidRDefault="000E1CD6" w:rsidP="000E1CD6">
      <w:pPr>
        <w:pStyle w:val="SingleTxtG"/>
        <w:spacing w:before="240"/>
        <w:jc w:val="left"/>
        <w:rPr>
          <w:b/>
          <w:bCs/>
          <w:color w:val="FF0000"/>
          <w:highlight w:val="yellow"/>
        </w:rPr>
      </w:pPr>
      <w:r w:rsidRPr="002267CF">
        <w:rPr>
          <w:b/>
          <w:bCs/>
          <w:color w:val="FF0000"/>
        </w:rPr>
        <w:t>Figure 3</w:t>
      </w:r>
      <w:r w:rsidRPr="002267CF">
        <w:rPr>
          <w:b/>
          <w:bCs/>
          <w:color w:val="FF0000"/>
        </w:rPr>
        <w:br/>
      </w:r>
      <w:r w:rsidR="00006991" w:rsidRPr="002267CF">
        <w:rPr>
          <w:b/>
          <w:bCs/>
          <w:color w:val="FF0000"/>
        </w:rPr>
        <w:t>Example of heater location inside the cylindrical cell</w:t>
      </w:r>
    </w:p>
    <w:p w14:paraId="631C9E83" w14:textId="2FEC10A4" w:rsidR="000E1CD6" w:rsidRDefault="00EF2752" w:rsidP="000E1CD6">
      <w:pPr>
        <w:spacing w:after="120"/>
        <w:ind w:leftChars="567" w:left="2272" w:right="1134" w:hangingChars="567" w:hanging="1138"/>
        <w:jc w:val="both"/>
        <w:rPr>
          <w:b/>
          <w:bCs/>
          <w:highlight w:val="yellow"/>
        </w:rPr>
      </w:pPr>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26248" cy="2114659"/>
                    </a:xfrm>
                    <a:prstGeom prst="rect">
                      <a:avLst/>
                    </a:prstGeom>
                  </pic:spPr>
                </pic:pic>
              </a:graphicData>
            </a:graphic>
          </wp:inline>
        </w:drawing>
      </w:r>
    </w:p>
    <w:p w14:paraId="6CBD9455" w14:textId="5A2761F6" w:rsidR="006F67E8" w:rsidRPr="002267CF" w:rsidRDefault="00EF2752"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Key</w:t>
      </w:r>
    </w:p>
    <w:p w14:paraId="733DEADB" w14:textId="718E7F09" w:rsidR="00EF2752" w:rsidRPr="002267CF" w:rsidRDefault="00EF2752"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1</w:t>
      </w:r>
      <w:r w:rsidRPr="002267CF">
        <w:rPr>
          <w:b/>
          <w:bCs/>
          <w:color w:val="FF0000"/>
          <w:sz w:val="18"/>
          <w:szCs w:val="18"/>
          <w:lang w:eastAsia="ja-JP"/>
        </w:rPr>
        <w:tab/>
        <w:t>positive electrode</w:t>
      </w:r>
    </w:p>
    <w:p w14:paraId="04BC6C33" w14:textId="1DD09ECE"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p>
    <w:p w14:paraId="58C59205" w14:textId="6EF0035F"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p>
    <w:p w14:paraId="3A539F02" w14:textId="64CF3C4C" w:rsidR="00833ABD" w:rsidRPr="002267CF" w:rsidRDefault="00833ABD" w:rsidP="002267CF">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p>
    <w:p w14:paraId="510336CA" w14:textId="77777777" w:rsidR="00182C66" w:rsidRPr="002267CF" w:rsidRDefault="00182C66" w:rsidP="00AB46E1">
      <w:pPr>
        <w:spacing w:after="120"/>
        <w:ind w:leftChars="567" w:left="2272" w:right="1134" w:hangingChars="567" w:hanging="1138"/>
        <w:jc w:val="both"/>
        <w:rPr>
          <w:b/>
          <w:bCs/>
          <w:color w:val="FF0000"/>
          <w:highlight w:val="yellow"/>
        </w:rPr>
      </w:pPr>
    </w:p>
    <w:p w14:paraId="5DFFA4BC" w14:textId="2623103A" w:rsidR="00182C66" w:rsidRPr="002267CF" w:rsidRDefault="00182C66" w:rsidP="00182C66">
      <w:pPr>
        <w:pStyle w:val="SingleTxtG"/>
        <w:spacing w:before="240"/>
        <w:jc w:val="left"/>
        <w:rPr>
          <w:b/>
          <w:bCs/>
          <w:color w:val="FF0000"/>
          <w:highlight w:val="yellow"/>
        </w:rPr>
      </w:pPr>
      <w:r w:rsidRPr="002267CF">
        <w:rPr>
          <w:b/>
          <w:bCs/>
          <w:color w:val="FF0000"/>
        </w:rPr>
        <w:t>Figure 4</w:t>
      </w:r>
      <w:r w:rsidRPr="002267CF">
        <w:rPr>
          <w:b/>
          <w:bCs/>
          <w:color w:val="FF0000"/>
        </w:rPr>
        <w:br/>
        <w:t>Example of heater location inside the prismatic cell</w:t>
      </w:r>
    </w:p>
    <w:p w14:paraId="58E9DBE4" w14:textId="4409FC6D" w:rsidR="00182C66" w:rsidRDefault="00A61239" w:rsidP="00AB46E1">
      <w:pPr>
        <w:spacing w:after="120"/>
        <w:ind w:leftChars="567" w:left="2272" w:right="1134" w:hangingChars="567" w:hanging="1138"/>
        <w:jc w:val="both"/>
        <w:rPr>
          <w:b/>
          <w:bCs/>
          <w:highlight w:val="yellow"/>
        </w:rPr>
      </w:pPr>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18292" cy="2438525"/>
                    </a:xfrm>
                    <a:prstGeom prst="rect">
                      <a:avLst/>
                    </a:prstGeom>
                  </pic:spPr>
                </pic:pic>
              </a:graphicData>
            </a:graphic>
          </wp:inline>
        </w:drawing>
      </w:r>
    </w:p>
    <w:p w14:paraId="79FFD08B"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K</w:t>
      </w:r>
      <w:r w:rsidRPr="002267CF">
        <w:rPr>
          <w:b/>
          <w:bCs/>
          <w:color w:val="FF0000"/>
          <w:sz w:val="18"/>
          <w:szCs w:val="18"/>
          <w:lang w:eastAsia="ja-JP"/>
        </w:rPr>
        <w:t>ey</w:t>
      </w:r>
    </w:p>
    <w:p w14:paraId="65F06166"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1</w:t>
      </w:r>
      <w:r w:rsidRPr="002267CF">
        <w:rPr>
          <w:b/>
          <w:bCs/>
          <w:color w:val="FF0000"/>
          <w:sz w:val="18"/>
          <w:szCs w:val="18"/>
          <w:lang w:eastAsia="ja-JP"/>
        </w:rPr>
        <w:tab/>
        <w:t>positive electrode</w:t>
      </w:r>
    </w:p>
    <w:p w14:paraId="51D57E77"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2</w:t>
      </w:r>
      <w:r w:rsidRPr="002267CF">
        <w:rPr>
          <w:b/>
          <w:bCs/>
          <w:color w:val="FF0000"/>
          <w:sz w:val="18"/>
          <w:szCs w:val="18"/>
          <w:lang w:eastAsia="ja-JP"/>
        </w:rPr>
        <w:tab/>
      </w:r>
      <w:proofErr w:type="gramStart"/>
      <w:r w:rsidRPr="002267CF">
        <w:rPr>
          <w:b/>
          <w:bCs/>
          <w:color w:val="FF0000"/>
          <w:sz w:val="18"/>
          <w:szCs w:val="18"/>
          <w:lang w:eastAsia="ja-JP"/>
        </w:rPr>
        <w:t>separator</w:t>
      </w:r>
      <w:proofErr w:type="gramEnd"/>
    </w:p>
    <w:p w14:paraId="0661711A"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rFonts w:hint="eastAsia"/>
          <w:b/>
          <w:bCs/>
          <w:color w:val="FF0000"/>
          <w:sz w:val="18"/>
          <w:szCs w:val="18"/>
          <w:lang w:eastAsia="ja-JP"/>
        </w:rPr>
        <w:t>3</w:t>
      </w:r>
      <w:r w:rsidRPr="002267CF">
        <w:rPr>
          <w:b/>
          <w:bCs/>
          <w:color w:val="FF0000"/>
          <w:sz w:val="18"/>
          <w:szCs w:val="18"/>
          <w:lang w:eastAsia="ja-JP"/>
        </w:rPr>
        <w:tab/>
        <w:t xml:space="preserve">negative </w:t>
      </w:r>
      <w:proofErr w:type="gramStart"/>
      <w:r w:rsidRPr="002267CF">
        <w:rPr>
          <w:b/>
          <w:bCs/>
          <w:color w:val="FF0000"/>
          <w:sz w:val="18"/>
          <w:szCs w:val="18"/>
          <w:lang w:eastAsia="ja-JP"/>
        </w:rPr>
        <w:t>electrode</w:t>
      </w:r>
      <w:proofErr w:type="gramEnd"/>
    </w:p>
    <w:p w14:paraId="633CAC10" w14:textId="77777777" w:rsidR="00A61239" w:rsidRPr="002267CF" w:rsidRDefault="00A61239" w:rsidP="00A61239">
      <w:pPr>
        <w:snapToGrid w:val="0"/>
        <w:ind w:leftChars="565" w:left="1388" w:right="1134" w:hangingChars="143" w:hanging="258"/>
        <w:jc w:val="both"/>
        <w:rPr>
          <w:b/>
          <w:bCs/>
          <w:color w:val="FF0000"/>
          <w:sz w:val="18"/>
          <w:szCs w:val="18"/>
          <w:lang w:eastAsia="ja-JP"/>
        </w:rPr>
      </w:pPr>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p>
    <w:p w14:paraId="0A1923C4" w14:textId="77777777" w:rsidR="00A61239" w:rsidRPr="002267CF" w:rsidRDefault="00A61239" w:rsidP="00AB46E1">
      <w:pPr>
        <w:spacing w:after="120"/>
        <w:ind w:leftChars="567" w:left="2272" w:right="1134" w:hangingChars="567" w:hanging="1138"/>
        <w:jc w:val="both"/>
        <w:rPr>
          <w:b/>
          <w:bCs/>
          <w:color w:val="FF0000"/>
          <w:highlight w:val="yellow"/>
        </w:rPr>
      </w:pPr>
    </w:p>
    <w:p w14:paraId="5F2D36C9" w14:textId="74F867F1" w:rsidR="005929D0" w:rsidRDefault="005929D0" w:rsidP="005929D0">
      <w:pPr>
        <w:pStyle w:val="SingleTxtG"/>
        <w:spacing w:before="240"/>
        <w:jc w:val="left"/>
        <w:rPr>
          <w:b/>
          <w:bCs/>
        </w:rPr>
      </w:pPr>
      <w:r w:rsidRPr="004448D3">
        <w:rPr>
          <w:b/>
          <w:bCs/>
        </w:rPr>
        <w:t xml:space="preserve">Figure </w:t>
      </w:r>
      <w:r>
        <w:rPr>
          <w:b/>
          <w:bCs/>
        </w:rPr>
        <w:t>5</w:t>
      </w:r>
      <w:r w:rsidRPr="004448D3">
        <w:rPr>
          <w:b/>
          <w:bCs/>
        </w:rPr>
        <w:br/>
      </w:r>
      <w:r w:rsidRPr="00006991">
        <w:rPr>
          <w:b/>
          <w:bCs/>
        </w:rPr>
        <w:t xml:space="preserve">Example of </w:t>
      </w:r>
      <w:r w:rsidR="002B25E0" w:rsidRPr="002B25E0">
        <w:rPr>
          <w:b/>
          <w:bCs/>
        </w:rPr>
        <w:t xml:space="preserve">located on the last lap of negative </w:t>
      </w:r>
      <w:proofErr w:type="gramStart"/>
      <w:r w:rsidR="002B25E0" w:rsidRPr="002B25E0">
        <w:rPr>
          <w:b/>
          <w:bCs/>
        </w:rPr>
        <w:t>electrode</w:t>
      </w:r>
      <w:proofErr w:type="gramEnd"/>
    </w:p>
    <w:p w14:paraId="3197554C" w14:textId="56B8C3A2" w:rsidR="002B25E0" w:rsidRPr="00B855AC" w:rsidRDefault="00062B03" w:rsidP="005929D0">
      <w:pPr>
        <w:pStyle w:val="SingleTxtG"/>
        <w:spacing w:before="240"/>
        <w:jc w:val="left"/>
        <w:rPr>
          <w:b/>
          <w:bCs/>
          <w:highlight w:val="yellow"/>
        </w:rPr>
      </w:pPr>
      <w:r w:rsidRPr="00FA3CF9">
        <w:rPr>
          <w:noProof/>
          <w:lang w:eastAsia="en-GB"/>
        </w:rPr>
        <w:drawing>
          <wp:inline distT="0" distB="0" distL="0" distR="0" wp14:anchorId="0935F60C" wp14:editId="6F0D2FDA">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7" r:link="rId28" cstate="print">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p>
    <w:p w14:paraId="5CC58450" w14:textId="2838120C"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All wires used in the REESS or REESS subsystem shall be electrically isolated. Furthermore, it should be ensured that electrolyte or gases can</w:t>
      </w:r>
      <w:r w:rsidR="0041601A" w:rsidRPr="00632C9B">
        <w:rPr>
          <w:b/>
          <w:bCs/>
          <w:strike/>
          <w:color w:val="FF0000"/>
        </w:rPr>
        <w:t>not</w:t>
      </w:r>
      <w:r w:rsidRPr="00632C9B">
        <w:rPr>
          <w:b/>
          <w:bCs/>
          <w:strike/>
          <w:color w:val="FF0000"/>
        </w:rPr>
        <w:t xml:space="preserve"> leak out through the space between the wire strand and the wire insulator.</w:t>
      </w:r>
    </w:p>
    <w:p w14:paraId="2071C968" w14:textId="77777777"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The selection of sealing resin is critical as the strength of seal shall be greater than any installed vent of the cell. </w:t>
      </w:r>
    </w:p>
    <w:p w14:paraId="4848542D" w14:textId="77777777"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Next, assemble the cell according to the standard manufacturing process (Figure 4). After it is completely dry, carry out a helium test to check the sealing before filling the cell with electrolyte.</w:t>
      </w:r>
    </w:p>
    <w:p w14:paraId="19D2216F" w14:textId="45FEAC21" w:rsidR="00AB46E1" w:rsidRPr="00632C9B" w:rsidRDefault="00AB46E1" w:rsidP="00AB46E1">
      <w:pPr>
        <w:spacing w:after="120"/>
        <w:ind w:leftChars="567" w:left="2272" w:right="1134" w:hangingChars="567" w:hanging="1138"/>
        <w:jc w:val="both"/>
        <w:rPr>
          <w:b/>
          <w:bCs/>
          <w:strike/>
          <w:color w:val="FF0000"/>
        </w:rPr>
      </w:pPr>
      <w:r w:rsidRPr="00632C9B">
        <w:rPr>
          <w:b/>
          <w:bCs/>
          <w:strike/>
          <w:color w:val="FF0000"/>
        </w:rPr>
        <w:tab/>
        <w:t xml:space="preserve">When the helium test is successful, the cell is ready to be filled and formed. </w:t>
      </w:r>
      <w:r w:rsidRPr="00632C9B">
        <w:rPr>
          <w:rFonts w:eastAsia="DengXian"/>
          <w:b/>
          <w:bCs/>
          <w:strike/>
          <w:color w:val="FF0000"/>
          <w:lang w:eastAsia="zh-CN"/>
        </w:rPr>
        <w:t>After the helium test, verification of the characteristic parameters (voltage, ACR, dimension, etc</w:t>
      </w:r>
      <w:r w:rsidR="0041601A" w:rsidRPr="00632C9B">
        <w:rPr>
          <w:rFonts w:eastAsia="DengXian"/>
          <w:b/>
          <w:bCs/>
          <w:strike/>
          <w:color w:val="FF0000"/>
          <w:lang w:eastAsia="zh-CN"/>
        </w:rPr>
        <w:t>.</w:t>
      </w:r>
      <w:r w:rsidRPr="00632C9B">
        <w:rPr>
          <w:rFonts w:eastAsia="DengXian"/>
          <w:b/>
          <w:bCs/>
          <w:strike/>
          <w:color w:val="FF0000"/>
          <w:lang w:eastAsia="zh-CN"/>
        </w:rPr>
        <w:t>) should be performed and the tolerance range should be provided.</w:t>
      </w:r>
    </w:p>
    <w:p w14:paraId="2D59660F" w14:textId="7704F894" w:rsidR="00AB46E1" w:rsidRPr="00632C9B" w:rsidRDefault="00AB46E1" w:rsidP="00E4598D">
      <w:pPr>
        <w:spacing w:after="120"/>
        <w:ind w:leftChars="567" w:left="2272" w:right="1134" w:hangingChars="567" w:hanging="1138"/>
        <w:jc w:val="both"/>
        <w:rPr>
          <w:b/>
          <w:bCs/>
          <w:strike/>
          <w:color w:val="FF0000"/>
        </w:rPr>
      </w:pPr>
      <w:r w:rsidRPr="00632C9B">
        <w:rPr>
          <w:b/>
          <w:bCs/>
          <w:strike/>
          <w:color w:val="FF0000"/>
        </w:rPr>
        <w:tab/>
        <w:t>According to requirement of experiment, the prepared cell can be assembled inside the battery module</w:t>
      </w:r>
      <w:r w:rsidR="00C4547B" w:rsidRPr="00632C9B">
        <w:rPr>
          <w:b/>
          <w:bCs/>
          <w:strike/>
          <w:color w:val="FF0000"/>
        </w:rPr>
        <w:t>,</w:t>
      </w:r>
      <w:r w:rsidRPr="00632C9B">
        <w:rPr>
          <w:b/>
          <w:bCs/>
          <w:strike/>
          <w:color w:val="FF0000"/>
        </w:rPr>
        <w:t xml:space="preserve"> or REESS or REESS subsystem. The </w:t>
      </w:r>
      <w:r w:rsidRPr="00632C9B">
        <w:rPr>
          <w:b/>
          <w:bCs/>
          <w:strike/>
          <w:color w:val="FF0000"/>
        </w:rPr>
        <w:lastRenderedPageBreak/>
        <w:t>CCS component need</w:t>
      </w:r>
      <w:r w:rsidR="0041601A" w:rsidRPr="00632C9B">
        <w:rPr>
          <w:b/>
          <w:bCs/>
          <w:strike/>
          <w:color w:val="FF0000"/>
        </w:rPr>
        <w:t>s</w:t>
      </w:r>
      <w:r w:rsidRPr="00632C9B">
        <w:rPr>
          <w:b/>
          <w:bCs/>
          <w:strike/>
          <w:color w:val="FF0000"/>
        </w:rPr>
        <w:t xml:space="preserve"> to be drilled a hole to make sure the electrical feedthrough of the heater can come out of cell block (Figure 5).</w:t>
      </w:r>
    </w:p>
    <w:p w14:paraId="59AD12E8" w14:textId="1A2A5152" w:rsidR="00AB46E1" w:rsidRPr="00632C9B" w:rsidRDefault="00AB46E1" w:rsidP="00AB46E1">
      <w:pPr>
        <w:spacing w:after="120"/>
        <w:ind w:leftChars="567" w:left="1134" w:right="1134"/>
        <w:rPr>
          <w:b/>
          <w:bCs/>
          <w:strike/>
          <w:color w:val="FF0000"/>
        </w:rPr>
      </w:pPr>
      <w:r w:rsidRPr="00632C9B">
        <w:rPr>
          <w:b/>
          <w:bCs/>
          <w:strike/>
          <w:color w:val="FF0000"/>
        </w:rPr>
        <w:t>Figure 4</w:t>
      </w:r>
      <w:r w:rsidRPr="00632C9B">
        <w:rPr>
          <w:b/>
          <w:bCs/>
          <w:strike/>
          <w:color w:val="FF0000"/>
        </w:rPr>
        <w:br/>
        <w:t xml:space="preserve">Example of </w:t>
      </w:r>
      <w:r w:rsidR="00CC40AE" w:rsidRPr="00632C9B">
        <w:rPr>
          <w:b/>
          <w:bCs/>
          <w:strike/>
          <w:color w:val="FF0000"/>
        </w:rPr>
        <w:t>a Cell Assembly</w:t>
      </w:r>
    </w:p>
    <w:p w14:paraId="5FBB36BB" w14:textId="052CA670" w:rsidR="00AB46E1" w:rsidRPr="00632C9B" w:rsidRDefault="00F300FA" w:rsidP="00E7435C">
      <w:pPr>
        <w:spacing w:after="120" w:line="240" w:lineRule="auto"/>
        <w:ind w:left="1134"/>
        <w:rPr>
          <w:rFonts w:eastAsia="SimSun"/>
          <w:b/>
          <w:bCs/>
          <w:strike/>
          <w:color w:val="FF0000"/>
          <w:kern w:val="2"/>
          <w:szCs w:val="21"/>
        </w:rPr>
      </w:pPr>
      <w:r w:rsidRPr="00DF4B75">
        <w:rPr>
          <w:b/>
          <w:bCs/>
          <w:strike/>
          <w:noProof/>
          <w:lang w:eastAsia="en-GB"/>
        </w:rPr>
        <mc:AlternateContent>
          <mc:Choice Requires="wps">
            <w:drawing>
              <wp:anchor distT="0" distB="0" distL="114300" distR="114300" simplePos="0" relativeHeight="251657728" behindDoc="0" locked="0" layoutInCell="1" allowOverlap="1" wp14:anchorId="5552E5F2" wp14:editId="0558E250">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9409CFD" id="直線コネクタ 51" o:spid="_x0000_s1026" style="position:absolute;left:0;text-align:left;flip:y;z-index:251657728;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r w:rsidR="00AB46E1" w:rsidRPr="00632C9B">
        <w:rPr>
          <w:rFonts w:eastAsia="SimSun"/>
          <w:b/>
          <w:bCs/>
          <w:strike/>
          <w:noProof/>
          <w:color w:val="FF0000"/>
          <w:szCs w:val="22"/>
          <w:lang w:eastAsia="en-GB"/>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632C9B" w:rsidRDefault="00AB46E1" w:rsidP="00AB46E1">
      <w:pPr>
        <w:spacing w:after="156" w:line="240" w:lineRule="auto"/>
        <w:jc w:val="center"/>
        <w:rPr>
          <w:rFonts w:eastAsia="SimSun"/>
          <w:b/>
          <w:bCs/>
          <w:strike/>
          <w:color w:val="FF0000"/>
        </w:rPr>
      </w:pPr>
    </w:p>
    <w:p w14:paraId="362998E5" w14:textId="4BF1BBB2" w:rsidR="00AB46E1" w:rsidRPr="00632C9B" w:rsidRDefault="00AB46E1" w:rsidP="00AB46E1">
      <w:pPr>
        <w:spacing w:after="120"/>
        <w:ind w:leftChars="567" w:left="1134" w:right="1134"/>
        <w:rPr>
          <w:rFonts w:eastAsia="SimSun"/>
          <w:b/>
          <w:bCs/>
          <w:strike/>
          <w:color w:val="FF0000"/>
        </w:rPr>
      </w:pPr>
      <w:r w:rsidRPr="00632C9B">
        <w:rPr>
          <w:rFonts w:eastAsia="SimSun"/>
          <w:b/>
          <w:bCs/>
          <w:strike/>
          <w:color w:val="FF0000"/>
        </w:rPr>
        <w:t>Figure 5</w:t>
      </w:r>
      <w:r w:rsidRPr="00632C9B">
        <w:rPr>
          <w:rFonts w:eastAsia="SimSun"/>
          <w:b/>
          <w:bCs/>
          <w:strike/>
          <w:color w:val="FF0000"/>
        </w:rPr>
        <w:br/>
        <w:t xml:space="preserve">Example of </w:t>
      </w:r>
      <w:r w:rsidR="00CC40AE" w:rsidRPr="00632C9B">
        <w:rPr>
          <w:rFonts w:eastAsia="SimSun"/>
          <w:b/>
          <w:bCs/>
          <w:strike/>
          <w:color w:val="FF0000"/>
        </w:rPr>
        <w:t>a Module Assembly</w:t>
      </w:r>
    </w:p>
    <w:p w14:paraId="74DB53BE" w14:textId="1CF9C200" w:rsidR="00AB46E1" w:rsidRPr="00632C9B" w:rsidRDefault="00F300FA" w:rsidP="00E7435C">
      <w:pPr>
        <w:spacing w:after="156" w:line="240" w:lineRule="auto"/>
        <w:ind w:left="1134"/>
        <w:rPr>
          <w:rFonts w:eastAsia="SimSun"/>
          <w:b/>
          <w:bCs/>
          <w:strike/>
          <w:color w:val="FF0000"/>
          <w:szCs w:val="22"/>
        </w:rPr>
      </w:pPr>
      <w:r w:rsidRPr="00DF4B75">
        <w:rPr>
          <w:b/>
          <w:bCs/>
          <w:strike/>
          <w:noProof/>
          <w:lang w:eastAsia="en-GB"/>
        </w:rPr>
        <mc:AlternateContent>
          <mc:Choice Requires="wps">
            <w:drawing>
              <wp:anchor distT="0" distB="0" distL="114300" distR="114300" simplePos="0" relativeHeight="251658752" behindDoc="0" locked="0" layoutInCell="1" allowOverlap="1" wp14:anchorId="0B2181E8" wp14:editId="2F4BD54C">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1C64BC" id="直線コネクタ 52" o:spid="_x0000_s1026" style="position:absolute;left:0;text-align:left;flip:y;z-index:251658752;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r w:rsidR="00AB46E1" w:rsidRPr="00632C9B">
        <w:rPr>
          <w:b/>
          <w:bCs/>
          <w:strike/>
          <w:noProof/>
          <w:color w:val="FF0000"/>
          <w:lang w:eastAsia="en-GB"/>
        </w:rPr>
        <mc:AlternateContent>
          <mc:Choice Requires="wps">
            <w:drawing>
              <wp:anchor distT="0" distB="0" distL="114300" distR="114300" simplePos="0" relativeHeight="251654656"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4D35373" id="楕円 38" o:spid="_x0000_s1026" style="position:absolute;left:0;text-align:left;margin-left:215.5pt;margin-top:29.25pt;width:27.5pt;height:1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632C9B">
        <w:rPr>
          <w:b/>
          <w:bCs/>
          <w:strike/>
          <w:noProof/>
          <w:color w:val="FF0000"/>
          <w:szCs w:val="22"/>
          <w:lang w:eastAsia="en-GB"/>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632C9B" w:rsidRDefault="00062B03" w:rsidP="00AB46E1">
      <w:pPr>
        <w:spacing w:after="120"/>
        <w:ind w:leftChars="567" w:left="2272" w:right="1134" w:hangingChars="567" w:hanging="1138"/>
        <w:jc w:val="both"/>
        <w:rPr>
          <w:b/>
          <w:bCs/>
        </w:rPr>
      </w:pPr>
      <w:r w:rsidRPr="00632C9B">
        <w:rPr>
          <w:b/>
          <w:bCs/>
          <w:color w:val="FF0000"/>
        </w:rPr>
        <w:t>2</w:t>
      </w:r>
      <w:r w:rsidR="00AB46E1" w:rsidRPr="00632C9B">
        <w:rPr>
          <w:b/>
          <w:bCs/>
          <w:strike/>
        </w:rPr>
        <w:t>3</w:t>
      </w:r>
      <w:r w:rsidR="00AB46E1" w:rsidRPr="00632C9B">
        <w:rPr>
          <w:b/>
          <w:bCs/>
        </w:rPr>
        <w:t>.4.</w:t>
      </w:r>
      <w:r w:rsidR="00AB46E1" w:rsidRPr="00632C9B">
        <w:rPr>
          <w:b/>
          <w:bCs/>
        </w:rPr>
        <w:tab/>
        <w:t>Step 4:</w:t>
      </w:r>
    </w:p>
    <w:p w14:paraId="390DD49C" w14:textId="646E357E" w:rsidR="00AB46E1" w:rsidRPr="00632C9B" w:rsidRDefault="00AB46E1" w:rsidP="00E4598D">
      <w:pPr>
        <w:spacing w:after="120"/>
        <w:ind w:leftChars="567" w:left="2272" w:right="1134" w:hangingChars="567" w:hanging="1138"/>
        <w:jc w:val="both"/>
      </w:pPr>
      <w:r w:rsidRPr="00632C9B">
        <w:rPr>
          <w:b/>
          <w:bCs/>
        </w:rPr>
        <w:tab/>
      </w:r>
      <w:r w:rsidR="002F5E7C" w:rsidRPr="00DF4B75">
        <w:rPr>
          <w:b/>
          <w:bCs/>
          <w:color w:val="FF0000"/>
        </w:rPr>
        <w:t>Wind the jelly roll with the heater (see Figure 6</w:t>
      </w:r>
      <w:proofErr w:type="gramStart"/>
      <w:r w:rsidR="002F5E7C" w:rsidRPr="00DF4B75">
        <w:rPr>
          <w:b/>
          <w:bCs/>
          <w:color w:val="FF0000"/>
        </w:rPr>
        <w:t>).</w:t>
      </w:r>
      <w:r w:rsidRPr="00632C9B">
        <w:rPr>
          <w:b/>
          <w:bCs/>
          <w:strike/>
          <w:color w:val="FF0000"/>
        </w:rPr>
        <w:t>Connect</w:t>
      </w:r>
      <w:proofErr w:type="gramEnd"/>
      <w:r w:rsidRPr="00632C9B">
        <w:rPr>
          <w:b/>
          <w:bCs/>
          <w:strike/>
          <w:color w:val="FF0000"/>
        </w:rPr>
        <w:t xml:space="preserve">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b/>
          <w:bCs/>
          <w:color w:val="FF0000"/>
        </w:rPr>
      </w:pPr>
      <w:r w:rsidRPr="002267CF">
        <w:rPr>
          <w:b/>
          <w:bCs/>
          <w:color w:val="FF0000"/>
        </w:rPr>
        <w:t>Figure 6</w:t>
      </w:r>
      <w:r w:rsidRPr="002267CF">
        <w:rPr>
          <w:b/>
          <w:bCs/>
          <w:color w:val="FF0000"/>
        </w:rPr>
        <w:br/>
        <w:t xml:space="preserve">Example of </w:t>
      </w:r>
      <w:r w:rsidR="000F748E" w:rsidRPr="002267CF">
        <w:rPr>
          <w:b/>
          <w:bCs/>
          <w:color w:val="FF0000"/>
        </w:rPr>
        <w:t xml:space="preserve">jelly roll equipped with </w:t>
      </w:r>
      <w:proofErr w:type="gramStart"/>
      <w:r w:rsidR="000F748E" w:rsidRPr="002267CF">
        <w:rPr>
          <w:b/>
          <w:bCs/>
          <w:color w:val="FF0000"/>
        </w:rPr>
        <w:t>heater</w:t>
      </w:r>
      <w:proofErr w:type="gramEnd"/>
    </w:p>
    <w:p w14:paraId="6820B23B" w14:textId="0ACC0994" w:rsidR="002F5E7C" w:rsidRDefault="00D80013" w:rsidP="00AB46E1">
      <w:pPr>
        <w:spacing w:after="120"/>
        <w:ind w:leftChars="567" w:left="2268" w:right="1134" w:hangingChars="567" w:hanging="1134"/>
        <w:jc w:val="both"/>
        <w:rPr>
          <w:b/>
          <w:bCs/>
          <w:highlight w:val="yellow"/>
        </w:rPr>
      </w:pPr>
      <w:r w:rsidRPr="00FA3CF9">
        <w:rPr>
          <w:noProof/>
          <w:lang w:eastAsia="en-GB"/>
        </w:rPr>
        <w:drawing>
          <wp:inline distT="0" distB="0" distL="0" distR="0" wp14:anchorId="509822B8" wp14:editId="0A260151">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1" r:link="rId32" cstate="print">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p>
    <w:p w14:paraId="421E2103" w14:textId="77777777" w:rsidR="001A0441" w:rsidRPr="002267CF" w:rsidRDefault="001A0441" w:rsidP="001A0441">
      <w:pPr>
        <w:spacing w:after="120"/>
        <w:ind w:leftChars="567" w:left="2272" w:right="1134" w:hangingChars="567" w:hanging="1138"/>
        <w:jc w:val="both"/>
        <w:rPr>
          <w:b/>
          <w:bCs/>
          <w:color w:val="FF0000"/>
        </w:rPr>
      </w:pPr>
      <w:r w:rsidRPr="002267CF">
        <w:rPr>
          <w:b/>
          <w:bCs/>
          <w:color w:val="FF0000"/>
        </w:rPr>
        <w:t>2.5.</w:t>
      </w:r>
      <w:r w:rsidRPr="002267CF">
        <w:rPr>
          <w:b/>
          <w:bCs/>
          <w:color w:val="FF0000"/>
        </w:rPr>
        <w:tab/>
        <w:t xml:space="preserve">Step 5: </w:t>
      </w:r>
    </w:p>
    <w:p w14:paraId="00440BA7" w14:textId="10BD682D" w:rsidR="001A0441" w:rsidRPr="002267CF" w:rsidRDefault="001A0441" w:rsidP="001A0441">
      <w:pPr>
        <w:spacing w:after="120"/>
        <w:ind w:leftChars="567" w:left="2272" w:right="1134" w:hangingChars="567" w:hanging="1138"/>
        <w:jc w:val="both"/>
        <w:rPr>
          <w:b/>
          <w:bCs/>
          <w:color w:val="FF0000"/>
        </w:rPr>
      </w:pPr>
      <w:r w:rsidRPr="002267CF">
        <w:rPr>
          <w:b/>
          <w:bCs/>
          <w:color w:val="FF0000"/>
        </w:rPr>
        <w:tab/>
        <w:t>All wires used in the REESS or REESS subsystem shall be electrically isolated.</w:t>
      </w:r>
    </w:p>
    <w:p w14:paraId="4D7FA344" w14:textId="5946E720" w:rsidR="001A0441" w:rsidRPr="002267CF" w:rsidRDefault="001A0441" w:rsidP="001A0441">
      <w:pPr>
        <w:spacing w:after="120"/>
        <w:ind w:leftChars="567" w:left="2272" w:right="1134" w:hangingChars="567" w:hanging="1138"/>
        <w:jc w:val="both"/>
        <w:rPr>
          <w:b/>
          <w:bCs/>
          <w:color w:val="FF0000"/>
        </w:rPr>
      </w:pPr>
      <w:r w:rsidRPr="002267CF">
        <w:rPr>
          <w:b/>
          <w:bCs/>
          <w:color w:val="FF0000"/>
        </w:rPr>
        <w:tab/>
        <w:t>The cell shall be assembled according to standard manufacturing processes (</w:t>
      </w:r>
      <w:proofErr w:type="gramStart"/>
      <w:r w:rsidRPr="002267CF">
        <w:rPr>
          <w:b/>
          <w:bCs/>
          <w:color w:val="FF0000"/>
        </w:rPr>
        <w:t>e.g.</w:t>
      </w:r>
      <w:proofErr w:type="gramEnd"/>
      <w:r w:rsidRPr="002267CF">
        <w:rPr>
          <w:b/>
          <w:bCs/>
          <w:color w:val="FF0000"/>
        </w:rPr>
        <w:t xml:space="preserve"> electrolyte filling, cover welding), ensuring no electrolyte </w:t>
      </w:r>
      <w:r w:rsidRPr="002267CF">
        <w:rPr>
          <w:b/>
          <w:bCs/>
          <w:color w:val="FF0000"/>
        </w:rPr>
        <w:lastRenderedPageBreak/>
        <w:t>or gases can leak out through the space between the wire strand and the wire insulator.</w:t>
      </w:r>
    </w:p>
    <w:p w14:paraId="34A737E1" w14:textId="23F0705B" w:rsidR="001A0441" w:rsidRPr="002267CF" w:rsidRDefault="00F300FA" w:rsidP="001A0441">
      <w:pPr>
        <w:spacing w:after="120"/>
        <w:ind w:leftChars="567" w:left="2272" w:right="1134" w:hangingChars="567" w:hanging="1138"/>
        <w:jc w:val="both"/>
        <w:rPr>
          <w:b/>
          <w:bCs/>
          <w:color w:val="FF0000"/>
        </w:rPr>
      </w:pPr>
      <w:r w:rsidRPr="002F73ED">
        <w:rPr>
          <w:b/>
          <w:bCs/>
          <w:color w:val="FF0000"/>
        </w:rPr>
        <w:tab/>
      </w:r>
      <w:r w:rsidR="001A0441" w:rsidRPr="002267CF">
        <w:rPr>
          <w:b/>
          <w:bCs/>
          <w:color w:val="FF0000"/>
        </w:rPr>
        <w:t xml:space="preserve">Selection of resin is critical as the strength of seal shall be greater than any installed vent of the cell. </w:t>
      </w:r>
    </w:p>
    <w:p w14:paraId="2F5BBD88" w14:textId="3DF75100" w:rsidR="00D80013" w:rsidRDefault="00F300FA" w:rsidP="001A0441">
      <w:pPr>
        <w:spacing w:after="120"/>
        <w:ind w:leftChars="567" w:left="2272" w:right="1134" w:hangingChars="567" w:hanging="1138"/>
        <w:jc w:val="both"/>
        <w:rPr>
          <w:b/>
          <w:bCs/>
          <w:color w:val="FF0000"/>
        </w:rPr>
      </w:pPr>
      <w:r w:rsidRPr="002F73ED">
        <w:rPr>
          <w:b/>
          <w:bCs/>
          <w:color w:val="FF0000"/>
        </w:rPr>
        <w:tab/>
      </w:r>
      <w:r w:rsidR="001A0441" w:rsidRPr="002267CF">
        <w:rPr>
          <w:b/>
          <w:bCs/>
          <w:color w:val="FF0000"/>
        </w:rPr>
        <w:t>After the resin is completely dry, carry out a helium test to check the sealing before filling the cell with electrolyte.</w:t>
      </w:r>
    </w:p>
    <w:p w14:paraId="07654996" w14:textId="1DF77CE6" w:rsidR="003212F1" w:rsidRPr="002F73ED" w:rsidRDefault="003212F1" w:rsidP="003212F1">
      <w:pPr>
        <w:pStyle w:val="SingleTxtG"/>
        <w:spacing w:before="240"/>
        <w:jc w:val="left"/>
        <w:rPr>
          <w:b/>
          <w:bCs/>
          <w:color w:val="FF0000"/>
        </w:rPr>
      </w:pPr>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p>
    <w:p w14:paraId="477C6C3A" w14:textId="7F978DEB" w:rsidR="003212F1" w:rsidRDefault="00035DEF" w:rsidP="001A0441">
      <w:pPr>
        <w:spacing w:after="120"/>
        <w:ind w:leftChars="567" w:left="2272" w:right="1134" w:hangingChars="567" w:hanging="1138"/>
        <w:jc w:val="both"/>
        <w:rPr>
          <w:b/>
          <w:bCs/>
          <w:color w:val="FF0000"/>
          <w:highlight w:val="yellow"/>
        </w:rPr>
      </w:pPr>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73809" cy="2342624"/>
                    </a:xfrm>
                    <a:prstGeom prst="rect">
                      <a:avLst/>
                    </a:prstGeom>
                  </pic:spPr>
                </pic:pic>
              </a:graphicData>
            </a:graphic>
          </wp:inline>
        </w:drawing>
      </w:r>
    </w:p>
    <w:p w14:paraId="678EAB3A" w14:textId="77777777"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K</w:t>
      </w:r>
      <w:r w:rsidRPr="002F73ED">
        <w:rPr>
          <w:b/>
          <w:bCs/>
          <w:color w:val="FF0000"/>
          <w:sz w:val="18"/>
          <w:szCs w:val="18"/>
          <w:lang w:eastAsia="ja-JP"/>
        </w:rPr>
        <w:t>ey</w:t>
      </w:r>
    </w:p>
    <w:p w14:paraId="674BCC60" w14:textId="4D74252E"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 xml:space="preserve">the heater </w:t>
      </w:r>
      <w:proofErr w:type="gramStart"/>
      <w:r w:rsidR="00F73EFB">
        <w:rPr>
          <w:b/>
          <w:bCs/>
          <w:color w:val="FF0000"/>
          <w:sz w:val="18"/>
          <w:szCs w:val="18"/>
          <w:lang w:eastAsia="ja-JP"/>
        </w:rPr>
        <w:t>supply</w:t>
      </w:r>
      <w:proofErr w:type="gramEnd"/>
    </w:p>
    <w:p w14:paraId="61EC65D3" w14:textId="00D1CB8E" w:rsidR="009D35CE" w:rsidRPr="002F73ED" w:rsidRDefault="009D35CE" w:rsidP="009D35CE">
      <w:pPr>
        <w:snapToGrid w:val="0"/>
        <w:ind w:leftChars="565" w:left="1388" w:right="1134" w:hangingChars="143" w:hanging="258"/>
        <w:jc w:val="both"/>
        <w:rPr>
          <w:b/>
          <w:bCs/>
          <w:color w:val="FF0000"/>
          <w:sz w:val="18"/>
          <w:szCs w:val="18"/>
          <w:lang w:eastAsia="ja-JP"/>
        </w:rPr>
      </w:pPr>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p>
    <w:p w14:paraId="2D01E113" w14:textId="77777777" w:rsidR="0003062B" w:rsidRDefault="0003062B" w:rsidP="001A0441">
      <w:pPr>
        <w:spacing w:after="120"/>
        <w:ind w:leftChars="567" w:left="2272" w:right="1134" w:hangingChars="567" w:hanging="1138"/>
        <w:jc w:val="both"/>
        <w:rPr>
          <w:b/>
          <w:bCs/>
          <w:color w:val="FF0000"/>
          <w:highlight w:val="yellow"/>
        </w:rPr>
      </w:pPr>
    </w:p>
    <w:p w14:paraId="3EB39FE0" w14:textId="622BC9CE" w:rsidR="00350D08" w:rsidRPr="002F73ED" w:rsidRDefault="00350D08" w:rsidP="00350D08">
      <w:pPr>
        <w:pStyle w:val="SingleTxtG"/>
        <w:spacing w:before="240"/>
        <w:jc w:val="left"/>
        <w:rPr>
          <w:b/>
          <w:bCs/>
          <w:color w:val="FF0000"/>
        </w:rPr>
      </w:pPr>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p>
    <w:p w14:paraId="4B181C63" w14:textId="5659DA35" w:rsidR="00350D08" w:rsidRPr="00C63910" w:rsidRDefault="007D2CA8" w:rsidP="001A0441">
      <w:pPr>
        <w:spacing w:after="120"/>
        <w:ind w:leftChars="567" w:left="2272" w:right="1134" w:hangingChars="567" w:hanging="1138"/>
        <w:jc w:val="both"/>
        <w:rPr>
          <w:b/>
          <w:bCs/>
          <w:color w:val="FF0000"/>
        </w:rPr>
      </w:pPr>
      <w:r w:rsidRPr="00C63910">
        <w:rPr>
          <w:b/>
          <w:bCs/>
          <w:noProof/>
          <w:color w:val="FF0000"/>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p>
    <w:p w14:paraId="4B7F8BB4" w14:textId="77777777" w:rsidR="007D2CA8" w:rsidRPr="00C63910" w:rsidRDefault="007D2CA8" w:rsidP="00AB46E1">
      <w:pPr>
        <w:spacing w:after="120"/>
        <w:ind w:leftChars="567" w:left="2272" w:right="1134" w:hangingChars="567" w:hanging="1138"/>
        <w:jc w:val="both"/>
        <w:rPr>
          <w:b/>
          <w:bCs/>
        </w:rPr>
      </w:pPr>
    </w:p>
    <w:p w14:paraId="3177E9EB" w14:textId="77777777" w:rsidR="001838D1" w:rsidRPr="002267CF" w:rsidRDefault="001838D1" w:rsidP="001838D1">
      <w:pPr>
        <w:spacing w:after="120"/>
        <w:ind w:leftChars="567" w:left="2272" w:right="1134" w:hangingChars="567" w:hanging="1138"/>
        <w:jc w:val="both"/>
        <w:rPr>
          <w:b/>
          <w:bCs/>
          <w:color w:val="FF0000"/>
        </w:rPr>
      </w:pPr>
      <w:r w:rsidRPr="002267CF">
        <w:rPr>
          <w:b/>
          <w:bCs/>
          <w:color w:val="FF0000"/>
        </w:rPr>
        <w:t>2.6.</w:t>
      </w:r>
      <w:r w:rsidRPr="002267CF">
        <w:rPr>
          <w:b/>
          <w:bCs/>
          <w:color w:val="FF0000"/>
        </w:rPr>
        <w:tab/>
        <w:t>Step 6:</w:t>
      </w:r>
    </w:p>
    <w:p w14:paraId="6055B16A" w14:textId="3CA984BB" w:rsidR="001838D1" w:rsidRPr="002267CF" w:rsidRDefault="001838D1" w:rsidP="001838D1">
      <w:pPr>
        <w:spacing w:after="120"/>
        <w:ind w:leftChars="567" w:left="2272" w:right="1134" w:hangingChars="567" w:hanging="1138"/>
        <w:jc w:val="both"/>
        <w:rPr>
          <w:b/>
          <w:bCs/>
          <w:color w:val="FF0000"/>
        </w:rPr>
      </w:pPr>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p>
    <w:p w14:paraId="52840F91" w14:textId="13200A3A" w:rsidR="001838D1" w:rsidRPr="002267CF" w:rsidRDefault="001838D1" w:rsidP="001838D1">
      <w:pPr>
        <w:spacing w:after="120"/>
        <w:ind w:leftChars="567" w:left="2272" w:right="1134" w:hangingChars="567" w:hanging="1138"/>
        <w:jc w:val="both"/>
        <w:rPr>
          <w:b/>
          <w:bCs/>
          <w:color w:val="FF0000"/>
        </w:rPr>
      </w:pPr>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105FF17E" w14:textId="77777777" w:rsidR="001838D1" w:rsidRPr="002267CF" w:rsidRDefault="001838D1" w:rsidP="001838D1">
      <w:pPr>
        <w:spacing w:after="120"/>
        <w:ind w:leftChars="567" w:left="2272" w:right="1134" w:hangingChars="567" w:hanging="1138"/>
        <w:jc w:val="both"/>
        <w:rPr>
          <w:b/>
          <w:bCs/>
          <w:color w:val="FF0000"/>
        </w:rPr>
      </w:pPr>
      <w:r w:rsidRPr="002267CF">
        <w:rPr>
          <w:b/>
          <w:bCs/>
          <w:color w:val="FF0000"/>
        </w:rPr>
        <w:lastRenderedPageBreak/>
        <w:tab/>
        <w:t>For a vehicle level test, mount the REESS on the vehicle, according to manufacturer’s specifications.</w:t>
      </w:r>
    </w:p>
    <w:p w14:paraId="62A24122" w14:textId="2DBB97C1" w:rsidR="00AB46E1" w:rsidRPr="008F4F72" w:rsidRDefault="00750CCB" w:rsidP="001838D1">
      <w:pPr>
        <w:spacing w:after="120"/>
        <w:ind w:leftChars="567" w:left="2272" w:right="1134" w:hangingChars="567" w:hanging="1138"/>
        <w:jc w:val="both"/>
        <w:rPr>
          <w:b/>
          <w:bCs/>
        </w:rPr>
      </w:pPr>
      <w:r w:rsidRPr="008F4F72">
        <w:rPr>
          <w:b/>
          <w:bCs/>
          <w:color w:val="FF0000"/>
        </w:rPr>
        <w:t>3</w:t>
      </w:r>
      <w:r w:rsidR="00AB46E1" w:rsidRPr="008F4F72">
        <w:rPr>
          <w:b/>
          <w:bCs/>
          <w:strike/>
          <w:color w:val="FF0000"/>
        </w:rPr>
        <w:t>4</w:t>
      </w:r>
      <w:r w:rsidR="00AB46E1" w:rsidRPr="008F4F72">
        <w:rPr>
          <w:b/>
          <w:bCs/>
        </w:rPr>
        <w:t>.</w:t>
      </w:r>
      <w:r w:rsidR="00AB46E1" w:rsidRPr="008F4F72">
        <w:rPr>
          <w:b/>
          <w:bCs/>
        </w:rPr>
        <w:tab/>
        <w:t xml:space="preserve">Test </w:t>
      </w:r>
      <w:r w:rsidR="0041601A" w:rsidRPr="008F4F72">
        <w:rPr>
          <w:b/>
          <w:bCs/>
        </w:rPr>
        <w:t>Procedure</w:t>
      </w:r>
      <w:r w:rsidR="00AB46E1" w:rsidRPr="008F4F72">
        <w:rPr>
          <w:b/>
          <w:bCs/>
        </w:rPr>
        <w:t xml:space="preserve"> for </w:t>
      </w:r>
      <w:r w:rsidR="0041601A" w:rsidRPr="008F4F72">
        <w:rPr>
          <w:b/>
          <w:bCs/>
        </w:rPr>
        <w:t>the Vehicle-Based Test</w:t>
      </w:r>
    </w:p>
    <w:p w14:paraId="05A994BD"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with the vehicle.</w:t>
      </w:r>
    </w:p>
    <w:p w14:paraId="55BBD2E7" w14:textId="6EBBD1E0" w:rsidR="00AB46E1" w:rsidRPr="008F4F72" w:rsidRDefault="00AB46E1" w:rsidP="002267CF">
      <w:pPr>
        <w:spacing w:after="120"/>
        <w:ind w:leftChars="1134" w:left="2836" w:right="1134" w:hangingChars="283" w:hanging="568"/>
        <w:jc w:val="both"/>
        <w:rPr>
          <w:b/>
          <w:bCs/>
        </w:rPr>
      </w:pPr>
      <w:r w:rsidRPr="008F4F72">
        <w:rPr>
          <w:b/>
          <w:bCs/>
        </w:rPr>
        <w:t>(a)</w:t>
      </w:r>
      <w:r w:rsidRPr="008F4F72">
        <w:rPr>
          <w:b/>
          <w:bCs/>
        </w:rPr>
        <w:tab/>
        <w:t>Instrument the REESS and the vehicle as outlined above and place the vehicle in the active</w:t>
      </w:r>
      <w:r w:rsidR="00AC32B2" w:rsidRPr="008F4F72">
        <w:rPr>
          <w:b/>
          <w:bCs/>
        </w:rPr>
        <w:t>-</w:t>
      </w:r>
      <w:r w:rsidRPr="008F4F72">
        <w:rPr>
          <w:b/>
          <w:bCs/>
        </w:rPr>
        <w:t>driving possible mode. Make sure that the cooling and communication system operate as intended.</w:t>
      </w:r>
    </w:p>
    <w:p w14:paraId="2196C342" w14:textId="0A16400D" w:rsidR="00AB46E1" w:rsidRPr="008F4F72" w:rsidRDefault="00AB46E1" w:rsidP="00E4598D">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w:t>
      </w:r>
      <w:r w:rsidR="003A582C" w:rsidRPr="008F4F72">
        <w:rPr>
          <w:b/>
          <w:bCs/>
          <w:color w:val="FF0000"/>
        </w:rPr>
        <w:t>and/</w:t>
      </w:r>
      <w:r w:rsidRPr="008F4F72">
        <w:rPr>
          <w:b/>
          <w:bCs/>
        </w:rPr>
        <w:t xml:space="preserve">or thermal propagation </w:t>
      </w:r>
      <w:r w:rsidR="0041601A" w:rsidRPr="008F4F72">
        <w:rPr>
          <w:b/>
          <w:bCs/>
        </w:rPr>
        <w:t>occur</w:t>
      </w:r>
      <w:r w:rsidRPr="008F4F72">
        <w:rPr>
          <w:b/>
          <w:bCs/>
        </w:rPr>
        <w:t xml:space="preserve">. Verify that fault codes or failures relevant for the outcome of the test </w:t>
      </w:r>
      <w:r w:rsidR="00D14094" w:rsidRPr="008F4F72">
        <w:rPr>
          <w:b/>
          <w:bCs/>
        </w:rPr>
        <w:t>are not</w:t>
      </w:r>
      <w:r w:rsidR="00D14094" w:rsidRPr="008F4F72">
        <w:rPr>
          <w:b/>
          <w:bCs/>
          <w:strike/>
          <w:color w:val="FF0000"/>
        </w:rPr>
        <w:t xml:space="preserve"> </w:t>
      </w:r>
      <w:r w:rsidRPr="008F4F72">
        <w:rPr>
          <w:b/>
          <w:bCs/>
        </w:rPr>
        <w:t>in the system.</w:t>
      </w:r>
      <w:r w:rsidR="00BA09C0" w:rsidRPr="004B10C0">
        <w:rPr>
          <w:bCs/>
        </w:rPr>
        <w:t xml:space="preserve"> </w:t>
      </w:r>
    </w:p>
    <w:p w14:paraId="2FCD7E90" w14:textId="77777777" w:rsidR="00AB46E1" w:rsidRPr="008F4F72" w:rsidRDefault="00AB46E1" w:rsidP="00AB46E1">
      <w:pPr>
        <w:spacing w:after="120"/>
        <w:ind w:leftChars="1134" w:left="2836" w:right="1134" w:hangingChars="283" w:hanging="568"/>
        <w:jc w:val="both"/>
        <w:rPr>
          <w:b/>
          <w:bCs/>
        </w:rPr>
      </w:pPr>
      <w:r w:rsidRPr="008F4F72">
        <w:rPr>
          <w:b/>
          <w:bCs/>
        </w:rPr>
        <w:t>(c)</w:t>
      </w:r>
      <w:r w:rsidRPr="008F4F72">
        <w:rPr>
          <w:b/>
          <w:bCs/>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b/>
          <w:bCs/>
          <w:color w:val="FF0000"/>
        </w:rPr>
      </w:pPr>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p>
    <w:p w14:paraId="797D2E01" w14:textId="5FDE602D" w:rsidR="00AB46E1" w:rsidRPr="008F4F72" w:rsidRDefault="00AB46E1" w:rsidP="00AB46E1">
      <w:pPr>
        <w:spacing w:after="120"/>
        <w:ind w:leftChars="1134" w:left="2836" w:right="1134" w:hangingChars="283" w:hanging="568"/>
        <w:jc w:val="both"/>
        <w:rPr>
          <w:b/>
          <w:bCs/>
        </w:rPr>
      </w:pPr>
      <w:r w:rsidRPr="008F4F72">
        <w:rPr>
          <w:b/>
          <w:bCs/>
        </w:rPr>
        <w:t>(</w:t>
      </w:r>
      <w:proofErr w:type="spellStart"/>
      <w:r w:rsidR="00F6754E" w:rsidRPr="008F4F72">
        <w:rPr>
          <w:b/>
          <w:bCs/>
          <w:color w:val="FF0000"/>
        </w:rPr>
        <w:t>f</w:t>
      </w:r>
      <w:r w:rsidRPr="008F4F72">
        <w:rPr>
          <w:b/>
          <w:bCs/>
          <w:strike/>
          <w:color w:val="FF0000"/>
        </w:rPr>
        <w:t>d</w:t>
      </w:r>
      <w:proofErr w:type="spellEnd"/>
      <w:r w:rsidRPr="008F4F72">
        <w:rPr>
          <w:b/>
          <w:bCs/>
        </w:rPr>
        <w:t>)</w:t>
      </w:r>
      <w:r w:rsidRPr="008F4F72">
        <w:rPr>
          <w:b/>
          <w:bCs/>
        </w:rPr>
        <w:tab/>
        <w:t>The test ends when one of the conditions specified below is met:</w:t>
      </w:r>
    </w:p>
    <w:p w14:paraId="525AD872" w14:textId="182ECF1B" w:rsidR="00AB46E1" w:rsidRPr="008F4F72" w:rsidRDefault="00AB46E1" w:rsidP="00AB46E1">
      <w:pPr>
        <w:spacing w:after="120"/>
        <w:ind w:leftChars="1418" w:left="3404" w:right="1134" w:hangingChars="283" w:hanging="568"/>
        <w:jc w:val="both"/>
        <w:rPr>
          <w:b/>
          <w:bCs/>
        </w:rPr>
      </w:pPr>
      <w:r w:rsidRPr="008F4F72">
        <w:rPr>
          <w:b/>
          <w:bCs/>
        </w:rPr>
        <w:t>(</w:t>
      </w:r>
      <w:proofErr w:type="spellStart"/>
      <w:r w:rsidRPr="008F4F72">
        <w:rPr>
          <w:b/>
          <w:bCs/>
        </w:rPr>
        <w:t>i</w:t>
      </w:r>
      <w:proofErr w:type="spellEnd"/>
      <w:r w:rsidRPr="008F4F72">
        <w:rPr>
          <w:b/>
          <w:bCs/>
        </w:rPr>
        <w:t>)</w:t>
      </w:r>
      <w:r w:rsidRPr="008F4F72">
        <w:rPr>
          <w:b/>
          <w:bCs/>
        </w:rPr>
        <w:tab/>
        <w:t>The initiation is stopped in accordance with the subparagraph (</w:t>
      </w:r>
      <w:proofErr w:type="spellStart"/>
      <w:r w:rsidR="00F6754E" w:rsidRPr="008F4F72">
        <w:rPr>
          <w:b/>
          <w:bCs/>
          <w:color w:val="FF0000"/>
        </w:rPr>
        <w:t>d</w:t>
      </w:r>
      <w:r w:rsidRPr="008F4F72">
        <w:rPr>
          <w:b/>
          <w:bCs/>
          <w:strike/>
          <w:color w:val="FF0000"/>
        </w:rPr>
        <w:t>b</w:t>
      </w:r>
      <w:proofErr w:type="spellEnd"/>
      <w:r w:rsidRPr="008F4F72">
        <w:rPr>
          <w:b/>
          <w:bCs/>
        </w:rPr>
        <w:t>) above followed by an observation period of 1 hour; or</w:t>
      </w:r>
    </w:p>
    <w:p w14:paraId="022E5F77" w14:textId="52992478" w:rsidR="00AB46E1" w:rsidRPr="008F4F72" w:rsidRDefault="00AB46E1" w:rsidP="00AB46E1">
      <w:pPr>
        <w:spacing w:after="120"/>
        <w:ind w:leftChars="1418" w:left="3404" w:right="1134" w:hangingChars="283" w:hanging="568"/>
        <w:jc w:val="both"/>
        <w:rPr>
          <w:b/>
          <w:bCs/>
        </w:rPr>
      </w:pPr>
      <w:r w:rsidRPr="008F4F72">
        <w:rPr>
          <w:b/>
          <w:bCs/>
        </w:rPr>
        <w:t>(ii)</w:t>
      </w:r>
      <w:r w:rsidRPr="008F4F72">
        <w:rPr>
          <w:b/>
          <w:bCs/>
        </w:rPr>
        <w:tab/>
        <w:t>At least 5 minutes elapse after the activation of the warning indication, if thermal propagation is observed; or</w:t>
      </w:r>
    </w:p>
    <w:p w14:paraId="481107BC" w14:textId="77777777" w:rsidR="00AB46E1" w:rsidRPr="008F4F72" w:rsidRDefault="00AB46E1" w:rsidP="00AB46E1">
      <w:pPr>
        <w:spacing w:after="120"/>
        <w:ind w:leftChars="1418" w:left="3404" w:right="1134" w:hangingChars="283" w:hanging="568"/>
        <w:jc w:val="both"/>
        <w:rPr>
          <w:b/>
          <w:bCs/>
        </w:rPr>
      </w:pPr>
      <w:r w:rsidRPr="008F4F72">
        <w:rPr>
          <w:b/>
          <w:bCs/>
        </w:rPr>
        <w:t>(iii)</w:t>
      </w:r>
      <w:r w:rsidRPr="008F4F72">
        <w:rPr>
          <w:b/>
          <w:bCs/>
        </w:rPr>
        <w:tab/>
        <w:t>If thermal runaway has occurred in the initiation cell, but no thermal propagation ensued, the observation period of 2 hours after the confirmation of thermal runaway is applied to Tested-Device.</w:t>
      </w:r>
    </w:p>
    <w:p w14:paraId="715289C8" w14:textId="6FF77AF0" w:rsidR="00AB46E1" w:rsidRPr="008F4F72" w:rsidRDefault="00894DCD" w:rsidP="00AB46E1">
      <w:pPr>
        <w:spacing w:after="120"/>
        <w:ind w:leftChars="567" w:left="2272" w:right="1134" w:hangingChars="567" w:hanging="1138"/>
        <w:jc w:val="both"/>
        <w:rPr>
          <w:b/>
          <w:bCs/>
        </w:rPr>
      </w:pPr>
      <w:r w:rsidRPr="008F4F72">
        <w:rPr>
          <w:b/>
          <w:bCs/>
          <w:color w:val="FF0000"/>
        </w:rPr>
        <w:t>4</w:t>
      </w:r>
      <w:r w:rsidR="00AB46E1" w:rsidRPr="008F4F72">
        <w:rPr>
          <w:b/>
          <w:bCs/>
          <w:strike/>
          <w:color w:val="FF0000"/>
        </w:rPr>
        <w:t>5</w:t>
      </w:r>
      <w:r w:rsidR="00AB46E1" w:rsidRPr="008F4F72">
        <w:rPr>
          <w:b/>
          <w:bCs/>
        </w:rPr>
        <w:t>.</w:t>
      </w:r>
      <w:r w:rsidR="00AB46E1" w:rsidRPr="008F4F72">
        <w:rPr>
          <w:b/>
          <w:bCs/>
          <w:i/>
          <w:iCs/>
        </w:rPr>
        <w:tab/>
      </w:r>
      <w:r w:rsidR="00AB46E1" w:rsidRPr="008F4F72">
        <w:rPr>
          <w:b/>
          <w:bCs/>
        </w:rPr>
        <w:t xml:space="preserve">Test procedure for </w:t>
      </w:r>
      <w:r w:rsidR="00540078" w:rsidRPr="008F4F72">
        <w:rPr>
          <w:b/>
          <w:bCs/>
        </w:rPr>
        <w:t xml:space="preserve">the </w:t>
      </w:r>
      <w:r w:rsidR="00AB46E1" w:rsidRPr="008F4F72">
        <w:rPr>
          <w:b/>
          <w:bCs/>
        </w:rPr>
        <w:t>component</w:t>
      </w:r>
      <w:r w:rsidR="00CC40AE" w:rsidRPr="008F4F72">
        <w:rPr>
          <w:b/>
          <w:bCs/>
        </w:rPr>
        <w:t>-</w:t>
      </w:r>
      <w:r w:rsidR="00AB46E1" w:rsidRPr="008F4F72">
        <w:rPr>
          <w:b/>
          <w:bCs/>
        </w:rPr>
        <w:t>based test</w:t>
      </w:r>
    </w:p>
    <w:p w14:paraId="067CBBB1" w14:textId="77777777" w:rsidR="00AB46E1" w:rsidRPr="008F4F72" w:rsidRDefault="00AB46E1" w:rsidP="00AB46E1">
      <w:pPr>
        <w:spacing w:after="120"/>
        <w:ind w:leftChars="567" w:left="2272" w:right="1134" w:hangingChars="567" w:hanging="1138"/>
        <w:jc w:val="both"/>
        <w:rPr>
          <w:b/>
          <w:bCs/>
        </w:rPr>
      </w:pPr>
      <w:r w:rsidRPr="008F4F72">
        <w:rPr>
          <w:b/>
          <w:bCs/>
        </w:rPr>
        <w:tab/>
        <w:t>The general conditions in Annex 9K, paragraph 3. shall be satisfied when the method is implemented on the REESS or REESS subsystem.</w:t>
      </w:r>
    </w:p>
    <w:p w14:paraId="7A39167E" w14:textId="1194299A" w:rsidR="00AB46E1" w:rsidRPr="008F4F72" w:rsidRDefault="00AB46E1" w:rsidP="00AB46E1">
      <w:pPr>
        <w:spacing w:after="120"/>
        <w:ind w:leftChars="1134" w:left="2836" w:right="1134" w:hangingChars="283" w:hanging="568"/>
        <w:jc w:val="both"/>
        <w:rPr>
          <w:b/>
          <w:bCs/>
        </w:rPr>
      </w:pPr>
      <w:r w:rsidRPr="008F4F72">
        <w:rPr>
          <w:b/>
          <w:bCs/>
        </w:rPr>
        <w:t>(a)</w:t>
      </w:r>
      <w:r w:rsidRPr="008F4F72">
        <w:rPr>
          <w:b/>
          <w:bCs/>
        </w:rPr>
        <w:tab/>
        <w:t>Instrument the REESS or REESS subsystem as outlined above and prepare the REESS or REESS subsystem such that it represents the situation when it is installed in the vehicle, with the system in the active</w:t>
      </w:r>
      <w:r w:rsidR="00540078" w:rsidRPr="008F4F72">
        <w:rPr>
          <w:b/>
          <w:bCs/>
        </w:rPr>
        <w:t>-</w:t>
      </w:r>
      <w:r w:rsidRPr="008F4F72">
        <w:rPr>
          <w:b/>
          <w:bCs/>
        </w:rPr>
        <w:t>driving possible mode. Make sure that the thermal management and communication system operate as intended.</w:t>
      </w:r>
    </w:p>
    <w:p w14:paraId="7B20CB84" w14:textId="54D2DC5D" w:rsidR="00AB46E1" w:rsidRPr="008F4F72" w:rsidRDefault="00AB46E1" w:rsidP="00AB46E1">
      <w:pPr>
        <w:spacing w:after="120"/>
        <w:ind w:leftChars="1134" w:left="2836" w:right="1134" w:hangingChars="283" w:hanging="568"/>
        <w:jc w:val="both"/>
        <w:rPr>
          <w:b/>
          <w:bCs/>
        </w:rPr>
      </w:pPr>
      <w:r w:rsidRPr="008F4F72">
        <w:rPr>
          <w:b/>
          <w:bCs/>
        </w:rPr>
        <w:t>(b)</w:t>
      </w:r>
      <w:r w:rsidRPr="008F4F72">
        <w:rPr>
          <w:b/>
          <w:bCs/>
        </w:rPr>
        <w:tab/>
        <w:t xml:space="preserve">Start recording the data that are needed to determine if thermal runaway and/or thermal propagation </w:t>
      </w:r>
      <w:r w:rsidR="00D14094" w:rsidRPr="008F4F72">
        <w:rPr>
          <w:b/>
          <w:bCs/>
        </w:rPr>
        <w:t>occur</w:t>
      </w:r>
      <w:r w:rsidRPr="008F4F72">
        <w:rPr>
          <w:b/>
          <w:bCs/>
        </w:rPr>
        <w:t xml:space="preserve">. Verify that fault codes or failures relevant for the outcome of the test </w:t>
      </w:r>
      <w:r w:rsidR="00D14094" w:rsidRPr="008F4F72">
        <w:rPr>
          <w:b/>
          <w:bCs/>
        </w:rPr>
        <w:t xml:space="preserve">are not </w:t>
      </w:r>
      <w:r w:rsidRPr="008F4F72">
        <w:rPr>
          <w:b/>
          <w:bCs/>
        </w:rPr>
        <w:t>in the system.</w:t>
      </w:r>
    </w:p>
    <w:p w14:paraId="342C8EF3" w14:textId="77777777" w:rsidR="00AB46E1" w:rsidRPr="008F4F72" w:rsidRDefault="00AB46E1" w:rsidP="00AB46E1">
      <w:pPr>
        <w:spacing w:after="120"/>
        <w:ind w:leftChars="1134" w:left="2836" w:right="1134" w:hangingChars="283" w:hanging="568"/>
        <w:jc w:val="both"/>
        <w:rPr>
          <w:b/>
          <w:bCs/>
        </w:rPr>
      </w:pPr>
      <w:r w:rsidRPr="008F4F72">
        <w:rPr>
          <w:b/>
          <w:bCs/>
        </w:rPr>
        <w:t>(c)</w:t>
      </w:r>
      <w:r w:rsidRPr="008F4F72">
        <w:rPr>
          <w:b/>
          <w:bCs/>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b/>
          <w:color w:val="FF0000"/>
        </w:rPr>
      </w:pPr>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p>
    <w:p w14:paraId="53356F51" w14:textId="77777777" w:rsidR="00460051" w:rsidRPr="002267CF" w:rsidRDefault="00460051" w:rsidP="00AB46E1">
      <w:pPr>
        <w:spacing w:after="120"/>
        <w:ind w:leftChars="1134" w:left="2836" w:right="1134" w:hangingChars="283" w:hanging="568"/>
        <w:jc w:val="both"/>
        <w:rPr>
          <w:b/>
          <w:bCs/>
          <w:color w:val="FF0000"/>
          <w:highlight w:val="yellow"/>
        </w:rPr>
      </w:pPr>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p>
    <w:p w14:paraId="2C74CDD4" w14:textId="339466DA" w:rsidR="00AB46E1" w:rsidRPr="00E229BE" w:rsidRDefault="00AB46E1" w:rsidP="00AB46E1">
      <w:pPr>
        <w:spacing w:after="120"/>
        <w:ind w:leftChars="1134" w:left="2836" w:right="1134" w:hangingChars="283" w:hanging="568"/>
        <w:jc w:val="both"/>
        <w:rPr>
          <w:b/>
          <w:bCs/>
        </w:rPr>
      </w:pPr>
      <w:r w:rsidRPr="00E229BE">
        <w:rPr>
          <w:b/>
          <w:bCs/>
        </w:rPr>
        <w:t>(</w:t>
      </w:r>
      <w:proofErr w:type="spellStart"/>
      <w:r w:rsidR="00460051" w:rsidRPr="00E229BE">
        <w:rPr>
          <w:b/>
          <w:bCs/>
          <w:color w:val="FF0000"/>
        </w:rPr>
        <w:t>f</w:t>
      </w:r>
      <w:r w:rsidRPr="00E229BE">
        <w:rPr>
          <w:b/>
          <w:bCs/>
          <w:strike/>
          <w:color w:val="FF0000"/>
        </w:rPr>
        <w:t>d</w:t>
      </w:r>
      <w:proofErr w:type="spellEnd"/>
      <w:r w:rsidRPr="00E229BE">
        <w:rPr>
          <w:b/>
          <w:bCs/>
        </w:rPr>
        <w:t>)</w:t>
      </w:r>
      <w:r w:rsidRPr="00E229BE">
        <w:rPr>
          <w:b/>
          <w:bCs/>
        </w:rPr>
        <w:tab/>
        <w:t>The test ends when one of the conditions specified below is met:</w:t>
      </w:r>
    </w:p>
    <w:p w14:paraId="180917C8" w14:textId="379103DB" w:rsidR="00AB46E1" w:rsidRPr="00E229BE" w:rsidRDefault="00AB46E1" w:rsidP="00AB46E1">
      <w:pPr>
        <w:spacing w:after="120"/>
        <w:ind w:leftChars="1418" w:left="3404" w:right="1134" w:hangingChars="283" w:hanging="568"/>
        <w:jc w:val="both"/>
        <w:rPr>
          <w:b/>
          <w:bCs/>
        </w:rPr>
      </w:pPr>
      <w:r w:rsidRPr="00E229BE">
        <w:rPr>
          <w:b/>
          <w:bCs/>
        </w:rPr>
        <w:lastRenderedPageBreak/>
        <w:t>(</w:t>
      </w:r>
      <w:proofErr w:type="spellStart"/>
      <w:r w:rsidRPr="00E229BE">
        <w:rPr>
          <w:b/>
          <w:bCs/>
        </w:rPr>
        <w:t>i</w:t>
      </w:r>
      <w:proofErr w:type="spellEnd"/>
      <w:r w:rsidRPr="00E229BE">
        <w:rPr>
          <w:b/>
          <w:bCs/>
        </w:rPr>
        <w:t>)</w:t>
      </w:r>
      <w:r w:rsidRPr="00E229BE">
        <w:rPr>
          <w:b/>
          <w:bCs/>
        </w:rPr>
        <w:tab/>
        <w:t>The initiation is stopped in accordance with the subparagraph (</w:t>
      </w:r>
      <w:proofErr w:type="spellStart"/>
      <w:r w:rsidR="00B8149E" w:rsidRPr="00E229BE">
        <w:rPr>
          <w:b/>
          <w:bCs/>
        </w:rPr>
        <w:t>d</w:t>
      </w:r>
      <w:r w:rsidRPr="00E229BE">
        <w:rPr>
          <w:b/>
          <w:bCs/>
          <w:strike/>
          <w:color w:val="FF0000"/>
        </w:rPr>
        <w:t>b</w:t>
      </w:r>
      <w:proofErr w:type="spellEnd"/>
      <w:r w:rsidRPr="00E229BE">
        <w:rPr>
          <w:b/>
          <w:bCs/>
        </w:rPr>
        <w:t>) above followed by an observation period of 1 hour; or</w:t>
      </w:r>
    </w:p>
    <w:p w14:paraId="2FE21E5C" w14:textId="6C9ABCBE" w:rsidR="00AB46E1" w:rsidRPr="00E229BE" w:rsidRDefault="00AB46E1" w:rsidP="00AB46E1">
      <w:pPr>
        <w:spacing w:after="120"/>
        <w:ind w:leftChars="1418" w:left="3404" w:right="1134" w:hangingChars="283" w:hanging="568"/>
        <w:jc w:val="both"/>
        <w:rPr>
          <w:b/>
          <w:bCs/>
        </w:rPr>
      </w:pPr>
      <w:r w:rsidRPr="00E229BE">
        <w:rPr>
          <w:b/>
          <w:bCs/>
        </w:rPr>
        <w:t>(ii)</w:t>
      </w:r>
      <w:r w:rsidRPr="00E229BE">
        <w:rPr>
          <w:b/>
          <w:bCs/>
        </w:rPr>
        <w:tab/>
        <w:t xml:space="preserve">At least 5 minutes elapse after the </w:t>
      </w:r>
      <w:r w:rsidR="0002231B" w:rsidRPr="004B10C0">
        <w:rPr>
          <w:b/>
          <w:bCs/>
          <w:color w:val="FF0000"/>
        </w:rPr>
        <w:t xml:space="preserve">signal to activate </w:t>
      </w:r>
      <w:r w:rsidRPr="00E229BE">
        <w:rPr>
          <w:b/>
          <w:bCs/>
          <w:strike/>
          <w:color w:val="FF0000"/>
        </w:rPr>
        <w:t xml:space="preserve">activation of </w:t>
      </w:r>
      <w:r w:rsidRPr="00E229BE">
        <w:rPr>
          <w:b/>
          <w:bCs/>
        </w:rPr>
        <w:t>the warning indication,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E229BE">
        <w:rPr>
          <w:b/>
          <w:bCs/>
        </w:rPr>
        <w:t>(iii)</w:t>
      </w:r>
      <w:r w:rsidRPr="00E229BE">
        <w:rPr>
          <w:b/>
          <w:bCs/>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r w:rsidR="00A7103E" w:rsidRPr="00EF79AF">
        <w:rPr>
          <w:color w:val="FF0000"/>
        </w:rPr>
        <w:t xml:space="preserve">Trigger </w:t>
      </w:r>
      <w:r w:rsidR="00CC40AE" w:rsidRPr="00B855AC">
        <w:rPr>
          <w:strike/>
          <w:color w:val="FF0000"/>
        </w:rPr>
        <w:t xml:space="preserve">Initiation </w:t>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54FF4DA0" w:rsidR="00AB46E1" w:rsidRPr="00893C45" w:rsidRDefault="00AB46E1" w:rsidP="00AB46E1">
      <w:pPr>
        <w:spacing w:after="120"/>
        <w:ind w:leftChars="567" w:left="2272" w:right="1134" w:hangingChars="567" w:hanging="1138"/>
        <w:jc w:val="both"/>
        <w:rPr>
          <w:b/>
          <w:bCs/>
        </w:rPr>
      </w:pPr>
      <w:r w:rsidRPr="00893C45">
        <w:rPr>
          <w:b/>
          <w:bCs/>
        </w:rPr>
        <w:tab/>
        <w:t>If the REESS is enclosed in a housing, a penetrating hole on the housing may be needed to enable the nail to be inserted into a target position of an initiation cell. The device such as gas tight sleeve for the nail that prevents venting gas from leaking out from the nail</w:t>
      </w:r>
      <w:r w:rsidR="00D937FA">
        <w:rPr>
          <w:b/>
          <w:bCs/>
        </w:rPr>
        <w:t xml:space="preserve"> </w:t>
      </w:r>
      <w:r w:rsidRPr="00893C45">
        <w:rPr>
          <w:b/>
          <w:bCs/>
        </w:rPr>
        <w:t xml:space="preserve">hole should be applied, if necessary. </w:t>
      </w:r>
    </w:p>
    <w:p w14:paraId="6E3991A9" w14:textId="77777777" w:rsidR="00873794"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w:t>
      </w:r>
      <w:proofErr w:type="gramStart"/>
      <w:r w:rsidRPr="00893C45">
        <w:rPr>
          <w:b/>
          <w:bCs/>
        </w:rPr>
        <w:t>e.g.</w:t>
      </w:r>
      <w:proofErr w:type="gramEnd"/>
      <w:r w:rsidRPr="00893C45">
        <w:rPr>
          <w:b/>
          <w:bCs/>
        </w:rPr>
        <w:t xml:space="preserve"> in perpendicular direction to electrode layer).</w:t>
      </w:r>
    </w:p>
    <w:p w14:paraId="7573A381" w14:textId="3195EB52"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 xml:space="preserve">Nail </w:t>
      </w:r>
      <w:r w:rsidR="00540078" w:rsidRPr="00893C45">
        <w:rPr>
          <w:b/>
          <w:bCs/>
        </w:rPr>
        <w:t>Selection Guide</w:t>
      </w:r>
    </w:p>
    <w:p w14:paraId="5C375A03" w14:textId="0714A907" w:rsidR="006540B1" w:rsidRPr="00261BE2" w:rsidRDefault="00AB46E1" w:rsidP="006540B1">
      <w:pPr>
        <w:spacing w:after="120"/>
        <w:ind w:leftChars="567" w:left="2272" w:right="1134" w:hangingChars="567" w:hanging="1138"/>
        <w:jc w:val="both"/>
        <w:rPr>
          <w:b/>
          <w:bCs/>
          <w:color w:val="FF0000"/>
        </w:rPr>
      </w:pPr>
      <w:r w:rsidRPr="00893C45">
        <w:rPr>
          <w:b/>
          <w:bCs/>
        </w:rPr>
        <w:tab/>
        <w:t>The nail type can be chosen from the parameters</w:t>
      </w:r>
      <w:r w:rsidRPr="00893C45">
        <w:t xml:space="preserve"> </w:t>
      </w:r>
      <w:r w:rsidRPr="00893C45">
        <w:rPr>
          <w:b/>
          <w:bCs/>
        </w:rPr>
        <w:t>given in Table 1</w:t>
      </w:r>
      <w:r w:rsidR="006540B1" w:rsidRPr="00261BE2">
        <w:rPr>
          <w:b/>
          <w:bCs/>
          <w:color w:val="FF0000"/>
        </w:rPr>
        <w:t>, or other appropriate international standard</w:t>
      </w:r>
      <w:r w:rsidR="000C52EC">
        <w:rPr>
          <w:b/>
          <w:bCs/>
          <w:color w:val="FF0000"/>
        </w:rPr>
        <w:t>s</w:t>
      </w:r>
      <w:r w:rsidR="006540B1" w:rsidRPr="00261BE2">
        <w:rPr>
          <w:b/>
          <w:bCs/>
          <w:color w:val="FF0000"/>
        </w:rPr>
        <w:t>. (</w:t>
      </w:r>
      <w:proofErr w:type="gramStart"/>
      <w:r w:rsidR="006540B1" w:rsidRPr="00261BE2">
        <w:rPr>
          <w:b/>
          <w:bCs/>
          <w:color w:val="FF0000"/>
        </w:rPr>
        <w:t>e.g.</w:t>
      </w:r>
      <w:proofErr w:type="gramEnd"/>
      <w:r w:rsidR="006540B1" w:rsidRPr="00261BE2">
        <w:rPr>
          <w:b/>
          <w:bCs/>
          <w:color w:val="FF0000"/>
        </w:rPr>
        <w:t xml:space="preserve"> for the shape of the nail tip).</w:t>
      </w:r>
    </w:p>
    <w:p w14:paraId="705493C8" w14:textId="6C534D2A" w:rsidR="00AB46E1" w:rsidRPr="00893C45" w:rsidRDefault="00960CC5" w:rsidP="006540B1">
      <w:pPr>
        <w:spacing w:after="120"/>
        <w:ind w:leftChars="567" w:left="2272" w:right="1134" w:hangingChars="567" w:hanging="1138"/>
        <w:jc w:val="both"/>
        <w:rPr>
          <w:b/>
          <w:bCs/>
        </w:rPr>
      </w:pPr>
      <w:r w:rsidRPr="00261BE2">
        <w:rPr>
          <w:b/>
          <w:bCs/>
          <w:color w:val="FF0000"/>
        </w:rPr>
        <w:tab/>
      </w:r>
      <w:r w:rsidR="006540B1" w:rsidRPr="00261BE2">
        <w:rPr>
          <w:b/>
          <w:bCs/>
          <w:color w:val="FF0000"/>
        </w:rPr>
        <w:t xml:space="preserve">The details of trigger method including appropriate parameters recommended by the manufacturer in accordance with paragraph 6.15.3.1.(f) shall be respected subject to the agreement of the Technical </w:t>
      </w:r>
      <w:proofErr w:type="gramStart"/>
      <w:r w:rsidR="006540B1" w:rsidRPr="00261BE2">
        <w:rPr>
          <w:b/>
          <w:bCs/>
          <w:color w:val="FF0000"/>
        </w:rPr>
        <w:t>Service.</w:t>
      </w:r>
      <w:r w:rsidR="00AB46E1" w:rsidRPr="00893C45">
        <w:rPr>
          <w:b/>
          <w:bCs/>
        </w:rPr>
        <w:t>.</w:t>
      </w:r>
      <w:proofErr w:type="gramEnd"/>
      <w:r w:rsidR="00AB46E1" w:rsidRPr="00893C45">
        <w:rPr>
          <w:b/>
          <w:bCs/>
        </w:rPr>
        <w:t xml:space="preserve">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w:t>
            </w:r>
            <w:proofErr w:type="spellStart"/>
            <w:r w:rsidRPr="00E4598D">
              <w:rPr>
                <w:b/>
                <w:bCs/>
                <w:iCs/>
                <w:sz w:val="16"/>
                <w:szCs w:val="16"/>
              </w:rPr>
              <w:t>i</w:t>
            </w:r>
            <w:proofErr w:type="spellEnd"/>
            <w:r w:rsidRPr="00E4598D">
              <w:rPr>
                <w:b/>
                <w:bCs/>
                <w:iCs/>
                <w:sz w:val="16"/>
                <w:szCs w:val="16"/>
              </w:rPr>
              <w:t>)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261BE2" w:rsidRDefault="00AB46E1" w:rsidP="004D0250">
            <w:pPr>
              <w:tabs>
                <w:tab w:val="left" w:pos="1134"/>
              </w:tabs>
              <w:spacing w:before="80" w:after="80" w:line="200" w:lineRule="exact"/>
              <w:rPr>
                <w:b/>
                <w:bCs/>
                <w:iCs/>
                <w:sz w:val="16"/>
                <w:szCs w:val="16"/>
              </w:rPr>
            </w:pPr>
            <w:r w:rsidRPr="00261BE2">
              <w:rPr>
                <w:b/>
                <w:bCs/>
                <w:iCs/>
                <w:strike/>
                <w:color w:val="FF0000"/>
                <w:sz w:val="16"/>
                <w:szCs w:val="16"/>
              </w:rPr>
              <w:t>[</w:t>
            </w:r>
            <w:r w:rsidRPr="00261BE2">
              <w:rPr>
                <w:b/>
                <w:bCs/>
                <w:iCs/>
                <w:sz w:val="16"/>
                <w:szCs w:val="16"/>
              </w:rPr>
              <w:t>3 to 8</w:t>
            </w:r>
            <w:r w:rsidRPr="00261BE2">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2C6C167C" w14:textId="496EDE48" w:rsidR="00113384" w:rsidRPr="00E4598D" w:rsidRDefault="00AB46E1" w:rsidP="00113384">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r w:rsidR="00113384">
              <w:rPr>
                <w:b/>
                <w:bCs/>
                <w:iCs/>
                <w:sz w:val="16"/>
                <w:szCs w:val="16"/>
              </w:rPr>
              <w:t xml:space="preserve"> </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r w:rsidRPr="00C74378">
              <w:rPr>
                <w:b/>
                <w:bCs/>
                <w:iCs/>
                <w:strike/>
                <w:color w:val="FF0000"/>
                <w:sz w:val="16"/>
                <w:szCs w:val="16"/>
              </w:rPr>
              <w:t>[</w:t>
            </w:r>
            <w:r w:rsidRPr="00C74378">
              <w:rPr>
                <w:b/>
                <w:bCs/>
                <w:iCs/>
                <w:sz w:val="16"/>
                <w:szCs w:val="16"/>
              </w:rPr>
              <w:t>20 to 60</w:t>
            </w:r>
            <w:r w:rsidRPr="00C74378">
              <w:rPr>
                <w:b/>
                <w:bCs/>
                <w:iCs/>
                <w:strike/>
                <w:color w:val="FF0000"/>
                <w:sz w:val="16"/>
                <w:szCs w:val="16"/>
              </w:rPr>
              <w:t>]</w:t>
            </w:r>
          </w:p>
        </w:tc>
        <w:tc>
          <w:tcPr>
            <w:tcW w:w="4461" w:type="dxa"/>
            <w:tcBorders>
              <w:top w:val="single" w:sz="4" w:space="0" w:color="auto"/>
              <w:left w:val="single" w:sz="4" w:space="0" w:color="auto"/>
              <w:bottom w:val="single" w:sz="4" w:space="0" w:color="auto"/>
              <w:right w:val="single" w:sz="4" w:space="0" w:color="auto"/>
            </w:tcBorders>
          </w:tcPr>
          <w:p w14:paraId="5EED6273" w14:textId="77777777" w:rsidR="00261BE2" w:rsidRDefault="00261BE2" w:rsidP="004D0250">
            <w:pPr>
              <w:tabs>
                <w:tab w:val="left" w:pos="1134"/>
              </w:tabs>
              <w:spacing w:before="80" w:after="80" w:line="200" w:lineRule="exact"/>
              <w:rPr>
                <w:b/>
                <w:bCs/>
                <w:iCs/>
                <w:sz w:val="16"/>
                <w:szCs w:val="16"/>
              </w:rPr>
            </w:pPr>
            <w:r w:rsidRPr="00261BE2">
              <w:rPr>
                <w:b/>
                <w:bCs/>
                <w:iCs/>
                <w:color w:val="FF0000"/>
                <w:sz w:val="16"/>
                <w:szCs w:val="16"/>
              </w:rPr>
              <w:t>To be smaller to minimize effect on the cell casing.</w:t>
            </w:r>
          </w:p>
          <w:p w14:paraId="32C5C842" w14:textId="24D01CCB"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w:t>
            </w:r>
            <w:r w:rsidRPr="00261BE2">
              <w:rPr>
                <w:b/>
                <w:bCs/>
                <w:iCs/>
                <w:strike/>
                <w:color w:val="FF0000"/>
                <w:sz w:val="16"/>
                <w:szCs w:val="16"/>
              </w:rPr>
              <w:t xml:space="preserve"> occur </w:t>
            </w:r>
            <w:r w:rsidRPr="00E4598D">
              <w:rPr>
                <w:b/>
                <w:bCs/>
                <w:iCs/>
                <w:sz w:val="16"/>
                <w:szCs w:val="16"/>
              </w:rPr>
              <w:t>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 xml:space="preserve">and high voltage </w:t>
      </w:r>
      <w:proofErr w:type="gramStart"/>
      <w:r w:rsidRPr="00893C45">
        <w:rPr>
          <w:b/>
          <w:bCs/>
          <w:lang w:eastAsia="ja-JP"/>
        </w:rPr>
        <w:t>lines</w:t>
      </w:r>
      <w:r w:rsidR="00540078">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w:t>
      </w:r>
      <w:r w:rsidR="007F439A" w:rsidRPr="002267CF">
        <w:rPr>
          <w:b/>
          <w:bCs/>
          <w:color w:val="FF0000"/>
          <w:lang w:eastAsia="ja-JP"/>
        </w:rPr>
        <w:t>and/</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lastRenderedPageBreak/>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591D42FE" w14:textId="73539122"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At least 5 minutes elapse after the</w:t>
      </w:r>
      <w:r w:rsidR="00DA1D7C">
        <w:rPr>
          <w:b/>
          <w:bCs/>
        </w:rPr>
        <w:t xml:space="preserve"> </w:t>
      </w:r>
      <w:r w:rsidRPr="00DA1D7C">
        <w:rPr>
          <w:b/>
          <w:bCs/>
        </w:rPr>
        <w:t>activation of t</w:t>
      </w:r>
      <w:r w:rsidRPr="00893C45">
        <w:rPr>
          <w:b/>
          <w:bCs/>
        </w:rPr>
        <w:t>he warning indication,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proofErr w:type="spellStart"/>
      <w:r w:rsidR="003F611F" w:rsidRPr="002248FB">
        <w:rPr>
          <w:b/>
          <w:bCs/>
          <w:color w:val="FF0000"/>
          <w:lang w:eastAsia="ja-JP"/>
        </w:rPr>
        <w:t>occur</w:t>
      </w:r>
      <w:r w:rsidRPr="002248FB">
        <w:rPr>
          <w:b/>
          <w:bCs/>
          <w:strike/>
          <w:color w:val="FF0000"/>
          <w:lang w:eastAsia="ja-JP"/>
        </w:rPr>
        <w:t>are</w:t>
      </w:r>
      <w:proofErr w:type="spellEnd"/>
      <w:r w:rsidRPr="002248FB">
        <w:rPr>
          <w:b/>
          <w:bCs/>
          <w:strike/>
          <w:color w:val="FF0000"/>
          <w:lang w:eastAsia="ja-JP"/>
        </w:rPr>
        <w:t xml:space="preserve"> taking place</w:t>
      </w:r>
      <w:r w:rsidRPr="00893C45">
        <w:rPr>
          <w:b/>
          <w:bCs/>
          <w:lang w:eastAsia="ja-JP"/>
        </w:rPr>
        <w:t xml:space="preserve">. Verify that </w:t>
      </w:r>
      <w:proofErr w:type="gramStart"/>
      <w:r w:rsidRPr="00893C45">
        <w:rPr>
          <w:b/>
          <w:bCs/>
          <w:lang w:eastAsia="ja-JP"/>
        </w:rPr>
        <w:t>there</w:t>
      </w:r>
      <w:proofErr w:type="gramEnd"/>
      <w:r w:rsidRPr="00893C45">
        <w:rPr>
          <w:b/>
          <w:bCs/>
          <w:lang w:eastAsia="ja-JP"/>
        </w:rPr>
        <w:t xml:space="preserv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 xml:space="preserve">Select the nail shape and diameter and set the appropriate penetrating speed according to the guidance in paragraph </w:t>
      </w:r>
      <w:proofErr w:type="gramStart"/>
      <w:r w:rsidRPr="00893C45">
        <w:rPr>
          <w:b/>
          <w:bCs/>
          <w:lang w:eastAsia="ja-JP"/>
        </w:rPr>
        <w:t>2.(</w:t>
      </w:r>
      <w:proofErr w:type="gramEnd"/>
      <w:r w:rsidRPr="00893C45">
        <w:rPr>
          <w:b/>
          <w:bCs/>
          <w:lang w:eastAsia="ja-JP"/>
        </w:rPr>
        <w:t>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 xml:space="preserve">Stop the nail and let it remain inside the initiation cell when thermal runaway is </w:t>
      </w:r>
      <w:proofErr w:type="gramStart"/>
      <w:r w:rsidRPr="00893C45">
        <w:rPr>
          <w:b/>
          <w:bCs/>
          <w:lang w:eastAsia="ja-JP"/>
        </w:rPr>
        <w:t>confirmed</w:t>
      </w:r>
      <w:proofErr w:type="gramEnd"/>
      <w:r w:rsidRPr="00893C45">
        <w:rPr>
          <w:b/>
          <w:bCs/>
          <w:lang w:eastAsia="ja-JP"/>
        </w:rPr>
        <w:t xml:space="preserve">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w:t>
      </w:r>
      <w:proofErr w:type="spellStart"/>
      <w:r w:rsidRPr="00893C45">
        <w:rPr>
          <w:b/>
          <w:bCs/>
        </w:rPr>
        <w:t>i</w:t>
      </w:r>
      <w:proofErr w:type="spellEnd"/>
      <w:r w:rsidRPr="00893C45">
        <w:rPr>
          <w:b/>
          <w:bCs/>
        </w:rPr>
        <w:t>)</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after the </w:t>
      </w:r>
      <w:r w:rsidR="0073062E" w:rsidRPr="0073062E">
        <w:rPr>
          <w:b/>
          <w:bCs/>
          <w:color w:val="FF0000"/>
        </w:rPr>
        <w:t>signal to activate</w:t>
      </w:r>
      <w:r w:rsidR="0073062E" w:rsidRPr="002248FB">
        <w:rPr>
          <w:b/>
          <w:bCs/>
          <w:color w:val="FF0000"/>
        </w:rPr>
        <w:t xml:space="preserve"> </w:t>
      </w:r>
      <w:r w:rsidRPr="002248FB">
        <w:rPr>
          <w:b/>
          <w:bCs/>
          <w:strike/>
          <w:color w:val="FF0000"/>
        </w:rPr>
        <w:t xml:space="preserve">activation of </w:t>
      </w:r>
      <w:r w:rsidRPr="00893C45">
        <w:rPr>
          <w:b/>
          <w:bCs/>
        </w:rPr>
        <w:t>the warning indication,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r w:rsidR="00A7103E" w:rsidRPr="00EF79AF">
        <w:rPr>
          <w:color w:val="FF0000"/>
        </w:rPr>
        <w:t xml:space="preserve">Trigger </w:t>
      </w:r>
      <w:r w:rsidR="00A064AE" w:rsidRPr="00A7103E">
        <w:rPr>
          <w:strike/>
          <w:color w:val="FF0000"/>
        </w:rPr>
        <w:t xml:space="preserve">Initiation </w:t>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w:t>
      </w:r>
      <w:proofErr w:type="gramStart"/>
      <w:r w:rsidRPr="00893C45">
        <w:rPr>
          <w:b/>
          <w:bCs/>
        </w:rPr>
        <w:t>e.g.</w:t>
      </w:r>
      <w:proofErr w:type="gramEnd"/>
      <w:r w:rsidRPr="00893C45">
        <w:rPr>
          <w:b/>
          <w:bCs/>
        </w:rPr>
        <w:t xml:space="preserve"> </w:t>
      </w:r>
      <w:r w:rsidRPr="00E7435C">
        <w:rPr>
          <w:b/>
          <w:bCs/>
        </w:rPr>
        <w:t>CO2 laser, YAG</w:t>
      </w:r>
      <w:r w:rsidRPr="00893C45">
        <w:rPr>
          <w:b/>
          <w:bCs/>
        </w:rPr>
        <w:t xml:space="preserve"> laser, semiconductor laser, disk laser, </w:t>
      </w:r>
      <w:proofErr w:type="spellStart"/>
      <w:r w:rsidRPr="00893C45">
        <w:rPr>
          <w:b/>
          <w:bCs/>
        </w:rPr>
        <w:t>fiber</w:t>
      </w:r>
      <w:proofErr w:type="spellEnd"/>
      <w:r w:rsidRPr="00893C45">
        <w:rPr>
          <w:b/>
          <w:bCs/>
        </w:rPr>
        <w:t xml:space="preserve">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7C86CD09"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3B5CB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E0AA98"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E459D73"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13977FDD"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53ABACCA"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54"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gQ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IZqXXzyX0GyIfk8TrLmjFeMsxO4W8rgTFvrrj0h4uUwC2f7YYZOqmehu&#10;A9LYvr9z1mFP558A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Ij4wUC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55"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m+l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zg4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A9um+l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56"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FOAgPV/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8F07E6"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 xml:space="preserve">Instrument the REESS as outlined above and connect all thermal management and high voltage </w:t>
      </w:r>
      <w:proofErr w:type="gramStart"/>
      <w:r w:rsidRPr="00893C45">
        <w:rPr>
          <w:b/>
          <w:bCs/>
          <w:lang w:eastAsia="ja-JP"/>
        </w:rPr>
        <w:t>lines</w:t>
      </w:r>
      <w:r w:rsidR="00AC32B2">
        <w:rPr>
          <w:b/>
          <w:bCs/>
          <w:lang w:eastAsia="ja-JP"/>
        </w:rPr>
        <w:t>,</w:t>
      </w:r>
      <w:r w:rsidRPr="00893C45">
        <w:rPr>
          <w:b/>
          <w:bCs/>
          <w:lang w:eastAsia="ja-JP"/>
        </w:rPr>
        <w:t xml:space="preserve"> and</w:t>
      </w:r>
      <w:proofErr w:type="gramEnd"/>
      <w:r w:rsidRPr="00893C45">
        <w:rPr>
          <w:b/>
          <w:bCs/>
          <w:lang w:eastAsia="ja-JP"/>
        </w:rPr>
        <w:t xml:space="preserve">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052F6D6" w14:textId="616DF284"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after the </w:t>
      </w:r>
      <w:r w:rsidRPr="006A0EF7">
        <w:rPr>
          <w:b/>
          <w:bCs/>
          <w:lang w:eastAsia="ja-JP"/>
        </w:rPr>
        <w:t xml:space="preserve">activation of </w:t>
      </w:r>
      <w:r w:rsidRPr="00893C45">
        <w:rPr>
          <w:b/>
          <w:bCs/>
          <w:lang w:eastAsia="ja-JP"/>
        </w:rPr>
        <w:t>the warning indication,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w:t>
      </w:r>
      <w:proofErr w:type="spellStart"/>
      <w:r w:rsidRPr="00893C45">
        <w:rPr>
          <w:b/>
          <w:bCs/>
          <w:lang w:eastAsia="ja-JP"/>
        </w:rPr>
        <w:t>i</w:t>
      </w:r>
      <w:proofErr w:type="spellEnd"/>
      <w:r w:rsidRPr="00893C45">
        <w:rPr>
          <w:b/>
          <w:bCs/>
          <w:lang w:eastAsia="ja-JP"/>
        </w:rPr>
        <w:t>)</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after the </w:t>
      </w:r>
      <w:r w:rsidR="00400ABE" w:rsidRPr="002F73ED">
        <w:rPr>
          <w:b/>
          <w:bCs/>
          <w:color w:val="FF0000"/>
          <w:lang w:eastAsia="ja-JP"/>
        </w:rPr>
        <w:t xml:space="preserve">signal to activate </w:t>
      </w:r>
      <w:r w:rsidRPr="002248FB">
        <w:rPr>
          <w:b/>
          <w:bCs/>
          <w:strike/>
          <w:color w:val="FF0000"/>
          <w:lang w:eastAsia="ja-JP"/>
        </w:rPr>
        <w:t xml:space="preserve">activation of </w:t>
      </w:r>
      <w:r w:rsidRPr="00893C45">
        <w:rPr>
          <w:b/>
          <w:bCs/>
          <w:lang w:eastAsia="ja-JP"/>
        </w:rPr>
        <w:t>the warning indication,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w:t>
      </w:r>
      <w:proofErr w:type="gramStart"/>
      <w:r w:rsidRPr="00893C45">
        <w:t>toxic</w:t>
      </w:r>
      <w:proofErr w:type="gramEnd"/>
      <w:r w:rsidRPr="00893C45">
        <w:t xml:space="preserve">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 xml:space="preserve">ervices under the </w:t>
      </w:r>
      <w:proofErr w:type="gramStart"/>
      <w:r w:rsidRPr="00E7435C">
        <w:t>type</w:t>
      </w:r>
      <w:proofErr w:type="gramEnd"/>
      <w:r w:rsidRPr="00E7435C">
        <w:t xml:space="preserv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20"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20"/>
    <w:p w14:paraId="455A1955" w14:textId="7577E118"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Alternative</w:t>
      </w:r>
      <w:r w:rsidR="00327E71" w:rsidRPr="00E7435C">
        <w:t xml:space="preserve"> </w:t>
      </w:r>
      <w:r w:rsidRPr="00E7435C">
        <w:t xml:space="preserve">methods, </w:t>
      </w:r>
      <w:proofErr w:type="gramStart"/>
      <w:r w:rsidRPr="00E7435C">
        <w:t>e.g.</w:t>
      </w:r>
      <w:proofErr w:type="gramEnd"/>
      <w:r w:rsidRPr="00E7435C">
        <w:t xml:space="preserve"> localized internal heater, or nail penetration, or laser-based trigger, may be used if one of those methods is recommended by </w:t>
      </w:r>
      <w:r w:rsidR="00327E71" w:rsidRPr="00E7435C">
        <w:t xml:space="preserve">a </w:t>
      </w:r>
      <w:r w:rsidRPr="00E7435C">
        <w:t xml:space="preserve">manufacturer and recognized as </w:t>
      </w:r>
      <w:proofErr w:type="spellStart"/>
      <w:r w:rsidR="00F96E89" w:rsidRPr="000D3B0C">
        <w:rPr>
          <w:color w:val="FF0000"/>
        </w:rPr>
        <w:t>more</w:t>
      </w:r>
      <w:r w:rsidRPr="00F96E89">
        <w:rPr>
          <w:strike/>
          <w:color w:val="FF0000"/>
        </w:rPr>
        <w:t>the</w:t>
      </w:r>
      <w:proofErr w:type="spellEnd"/>
      <w:r w:rsidRPr="00F96E89">
        <w:rPr>
          <w:strike/>
          <w:color w:val="FF0000"/>
        </w:rPr>
        <w:t xml:space="preserve"> most</w:t>
      </w:r>
      <w:r w:rsidRPr="00E7435C">
        <w:t xml:space="preserve"> suitable for the REESS design by the Type Approval Authority and Technical Services to cause the single cell thermal runaway.</w:t>
      </w:r>
    </w:p>
    <w:p w14:paraId="2C8ABC21" w14:textId="4A5D2327"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w:t>
      </w:r>
      <w:r w:rsidRPr="000921AE">
        <w:rPr>
          <w:color w:val="FF0000"/>
        </w:rPr>
        <w:t>In case the component-based test is performed at the REESS level,</w:t>
      </w:r>
      <w:r w:rsidRPr="00632C9B">
        <w:rPr>
          <w:strike/>
          <w:color w:val="FF0000"/>
        </w:rPr>
        <w:t xml:space="preserve"> and </w:t>
      </w:r>
      <w:proofErr w:type="gramStart"/>
      <w:r w:rsidRPr="00632C9B">
        <w:rPr>
          <w:strike/>
          <w:color w:val="FF0000"/>
        </w:rPr>
        <w:t>in order to</w:t>
      </w:r>
      <w:proofErr w:type="gramEnd"/>
      <w:r w:rsidRPr="00632C9B">
        <w:rPr>
          <w:strike/>
          <w:color w:val="FF0000"/>
        </w:rPr>
        <w:t xml:space="preserve"> approve it for the installation in a vehicle, </w:t>
      </w:r>
      <w:r w:rsidR="00327E71" w:rsidRPr="00632C9B">
        <w:rPr>
          <w:strike/>
          <w:color w:val="FF0000"/>
        </w:rPr>
        <w:t xml:space="preserve">the </w:t>
      </w:r>
      <w:r w:rsidRPr="00632C9B">
        <w:rPr>
          <w:strike/>
          <w:color w:val="FF0000"/>
        </w:rPr>
        <w:t xml:space="preserve">thermal propagation test shall be complemented by additional </w:t>
      </w:r>
      <w:proofErr w:type="spellStart"/>
      <w:r w:rsidRPr="00632C9B">
        <w:rPr>
          <w:strike/>
          <w:color w:val="FF0000"/>
        </w:rPr>
        <w:t>tests</w:t>
      </w:r>
      <w:r w:rsidR="001E2A94" w:rsidRPr="00AB5ACE">
        <w:rPr>
          <w:color w:val="FF0000"/>
        </w:rPr>
        <w:t>the</w:t>
      </w:r>
      <w:proofErr w:type="spellEnd"/>
      <w:r w:rsidR="000D3B0C" w:rsidRPr="00AB5ACE">
        <w:rPr>
          <w:color w:val="FF0000"/>
        </w:rPr>
        <w:t xml:space="preserve"> functionality of the intended venting strategy o</w:t>
      </w:r>
      <w:r w:rsidR="0080214B" w:rsidRPr="00AB5ACE">
        <w:rPr>
          <w:color w:val="FF0000"/>
        </w:rPr>
        <w:t>f the REESS will be confirmed</w:t>
      </w:r>
      <w:r w:rsidR="009967E3" w:rsidRPr="00AB5ACE">
        <w:rPr>
          <w:color w:val="FF0000"/>
        </w:rPr>
        <w:t xml:space="preserve"> for the component level test and the compatibility of such venting strategy with </w:t>
      </w:r>
      <w:r w:rsidR="0042367C" w:rsidRPr="00AB5ACE">
        <w:rPr>
          <w:color w:val="FF0000"/>
        </w:rPr>
        <w:t>vehicle installation will be verified</w:t>
      </w:r>
      <w:r w:rsidR="00AB5ACE" w:rsidRPr="00AB5ACE">
        <w:rPr>
          <w:color w:val="FF0000"/>
        </w:rPr>
        <w:t xml:space="preserve"> for vehicle approval</w:t>
      </w:r>
      <w:r w:rsidRPr="000921AE">
        <w:rPr>
          <w:color w:val="FF0000"/>
        </w:rPr>
        <w:t xml:space="preserve">. </w:t>
      </w:r>
      <w:r w:rsidRPr="00E7435C">
        <w:t>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w:t>
      </w:r>
      <w:proofErr w:type="gramStart"/>
      <w:r w:rsidRPr="00E7435C">
        <w:t>taking into account</w:t>
      </w:r>
      <w:proofErr w:type="gramEnd"/>
      <w:r w:rsidRPr="00E7435C">
        <w:t xml:space="preserve">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 xml:space="preserve">100 may be envisaged </w:t>
      </w:r>
      <w:proofErr w:type="gramStart"/>
      <w:r w:rsidRPr="00E7435C">
        <w:t>in the near future</w:t>
      </w:r>
      <w:proofErr w:type="gramEnd"/>
      <w:r w:rsidRPr="00E7435C">
        <w:t>.</w:t>
      </w:r>
    </w:p>
    <w:p w14:paraId="3C00CE66" w14:textId="189FD7C9" w:rsidR="00AB46E1" w:rsidRPr="00893C45" w:rsidRDefault="00AB46E1" w:rsidP="00E4598D">
      <w:pPr>
        <w:pStyle w:val="SingleTxtG"/>
      </w:pPr>
      <w:r w:rsidRPr="00E7435C">
        <w:t xml:space="preserve">9. </w:t>
      </w:r>
      <w:r w:rsidRPr="00E7435C">
        <w:tab/>
        <w:t xml:space="preserve">In order to allow the industry to adapt to new requirements </w:t>
      </w:r>
      <w:r w:rsidR="00D17E5F" w:rsidRPr="00632C9B">
        <w:rPr>
          <w:color w:val="FF0000"/>
        </w:rPr>
        <w:t>affecting the approval process, transitional provisions are provi</w:t>
      </w:r>
      <w:r w:rsidR="001D10BB" w:rsidRPr="00632C9B">
        <w:rPr>
          <w:color w:val="FF0000"/>
        </w:rPr>
        <w:t xml:space="preserve">ded. </w:t>
      </w:r>
      <w:r w:rsidRPr="00632C9B">
        <w:rPr>
          <w:strike/>
          <w:color w:val="FF0000"/>
        </w:rPr>
        <w:t xml:space="preserve">and to facilitate the deployment of new </w:t>
      </w:r>
      <w:r w:rsidR="00327E71" w:rsidRPr="00632C9B">
        <w:rPr>
          <w:strike/>
          <w:color w:val="FF0000"/>
        </w:rPr>
        <w:t xml:space="preserve">electric vehicle </w:t>
      </w:r>
      <w:r w:rsidRPr="00632C9B">
        <w:rPr>
          <w:strike/>
          <w:color w:val="FF0000"/>
        </w:rPr>
        <w:t xml:space="preserve">technologies, two specific derogations have been introduced in the </w:t>
      </w:r>
      <w:r w:rsidR="00327E71" w:rsidRPr="00632C9B">
        <w:rPr>
          <w:strike/>
          <w:color w:val="FF0000"/>
        </w:rPr>
        <w:t>t</w:t>
      </w:r>
      <w:r w:rsidRPr="00632C9B">
        <w:rPr>
          <w:strike/>
          <w:color w:val="FF0000"/>
        </w:rPr>
        <w:t xml:space="preserve">ransitional provisions applicable to thermal propagation requirements, </w:t>
      </w:r>
      <w:proofErr w:type="gramStart"/>
      <w:r w:rsidRPr="00632C9B">
        <w:rPr>
          <w:strike/>
          <w:color w:val="FF0000"/>
        </w:rPr>
        <w:t>i.e.</w:t>
      </w:r>
      <w:proofErr w:type="gramEnd"/>
      <w:r w:rsidRPr="00632C9B">
        <w:rPr>
          <w:strike/>
          <w:color w:val="FF0000"/>
        </w:rPr>
        <w:t xml:space="preserve"> for vehicles complying with the egress requirements and for REESS technologies other than those containing flammable electrolyte </w:t>
      </w:r>
      <w:bookmarkStart w:id="21" w:name="_Hlk167442900"/>
      <w:r w:rsidRPr="00632C9B">
        <w:rPr>
          <w:strike/>
          <w:color w:val="FF0000"/>
        </w:rPr>
        <w:t>and/or alkali metal anode</w:t>
      </w:r>
      <w:bookmarkEnd w:id="21"/>
      <w:r w:rsidRPr="00632C9B">
        <w:rPr>
          <w:strike/>
          <w:color w:val="FF0000"/>
        </w:rPr>
        <w:t>s.</w:t>
      </w:r>
      <w:r w:rsidR="00622F53" w:rsidRPr="00893C45">
        <w:t xml:space="preserve"> </w:t>
      </w: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38"/>
      <w:headerReference w:type="default" r:id="rId39"/>
      <w:footerReference w:type="even" r:id="rId40"/>
      <w:footerReference w:type="default" r:id="rId41"/>
      <w:headerReference w:type="first" r:id="rId4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722DA" w14:textId="77777777" w:rsidR="00843C3F" w:rsidRDefault="00843C3F"/>
  </w:endnote>
  <w:endnote w:type="continuationSeparator" w:id="0">
    <w:p w14:paraId="0D76035B" w14:textId="77777777" w:rsidR="00843C3F" w:rsidRDefault="00843C3F"/>
  </w:endnote>
  <w:endnote w:type="continuationNotice" w:id="1">
    <w:p w14:paraId="4D5E3B08" w14:textId="77777777" w:rsidR="00843C3F" w:rsidRDefault="00843C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EEC44" w14:textId="77777777" w:rsidR="00843C3F" w:rsidRPr="000B175B" w:rsidRDefault="00843C3F" w:rsidP="000B175B">
      <w:pPr>
        <w:tabs>
          <w:tab w:val="right" w:pos="2155"/>
        </w:tabs>
        <w:spacing w:after="80"/>
        <w:ind w:left="680"/>
        <w:rPr>
          <w:u w:val="single"/>
        </w:rPr>
      </w:pPr>
      <w:r>
        <w:rPr>
          <w:u w:val="single"/>
        </w:rPr>
        <w:tab/>
      </w:r>
    </w:p>
  </w:footnote>
  <w:footnote w:type="continuationSeparator" w:id="0">
    <w:p w14:paraId="07EC7850" w14:textId="77777777" w:rsidR="00843C3F" w:rsidRPr="00FC68B7" w:rsidRDefault="00843C3F" w:rsidP="00FC68B7">
      <w:pPr>
        <w:tabs>
          <w:tab w:val="left" w:pos="2155"/>
        </w:tabs>
        <w:spacing w:after="80"/>
        <w:ind w:left="680"/>
        <w:rPr>
          <w:u w:val="single"/>
        </w:rPr>
      </w:pPr>
      <w:r>
        <w:rPr>
          <w:u w:val="single"/>
        </w:rPr>
        <w:tab/>
      </w:r>
    </w:p>
  </w:footnote>
  <w:footnote w:type="continuationNotice" w:id="1">
    <w:p w14:paraId="724ACA00" w14:textId="77777777" w:rsidR="00843C3F" w:rsidRDefault="00843C3F"/>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 xml:space="preserve">In accordance with the programme of work of the Inland Transport Committee for 2024 as outlined in proposed programme budget for 2024 (A/78/6 (Sect. 20), table 20.5), the World Forum will develop, </w:t>
      </w:r>
      <w:proofErr w:type="gramStart"/>
      <w:r w:rsidRPr="00D32C69">
        <w:rPr>
          <w:szCs w:val="18"/>
        </w:rPr>
        <w:t>harmonize</w:t>
      </w:r>
      <w:proofErr w:type="gramEnd"/>
      <w:r w:rsidRPr="00D32C69">
        <w:rPr>
          <w:szCs w:val="18"/>
        </w:rPr>
        <w:t xml:space="preserv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 xml:space="preserve">he manufacturer will be accountable for the verity and integrity of documentation </w:t>
      </w:r>
      <w:proofErr w:type="gramStart"/>
      <w:r w:rsidR="0080504B" w:rsidRPr="0080504B">
        <w:rPr>
          <w:strike/>
        </w:rPr>
        <w:t>submitted, and</w:t>
      </w:r>
      <w:proofErr w:type="gramEnd"/>
      <w:r w:rsidR="0080504B" w:rsidRPr="0080504B">
        <w:rPr>
          <w:strike/>
        </w:rPr>
        <w:t xml:space="preserve">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06BA3"/>
    <w:rsid w:val="0002231B"/>
    <w:rsid w:val="000229B9"/>
    <w:rsid w:val="00027624"/>
    <w:rsid w:val="0003062B"/>
    <w:rsid w:val="000345A6"/>
    <w:rsid w:val="00035DEF"/>
    <w:rsid w:val="00040523"/>
    <w:rsid w:val="00050F6B"/>
    <w:rsid w:val="00052BAC"/>
    <w:rsid w:val="000628BF"/>
    <w:rsid w:val="00062B03"/>
    <w:rsid w:val="00066BA9"/>
    <w:rsid w:val="000678CD"/>
    <w:rsid w:val="0007151A"/>
    <w:rsid w:val="00072C8C"/>
    <w:rsid w:val="00077D54"/>
    <w:rsid w:val="00081CE0"/>
    <w:rsid w:val="00084D30"/>
    <w:rsid w:val="00090320"/>
    <w:rsid w:val="000917C3"/>
    <w:rsid w:val="000921AE"/>
    <w:rsid w:val="00092C21"/>
    <w:rsid w:val="000931C0"/>
    <w:rsid w:val="00096512"/>
    <w:rsid w:val="00097003"/>
    <w:rsid w:val="000A2E09"/>
    <w:rsid w:val="000A30B8"/>
    <w:rsid w:val="000B13C9"/>
    <w:rsid w:val="000B175B"/>
    <w:rsid w:val="000B3A0F"/>
    <w:rsid w:val="000B6A69"/>
    <w:rsid w:val="000C2D9E"/>
    <w:rsid w:val="000C42CC"/>
    <w:rsid w:val="000C52EC"/>
    <w:rsid w:val="000D1EAE"/>
    <w:rsid w:val="000D2590"/>
    <w:rsid w:val="000D3B0C"/>
    <w:rsid w:val="000E0415"/>
    <w:rsid w:val="000E0847"/>
    <w:rsid w:val="000E1CD6"/>
    <w:rsid w:val="000E3F16"/>
    <w:rsid w:val="000E42F0"/>
    <w:rsid w:val="000E4EBE"/>
    <w:rsid w:val="000F22F1"/>
    <w:rsid w:val="000F748E"/>
    <w:rsid w:val="000F7715"/>
    <w:rsid w:val="001000AA"/>
    <w:rsid w:val="00101B11"/>
    <w:rsid w:val="00113384"/>
    <w:rsid w:val="00132B22"/>
    <w:rsid w:val="00140B60"/>
    <w:rsid w:val="00141F58"/>
    <w:rsid w:val="00147B57"/>
    <w:rsid w:val="00156B99"/>
    <w:rsid w:val="00166124"/>
    <w:rsid w:val="00175D8D"/>
    <w:rsid w:val="00182C66"/>
    <w:rsid w:val="001838D1"/>
    <w:rsid w:val="00184DDA"/>
    <w:rsid w:val="001900CD"/>
    <w:rsid w:val="001925D7"/>
    <w:rsid w:val="001A0441"/>
    <w:rsid w:val="001A0452"/>
    <w:rsid w:val="001B4B04"/>
    <w:rsid w:val="001B5875"/>
    <w:rsid w:val="001B79AA"/>
    <w:rsid w:val="001C4B9C"/>
    <w:rsid w:val="001C6663"/>
    <w:rsid w:val="001C7895"/>
    <w:rsid w:val="001D10BB"/>
    <w:rsid w:val="001D26DF"/>
    <w:rsid w:val="001D47B2"/>
    <w:rsid w:val="001E2A94"/>
    <w:rsid w:val="001F1599"/>
    <w:rsid w:val="001F19C4"/>
    <w:rsid w:val="00200796"/>
    <w:rsid w:val="00201CB3"/>
    <w:rsid w:val="002043F0"/>
    <w:rsid w:val="002069E1"/>
    <w:rsid w:val="00211E0B"/>
    <w:rsid w:val="00213BBC"/>
    <w:rsid w:val="002248FB"/>
    <w:rsid w:val="002267CF"/>
    <w:rsid w:val="00232575"/>
    <w:rsid w:val="00241F7E"/>
    <w:rsid w:val="00247258"/>
    <w:rsid w:val="002514D3"/>
    <w:rsid w:val="00257CAC"/>
    <w:rsid w:val="00261BE2"/>
    <w:rsid w:val="00265371"/>
    <w:rsid w:val="0027237A"/>
    <w:rsid w:val="00294AEB"/>
    <w:rsid w:val="00296CAF"/>
    <w:rsid w:val="002974E9"/>
    <w:rsid w:val="002A306B"/>
    <w:rsid w:val="002A7F94"/>
    <w:rsid w:val="002B109A"/>
    <w:rsid w:val="002B25E0"/>
    <w:rsid w:val="002B41A0"/>
    <w:rsid w:val="002C2D38"/>
    <w:rsid w:val="002C5AD7"/>
    <w:rsid w:val="002C6D45"/>
    <w:rsid w:val="002D1303"/>
    <w:rsid w:val="002D6E53"/>
    <w:rsid w:val="002F046D"/>
    <w:rsid w:val="002F3023"/>
    <w:rsid w:val="002F509C"/>
    <w:rsid w:val="002F5E7C"/>
    <w:rsid w:val="00301764"/>
    <w:rsid w:val="0031047E"/>
    <w:rsid w:val="00314161"/>
    <w:rsid w:val="003200F2"/>
    <w:rsid w:val="003212F1"/>
    <w:rsid w:val="003229D8"/>
    <w:rsid w:val="00324D73"/>
    <w:rsid w:val="00327E71"/>
    <w:rsid w:val="00336208"/>
    <w:rsid w:val="00336C97"/>
    <w:rsid w:val="00337F88"/>
    <w:rsid w:val="00342432"/>
    <w:rsid w:val="00345697"/>
    <w:rsid w:val="00350D08"/>
    <w:rsid w:val="0035223F"/>
    <w:rsid w:val="00352D4B"/>
    <w:rsid w:val="0035638C"/>
    <w:rsid w:val="0036716A"/>
    <w:rsid w:val="00367235"/>
    <w:rsid w:val="003728B5"/>
    <w:rsid w:val="0037447B"/>
    <w:rsid w:val="00377581"/>
    <w:rsid w:val="0037760A"/>
    <w:rsid w:val="00377F82"/>
    <w:rsid w:val="003962D6"/>
    <w:rsid w:val="003A0C66"/>
    <w:rsid w:val="003A3636"/>
    <w:rsid w:val="003A46BB"/>
    <w:rsid w:val="003A4EC7"/>
    <w:rsid w:val="003A582C"/>
    <w:rsid w:val="003A7295"/>
    <w:rsid w:val="003B0912"/>
    <w:rsid w:val="003B1F60"/>
    <w:rsid w:val="003C2CC4"/>
    <w:rsid w:val="003C609E"/>
    <w:rsid w:val="003D1B68"/>
    <w:rsid w:val="003D4B23"/>
    <w:rsid w:val="003D6540"/>
    <w:rsid w:val="003E278A"/>
    <w:rsid w:val="003E417A"/>
    <w:rsid w:val="003E5B95"/>
    <w:rsid w:val="003F1E53"/>
    <w:rsid w:val="003F611F"/>
    <w:rsid w:val="00400ABE"/>
    <w:rsid w:val="0041295C"/>
    <w:rsid w:val="00413520"/>
    <w:rsid w:val="0041601A"/>
    <w:rsid w:val="0042365A"/>
    <w:rsid w:val="0042367C"/>
    <w:rsid w:val="00425D18"/>
    <w:rsid w:val="00430034"/>
    <w:rsid w:val="00430082"/>
    <w:rsid w:val="004325CB"/>
    <w:rsid w:val="00440A07"/>
    <w:rsid w:val="00444E33"/>
    <w:rsid w:val="00460051"/>
    <w:rsid w:val="00462880"/>
    <w:rsid w:val="0046541D"/>
    <w:rsid w:val="00466C6C"/>
    <w:rsid w:val="00476F24"/>
    <w:rsid w:val="00483BE9"/>
    <w:rsid w:val="00484254"/>
    <w:rsid w:val="0049107A"/>
    <w:rsid w:val="004A453C"/>
    <w:rsid w:val="004A5D33"/>
    <w:rsid w:val="004A6C62"/>
    <w:rsid w:val="004B10C0"/>
    <w:rsid w:val="004B4A2B"/>
    <w:rsid w:val="004C30FA"/>
    <w:rsid w:val="004C55B0"/>
    <w:rsid w:val="004C6282"/>
    <w:rsid w:val="004D725D"/>
    <w:rsid w:val="004E0763"/>
    <w:rsid w:val="004E1BC6"/>
    <w:rsid w:val="004E76A5"/>
    <w:rsid w:val="004F102F"/>
    <w:rsid w:val="004F623D"/>
    <w:rsid w:val="004F6373"/>
    <w:rsid w:val="004F6BA0"/>
    <w:rsid w:val="004F6CC1"/>
    <w:rsid w:val="00503BEA"/>
    <w:rsid w:val="005074F4"/>
    <w:rsid w:val="005160F5"/>
    <w:rsid w:val="005238C9"/>
    <w:rsid w:val="00527DA9"/>
    <w:rsid w:val="00532A57"/>
    <w:rsid w:val="00533616"/>
    <w:rsid w:val="00535ABA"/>
    <w:rsid w:val="005366EA"/>
    <w:rsid w:val="0053768B"/>
    <w:rsid w:val="00540078"/>
    <w:rsid w:val="005420F2"/>
    <w:rsid w:val="0054285C"/>
    <w:rsid w:val="005607DF"/>
    <w:rsid w:val="005607E9"/>
    <w:rsid w:val="0057258F"/>
    <w:rsid w:val="00583676"/>
    <w:rsid w:val="00584173"/>
    <w:rsid w:val="00587D29"/>
    <w:rsid w:val="005929D0"/>
    <w:rsid w:val="0059339E"/>
    <w:rsid w:val="00595520"/>
    <w:rsid w:val="005A44B9"/>
    <w:rsid w:val="005B1BA0"/>
    <w:rsid w:val="005B3DB3"/>
    <w:rsid w:val="005C0268"/>
    <w:rsid w:val="005C0488"/>
    <w:rsid w:val="005C68D5"/>
    <w:rsid w:val="005D15CA"/>
    <w:rsid w:val="005D5D8E"/>
    <w:rsid w:val="005E402F"/>
    <w:rsid w:val="005F08DF"/>
    <w:rsid w:val="005F3066"/>
    <w:rsid w:val="005F3E61"/>
    <w:rsid w:val="005F5F37"/>
    <w:rsid w:val="005F73F5"/>
    <w:rsid w:val="005F7C26"/>
    <w:rsid w:val="00604DDD"/>
    <w:rsid w:val="006107D6"/>
    <w:rsid w:val="006115CC"/>
    <w:rsid w:val="00611FC4"/>
    <w:rsid w:val="006176FB"/>
    <w:rsid w:val="00622F53"/>
    <w:rsid w:val="00623EE3"/>
    <w:rsid w:val="00630FCB"/>
    <w:rsid w:val="00632C9B"/>
    <w:rsid w:val="00640B26"/>
    <w:rsid w:val="00643D96"/>
    <w:rsid w:val="00646B5D"/>
    <w:rsid w:val="0064710E"/>
    <w:rsid w:val="0065171C"/>
    <w:rsid w:val="006540B1"/>
    <w:rsid w:val="00655213"/>
    <w:rsid w:val="0065766B"/>
    <w:rsid w:val="00663720"/>
    <w:rsid w:val="006770B2"/>
    <w:rsid w:val="006850CD"/>
    <w:rsid w:val="00686A48"/>
    <w:rsid w:val="0068763C"/>
    <w:rsid w:val="0069328D"/>
    <w:rsid w:val="006940E1"/>
    <w:rsid w:val="006A0EF7"/>
    <w:rsid w:val="006A3C72"/>
    <w:rsid w:val="006A5F39"/>
    <w:rsid w:val="006A7099"/>
    <w:rsid w:val="006A7392"/>
    <w:rsid w:val="006B03A1"/>
    <w:rsid w:val="006B0D9B"/>
    <w:rsid w:val="006B1BB6"/>
    <w:rsid w:val="006B2B74"/>
    <w:rsid w:val="006B67D9"/>
    <w:rsid w:val="006C3198"/>
    <w:rsid w:val="006C5535"/>
    <w:rsid w:val="006D0589"/>
    <w:rsid w:val="006E3104"/>
    <w:rsid w:val="006E564B"/>
    <w:rsid w:val="006E7154"/>
    <w:rsid w:val="006F1DA2"/>
    <w:rsid w:val="006F67E8"/>
    <w:rsid w:val="007003CD"/>
    <w:rsid w:val="0070701E"/>
    <w:rsid w:val="00720DE4"/>
    <w:rsid w:val="00721BF0"/>
    <w:rsid w:val="0072632A"/>
    <w:rsid w:val="0073062E"/>
    <w:rsid w:val="007358E8"/>
    <w:rsid w:val="00736383"/>
    <w:rsid w:val="00736C98"/>
    <w:rsid w:val="00736ECE"/>
    <w:rsid w:val="007425A8"/>
    <w:rsid w:val="0074533B"/>
    <w:rsid w:val="00745E89"/>
    <w:rsid w:val="0074626C"/>
    <w:rsid w:val="00750266"/>
    <w:rsid w:val="00750CCB"/>
    <w:rsid w:val="007548D8"/>
    <w:rsid w:val="0076268D"/>
    <w:rsid w:val="007643BC"/>
    <w:rsid w:val="007737B4"/>
    <w:rsid w:val="00773871"/>
    <w:rsid w:val="00777AB1"/>
    <w:rsid w:val="00780C68"/>
    <w:rsid w:val="0078116F"/>
    <w:rsid w:val="00791EC5"/>
    <w:rsid w:val="007922AD"/>
    <w:rsid w:val="007959FE"/>
    <w:rsid w:val="00797103"/>
    <w:rsid w:val="007A0467"/>
    <w:rsid w:val="007A0CAD"/>
    <w:rsid w:val="007A0CF1"/>
    <w:rsid w:val="007A18D1"/>
    <w:rsid w:val="007A3DE8"/>
    <w:rsid w:val="007A4615"/>
    <w:rsid w:val="007B4EE1"/>
    <w:rsid w:val="007B6BA5"/>
    <w:rsid w:val="007C3390"/>
    <w:rsid w:val="007C42D8"/>
    <w:rsid w:val="007C4F3E"/>
    <w:rsid w:val="007C4F4B"/>
    <w:rsid w:val="007C5C85"/>
    <w:rsid w:val="007D2CA8"/>
    <w:rsid w:val="007D5ECF"/>
    <w:rsid w:val="007D6F65"/>
    <w:rsid w:val="007D7362"/>
    <w:rsid w:val="007D7B03"/>
    <w:rsid w:val="007E72AA"/>
    <w:rsid w:val="007F02A4"/>
    <w:rsid w:val="007F439A"/>
    <w:rsid w:val="007F5CE2"/>
    <w:rsid w:val="007F6611"/>
    <w:rsid w:val="0080214B"/>
    <w:rsid w:val="0080504B"/>
    <w:rsid w:val="00810BAC"/>
    <w:rsid w:val="008120EF"/>
    <w:rsid w:val="00814C29"/>
    <w:rsid w:val="008175E9"/>
    <w:rsid w:val="008221C4"/>
    <w:rsid w:val="00823218"/>
    <w:rsid w:val="008242D7"/>
    <w:rsid w:val="0082577B"/>
    <w:rsid w:val="00825CB5"/>
    <w:rsid w:val="00833ABD"/>
    <w:rsid w:val="00837F93"/>
    <w:rsid w:val="0084193D"/>
    <w:rsid w:val="0084296C"/>
    <w:rsid w:val="00843C3F"/>
    <w:rsid w:val="00860070"/>
    <w:rsid w:val="008624B2"/>
    <w:rsid w:val="00866893"/>
    <w:rsid w:val="00866F02"/>
    <w:rsid w:val="00867D18"/>
    <w:rsid w:val="008719A5"/>
    <w:rsid w:val="00871F9A"/>
    <w:rsid w:val="00871FD5"/>
    <w:rsid w:val="00872AED"/>
    <w:rsid w:val="00873794"/>
    <w:rsid w:val="0088172E"/>
    <w:rsid w:val="00881EFA"/>
    <w:rsid w:val="00885E31"/>
    <w:rsid w:val="008879CB"/>
    <w:rsid w:val="00893068"/>
    <w:rsid w:val="00893C45"/>
    <w:rsid w:val="00894DCD"/>
    <w:rsid w:val="00895150"/>
    <w:rsid w:val="008979B1"/>
    <w:rsid w:val="008A15CE"/>
    <w:rsid w:val="008A1C45"/>
    <w:rsid w:val="008A25C9"/>
    <w:rsid w:val="008A43BF"/>
    <w:rsid w:val="008A6B25"/>
    <w:rsid w:val="008A6C4F"/>
    <w:rsid w:val="008B389E"/>
    <w:rsid w:val="008C7F18"/>
    <w:rsid w:val="008D00C0"/>
    <w:rsid w:val="008D045E"/>
    <w:rsid w:val="008D2C4C"/>
    <w:rsid w:val="008D3F25"/>
    <w:rsid w:val="008D4D82"/>
    <w:rsid w:val="008E0E46"/>
    <w:rsid w:val="008E48C8"/>
    <w:rsid w:val="008E589B"/>
    <w:rsid w:val="008E668B"/>
    <w:rsid w:val="008E706B"/>
    <w:rsid w:val="008E7116"/>
    <w:rsid w:val="008F143B"/>
    <w:rsid w:val="008F3882"/>
    <w:rsid w:val="008F4B7C"/>
    <w:rsid w:val="008F4F72"/>
    <w:rsid w:val="008F73C5"/>
    <w:rsid w:val="00910AC4"/>
    <w:rsid w:val="009125B8"/>
    <w:rsid w:val="00913532"/>
    <w:rsid w:val="009159B3"/>
    <w:rsid w:val="0092556A"/>
    <w:rsid w:val="00926E47"/>
    <w:rsid w:val="009306AB"/>
    <w:rsid w:val="009333F7"/>
    <w:rsid w:val="009379C1"/>
    <w:rsid w:val="00947162"/>
    <w:rsid w:val="00960CC5"/>
    <w:rsid w:val="009610D0"/>
    <w:rsid w:val="0096375C"/>
    <w:rsid w:val="009662E6"/>
    <w:rsid w:val="0097095E"/>
    <w:rsid w:val="009739D3"/>
    <w:rsid w:val="00977656"/>
    <w:rsid w:val="0098592B"/>
    <w:rsid w:val="00985FC4"/>
    <w:rsid w:val="00990766"/>
    <w:rsid w:val="00991261"/>
    <w:rsid w:val="00991D17"/>
    <w:rsid w:val="009964C4"/>
    <w:rsid w:val="009967E3"/>
    <w:rsid w:val="00997CEC"/>
    <w:rsid w:val="009A7663"/>
    <w:rsid w:val="009A7B81"/>
    <w:rsid w:val="009B011B"/>
    <w:rsid w:val="009B7EB7"/>
    <w:rsid w:val="009C238A"/>
    <w:rsid w:val="009C2A28"/>
    <w:rsid w:val="009C5359"/>
    <w:rsid w:val="009D01C0"/>
    <w:rsid w:val="009D05E6"/>
    <w:rsid w:val="009D35CE"/>
    <w:rsid w:val="009D6A08"/>
    <w:rsid w:val="009E0A16"/>
    <w:rsid w:val="009E6CB7"/>
    <w:rsid w:val="009E7970"/>
    <w:rsid w:val="009E7EEE"/>
    <w:rsid w:val="009F2EAC"/>
    <w:rsid w:val="009F4383"/>
    <w:rsid w:val="009F57E3"/>
    <w:rsid w:val="00A064AE"/>
    <w:rsid w:val="00A077A2"/>
    <w:rsid w:val="00A10F4F"/>
    <w:rsid w:val="00A11067"/>
    <w:rsid w:val="00A1704A"/>
    <w:rsid w:val="00A23D35"/>
    <w:rsid w:val="00A2615B"/>
    <w:rsid w:val="00A36218"/>
    <w:rsid w:val="00A36AC2"/>
    <w:rsid w:val="00A425EB"/>
    <w:rsid w:val="00A518B0"/>
    <w:rsid w:val="00A52DB5"/>
    <w:rsid w:val="00A61239"/>
    <w:rsid w:val="00A7103E"/>
    <w:rsid w:val="00A72F22"/>
    <w:rsid w:val="00A733BC"/>
    <w:rsid w:val="00A748A6"/>
    <w:rsid w:val="00A76A69"/>
    <w:rsid w:val="00A8115C"/>
    <w:rsid w:val="00A879A4"/>
    <w:rsid w:val="00A91C71"/>
    <w:rsid w:val="00AA0FF8"/>
    <w:rsid w:val="00AA1102"/>
    <w:rsid w:val="00AB46E1"/>
    <w:rsid w:val="00AB4CAC"/>
    <w:rsid w:val="00AB5ACE"/>
    <w:rsid w:val="00AC0F2C"/>
    <w:rsid w:val="00AC32B2"/>
    <w:rsid w:val="00AC4132"/>
    <w:rsid w:val="00AC502A"/>
    <w:rsid w:val="00AD4B0D"/>
    <w:rsid w:val="00AE0B2B"/>
    <w:rsid w:val="00AE0CEF"/>
    <w:rsid w:val="00AE1E26"/>
    <w:rsid w:val="00AE1F2E"/>
    <w:rsid w:val="00AF1129"/>
    <w:rsid w:val="00AF1430"/>
    <w:rsid w:val="00AF58C1"/>
    <w:rsid w:val="00B015BA"/>
    <w:rsid w:val="00B03F1E"/>
    <w:rsid w:val="00B04A3F"/>
    <w:rsid w:val="00B06643"/>
    <w:rsid w:val="00B15055"/>
    <w:rsid w:val="00B16BB2"/>
    <w:rsid w:val="00B20551"/>
    <w:rsid w:val="00B25AA4"/>
    <w:rsid w:val="00B30179"/>
    <w:rsid w:val="00B31E0B"/>
    <w:rsid w:val="00B33FC7"/>
    <w:rsid w:val="00B37B15"/>
    <w:rsid w:val="00B4162A"/>
    <w:rsid w:val="00B45C02"/>
    <w:rsid w:val="00B57B94"/>
    <w:rsid w:val="00B65342"/>
    <w:rsid w:val="00B70B63"/>
    <w:rsid w:val="00B72A1E"/>
    <w:rsid w:val="00B769B7"/>
    <w:rsid w:val="00B8149E"/>
    <w:rsid w:val="00B81E12"/>
    <w:rsid w:val="00B855AC"/>
    <w:rsid w:val="00B90A04"/>
    <w:rsid w:val="00B91A1D"/>
    <w:rsid w:val="00B952C9"/>
    <w:rsid w:val="00B9610F"/>
    <w:rsid w:val="00BA09C0"/>
    <w:rsid w:val="00BA339B"/>
    <w:rsid w:val="00BB23CC"/>
    <w:rsid w:val="00BB3841"/>
    <w:rsid w:val="00BB6402"/>
    <w:rsid w:val="00BC1A8C"/>
    <w:rsid w:val="00BC1E7E"/>
    <w:rsid w:val="00BC28B2"/>
    <w:rsid w:val="00BC4129"/>
    <w:rsid w:val="00BC74E9"/>
    <w:rsid w:val="00BE36A9"/>
    <w:rsid w:val="00BE3FB2"/>
    <w:rsid w:val="00BE618E"/>
    <w:rsid w:val="00BE7BEC"/>
    <w:rsid w:val="00BF0A5A"/>
    <w:rsid w:val="00BF0E63"/>
    <w:rsid w:val="00BF12A3"/>
    <w:rsid w:val="00BF16D7"/>
    <w:rsid w:val="00BF1C0C"/>
    <w:rsid w:val="00BF22EE"/>
    <w:rsid w:val="00BF2373"/>
    <w:rsid w:val="00BF279B"/>
    <w:rsid w:val="00BF4FB9"/>
    <w:rsid w:val="00C044E2"/>
    <w:rsid w:val="00C048CB"/>
    <w:rsid w:val="00C066F3"/>
    <w:rsid w:val="00C23AF1"/>
    <w:rsid w:val="00C2754A"/>
    <w:rsid w:val="00C314A5"/>
    <w:rsid w:val="00C339C8"/>
    <w:rsid w:val="00C35B6D"/>
    <w:rsid w:val="00C365D3"/>
    <w:rsid w:val="00C4547B"/>
    <w:rsid w:val="00C463DD"/>
    <w:rsid w:val="00C63910"/>
    <w:rsid w:val="00C70A6C"/>
    <w:rsid w:val="00C74378"/>
    <w:rsid w:val="00C745C3"/>
    <w:rsid w:val="00C773B9"/>
    <w:rsid w:val="00C978F5"/>
    <w:rsid w:val="00CA24A4"/>
    <w:rsid w:val="00CB02F4"/>
    <w:rsid w:val="00CB348D"/>
    <w:rsid w:val="00CC088E"/>
    <w:rsid w:val="00CC22B0"/>
    <w:rsid w:val="00CC40AE"/>
    <w:rsid w:val="00CD46F5"/>
    <w:rsid w:val="00CE3881"/>
    <w:rsid w:val="00CE4A8F"/>
    <w:rsid w:val="00CF071D"/>
    <w:rsid w:val="00D0123D"/>
    <w:rsid w:val="00D017EF"/>
    <w:rsid w:val="00D06845"/>
    <w:rsid w:val="00D11D6B"/>
    <w:rsid w:val="00D14094"/>
    <w:rsid w:val="00D152AA"/>
    <w:rsid w:val="00D15B04"/>
    <w:rsid w:val="00D17E5F"/>
    <w:rsid w:val="00D2031B"/>
    <w:rsid w:val="00D21712"/>
    <w:rsid w:val="00D25FE2"/>
    <w:rsid w:val="00D37DA9"/>
    <w:rsid w:val="00D406A7"/>
    <w:rsid w:val="00D409E5"/>
    <w:rsid w:val="00D41AE9"/>
    <w:rsid w:val="00D43252"/>
    <w:rsid w:val="00D44D86"/>
    <w:rsid w:val="00D50AFB"/>
    <w:rsid w:val="00D50B7D"/>
    <w:rsid w:val="00D52012"/>
    <w:rsid w:val="00D61A21"/>
    <w:rsid w:val="00D672DA"/>
    <w:rsid w:val="00D704E5"/>
    <w:rsid w:val="00D72727"/>
    <w:rsid w:val="00D756A6"/>
    <w:rsid w:val="00D80013"/>
    <w:rsid w:val="00D8737C"/>
    <w:rsid w:val="00D937FA"/>
    <w:rsid w:val="00D978C6"/>
    <w:rsid w:val="00DA0956"/>
    <w:rsid w:val="00DA1C60"/>
    <w:rsid w:val="00DA1D7C"/>
    <w:rsid w:val="00DA1F67"/>
    <w:rsid w:val="00DA357F"/>
    <w:rsid w:val="00DA3638"/>
    <w:rsid w:val="00DA3E12"/>
    <w:rsid w:val="00DA42CB"/>
    <w:rsid w:val="00DB5A27"/>
    <w:rsid w:val="00DC18AD"/>
    <w:rsid w:val="00DC77D2"/>
    <w:rsid w:val="00DD48D7"/>
    <w:rsid w:val="00DE06BC"/>
    <w:rsid w:val="00DE5871"/>
    <w:rsid w:val="00DF4B75"/>
    <w:rsid w:val="00DF7CAE"/>
    <w:rsid w:val="00E02B53"/>
    <w:rsid w:val="00E229BE"/>
    <w:rsid w:val="00E27EE1"/>
    <w:rsid w:val="00E40953"/>
    <w:rsid w:val="00E423C0"/>
    <w:rsid w:val="00E42938"/>
    <w:rsid w:val="00E4598D"/>
    <w:rsid w:val="00E55208"/>
    <w:rsid w:val="00E55CA1"/>
    <w:rsid w:val="00E6414C"/>
    <w:rsid w:val="00E6531F"/>
    <w:rsid w:val="00E71FA5"/>
    <w:rsid w:val="00E7260F"/>
    <w:rsid w:val="00E73B6C"/>
    <w:rsid w:val="00E7435C"/>
    <w:rsid w:val="00E74D9C"/>
    <w:rsid w:val="00E8498F"/>
    <w:rsid w:val="00E8702D"/>
    <w:rsid w:val="00E905F4"/>
    <w:rsid w:val="00E916A9"/>
    <w:rsid w:val="00E916DE"/>
    <w:rsid w:val="00E925AD"/>
    <w:rsid w:val="00E96630"/>
    <w:rsid w:val="00EA285D"/>
    <w:rsid w:val="00EB43C6"/>
    <w:rsid w:val="00EC0704"/>
    <w:rsid w:val="00EC2CC0"/>
    <w:rsid w:val="00ED18DC"/>
    <w:rsid w:val="00ED6201"/>
    <w:rsid w:val="00ED726E"/>
    <w:rsid w:val="00ED7A2A"/>
    <w:rsid w:val="00EE15A6"/>
    <w:rsid w:val="00EE1BED"/>
    <w:rsid w:val="00EE22ED"/>
    <w:rsid w:val="00EE6F73"/>
    <w:rsid w:val="00EF1D7F"/>
    <w:rsid w:val="00EF2752"/>
    <w:rsid w:val="00F00564"/>
    <w:rsid w:val="00F0137E"/>
    <w:rsid w:val="00F03CC8"/>
    <w:rsid w:val="00F04E44"/>
    <w:rsid w:val="00F07615"/>
    <w:rsid w:val="00F12DAE"/>
    <w:rsid w:val="00F1573F"/>
    <w:rsid w:val="00F15BE9"/>
    <w:rsid w:val="00F202EF"/>
    <w:rsid w:val="00F21786"/>
    <w:rsid w:val="00F25D06"/>
    <w:rsid w:val="00F300FA"/>
    <w:rsid w:val="00F31CFF"/>
    <w:rsid w:val="00F3742B"/>
    <w:rsid w:val="00F41FDB"/>
    <w:rsid w:val="00F50597"/>
    <w:rsid w:val="00F56D63"/>
    <w:rsid w:val="00F609A9"/>
    <w:rsid w:val="00F61821"/>
    <w:rsid w:val="00F6754E"/>
    <w:rsid w:val="00F73EFB"/>
    <w:rsid w:val="00F80C99"/>
    <w:rsid w:val="00F867EC"/>
    <w:rsid w:val="00F910EE"/>
    <w:rsid w:val="00F91B2B"/>
    <w:rsid w:val="00F94AC4"/>
    <w:rsid w:val="00F96E89"/>
    <w:rsid w:val="00FB4057"/>
    <w:rsid w:val="00FB51E7"/>
    <w:rsid w:val="00FC03CD"/>
    <w:rsid w:val="00FC0646"/>
    <w:rsid w:val="00FC68B7"/>
    <w:rsid w:val="00FD2C4A"/>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0.emf"/><Relationship Id="rId18" Type="http://schemas.openxmlformats.org/officeDocument/2006/relationships/image" Target="media/image6.gif"/><Relationship Id="rId26" Type="http://schemas.openxmlformats.org/officeDocument/2006/relationships/image" Target="media/image11.png"/><Relationship Id="rId39" Type="http://schemas.openxmlformats.org/officeDocument/2006/relationships/header" Target="header2.xml"/><Relationship Id="rId21" Type="http://schemas.openxmlformats.org/officeDocument/2006/relationships/image" Target="media/image7.png"/><Relationship Id="rId34" Type="http://schemas.openxmlformats.org/officeDocument/2006/relationships/image" Target="media/image17.png"/><Relationship Id="rId42"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0.emf"/><Relationship Id="rId20" Type="http://schemas.openxmlformats.org/officeDocument/2006/relationships/image" Target="media/image6.png"/><Relationship Id="rId29" Type="http://schemas.openxmlformats.org/officeDocument/2006/relationships/image" Target="media/image13.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9.png"/><Relationship Id="rId32" Type="http://schemas.openxmlformats.org/officeDocument/2006/relationships/image" Target="cid:image009.png@01D9BBEC.057770D0" TargetMode="External"/><Relationship Id="rId37" Type="http://schemas.openxmlformats.org/officeDocument/2006/relationships/image" Target="media/image20.png"/><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image" Target="cid:image004.png@01D9BBEB.2B8D27C0" TargetMode="External"/><Relationship Id="rId28" Type="http://schemas.openxmlformats.org/officeDocument/2006/relationships/image" Target="cid:image012.png@01D9BBEC.07BB1F40" TargetMode="External"/><Relationship Id="rId36" Type="http://schemas.openxmlformats.org/officeDocument/2006/relationships/image" Target="media/image19.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5.jpe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image" Target="media/image8.jpeg"/><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5.gif"/><Relationship Id="rId25" Type="http://schemas.openxmlformats.org/officeDocument/2006/relationships/image" Target="media/image10.png"/><Relationship Id="rId33" Type="http://schemas.openxmlformats.org/officeDocument/2006/relationships/image" Target="media/image16.png"/><Relationship Id="rId38"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TRANS_WP29_E</Template>
  <TotalTime>21</TotalTime>
  <Pages>39</Pages>
  <Words>11998</Words>
  <Characters>68392</Characters>
  <Application>Microsoft Office Word</Application>
  <DocSecurity>0</DocSecurity>
  <Lines>569</Lines>
  <Paragraphs>160</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ECE/TRANS/WP.29/GRSP/2024/18</vt:lpstr>
      <vt:lpstr>ECE/TRANS/WP.29/GRSP/2024/18</vt:lpstr>
      <vt:lpstr/>
    </vt:vector>
  </TitlesOfParts>
  <Company>CSD</Company>
  <LinksUpToDate>false</LinksUpToDate>
  <CharactersWithSpaces>80230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13</cp:revision>
  <cp:lastPrinted>2009-02-18T09:36:00Z</cp:lastPrinted>
  <dcterms:created xsi:type="dcterms:W3CDTF">2024-11-20T02:40:00Z</dcterms:created>
  <dcterms:modified xsi:type="dcterms:W3CDTF">2024-11-20T04:37:00Z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