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3.xml" ContentType="application/vnd.openxmlformats-officedocument.wordprocessingml.header+xml"/>
  <Override PartName="/word/footer10.xml" ContentType="application/vnd.openxmlformats-officedocument.wordprocessingml.footer+xml"/>
  <Override PartName="/word/header14.xml" ContentType="application/vnd.openxmlformats-officedocument.wordprocessingml.header+xml"/>
  <Override PartName="/word/footer11.xml" ContentType="application/vnd.openxmlformats-officedocument.wordprocessingml.footer+xml"/>
  <Override PartName="/word/header15.xml" ContentType="application/vnd.openxmlformats-officedocument.wordprocessingml.header+xml"/>
  <Override PartName="/word/footer12.xml" ContentType="application/vnd.openxmlformats-officedocument.wordprocessingml.footer+xml"/>
  <Override PartName="/word/header16.xml" ContentType="application/vnd.openxmlformats-officedocument.wordprocessingml.header+xml"/>
  <Override PartName="/word/footer13.xml" ContentType="application/vnd.openxmlformats-officedocument.wordprocessingml.footer+xml"/>
  <Override PartName="/word/header17.xml" ContentType="application/vnd.openxmlformats-officedocument.wordprocessingml.header+xml"/>
  <Override PartName="/word/footer14.xml" ContentType="application/vnd.openxmlformats-officedocument.wordprocessingml.footer+xml"/>
  <Override PartName="/word/header18.xml" ContentType="application/vnd.openxmlformats-officedocument.wordprocessingml.header+xml"/>
  <Override PartName="/word/footer15.xml" ContentType="application/vnd.openxmlformats-officedocument.wordprocessingml.footer+xml"/>
  <Override PartName="/word/header19.xml" ContentType="application/vnd.openxmlformats-officedocument.wordprocessingml.header+xml"/>
  <Override PartName="/word/footer16.xml" ContentType="application/vnd.openxmlformats-officedocument.wordprocessingml.footer+xml"/>
  <Override PartName="/word/header20.xml" ContentType="application/vnd.openxmlformats-officedocument.wordprocessingml.header+xml"/>
  <Override PartName="/word/footer17.xml" ContentType="application/vnd.openxmlformats-officedocument.wordprocessingml.footer+xml"/>
  <Override PartName="/word/header21.xml" ContentType="application/vnd.openxmlformats-officedocument.wordprocessingml.header+xml"/>
  <Override PartName="/word/footer18.xml" ContentType="application/vnd.openxmlformats-officedocument.wordprocessingml.footer+xml"/>
  <Override PartName="/word/header22.xml" ContentType="application/vnd.openxmlformats-officedocument.wordprocessingml.header+xml"/>
  <Override PartName="/word/footer19.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E65BF1" w14:textId="77777777" w:rsidR="00262BF8" w:rsidRDefault="00262BF8" w:rsidP="00120990">
      <w:pPr>
        <w:pStyle w:val="HChG"/>
        <w:jc w:val="both"/>
      </w:pPr>
    </w:p>
    <w:p w14:paraId="65915611" w14:textId="77777777" w:rsidR="00262BF8" w:rsidRDefault="00262BF8" w:rsidP="00120990">
      <w:pPr>
        <w:pStyle w:val="HChG"/>
        <w:jc w:val="both"/>
      </w:pPr>
    </w:p>
    <w:p w14:paraId="6FA8D082" w14:textId="77777777" w:rsidR="00262BF8" w:rsidRDefault="00262BF8" w:rsidP="00120990">
      <w:pPr>
        <w:pStyle w:val="HChG"/>
        <w:jc w:val="both"/>
      </w:pPr>
    </w:p>
    <w:p w14:paraId="4469F6BE" w14:textId="77777777" w:rsidR="00262BF8" w:rsidRDefault="00262BF8" w:rsidP="00120990">
      <w:pPr>
        <w:pStyle w:val="HChG"/>
        <w:jc w:val="both"/>
      </w:pPr>
    </w:p>
    <w:p w14:paraId="150218EB" w14:textId="77777777" w:rsidR="00262BF8" w:rsidRDefault="00262BF8" w:rsidP="00120990">
      <w:pPr>
        <w:pStyle w:val="HChG"/>
        <w:jc w:val="both"/>
      </w:pPr>
    </w:p>
    <w:p w14:paraId="0D4AFE94" w14:textId="302BA267" w:rsidR="00155F5D" w:rsidRDefault="00120990" w:rsidP="00120990">
      <w:pPr>
        <w:pStyle w:val="HChG"/>
        <w:jc w:val="both"/>
      </w:pPr>
      <w:r w:rsidRPr="002D39C0">
        <w:tab/>
      </w:r>
      <w:r w:rsidRPr="002D39C0">
        <w:tab/>
      </w:r>
      <w:r w:rsidR="005026FE">
        <w:t>Proposal for the 01 series of amendments</w:t>
      </w:r>
      <w:r w:rsidR="00155F5D" w:rsidRPr="00155F5D">
        <w:t xml:space="preserve"> to UN Regulation No. 170 </w:t>
      </w:r>
    </w:p>
    <w:p w14:paraId="690367D9" w14:textId="731C4C5E" w:rsidR="00120990" w:rsidRPr="002D39C0" w:rsidRDefault="00155F5D" w:rsidP="00120990">
      <w:pPr>
        <w:pStyle w:val="HChG"/>
        <w:jc w:val="both"/>
      </w:pPr>
      <w:r>
        <w:tab/>
      </w:r>
      <w:r>
        <w:tab/>
      </w:r>
      <w:r w:rsidRPr="00155F5D">
        <w:t>(Child Restraint Systems for Safer Transport of Children in Buses and Coaches)</w:t>
      </w:r>
      <w:r w:rsidR="005B3EFB" w:rsidRPr="002D39C0">
        <w:footnoteReference w:customMarkFollows="1" w:id="2"/>
        <w:t>*</w:t>
      </w:r>
    </w:p>
    <w:p w14:paraId="26D7638B" w14:textId="77777777" w:rsidR="00262BF8" w:rsidRPr="00920739" w:rsidRDefault="00262BF8" w:rsidP="00262BF8">
      <w:pPr>
        <w:pStyle w:val="SingleTxtG"/>
        <w:ind w:firstLine="567"/>
      </w:pPr>
      <w:r w:rsidRPr="00920739">
        <w:t xml:space="preserve">The text reproduced below </w:t>
      </w:r>
      <w:r>
        <w:t>h</w:t>
      </w:r>
      <w:r w:rsidRPr="00920739">
        <w:t xml:space="preserve">as </w:t>
      </w:r>
      <w:r>
        <w:t xml:space="preserve">been </w:t>
      </w:r>
      <w:r w:rsidRPr="00920739">
        <w:t xml:space="preserve">prepared by the </w:t>
      </w:r>
      <w:r>
        <w:t>In</w:t>
      </w:r>
      <w:r w:rsidRPr="00920739">
        <w:t xml:space="preserve">formal Working Group on </w:t>
      </w:r>
      <w:r>
        <w:t xml:space="preserve">the </w:t>
      </w:r>
      <w:r w:rsidRPr="00920739">
        <w:t xml:space="preserve">Safe Transport of Children in Buses </w:t>
      </w:r>
      <w:r w:rsidRPr="00920739">
        <w:rPr>
          <w:spacing w:val="1"/>
        </w:rPr>
        <w:t xml:space="preserve">to align </w:t>
      </w:r>
      <w:r>
        <w:rPr>
          <w:spacing w:val="1"/>
        </w:rPr>
        <w:t xml:space="preserve">the text of the </w:t>
      </w:r>
      <w:r w:rsidRPr="00920739">
        <w:rPr>
          <w:spacing w:val="1"/>
        </w:rPr>
        <w:t xml:space="preserve">UN Regulations </w:t>
      </w:r>
      <w:r>
        <w:rPr>
          <w:spacing w:val="1"/>
        </w:rPr>
        <w:t>covering</w:t>
      </w:r>
      <w:r w:rsidRPr="00920739">
        <w:rPr>
          <w:spacing w:val="1"/>
        </w:rPr>
        <w:t xml:space="preserve"> adult and child safety.</w:t>
      </w:r>
      <w:r w:rsidRPr="00920739">
        <w:t xml:space="preserve"> The modifications to the current text of the UN Regulation are marked in bold for new or strikethrough for deleted characters.</w:t>
      </w:r>
    </w:p>
    <w:p w14:paraId="43C3DB9D" w14:textId="77777777" w:rsidR="006C71F2" w:rsidRPr="002D39C0" w:rsidRDefault="006C71F2" w:rsidP="006C71F2"/>
    <w:p w14:paraId="3C48D621" w14:textId="06164A9F" w:rsidR="00332D0A" w:rsidRPr="002D39C0" w:rsidRDefault="00332D0A">
      <w:pPr>
        <w:suppressAutoHyphens w:val="0"/>
        <w:spacing w:line="240" w:lineRule="auto"/>
      </w:pPr>
      <w:r w:rsidRPr="002D39C0">
        <w:br w:type="page"/>
      </w:r>
    </w:p>
    <w:p w14:paraId="17B1815F" w14:textId="39F51A1C" w:rsidR="00D636D0" w:rsidRPr="002D39C0" w:rsidRDefault="00D636D0" w:rsidP="00577701">
      <w:pPr>
        <w:pStyle w:val="HChG"/>
        <w:numPr>
          <w:ilvl w:val="0"/>
          <w:numId w:val="4"/>
        </w:numPr>
        <w:tabs>
          <w:tab w:val="clear" w:pos="851"/>
          <w:tab w:val="right" w:pos="1134"/>
        </w:tabs>
      </w:pPr>
      <w:r w:rsidRPr="002D39C0">
        <w:lastRenderedPageBreak/>
        <w:t>Proposal</w:t>
      </w:r>
      <w:bookmarkStart w:id="0" w:name="_Toc387935141"/>
      <w:bookmarkStart w:id="1" w:name="_Toc397517931"/>
      <w:bookmarkStart w:id="2" w:name="_Toc456777134"/>
    </w:p>
    <w:p w14:paraId="0FBCE03F" w14:textId="7DB9CEF9" w:rsidR="00D636D0" w:rsidRPr="002D39C0" w:rsidRDefault="00D636D0" w:rsidP="00D636D0">
      <w:pPr>
        <w:pStyle w:val="HChG"/>
      </w:pPr>
      <w:r w:rsidRPr="002D39C0">
        <w:tab/>
      </w:r>
      <w:r w:rsidRPr="002D39C0">
        <w:tab/>
      </w:r>
      <w:r w:rsidR="00BD180D" w:rsidRPr="002D39C0">
        <w:t>"</w:t>
      </w:r>
      <w:r w:rsidRPr="002D39C0">
        <w:t xml:space="preserve">UN Regulation No. </w:t>
      </w:r>
      <w:bookmarkEnd w:id="0"/>
      <w:bookmarkEnd w:id="1"/>
      <w:bookmarkEnd w:id="2"/>
      <w:r w:rsidR="00793D69">
        <w:t>170</w:t>
      </w:r>
    </w:p>
    <w:p w14:paraId="5BF39658" w14:textId="3AE91D1D" w:rsidR="00D636D0" w:rsidRPr="002D39C0" w:rsidRDefault="00D636D0" w:rsidP="00D636D0">
      <w:pPr>
        <w:pStyle w:val="HChG"/>
        <w:ind w:firstLine="0"/>
        <w:rPr>
          <w:szCs w:val="28"/>
        </w:rPr>
      </w:pPr>
      <w:r w:rsidRPr="002D39C0">
        <w:t xml:space="preserve">Uniform Provisions Concerning the Approval of </w:t>
      </w:r>
      <w:r w:rsidR="00592722" w:rsidRPr="002D39C0">
        <w:t>Child Restr</w:t>
      </w:r>
      <w:r w:rsidR="003A2ED4" w:rsidRPr="002D39C0">
        <w:t>a</w:t>
      </w:r>
      <w:r w:rsidR="00592722" w:rsidRPr="002D39C0">
        <w:t>int Systems</w:t>
      </w:r>
      <w:r w:rsidR="003A2ED4" w:rsidRPr="002D39C0">
        <w:t xml:space="preserve"> </w:t>
      </w:r>
      <w:r w:rsidR="00406080" w:rsidRPr="002D39C0">
        <w:t>for Safe</w:t>
      </w:r>
      <w:r w:rsidR="00D66C73" w:rsidRPr="002D39C0">
        <w:t>r Transport of Children in Buses and Coaches</w:t>
      </w:r>
    </w:p>
    <w:p w14:paraId="2ADB966C" w14:textId="77777777" w:rsidR="00D636D0" w:rsidRPr="008206A4" w:rsidRDefault="00D636D0" w:rsidP="00D636D0">
      <w:pPr>
        <w:rPr>
          <w:sz w:val="28"/>
          <w:szCs w:val="28"/>
          <w:lang w:val="fr-FR"/>
        </w:rPr>
      </w:pPr>
      <w:r w:rsidRPr="008206A4">
        <w:rPr>
          <w:sz w:val="28"/>
          <w:szCs w:val="28"/>
          <w:lang w:val="fr-FR"/>
        </w:rPr>
        <w:t>Contents</w:t>
      </w:r>
    </w:p>
    <w:p w14:paraId="452668A7" w14:textId="77777777" w:rsidR="00D636D0" w:rsidRPr="008206A4" w:rsidRDefault="00D636D0" w:rsidP="00D636D0">
      <w:pPr>
        <w:tabs>
          <w:tab w:val="right" w:pos="9638"/>
        </w:tabs>
        <w:spacing w:after="120"/>
        <w:ind w:left="283"/>
        <w:rPr>
          <w:i/>
          <w:sz w:val="18"/>
          <w:lang w:val="fr-FR"/>
        </w:rPr>
      </w:pPr>
      <w:r w:rsidRPr="008206A4">
        <w:rPr>
          <w:i/>
          <w:color w:val="000000" w:themeColor="text1"/>
          <w:sz w:val="24"/>
          <w:szCs w:val="24"/>
          <w:lang w:val="fr-FR"/>
        </w:rPr>
        <w:tab/>
      </w:r>
      <w:r w:rsidRPr="008206A4">
        <w:rPr>
          <w:i/>
          <w:sz w:val="18"/>
          <w:lang w:val="fr-FR"/>
        </w:rPr>
        <w:t>Page</w:t>
      </w:r>
      <w:r w:rsidRPr="008206A4">
        <w:rPr>
          <w:i/>
          <w:sz w:val="18"/>
          <w:lang w:val="fr-FR"/>
        </w:rPr>
        <w:footnoteReference w:customMarkFollows="1" w:id="3"/>
        <w:t>*</w:t>
      </w:r>
      <w:r w:rsidRPr="008206A4">
        <w:rPr>
          <w:sz w:val="18"/>
          <w:lang w:val="fr-FR"/>
        </w:rPr>
        <w:t>*</w:t>
      </w:r>
    </w:p>
    <w:p w14:paraId="6D89AA14" w14:textId="77777777" w:rsidR="00D636D0" w:rsidRPr="008206A4" w:rsidRDefault="00D636D0" w:rsidP="00D636D0">
      <w:pPr>
        <w:tabs>
          <w:tab w:val="right" w:pos="851"/>
          <w:tab w:val="left" w:pos="1134"/>
          <w:tab w:val="left" w:pos="1559"/>
          <w:tab w:val="left" w:pos="1984"/>
          <w:tab w:val="left" w:leader="dot" w:pos="8929"/>
          <w:tab w:val="right" w:pos="9638"/>
        </w:tabs>
        <w:spacing w:after="120"/>
        <w:rPr>
          <w:color w:val="000000" w:themeColor="text1"/>
          <w:lang w:val="fr-FR"/>
        </w:rPr>
      </w:pPr>
      <w:proofErr w:type="spellStart"/>
      <w:r w:rsidRPr="008206A4">
        <w:rPr>
          <w:color w:val="000000" w:themeColor="text1"/>
          <w:lang w:val="fr-FR"/>
        </w:rPr>
        <w:t>Regulation</w:t>
      </w:r>
      <w:proofErr w:type="spellEnd"/>
    </w:p>
    <w:p w14:paraId="554EB22E" w14:textId="0DA94ABC" w:rsidR="00D636D0" w:rsidRPr="008206A4" w:rsidRDefault="00D636D0" w:rsidP="00D636D0">
      <w:pPr>
        <w:tabs>
          <w:tab w:val="right" w:pos="851"/>
          <w:tab w:val="left" w:pos="1134"/>
          <w:tab w:val="left" w:pos="1559"/>
          <w:tab w:val="left" w:pos="1984"/>
          <w:tab w:val="left" w:leader="dot" w:pos="8929"/>
          <w:tab w:val="right" w:pos="9638"/>
        </w:tabs>
        <w:spacing w:after="120"/>
        <w:rPr>
          <w:color w:val="000000" w:themeColor="text1"/>
          <w:sz w:val="24"/>
          <w:szCs w:val="24"/>
          <w:lang w:val="fr-FR"/>
        </w:rPr>
      </w:pPr>
      <w:r w:rsidRPr="008206A4">
        <w:rPr>
          <w:lang w:val="fr-FR"/>
        </w:rPr>
        <w:tab/>
      </w:r>
      <w:r w:rsidR="00636A34" w:rsidRPr="008206A4">
        <w:rPr>
          <w:lang w:val="fr-FR"/>
        </w:rPr>
        <w:t>1</w:t>
      </w:r>
      <w:r w:rsidRPr="008206A4">
        <w:rPr>
          <w:lang w:val="fr-FR"/>
        </w:rPr>
        <w:t>.</w:t>
      </w:r>
      <w:r w:rsidRPr="008206A4">
        <w:rPr>
          <w:lang w:val="fr-FR"/>
        </w:rPr>
        <w:tab/>
        <w:t>Introduction</w:t>
      </w:r>
      <w:r w:rsidRPr="008206A4">
        <w:rPr>
          <w:lang w:val="fr-FR"/>
        </w:rPr>
        <w:tab/>
      </w:r>
    </w:p>
    <w:p w14:paraId="471684B9" w14:textId="7526608C" w:rsidR="00D636D0" w:rsidRPr="008206A4" w:rsidRDefault="00D636D0" w:rsidP="00D636D0">
      <w:pPr>
        <w:tabs>
          <w:tab w:val="right" w:pos="851"/>
          <w:tab w:val="left" w:pos="1134"/>
          <w:tab w:val="left" w:pos="1559"/>
          <w:tab w:val="left" w:leader="dot" w:pos="8929"/>
          <w:tab w:val="right" w:pos="9638"/>
        </w:tabs>
        <w:spacing w:after="120"/>
        <w:rPr>
          <w:color w:val="000000" w:themeColor="text1"/>
          <w:lang w:val="fr-FR"/>
        </w:rPr>
      </w:pPr>
      <w:r w:rsidRPr="008206A4">
        <w:rPr>
          <w:color w:val="000000" w:themeColor="text1"/>
          <w:sz w:val="24"/>
          <w:szCs w:val="24"/>
          <w:lang w:val="fr-FR"/>
        </w:rPr>
        <w:tab/>
      </w:r>
      <w:r w:rsidR="00636A34" w:rsidRPr="008206A4">
        <w:rPr>
          <w:color w:val="000000" w:themeColor="text1"/>
          <w:lang w:val="fr-FR"/>
        </w:rPr>
        <w:t>2</w:t>
      </w:r>
      <w:r w:rsidRPr="008206A4">
        <w:rPr>
          <w:color w:val="000000" w:themeColor="text1"/>
          <w:lang w:val="fr-FR"/>
        </w:rPr>
        <w:t>.</w:t>
      </w:r>
      <w:r w:rsidRPr="008206A4">
        <w:rPr>
          <w:color w:val="000000" w:themeColor="text1"/>
          <w:lang w:val="fr-FR"/>
        </w:rPr>
        <w:tab/>
        <w:t xml:space="preserve">Scope </w:t>
      </w:r>
      <w:r w:rsidRPr="008206A4">
        <w:rPr>
          <w:color w:val="000000" w:themeColor="text1"/>
          <w:lang w:val="fr-FR"/>
        </w:rPr>
        <w:tab/>
      </w:r>
      <w:r w:rsidRPr="008206A4">
        <w:rPr>
          <w:color w:val="000000" w:themeColor="text1"/>
          <w:lang w:val="fr-FR"/>
        </w:rPr>
        <w:tab/>
      </w:r>
    </w:p>
    <w:p w14:paraId="45EE8A45" w14:textId="696D2E46" w:rsidR="00D636D0" w:rsidRPr="002D39C0" w:rsidRDefault="00D636D0" w:rsidP="00D636D0">
      <w:pPr>
        <w:tabs>
          <w:tab w:val="right" w:pos="851"/>
          <w:tab w:val="left" w:pos="1134"/>
          <w:tab w:val="left" w:pos="1559"/>
          <w:tab w:val="left" w:pos="1984"/>
          <w:tab w:val="left" w:leader="dot" w:pos="8929"/>
          <w:tab w:val="right" w:pos="9638"/>
        </w:tabs>
        <w:spacing w:after="120"/>
        <w:rPr>
          <w:color w:val="000000" w:themeColor="text1"/>
        </w:rPr>
      </w:pPr>
      <w:r w:rsidRPr="008206A4">
        <w:rPr>
          <w:color w:val="000000" w:themeColor="text1"/>
          <w:lang w:val="fr-FR"/>
        </w:rPr>
        <w:tab/>
      </w:r>
      <w:r w:rsidR="00556E8F" w:rsidRPr="002D39C0">
        <w:rPr>
          <w:color w:val="000000" w:themeColor="text1"/>
        </w:rPr>
        <w:t>3</w:t>
      </w:r>
      <w:r w:rsidRPr="002D39C0">
        <w:rPr>
          <w:color w:val="000000" w:themeColor="text1"/>
        </w:rPr>
        <w:t>.</w:t>
      </w:r>
      <w:r w:rsidRPr="002D39C0">
        <w:rPr>
          <w:color w:val="000000" w:themeColor="text1"/>
        </w:rPr>
        <w:tab/>
        <w:t xml:space="preserve">Definitions </w:t>
      </w:r>
      <w:r w:rsidRPr="002D39C0">
        <w:rPr>
          <w:color w:val="000000" w:themeColor="text1"/>
        </w:rPr>
        <w:tab/>
      </w:r>
      <w:r w:rsidRPr="002D39C0">
        <w:rPr>
          <w:color w:val="000000" w:themeColor="text1"/>
        </w:rPr>
        <w:tab/>
      </w:r>
    </w:p>
    <w:p w14:paraId="6B3B4378" w14:textId="20D6D773" w:rsidR="00D636D0" w:rsidRPr="002D39C0" w:rsidRDefault="00D636D0" w:rsidP="00D636D0">
      <w:pPr>
        <w:tabs>
          <w:tab w:val="right" w:pos="851"/>
          <w:tab w:val="left" w:pos="1134"/>
          <w:tab w:val="left" w:pos="1559"/>
          <w:tab w:val="left" w:pos="1984"/>
          <w:tab w:val="left" w:leader="dot" w:pos="8929"/>
          <w:tab w:val="right" w:pos="9638"/>
        </w:tabs>
        <w:spacing w:after="120"/>
        <w:rPr>
          <w:color w:val="000000" w:themeColor="text1"/>
        </w:rPr>
      </w:pPr>
      <w:r w:rsidRPr="002D39C0">
        <w:rPr>
          <w:color w:val="000000" w:themeColor="text1"/>
        </w:rPr>
        <w:tab/>
      </w:r>
      <w:r w:rsidR="00556E8F" w:rsidRPr="002D39C0">
        <w:rPr>
          <w:color w:val="000000" w:themeColor="text1"/>
        </w:rPr>
        <w:t>4</w:t>
      </w:r>
      <w:r w:rsidRPr="002D39C0">
        <w:rPr>
          <w:color w:val="000000" w:themeColor="text1"/>
        </w:rPr>
        <w:t>.</w:t>
      </w:r>
      <w:r w:rsidRPr="002D39C0">
        <w:rPr>
          <w:color w:val="000000" w:themeColor="text1"/>
        </w:rPr>
        <w:tab/>
        <w:t>Application for Approval</w:t>
      </w:r>
      <w:r w:rsidRPr="002D39C0">
        <w:rPr>
          <w:color w:val="000000" w:themeColor="text1"/>
        </w:rPr>
        <w:tab/>
      </w:r>
      <w:r w:rsidRPr="002D39C0">
        <w:rPr>
          <w:color w:val="000000" w:themeColor="text1"/>
        </w:rPr>
        <w:tab/>
      </w:r>
    </w:p>
    <w:p w14:paraId="318DA23F" w14:textId="6AF6EA6C" w:rsidR="00665BE6" w:rsidRPr="002D39C0" w:rsidRDefault="00665BE6" w:rsidP="00665BE6">
      <w:pPr>
        <w:tabs>
          <w:tab w:val="right" w:pos="851"/>
          <w:tab w:val="left" w:pos="1134"/>
          <w:tab w:val="left" w:pos="1559"/>
          <w:tab w:val="left" w:pos="1984"/>
          <w:tab w:val="left" w:leader="dot" w:pos="8929"/>
          <w:tab w:val="right" w:pos="9638"/>
        </w:tabs>
        <w:spacing w:after="120"/>
        <w:rPr>
          <w:color w:val="000000" w:themeColor="text1"/>
        </w:rPr>
      </w:pPr>
      <w:r w:rsidRPr="002D39C0">
        <w:rPr>
          <w:color w:val="000000" w:themeColor="text1"/>
        </w:rPr>
        <w:tab/>
      </w:r>
      <w:r w:rsidR="00240C41" w:rsidRPr="002D39C0">
        <w:rPr>
          <w:color w:val="000000" w:themeColor="text1"/>
        </w:rPr>
        <w:t>5</w:t>
      </w:r>
      <w:r w:rsidRPr="002D39C0">
        <w:rPr>
          <w:color w:val="000000" w:themeColor="text1"/>
        </w:rPr>
        <w:t>.</w:t>
      </w:r>
      <w:r w:rsidRPr="002D39C0">
        <w:rPr>
          <w:color w:val="000000" w:themeColor="text1"/>
        </w:rPr>
        <w:tab/>
      </w:r>
      <w:r w:rsidR="00240C41" w:rsidRPr="002D39C0">
        <w:rPr>
          <w:color w:val="000000" w:themeColor="text1"/>
        </w:rPr>
        <w:t>Markings</w:t>
      </w:r>
      <w:r w:rsidRPr="002D39C0">
        <w:rPr>
          <w:color w:val="000000" w:themeColor="text1"/>
        </w:rPr>
        <w:tab/>
      </w:r>
      <w:r w:rsidRPr="002D39C0">
        <w:rPr>
          <w:color w:val="000000" w:themeColor="text1"/>
        </w:rPr>
        <w:tab/>
      </w:r>
    </w:p>
    <w:p w14:paraId="5B983A98" w14:textId="2229D749" w:rsidR="00D636D0" w:rsidRPr="002D39C0" w:rsidRDefault="00D636D0" w:rsidP="00D636D0">
      <w:pPr>
        <w:tabs>
          <w:tab w:val="right" w:pos="851"/>
          <w:tab w:val="left" w:pos="1134"/>
          <w:tab w:val="left" w:pos="1559"/>
          <w:tab w:val="left" w:pos="1984"/>
          <w:tab w:val="left" w:leader="dot" w:pos="8929"/>
          <w:tab w:val="right" w:pos="9638"/>
        </w:tabs>
        <w:spacing w:after="120"/>
        <w:rPr>
          <w:color w:val="000000" w:themeColor="text1"/>
        </w:rPr>
      </w:pPr>
      <w:r w:rsidRPr="002D39C0">
        <w:rPr>
          <w:color w:val="000000" w:themeColor="text1"/>
        </w:rPr>
        <w:tab/>
      </w:r>
      <w:r w:rsidR="00240C41" w:rsidRPr="002D39C0">
        <w:rPr>
          <w:color w:val="000000" w:themeColor="text1"/>
        </w:rPr>
        <w:t>6</w:t>
      </w:r>
      <w:r w:rsidRPr="002D39C0">
        <w:rPr>
          <w:color w:val="000000" w:themeColor="text1"/>
        </w:rPr>
        <w:t>.</w:t>
      </w:r>
      <w:r w:rsidRPr="002D39C0">
        <w:rPr>
          <w:color w:val="000000" w:themeColor="text1"/>
        </w:rPr>
        <w:tab/>
        <w:t xml:space="preserve">Approval </w:t>
      </w:r>
      <w:r w:rsidRPr="002D39C0">
        <w:rPr>
          <w:color w:val="000000" w:themeColor="text1"/>
        </w:rPr>
        <w:tab/>
      </w:r>
      <w:r w:rsidRPr="002D39C0">
        <w:rPr>
          <w:color w:val="000000" w:themeColor="text1"/>
        </w:rPr>
        <w:tab/>
      </w:r>
    </w:p>
    <w:p w14:paraId="7A0CB78D" w14:textId="57BA9E2D" w:rsidR="00D636D0" w:rsidRPr="002D39C0" w:rsidRDefault="00D636D0" w:rsidP="00D636D0">
      <w:pPr>
        <w:tabs>
          <w:tab w:val="right" w:pos="851"/>
          <w:tab w:val="left" w:pos="1134"/>
          <w:tab w:val="left" w:pos="1559"/>
          <w:tab w:val="left" w:pos="1984"/>
          <w:tab w:val="left" w:leader="dot" w:pos="8929"/>
          <w:tab w:val="right" w:pos="9638"/>
        </w:tabs>
        <w:spacing w:after="120"/>
        <w:rPr>
          <w:color w:val="000000" w:themeColor="text1"/>
        </w:rPr>
      </w:pPr>
      <w:r w:rsidRPr="002D39C0">
        <w:rPr>
          <w:color w:val="000000" w:themeColor="text1"/>
        </w:rPr>
        <w:tab/>
      </w:r>
      <w:r w:rsidR="009E22A1" w:rsidRPr="002D39C0">
        <w:rPr>
          <w:color w:val="000000" w:themeColor="text1"/>
        </w:rPr>
        <w:t>7</w:t>
      </w:r>
      <w:r w:rsidRPr="002D39C0">
        <w:rPr>
          <w:color w:val="000000" w:themeColor="text1"/>
        </w:rPr>
        <w:t>.</w:t>
      </w:r>
      <w:r w:rsidRPr="002D39C0">
        <w:rPr>
          <w:color w:val="000000" w:themeColor="text1"/>
        </w:rPr>
        <w:tab/>
      </w:r>
      <w:r w:rsidR="00240C41" w:rsidRPr="002D39C0">
        <w:rPr>
          <w:color w:val="000000" w:themeColor="text1"/>
        </w:rPr>
        <w:t xml:space="preserve">General </w:t>
      </w:r>
      <w:r w:rsidR="0054092D" w:rsidRPr="002D39C0">
        <w:rPr>
          <w:color w:val="000000" w:themeColor="text1"/>
        </w:rPr>
        <w:t>S</w:t>
      </w:r>
      <w:r w:rsidRPr="002D39C0">
        <w:rPr>
          <w:color w:val="000000" w:themeColor="text1"/>
        </w:rPr>
        <w:t>pecifications</w:t>
      </w:r>
      <w:r w:rsidRPr="002D39C0">
        <w:rPr>
          <w:color w:val="000000" w:themeColor="text1"/>
        </w:rPr>
        <w:tab/>
      </w:r>
      <w:r w:rsidRPr="002D39C0">
        <w:rPr>
          <w:color w:val="000000" w:themeColor="text1"/>
        </w:rPr>
        <w:tab/>
      </w:r>
    </w:p>
    <w:p w14:paraId="54EA905C" w14:textId="047CBDFE" w:rsidR="00D636D0" w:rsidRPr="002D39C0" w:rsidRDefault="00D636D0" w:rsidP="00D636D0">
      <w:pPr>
        <w:tabs>
          <w:tab w:val="right" w:pos="851"/>
          <w:tab w:val="left" w:pos="1134"/>
          <w:tab w:val="left" w:pos="1559"/>
          <w:tab w:val="left" w:pos="1984"/>
          <w:tab w:val="left" w:leader="dot" w:pos="8929"/>
          <w:tab w:val="right" w:pos="9638"/>
        </w:tabs>
        <w:spacing w:after="120"/>
        <w:jc w:val="both"/>
        <w:rPr>
          <w:color w:val="000000" w:themeColor="text1"/>
        </w:rPr>
      </w:pPr>
      <w:r w:rsidRPr="002D39C0">
        <w:rPr>
          <w:color w:val="000000" w:themeColor="text1"/>
        </w:rPr>
        <w:tab/>
      </w:r>
      <w:r w:rsidR="009E22A1" w:rsidRPr="002D39C0">
        <w:rPr>
          <w:color w:val="000000" w:themeColor="text1"/>
        </w:rPr>
        <w:t>8</w:t>
      </w:r>
      <w:r w:rsidRPr="002D39C0">
        <w:rPr>
          <w:color w:val="000000" w:themeColor="text1"/>
        </w:rPr>
        <w:t>.</w:t>
      </w:r>
      <w:r w:rsidRPr="002D39C0">
        <w:rPr>
          <w:color w:val="000000" w:themeColor="text1"/>
        </w:rPr>
        <w:tab/>
        <w:t xml:space="preserve">Test </w:t>
      </w:r>
      <w:r w:rsidR="0010488C" w:rsidRPr="002D39C0">
        <w:rPr>
          <w:color w:val="000000" w:themeColor="text1"/>
        </w:rPr>
        <w:t>R</w:t>
      </w:r>
      <w:r w:rsidR="004D0463" w:rsidRPr="002D39C0">
        <w:rPr>
          <w:color w:val="000000" w:themeColor="text1"/>
        </w:rPr>
        <w:t>equirements</w:t>
      </w:r>
      <w:r w:rsidRPr="002D39C0">
        <w:rPr>
          <w:color w:val="000000" w:themeColor="text1"/>
        </w:rPr>
        <w:t xml:space="preserve"> </w:t>
      </w:r>
      <w:r w:rsidRPr="002D39C0">
        <w:rPr>
          <w:color w:val="000000" w:themeColor="text1"/>
        </w:rPr>
        <w:tab/>
      </w:r>
      <w:r w:rsidRPr="002D39C0">
        <w:rPr>
          <w:color w:val="000000" w:themeColor="text1"/>
        </w:rPr>
        <w:tab/>
      </w:r>
    </w:p>
    <w:p w14:paraId="45B1083E" w14:textId="6C5BD106" w:rsidR="00D636D0" w:rsidRPr="002D39C0" w:rsidRDefault="00D636D0" w:rsidP="00D636D0">
      <w:pPr>
        <w:tabs>
          <w:tab w:val="right" w:pos="851"/>
          <w:tab w:val="left" w:pos="1134"/>
          <w:tab w:val="left" w:pos="1559"/>
          <w:tab w:val="left" w:pos="1984"/>
          <w:tab w:val="left" w:leader="dot" w:pos="8931"/>
          <w:tab w:val="right" w:pos="9638"/>
        </w:tabs>
        <w:spacing w:after="120"/>
        <w:ind w:left="1134" w:hanging="1134"/>
        <w:rPr>
          <w:color w:val="000000" w:themeColor="text1"/>
        </w:rPr>
      </w:pPr>
      <w:r w:rsidRPr="002D39C0">
        <w:rPr>
          <w:color w:val="000000" w:themeColor="text1"/>
        </w:rPr>
        <w:tab/>
      </w:r>
      <w:r w:rsidR="009E22A1" w:rsidRPr="002D39C0">
        <w:rPr>
          <w:color w:val="000000" w:themeColor="text1"/>
        </w:rPr>
        <w:t>9</w:t>
      </w:r>
      <w:r w:rsidRPr="002D39C0">
        <w:rPr>
          <w:color w:val="000000" w:themeColor="text1"/>
        </w:rPr>
        <w:t>.</w:t>
      </w:r>
      <w:r w:rsidRPr="002D39C0">
        <w:rPr>
          <w:color w:val="000000" w:themeColor="text1"/>
        </w:rPr>
        <w:tab/>
      </w:r>
      <w:r w:rsidR="00D13825" w:rsidRPr="002D39C0">
        <w:t xml:space="preserve">Test </w:t>
      </w:r>
      <w:r w:rsidR="00FF167A">
        <w:t>R</w:t>
      </w:r>
      <w:r w:rsidR="00D13825" w:rsidRPr="002D39C0">
        <w:t xml:space="preserve">eports of </w:t>
      </w:r>
      <w:r w:rsidR="00042827" w:rsidRPr="002D39C0">
        <w:t>T</w:t>
      </w:r>
      <w:r w:rsidR="00D13825" w:rsidRPr="002D39C0">
        <w:t>ype</w:t>
      </w:r>
      <w:r w:rsidRPr="002D39C0">
        <w:t xml:space="preserve"> </w:t>
      </w:r>
      <w:r w:rsidR="00042827" w:rsidRPr="002D39C0">
        <w:t>A</w:t>
      </w:r>
      <w:r w:rsidRPr="002D39C0">
        <w:t>pproval</w:t>
      </w:r>
      <w:r w:rsidRPr="002D39C0" w:rsidDel="00882D5F">
        <w:rPr>
          <w:color w:val="000000" w:themeColor="text1"/>
        </w:rPr>
        <w:t xml:space="preserve"> </w:t>
      </w:r>
      <w:r w:rsidRPr="002D39C0">
        <w:rPr>
          <w:color w:val="000000" w:themeColor="text1"/>
        </w:rPr>
        <w:tab/>
      </w:r>
      <w:r w:rsidRPr="002D39C0">
        <w:rPr>
          <w:color w:val="000000" w:themeColor="text1"/>
        </w:rPr>
        <w:tab/>
      </w:r>
    </w:p>
    <w:p w14:paraId="3395FECD" w14:textId="0B7B721A" w:rsidR="00D636D0" w:rsidRPr="002D39C0" w:rsidRDefault="00D636D0" w:rsidP="00D636D0">
      <w:pPr>
        <w:tabs>
          <w:tab w:val="right" w:pos="851"/>
          <w:tab w:val="left" w:pos="1134"/>
          <w:tab w:val="left" w:pos="1559"/>
          <w:tab w:val="left" w:pos="1984"/>
          <w:tab w:val="left" w:leader="dot" w:pos="8929"/>
          <w:tab w:val="right" w:pos="9638"/>
        </w:tabs>
        <w:spacing w:after="120"/>
        <w:jc w:val="both"/>
        <w:rPr>
          <w:color w:val="000000" w:themeColor="text1"/>
        </w:rPr>
      </w:pPr>
      <w:r w:rsidRPr="002D39C0">
        <w:rPr>
          <w:color w:val="000000" w:themeColor="text1"/>
        </w:rPr>
        <w:tab/>
      </w:r>
      <w:r w:rsidR="009779C1" w:rsidRPr="002D39C0">
        <w:rPr>
          <w:color w:val="000000" w:themeColor="text1"/>
        </w:rPr>
        <w:t>10</w:t>
      </w:r>
      <w:r w:rsidRPr="002D39C0">
        <w:rPr>
          <w:color w:val="000000" w:themeColor="text1"/>
        </w:rPr>
        <w:t>.</w:t>
      </w:r>
      <w:r w:rsidRPr="002D39C0">
        <w:rPr>
          <w:color w:val="000000" w:themeColor="text1"/>
        </w:rPr>
        <w:tab/>
        <w:t xml:space="preserve">Conformity of Production </w:t>
      </w:r>
      <w:r w:rsidR="009779C1" w:rsidRPr="002D39C0">
        <w:rPr>
          <w:color w:val="000000" w:themeColor="text1"/>
        </w:rPr>
        <w:t xml:space="preserve">and </w:t>
      </w:r>
      <w:r w:rsidR="00923769" w:rsidRPr="002D39C0">
        <w:rPr>
          <w:color w:val="000000" w:themeColor="text1"/>
        </w:rPr>
        <w:t>R</w:t>
      </w:r>
      <w:r w:rsidR="009779C1" w:rsidRPr="002D39C0">
        <w:rPr>
          <w:color w:val="000000" w:themeColor="text1"/>
        </w:rPr>
        <w:t xml:space="preserve">outine </w:t>
      </w:r>
      <w:r w:rsidR="00923769" w:rsidRPr="002D39C0">
        <w:rPr>
          <w:color w:val="000000" w:themeColor="text1"/>
        </w:rPr>
        <w:t>T</w:t>
      </w:r>
      <w:r w:rsidR="009779C1" w:rsidRPr="002D39C0">
        <w:rPr>
          <w:color w:val="000000" w:themeColor="text1"/>
        </w:rPr>
        <w:t>ests</w:t>
      </w:r>
      <w:r w:rsidRPr="002D39C0">
        <w:rPr>
          <w:color w:val="000000" w:themeColor="text1"/>
        </w:rPr>
        <w:tab/>
      </w:r>
      <w:r w:rsidRPr="002D39C0">
        <w:rPr>
          <w:color w:val="000000" w:themeColor="text1"/>
        </w:rPr>
        <w:tab/>
      </w:r>
    </w:p>
    <w:p w14:paraId="1C5CD4DE" w14:textId="261152E8" w:rsidR="00D636D0" w:rsidRPr="002D39C0" w:rsidRDefault="009779C1" w:rsidP="00D636D0">
      <w:pPr>
        <w:tabs>
          <w:tab w:val="right" w:pos="851"/>
          <w:tab w:val="left" w:pos="1134"/>
          <w:tab w:val="left" w:pos="1559"/>
          <w:tab w:val="left" w:pos="1984"/>
          <w:tab w:val="left" w:leader="dot" w:pos="8929"/>
          <w:tab w:val="right" w:pos="9638"/>
        </w:tabs>
        <w:spacing w:after="120"/>
        <w:jc w:val="both"/>
        <w:rPr>
          <w:color w:val="000000" w:themeColor="text1"/>
        </w:rPr>
      </w:pPr>
      <w:r w:rsidRPr="002D39C0">
        <w:rPr>
          <w:color w:val="000000" w:themeColor="text1"/>
        </w:rPr>
        <w:tab/>
        <w:t>11</w:t>
      </w:r>
      <w:r w:rsidR="00D636D0" w:rsidRPr="002D39C0">
        <w:rPr>
          <w:color w:val="000000" w:themeColor="text1"/>
        </w:rPr>
        <w:t>.</w:t>
      </w:r>
      <w:r w:rsidR="00D636D0" w:rsidRPr="002D39C0">
        <w:rPr>
          <w:color w:val="000000" w:themeColor="text1"/>
        </w:rPr>
        <w:tab/>
      </w:r>
      <w:r w:rsidR="004712E3" w:rsidRPr="002D39C0">
        <w:t xml:space="preserve">Modification and </w:t>
      </w:r>
      <w:r w:rsidR="007717FA" w:rsidRPr="002D39C0">
        <w:t>E</w:t>
      </w:r>
      <w:r w:rsidR="004712E3" w:rsidRPr="002D39C0">
        <w:t xml:space="preserve">xtension of </w:t>
      </w:r>
      <w:r w:rsidR="0010488C" w:rsidRPr="002D39C0">
        <w:t>A</w:t>
      </w:r>
      <w:r w:rsidR="004712E3" w:rsidRPr="002D39C0">
        <w:t>pproval of a Child Restraint System</w:t>
      </w:r>
      <w:r w:rsidR="00D636D0" w:rsidRPr="002D39C0" w:rsidDel="00177B8B">
        <w:rPr>
          <w:color w:val="000000" w:themeColor="text1"/>
        </w:rPr>
        <w:t xml:space="preserve"> </w:t>
      </w:r>
      <w:r w:rsidR="00D636D0" w:rsidRPr="002D39C0">
        <w:rPr>
          <w:color w:val="000000" w:themeColor="text1"/>
        </w:rPr>
        <w:tab/>
      </w:r>
      <w:r w:rsidR="00D636D0" w:rsidRPr="002D39C0">
        <w:rPr>
          <w:color w:val="000000" w:themeColor="text1"/>
        </w:rPr>
        <w:tab/>
      </w:r>
    </w:p>
    <w:p w14:paraId="305F0CAF" w14:textId="1F55B985" w:rsidR="00D636D0" w:rsidRPr="002D39C0" w:rsidRDefault="00D636D0" w:rsidP="00D636D0">
      <w:pPr>
        <w:tabs>
          <w:tab w:val="right" w:pos="851"/>
          <w:tab w:val="left" w:pos="1134"/>
          <w:tab w:val="left" w:pos="1559"/>
          <w:tab w:val="left" w:pos="1984"/>
          <w:tab w:val="left" w:leader="dot" w:pos="8929"/>
          <w:tab w:val="right" w:pos="9638"/>
        </w:tabs>
        <w:spacing w:after="120"/>
        <w:jc w:val="both"/>
        <w:rPr>
          <w:color w:val="000000" w:themeColor="text1"/>
        </w:rPr>
      </w:pPr>
      <w:r w:rsidRPr="002D39C0">
        <w:rPr>
          <w:color w:val="000000" w:themeColor="text1"/>
        </w:rPr>
        <w:tab/>
        <w:t>1</w:t>
      </w:r>
      <w:r w:rsidR="004712E3" w:rsidRPr="002D39C0">
        <w:rPr>
          <w:color w:val="000000" w:themeColor="text1"/>
        </w:rPr>
        <w:t>2</w:t>
      </w:r>
      <w:r w:rsidRPr="002D39C0">
        <w:rPr>
          <w:color w:val="000000" w:themeColor="text1"/>
        </w:rPr>
        <w:t>.</w:t>
      </w:r>
      <w:r w:rsidRPr="002D39C0">
        <w:rPr>
          <w:color w:val="000000" w:themeColor="text1"/>
        </w:rPr>
        <w:tab/>
      </w:r>
      <w:r w:rsidR="00BF5CDB" w:rsidRPr="002D39C0">
        <w:t xml:space="preserve">Penalties for </w:t>
      </w:r>
      <w:r w:rsidR="0069120B" w:rsidRPr="002D39C0">
        <w:t>N</w:t>
      </w:r>
      <w:r w:rsidR="00BF5CDB" w:rsidRPr="002D39C0">
        <w:t>on-</w:t>
      </w:r>
      <w:r w:rsidR="0069120B" w:rsidRPr="002D39C0">
        <w:t>C</w:t>
      </w:r>
      <w:r w:rsidR="00BF5CDB" w:rsidRPr="002D39C0">
        <w:t xml:space="preserve">onformity of </w:t>
      </w:r>
      <w:r w:rsidR="0069120B" w:rsidRPr="002D39C0">
        <w:t>P</w:t>
      </w:r>
      <w:r w:rsidR="00BF5CDB" w:rsidRPr="002D39C0">
        <w:t>roduction</w:t>
      </w:r>
      <w:r w:rsidRPr="002D39C0" w:rsidDel="00177B8B">
        <w:rPr>
          <w:color w:val="000000" w:themeColor="text1"/>
        </w:rPr>
        <w:t xml:space="preserve"> </w:t>
      </w:r>
      <w:r w:rsidRPr="002D39C0">
        <w:rPr>
          <w:color w:val="000000" w:themeColor="text1"/>
        </w:rPr>
        <w:tab/>
      </w:r>
      <w:r w:rsidRPr="002D39C0">
        <w:rPr>
          <w:color w:val="000000" w:themeColor="text1"/>
        </w:rPr>
        <w:tab/>
      </w:r>
    </w:p>
    <w:p w14:paraId="5F358BD5" w14:textId="53058330" w:rsidR="00D636D0" w:rsidRPr="002D39C0" w:rsidRDefault="00D636D0" w:rsidP="00582B17">
      <w:pPr>
        <w:tabs>
          <w:tab w:val="right" w:pos="851"/>
          <w:tab w:val="left" w:pos="1134"/>
          <w:tab w:val="left" w:pos="1559"/>
          <w:tab w:val="left" w:pos="1984"/>
          <w:tab w:val="left" w:leader="dot" w:pos="8929"/>
          <w:tab w:val="right" w:pos="9638"/>
        </w:tabs>
        <w:spacing w:after="120"/>
        <w:jc w:val="both"/>
        <w:rPr>
          <w:color w:val="000000" w:themeColor="text1"/>
        </w:rPr>
      </w:pPr>
      <w:r w:rsidRPr="002D39C0">
        <w:rPr>
          <w:color w:val="000000" w:themeColor="text1"/>
        </w:rPr>
        <w:tab/>
        <w:t>1</w:t>
      </w:r>
      <w:r w:rsidR="00BF5CDB" w:rsidRPr="002D39C0">
        <w:rPr>
          <w:color w:val="000000" w:themeColor="text1"/>
        </w:rPr>
        <w:t>3</w:t>
      </w:r>
      <w:r w:rsidRPr="002D39C0">
        <w:rPr>
          <w:color w:val="000000" w:themeColor="text1"/>
        </w:rPr>
        <w:t>.</w:t>
      </w:r>
      <w:r w:rsidRPr="002D39C0">
        <w:rPr>
          <w:color w:val="000000" w:themeColor="text1"/>
        </w:rPr>
        <w:tab/>
      </w:r>
      <w:r w:rsidR="006026A9" w:rsidRPr="002D39C0">
        <w:rPr>
          <w:color w:val="000000" w:themeColor="text1"/>
        </w:rPr>
        <w:t xml:space="preserve">Production </w:t>
      </w:r>
      <w:r w:rsidR="0069120B" w:rsidRPr="002D39C0">
        <w:rPr>
          <w:color w:val="000000" w:themeColor="text1"/>
        </w:rPr>
        <w:t>D</w:t>
      </w:r>
      <w:r w:rsidR="006026A9" w:rsidRPr="002D39C0">
        <w:rPr>
          <w:color w:val="000000" w:themeColor="text1"/>
        </w:rPr>
        <w:t xml:space="preserve">efinitively </w:t>
      </w:r>
      <w:r w:rsidR="0069120B" w:rsidRPr="002D39C0">
        <w:rPr>
          <w:color w:val="000000" w:themeColor="text1"/>
        </w:rPr>
        <w:t>D</w:t>
      </w:r>
      <w:r w:rsidR="006026A9" w:rsidRPr="002D39C0">
        <w:rPr>
          <w:color w:val="000000" w:themeColor="text1"/>
        </w:rPr>
        <w:t>iscontinued</w:t>
      </w:r>
      <w:r w:rsidRPr="002D39C0">
        <w:rPr>
          <w:color w:val="000000" w:themeColor="text1"/>
        </w:rPr>
        <w:t xml:space="preserve"> </w:t>
      </w:r>
      <w:r w:rsidRPr="002D39C0">
        <w:rPr>
          <w:color w:val="000000" w:themeColor="text1"/>
        </w:rPr>
        <w:tab/>
      </w:r>
      <w:r w:rsidR="00582B17" w:rsidRPr="002D39C0">
        <w:rPr>
          <w:color w:val="000000" w:themeColor="text1"/>
        </w:rPr>
        <w:tab/>
      </w:r>
    </w:p>
    <w:p w14:paraId="43494E63" w14:textId="13670C15" w:rsidR="00582B17" w:rsidRPr="00577701" w:rsidRDefault="00582B17" w:rsidP="0040195E">
      <w:pPr>
        <w:tabs>
          <w:tab w:val="right" w:pos="851"/>
          <w:tab w:val="left" w:pos="1134"/>
          <w:tab w:val="left" w:pos="1559"/>
          <w:tab w:val="left" w:pos="1984"/>
          <w:tab w:val="left" w:leader="dot" w:pos="8929"/>
          <w:tab w:val="right" w:pos="9638"/>
        </w:tabs>
        <w:spacing w:after="120"/>
        <w:ind w:left="1134" w:hanging="1134"/>
      </w:pPr>
      <w:r w:rsidRPr="002D39C0">
        <w:rPr>
          <w:color w:val="000000" w:themeColor="text1"/>
        </w:rPr>
        <w:tab/>
        <w:t>14.</w:t>
      </w:r>
      <w:r w:rsidRPr="002D39C0">
        <w:rPr>
          <w:color w:val="000000" w:themeColor="text1"/>
        </w:rPr>
        <w:tab/>
      </w:r>
      <w:r w:rsidR="00434606" w:rsidRPr="002D39C0">
        <w:t xml:space="preserve">Names and </w:t>
      </w:r>
      <w:r w:rsidR="00CC5B4A" w:rsidRPr="002D39C0">
        <w:t>A</w:t>
      </w:r>
      <w:r w:rsidR="00434606" w:rsidRPr="002D39C0">
        <w:t xml:space="preserve">ddresses of Technical Services </w:t>
      </w:r>
      <w:r w:rsidR="00CC5B4A" w:rsidRPr="002D39C0">
        <w:t>R</w:t>
      </w:r>
      <w:r w:rsidR="00434606" w:rsidRPr="002D39C0">
        <w:t xml:space="preserve">esponsible for </w:t>
      </w:r>
      <w:r w:rsidR="00CC5B4A" w:rsidRPr="002D39C0">
        <w:t>C</w:t>
      </w:r>
      <w:r w:rsidR="00434606" w:rsidRPr="002D39C0">
        <w:t xml:space="preserve">onducting </w:t>
      </w:r>
      <w:r w:rsidR="00CC5B4A" w:rsidRPr="002D39C0">
        <w:t>A</w:t>
      </w:r>
      <w:r w:rsidR="00434606" w:rsidRPr="002D39C0">
        <w:t xml:space="preserve">pproval </w:t>
      </w:r>
      <w:r w:rsidR="00CC5B4A" w:rsidRPr="002D39C0">
        <w:t>T</w:t>
      </w:r>
      <w:r w:rsidR="00434606" w:rsidRPr="002D39C0">
        <w:t xml:space="preserve">ests and </w:t>
      </w:r>
      <w:r w:rsidR="0040195E">
        <w:br/>
      </w:r>
      <w:r w:rsidR="00434606" w:rsidRPr="002D39C0">
        <w:t>of Type Approval Authorities</w:t>
      </w:r>
      <w:r w:rsidRPr="002D39C0">
        <w:rPr>
          <w:color w:val="000000" w:themeColor="text1"/>
        </w:rPr>
        <w:t xml:space="preserve"> </w:t>
      </w:r>
      <w:r w:rsidRPr="002D39C0">
        <w:rPr>
          <w:color w:val="000000" w:themeColor="text1"/>
        </w:rPr>
        <w:tab/>
      </w:r>
      <w:r w:rsidRPr="002D39C0">
        <w:rPr>
          <w:color w:val="000000" w:themeColor="text1"/>
        </w:rPr>
        <w:tab/>
      </w:r>
    </w:p>
    <w:p w14:paraId="2442650A" w14:textId="77777777" w:rsidR="00D636D0" w:rsidRPr="002D39C0" w:rsidRDefault="00D636D0" w:rsidP="00E51D84">
      <w:pPr>
        <w:tabs>
          <w:tab w:val="right" w:pos="851"/>
          <w:tab w:val="left" w:pos="1134"/>
          <w:tab w:val="left" w:pos="1559"/>
          <w:tab w:val="left" w:pos="1984"/>
          <w:tab w:val="left" w:leader="dot" w:pos="8929"/>
          <w:tab w:val="right" w:pos="9638"/>
        </w:tabs>
        <w:spacing w:after="120"/>
      </w:pPr>
      <w:r w:rsidRPr="002D39C0">
        <w:t>Annexes</w:t>
      </w:r>
    </w:p>
    <w:p w14:paraId="222AF15F" w14:textId="196EB710" w:rsidR="00D636D0" w:rsidRPr="002D39C0" w:rsidRDefault="00D636D0" w:rsidP="00577701">
      <w:pPr>
        <w:tabs>
          <w:tab w:val="right" w:pos="851"/>
          <w:tab w:val="left" w:pos="1134"/>
          <w:tab w:val="left" w:pos="1559"/>
          <w:tab w:val="left" w:pos="1984"/>
          <w:tab w:val="left" w:leader="dot" w:pos="8929"/>
          <w:tab w:val="right" w:pos="9638"/>
        </w:tabs>
        <w:spacing w:after="120"/>
        <w:ind w:left="1130" w:right="851" w:hanging="1130"/>
      </w:pPr>
      <w:r w:rsidRPr="002D39C0">
        <w:rPr>
          <w:color w:val="000000" w:themeColor="text1"/>
          <w:sz w:val="24"/>
          <w:szCs w:val="24"/>
        </w:rPr>
        <w:tab/>
      </w:r>
      <w:r w:rsidRPr="002D39C0">
        <w:t>1</w:t>
      </w:r>
      <w:r w:rsidR="003B29B1">
        <w:tab/>
      </w:r>
      <w:r w:rsidR="00AF54FF" w:rsidRPr="002D39C0">
        <w:t>Communication</w:t>
      </w:r>
      <w:r w:rsidR="003B29B1" w:rsidRPr="003B29B1">
        <w:t xml:space="preserve"> Concerning the Approval or Refusal or Extension or Withdrawal of Approval or Production Definitively Discontinued of Child Restraint Systems for Safer Transport of Children in Buses and Coaches</w:t>
      </w:r>
      <w:r w:rsidRPr="002D39C0">
        <w:tab/>
      </w:r>
    </w:p>
    <w:p w14:paraId="4F7D8981" w14:textId="4771993C" w:rsidR="00D636D0" w:rsidRPr="002D39C0" w:rsidRDefault="00D636D0" w:rsidP="00E51D84">
      <w:pPr>
        <w:tabs>
          <w:tab w:val="right" w:pos="851"/>
          <w:tab w:val="left" w:pos="1134"/>
          <w:tab w:val="left" w:pos="1559"/>
          <w:tab w:val="left" w:pos="1984"/>
          <w:tab w:val="left" w:leader="dot" w:pos="8929"/>
          <w:tab w:val="right" w:pos="9638"/>
        </w:tabs>
        <w:spacing w:before="120" w:after="120"/>
        <w:ind w:left="1166" w:hanging="1166"/>
      </w:pPr>
      <w:r w:rsidRPr="002D39C0">
        <w:tab/>
        <w:t>2</w:t>
      </w:r>
      <w:r w:rsidRPr="002D39C0">
        <w:tab/>
      </w:r>
      <w:r w:rsidR="008B2D61" w:rsidRPr="002D39C0">
        <w:t xml:space="preserve">Arrangements of </w:t>
      </w:r>
      <w:r w:rsidR="004B2589" w:rsidRPr="002D39C0">
        <w:t>A</w:t>
      </w:r>
      <w:r w:rsidR="008B2D61" w:rsidRPr="002D39C0">
        <w:t xml:space="preserve">pproval </w:t>
      </w:r>
      <w:r w:rsidR="004B2589" w:rsidRPr="002D39C0">
        <w:t>M</w:t>
      </w:r>
      <w:r w:rsidR="008B2D61" w:rsidRPr="002D39C0">
        <w:t>ark</w:t>
      </w:r>
      <w:r w:rsidR="006E0E09">
        <w:t>s</w:t>
      </w:r>
      <w:r w:rsidRPr="002D39C0">
        <w:tab/>
      </w:r>
      <w:r w:rsidRPr="002D39C0">
        <w:tab/>
      </w:r>
    </w:p>
    <w:p w14:paraId="1E11040A" w14:textId="656B9C29" w:rsidR="00D636D0" w:rsidRPr="002D39C0" w:rsidRDefault="00D636D0" w:rsidP="00E51D84">
      <w:pPr>
        <w:tabs>
          <w:tab w:val="right" w:pos="851"/>
          <w:tab w:val="left" w:pos="1134"/>
          <w:tab w:val="left" w:pos="1559"/>
          <w:tab w:val="left" w:pos="1984"/>
          <w:tab w:val="left" w:leader="dot" w:pos="8929"/>
          <w:tab w:val="right" w:pos="9638"/>
        </w:tabs>
        <w:spacing w:after="120"/>
      </w:pPr>
      <w:r w:rsidRPr="002D39C0">
        <w:tab/>
        <w:t>3</w:t>
      </w:r>
      <w:r w:rsidRPr="002D39C0">
        <w:tab/>
      </w:r>
      <w:r w:rsidR="000300F2" w:rsidRPr="002D39C0">
        <w:t xml:space="preserve">Internal </w:t>
      </w:r>
      <w:r w:rsidR="0010488C" w:rsidRPr="002D39C0">
        <w:t>M</w:t>
      </w:r>
      <w:r w:rsidR="000300F2" w:rsidRPr="002D39C0">
        <w:t>easurements</w:t>
      </w:r>
      <w:r w:rsidRPr="002D39C0">
        <w:tab/>
      </w:r>
      <w:r w:rsidRPr="002D39C0">
        <w:tab/>
      </w:r>
    </w:p>
    <w:p w14:paraId="0DD4B5DF" w14:textId="4FAF9695" w:rsidR="00D636D0" w:rsidRPr="002D39C0" w:rsidRDefault="00D636D0" w:rsidP="00E51D84">
      <w:pPr>
        <w:tabs>
          <w:tab w:val="right" w:pos="851"/>
          <w:tab w:val="left" w:pos="1134"/>
          <w:tab w:val="left" w:pos="1559"/>
          <w:tab w:val="left" w:pos="1984"/>
          <w:tab w:val="left" w:leader="dot" w:pos="8929"/>
          <w:tab w:val="right" w:pos="9638"/>
        </w:tabs>
        <w:spacing w:after="120"/>
      </w:pPr>
      <w:r w:rsidRPr="002D39C0">
        <w:tab/>
        <w:t>4</w:t>
      </w:r>
      <w:r w:rsidRPr="002D39C0">
        <w:tab/>
      </w:r>
      <w:r w:rsidR="000300F2" w:rsidRPr="002D39C0">
        <w:t>Corrosion</w:t>
      </w:r>
      <w:r w:rsidRPr="002D39C0">
        <w:tab/>
      </w:r>
      <w:r w:rsidRPr="002D39C0">
        <w:tab/>
      </w:r>
    </w:p>
    <w:p w14:paraId="3451F55E" w14:textId="34572838" w:rsidR="00D636D0" w:rsidRPr="002D39C0" w:rsidRDefault="00D636D0" w:rsidP="00E51D84">
      <w:pPr>
        <w:tabs>
          <w:tab w:val="right" w:pos="851"/>
          <w:tab w:val="left" w:pos="1134"/>
          <w:tab w:val="left" w:pos="1559"/>
          <w:tab w:val="left" w:pos="1984"/>
          <w:tab w:val="left" w:leader="dot" w:pos="8929"/>
          <w:tab w:val="right" w:pos="9638"/>
        </w:tabs>
        <w:spacing w:after="120"/>
      </w:pPr>
      <w:r w:rsidRPr="002D39C0">
        <w:tab/>
        <w:t xml:space="preserve">5 </w:t>
      </w:r>
      <w:r w:rsidRPr="002D39C0">
        <w:tab/>
      </w:r>
      <w:r w:rsidR="00FB3F8E" w:rsidRPr="002D39C0">
        <w:t>Overturning – Load Application Device</w:t>
      </w:r>
      <w:r w:rsidRPr="002D39C0" w:rsidDel="005F29C8">
        <w:t xml:space="preserve"> </w:t>
      </w:r>
      <w:r w:rsidRPr="002D39C0">
        <w:tab/>
      </w:r>
      <w:r w:rsidRPr="002D39C0">
        <w:tab/>
      </w:r>
    </w:p>
    <w:p w14:paraId="473EEA52" w14:textId="112B2A2C" w:rsidR="00D636D0" w:rsidRPr="002D39C0" w:rsidRDefault="00D636D0" w:rsidP="00E51D84">
      <w:pPr>
        <w:tabs>
          <w:tab w:val="right" w:pos="851"/>
          <w:tab w:val="left" w:pos="1134"/>
          <w:tab w:val="left" w:pos="1559"/>
          <w:tab w:val="left" w:pos="1984"/>
          <w:tab w:val="left" w:leader="dot" w:pos="8929"/>
          <w:tab w:val="right" w:pos="9638"/>
        </w:tabs>
        <w:spacing w:after="120"/>
      </w:pPr>
      <w:r w:rsidRPr="002D39C0">
        <w:tab/>
        <w:t>6</w:t>
      </w:r>
      <w:r w:rsidRPr="002D39C0">
        <w:tab/>
      </w:r>
      <w:r w:rsidR="00CA0DB5" w:rsidRPr="002D39C0">
        <w:t xml:space="preserve">Dynamic </w:t>
      </w:r>
      <w:r w:rsidR="003C2855" w:rsidRPr="002D39C0">
        <w:t>T</w:t>
      </w:r>
      <w:r w:rsidR="00CA0DB5" w:rsidRPr="002D39C0">
        <w:t>est</w:t>
      </w:r>
      <w:r w:rsidRPr="002D39C0">
        <w:tab/>
      </w:r>
      <w:r w:rsidRPr="002D39C0">
        <w:tab/>
      </w:r>
    </w:p>
    <w:p w14:paraId="53B01717" w14:textId="27DB23BF" w:rsidR="00D636D0" w:rsidRPr="002D39C0" w:rsidRDefault="00D636D0" w:rsidP="00E51D84">
      <w:pPr>
        <w:tabs>
          <w:tab w:val="left" w:pos="720"/>
          <w:tab w:val="left" w:pos="1134"/>
          <w:tab w:val="right" w:pos="1170"/>
          <w:tab w:val="left" w:pos="1559"/>
          <w:tab w:val="left" w:pos="1984"/>
          <w:tab w:val="left" w:leader="dot" w:pos="8929"/>
          <w:tab w:val="right" w:pos="9638"/>
        </w:tabs>
        <w:spacing w:after="120"/>
        <w:ind w:left="1170" w:hanging="1170"/>
      </w:pPr>
      <w:r w:rsidRPr="002D39C0">
        <w:tab/>
        <w:t>7</w:t>
      </w:r>
      <w:r w:rsidRPr="002D39C0">
        <w:tab/>
      </w:r>
      <w:r w:rsidR="006F5AC3" w:rsidRPr="002D39C0">
        <w:t xml:space="preserve">Typical </w:t>
      </w:r>
      <w:r w:rsidR="0041773E" w:rsidRPr="002D39C0">
        <w:t>B</w:t>
      </w:r>
      <w:r w:rsidR="006F5AC3" w:rsidRPr="002D39C0">
        <w:t xml:space="preserve">uckle </w:t>
      </w:r>
      <w:r w:rsidR="0041773E" w:rsidRPr="002D39C0">
        <w:t>S</w:t>
      </w:r>
      <w:r w:rsidR="006F5AC3" w:rsidRPr="002D39C0">
        <w:t xml:space="preserve">trength </w:t>
      </w:r>
      <w:r w:rsidR="0041773E" w:rsidRPr="002D39C0">
        <w:t>T</w:t>
      </w:r>
      <w:r w:rsidR="006F5AC3" w:rsidRPr="002D39C0">
        <w:t xml:space="preserve">est </w:t>
      </w:r>
      <w:r w:rsidR="0041773E" w:rsidRPr="002D39C0">
        <w:t>D</w:t>
      </w:r>
      <w:r w:rsidR="006F5AC3" w:rsidRPr="002D39C0">
        <w:t>evice</w:t>
      </w:r>
      <w:r w:rsidRPr="002D39C0">
        <w:tab/>
      </w:r>
      <w:r w:rsidRPr="002D39C0">
        <w:tab/>
      </w:r>
    </w:p>
    <w:p w14:paraId="0292B573" w14:textId="567F9B71" w:rsidR="008C35F7" w:rsidRPr="002D39C0" w:rsidRDefault="00D636D0" w:rsidP="00E51D84">
      <w:pPr>
        <w:tabs>
          <w:tab w:val="right" w:pos="851"/>
          <w:tab w:val="left" w:pos="1134"/>
          <w:tab w:val="left" w:pos="1559"/>
          <w:tab w:val="left" w:pos="1984"/>
          <w:tab w:val="left" w:leader="dot" w:pos="8929"/>
          <w:tab w:val="right" w:pos="9638"/>
        </w:tabs>
        <w:spacing w:after="120"/>
      </w:pPr>
      <w:r w:rsidRPr="002D39C0">
        <w:tab/>
      </w:r>
      <w:r w:rsidR="008C35F7" w:rsidRPr="002D39C0">
        <w:t>8</w:t>
      </w:r>
      <w:r w:rsidR="008C35F7" w:rsidRPr="002D39C0">
        <w:tab/>
        <w:t xml:space="preserve">Description of </w:t>
      </w:r>
      <w:r w:rsidR="0041773E" w:rsidRPr="002D39C0">
        <w:t>C</w:t>
      </w:r>
      <w:r w:rsidR="008C35F7" w:rsidRPr="002D39C0">
        <w:t xml:space="preserve">onditioning for </w:t>
      </w:r>
      <w:r w:rsidR="0041773E" w:rsidRPr="002D39C0">
        <w:t>A</w:t>
      </w:r>
      <w:r w:rsidR="008C35F7" w:rsidRPr="002D39C0">
        <w:t>djusters</w:t>
      </w:r>
      <w:r w:rsidR="008C35F7" w:rsidRPr="002D39C0">
        <w:tab/>
      </w:r>
      <w:r w:rsidR="004F5504" w:rsidRPr="002D39C0">
        <w:tab/>
      </w:r>
    </w:p>
    <w:p w14:paraId="0842F629" w14:textId="0EF76841" w:rsidR="008C35F7" w:rsidRPr="002D39C0" w:rsidRDefault="004F5504" w:rsidP="00E51D84">
      <w:pPr>
        <w:tabs>
          <w:tab w:val="right" w:pos="851"/>
          <w:tab w:val="left" w:pos="1134"/>
          <w:tab w:val="left" w:pos="1559"/>
          <w:tab w:val="left" w:pos="1984"/>
          <w:tab w:val="left" w:leader="dot" w:pos="8929"/>
          <w:tab w:val="right" w:pos="9638"/>
        </w:tabs>
        <w:spacing w:after="120"/>
      </w:pPr>
      <w:r w:rsidRPr="002D39C0">
        <w:tab/>
        <w:t>9</w:t>
      </w:r>
      <w:r w:rsidRPr="002D39C0">
        <w:tab/>
      </w:r>
      <w:r w:rsidR="008C35F7" w:rsidRPr="002D39C0">
        <w:t xml:space="preserve">Micro </w:t>
      </w:r>
      <w:r w:rsidR="0041773E" w:rsidRPr="002D39C0">
        <w:t>S</w:t>
      </w:r>
      <w:r w:rsidR="008C35F7" w:rsidRPr="002D39C0">
        <w:t>lip</w:t>
      </w:r>
      <w:r w:rsidR="008C35F7" w:rsidRPr="002D39C0">
        <w:tab/>
      </w:r>
      <w:r w:rsidRPr="002D39C0">
        <w:tab/>
      </w:r>
    </w:p>
    <w:p w14:paraId="0BEA3B78" w14:textId="03CFC7C3" w:rsidR="008C35F7" w:rsidRPr="002D39C0" w:rsidRDefault="004F5504" w:rsidP="00E51D84">
      <w:pPr>
        <w:tabs>
          <w:tab w:val="right" w:pos="851"/>
          <w:tab w:val="left" w:pos="1134"/>
          <w:tab w:val="left" w:pos="1559"/>
          <w:tab w:val="left" w:leader="dot" w:pos="8929"/>
          <w:tab w:val="right" w:pos="9638"/>
        </w:tabs>
        <w:spacing w:after="120"/>
      </w:pPr>
      <w:r w:rsidRPr="002D39C0">
        <w:tab/>
      </w:r>
      <w:r w:rsidR="008C35F7" w:rsidRPr="002D39C0">
        <w:t>10</w:t>
      </w:r>
      <w:r w:rsidR="008C35F7" w:rsidRPr="002D39C0">
        <w:tab/>
        <w:t>Abrasion</w:t>
      </w:r>
      <w:r w:rsidR="00860F6A" w:rsidRPr="002D39C0">
        <w:tab/>
      </w:r>
      <w:r w:rsidR="00860F6A" w:rsidRPr="002D39C0">
        <w:tab/>
      </w:r>
    </w:p>
    <w:p w14:paraId="552F354B" w14:textId="32ED9BF0" w:rsidR="00610D6C" w:rsidRPr="002D39C0" w:rsidRDefault="00610D6C" w:rsidP="00E51D84">
      <w:pPr>
        <w:tabs>
          <w:tab w:val="right" w:pos="851"/>
          <w:tab w:val="left" w:pos="1134"/>
          <w:tab w:val="left" w:pos="1559"/>
          <w:tab w:val="left" w:leader="dot" w:pos="8929"/>
          <w:tab w:val="right" w:pos="9638"/>
        </w:tabs>
        <w:spacing w:after="120"/>
      </w:pPr>
      <w:r w:rsidRPr="002D39C0">
        <w:tab/>
        <w:t>11</w:t>
      </w:r>
      <w:r w:rsidRPr="002D39C0">
        <w:tab/>
        <w:t xml:space="preserve">Minimum </w:t>
      </w:r>
      <w:r w:rsidR="004B2589" w:rsidRPr="002D39C0">
        <w:t>L</w:t>
      </w:r>
      <w:r w:rsidRPr="002D39C0">
        <w:t xml:space="preserve">ist of </w:t>
      </w:r>
      <w:r w:rsidR="004B2589" w:rsidRPr="002D39C0">
        <w:t>D</w:t>
      </w:r>
      <w:r w:rsidRPr="002D39C0">
        <w:t xml:space="preserve">ocuments </w:t>
      </w:r>
      <w:r w:rsidR="004B2589" w:rsidRPr="002D39C0">
        <w:t>R</w:t>
      </w:r>
      <w:r w:rsidR="001B51A4" w:rsidRPr="002D39C0">
        <w:t xml:space="preserve">equired for </w:t>
      </w:r>
      <w:r w:rsidR="004B2589" w:rsidRPr="002D39C0">
        <w:t>A</w:t>
      </w:r>
      <w:r w:rsidR="001B51A4" w:rsidRPr="002D39C0">
        <w:t>pproval</w:t>
      </w:r>
      <w:r w:rsidR="001B51A4" w:rsidRPr="002D39C0">
        <w:tab/>
      </w:r>
      <w:r w:rsidR="001B51A4" w:rsidRPr="002D39C0">
        <w:tab/>
      </w:r>
    </w:p>
    <w:p w14:paraId="6B3F2B14" w14:textId="41277A2D" w:rsidR="00B34359" w:rsidRPr="002D39C0" w:rsidRDefault="00400BF6" w:rsidP="006655B7">
      <w:pPr>
        <w:pStyle w:val="HChG"/>
        <w:tabs>
          <w:tab w:val="left" w:pos="2439"/>
        </w:tabs>
        <w:ind w:left="2430" w:hanging="1296"/>
      </w:pPr>
      <w:bookmarkStart w:id="3" w:name="_Toc120016730"/>
      <w:r w:rsidRPr="002D39C0">
        <w:lastRenderedPageBreak/>
        <w:t>1.</w:t>
      </w:r>
      <w:r w:rsidR="003E7D38" w:rsidRPr="002D39C0">
        <w:tab/>
      </w:r>
      <w:r w:rsidR="00E51D84" w:rsidRPr="002D39C0">
        <w:tab/>
      </w:r>
      <w:r w:rsidR="00B34359" w:rsidRPr="002D39C0">
        <w:t>Introduction</w:t>
      </w:r>
      <w:bookmarkEnd w:id="3"/>
    </w:p>
    <w:p w14:paraId="39D304DB" w14:textId="590EDDBB" w:rsidR="00B34359" w:rsidRPr="002D39C0" w:rsidRDefault="004B34D8" w:rsidP="0036207C">
      <w:pPr>
        <w:pStyle w:val="SingleTxtG"/>
        <w:ind w:left="2430"/>
      </w:pPr>
      <w:r w:rsidRPr="002D39C0">
        <w:t>Child Restraint System</w:t>
      </w:r>
      <w:r w:rsidR="002A1B62" w:rsidRPr="002D39C0">
        <w:t xml:space="preserve"> (ECRS)</w:t>
      </w:r>
      <w:r w:rsidR="00B34359" w:rsidRPr="002D39C0">
        <w:t xml:space="preserve"> approved according to UN Regulation </w:t>
      </w:r>
      <w:r w:rsidR="00C65BF3" w:rsidRPr="002D39C0">
        <w:t xml:space="preserve">No. </w:t>
      </w:r>
      <w:r w:rsidR="00B34359" w:rsidRPr="00D00323">
        <w:t xml:space="preserve">129 </w:t>
      </w:r>
      <w:r w:rsidR="00D00323" w:rsidRPr="00D00323">
        <w:t xml:space="preserve">or UN Regulation No.44 </w:t>
      </w:r>
      <w:r w:rsidR="00B34359" w:rsidRPr="00D00323">
        <w:t>which can be installed in vehicle seats using</w:t>
      </w:r>
      <w:r w:rsidR="00B34359" w:rsidRPr="002D39C0">
        <w:t xml:space="preserve"> the</w:t>
      </w:r>
      <w:r w:rsidR="00D00323">
        <w:t xml:space="preserve"> </w:t>
      </w:r>
      <w:r w:rsidR="00D00323" w:rsidRPr="00D00323">
        <w:t>3-point</w:t>
      </w:r>
      <w:r w:rsidR="00B34359" w:rsidRPr="002D39C0">
        <w:t xml:space="preserve"> belt type and/or ISOFIX attachments can be used.</w:t>
      </w:r>
    </w:p>
    <w:p w14:paraId="375C34FF" w14:textId="44F9D584" w:rsidR="00D00323" w:rsidRPr="00D00323" w:rsidRDefault="00B34359" w:rsidP="00D00323">
      <w:pPr>
        <w:ind w:left="2410" w:right="1134"/>
        <w:jc w:val="both"/>
      </w:pPr>
      <w:r w:rsidRPr="002D39C0">
        <w:t xml:space="preserve">The </w:t>
      </w:r>
      <w:r w:rsidR="006521FA">
        <w:t>r</w:t>
      </w:r>
      <w:r w:rsidRPr="002D39C0">
        <w:t xml:space="preserve">equirements defined </w:t>
      </w:r>
      <w:r w:rsidRPr="00F62A71">
        <w:rPr>
          <w:b/>
          <w:bCs/>
          <w:color w:val="4BACC6" w:themeColor="accent5"/>
        </w:rPr>
        <w:t xml:space="preserve">in </w:t>
      </w:r>
      <w:r w:rsidR="00793D69" w:rsidRPr="00F62A71">
        <w:rPr>
          <w:b/>
          <w:bCs/>
          <w:color w:val="4BACC6" w:themeColor="accent5"/>
        </w:rPr>
        <w:t>Part I</w:t>
      </w:r>
      <w:r w:rsidR="00793D69" w:rsidRPr="00793D69">
        <w:rPr>
          <w:color w:val="4BACC6" w:themeColor="accent5"/>
        </w:rPr>
        <w:t xml:space="preserve"> </w:t>
      </w:r>
      <w:r w:rsidR="00793D69">
        <w:t xml:space="preserve">of </w:t>
      </w:r>
      <w:r w:rsidRPr="002D39C0">
        <w:t xml:space="preserve">this UN Regulation do not apply to ECRS approved according to UN Regulation </w:t>
      </w:r>
      <w:r w:rsidR="00AF2C76">
        <w:t xml:space="preserve">No. </w:t>
      </w:r>
      <w:r w:rsidRPr="002D39C0">
        <w:t>129</w:t>
      </w:r>
      <w:r w:rsidR="00D00323" w:rsidRPr="00D00323">
        <w:rPr>
          <w:b/>
          <w:bCs/>
        </w:rPr>
        <w:t xml:space="preserve"> </w:t>
      </w:r>
      <w:r w:rsidR="00D00323" w:rsidRPr="00D00323">
        <w:t>or UN Regulation No.44.</w:t>
      </w:r>
    </w:p>
    <w:p w14:paraId="7C66E163" w14:textId="77777777" w:rsidR="00D00323" w:rsidRDefault="00D00323" w:rsidP="00D00323">
      <w:pPr>
        <w:pStyle w:val="SingleTxtG"/>
        <w:spacing w:after="0" w:line="240" w:lineRule="auto"/>
        <w:ind w:left="2432"/>
      </w:pPr>
    </w:p>
    <w:p w14:paraId="6E782092" w14:textId="6D9B5DB5" w:rsidR="00B34359" w:rsidRPr="002D39C0" w:rsidRDefault="00B34359" w:rsidP="0036207C">
      <w:pPr>
        <w:pStyle w:val="SingleTxtG"/>
        <w:ind w:left="2430"/>
      </w:pPr>
      <w:r w:rsidRPr="002D39C0">
        <w:t>In case the vehicle seat is also intended to be used by an adult, the vehicle seats and its s</w:t>
      </w:r>
      <w:r w:rsidR="00C65BF3" w:rsidRPr="002D39C0">
        <w:t>afety-</w:t>
      </w:r>
      <w:r w:rsidRPr="002D39C0">
        <w:t xml:space="preserve">belt anchorages shall be approved according to UN Regulation </w:t>
      </w:r>
      <w:r w:rsidR="009E38F3" w:rsidRPr="002D39C0">
        <w:t xml:space="preserve">No. </w:t>
      </w:r>
      <w:r w:rsidRPr="002D39C0">
        <w:t xml:space="preserve">14 and UN Regulation </w:t>
      </w:r>
      <w:r w:rsidR="00C65BF3" w:rsidRPr="002D39C0">
        <w:t xml:space="preserve">No. </w:t>
      </w:r>
      <w:r w:rsidRPr="002D39C0">
        <w:t xml:space="preserve">80 or UN Regulation </w:t>
      </w:r>
      <w:r w:rsidR="00C65BF3" w:rsidRPr="002D39C0">
        <w:t xml:space="preserve">No. </w:t>
      </w:r>
      <w:r w:rsidRPr="002D39C0">
        <w:t>17 if applicable.</w:t>
      </w:r>
    </w:p>
    <w:p w14:paraId="05CE58BA" w14:textId="11E7252F" w:rsidR="00B34359" w:rsidRPr="002D39C0" w:rsidRDefault="00B34359" w:rsidP="006655B7">
      <w:pPr>
        <w:pStyle w:val="HChG"/>
        <w:tabs>
          <w:tab w:val="left" w:pos="2439"/>
        </w:tabs>
        <w:ind w:left="2430" w:hanging="1296"/>
      </w:pPr>
      <w:bookmarkStart w:id="4" w:name="_Ref116901334"/>
      <w:bookmarkStart w:id="5" w:name="_Toc120016731"/>
      <w:r w:rsidRPr="002D39C0">
        <w:t>2.</w:t>
      </w:r>
      <w:r w:rsidRPr="002D39C0">
        <w:tab/>
      </w:r>
      <w:r w:rsidRPr="002D39C0">
        <w:tab/>
        <w:t>Scope</w:t>
      </w:r>
      <w:bookmarkEnd w:id="4"/>
      <w:bookmarkEnd w:id="5"/>
      <w:r w:rsidRPr="002D39C0">
        <w:t xml:space="preserve"> </w:t>
      </w:r>
    </w:p>
    <w:p w14:paraId="2122F918" w14:textId="77777777" w:rsidR="00793D69" w:rsidRDefault="00B34359" w:rsidP="0036207C">
      <w:pPr>
        <w:pStyle w:val="SingleTxtG"/>
        <w:ind w:left="2430"/>
      </w:pPr>
      <w:r w:rsidRPr="002D39C0">
        <w:t>This Regulation applies</w:t>
      </w:r>
      <w:r w:rsidR="00793D69" w:rsidRPr="00793D69">
        <w:rPr>
          <w:b/>
          <w:bCs/>
          <w:color w:val="4BACC6" w:themeColor="accent5"/>
        </w:rPr>
        <w:t>:</w:t>
      </w:r>
      <w:r w:rsidRPr="00793D69">
        <w:rPr>
          <w:b/>
          <w:bCs/>
        </w:rPr>
        <w:t xml:space="preserve"> </w:t>
      </w:r>
    </w:p>
    <w:p w14:paraId="582E9888" w14:textId="1C833F42" w:rsidR="00B34359" w:rsidRPr="002D39C0" w:rsidRDefault="00793D69" w:rsidP="00793D69">
      <w:pPr>
        <w:pStyle w:val="SingleTxtG"/>
        <w:tabs>
          <w:tab w:val="left" w:pos="2410"/>
        </w:tabs>
        <w:ind w:left="2410" w:hanging="1276"/>
      </w:pPr>
      <w:r w:rsidRPr="00793D69">
        <w:rPr>
          <w:b/>
          <w:bCs/>
          <w:color w:val="4BACC6" w:themeColor="accent5"/>
        </w:rPr>
        <w:t>2.1</w:t>
      </w:r>
      <w:r>
        <w:tab/>
      </w:r>
      <w:r w:rsidRPr="00793D69">
        <w:rPr>
          <w:b/>
          <w:bCs/>
          <w:color w:val="4BACC6" w:themeColor="accent5"/>
        </w:rPr>
        <w:t>Part I:</w:t>
      </w:r>
      <w:r w:rsidRPr="00793D69">
        <w:rPr>
          <w:color w:val="4BACC6" w:themeColor="accent5"/>
        </w:rPr>
        <w:t xml:space="preserve"> </w:t>
      </w:r>
      <w:r w:rsidR="00B34359" w:rsidRPr="002D39C0">
        <w:t>to Built</w:t>
      </w:r>
      <w:r w:rsidR="00FF114D" w:rsidRPr="002D39C0">
        <w:t>-</w:t>
      </w:r>
      <w:r w:rsidR="00B34359" w:rsidRPr="002D39C0">
        <w:t>in Child Restraint Systems installed in vehicles of categories M</w:t>
      </w:r>
      <w:r w:rsidR="00B34359" w:rsidRPr="00DD3B3C">
        <w:rPr>
          <w:vertAlign w:val="subscript"/>
        </w:rPr>
        <w:t>2</w:t>
      </w:r>
      <w:r w:rsidR="00B34359" w:rsidRPr="002D39C0">
        <w:t xml:space="preserve"> and M</w:t>
      </w:r>
      <w:r w:rsidR="00B34359" w:rsidRPr="00DD3B3C">
        <w:rPr>
          <w:vertAlign w:val="subscript"/>
        </w:rPr>
        <w:t>3</w:t>
      </w:r>
      <w:r w:rsidR="00B34359" w:rsidRPr="002D39C0">
        <w:t xml:space="preserve"> class B and class III</w:t>
      </w:r>
      <w:r w:rsidR="00851969" w:rsidRPr="002D39C0">
        <w:t xml:space="preserve"> </w:t>
      </w:r>
      <w:r w:rsidR="006F0C60" w:rsidRPr="002D39C0">
        <w:footnoteReference w:id="4"/>
      </w:r>
      <w:r w:rsidR="00B34359" w:rsidRPr="002D39C0">
        <w:t xml:space="preserve"> with regards to the securing of children from 40 </w:t>
      </w:r>
      <w:r w:rsidR="00F72266" w:rsidRPr="002F436A">
        <w:rPr>
          <w:sz w:val="22"/>
        </w:rPr>
        <w:t>–</w:t>
      </w:r>
      <w:r w:rsidR="00B34359" w:rsidRPr="002D39C0">
        <w:t xml:space="preserve"> 150 cm in forward facing and rearward facing vehicle seats.</w:t>
      </w:r>
    </w:p>
    <w:p w14:paraId="727E099D" w14:textId="6C31B452" w:rsidR="00B34359" w:rsidRDefault="00B34359" w:rsidP="0036207C">
      <w:pPr>
        <w:pStyle w:val="SingleTxtG"/>
        <w:ind w:left="2430"/>
        <w:rPr>
          <w:vertAlign w:val="superscript"/>
        </w:rPr>
      </w:pPr>
      <w:r w:rsidRPr="002D39C0">
        <w:t>At the request of the manufacturer, this Regulation may also apply to any Built</w:t>
      </w:r>
      <w:r w:rsidR="00C65BF3" w:rsidRPr="002D39C0">
        <w:t>-</w:t>
      </w:r>
      <w:r w:rsidRPr="002D39C0">
        <w:t>in Child Restraint Systems installed in vehicles of categories M</w:t>
      </w:r>
      <w:r w:rsidRPr="00DD3B3C">
        <w:rPr>
          <w:vertAlign w:val="subscript"/>
        </w:rPr>
        <w:t>2</w:t>
      </w:r>
      <w:r w:rsidRPr="002D39C0">
        <w:t xml:space="preserve"> or M</w:t>
      </w:r>
      <w:r w:rsidRPr="00DD3B3C">
        <w:rPr>
          <w:vertAlign w:val="subscript"/>
        </w:rPr>
        <w:t>3</w:t>
      </w:r>
      <w:r w:rsidRPr="002D39C0">
        <w:t xml:space="preserve"> of classes I, II and A</w:t>
      </w:r>
      <w:r w:rsidR="0001606D" w:rsidRPr="002D39C0">
        <w:t>.</w:t>
      </w:r>
      <w:r w:rsidR="002A1B62" w:rsidRPr="002D39C0">
        <w:rPr>
          <w:vertAlign w:val="superscript"/>
        </w:rPr>
        <w:t>1</w:t>
      </w:r>
    </w:p>
    <w:p w14:paraId="18F0E19E" w14:textId="60560CA5" w:rsidR="00793D69" w:rsidRPr="00793D69" w:rsidRDefault="00793D69" w:rsidP="00793D69">
      <w:pPr>
        <w:ind w:left="2410" w:right="1134" w:hanging="1276"/>
        <w:jc w:val="both"/>
        <w:rPr>
          <w:b/>
          <w:bCs/>
          <w:color w:val="4BACC6" w:themeColor="accent5"/>
        </w:rPr>
      </w:pPr>
      <w:r w:rsidRPr="00793D69">
        <w:rPr>
          <w:b/>
          <w:bCs/>
          <w:color w:val="4BACC6" w:themeColor="accent5"/>
        </w:rPr>
        <w:t>2.2</w:t>
      </w:r>
      <w:r>
        <w:rPr>
          <w:b/>
          <w:bCs/>
          <w:color w:val="4BACC6" w:themeColor="accent5"/>
        </w:rPr>
        <w:tab/>
        <w:t xml:space="preserve">Part II: to Child Restraint Systems approved according to </w:t>
      </w:r>
      <w:bookmarkStart w:id="6" w:name="_Toc120016732"/>
      <w:r w:rsidRPr="00793D69">
        <w:rPr>
          <w:b/>
          <w:bCs/>
          <w:color w:val="4BACC6" w:themeColor="accent5"/>
        </w:rPr>
        <w:t>UN Regulation No. 129 or UN Regulation No.44</w:t>
      </w:r>
      <w:r>
        <w:rPr>
          <w:b/>
          <w:bCs/>
          <w:color w:val="4BACC6" w:themeColor="accent5"/>
        </w:rPr>
        <w:t xml:space="preserve"> installed to</w:t>
      </w:r>
      <w:r w:rsidR="00A25ACC">
        <w:rPr>
          <w:b/>
          <w:bCs/>
          <w:color w:val="4BACC6" w:themeColor="accent5"/>
        </w:rPr>
        <w:t xml:space="preserve"> a</w:t>
      </w:r>
      <w:r>
        <w:rPr>
          <w:b/>
          <w:bCs/>
          <w:color w:val="4BACC6" w:themeColor="accent5"/>
        </w:rPr>
        <w:t xml:space="preserve"> bus seat by 2-point belt.</w:t>
      </w:r>
    </w:p>
    <w:p w14:paraId="08DD15EB" w14:textId="6C0C33FA" w:rsidR="00B34359" w:rsidRPr="002D39C0" w:rsidRDefault="00B34359" w:rsidP="00793D69">
      <w:pPr>
        <w:pStyle w:val="HChG"/>
        <w:tabs>
          <w:tab w:val="left" w:pos="2439"/>
        </w:tabs>
        <w:ind w:left="2430" w:hanging="1296"/>
      </w:pPr>
      <w:r w:rsidRPr="002D39C0">
        <w:t>3.</w:t>
      </w:r>
      <w:r w:rsidR="0037087D" w:rsidRPr="002D39C0">
        <w:tab/>
      </w:r>
      <w:r w:rsidRPr="002D39C0">
        <w:tab/>
        <w:t>Definitions</w:t>
      </w:r>
      <w:bookmarkEnd w:id="6"/>
      <w:r w:rsidRPr="002D39C0">
        <w:t xml:space="preserve"> </w:t>
      </w:r>
    </w:p>
    <w:p w14:paraId="712B7838" w14:textId="005DB03A" w:rsidR="00B34359" w:rsidRPr="002D39C0" w:rsidRDefault="00B34359" w:rsidP="005E246B">
      <w:pPr>
        <w:pStyle w:val="SingleTxtG"/>
        <w:ind w:left="2430" w:hanging="1296"/>
      </w:pPr>
      <w:r w:rsidRPr="002D39C0">
        <w:t>3.1.</w:t>
      </w:r>
      <w:r w:rsidRPr="002D39C0">
        <w:tab/>
      </w:r>
      <w:r w:rsidR="00BD180D" w:rsidRPr="002D39C0">
        <w:t>"</w:t>
      </w:r>
      <w:r w:rsidRPr="002D39C0">
        <w:rPr>
          <w:i/>
          <w:iCs/>
        </w:rPr>
        <w:t>Child Restraint System (CRS)</w:t>
      </w:r>
      <w:r w:rsidR="00BD180D" w:rsidRPr="002D39C0">
        <w:t>"</w:t>
      </w:r>
      <w:r w:rsidRPr="002D39C0">
        <w:t xml:space="preserve"> means a device capable of accommodating a child occupant in a sitting or supine position. It is so designed as to diminish the risk of injury to the wearer, in the event of a collision or of abrupt deceleration of the vehicle, by limiting the mobility of the child’s body.</w:t>
      </w:r>
    </w:p>
    <w:p w14:paraId="151FEA95" w14:textId="17583F3C" w:rsidR="00B34359" w:rsidRPr="002D39C0" w:rsidRDefault="00B34359" w:rsidP="005E246B">
      <w:pPr>
        <w:pStyle w:val="SingleTxtG"/>
        <w:ind w:left="2430" w:hanging="1296"/>
      </w:pPr>
      <w:r w:rsidRPr="002D39C0">
        <w:t>3.2</w:t>
      </w:r>
      <w:r w:rsidRPr="002D39C0">
        <w:tab/>
      </w:r>
      <w:r w:rsidR="00BD180D" w:rsidRPr="002D39C0">
        <w:t>"</w:t>
      </w:r>
      <w:r w:rsidRPr="002D39C0">
        <w:rPr>
          <w:i/>
          <w:iCs/>
        </w:rPr>
        <w:t>Enhanced Child Restraint System (ECRS)</w:t>
      </w:r>
      <w:r w:rsidR="00BD180D" w:rsidRPr="002D39C0">
        <w:t>"</w:t>
      </w:r>
      <w:r w:rsidR="00E55916">
        <w:t xml:space="preserve"> </w:t>
      </w:r>
      <w:r w:rsidR="00780142">
        <w:t>mean</w:t>
      </w:r>
      <w:r w:rsidRPr="002D39C0">
        <w:t xml:space="preserve">s a Child Restraint System approved according to UN Regulation </w:t>
      </w:r>
      <w:r w:rsidR="00E7541B" w:rsidRPr="002D39C0">
        <w:t xml:space="preserve">No. </w:t>
      </w:r>
      <w:r w:rsidRPr="002D39C0">
        <w:t>129.</w:t>
      </w:r>
    </w:p>
    <w:p w14:paraId="68F14BDD" w14:textId="6EED47B1" w:rsidR="00B34359" w:rsidRPr="002D39C0" w:rsidRDefault="00B34359" w:rsidP="005E246B">
      <w:pPr>
        <w:pStyle w:val="SingleTxtG"/>
        <w:ind w:left="2430" w:hanging="1296"/>
      </w:pPr>
      <w:r w:rsidRPr="002D39C0">
        <w:t xml:space="preserve">3.3. </w:t>
      </w:r>
      <w:r w:rsidRPr="002D39C0">
        <w:tab/>
      </w:r>
      <w:r w:rsidR="00BD180D" w:rsidRPr="002D39C0">
        <w:t>"</w:t>
      </w:r>
      <w:r w:rsidRPr="002D39C0">
        <w:rPr>
          <w:i/>
          <w:iCs/>
        </w:rPr>
        <w:t>Child Restraint System type</w:t>
      </w:r>
      <w:r w:rsidR="00BD180D" w:rsidRPr="002D39C0">
        <w:t>"</w:t>
      </w:r>
      <w:r w:rsidRPr="002D39C0">
        <w:t xml:space="preserve"> means a Child Restraint System which does not differ in such essential respects as:</w:t>
      </w:r>
    </w:p>
    <w:p w14:paraId="0BF83D32" w14:textId="48E83ED3" w:rsidR="00B34359" w:rsidRPr="002D39C0" w:rsidRDefault="005C51F5" w:rsidP="005E246B">
      <w:pPr>
        <w:pStyle w:val="SingleTxtG"/>
        <w:ind w:left="2430"/>
      </w:pPr>
      <w:r>
        <w:t xml:space="preserve">- </w:t>
      </w:r>
      <w:r w:rsidR="00B34359" w:rsidRPr="002D39C0">
        <w:t>The category in which the restraint is type approved.</w:t>
      </w:r>
    </w:p>
    <w:p w14:paraId="4D506DD2" w14:textId="58215422" w:rsidR="00B34359" w:rsidRPr="002D39C0" w:rsidRDefault="005C51F5" w:rsidP="005E246B">
      <w:pPr>
        <w:pStyle w:val="SingleTxtG"/>
        <w:ind w:left="2430"/>
      </w:pPr>
      <w:r>
        <w:t xml:space="preserve">- </w:t>
      </w:r>
      <w:r w:rsidR="00B34359" w:rsidRPr="002D39C0">
        <w:t>The design, material and construction of the Child Restraint System.</w:t>
      </w:r>
    </w:p>
    <w:p w14:paraId="2191F625" w14:textId="0A550048" w:rsidR="00B34359" w:rsidRPr="002D39C0" w:rsidRDefault="005C51F5" w:rsidP="005E246B">
      <w:pPr>
        <w:pStyle w:val="SingleTxtG"/>
        <w:ind w:left="2430"/>
      </w:pPr>
      <w:r>
        <w:t xml:space="preserve">- </w:t>
      </w:r>
      <w:r w:rsidR="00B34359" w:rsidRPr="002D39C0">
        <w:t>Convertible or modular Child Restraint Systems shall be considered to not differ in their design, material and construction.</w:t>
      </w:r>
    </w:p>
    <w:p w14:paraId="3ABDA90D" w14:textId="2F7E94E0" w:rsidR="00B34359" w:rsidRPr="002D39C0" w:rsidRDefault="00B34359" w:rsidP="005E246B">
      <w:pPr>
        <w:pStyle w:val="SingleTxtG"/>
        <w:ind w:left="2430" w:hanging="1296"/>
      </w:pPr>
      <w:r w:rsidRPr="002D39C0">
        <w:t xml:space="preserve">3.4. </w:t>
      </w:r>
      <w:r w:rsidRPr="002D39C0">
        <w:tab/>
      </w:r>
      <w:r w:rsidR="00BD180D" w:rsidRPr="002D39C0">
        <w:t>"</w:t>
      </w:r>
      <w:r w:rsidRPr="002D39C0">
        <w:rPr>
          <w:i/>
          <w:iCs/>
        </w:rPr>
        <w:t>Built</w:t>
      </w:r>
      <w:r w:rsidR="007A4586" w:rsidRPr="002D39C0">
        <w:rPr>
          <w:i/>
          <w:iCs/>
        </w:rPr>
        <w:t>-</w:t>
      </w:r>
      <w:r w:rsidRPr="002D39C0">
        <w:rPr>
          <w:i/>
          <w:iCs/>
        </w:rPr>
        <w:t>in</w:t>
      </w:r>
      <w:r w:rsidR="00BD180D" w:rsidRPr="002D39C0">
        <w:t>"</w:t>
      </w:r>
      <w:r w:rsidRPr="002D39C0">
        <w:t xml:space="preserve"> is a Child Restraint System made as an integral part or incorporated as an add-on part of a vehicle seat. </w:t>
      </w:r>
    </w:p>
    <w:p w14:paraId="5E4549CD" w14:textId="16744101" w:rsidR="00B34359" w:rsidRPr="002D39C0" w:rsidRDefault="00B34359" w:rsidP="005E246B">
      <w:pPr>
        <w:pStyle w:val="SingleTxtG"/>
        <w:ind w:left="2430" w:hanging="1296"/>
      </w:pPr>
      <w:r w:rsidRPr="002D39C0">
        <w:t>3.5.</w:t>
      </w:r>
      <w:r w:rsidRPr="002D39C0">
        <w:tab/>
      </w:r>
      <w:r w:rsidR="00BD180D" w:rsidRPr="002D39C0">
        <w:t>"</w:t>
      </w:r>
      <w:r w:rsidRPr="002D39C0">
        <w:rPr>
          <w:i/>
          <w:iCs/>
        </w:rPr>
        <w:t>Integral</w:t>
      </w:r>
      <w:r w:rsidR="00BD180D" w:rsidRPr="002D39C0">
        <w:t>"</w:t>
      </w:r>
      <w:r w:rsidRPr="002D39C0">
        <w:t xml:space="preserve"> and </w:t>
      </w:r>
      <w:r w:rsidR="00BD180D" w:rsidRPr="002D39C0">
        <w:t>"</w:t>
      </w:r>
      <w:r w:rsidRPr="002D39C0">
        <w:t>Non-Integral</w:t>
      </w:r>
      <w:r w:rsidR="00BD180D" w:rsidRPr="002D39C0">
        <w:t>"</w:t>
      </w:r>
    </w:p>
    <w:p w14:paraId="15F7F1D0" w14:textId="26221212" w:rsidR="00B34359" w:rsidRPr="002D39C0" w:rsidRDefault="00B34359" w:rsidP="005E246B">
      <w:pPr>
        <w:pStyle w:val="SingleTxtG"/>
        <w:ind w:left="2430" w:hanging="1296"/>
      </w:pPr>
      <w:r w:rsidRPr="002D39C0">
        <w:t>3.5.1.</w:t>
      </w:r>
      <w:r w:rsidRPr="002D39C0">
        <w:tab/>
      </w:r>
      <w:r w:rsidR="00BD180D" w:rsidRPr="002D39C0">
        <w:t>"</w:t>
      </w:r>
      <w:r w:rsidRPr="002D39C0">
        <w:rPr>
          <w:i/>
          <w:iCs/>
        </w:rPr>
        <w:t>Integral</w:t>
      </w:r>
      <w:r w:rsidR="00BD180D" w:rsidRPr="002D39C0">
        <w:t>"</w:t>
      </w:r>
      <w:r w:rsidRPr="002D39C0">
        <w:t xml:space="preserve"> is a class of Child Restraint System, meaning that the child is restrained only by components separate to the adult safety-belt. (e</w:t>
      </w:r>
      <w:r w:rsidR="00713FB9">
        <w:t>.</w:t>
      </w:r>
      <w:r w:rsidRPr="002D39C0">
        <w:t xml:space="preserve">g. </w:t>
      </w:r>
      <w:r w:rsidR="00713FB9">
        <w:t>h</w:t>
      </w:r>
      <w:r w:rsidRPr="002D39C0">
        <w:t>arness, impact-shield…).</w:t>
      </w:r>
    </w:p>
    <w:p w14:paraId="195B25AD" w14:textId="44ACF6AB" w:rsidR="00B34359" w:rsidRPr="002D39C0" w:rsidRDefault="00B34359" w:rsidP="005E246B">
      <w:pPr>
        <w:pStyle w:val="SingleTxtG"/>
        <w:ind w:left="2430" w:hanging="1296"/>
      </w:pPr>
      <w:r w:rsidRPr="002D39C0">
        <w:lastRenderedPageBreak/>
        <w:t>3.5.2.</w:t>
      </w:r>
      <w:r w:rsidRPr="002D39C0">
        <w:tab/>
      </w:r>
      <w:r w:rsidR="00BD180D" w:rsidRPr="002D39C0">
        <w:t>"</w:t>
      </w:r>
      <w:r w:rsidRPr="002D39C0">
        <w:rPr>
          <w:i/>
          <w:iCs/>
        </w:rPr>
        <w:t>Non-Integral</w:t>
      </w:r>
      <w:r w:rsidR="00BD180D" w:rsidRPr="002D39C0">
        <w:t>"</w:t>
      </w:r>
      <w:r w:rsidRPr="002D39C0">
        <w:t xml:space="preserve"> is a class of Child Restraint System, meaning that the retention of the child is achieved by the adult safety-belt.</w:t>
      </w:r>
    </w:p>
    <w:p w14:paraId="057FA3C3" w14:textId="39B23940" w:rsidR="00B34359" w:rsidRPr="002D39C0" w:rsidRDefault="00B34359" w:rsidP="005E246B">
      <w:pPr>
        <w:pStyle w:val="SingleTxtG"/>
        <w:ind w:left="2430" w:hanging="1296"/>
      </w:pPr>
      <w:r w:rsidRPr="002D39C0">
        <w:t xml:space="preserve">3.6. </w:t>
      </w:r>
      <w:r w:rsidRPr="002D39C0">
        <w:tab/>
      </w:r>
      <w:r w:rsidR="00BD180D" w:rsidRPr="002D39C0">
        <w:t>"</w:t>
      </w:r>
      <w:r w:rsidRPr="002D39C0">
        <w:rPr>
          <w:i/>
          <w:iCs/>
        </w:rPr>
        <w:t>Size</w:t>
      </w:r>
      <w:r w:rsidR="00BD180D" w:rsidRPr="002D39C0">
        <w:t>"</w:t>
      </w:r>
      <w:r w:rsidRPr="002D39C0">
        <w:t xml:space="preserve"> indicates the stature of the child.</w:t>
      </w:r>
    </w:p>
    <w:p w14:paraId="5D28BDBE" w14:textId="282BAB82" w:rsidR="00B34359" w:rsidRPr="002D39C0" w:rsidRDefault="00B34359" w:rsidP="005E246B">
      <w:pPr>
        <w:pStyle w:val="SingleTxtG"/>
        <w:ind w:left="2430" w:hanging="1296"/>
      </w:pPr>
      <w:r w:rsidRPr="002D39C0">
        <w:t>3.6.1.</w:t>
      </w:r>
      <w:r w:rsidRPr="002D39C0">
        <w:tab/>
      </w:r>
      <w:r w:rsidR="00BD180D" w:rsidRPr="002D39C0">
        <w:t>"</w:t>
      </w:r>
      <w:r w:rsidRPr="002D39C0">
        <w:rPr>
          <w:i/>
          <w:iCs/>
        </w:rPr>
        <w:t>Size range</w:t>
      </w:r>
      <w:r w:rsidR="00BD180D" w:rsidRPr="002D39C0">
        <w:t>"</w:t>
      </w:r>
      <w:r w:rsidRPr="002D39C0">
        <w:t xml:space="preserve"> is a range for which the Child Restraint System has been designed and approved.</w:t>
      </w:r>
    </w:p>
    <w:p w14:paraId="5740FAB0" w14:textId="309460EE" w:rsidR="00B34359" w:rsidRPr="002D39C0" w:rsidRDefault="00B34359" w:rsidP="005E246B">
      <w:pPr>
        <w:pStyle w:val="SingleTxtG"/>
        <w:ind w:left="2430" w:hanging="1296"/>
      </w:pPr>
      <w:r w:rsidRPr="002D39C0">
        <w:t>3.6.2.</w:t>
      </w:r>
      <w:r w:rsidRPr="002D39C0">
        <w:tab/>
        <w:t>Child Restraint Systems may cover any size range provided</w:t>
      </w:r>
      <w:r w:rsidRPr="002D39C0">
        <w:br/>
        <w:t>that all requirements of this Regulation are fulfilled</w:t>
      </w:r>
      <w:r w:rsidR="00780142">
        <w:t>.</w:t>
      </w:r>
    </w:p>
    <w:p w14:paraId="72DE1CDB" w14:textId="582F022E" w:rsidR="00B34359" w:rsidRPr="002D39C0" w:rsidRDefault="00B34359" w:rsidP="005E246B">
      <w:pPr>
        <w:pStyle w:val="SingleTxtG"/>
        <w:ind w:left="2430" w:hanging="1296"/>
      </w:pPr>
      <w:r w:rsidRPr="002D39C0">
        <w:t>3.7.</w:t>
      </w:r>
      <w:r w:rsidRPr="002D39C0">
        <w:tab/>
      </w:r>
      <w:r w:rsidR="00BD180D" w:rsidRPr="002D39C0">
        <w:t>"</w:t>
      </w:r>
      <w:r w:rsidRPr="002D39C0">
        <w:rPr>
          <w:i/>
          <w:iCs/>
        </w:rPr>
        <w:t>Orientation</w:t>
      </w:r>
      <w:r w:rsidR="00BD180D" w:rsidRPr="002D39C0">
        <w:t>"</w:t>
      </w:r>
      <w:r w:rsidRPr="002D39C0">
        <w:t xml:space="preserve"> indicates a direction in which a Child Restraint System has been approved for use. The following distinctions are made:</w:t>
      </w:r>
    </w:p>
    <w:p w14:paraId="4E06057A" w14:textId="041BF4F7" w:rsidR="00B34359" w:rsidRPr="002D39C0" w:rsidRDefault="00B34359" w:rsidP="00CB74D7">
      <w:pPr>
        <w:pStyle w:val="SingleTxtG"/>
        <w:ind w:left="3150" w:hanging="720"/>
      </w:pPr>
      <w:r w:rsidRPr="002D39C0">
        <w:t>(a)</w:t>
      </w:r>
      <w:r w:rsidR="00A87336" w:rsidRPr="002D39C0">
        <w:tab/>
      </w:r>
      <w:r w:rsidRPr="002D39C0">
        <w:t>Forward-facing means facing in the normal direction of travel of the vehicle</w:t>
      </w:r>
      <w:r w:rsidR="00C51A32">
        <w:t>;</w:t>
      </w:r>
    </w:p>
    <w:p w14:paraId="580D0657" w14:textId="3F915297" w:rsidR="00B34359" w:rsidRPr="002D39C0" w:rsidRDefault="00B34359" w:rsidP="00CB74D7">
      <w:pPr>
        <w:pStyle w:val="SingleTxtG"/>
        <w:ind w:left="3150" w:hanging="720"/>
      </w:pPr>
      <w:r w:rsidRPr="002D39C0">
        <w:t>(b)</w:t>
      </w:r>
      <w:r w:rsidR="00A87336" w:rsidRPr="002D39C0">
        <w:tab/>
      </w:r>
      <w:r w:rsidRPr="002D39C0">
        <w:t>Rearward-facing means facing in the direction opposite to the normal direction of travel of the vehicle</w:t>
      </w:r>
      <w:r w:rsidR="00C51A32">
        <w:t>;</w:t>
      </w:r>
    </w:p>
    <w:p w14:paraId="0685A114" w14:textId="1541040B" w:rsidR="00B34359" w:rsidRPr="002D39C0" w:rsidRDefault="00B34359" w:rsidP="00CB74D7">
      <w:pPr>
        <w:pStyle w:val="SingleTxtG"/>
        <w:ind w:left="3150" w:hanging="720"/>
      </w:pPr>
      <w:r w:rsidRPr="002D39C0">
        <w:t>(c)</w:t>
      </w:r>
      <w:r w:rsidR="00A87336" w:rsidRPr="002D39C0">
        <w:tab/>
      </w:r>
      <w:r w:rsidRPr="002D39C0">
        <w:t>Lateral-facing means facing perpendicular to the normal direction of travel of the vehicle.</w:t>
      </w:r>
    </w:p>
    <w:p w14:paraId="2B33B0A3" w14:textId="01059442" w:rsidR="00B34359" w:rsidRPr="002D39C0" w:rsidRDefault="00B34359" w:rsidP="005E246B">
      <w:pPr>
        <w:pStyle w:val="SingleTxtG"/>
        <w:ind w:left="2430" w:hanging="1296"/>
      </w:pPr>
      <w:r w:rsidRPr="002D39C0">
        <w:t>3.8.</w:t>
      </w:r>
      <w:r w:rsidRPr="002D39C0">
        <w:tab/>
      </w:r>
      <w:r w:rsidR="00BD180D" w:rsidRPr="002D39C0">
        <w:t>"</w:t>
      </w:r>
      <w:r w:rsidRPr="002D39C0">
        <w:rPr>
          <w:i/>
          <w:iCs/>
        </w:rPr>
        <w:t>Special Needs Restraint</w:t>
      </w:r>
      <w:r w:rsidR="00BD180D" w:rsidRPr="002D39C0">
        <w:t>"</w:t>
      </w:r>
      <w:r w:rsidRPr="002D39C0">
        <w:t xml:space="preserve"> is a Child Restraint System designed for children who have special needs as a result of either a physical or mental disability; this device may in particular permit additional restraining devices for any part of the child, but it shall contain as a minimum a primary means of restraint which complies with the requirements of this Regulation.</w:t>
      </w:r>
    </w:p>
    <w:p w14:paraId="5FB53ECA" w14:textId="037153E2" w:rsidR="00B34359" w:rsidRPr="002D39C0" w:rsidRDefault="00B34359" w:rsidP="005E246B">
      <w:pPr>
        <w:pStyle w:val="SingleTxtG"/>
        <w:ind w:left="2430" w:hanging="1296"/>
      </w:pPr>
      <w:r w:rsidRPr="002D39C0">
        <w:t>3.9.</w:t>
      </w:r>
      <w:r w:rsidRPr="002D39C0">
        <w:tab/>
      </w:r>
      <w:r w:rsidR="00BD180D" w:rsidRPr="002D39C0">
        <w:t>"</w:t>
      </w:r>
      <w:r w:rsidRPr="002D39C0">
        <w:rPr>
          <w:i/>
          <w:iCs/>
        </w:rPr>
        <w:t>Strap</w:t>
      </w:r>
      <w:r w:rsidR="00BD180D" w:rsidRPr="002D39C0">
        <w:t>"</w:t>
      </w:r>
      <w:r w:rsidRPr="002D39C0">
        <w:t xml:space="preserve"> means a flexible component designed to transmit forces.</w:t>
      </w:r>
    </w:p>
    <w:p w14:paraId="1883F554" w14:textId="333631AE" w:rsidR="00B34359" w:rsidRPr="002D39C0" w:rsidRDefault="00B34359" w:rsidP="005E246B">
      <w:pPr>
        <w:pStyle w:val="SingleTxtG"/>
        <w:ind w:left="2430" w:hanging="1296"/>
      </w:pPr>
      <w:r w:rsidRPr="002D39C0">
        <w:t>3.10.</w:t>
      </w:r>
      <w:r w:rsidRPr="002D39C0">
        <w:tab/>
      </w:r>
      <w:r w:rsidR="00BD180D" w:rsidRPr="002D39C0">
        <w:t>"</w:t>
      </w:r>
      <w:r w:rsidRPr="002D39C0">
        <w:rPr>
          <w:i/>
          <w:iCs/>
        </w:rPr>
        <w:t>Lap strap</w:t>
      </w:r>
      <w:r w:rsidR="00BD180D" w:rsidRPr="002D39C0">
        <w:t>"</w:t>
      </w:r>
      <w:r w:rsidRPr="002D39C0">
        <w:t xml:space="preserve"> means a strap which restrains, directly or not, the child's pelvis.</w:t>
      </w:r>
    </w:p>
    <w:p w14:paraId="2AC0436E" w14:textId="0906DE2C" w:rsidR="00B34359" w:rsidRPr="002D39C0" w:rsidRDefault="00B34359" w:rsidP="005E246B">
      <w:pPr>
        <w:pStyle w:val="SingleTxtG"/>
        <w:ind w:left="2430" w:hanging="1296"/>
      </w:pPr>
      <w:r w:rsidRPr="002D39C0">
        <w:t>3.11.</w:t>
      </w:r>
      <w:r w:rsidRPr="002D39C0">
        <w:tab/>
      </w:r>
      <w:r w:rsidR="00BD180D" w:rsidRPr="002D39C0">
        <w:t>"</w:t>
      </w:r>
      <w:r w:rsidRPr="002D39C0">
        <w:rPr>
          <w:i/>
          <w:iCs/>
        </w:rPr>
        <w:t>Shoulder strap</w:t>
      </w:r>
      <w:r w:rsidR="00BD180D" w:rsidRPr="002D39C0">
        <w:t>"</w:t>
      </w:r>
      <w:r w:rsidRPr="002D39C0">
        <w:t xml:space="preserve"> means that part of an CRS belt which restrains the child's upper torso.</w:t>
      </w:r>
    </w:p>
    <w:p w14:paraId="4C53635F" w14:textId="2FB82552" w:rsidR="00B34359" w:rsidRPr="002D39C0" w:rsidRDefault="00B34359" w:rsidP="005E246B">
      <w:pPr>
        <w:pStyle w:val="SingleTxtG"/>
        <w:ind w:left="2430" w:hanging="1296"/>
      </w:pPr>
      <w:r w:rsidRPr="002D39C0">
        <w:t>3.12.</w:t>
      </w:r>
      <w:r w:rsidRPr="002D39C0">
        <w:tab/>
      </w:r>
      <w:r w:rsidR="00BD180D" w:rsidRPr="002D39C0">
        <w:t>"</w:t>
      </w:r>
      <w:r w:rsidRPr="002D39C0">
        <w:rPr>
          <w:i/>
          <w:iCs/>
        </w:rPr>
        <w:t>Crotch strap</w:t>
      </w:r>
      <w:r w:rsidR="00BD180D" w:rsidRPr="002D39C0">
        <w:t>"</w:t>
      </w:r>
      <w:r w:rsidRPr="002D39C0">
        <w:t xml:space="preserve"> means a strap (or divided straps, where two or more pieces of webbing make it) is so positioned as to pass between the child's thighs it is designed to prevent the child sliding under the lap strap in normal use and prevent the lap strap moving up off the pelvis in an impact.</w:t>
      </w:r>
    </w:p>
    <w:p w14:paraId="554BF5C7" w14:textId="2956243D" w:rsidR="00B34359" w:rsidRPr="002D39C0" w:rsidRDefault="00B34359" w:rsidP="005E246B">
      <w:pPr>
        <w:pStyle w:val="SingleTxtG"/>
        <w:ind w:left="2430" w:hanging="1296"/>
      </w:pPr>
      <w:r w:rsidRPr="002D39C0">
        <w:t>3.13.</w:t>
      </w:r>
      <w:r w:rsidRPr="002D39C0">
        <w:tab/>
      </w:r>
      <w:r w:rsidR="00BD180D" w:rsidRPr="002D39C0">
        <w:t>"</w:t>
      </w:r>
      <w:r w:rsidRPr="002D39C0">
        <w:rPr>
          <w:i/>
          <w:iCs/>
        </w:rPr>
        <w:t>Child-restraining strap</w:t>
      </w:r>
      <w:r w:rsidR="00BD180D" w:rsidRPr="002D39C0">
        <w:t>"</w:t>
      </w:r>
      <w:r w:rsidRPr="002D39C0">
        <w:t xml:space="preserve"> means a strap which is a constituent part of the CRS belt (harness) and restrains only the body of the child.</w:t>
      </w:r>
    </w:p>
    <w:p w14:paraId="28CC69F0" w14:textId="21BA1327" w:rsidR="00B34359" w:rsidRPr="002D39C0" w:rsidRDefault="00B34359" w:rsidP="005E246B">
      <w:pPr>
        <w:pStyle w:val="SingleTxtG"/>
        <w:ind w:left="2430" w:hanging="1296"/>
      </w:pPr>
      <w:r w:rsidRPr="002D39C0">
        <w:t>3.14.</w:t>
      </w:r>
      <w:r w:rsidRPr="002D39C0">
        <w:tab/>
      </w:r>
      <w:r w:rsidR="00BD180D" w:rsidRPr="002D39C0">
        <w:t>"</w:t>
      </w:r>
      <w:r w:rsidRPr="002D39C0">
        <w:rPr>
          <w:i/>
          <w:iCs/>
        </w:rPr>
        <w:t>Buckle</w:t>
      </w:r>
      <w:r w:rsidR="00BD180D" w:rsidRPr="002D39C0">
        <w:t>"</w:t>
      </w:r>
      <w:r w:rsidRPr="002D39C0">
        <w:t xml:space="preserve"> means a quick release device which enables the child to be held by the restraint or the restraint by the structure of the vehicle seat and can be quickly opened. The buckle may incorporate the adjusting device.</w:t>
      </w:r>
    </w:p>
    <w:p w14:paraId="4508D55C" w14:textId="62667F9B" w:rsidR="00B34359" w:rsidRPr="002D39C0" w:rsidRDefault="00B34359" w:rsidP="005E246B">
      <w:pPr>
        <w:pStyle w:val="SingleTxtG"/>
        <w:ind w:left="2430" w:hanging="1296"/>
      </w:pPr>
      <w:r w:rsidRPr="002D39C0">
        <w:t>3.15.</w:t>
      </w:r>
      <w:r w:rsidRPr="002D39C0">
        <w:tab/>
      </w:r>
      <w:r w:rsidR="00BD180D" w:rsidRPr="002D39C0">
        <w:t>"</w:t>
      </w:r>
      <w:r w:rsidRPr="002D39C0">
        <w:rPr>
          <w:i/>
          <w:iCs/>
        </w:rPr>
        <w:t>Enclosed buckle release button</w:t>
      </w:r>
      <w:r w:rsidR="00BD180D" w:rsidRPr="002D39C0">
        <w:t>"</w:t>
      </w:r>
      <w:r w:rsidRPr="002D39C0">
        <w:t>, a buckle release button such that it shall not be possible to release the buckle using a sphere having a diameter of 40 mm.</w:t>
      </w:r>
    </w:p>
    <w:p w14:paraId="09CD8B0B" w14:textId="19BD7268" w:rsidR="00B34359" w:rsidRPr="002D39C0" w:rsidRDefault="00B34359" w:rsidP="005E246B">
      <w:pPr>
        <w:pStyle w:val="SingleTxtG"/>
        <w:ind w:left="2430" w:hanging="1296"/>
      </w:pPr>
      <w:r w:rsidRPr="002D39C0">
        <w:t xml:space="preserve">3.16. </w:t>
      </w:r>
      <w:r w:rsidRPr="002D39C0">
        <w:tab/>
      </w:r>
      <w:r w:rsidR="00BD180D" w:rsidRPr="002D39C0">
        <w:t>"</w:t>
      </w:r>
      <w:r w:rsidRPr="002D39C0">
        <w:rPr>
          <w:i/>
          <w:iCs/>
        </w:rPr>
        <w:t>Non-enclosed buckle release button</w:t>
      </w:r>
      <w:r w:rsidR="00BD180D" w:rsidRPr="002D39C0">
        <w:t>"</w:t>
      </w:r>
      <w:r w:rsidRPr="002D39C0">
        <w:t>, a buckle release button such that it shall be possible to release the buckle using a sphere having a diameter of 40 mm.</w:t>
      </w:r>
    </w:p>
    <w:p w14:paraId="3A160E67" w14:textId="68011A8B" w:rsidR="00B34359" w:rsidRPr="002D39C0" w:rsidRDefault="00B34359" w:rsidP="005E246B">
      <w:pPr>
        <w:pStyle w:val="SingleTxtG"/>
        <w:ind w:left="2430" w:hanging="1296"/>
      </w:pPr>
      <w:r w:rsidRPr="002D39C0">
        <w:t>3.17.</w:t>
      </w:r>
      <w:r w:rsidRPr="002D39C0">
        <w:tab/>
      </w:r>
      <w:r w:rsidR="00BD180D" w:rsidRPr="002D39C0">
        <w:t>"</w:t>
      </w:r>
      <w:r w:rsidRPr="002D39C0">
        <w:rPr>
          <w:i/>
          <w:iCs/>
        </w:rPr>
        <w:t>Adjusting device</w:t>
      </w:r>
      <w:r w:rsidR="00BD180D" w:rsidRPr="002D39C0">
        <w:t>"</w:t>
      </w:r>
      <w:r w:rsidRPr="002D39C0">
        <w:t xml:space="preserve"> means a device enabling the CRS belt or its attachments to be adjusted to the physique of the wearer. The adjusting device may either be part of the buckle or be a retractor or any other part of the CRS belt.</w:t>
      </w:r>
    </w:p>
    <w:p w14:paraId="7B30CBC9" w14:textId="451DF90F" w:rsidR="00B34359" w:rsidRPr="002D39C0" w:rsidRDefault="00B34359" w:rsidP="005E246B">
      <w:pPr>
        <w:pStyle w:val="SingleTxtG"/>
        <w:ind w:left="2430" w:hanging="1296"/>
      </w:pPr>
      <w:r w:rsidRPr="002D39C0">
        <w:t>3.18.</w:t>
      </w:r>
      <w:r w:rsidRPr="002D39C0">
        <w:tab/>
      </w:r>
      <w:r w:rsidR="00BD180D" w:rsidRPr="002D39C0">
        <w:t>"</w:t>
      </w:r>
      <w:r w:rsidRPr="002D39C0">
        <w:rPr>
          <w:i/>
          <w:iCs/>
        </w:rPr>
        <w:t>Quick adjuster</w:t>
      </w:r>
      <w:r w:rsidR="00BD180D" w:rsidRPr="002D39C0">
        <w:t>"</w:t>
      </w:r>
      <w:r w:rsidRPr="002D39C0">
        <w:t xml:space="preserve"> means an adjusting device which can be operated by one hand in one smooth movement.</w:t>
      </w:r>
    </w:p>
    <w:p w14:paraId="13E709B3" w14:textId="7584E8EC" w:rsidR="00B34359" w:rsidRPr="002D39C0" w:rsidRDefault="00B34359" w:rsidP="005E246B">
      <w:pPr>
        <w:pStyle w:val="SingleTxtG"/>
        <w:ind w:left="2430" w:hanging="1296"/>
      </w:pPr>
      <w:r w:rsidRPr="002D39C0">
        <w:t>3.19.</w:t>
      </w:r>
      <w:r w:rsidRPr="002D39C0">
        <w:tab/>
      </w:r>
      <w:r w:rsidR="00BD180D" w:rsidRPr="002D39C0">
        <w:t>"</w:t>
      </w:r>
      <w:r w:rsidRPr="002D39C0">
        <w:rPr>
          <w:i/>
          <w:iCs/>
        </w:rPr>
        <w:t>Adjuster mounted directly on Child Restraint System</w:t>
      </w:r>
      <w:r w:rsidR="00BD180D" w:rsidRPr="002D39C0">
        <w:t>"</w:t>
      </w:r>
      <w:r w:rsidRPr="002D39C0">
        <w:t xml:space="preserve"> means an adjuster for the harness belt which is directly mounted on the Child Restraint System, as opposed to being directly supported by the strap that it is designed to adjust.</w:t>
      </w:r>
    </w:p>
    <w:p w14:paraId="407BF940" w14:textId="3390E5EF" w:rsidR="00B34359" w:rsidRPr="002D39C0" w:rsidRDefault="00B34359" w:rsidP="005E246B">
      <w:pPr>
        <w:pStyle w:val="SingleTxtG"/>
        <w:ind w:left="2430" w:hanging="1296"/>
      </w:pPr>
      <w:r w:rsidRPr="002D39C0">
        <w:lastRenderedPageBreak/>
        <w:t>3.20</w:t>
      </w:r>
      <w:r w:rsidR="00DD3B3C">
        <w:t>.</w:t>
      </w:r>
      <w:r w:rsidRPr="002D39C0">
        <w:tab/>
      </w:r>
      <w:r w:rsidR="00BD180D" w:rsidRPr="002D39C0">
        <w:t>"</w:t>
      </w:r>
      <w:r w:rsidRPr="002D39C0">
        <w:rPr>
          <w:i/>
          <w:iCs/>
        </w:rPr>
        <w:t>Energy absorber</w:t>
      </w:r>
      <w:r w:rsidR="00BD180D" w:rsidRPr="002D39C0">
        <w:t>"</w:t>
      </w:r>
      <w:r w:rsidRPr="002D39C0">
        <w:t xml:space="preserve"> means a device which is designed to dissipate energy independently of or jointly with the strap and forms part of a Child Restraint Systems.</w:t>
      </w:r>
    </w:p>
    <w:p w14:paraId="34E9C062" w14:textId="384FB83F" w:rsidR="00B34359" w:rsidRPr="002D39C0" w:rsidRDefault="00B34359" w:rsidP="005E246B">
      <w:pPr>
        <w:pStyle w:val="SingleTxtG"/>
        <w:ind w:left="2430" w:hanging="1296"/>
      </w:pPr>
      <w:r w:rsidRPr="002D39C0">
        <w:t>3.21.</w:t>
      </w:r>
      <w:r w:rsidRPr="002D39C0">
        <w:tab/>
      </w:r>
      <w:r w:rsidR="00BD180D" w:rsidRPr="002D39C0">
        <w:t>"</w:t>
      </w:r>
      <w:r w:rsidRPr="002D39C0">
        <w:rPr>
          <w:i/>
          <w:iCs/>
        </w:rPr>
        <w:t>Inclined position</w:t>
      </w:r>
      <w:r w:rsidR="00BD180D" w:rsidRPr="002D39C0">
        <w:t>"</w:t>
      </w:r>
      <w:r w:rsidRPr="002D39C0">
        <w:t xml:space="preserve"> means a special position of the CRS which allows the child to recline.</w:t>
      </w:r>
    </w:p>
    <w:p w14:paraId="683DCB69" w14:textId="48F11B47" w:rsidR="00B34359" w:rsidRPr="002D39C0" w:rsidRDefault="00B34359" w:rsidP="00D55393">
      <w:pPr>
        <w:pStyle w:val="SingleTxtG"/>
        <w:ind w:left="2430" w:hanging="1296"/>
      </w:pPr>
      <w:r w:rsidRPr="002D39C0">
        <w:t>3.22.</w:t>
      </w:r>
      <w:r w:rsidRPr="002D39C0">
        <w:tab/>
      </w:r>
      <w:r w:rsidR="00BD180D" w:rsidRPr="002D39C0">
        <w:t>"</w:t>
      </w:r>
      <w:r w:rsidRPr="002D39C0">
        <w:rPr>
          <w:i/>
          <w:iCs/>
        </w:rPr>
        <w:t>Lying down/supine/prone position</w:t>
      </w:r>
      <w:r w:rsidR="00BD180D" w:rsidRPr="002D39C0">
        <w:t>"</w:t>
      </w:r>
      <w:r w:rsidRPr="002D39C0">
        <w:t xml:space="preserve"> means a position where at least the child's head and body excluding its limbs are on a horizontal surface when at rest in the CRS.</w:t>
      </w:r>
    </w:p>
    <w:p w14:paraId="567DB6B7" w14:textId="7CE01BA6" w:rsidR="00B34359" w:rsidRPr="002D39C0" w:rsidRDefault="00B34359" w:rsidP="006F50B2">
      <w:pPr>
        <w:pStyle w:val="SingleTxtG"/>
        <w:ind w:left="2430" w:hanging="1296"/>
      </w:pPr>
      <w:r w:rsidRPr="002D39C0">
        <w:t>3.23.</w:t>
      </w:r>
      <w:r w:rsidRPr="002D39C0">
        <w:tab/>
      </w:r>
      <w:r w:rsidR="00BD180D" w:rsidRPr="002D39C0">
        <w:t>"</w:t>
      </w:r>
      <w:r w:rsidRPr="002D39C0">
        <w:rPr>
          <w:i/>
          <w:iCs/>
        </w:rPr>
        <w:t>Vehicle seat</w:t>
      </w:r>
      <w:r w:rsidR="00BD180D" w:rsidRPr="002D39C0">
        <w:t>"</w:t>
      </w:r>
      <w:r w:rsidRPr="002D39C0">
        <w:t xml:space="preserve"> means a structure likely to be anchored to the vehicle structure, including its trim and attachment fittings, intended to be used in a vehicle, and to</w:t>
      </w:r>
      <w:r w:rsidR="006F50B2" w:rsidRPr="002D39C0">
        <w:t xml:space="preserve"> </w:t>
      </w:r>
      <w:r w:rsidRPr="002D39C0">
        <w:t>seat one or more adult persons. Depending on its orientation, a seat is defined as follows:</w:t>
      </w:r>
    </w:p>
    <w:p w14:paraId="76BFFD7B" w14:textId="38092711" w:rsidR="00B34359" w:rsidRPr="002D39C0" w:rsidRDefault="00B34359" w:rsidP="00D55393">
      <w:pPr>
        <w:pStyle w:val="SingleTxtG"/>
        <w:ind w:left="2430" w:hanging="1296"/>
      </w:pPr>
      <w:r w:rsidRPr="002D39C0">
        <w:t>3.23.1.</w:t>
      </w:r>
      <w:r w:rsidRPr="002D39C0">
        <w:tab/>
      </w:r>
      <w:r w:rsidR="00BD180D" w:rsidRPr="002D39C0">
        <w:t>"</w:t>
      </w:r>
      <w:r w:rsidRPr="002D39C0">
        <w:rPr>
          <w:i/>
          <w:iCs/>
        </w:rPr>
        <w:t>Forward-facing seat</w:t>
      </w:r>
      <w:r w:rsidR="00BD180D" w:rsidRPr="002D39C0">
        <w:t>"</w:t>
      </w:r>
      <w:r w:rsidRPr="002D39C0">
        <w:t xml:space="preserve"> means a seat which can be used while the vehicle is in motion and which faces towards the front of the vehicle in such a manner that the vertical plane of symmetry of the seat forms an angle of less than +10° or </w:t>
      </w:r>
      <w:r w:rsidR="00B2590B" w:rsidRPr="00B038A8">
        <w:t>-</w:t>
      </w:r>
      <w:r w:rsidRPr="002D39C0">
        <w:t>10° with the vertical plane of symmetry of the vehicle.</w:t>
      </w:r>
    </w:p>
    <w:p w14:paraId="5DC7CD62" w14:textId="201DA838" w:rsidR="00B34359" w:rsidRPr="002D39C0" w:rsidRDefault="00B34359" w:rsidP="00D55393">
      <w:pPr>
        <w:pStyle w:val="SingleTxtG"/>
        <w:ind w:left="2430" w:hanging="1296"/>
      </w:pPr>
      <w:r w:rsidRPr="002D39C0">
        <w:t xml:space="preserve">3.23.2. </w:t>
      </w:r>
      <w:r w:rsidRPr="002D39C0">
        <w:tab/>
      </w:r>
      <w:r w:rsidR="00BD180D" w:rsidRPr="002D39C0">
        <w:t>"</w:t>
      </w:r>
      <w:r w:rsidRPr="002D39C0">
        <w:rPr>
          <w:i/>
          <w:iCs/>
        </w:rPr>
        <w:t>Rearward-facing seat</w:t>
      </w:r>
      <w:r w:rsidR="00BD180D" w:rsidRPr="002D39C0">
        <w:t>"</w:t>
      </w:r>
      <w:r w:rsidRPr="002D39C0">
        <w:t xml:space="preserve"> means a seat which can be used while the vehicle is in motion and which faces towards the rear of the vehicle in such a manner that the vertical plane of symmetry of the seat forms an angle of less than +10° or </w:t>
      </w:r>
      <w:r w:rsidR="00B2590B" w:rsidRPr="00B038A8">
        <w:t>-</w:t>
      </w:r>
      <w:r w:rsidRPr="002D39C0">
        <w:t>10° with the vertical plane of symmetry of the vehicle.</w:t>
      </w:r>
    </w:p>
    <w:p w14:paraId="26B260EA" w14:textId="451A40CC" w:rsidR="00B34359" w:rsidRPr="002D39C0" w:rsidRDefault="00B34359" w:rsidP="00D55393">
      <w:pPr>
        <w:pStyle w:val="SingleTxtG"/>
        <w:ind w:left="2430" w:hanging="1296"/>
      </w:pPr>
      <w:r w:rsidRPr="002D39C0">
        <w:t>3.23.3.</w:t>
      </w:r>
      <w:r w:rsidRPr="002D39C0">
        <w:tab/>
      </w:r>
      <w:r w:rsidR="00BD180D" w:rsidRPr="002D39C0">
        <w:t>"</w:t>
      </w:r>
      <w:r w:rsidRPr="002D39C0">
        <w:rPr>
          <w:i/>
          <w:iCs/>
        </w:rPr>
        <w:t>Side-facing seat</w:t>
      </w:r>
      <w:r w:rsidR="00BD180D" w:rsidRPr="002D39C0">
        <w:t>"</w:t>
      </w:r>
      <w:r w:rsidRPr="002D39C0">
        <w:t xml:space="preserve"> means a seat which can be used whil</w:t>
      </w:r>
      <w:r w:rsidR="006764B9">
        <w:t>e</w:t>
      </w:r>
      <w:r w:rsidRPr="002D39C0">
        <w:t xml:space="preserve"> the vehicle is in motion and which faces towards the side of the vehicle in such a manner that the vertical plane of symmetry of the seat forms an angle of 90° (± 10°) with the vertical plane of symmetry of the vehicle.</w:t>
      </w:r>
    </w:p>
    <w:p w14:paraId="4B139A72" w14:textId="2BD1CC4C" w:rsidR="00B34359" w:rsidRPr="002D39C0" w:rsidRDefault="00B34359" w:rsidP="00D55393">
      <w:pPr>
        <w:pStyle w:val="SingleTxtG"/>
        <w:ind w:left="2430" w:hanging="1296"/>
      </w:pPr>
      <w:r w:rsidRPr="002D39C0">
        <w:t>3.24.</w:t>
      </w:r>
      <w:r w:rsidRPr="002D39C0">
        <w:tab/>
      </w:r>
      <w:r w:rsidR="00BD180D" w:rsidRPr="002D39C0">
        <w:t>"</w:t>
      </w:r>
      <w:r w:rsidRPr="002D39C0">
        <w:rPr>
          <w:i/>
          <w:iCs/>
        </w:rPr>
        <w:t>Group of vehicle seats</w:t>
      </w:r>
      <w:r w:rsidR="00BD180D" w:rsidRPr="002D39C0">
        <w:t>"</w:t>
      </w:r>
      <w:r w:rsidRPr="002D39C0">
        <w:t xml:space="preserve"> means either a bench seat or a plurality of seats which are separate but side by side (i.e. so fixed that the front anchorages of one seat are in line with the front or rear anchorages of another seat or on a line passing between those anchorages), each seat accommodating one or more seated adult persons.</w:t>
      </w:r>
    </w:p>
    <w:p w14:paraId="353906CC" w14:textId="2A9F45D5" w:rsidR="00B34359" w:rsidRPr="002D39C0" w:rsidRDefault="00B34359" w:rsidP="00D55393">
      <w:pPr>
        <w:pStyle w:val="SingleTxtG"/>
        <w:ind w:left="2430" w:hanging="1296"/>
      </w:pPr>
      <w:r w:rsidRPr="002D39C0">
        <w:t>3.25.</w:t>
      </w:r>
      <w:r w:rsidRPr="002D39C0">
        <w:tab/>
      </w:r>
      <w:r w:rsidR="00BD180D" w:rsidRPr="002D39C0">
        <w:t>"</w:t>
      </w:r>
      <w:r w:rsidRPr="002D39C0">
        <w:rPr>
          <w:i/>
          <w:iCs/>
        </w:rPr>
        <w:t>Vehicle bench seat</w:t>
      </w:r>
      <w:r w:rsidR="00BD180D" w:rsidRPr="002D39C0">
        <w:t>"</w:t>
      </w:r>
      <w:r w:rsidRPr="002D39C0">
        <w:t xml:space="preserve"> means a structure complete with trim and intended to seat more than one adult person.</w:t>
      </w:r>
    </w:p>
    <w:p w14:paraId="491B304D" w14:textId="19DD0BEA" w:rsidR="00B34359" w:rsidRPr="002D39C0" w:rsidRDefault="00B34359" w:rsidP="00D55393">
      <w:pPr>
        <w:pStyle w:val="SingleTxtG"/>
        <w:ind w:left="2430" w:hanging="1296"/>
      </w:pPr>
      <w:r w:rsidRPr="002D39C0">
        <w:t>3.26.</w:t>
      </w:r>
      <w:r w:rsidRPr="002D39C0">
        <w:tab/>
      </w:r>
      <w:r w:rsidR="00BD180D" w:rsidRPr="002D39C0">
        <w:t>"</w:t>
      </w:r>
      <w:r w:rsidRPr="002D39C0">
        <w:rPr>
          <w:i/>
          <w:iCs/>
        </w:rPr>
        <w:t>Seat type</w:t>
      </w:r>
      <w:r w:rsidR="00BD180D" w:rsidRPr="002D39C0">
        <w:t>"</w:t>
      </w:r>
      <w:r w:rsidRPr="002D39C0">
        <w:t xml:space="preserve"> means seats which do not differ essentially with respect to the following characteristics likely to affect their strength and their aggressiveness:</w:t>
      </w:r>
    </w:p>
    <w:p w14:paraId="5D1AA65C" w14:textId="77777777" w:rsidR="00B34359" w:rsidRPr="002D39C0" w:rsidRDefault="00B34359" w:rsidP="00D55393">
      <w:pPr>
        <w:pStyle w:val="SingleTxtG"/>
        <w:ind w:left="2430" w:hanging="1296"/>
      </w:pPr>
      <w:r w:rsidRPr="002D39C0">
        <w:t>3.26.1.</w:t>
      </w:r>
      <w:r w:rsidRPr="002D39C0">
        <w:tab/>
        <w:t>Structure, shape, dimensions and materials of the load bearing parts;</w:t>
      </w:r>
    </w:p>
    <w:p w14:paraId="09703D81" w14:textId="77777777" w:rsidR="00B34359" w:rsidRPr="002D39C0" w:rsidRDefault="00B34359" w:rsidP="00D55393">
      <w:pPr>
        <w:pStyle w:val="SingleTxtG"/>
        <w:ind w:left="2430" w:hanging="1296"/>
      </w:pPr>
      <w:r w:rsidRPr="002D39C0">
        <w:t>3.26.2.</w:t>
      </w:r>
      <w:r w:rsidRPr="002D39C0">
        <w:tab/>
        <w:t>Types and dimensions of the seat back adjustment and locking system;</w:t>
      </w:r>
    </w:p>
    <w:p w14:paraId="028B2BF6" w14:textId="1B34B910" w:rsidR="00B34359" w:rsidRPr="002D39C0" w:rsidRDefault="00B34359" w:rsidP="00D55393">
      <w:pPr>
        <w:pStyle w:val="SingleTxtG"/>
        <w:ind w:left="2430" w:hanging="1296"/>
      </w:pPr>
      <w:r w:rsidRPr="002D39C0">
        <w:t>3.26.3.</w:t>
      </w:r>
      <w:r w:rsidRPr="002D39C0">
        <w:tab/>
        <w:t>Dimensions, structure and materials of the attachments and supports (e.g. legs)</w:t>
      </w:r>
      <w:r w:rsidR="00780142">
        <w:t>.</w:t>
      </w:r>
    </w:p>
    <w:p w14:paraId="277BC6B6" w14:textId="50AC6451" w:rsidR="00B34359" w:rsidRPr="002D39C0" w:rsidRDefault="00B34359" w:rsidP="00D55393">
      <w:pPr>
        <w:pStyle w:val="SingleTxtG"/>
        <w:ind w:left="2430" w:hanging="1296"/>
      </w:pPr>
      <w:r w:rsidRPr="002D39C0">
        <w:t>3.27.</w:t>
      </w:r>
      <w:r w:rsidRPr="002D39C0">
        <w:tab/>
      </w:r>
      <w:r w:rsidR="00BD180D" w:rsidRPr="002D39C0">
        <w:t>"</w:t>
      </w:r>
      <w:r w:rsidRPr="002D39C0">
        <w:rPr>
          <w:i/>
          <w:iCs/>
        </w:rPr>
        <w:t>Adjustment system</w:t>
      </w:r>
      <w:r w:rsidR="00BD180D" w:rsidRPr="002D39C0">
        <w:t>"</w:t>
      </w:r>
      <w:r w:rsidRPr="002D39C0">
        <w:t xml:space="preserve"> means the device by which the seat or its parts can be adjusted to a position suited to the seated occupant</w:t>
      </w:r>
      <w:r w:rsidR="00780142">
        <w:t>.</w:t>
      </w:r>
    </w:p>
    <w:p w14:paraId="03B93B5C" w14:textId="555BD959" w:rsidR="00B34359" w:rsidRPr="002D39C0" w:rsidRDefault="00B34359" w:rsidP="00D55393">
      <w:pPr>
        <w:pStyle w:val="SingleTxtG"/>
        <w:ind w:left="2430" w:hanging="1296"/>
      </w:pPr>
      <w:r w:rsidRPr="002D39C0">
        <w:t>3.28.</w:t>
      </w:r>
      <w:r w:rsidRPr="002D39C0">
        <w:tab/>
      </w:r>
      <w:r w:rsidR="00BD180D" w:rsidRPr="002D39C0">
        <w:t>"</w:t>
      </w:r>
      <w:r w:rsidRPr="002D39C0">
        <w:rPr>
          <w:i/>
          <w:iCs/>
        </w:rPr>
        <w:t>Vehicle seat anchorage</w:t>
      </w:r>
      <w:r w:rsidR="00BD180D" w:rsidRPr="002D39C0">
        <w:t>"</w:t>
      </w:r>
      <w:r w:rsidRPr="002D39C0">
        <w:t xml:space="preserve"> means the system, including the affected parts of the vehicle structure, by which the adult seat as a whole is secured to the vehicle structure.</w:t>
      </w:r>
    </w:p>
    <w:p w14:paraId="139F2EF4" w14:textId="00C95F9A" w:rsidR="00B34359" w:rsidRPr="002D39C0" w:rsidRDefault="00B34359" w:rsidP="00D55393">
      <w:pPr>
        <w:pStyle w:val="SingleTxtG"/>
        <w:ind w:left="2430" w:hanging="1296"/>
      </w:pPr>
      <w:r w:rsidRPr="002D39C0">
        <w:t>3.29.</w:t>
      </w:r>
      <w:r w:rsidRPr="002D39C0">
        <w:tab/>
      </w:r>
      <w:r w:rsidR="00BD180D" w:rsidRPr="002D39C0">
        <w:t>"</w:t>
      </w:r>
      <w:r w:rsidRPr="002D39C0">
        <w:rPr>
          <w:i/>
          <w:iCs/>
        </w:rPr>
        <w:t>Locking system</w:t>
      </w:r>
      <w:r w:rsidR="00BD180D" w:rsidRPr="002D39C0">
        <w:t>"</w:t>
      </w:r>
      <w:r w:rsidRPr="002D39C0">
        <w:t xml:space="preserve"> means a device ensuring that the adult seat and its parts are maintained in the position of use.</w:t>
      </w:r>
    </w:p>
    <w:p w14:paraId="0E52FC4B" w14:textId="1396C063" w:rsidR="00B34359" w:rsidRPr="002D39C0" w:rsidRDefault="00B34359" w:rsidP="00D55393">
      <w:pPr>
        <w:pStyle w:val="SingleTxtG"/>
        <w:ind w:left="2430" w:hanging="1296"/>
      </w:pPr>
      <w:r w:rsidRPr="002D39C0">
        <w:t>3.30.</w:t>
      </w:r>
      <w:r w:rsidRPr="002D39C0">
        <w:tab/>
      </w:r>
      <w:r w:rsidR="00BD180D" w:rsidRPr="002D39C0">
        <w:t>"</w:t>
      </w:r>
      <w:r w:rsidRPr="002D39C0">
        <w:rPr>
          <w:i/>
          <w:iCs/>
        </w:rPr>
        <w:t>Seat bight</w:t>
      </w:r>
      <w:r w:rsidR="00BD180D" w:rsidRPr="002D39C0">
        <w:t>"</w:t>
      </w:r>
      <w:r w:rsidRPr="002D39C0">
        <w:t xml:space="preserve"> means the area close to the intersection of the surfaces of the vehicle seat cushion and the seat-back.</w:t>
      </w:r>
    </w:p>
    <w:p w14:paraId="08C84A35" w14:textId="46AD7542" w:rsidR="00B34359" w:rsidRPr="002D39C0" w:rsidRDefault="00B34359" w:rsidP="00D55393">
      <w:pPr>
        <w:pStyle w:val="SingleTxtG"/>
        <w:ind w:left="2430" w:hanging="1296"/>
      </w:pPr>
      <w:r w:rsidRPr="002D39C0">
        <w:t>3.31.</w:t>
      </w:r>
      <w:r w:rsidRPr="002D39C0">
        <w:tab/>
      </w:r>
      <w:r w:rsidR="00BD180D" w:rsidRPr="002D39C0">
        <w:t>"</w:t>
      </w:r>
      <w:r w:rsidRPr="002D39C0">
        <w:rPr>
          <w:i/>
          <w:iCs/>
        </w:rPr>
        <w:t>Type approval test</w:t>
      </w:r>
      <w:r w:rsidR="00BD180D" w:rsidRPr="002D39C0">
        <w:t>"</w:t>
      </w:r>
      <w:r w:rsidRPr="002D39C0">
        <w:t>, means a test to determine the extent to which a Child Restraint Systems type submitted for approval is capable of satisfying the requirements.</w:t>
      </w:r>
    </w:p>
    <w:p w14:paraId="7E8AE715" w14:textId="567D8AAD" w:rsidR="00B34359" w:rsidRPr="002D39C0" w:rsidRDefault="00B34359" w:rsidP="00D55393">
      <w:pPr>
        <w:pStyle w:val="SingleTxtG"/>
        <w:ind w:left="2430" w:hanging="1296"/>
      </w:pPr>
      <w:r w:rsidRPr="002D39C0">
        <w:lastRenderedPageBreak/>
        <w:t>3.32.</w:t>
      </w:r>
      <w:r w:rsidRPr="002D39C0">
        <w:tab/>
      </w:r>
      <w:r w:rsidR="00BD180D" w:rsidRPr="002D39C0">
        <w:t>"</w:t>
      </w:r>
      <w:r w:rsidRPr="002D39C0">
        <w:rPr>
          <w:i/>
          <w:iCs/>
        </w:rPr>
        <w:t>Routine testing</w:t>
      </w:r>
      <w:r w:rsidR="00BD180D" w:rsidRPr="002D39C0">
        <w:t>"</w:t>
      </w:r>
      <w:r w:rsidRPr="002D39C0">
        <w:t xml:space="preserve"> (or conformity of production testing), means the testing of a number of restraint systems selected from a single batch to verify the extent to which they satisfy the requirements.</w:t>
      </w:r>
    </w:p>
    <w:p w14:paraId="140BE52F" w14:textId="61716B8D" w:rsidR="00B34359" w:rsidRPr="002D39C0" w:rsidRDefault="00B34359" w:rsidP="00D55393">
      <w:pPr>
        <w:pStyle w:val="SingleTxtG"/>
        <w:ind w:left="2430" w:hanging="1296"/>
      </w:pPr>
      <w:r w:rsidRPr="002D39C0">
        <w:t>3.33.</w:t>
      </w:r>
      <w:r w:rsidRPr="002D39C0">
        <w:tab/>
      </w:r>
      <w:r w:rsidR="00BD180D" w:rsidRPr="002D39C0">
        <w:t>"</w:t>
      </w:r>
      <w:r w:rsidRPr="002D39C0">
        <w:rPr>
          <w:i/>
          <w:iCs/>
        </w:rPr>
        <w:t>Shoulder strap positioner</w:t>
      </w:r>
      <w:r w:rsidR="00BD180D" w:rsidRPr="002D39C0">
        <w:t>"</w:t>
      </w:r>
      <w:r w:rsidRPr="002D39C0">
        <w:t xml:space="preserve"> means a device intended to maintain, the appropriate shoulder strap position on the child’s torso, during normal transit conditions by connecting the shoulder straps to one another.</w:t>
      </w:r>
    </w:p>
    <w:p w14:paraId="40C71BF0" w14:textId="4FAE86ED" w:rsidR="00B34359" w:rsidRPr="002D39C0" w:rsidRDefault="00B34359" w:rsidP="00D55393">
      <w:pPr>
        <w:pStyle w:val="SingleTxtG"/>
        <w:ind w:left="2430" w:hanging="1296"/>
      </w:pPr>
      <w:r w:rsidRPr="002D39C0">
        <w:t>3.34.</w:t>
      </w:r>
      <w:r w:rsidRPr="002D39C0">
        <w:tab/>
      </w:r>
      <w:r w:rsidR="00BD180D" w:rsidRPr="002D39C0">
        <w:t>"</w:t>
      </w:r>
      <w:r w:rsidRPr="002D39C0">
        <w:rPr>
          <w:i/>
          <w:iCs/>
        </w:rPr>
        <w:t>Lock-off device</w:t>
      </w:r>
      <w:r w:rsidR="00BD180D" w:rsidRPr="002D39C0">
        <w:t>"</w:t>
      </w:r>
      <w:r w:rsidRPr="002D39C0">
        <w:t xml:space="preserve"> locks and prevents movement of one section of the webbing of an adult safety-belt relative to another section of the webbing of the same belt. Such devices may act upon either the diagonal or the lap sections or secure together both lap and diagonal sections of the adult belt. The term covers the following classes:</w:t>
      </w:r>
    </w:p>
    <w:p w14:paraId="397230F8" w14:textId="0DB469D6" w:rsidR="00B34359" w:rsidRPr="002D39C0" w:rsidRDefault="00B34359" w:rsidP="00D55393">
      <w:pPr>
        <w:pStyle w:val="SingleTxtG"/>
        <w:ind w:left="2430" w:hanging="1296"/>
      </w:pPr>
      <w:r w:rsidRPr="002D39C0">
        <w:t>3.34.1.</w:t>
      </w:r>
      <w:r w:rsidRPr="002D39C0">
        <w:tab/>
      </w:r>
      <w:r w:rsidR="00BD180D" w:rsidRPr="002D39C0">
        <w:t>"</w:t>
      </w:r>
      <w:r w:rsidRPr="002D39C0">
        <w:rPr>
          <w:i/>
          <w:iCs/>
        </w:rPr>
        <w:t>Class A device</w:t>
      </w:r>
      <w:r w:rsidR="00BD180D" w:rsidRPr="002D39C0">
        <w:t>"</w:t>
      </w:r>
      <w:r w:rsidRPr="002D39C0">
        <w:t xml:space="preserve"> prevents the child from pulling the webbing of the retractor through to the lap part of the belt, when the adult belt is used to restrain the child directly (Non-Integral Child Restraint System).</w:t>
      </w:r>
    </w:p>
    <w:p w14:paraId="1E646657" w14:textId="7BAB9870" w:rsidR="00B34359" w:rsidRPr="002D39C0" w:rsidRDefault="00B34359" w:rsidP="00D55393">
      <w:pPr>
        <w:pStyle w:val="SingleTxtG"/>
        <w:ind w:left="2430" w:hanging="1296"/>
      </w:pPr>
      <w:r w:rsidRPr="002D39C0">
        <w:t>3.34.2.</w:t>
      </w:r>
      <w:r w:rsidRPr="002D39C0">
        <w:tab/>
      </w:r>
      <w:r w:rsidR="004E11EE" w:rsidRPr="002D39C0">
        <w:t>"</w:t>
      </w:r>
      <w:r w:rsidRPr="002D39C0">
        <w:rPr>
          <w:i/>
          <w:iCs/>
        </w:rPr>
        <w:t>Class B device</w:t>
      </w:r>
      <w:r w:rsidR="00BD180D" w:rsidRPr="002D39C0">
        <w:t>"</w:t>
      </w:r>
      <w:r w:rsidRPr="002D39C0">
        <w:t xml:space="preserve"> allows the retention of an applied tension in the lap part of an adult safety-belt, when the adult belt is used to restrain Integral Child Restraint System. The device intends to prevent the webbing from slipping from the retractor through the device, which would release the tension and place the restraint in a non-optimal position.</w:t>
      </w:r>
    </w:p>
    <w:p w14:paraId="5B4939EC" w14:textId="407AEB15" w:rsidR="00B34359" w:rsidRPr="002D39C0" w:rsidRDefault="00B34359" w:rsidP="00D55393">
      <w:pPr>
        <w:pStyle w:val="SingleTxtG"/>
        <w:ind w:left="2430" w:hanging="1296"/>
      </w:pPr>
      <w:r w:rsidRPr="002D39C0">
        <w:t>3.35.</w:t>
      </w:r>
      <w:r w:rsidRPr="002D39C0">
        <w:tab/>
      </w:r>
      <w:r w:rsidR="00BD180D" w:rsidRPr="002D39C0">
        <w:t>"</w:t>
      </w:r>
      <w:r w:rsidRPr="002D39C0">
        <w:rPr>
          <w:i/>
          <w:iCs/>
        </w:rPr>
        <w:t>Insert</w:t>
      </w:r>
      <w:r w:rsidR="00BD180D" w:rsidRPr="002D39C0">
        <w:t>"</w:t>
      </w:r>
      <w:r w:rsidRPr="002D39C0">
        <w:t xml:space="preserve"> means a part of a CRS that provides additional support to a child and is an essential means to comply with all requirements for the entire or a part of the declared stature range.</w:t>
      </w:r>
    </w:p>
    <w:p w14:paraId="665DD555" w14:textId="00915889" w:rsidR="00B34359" w:rsidRPr="002D39C0" w:rsidRDefault="00B34359" w:rsidP="006655B7">
      <w:pPr>
        <w:pStyle w:val="HChG"/>
        <w:tabs>
          <w:tab w:val="left" w:pos="2439"/>
        </w:tabs>
        <w:ind w:left="2430" w:hanging="1296"/>
      </w:pPr>
      <w:bookmarkStart w:id="7" w:name="_Toc120016733"/>
      <w:r w:rsidRPr="002D39C0">
        <w:t>4.</w:t>
      </w:r>
      <w:r w:rsidR="002407AC" w:rsidRPr="002D39C0">
        <w:tab/>
      </w:r>
      <w:r w:rsidRPr="002D39C0">
        <w:t xml:space="preserve">Application for </w:t>
      </w:r>
      <w:bookmarkEnd w:id="7"/>
      <w:r w:rsidR="003D2166">
        <w:t>A</w:t>
      </w:r>
      <w:r w:rsidR="003D2166" w:rsidRPr="002D39C0">
        <w:t>pproval</w:t>
      </w:r>
    </w:p>
    <w:p w14:paraId="51D01211" w14:textId="220D3EDC" w:rsidR="00B34359" w:rsidRPr="002D39C0" w:rsidRDefault="00B34359" w:rsidP="00D55393">
      <w:pPr>
        <w:pStyle w:val="SingleTxtG"/>
        <w:ind w:left="2430" w:hanging="1296"/>
      </w:pPr>
      <w:r w:rsidRPr="002D39C0">
        <w:t>4.1.</w:t>
      </w:r>
      <w:r w:rsidRPr="002D39C0">
        <w:tab/>
        <w:t xml:space="preserve">The application for approval of a type of Child Restraint System shall be submitted by the holder of the trade mark or by </w:t>
      </w:r>
      <w:r w:rsidR="00EA5966">
        <w:t>the holder’s</w:t>
      </w:r>
      <w:r w:rsidR="00EA5966" w:rsidRPr="002D39C0">
        <w:t xml:space="preserve"> </w:t>
      </w:r>
      <w:r w:rsidRPr="002D39C0">
        <w:t>duly accredited representative.</w:t>
      </w:r>
    </w:p>
    <w:p w14:paraId="7F636747" w14:textId="77777777" w:rsidR="00B34359" w:rsidRPr="002D39C0" w:rsidRDefault="00B34359" w:rsidP="00D55393">
      <w:pPr>
        <w:pStyle w:val="SingleTxtG"/>
        <w:ind w:left="2430" w:hanging="1296"/>
      </w:pPr>
      <w:r w:rsidRPr="002D39C0">
        <w:t>4.2.</w:t>
      </w:r>
      <w:r w:rsidRPr="002D39C0">
        <w:tab/>
        <w:t>The application for approval, relating to each type of Child Restraint System, shall be accompanied by:</w:t>
      </w:r>
    </w:p>
    <w:p w14:paraId="369098B2" w14:textId="6704C78F" w:rsidR="00B34359" w:rsidRPr="002D39C0" w:rsidRDefault="00B34359" w:rsidP="00D55393">
      <w:pPr>
        <w:pStyle w:val="SingleTxtG"/>
        <w:ind w:left="2430" w:hanging="1296"/>
      </w:pPr>
      <w:r w:rsidRPr="002D39C0">
        <w:t>4.2.1.</w:t>
      </w:r>
      <w:r w:rsidRPr="002D39C0">
        <w:tab/>
        <w:t>A technical description of the Child Restraint System, specifying the straps and other materials used together with the predicted and reproducible behavio</w:t>
      </w:r>
      <w:r w:rsidR="00E27F88">
        <w:t>u</w:t>
      </w:r>
      <w:r w:rsidRPr="002D39C0">
        <w:t>r of load limiting devices. It shall be accompanied by drawings of the parts making up the Child Restraint System and in the case of retractors, installation instructions for these retractors and their sensing devices, declaration on toxicity (paragraph 7.3.1.1. of this Regulation), the drawings shall show the position intended for a single approval number and additional symbol(s) in relation to the circle of the approval mark;</w:t>
      </w:r>
    </w:p>
    <w:p w14:paraId="52EBF164" w14:textId="66FF9C85" w:rsidR="00B34359" w:rsidRPr="002D39C0" w:rsidRDefault="00B34359" w:rsidP="00D55393">
      <w:pPr>
        <w:pStyle w:val="SingleTxtG"/>
        <w:ind w:left="2430" w:hanging="1296"/>
      </w:pPr>
      <w:r w:rsidRPr="002D39C0">
        <w:t>4.2.2.</w:t>
      </w:r>
      <w:r w:rsidRPr="002D39C0">
        <w:tab/>
        <w:t>Samples of the Child Restraint System requested by the Technical Service responsible for conducting the test;</w:t>
      </w:r>
    </w:p>
    <w:p w14:paraId="34997255" w14:textId="77248DED" w:rsidR="00B34359" w:rsidRPr="002D39C0" w:rsidRDefault="00B34359" w:rsidP="00D55393">
      <w:pPr>
        <w:pStyle w:val="SingleTxtG"/>
        <w:ind w:left="2430" w:hanging="1296"/>
      </w:pPr>
      <w:r w:rsidRPr="002D39C0">
        <w:t>4.2.3.</w:t>
      </w:r>
      <w:r w:rsidRPr="002D39C0">
        <w:tab/>
        <w:t>A 10-metre length of each type of strap used in the Child Restraint System;</w:t>
      </w:r>
    </w:p>
    <w:p w14:paraId="622E9218" w14:textId="77777777" w:rsidR="00B34359" w:rsidRPr="002D39C0" w:rsidRDefault="00B34359" w:rsidP="00D55393">
      <w:pPr>
        <w:pStyle w:val="SingleTxtG"/>
        <w:ind w:left="2430" w:hanging="1296"/>
      </w:pPr>
      <w:r w:rsidRPr="002D39C0">
        <w:t>4.2.4.</w:t>
      </w:r>
      <w:r w:rsidRPr="002D39C0">
        <w:tab/>
        <w:t>Annex 11 lists the minimum documents required to accompany the application for approval as indicated in paragraph 4.2. above and required elsewhere in this Regulation.</w:t>
      </w:r>
    </w:p>
    <w:p w14:paraId="48EEF9C6" w14:textId="4206E542" w:rsidR="00B34359" w:rsidRPr="002D39C0" w:rsidRDefault="00B34359" w:rsidP="006655B7">
      <w:pPr>
        <w:pStyle w:val="HChG"/>
        <w:tabs>
          <w:tab w:val="left" w:pos="2439"/>
        </w:tabs>
        <w:ind w:left="2430" w:hanging="1296"/>
      </w:pPr>
      <w:bookmarkStart w:id="8" w:name="_Toc120016734"/>
      <w:commentRangeStart w:id="9"/>
      <w:r w:rsidRPr="00B038A8">
        <w:rPr>
          <w:highlight w:val="yellow"/>
        </w:rPr>
        <w:t>5.</w:t>
      </w:r>
      <w:r w:rsidRPr="00B038A8">
        <w:rPr>
          <w:highlight w:val="yellow"/>
        </w:rPr>
        <w:tab/>
      </w:r>
      <w:r w:rsidR="00BD180D" w:rsidRPr="00B038A8">
        <w:rPr>
          <w:highlight w:val="yellow"/>
        </w:rPr>
        <w:tab/>
      </w:r>
      <w:r w:rsidRPr="00B038A8">
        <w:rPr>
          <w:highlight w:val="yellow"/>
        </w:rPr>
        <w:t>Markings</w:t>
      </w:r>
      <w:bookmarkEnd w:id="8"/>
      <w:commentRangeEnd w:id="9"/>
      <w:r w:rsidR="00B038A8" w:rsidRPr="00B038A8">
        <w:rPr>
          <w:rStyle w:val="CommentReference"/>
          <w:rFonts w:eastAsia="MS Mincho"/>
          <w:b w:val="0"/>
          <w:highlight w:val="yellow"/>
          <w:lang w:eastAsia="ja-JP"/>
        </w:rPr>
        <w:commentReference w:id="9"/>
      </w:r>
    </w:p>
    <w:p w14:paraId="5614AD0D" w14:textId="248757FE" w:rsidR="00B34359" w:rsidRPr="002D39C0" w:rsidRDefault="00B34359" w:rsidP="006655B7">
      <w:pPr>
        <w:pStyle w:val="HChG"/>
        <w:tabs>
          <w:tab w:val="left" w:pos="2439"/>
        </w:tabs>
        <w:ind w:left="2430" w:hanging="1296"/>
      </w:pPr>
      <w:bookmarkStart w:id="10" w:name="_Toc120016735"/>
      <w:commentRangeStart w:id="11"/>
      <w:r w:rsidRPr="002D39C0">
        <w:t>6.</w:t>
      </w:r>
      <w:r w:rsidRPr="002D39C0">
        <w:tab/>
      </w:r>
      <w:r w:rsidRPr="002D39C0">
        <w:tab/>
        <w:t>Approval</w:t>
      </w:r>
      <w:bookmarkEnd w:id="10"/>
      <w:commentRangeEnd w:id="11"/>
      <w:r w:rsidR="00A25ACC">
        <w:rPr>
          <w:rStyle w:val="CommentReference"/>
          <w:rFonts w:eastAsia="MS Mincho"/>
          <w:b w:val="0"/>
          <w:lang w:eastAsia="ja-JP"/>
        </w:rPr>
        <w:commentReference w:id="11"/>
      </w:r>
    </w:p>
    <w:p w14:paraId="11CD33D0" w14:textId="50DA1CD5" w:rsidR="00B34359" w:rsidRDefault="00B34359" w:rsidP="00D55393">
      <w:pPr>
        <w:pStyle w:val="SingleTxtG"/>
        <w:ind w:left="2430" w:hanging="1296"/>
      </w:pPr>
      <w:r w:rsidRPr="002D39C0">
        <w:t>6.1.</w:t>
      </w:r>
      <w:r w:rsidRPr="002D39C0">
        <w:tab/>
        <w:t xml:space="preserve">Each </w:t>
      </w:r>
      <w:r w:rsidR="00BA6D13" w:rsidRPr="00BA6D13">
        <w:rPr>
          <w:b/>
          <w:bCs/>
          <w:color w:val="4BACC6" w:themeColor="accent5"/>
        </w:rPr>
        <w:t xml:space="preserve">Built-in Child </w:t>
      </w:r>
      <w:proofErr w:type="spellStart"/>
      <w:r w:rsidR="00BA6D13" w:rsidRPr="00BA6D13">
        <w:rPr>
          <w:b/>
          <w:bCs/>
          <w:color w:val="4BACC6" w:themeColor="accent5"/>
        </w:rPr>
        <w:t>Rstraint</w:t>
      </w:r>
      <w:proofErr w:type="spellEnd"/>
      <w:r w:rsidR="00BA6D13" w:rsidRPr="00BA6D13">
        <w:rPr>
          <w:b/>
          <w:bCs/>
          <w:color w:val="4BACC6" w:themeColor="accent5"/>
        </w:rPr>
        <w:t xml:space="preserve"> System</w:t>
      </w:r>
      <w:r w:rsidR="00BA6D13" w:rsidRPr="00BA6D13">
        <w:rPr>
          <w:color w:val="4BACC6" w:themeColor="accent5"/>
        </w:rPr>
        <w:t xml:space="preserve"> </w:t>
      </w:r>
      <w:r w:rsidRPr="00BA6D13">
        <w:rPr>
          <w:b/>
          <w:bCs/>
          <w:strike/>
          <w:color w:val="4BACC6" w:themeColor="accent5"/>
        </w:rPr>
        <w:t>sample</w:t>
      </w:r>
      <w:r w:rsidRPr="00BA6D13">
        <w:rPr>
          <w:color w:val="4BACC6" w:themeColor="accent5"/>
        </w:rPr>
        <w:t xml:space="preserve"> </w:t>
      </w:r>
      <w:r w:rsidRPr="002D39C0">
        <w:t xml:space="preserve">submitted in conformity with paragraphs 4.2.2. and 4.2.3. above shall meet the specifications set forth in </w:t>
      </w:r>
      <w:r w:rsidRPr="00BA6D13">
        <w:rPr>
          <w:b/>
          <w:bCs/>
          <w:strike/>
          <w:color w:val="4BACC6" w:themeColor="accent5"/>
        </w:rPr>
        <w:lastRenderedPageBreak/>
        <w:t>paragraph 7</w:t>
      </w:r>
      <w:r w:rsidR="00BA6D13" w:rsidRPr="00BA6D13">
        <w:rPr>
          <w:b/>
          <w:bCs/>
          <w:color w:val="4BACC6" w:themeColor="accent5"/>
        </w:rPr>
        <w:t xml:space="preserve"> part  I </w:t>
      </w:r>
      <w:r w:rsidRPr="002D39C0">
        <w:t>of this Regulation in every respect before approval can be granted.</w:t>
      </w:r>
    </w:p>
    <w:p w14:paraId="1A3E683C" w14:textId="7D4471D4" w:rsidR="00BA6D13" w:rsidRDefault="00BA6D13" w:rsidP="00BA6D13">
      <w:pPr>
        <w:pStyle w:val="SingleTxtG"/>
        <w:ind w:left="2430" w:hanging="1296"/>
      </w:pPr>
      <w:r w:rsidRPr="00BA6D13">
        <w:rPr>
          <w:color w:val="4BACC6" w:themeColor="accent5"/>
        </w:rPr>
        <w:t>6.1.</w:t>
      </w:r>
      <w:r w:rsidRPr="002D39C0">
        <w:tab/>
        <w:t xml:space="preserve">Each </w:t>
      </w:r>
      <w:r w:rsidRPr="00BA6D13">
        <w:rPr>
          <w:b/>
          <w:bCs/>
          <w:color w:val="4BACC6" w:themeColor="accent5"/>
        </w:rPr>
        <w:t>Child Restraint System</w:t>
      </w:r>
      <w:r w:rsidRPr="00BA6D13">
        <w:rPr>
          <w:color w:val="4BACC6" w:themeColor="accent5"/>
        </w:rPr>
        <w:t xml:space="preserve"> </w:t>
      </w:r>
      <w:r w:rsidRPr="00BA6D13">
        <w:rPr>
          <w:b/>
          <w:bCs/>
          <w:strike/>
          <w:color w:val="4BACC6" w:themeColor="accent5"/>
        </w:rPr>
        <w:t>sample</w:t>
      </w:r>
      <w:r w:rsidRPr="00BA6D13">
        <w:rPr>
          <w:color w:val="4BACC6" w:themeColor="accent5"/>
        </w:rPr>
        <w:t xml:space="preserve"> </w:t>
      </w:r>
      <w:r w:rsidRPr="00BA6D13">
        <w:rPr>
          <w:b/>
          <w:bCs/>
          <w:color w:val="4BACC6" w:themeColor="accent5"/>
        </w:rPr>
        <w:t>installed with 2-point belt</w:t>
      </w:r>
      <w:r>
        <w:rPr>
          <w:color w:val="4BACC6" w:themeColor="accent5"/>
        </w:rPr>
        <w:t xml:space="preserve"> </w:t>
      </w:r>
      <w:r w:rsidRPr="002D39C0">
        <w:t xml:space="preserve">submitted in conformity with paragraphs 4.2.2. and 4.2.3. above shall meet the specifications set forth in </w:t>
      </w:r>
      <w:r w:rsidRPr="00BA6D13">
        <w:rPr>
          <w:b/>
          <w:bCs/>
          <w:strike/>
          <w:color w:val="4BACC6" w:themeColor="accent5"/>
        </w:rPr>
        <w:t>paragraph 7</w:t>
      </w:r>
      <w:r w:rsidRPr="00BA6D13">
        <w:rPr>
          <w:b/>
          <w:bCs/>
          <w:color w:val="4BACC6" w:themeColor="accent5"/>
        </w:rPr>
        <w:t xml:space="preserve"> part  I</w:t>
      </w:r>
      <w:r>
        <w:rPr>
          <w:b/>
          <w:bCs/>
          <w:color w:val="4BACC6" w:themeColor="accent5"/>
        </w:rPr>
        <w:t>I</w:t>
      </w:r>
      <w:r w:rsidRPr="00BA6D13">
        <w:rPr>
          <w:b/>
          <w:bCs/>
          <w:color w:val="4BACC6" w:themeColor="accent5"/>
        </w:rPr>
        <w:t xml:space="preserve"> </w:t>
      </w:r>
      <w:r w:rsidRPr="002D39C0">
        <w:t>of this Regulation in every respect before approval can be granted.</w:t>
      </w:r>
    </w:p>
    <w:p w14:paraId="018EEE50" w14:textId="77777777" w:rsidR="00B34359" w:rsidRPr="002D39C0" w:rsidRDefault="00B34359" w:rsidP="00D55393">
      <w:pPr>
        <w:pStyle w:val="SingleTxtG"/>
        <w:ind w:left="2430" w:hanging="1296"/>
      </w:pPr>
      <w:r w:rsidRPr="00E47055">
        <w:rPr>
          <w:color w:val="4BACC6" w:themeColor="accent5"/>
        </w:rPr>
        <w:t>6.2.</w:t>
      </w:r>
      <w:r w:rsidRPr="002D39C0">
        <w:tab/>
        <w:t>An approval number shall be assigned to each type approved. Its first two digits shall indicate the series of amendments. The same Contracting Party shall not assign the same number to another type of Child Restraint System covered by this Regulation.</w:t>
      </w:r>
    </w:p>
    <w:p w14:paraId="6AFDB246" w14:textId="44AD9E82" w:rsidR="00B34359" w:rsidRPr="00BA6D13" w:rsidRDefault="00B34359" w:rsidP="00D55393">
      <w:pPr>
        <w:pStyle w:val="SingleTxtG"/>
        <w:ind w:left="2430"/>
      </w:pPr>
      <w:r w:rsidRPr="00BA6D13">
        <w:t xml:space="preserve">A </w:t>
      </w:r>
      <w:r w:rsidR="00BA6D13" w:rsidRPr="00BA6D13">
        <w:rPr>
          <w:b/>
          <w:bCs/>
          <w:color w:val="4BACC6" w:themeColor="accent5"/>
        </w:rPr>
        <w:t>Built-in</w:t>
      </w:r>
      <w:r w:rsidR="00BA6D13" w:rsidRPr="00BA6D13">
        <w:rPr>
          <w:color w:val="4BACC6" w:themeColor="accent5"/>
        </w:rPr>
        <w:t xml:space="preserve"> </w:t>
      </w:r>
      <w:r w:rsidRPr="00BA6D13">
        <w:t>type of Child Restraint System approved according to this Regulation shall not bear another approval mark according to any other Regulation regarding CRS.</w:t>
      </w:r>
    </w:p>
    <w:p w14:paraId="55C00DD0" w14:textId="1D59CC09" w:rsidR="00BA6D13" w:rsidRPr="00BA6D13" w:rsidRDefault="00BA6D13" w:rsidP="00D55393">
      <w:pPr>
        <w:pStyle w:val="SingleTxtG"/>
        <w:ind w:left="2430"/>
        <w:rPr>
          <w:b/>
          <w:bCs/>
          <w:color w:val="4BACC6" w:themeColor="accent5"/>
        </w:rPr>
      </w:pPr>
      <w:commentRangeStart w:id="12"/>
      <w:r w:rsidRPr="007E45DE">
        <w:rPr>
          <w:b/>
          <w:bCs/>
          <w:color w:val="4BACC6" w:themeColor="accent5"/>
          <w:highlight w:val="yellow"/>
        </w:rPr>
        <w:t>A Child Restraint System installed with 2-point belt shall be previously approved according to UN Regulation No. 129 or UN Regulation No. 44.</w:t>
      </w:r>
      <w:commentRangeEnd w:id="12"/>
      <w:r w:rsidR="005026FE">
        <w:rPr>
          <w:rStyle w:val="CommentReference"/>
          <w:rFonts w:eastAsia="MS Mincho"/>
          <w:lang w:eastAsia="ja-JP"/>
        </w:rPr>
        <w:commentReference w:id="12"/>
      </w:r>
    </w:p>
    <w:p w14:paraId="086C3F55" w14:textId="77777777" w:rsidR="00B34359" w:rsidRPr="002D39C0" w:rsidRDefault="00B34359" w:rsidP="00D55393">
      <w:pPr>
        <w:pStyle w:val="SingleTxtG"/>
        <w:ind w:left="2430" w:hanging="1296"/>
      </w:pPr>
      <w:r w:rsidRPr="002D39C0">
        <w:t>6.3.</w:t>
      </w:r>
      <w:r w:rsidRPr="002D39C0">
        <w:tab/>
        <w:t>Notice of approval or of extension or refusal of approval of a Child Restraint Systems pursuant to this Regulation shall be communicated to the Parties to the Agreement which apply this Regulation by means of a form conforming to the model in Annex 1 to this Regulation.</w:t>
      </w:r>
    </w:p>
    <w:p w14:paraId="42F4362B" w14:textId="77777777" w:rsidR="00B34359" w:rsidRPr="002D39C0" w:rsidRDefault="00B34359" w:rsidP="00D55393">
      <w:pPr>
        <w:pStyle w:val="SingleTxtG"/>
        <w:ind w:left="2430" w:hanging="1296"/>
      </w:pPr>
      <w:r w:rsidRPr="002D39C0">
        <w:t>6.4.</w:t>
      </w:r>
      <w:r w:rsidRPr="002D39C0">
        <w:tab/>
      </w:r>
      <w:r w:rsidRPr="00E47055">
        <w:rPr>
          <w:b/>
          <w:bCs/>
          <w:strike/>
          <w:color w:val="4BACC6" w:themeColor="accent5"/>
        </w:rPr>
        <w:t>In addition to the marks prescribed in paragraph 5. above</w:t>
      </w:r>
      <w:r w:rsidRPr="002D39C0">
        <w:t>, the following particulars shall be affixed in a suitable space to every Child Restraint System conforming to a type approved under this Regulation:</w:t>
      </w:r>
    </w:p>
    <w:p w14:paraId="77FE6D18" w14:textId="77777777" w:rsidR="00B34359" w:rsidRPr="002D39C0" w:rsidRDefault="00B34359" w:rsidP="00D55393">
      <w:pPr>
        <w:pStyle w:val="SingleTxtG"/>
        <w:ind w:left="2430" w:hanging="1296"/>
      </w:pPr>
      <w:r w:rsidRPr="002D39C0">
        <w:t>6.4.1.</w:t>
      </w:r>
      <w:r w:rsidRPr="002D39C0">
        <w:tab/>
        <w:t>An international approval mark consisting of:</w:t>
      </w:r>
    </w:p>
    <w:p w14:paraId="45353161" w14:textId="76904980" w:rsidR="00B34359" w:rsidRPr="002D39C0" w:rsidRDefault="00B34359" w:rsidP="00D55393">
      <w:pPr>
        <w:pStyle w:val="SingleTxtG"/>
        <w:ind w:left="2430" w:hanging="1296"/>
      </w:pPr>
      <w:r w:rsidRPr="002D39C0">
        <w:t xml:space="preserve">6.4.1.1. </w:t>
      </w:r>
      <w:r w:rsidRPr="002D39C0">
        <w:tab/>
        <w:t xml:space="preserve">A circle surrounding the letter </w:t>
      </w:r>
      <w:r w:rsidR="00BD180D" w:rsidRPr="002D39C0">
        <w:t>"</w:t>
      </w:r>
      <w:r w:rsidRPr="002D39C0">
        <w:t>E</w:t>
      </w:r>
      <w:r w:rsidR="00BD180D" w:rsidRPr="002D39C0">
        <w:t>"</w:t>
      </w:r>
      <w:r w:rsidRPr="002D39C0">
        <w:t xml:space="preserve"> followed by the distinguishing number of the country which has granted approval;</w:t>
      </w:r>
      <w:r w:rsidR="00161B45" w:rsidRPr="002D39C0">
        <w:rPr>
          <w:vertAlign w:val="superscript"/>
        </w:rPr>
        <w:footnoteReference w:id="5"/>
      </w:r>
    </w:p>
    <w:p w14:paraId="2D9FD838" w14:textId="2E4393A5" w:rsidR="00B34359" w:rsidRPr="002D39C0" w:rsidRDefault="00B34359" w:rsidP="00D55393">
      <w:pPr>
        <w:pStyle w:val="SingleTxtG"/>
        <w:ind w:left="2430" w:hanging="1296"/>
      </w:pPr>
      <w:r w:rsidRPr="002D39C0">
        <w:t>6.4.1.2.</w:t>
      </w:r>
      <w:r w:rsidRPr="002D39C0">
        <w:tab/>
        <w:t xml:space="preserve">An approval number, the words </w:t>
      </w:r>
      <w:r w:rsidR="00BD180D" w:rsidRPr="002D39C0">
        <w:t>"</w:t>
      </w:r>
      <w:r w:rsidRPr="002D39C0">
        <w:t>Regulation No.</w:t>
      </w:r>
      <w:r w:rsidR="00BD180D" w:rsidRPr="002D39C0">
        <w:t>"</w:t>
      </w:r>
      <w:r w:rsidRPr="002D39C0">
        <w:t xml:space="preserve"> followed by the number of this Regulation, a slash and the series of amendment (</w:t>
      </w:r>
      <w:r w:rsidR="00BD180D" w:rsidRPr="002D39C0">
        <w:t>"</w:t>
      </w:r>
      <w:r w:rsidRPr="002D39C0">
        <w:t xml:space="preserve">Regulation No. </w:t>
      </w:r>
      <w:r w:rsidR="00B038A8" w:rsidRPr="00B038A8">
        <w:rPr>
          <w:b/>
          <w:bCs/>
          <w:color w:val="4BACC6" w:themeColor="accent5"/>
        </w:rPr>
        <w:t>170</w:t>
      </w:r>
      <w:r w:rsidRPr="00B038A8">
        <w:rPr>
          <w:b/>
          <w:bCs/>
          <w:color w:val="4BACC6" w:themeColor="accent5"/>
        </w:rPr>
        <w:t>/</w:t>
      </w:r>
      <w:r w:rsidR="00B038A8" w:rsidRPr="00B038A8">
        <w:rPr>
          <w:b/>
          <w:bCs/>
          <w:color w:val="4BACC6" w:themeColor="accent5"/>
        </w:rPr>
        <w:t>01</w:t>
      </w:r>
      <w:r w:rsidR="00BD180D" w:rsidRPr="002D39C0">
        <w:t>"</w:t>
      </w:r>
      <w:r w:rsidRPr="002D39C0">
        <w:t>);</w:t>
      </w:r>
    </w:p>
    <w:p w14:paraId="1215677F" w14:textId="77777777" w:rsidR="00B34359" w:rsidRPr="002D39C0" w:rsidRDefault="00B34359" w:rsidP="00D55393">
      <w:pPr>
        <w:pStyle w:val="SingleTxtG"/>
        <w:ind w:left="2430" w:hanging="1296"/>
      </w:pPr>
      <w:r w:rsidRPr="002D39C0">
        <w:t>6.4.2.</w:t>
      </w:r>
      <w:r w:rsidRPr="002D39C0">
        <w:tab/>
        <w:t>The following additional symbols:</w:t>
      </w:r>
    </w:p>
    <w:p w14:paraId="052C1C5D" w14:textId="77777777" w:rsidR="00B34359" w:rsidRPr="002D39C0" w:rsidRDefault="00B34359" w:rsidP="00D55393">
      <w:pPr>
        <w:pStyle w:val="SingleTxtG"/>
        <w:ind w:left="2430" w:hanging="1296"/>
      </w:pPr>
      <w:r w:rsidRPr="002D39C0">
        <w:t>6.4.2.1.</w:t>
      </w:r>
      <w:r w:rsidRPr="002D39C0">
        <w:tab/>
        <w:t>The size range for which the Child Restraint System has been designed;</w:t>
      </w:r>
    </w:p>
    <w:p w14:paraId="6E88B4E3" w14:textId="1607885B" w:rsidR="00B34359" w:rsidRPr="002D39C0" w:rsidRDefault="00B34359" w:rsidP="00D55393">
      <w:pPr>
        <w:pStyle w:val="SingleTxtG"/>
        <w:ind w:left="2430" w:hanging="1296"/>
      </w:pPr>
      <w:r w:rsidRPr="002D39C0">
        <w:t>6.4.2.2.</w:t>
      </w:r>
      <w:r w:rsidRPr="002D39C0">
        <w:tab/>
        <w:t xml:space="preserve">The symbol </w:t>
      </w:r>
      <w:r w:rsidR="00BD180D" w:rsidRPr="002D39C0">
        <w:t>"</w:t>
      </w:r>
      <w:r w:rsidRPr="002D39C0">
        <w:t>S</w:t>
      </w:r>
      <w:r w:rsidR="00BD180D" w:rsidRPr="002D39C0">
        <w:t>"</w:t>
      </w:r>
      <w:r w:rsidRPr="002D39C0">
        <w:t xml:space="preserve"> in the case of a </w:t>
      </w:r>
      <w:r w:rsidR="00BD180D" w:rsidRPr="002D39C0">
        <w:t>"</w:t>
      </w:r>
      <w:r w:rsidRPr="002D39C0">
        <w:t>Special Needs Restraint</w:t>
      </w:r>
      <w:r w:rsidR="00BD180D" w:rsidRPr="002D39C0">
        <w:t>"</w:t>
      </w:r>
      <w:r w:rsidRPr="002D39C0">
        <w:t>.</w:t>
      </w:r>
    </w:p>
    <w:p w14:paraId="56D664EF" w14:textId="77777777" w:rsidR="00B34359" w:rsidRPr="002D39C0" w:rsidRDefault="00B34359" w:rsidP="00D55393">
      <w:pPr>
        <w:pStyle w:val="SingleTxtG"/>
        <w:ind w:left="2430" w:hanging="1296"/>
      </w:pPr>
      <w:r w:rsidRPr="002D39C0">
        <w:t>6.5.</w:t>
      </w:r>
      <w:r w:rsidRPr="002D39C0">
        <w:tab/>
        <w:t>Annex 2 to this Regulation gives an example of the arrangement of the approval mark.</w:t>
      </w:r>
    </w:p>
    <w:p w14:paraId="46529BC7" w14:textId="77777777" w:rsidR="00B34359" w:rsidRPr="002D39C0" w:rsidRDefault="00B34359" w:rsidP="00D55393">
      <w:pPr>
        <w:pStyle w:val="SingleTxtG"/>
        <w:ind w:left="2430" w:hanging="1296"/>
      </w:pPr>
      <w:r w:rsidRPr="002D39C0">
        <w:t>6.6.</w:t>
      </w:r>
      <w:r w:rsidRPr="002D39C0">
        <w:tab/>
        <w:t>The particulars referred to in paragraph 6.4. above shall be clearly legible and be indelible and may be affixed either by means of a label or by direct marking. The label or marking shall be resistant to wear.</w:t>
      </w:r>
    </w:p>
    <w:p w14:paraId="2503B471" w14:textId="77777777" w:rsidR="00B34359" w:rsidRDefault="00B34359" w:rsidP="00D55393">
      <w:pPr>
        <w:pStyle w:val="SingleTxtG"/>
        <w:ind w:left="2430" w:hanging="1296"/>
      </w:pPr>
      <w:r w:rsidRPr="002D39C0">
        <w:t>6.7.</w:t>
      </w:r>
      <w:r w:rsidRPr="002D39C0">
        <w:tab/>
        <w:t xml:space="preserve">The labels referred to in paragraph </w:t>
      </w:r>
      <w:commentRangeStart w:id="13"/>
      <w:r w:rsidRPr="00E47055">
        <w:rPr>
          <w:color w:val="4BACC6" w:themeColor="accent5"/>
        </w:rPr>
        <w:t xml:space="preserve">6.4. </w:t>
      </w:r>
      <w:commentRangeEnd w:id="13"/>
      <w:r w:rsidR="00E47055">
        <w:rPr>
          <w:rStyle w:val="CommentReference"/>
          <w:rFonts w:eastAsia="MS Mincho"/>
          <w:lang w:eastAsia="ja-JP"/>
        </w:rPr>
        <w:commentReference w:id="13"/>
      </w:r>
      <w:r w:rsidRPr="002D39C0">
        <w:t>above may be issued either by the Type Approval Authority which has granted the approval or, subject to that Type Approval Authority's authorization, by the manufacturer.</w:t>
      </w:r>
    </w:p>
    <w:p w14:paraId="6E69A5A3" w14:textId="77777777" w:rsidR="00B038A8" w:rsidRDefault="00B038A8" w:rsidP="00D55393">
      <w:pPr>
        <w:pStyle w:val="SingleTxtG"/>
        <w:ind w:left="2430" w:hanging="1296"/>
      </w:pPr>
    </w:p>
    <w:p w14:paraId="4F1492B9" w14:textId="6B338B90" w:rsidR="00B038A8" w:rsidRDefault="00B038A8" w:rsidP="00D55393">
      <w:pPr>
        <w:pStyle w:val="SingleTxtG"/>
        <w:ind w:left="2430" w:hanging="1296"/>
        <w:rPr>
          <w:b/>
          <w:bCs/>
          <w:color w:val="4BACC6" w:themeColor="accent5"/>
          <w:sz w:val="28"/>
          <w:szCs w:val="28"/>
        </w:rPr>
      </w:pPr>
      <w:r w:rsidRPr="00FD731C">
        <w:rPr>
          <w:b/>
          <w:bCs/>
          <w:color w:val="4BACC6" w:themeColor="accent5"/>
          <w:sz w:val="28"/>
          <w:szCs w:val="28"/>
        </w:rPr>
        <w:t xml:space="preserve">Part  I </w:t>
      </w:r>
      <w:r w:rsidRPr="00FD731C">
        <w:rPr>
          <w:b/>
          <w:bCs/>
          <w:color w:val="4BACC6" w:themeColor="accent5"/>
          <w:sz w:val="28"/>
          <w:szCs w:val="28"/>
        </w:rPr>
        <w:tab/>
        <w:t xml:space="preserve">General Specifications </w:t>
      </w:r>
      <w:r w:rsidR="00FD731C" w:rsidRPr="00FD731C">
        <w:rPr>
          <w:b/>
          <w:bCs/>
          <w:color w:val="4BACC6" w:themeColor="accent5"/>
          <w:sz w:val="28"/>
          <w:szCs w:val="28"/>
        </w:rPr>
        <w:t>with regard to the Built-in Child Restraint</w:t>
      </w:r>
      <w:r w:rsidR="00FD731C">
        <w:rPr>
          <w:b/>
          <w:bCs/>
          <w:color w:val="4BACC6" w:themeColor="accent5"/>
          <w:sz w:val="28"/>
          <w:szCs w:val="28"/>
        </w:rPr>
        <w:t xml:space="preserve"> </w:t>
      </w:r>
      <w:r w:rsidR="00FD731C" w:rsidRPr="00FD731C">
        <w:rPr>
          <w:b/>
          <w:bCs/>
          <w:color w:val="4BACC6" w:themeColor="accent5"/>
          <w:sz w:val="28"/>
          <w:szCs w:val="28"/>
        </w:rPr>
        <w:t>Systems.</w:t>
      </w:r>
    </w:p>
    <w:p w14:paraId="5BD0D3AE" w14:textId="77777777" w:rsidR="00A25ACC" w:rsidRPr="002D39C0" w:rsidRDefault="00A25ACC" w:rsidP="00A25ACC">
      <w:pPr>
        <w:pStyle w:val="HChG"/>
        <w:tabs>
          <w:tab w:val="left" w:pos="2439"/>
        </w:tabs>
        <w:ind w:left="2430" w:hanging="1296"/>
      </w:pPr>
      <w:commentRangeStart w:id="14"/>
      <w:commentRangeStart w:id="15"/>
      <w:r w:rsidRPr="00B038A8">
        <w:rPr>
          <w:highlight w:val="yellow"/>
        </w:rPr>
        <w:lastRenderedPageBreak/>
        <w:t>5.</w:t>
      </w:r>
      <w:r w:rsidRPr="00B038A8">
        <w:rPr>
          <w:highlight w:val="yellow"/>
        </w:rPr>
        <w:tab/>
      </w:r>
      <w:r w:rsidRPr="00B038A8">
        <w:rPr>
          <w:highlight w:val="yellow"/>
        </w:rPr>
        <w:tab/>
        <w:t>Markings</w:t>
      </w:r>
      <w:commentRangeEnd w:id="14"/>
      <w:r w:rsidRPr="00B038A8">
        <w:rPr>
          <w:rStyle w:val="CommentReference"/>
          <w:rFonts w:eastAsia="MS Mincho"/>
          <w:b w:val="0"/>
          <w:highlight w:val="yellow"/>
          <w:lang w:eastAsia="ja-JP"/>
        </w:rPr>
        <w:commentReference w:id="14"/>
      </w:r>
      <w:commentRangeEnd w:id="15"/>
      <w:r>
        <w:rPr>
          <w:rStyle w:val="CommentReference"/>
          <w:rFonts w:eastAsia="MS Mincho"/>
          <w:b w:val="0"/>
          <w:lang w:eastAsia="ja-JP"/>
        </w:rPr>
        <w:commentReference w:id="15"/>
      </w:r>
    </w:p>
    <w:p w14:paraId="4BDFD0EF" w14:textId="77777777" w:rsidR="00A25ACC" w:rsidRPr="002D39C0" w:rsidRDefault="00A25ACC" w:rsidP="00A25ACC">
      <w:pPr>
        <w:pStyle w:val="SingleTxtG"/>
        <w:ind w:left="2430" w:hanging="1296"/>
      </w:pPr>
      <w:r w:rsidRPr="002D39C0">
        <w:t>5.1.</w:t>
      </w:r>
      <w:r w:rsidRPr="002D39C0">
        <w:tab/>
        <w:t>The following information shall be clearly indicated on the product:</w:t>
      </w:r>
    </w:p>
    <w:p w14:paraId="645F4B4C" w14:textId="77777777" w:rsidR="00A25ACC" w:rsidRPr="002D39C0" w:rsidRDefault="00A25ACC" w:rsidP="00A25ACC">
      <w:pPr>
        <w:pStyle w:val="SingleTxtG"/>
        <w:ind w:left="3119" w:hanging="709"/>
      </w:pPr>
      <w:r w:rsidRPr="002D39C0">
        <w:t>(a)</w:t>
      </w:r>
      <w:r>
        <w:tab/>
      </w:r>
      <w:r w:rsidRPr="002D39C0">
        <w:t>The size range(s) of the Child Restraint System in centimetr</w:t>
      </w:r>
      <w:r>
        <w:t>e</w:t>
      </w:r>
      <w:r w:rsidRPr="002D39C0">
        <w:t>s;</w:t>
      </w:r>
    </w:p>
    <w:p w14:paraId="36D880B8" w14:textId="77777777" w:rsidR="00A25ACC" w:rsidRPr="002D39C0" w:rsidRDefault="00A25ACC" w:rsidP="00A25ACC">
      <w:pPr>
        <w:pStyle w:val="SingleTxtG"/>
        <w:ind w:left="3119" w:hanging="709"/>
      </w:pPr>
      <w:r w:rsidRPr="002D39C0">
        <w:t>(b)</w:t>
      </w:r>
      <w:r w:rsidRPr="002D39C0">
        <w:tab/>
        <w:t>The maximum occupant mass allowed for the Integral Child Restraint System in kilograms.</w:t>
      </w:r>
    </w:p>
    <w:p w14:paraId="2ACEF214" w14:textId="77777777" w:rsidR="00A25ACC" w:rsidRPr="00D00323" w:rsidRDefault="00A25ACC" w:rsidP="00A25ACC">
      <w:pPr>
        <w:pStyle w:val="SingleTxtG"/>
        <w:ind w:left="2430" w:hanging="1296"/>
      </w:pPr>
      <w:r w:rsidRPr="002D39C0">
        <w:t xml:space="preserve">5.2. </w:t>
      </w:r>
      <w:r w:rsidRPr="002D39C0">
        <w:tab/>
        <w:t>Integral Child Restraint Systems that can be used forward and rearward facing, shall have the following label permanently attached on the part hosting the child and visible to the person installing the Child</w:t>
      </w:r>
      <w:r>
        <w:t xml:space="preserve"> </w:t>
      </w:r>
      <w:r w:rsidRPr="00D00323">
        <w:t>Restraint System:</w:t>
      </w:r>
    </w:p>
    <w:p w14:paraId="6029BDEF" w14:textId="77777777" w:rsidR="00A25ACC" w:rsidRPr="002D39C0" w:rsidRDefault="00A25ACC" w:rsidP="00A25ACC">
      <w:pPr>
        <w:pStyle w:val="SingleTxtG"/>
        <w:ind w:left="2430"/>
      </w:pPr>
      <w:r w:rsidRPr="002D39C0">
        <w:t xml:space="preserve">The manufacturer shall be permitted to include the word "months" to explain the symbol "M" in the label. The word "months" should be in a language commonly spoken in the country where the vehicle with the Child Restraint System is </w:t>
      </w:r>
      <w:r w:rsidRPr="00D00323">
        <w:t>registered</w:t>
      </w:r>
      <w:r w:rsidRPr="002D39C0">
        <w:t>. More than one language is allowed.</w:t>
      </w:r>
    </w:p>
    <w:p w14:paraId="3C685D68" w14:textId="77777777" w:rsidR="00A25ACC" w:rsidRPr="00D00323" w:rsidRDefault="00A25ACC" w:rsidP="00A25ACC">
      <w:pPr>
        <w:pStyle w:val="SingleTxtG"/>
        <w:spacing w:before="240"/>
        <w:ind w:left="2432"/>
        <w:jc w:val="left"/>
      </w:pPr>
      <w:r>
        <w:t>Figure 1</w:t>
      </w:r>
      <w:r>
        <w:br/>
      </w:r>
      <w:r w:rsidRPr="00D00323">
        <w:t xml:space="preserve">Label for a Forward- and Rearward-Facing Child Restraint System </w:t>
      </w:r>
    </w:p>
    <w:p w14:paraId="0AD4219F" w14:textId="77777777" w:rsidR="00A25ACC" w:rsidRPr="002D39C0" w:rsidRDefault="00A25ACC" w:rsidP="00A25ACC">
      <w:pPr>
        <w:pStyle w:val="SingleTxtG"/>
        <w:ind w:left="2430"/>
        <w:jc w:val="left"/>
      </w:pPr>
      <w:r w:rsidRPr="002D39C0">
        <w:t>Minimum label size 40 x 40 mm.</w:t>
      </w:r>
    </w:p>
    <w:p w14:paraId="071A8524" w14:textId="77777777" w:rsidR="00A25ACC" w:rsidRPr="002D39C0" w:rsidRDefault="00A25ACC" w:rsidP="00A25ACC">
      <w:pPr>
        <w:pStyle w:val="SingleTxtG"/>
        <w:ind w:left="3501" w:hanging="1071"/>
      </w:pPr>
      <w:r w:rsidRPr="002D39C0">
        <w:rPr>
          <w:noProof/>
        </w:rPr>
        <w:drawing>
          <wp:inline distT="0" distB="0" distL="0" distR="0" wp14:anchorId="20874111" wp14:editId="6C6E7D8D">
            <wp:extent cx="3434400" cy="2520000"/>
            <wp:effectExtent l="0" t="0" r="0" b="0"/>
            <wp:docPr id="3" name="Picture 3" descr="A chart of a baby safety guid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chart of a baby safety guide&#10;&#10;Description automatically generated with medium confidence"/>
                    <pic:cNvPicPr/>
                  </pic:nvPicPr>
                  <pic:blipFill>
                    <a:blip r:embed="rId12"/>
                    <a:stretch>
                      <a:fillRect/>
                    </a:stretch>
                  </pic:blipFill>
                  <pic:spPr>
                    <a:xfrm>
                      <a:off x="0" y="0"/>
                      <a:ext cx="3434400" cy="2520000"/>
                    </a:xfrm>
                    <a:prstGeom prst="rect">
                      <a:avLst/>
                    </a:prstGeom>
                  </pic:spPr>
                </pic:pic>
              </a:graphicData>
            </a:graphic>
          </wp:inline>
        </w:drawing>
      </w:r>
    </w:p>
    <w:p w14:paraId="1F726848" w14:textId="77777777" w:rsidR="00A25ACC" w:rsidRPr="002D39C0" w:rsidRDefault="00A25ACC" w:rsidP="00A25ACC">
      <w:pPr>
        <w:pStyle w:val="SingleTxtG"/>
        <w:ind w:left="1701" w:hanging="1071"/>
      </w:pPr>
    </w:p>
    <w:p w14:paraId="03176076" w14:textId="77777777" w:rsidR="00A25ACC" w:rsidRPr="002D39C0" w:rsidRDefault="00A25ACC" w:rsidP="00A25ACC">
      <w:pPr>
        <w:pStyle w:val="SingleTxtG"/>
        <w:ind w:left="2412"/>
      </w:pPr>
      <w:r w:rsidRPr="002D39C0">
        <w:t>Integral Child Restraint Systems that can be used forward facing only shall have the following label permanently attached on the part hosting the child and visible to the person installing the child:</w:t>
      </w:r>
    </w:p>
    <w:p w14:paraId="32DC3B3A" w14:textId="77777777" w:rsidR="00A25ACC" w:rsidRPr="002D39C0" w:rsidRDefault="00A25ACC" w:rsidP="00A25ACC">
      <w:pPr>
        <w:pStyle w:val="SingleTxtG"/>
        <w:ind w:left="2412"/>
      </w:pPr>
      <w:r w:rsidRPr="002D39C0">
        <w:t>The manufacturer shall be permitted to include the word "months" to explain the symbol "M" in the label. The word "months" should be in a language commonly spoken in the country or countries where the vehicle is registered. More than one language is allowed.</w:t>
      </w:r>
    </w:p>
    <w:p w14:paraId="45D8E7EE" w14:textId="77777777" w:rsidR="00A25ACC" w:rsidRPr="002D39C0" w:rsidRDefault="00A25ACC" w:rsidP="00A25ACC">
      <w:pPr>
        <w:pStyle w:val="SingleTxtG"/>
        <w:spacing w:before="240" w:line="240" w:lineRule="auto"/>
        <w:ind w:left="2410"/>
        <w:jc w:val="left"/>
      </w:pPr>
      <w:r>
        <w:t>Figure 2</w:t>
      </w:r>
      <w:r>
        <w:br/>
      </w:r>
      <w:r w:rsidRPr="00D00323">
        <w:t>Label for a Forward-Facing Child Restraint System</w:t>
      </w:r>
      <w:r w:rsidRPr="00D00323">
        <w:br/>
      </w:r>
      <w:r w:rsidRPr="002D39C0">
        <w:t>Minimum label size 40 x 40 mm</w:t>
      </w:r>
    </w:p>
    <w:p w14:paraId="2D46675C" w14:textId="77777777" w:rsidR="00A25ACC" w:rsidRPr="002D39C0" w:rsidRDefault="00A25ACC" w:rsidP="00A25ACC">
      <w:pPr>
        <w:pStyle w:val="SingleTxtG"/>
        <w:ind w:left="3483" w:hanging="1071"/>
      </w:pPr>
      <w:r w:rsidRPr="002D39C0">
        <w:rPr>
          <w:noProof/>
        </w:rPr>
        <w:lastRenderedPageBreak/>
        <w:drawing>
          <wp:inline distT="0" distB="0" distL="0" distR="0" wp14:anchorId="1B5D749F" wp14:editId="6B4FB8B9">
            <wp:extent cx="2862000" cy="1440000"/>
            <wp:effectExtent l="0" t="0" r="0"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862000" cy="1440000"/>
                    </a:xfrm>
                    <a:prstGeom prst="rect">
                      <a:avLst/>
                    </a:prstGeom>
                  </pic:spPr>
                </pic:pic>
              </a:graphicData>
            </a:graphic>
          </wp:inline>
        </w:drawing>
      </w:r>
    </w:p>
    <w:p w14:paraId="00F7FC5B" w14:textId="77777777" w:rsidR="00A25ACC" w:rsidRPr="002D39C0" w:rsidRDefault="00A25ACC" w:rsidP="00A25ACC">
      <w:pPr>
        <w:pStyle w:val="SingleTxtG"/>
        <w:ind w:left="2430" w:hanging="1296"/>
      </w:pPr>
      <w:r w:rsidRPr="002D39C0">
        <w:t xml:space="preserve">5.3. </w:t>
      </w:r>
      <w:r w:rsidRPr="002D39C0">
        <w:tab/>
        <w:t>Webbing path.</w:t>
      </w:r>
    </w:p>
    <w:p w14:paraId="4498F0EC" w14:textId="77777777" w:rsidR="00A25ACC" w:rsidRPr="002D39C0" w:rsidRDefault="00A25ACC" w:rsidP="00A25ACC">
      <w:pPr>
        <w:pStyle w:val="SingleTxtG"/>
        <w:ind w:left="2430"/>
      </w:pPr>
      <w:r w:rsidRPr="002D39C0">
        <w:t>The markings defined in this paragraph shall be permanently and durably attached and visible on the Child Restraint System, and with the child seated in the Restraint System. The vehicle seat illustrated on the marking shall face the same direction as the actual vehicle seat.</w:t>
      </w:r>
    </w:p>
    <w:p w14:paraId="3A5F5A9D" w14:textId="77777777" w:rsidR="00A25ACC" w:rsidRPr="002D39C0" w:rsidRDefault="00A25ACC" w:rsidP="00A25ACC">
      <w:pPr>
        <w:pStyle w:val="SingleTxtG"/>
        <w:ind w:left="2430"/>
      </w:pPr>
      <w:r w:rsidRPr="002D39C0">
        <w:t>There shall be a clear differentiation between the intended paths for the lap section and the diagonal section of the safety-belt. Indication such as colo</w:t>
      </w:r>
      <w:r>
        <w:t>u</w:t>
      </w:r>
      <w:r w:rsidRPr="002D39C0">
        <w:t>r coding, words, shapes, etc. shall distinguish between sections of the adult safety-belt.</w:t>
      </w:r>
    </w:p>
    <w:p w14:paraId="772405E9" w14:textId="77777777" w:rsidR="00A25ACC" w:rsidRPr="002D39C0" w:rsidRDefault="00A25ACC" w:rsidP="00A25ACC">
      <w:pPr>
        <w:pStyle w:val="SingleTxtG"/>
        <w:ind w:left="2430" w:hanging="1296"/>
      </w:pPr>
      <w:r w:rsidRPr="002D39C0">
        <w:t xml:space="preserve">5.3.1. </w:t>
      </w:r>
      <w:r w:rsidRPr="002D39C0">
        <w:tab/>
        <w:t>The adult safety-belt route markings shall be placed on all belt guides and lock off devices. The adult safety-belt route markings shall be at least the width of the adult webbing path.</w:t>
      </w:r>
    </w:p>
    <w:p w14:paraId="3C03A36C" w14:textId="77777777" w:rsidR="00A25ACC" w:rsidRPr="002D39C0" w:rsidRDefault="00A25ACC" w:rsidP="00A25ACC">
      <w:pPr>
        <w:pStyle w:val="SingleTxtG"/>
        <w:ind w:left="2430" w:hanging="1296"/>
      </w:pPr>
      <w:r w:rsidRPr="002D39C0">
        <w:t>5.3.2.</w:t>
      </w:r>
      <w:r w:rsidRPr="002D39C0">
        <w:tab/>
        <w:t>For Non-Integral Child Restraint System to be used in combination with an adult safety-belt to restrain the child, the correct webbing path shall be clearly marked on the product. This shall be by means of an installation drawing on a label permanently attached to the Child Restraint System that shows the correct path across the child’s body. The colo</w:t>
      </w:r>
      <w:r>
        <w:t>u</w:t>
      </w:r>
      <w:r w:rsidRPr="002D39C0">
        <w:t>r used for the adult belt route marking of the safety-belt when the device is installed shall be green. The same colo</w:t>
      </w:r>
      <w:r>
        <w:t>u</w:t>
      </w:r>
      <w:r w:rsidRPr="002D39C0">
        <w:t>r shall also be used for the webbing path on the labels on the device that illustrate the installation.</w:t>
      </w:r>
    </w:p>
    <w:p w14:paraId="72A12FBC" w14:textId="77777777" w:rsidR="00A25ACC" w:rsidRPr="002D39C0" w:rsidRDefault="00A25ACC" w:rsidP="00A25ACC">
      <w:pPr>
        <w:pStyle w:val="SingleTxtG"/>
        <w:ind w:left="2430" w:hanging="1296"/>
      </w:pPr>
      <w:r w:rsidRPr="002D39C0">
        <w:t>5.4.</w:t>
      </w:r>
      <w:r w:rsidRPr="002D39C0">
        <w:tab/>
        <w:t>An impact shield that is not permanently attached to the seat shall have a permanently attached label to indicate the brand and model of the Child Restraint System to which it belongs and the size range. The minimum size of the label shall be 40 × 40mm or the equivalent area.</w:t>
      </w:r>
    </w:p>
    <w:p w14:paraId="2CB146C5" w14:textId="77777777" w:rsidR="00A25ACC" w:rsidRPr="002D39C0" w:rsidRDefault="00A25ACC" w:rsidP="00A25ACC">
      <w:pPr>
        <w:pStyle w:val="SingleTxtG"/>
        <w:ind w:left="2430" w:hanging="1296"/>
      </w:pPr>
      <w:r w:rsidRPr="002D39C0">
        <w:t>5.5.</w:t>
      </w:r>
      <w:r w:rsidRPr="002D39C0">
        <w:tab/>
        <w:t>Any removable insert, shall have a permanently attached label to indicate the brand, model and size range of the Child Restraint System to which it belongs. The minimum size of the label shall be 40 x 40 mm or the equivalent area.</w:t>
      </w:r>
    </w:p>
    <w:p w14:paraId="27F4B6A1" w14:textId="77777777" w:rsidR="00A25ACC" w:rsidRPr="002D39C0" w:rsidRDefault="00A25ACC" w:rsidP="00A25ACC">
      <w:pPr>
        <w:pStyle w:val="SingleTxtG"/>
        <w:ind w:left="2430" w:hanging="1296"/>
      </w:pPr>
      <w:r w:rsidRPr="002D39C0">
        <w:t>5.6.</w:t>
      </w:r>
      <w:r w:rsidRPr="002D39C0">
        <w:tab/>
        <w:t>Child Restraint Systems shall have a permanently attached label to inform the user of the appropriate method of restraint of the child over the entire stature range declared by the manufacturer. The label shall be visible to the person installing the child restraint system in a vehicle and when a child is seated in the restraint. The label shall have a minimum size of 40 × 60mm or the equivalent area and shall feature a pictogram of each restraint configuration adjacent to the stature range.</w:t>
      </w:r>
    </w:p>
    <w:p w14:paraId="720F07C4" w14:textId="77777777" w:rsidR="00A25ACC" w:rsidRPr="002D39C0" w:rsidRDefault="00A25ACC" w:rsidP="00A25ACC">
      <w:pPr>
        <w:pStyle w:val="SingleTxtG"/>
        <w:ind w:left="2430" w:hanging="1296"/>
      </w:pPr>
      <w:r w:rsidRPr="002D39C0">
        <w:tab/>
        <w:t>If the Child Restraint System is to be used in combination with an impact shield and/or inserts, the information on where they are stowed shall be available.</w:t>
      </w:r>
    </w:p>
    <w:p w14:paraId="45A9DCC5" w14:textId="77777777" w:rsidR="00A25ACC" w:rsidRPr="002D39C0" w:rsidRDefault="00A25ACC" w:rsidP="00A25ACC">
      <w:pPr>
        <w:pStyle w:val="SingleTxtG"/>
        <w:ind w:left="2430" w:hanging="1296"/>
      </w:pPr>
      <w:r w:rsidRPr="002D39C0">
        <w:t>5.7.</w:t>
      </w:r>
      <w:r w:rsidRPr="002D39C0">
        <w:tab/>
        <w:t>Additional information on how to install the child shall be provided by either a webpage or QR code permanently attached to the CRS.</w:t>
      </w:r>
    </w:p>
    <w:p w14:paraId="3CEB0C86" w14:textId="77777777" w:rsidR="00A25ACC" w:rsidRDefault="00A25ACC" w:rsidP="00D55393">
      <w:pPr>
        <w:pStyle w:val="SingleTxtG"/>
        <w:ind w:left="2430" w:hanging="1296"/>
        <w:rPr>
          <w:b/>
          <w:bCs/>
          <w:color w:val="4BACC6" w:themeColor="accent5"/>
          <w:sz w:val="28"/>
          <w:szCs w:val="28"/>
        </w:rPr>
      </w:pPr>
    </w:p>
    <w:p w14:paraId="771E4846" w14:textId="0A714300" w:rsidR="00B34359" w:rsidRPr="002D39C0" w:rsidRDefault="00B34359" w:rsidP="009D7BCC">
      <w:pPr>
        <w:pStyle w:val="HChG"/>
        <w:tabs>
          <w:tab w:val="left" w:pos="2439"/>
        </w:tabs>
        <w:ind w:left="2430" w:hanging="1296"/>
      </w:pPr>
      <w:bookmarkStart w:id="16" w:name="_Toc120016736"/>
      <w:r w:rsidRPr="002D39C0">
        <w:lastRenderedPageBreak/>
        <w:t>7.</w:t>
      </w:r>
      <w:r w:rsidRPr="002D39C0">
        <w:tab/>
        <w:t xml:space="preserve">General </w:t>
      </w:r>
      <w:r w:rsidR="003D2166">
        <w:t>S</w:t>
      </w:r>
      <w:r w:rsidRPr="002D39C0">
        <w:t>pecifications</w:t>
      </w:r>
      <w:bookmarkEnd w:id="16"/>
    </w:p>
    <w:p w14:paraId="09B40365" w14:textId="77777777" w:rsidR="00B34359" w:rsidRPr="002D39C0" w:rsidRDefault="00B34359" w:rsidP="00D55393">
      <w:pPr>
        <w:pStyle w:val="SingleTxtG"/>
        <w:ind w:left="2430" w:hanging="1296"/>
      </w:pPr>
      <w:r w:rsidRPr="002D39C0">
        <w:t>7.1.</w:t>
      </w:r>
      <w:r w:rsidRPr="002D39C0">
        <w:tab/>
        <w:t>Positioning and securing of the child.</w:t>
      </w:r>
    </w:p>
    <w:p w14:paraId="57957B63" w14:textId="0AD04C54" w:rsidR="00B34359" w:rsidRPr="002D39C0" w:rsidRDefault="00B34359" w:rsidP="00D55393">
      <w:pPr>
        <w:pStyle w:val="SingleTxtG"/>
        <w:ind w:left="2430" w:hanging="1296"/>
      </w:pPr>
      <w:r w:rsidRPr="002D39C0">
        <w:t>7.1.1.</w:t>
      </w:r>
      <w:r w:rsidRPr="002D39C0">
        <w:tab/>
        <w:t>For children under the age of 15 months</w:t>
      </w:r>
      <w:r w:rsidR="00C60CB9">
        <w:t>,</w:t>
      </w:r>
      <w:r w:rsidRPr="002D39C0">
        <w:t xml:space="preserve"> only lateral facing or rearward facing Child Restraint System shall be used. </w:t>
      </w:r>
    </w:p>
    <w:p w14:paraId="76BCA6DB" w14:textId="77777777" w:rsidR="00B34359" w:rsidRPr="002D39C0" w:rsidRDefault="00B34359" w:rsidP="00330B59">
      <w:pPr>
        <w:pStyle w:val="SingleTxtG"/>
        <w:ind w:left="2430"/>
      </w:pPr>
      <w:r w:rsidRPr="002D39C0">
        <w:t>That means:</w:t>
      </w:r>
    </w:p>
    <w:p w14:paraId="2272EE4F" w14:textId="17D16021" w:rsidR="00B34359" w:rsidRPr="002D39C0" w:rsidRDefault="00BE353A" w:rsidP="00BE353A">
      <w:pPr>
        <w:pStyle w:val="SingleTxtG"/>
        <w:ind w:left="3150" w:hanging="720"/>
      </w:pPr>
      <w:r w:rsidRPr="002D39C0">
        <w:t>(a)</w:t>
      </w:r>
      <w:r w:rsidRPr="002D39C0">
        <w:tab/>
      </w:r>
      <w:r w:rsidR="00B34359" w:rsidRPr="002D39C0">
        <w:t>A rearward facing Child Restraint System designed for children up to 15 months of age shall accommodate a child with a stature up to 83 cm as a minimum;</w:t>
      </w:r>
    </w:p>
    <w:p w14:paraId="1488752E" w14:textId="1C01FC59" w:rsidR="00B34359" w:rsidRPr="002D39C0" w:rsidRDefault="00BE353A" w:rsidP="00BE353A">
      <w:pPr>
        <w:pStyle w:val="SingleTxtG"/>
        <w:ind w:left="3150" w:hanging="720"/>
      </w:pPr>
      <w:r w:rsidRPr="002D39C0">
        <w:t>(b)</w:t>
      </w:r>
      <w:r w:rsidRPr="002D39C0">
        <w:tab/>
      </w:r>
      <w:r w:rsidR="00B34359" w:rsidRPr="002D39C0">
        <w:t>A forward facing Child Restraint System shall not be designed to accommodate a stature below 76 cm;</w:t>
      </w:r>
    </w:p>
    <w:p w14:paraId="02EAF0BE" w14:textId="02D691C9" w:rsidR="00B34359" w:rsidRPr="002D39C0" w:rsidRDefault="00BE353A" w:rsidP="00BE353A">
      <w:pPr>
        <w:pStyle w:val="SingleTxtG"/>
        <w:ind w:left="3150" w:hanging="720"/>
      </w:pPr>
      <w:r w:rsidRPr="002D39C0">
        <w:t>(c)</w:t>
      </w:r>
      <w:r w:rsidRPr="002D39C0">
        <w:tab/>
      </w:r>
      <w:r w:rsidR="00B34359" w:rsidRPr="002D39C0">
        <w:t>A convertible seat in its rearward facing configuration shall be able to accommodate a child with a stature up to 83 cm. This shall not preclude a child stature greater than 83 cm</w:t>
      </w:r>
      <w:r w:rsidR="00C60CB9">
        <w:t>.</w:t>
      </w:r>
    </w:p>
    <w:p w14:paraId="627D1519" w14:textId="77777777" w:rsidR="00B34359" w:rsidRPr="002D39C0" w:rsidRDefault="00B34359" w:rsidP="00330B59">
      <w:pPr>
        <w:pStyle w:val="SingleTxtG"/>
        <w:ind w:left="2430"/>
      </w:pPr>
      <w:r w:rsidRPr="002D39C0">
        <w:t>The use of rearward facing Child Restraint System may be applied to any age of child.</w:t>
      </w:r>
    </w:p>
    <w:p w14:paraId="3E7D8865" w14:textId="73529246" w:rsidR="00B34359" w:rsidRPr="002D39C0" w:rsidRDefault="00B34359" w:rsidP="00330B59">
      <w:pPr>
        <w:pStyle w:val="SingleTxtG"/>
        <w:ind w:left="2430"/>
      </w:pPr>
      <w:r w:rsidRPr="002D39C0">
        <w:t>A rearward facing CRS shall not be installed in a rear facing vehicle seat.</w:t>
      </w:r>
    </w:p>
    <w:p w14:paraId="514F8B37" w14:textId="77777777" w:rsidR="00B34359" w:rsidRPr="002D39C0" w:rsidRDefault="00B34359" w:rsidP="00D55393">
      <w:pPr>
        <w:pStyle w:val="SingleTxtG"/>
        <w:ind w:left="2430" w:hanging="1296"/>
      </w:pPr>
      <w:r w:rsidRPr="002D39C0">
        <w:t>7.1.2.</w:t>
      </w:r>
      <w:r w:rsidRPr="002D39C0">
        <w:tab/>
        <w:t>For non-integral Child Restraint Systems, type approval shall not be granted for a stature below 100 cm. Non-integral Child Restraint Systems shall not be declared for use below a stature of 100 cm.</w:t>
      </w:r>
    </w:p>
    <w:p w14:paraId="5BCB2B82" w14:textId="77777777" w:rsidR="00B34359" w:rsidRPr="002D39C0" w:rsidRDefault="00B34359" w:rsidP="00330B59">
      <w:pPr>
        <w:pStyle w:val="SingleTxtG"/>
        <w:ind w:left="2430"/>
      </w:pPr>
      <w:r w:rsidRPr="002D39C0">
        <w:t>Non integral CRS shall not be approved with an upper stature limit of 105 cm or below.</w:t>
      </w:r>
    </w:p>
    <w:p w14:paraId="6AC0EA0D" w14:textId="77777777" w:rsidR="00B34359" w:rsidRPr="002D39C0" w:rsidRDefault="00B34359" w:rsidP="00330B59">
      <w:pPr>
        <w:pStyle w:val="SingleTxtG"/>
        <w:ind w:left="2430"/>
      </w:pPr>
      <w:r w:rsidRPr="002D39C0">
        <w:t>CRS shall accommodate an uninterrupted range of child statures.</w:t>
      </w:r>
    </w:p>
    <w:p w14:paraId="774BED3D" w14:textId="6524FF60" w:rsidR="00B34359" w:rsidRDefault="00B34359" w:rsidP="00330B59">
      <w:pPr>
        <w:pStyle w:val="SingleTxtG"/>
        <w:ind w:left="2430"/>
      </w:pPr>
      <w:r w:rsidRPr="00577701">
        <w:rPr>
          <w:i/>
          <w:iCs/>
        </w:rPr>
        <w:t>Note</w:t>
      </w:r>
      <w:r w:rsidRPr="002D39C0">
        <w:t xml:space="preserve">: For example, it shall not accommodate children of 100 cm to 130 cm and then children of 140 cm to 150 cm with an </w:t>
      </w:r>
      <w:r w:rsidR="00BD180D" w:rsidRPr="002D39C0">
        <w:t>"</w:t>
      </w:r>
      <w:r w:rsidRPr="002D39C0">
        <w:t>interruption</w:t>
      </w:r>
      <w:r w:rsidR="00BD180D" w:rsidRPr="002D39C0">
        <w:t>"</w:t>
      </w:r>
      <w:r w:rsidRPr="002D39C0">
        <w:t>.</w:t>
      </w:r>
    </w:p>
    <w:p w14:paraId="45987B9A" w14:textId="77777777" w:rsidR="00B34359" w:rsidRPr="002D39C0" w:rsidRDefault="00B34359" w:rsidP="00D55393">
      <w:pPr>
        <w:pStyle w:val="SingleTxtG"/>
        <w:ind w:left="2430" w:hanging="1296"/>
      </w:pPr>
      <w:r w:rsidRPr="002D39C0">
        <w:t>7.1.3.</w:t>
      </w:r>
      <w:r w:rsidRPr="002D39C0">
        <w:tab/>
        <w:t>Non-integral Child Restraint Systems shall have a main load-bearing contact point, between the Child Restraint System and the adult safety belt. This point shall not be less than 150 mm from the Cr axis when measured with the Child Restraint System.</w:t>
      </w:r>
    </w:p>
    <w:p w14:paraId="4AF0258B" w14:textId="77777777" w:rsidR="00B34359" w:rsidRPr="002D39C0" w:rsidRDefault="00B34359" w:rsidP="00330B59">
      <w:pPr>
        <w:pStyle w:val="SingleTxtG"/>
        <w:ind w:left="2430"/>
      </w:pPr>
      <w:r w:rsidRPr="002D39C0">
        <w:t>This shall apply to all adjustment setups and webbing paths.</w:t>
      </w:r>
    </w:p>
    <w:p w14:paraId="31A667D3" w14:textId="77777777" w:rsidR="00B34359" w:rsidRPr="002D39C0" w:rsidRDefault="00B34359" w:rsidP="00330B59">
      <w:pPr>
        <w:pStyle w:val="SingleTxtG"/>
        <w:ind w:left="2430" w:hanging="1296"/>
      </w:pPr>
      <w:r w:rsidRPr="002D39C0">
        <w:t>7.2.</w:t>
      </w:r>
      <w:r w:rsidRPr="002D39C0">
        <w:tab/>
        <w:t>Configuration of the Child Restraint System</w:t>
      </w:r>
    </w:p>
    <w:p w14:paraId="3E345F36" w14:textId="42F5542E" w:rsidR="00B34359" w:rsidRPr="002D39C0" w:rsidRDefault="00B34359" w:rsidP="00330B59">
      <w:pPr>
        <w:pStyle w:val="SingleTxtG"/>
        <w:ind w:left="2430" w:hanging="1296"/>
      </w:pPr>
      <w:r w:rsidRPr="002D39C0">
        <w:t>7.2.1.</w:t>
      </w:r>
      <w:r w:rsidRPr="002D39C0">
        <w:tab/>
        <w:t>The configuration of the Child Restraint System shall be such that</w:t>
      </w:r>
      <w:r w:rsidR="00886D78">
        <w:t>:</w:t>
      </w:r>
    </w:p>
    <w:p w14:paraId="6EB34A54" w14:textId="77777777" w:rsidR="00B34359" w:rsidRPr="002D39C0" w:rsidRDefault="00B34359" w:rsidP="00330B59">
      <w:pPr>
        <w:pStyle w:val="SingleTxtG"/>
        <w:ind w:left="2430" w:hanging="1296"/>
      </w:pPr>
      <w:r w:rsidRPr="002D39C0">
        <w:t>7.2.1.1.</w:t>
      </w:r>
      <w:r w:rsidRPr="002D39C0">
        <w:tab/>
        <w:t xml:space="preserve">The restraint of the child shall give the required protection in any position specified for the Child Restraint System. </w:t>
      </w:r>
    </w:p>
    <w:p w14:paraId="3E9D76E7" w14:textId="3E3AF37D" w:rsidR="00B34359" w:rsidRPr="002D39C0" w:rsidRDefault="00B34359" w:rsidP="00330B59">
      <w:pPr>
        <w:pStyle w:val="SingleTxtG"/>
        <w:ind w:left="2430"/>
      </w:pPr>
      <w:r w:rsidRPr="002D39C0">
        <w:t xml:space="preserve">Inserts shall form only one layer on the seat surface. This does not preclude the use of additional </w:t>
      </w:r>
      <w:r w:rsidR="00886D78" w:rsidRPr="002D39C0">
        <w:t>"</w:t>
      </w:r>
      <w:r w:rsidRPr="002D39C0">
        <w:t>comfort</w:t>
      </w:r>
      <w:r w:rsidR="00886D78" w:rsidRPr="002D39C0">
        <w:t>"</w:t>
      </w:r>
      <w:r w:rsidRPr="002D39C0">
        <w:t xml:space="preserve"> inserts, provided they are not needed to comply with the requirements of the regulation.</w:t>
      </w:r>
    </w:p>
    <w:p w14:paraId="77A169E0" w14:textId="433D0156" w:rsidR="00B34359" w:rsidRPr="002D39C0" w:rsidRDefault="00B34359" w:rsidP="00330B59">
      <w:pPr>
        <w:pStyle w:val="SingleTxtG"/>
        <w:ind w:left="2430"/>
      </w:pPr>
      <w:r w:rsidRPr="002D39C0">
        <w:t xml:space="preserve">For </w:t>
      </w:r>
      <w:r w:rsidR="00BD180D" w:rsidRPr="002D39C0">
        <w:t>"</w:t>
      </w:r>
      <w:r w:rsidRPr="002D39C0">
        <w:t>Special Needs Restraints</w:t>
      </w:r>
      <w:r w:rsidR="00BD180D" w:rsidRPr="002D39C0">
        <w:t>"</w:t>
      </w:r>
      <w:r w:rsidRPr="002D39C0">
        <w:t xml:space="preserve"> the primary means of restraint shall give the required protection in any intended position of the Child Restraint System without the use of the additional restraining devices which may be present.</w:t>
      </w:r>
    </w:p>
    <w:p w14:paraId="50EE7EE1" w14:textId="77777777" w:rsidR="00B34359" w:rsidRPr="002D39C0" w:rsidRDefault="00B34359" w:rsidP="00330B59">
      <w:pPr>
        <w:pStyle w:val="SingleTxtG"/>
        <w:ind w:left="2430" w:hanging="1296"/>
      </w:pPr>
      <w:r w:rsidRPr="002D39C0">
        <w:t>7.2.1.2.</w:t>
      </w:r>
      <w:r w:rsidRPr="002D39C0">
        <w:tab/>
        <w:t>The Child Restraint System shall be such that the child may be easily and readily restrained or remove.</w:t>
      </w:r>
    </w:p>
    <w:p w14:paraId="04310212" w14:textId="77777777" w:rsidR="00B34359" w:rsidRPr="002D39C0" w:rsidRDefault="00B34359" w:rsidP="00330B59">
      <w:pPr>
        <w:pStyle w:val="SingleTxtG"/>
        <w:ind w:left="2430"/>
      </w:pPr>
      <w:r w:rsidRPr="002D39C0">
        <w:t>For Special Needs Restraints it is recognized that the additional restraining devices will restrict the speed by which a child can be restrained and removed. However, the additional devices shall be designed to release quickly so far as possible.</w:t>
      </w:r>
    </w:p>
    <w:p w14:paraId="319E1587" w14:textId="77777777" w:rsidR="00B34359" w:rsidRPr="002D39C0" w:rsidRDefault="00B34359" w:rsidP="00330B59">
      <w:pPr>
        <w:pStyle w:val="SingleTxtG"/>
        <w:ind w:left="2430" w:hanging="1296"/>
      </w:pPr>
      <w:r w:rsidRPr="002D39C0">
        <w:t>7.2.1.3.</w:t>
      </w:r>
      <w:r w:rsidRPr="002D39C0">
        <w:tab/>
        <w:t xml:space="preserve">If it is possible to change the inclination of the Child Restraint System, this change in inclination shall not require manual readjustment of any other part </w:t>
      </w:r>
      <w:r w:rsidRPr="002D39C0">
        <w:lastRenderedPageBreak/>
        <w:t>of the Child Restraint System. A deliberate hand-action shall be necessary in order to change the inclination of the Child Restraint System.</w:t>
      </w:r>
    </w:p>
    <w:p w14:paraId="35124D8B" w14:textId="77777777" w:rsidR="00B34359" w:rsidRPr="002D39C0" w:rsidRDefault="00B34359" w:rsidP="00330B59">
      <w:pPr>
        <w:pStyle w:val="SingleTxtG"/>
        <w:ind w:left="2430" w:hanging="1296"/>
      </w:pPr>
      <w:r w:rsidRPr="002D39C0">
        <w:t>7.2.1.4.</w:t>
      </w:r>
      <w:r w:rsidRPr="002D39C0">
        <w:tab/>
        <w:t>To prevent submarining, either by impact or through restlessness, a crotch strap shall be required on all integral forward-facing restraints incorporating an integral harness belt system. Child Restraint Systems which incorporate a shield instead of a harness shall ensure that the shield extends across the full width of the child's body and sits low on the pelvis.</w:t>
      </w:r>
    </w:p>
    <w:p w14:paraId="135F2E16" w14:textId="408769A6" w:rsidR="00B34359" w:rsidRPr="002D39C0" w:rsidRDefault="00B34359" w:rsidP="00330B59">
      <w:pPr>
        <w:pStyle w:val="SingleTxtG"/>
        <w:ind w:left="2430" w:hanging="1296"/>
      </w:pPr>
      <w:r w:rsidRPr="002D39C0">
        <w:t>7.2.1.5.</w:t>
      </w:r>
      <w:r w:rsidRPr="002D39C0">
        <w:tab/>
        <w:t>All restraint devices utilizing a lap strap shall positively guide the lap strap to ensure that the loads transmitted by the lap strap are transmitted through the pelvis. The assembly shall not subject weak parts of the child’s body (abdomen, crotch, etc.) to excessive stresses</w:t>
      </w:r>
      <w:r w:rsidR="00384334">
        <w:t>.</w:t>
      </w:r>
    </w:p>
    <w:p w14:paraId="1E6AD7E5" w14:textId="51A89417" w:rsidR="00B34359" w:rsidRPr="002D39C0" w:rsidRDefault="00B34359" w:rsidP="00577701">
      <w:pPr>
        <w:pStyle w:val="SingleTxtG"/>
        <w:ind w:left="2432"/>
      </w:pPr>
      <w:r w:rsidRPr="002D39C0">
        <w:t>In the case of non-integral Child restraint Systems, the lap portion of the adult safety-belt shall be positively guided on both sides to ensure that the loads transmitted by the adult lap belt are transmitted through the pelvis. The positive guidance of loads over the pelvis shall be realized from the moment that the child is installed; the lap belt shall pass over the top of the thigh, just touching the fold with the pelvis. The angles α and β between the tangent line in which the belt touches the thighs and the horizontal shall be greater than 10° as show</w:t>
      </w:r>
      <w:r w:rsidR="00384334">
        <w:t>n</w:t>
      </w:r>
      <w:r w:rsidRPr="002D39C0">
        <w:t xml:space="preserve"> in figure </w:t>
      </w:r>
      <w:r w:rsidR="00384334">
        <w:t>3</w:t>
      </w:r>
      <w:r w:rsidRPr="002D39C0">
        <w:t>.</w:t>
      </w:r>
    </w:p>
    <w:p w14:paraId="49DD02C4" w14:textId="77777777" w:rsidR="00DD3B3C" w:rsidRDefault="00DD3B3C">
      <w:pPr>
        <w:suppressAutoHyphens w:val="0"/>
        <w:spacing w:line="240" w:lineRule="auto"/>
        <w:rPr>
          <w:rFonts w:eastAsia="MS Mincho"/>
          <w:lang w:eastAsia="ja-JP"/>
        </w:rPr>
      </w:pPr>
      <w:r>
        <w:rPr>
          <w:i/>
          <w:iCs/>
        </w:rPr>
        <w:br w:type="page"/>
      </w:r>
    </w:p>
    <w:p w14:paraId="712153CD" w14:textId="7CC5C329" w:rsidR="00D76E9D" w:rsidRPr="00D00323" w:rsidRDefault="00D76E9D" w:rsidP="00577701">
      <w:pPr>
        <w:pStyle w:val="Caption"/>
        <w:suppressAutoHyphens/>
        <w:spacing w:after="120" w:line="240" w:lineRule="atLeast"/>
        <w:ind w:left="2432" w:right="1134"/>
        <w:rPr>
          <w:i w:val="0"/>
          <w:iCs w:val="0"/>
          <w:color w:val="auto"/>
          <w:sz w:val="20"/>
          <w:szCs w:val="20"/>
        </w:rPr>
      </w:pPr>
      <w:r w:rsidRPr="00D00323">
        <w:rPr>
          <w:i w:val="0"/>
          <w:iCs w:val="0"/>
          <w:color w:val="auto"/>
          <w:sz w:val="20"/>
          <w:szCs w:val="20"/>
        </w:rPr>
        <w:lastRenderedPageBreak/>
        <w:t xml:space="preserve">Figure </w:t>
      </w:r>
      <w:r w:rsidR="00384334" w:rsidRPr="00D00323">
        <w:rPr>
          <w:i w:val="0"/>
          <w:iCs w:val="0"/>
          <w:color w:val="auto"/>
          <w:sz w:val="20"/>
          <w:szCs w:val="20"/>
        </w:rPr>
        <w:t>3</w:t>
      </w:r>
      <w:r w:rsidR="00384334" w:rsidRPr="00D00323">
        <w:rPr>
          <w:i w:val="0"/>
          <w:iCs w:val="0"/>
          <w:color w:val="auto"/>
          <w:sz w:val="20"/>
          <w:szCs w:val="20"/>
        </w:rPr>
        <w:br/>
        <w:t>Guidance of the Lap Strap</w:t>
      </w:r>
    </w:p>
    <w:p w14:paraId="23C3BA06" w14:textId="77777777" w:rsidR="00B34359" w:rsidRPr="002D39C0" w:rsidRDefault="00B34359" w:rsidP="00D76E9D">
      <w:pPr>
        <w:pStyle w:val="SingleTxtG"/>
        <w:ind w:left="3276" w:hanging="1071"/>
      </w:pPr>
      <w:r w:rsidRPr="002D39C0">
        <w:rPr>
          <w:noProof/>
        </w:rPr>
        <w:drawing>
          <wp:inline distT="0" distB="0" distL="0" distR="0" wp14:anchorId="60D4C380" wp14:editId="5D5CEA21">
            <wp:extent cx="2166620" cy="1822992"/>
            <wp:effectExtent l="0" t="0" r="5080"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15579"/>
                    <a:stretch/>
                  </pic:blipFill>
                  <pic:spPr bwMode="auto">
                    <a:xfrm>
                      <a:off x="0" y="0"/>
                      <a:ext cx="2167200" cy="1823480"/>
                    </a:xfrm>
                    <a:prstGeom prst="rect">
                      <a:avLst/>
                    </a:prstGeom>
                    <a:ln>
                      <a:noFill/>
                    </a:ln>
                    <a:extLst>
                      <a:ext uri="{53640926-AAD7-44D8-BBD7-CCE9431645EC}">
                        <a14:shadowObscured xmlns:a14="http://schemas.microsoft.com/office/drawing/2010/main"/>
                      </a:ext>
                    </a:extLst>
                  </pic:spPr>
                </pic:pic>
              </a:graphicData>
            </a:graphic>
          </wp:inline>
        </w:drawing>
      </w:r>
    </w:p>
    <w:p w14:paraId="531E4BE9" w14:textId="77777777" w:rsidR="00B34359" w:rsidRPr="002D39C0" w:rsidRDefault="00B34359" w:rsidP="00B34359">
      <w:pPr>
        <w:autoSpaceDE w:val="0"/>
        <w:autoSpaceDN w:val="0"/>
        <w:adjustRightInd w:val="0"/>
        <w:ind w:left="1418" w:hanging="1418"/>
        <w:jc w:val="center"/>
        <w:rPr>
          <w:sz w:val="22"/>
          <w:szCs w:val="22"/>
        </w:rPr>
      </w:pPr>
    </w:p>
    <w:p w14:paraId="4C531BAF" w14:textId="033F3A25" w:rsidR="00B34359" w:rsidRPr="002D39C0" w:rsidRDefault="00B34359" w:rsidP="009842C0">
      <w:pPr>
        <w:pStyle w:val="SingleTxtG"/>
        <w:ind w:left="2430"/>
      </w:pPr>
      <w:r w:rsidRPr="002D39C0">
        <w:t>The shoulder portion of the adult safety belt shall be positively guided to ensure that the child</w:t>
      </w:r>
      <w:r w:rsidR="00B62824">
        <w:t>’s</w:t>
      </w:r>
      <w:r w:rsidRPr="002D39C0">
        <w:t xml:space="preserve"> torso and neck do not escape.</w:t>
      </w:r>
    </w:p>
    <w:p w14:paraId="34F06FEB" w14:textId="4034A7DB" w:rsidR="00B34359" w:rsidRPr="002D39C0" w:rsidRDefault="00B34359" w:rsidP="00330B59">
      <w:pPr>
        <w:pStyle w:val="SingleTxtG"/>
        <w:ind w:left="2430" w:hanging="1296"/>
      </w:pPr>
      <w:r w:rsidRPr="002D39C0">
        <w:t>7.2.1.6.</w:t>
      </w:r>
      <w:r w:rsidRPr="002D39C0">
        <w:tab/>
        <w:t>All straps of the restraint shall be so placed that they cannot cause discomfort to the wearer in normal use or assume a dangerous configuration. Y-shaped belts are not permitted on forward facing Child Restraint Systems and may only be used in dedicated rearward facing and or lateral facing Child Restraint Systems. The distance between the shoulder-straps in the vicinity of the neck should be at least the width of the neck of the appropriate dummy.</w:t>
      </w:r>
    </w:p>
    <w:p w14:paraId="00F0C71F" w14:textId="77777777" w:rsidR="00B34359" w:rsidRPr="002D39C0" w:rsidRDefault="00B34359" w:rsidP="00330B59">
      <w:pPr>
        <w:pStyle w:val="SingleTxtG"/>
        <w:ind w:left="2430" w:hanging="1296"/>
      </w:pPr>
      <w:r w:rsidRPr="002D39C0">
        <w:t>7.2.1.7.</w:t>
      </w:r>
      <w:r w:rsidRPr="002D39C0">
        <w:tab/>
        <w:t>With the crotch strap attached and in its longest position if adjustable, it shall not be possible to adjust the lap strap to lie above the pelvis of both the smallest and largest dummy within the size range covered by the approval. For all forward-facing restraints, it shall not be possible to adjust the lap strap to lie above the pelvis of both the smallest and largest dummy within the size range covered by the approval.</w:t>
      </w:r>
    </w:p>
    <w:p w14:paraId="7D5D913E" w14:textId="77777777" w:rsidR="00B34359" w:rsidRPr="002D39C0" w:rsidRDefault="00B34359" w:rsidP="009842C0">
      <w:pPr>
        <w:pStyle w:val="SingleTxtG"/>
        <w:ind w:left="2430"/>
      </w:pPr>
      <w:r w:rsidRPr="002D39C0">
        <w:t>An impact shield shall be adjustable so that it comes in contact with the pelvis and abdomen of the smallest and largest dummy within the size range covered by the approval, leaving no gap between the impact shield and the dummy.</w:t>
      </w:r>
    </w:p>
    <w:p w14:paraId="723BC25E" w14:textId="77777777" w:rsidR="00B34359" w:rsidRPr="002D39C0" w:rsidRDefault="00B34359" w:rsidP="00330B59">
      <w:pPr>
        <w:pStyle w:val="SingleTxtG"/>
        <w:ind w:left="2430" w:hanging="1296"/>
      </w:pPr>
      <w:r w:rsidRPr="002D39C0">
        <w:t>7.2.2.</w:t>
      </w:r>
      <w:r w:rsidRPr="002D39C0">
        <w:tab/>
        <w:t>The Child Restraint System shall be designed and installed so as to:</w:t>
      </w:r>
    </w:p>
    <w:p w14:paraId="02136FCB" w14:textId="77777777" w:rsidR="00B34359" w:rsidRPr="002D39C0" w:rsidRDefault="00B34359" w:rsidP="00330B59">
      <w:pPr>
        <w:pStyle w:val="SingleTxtG"/>
        <w:ind w:left="2430" w:hanging="1296"/>
      </w:pPr>
      <w:r w:rsidRPr="002D39C0">
        <w:t>7.2.2.1.</w:t>
      </w:r>
      <w:r w:rsidRPr="002D39C0">
        <w:tab/>
        <w:t>Not exhibit sharp edges or protrusions liable to cause damage to vehicle seat covers or to occupant's clothing.</w:t>
      </w:r>
    </w:p>
    <w:p w14:paraId="2D2CB3C2" w14:textId="77777777" w:rsidR="00B34359" w:rsidRPr="002D39C0" w:rsidRDefault="00B34359" w:rsidP="009842C0">
      <w:pPr>
        <w:pStyle w:val="SingleTxtG"/>
        <w:ind w:left="2430" w:hanging="1296"/>
      </w:pPr>
      <w:r w:rsidRPr="002D39C0">
        <w:t>7.2.2.2.</w:t>
      </w:r>
      <w:r w:rsidRPr="002D39C0">
        <w:tab/>
        <w:t>To ensure that its rigid parts do not, at any point, where they are in contact with straps, exhibit sharp edges capable of abrading the straps.</w:t>
      </w:r>
    </w:p>
    <w:p w14:paraId="384A9436" w14:textId="77777777" w:rsidR="00B34359" w:rsidRPr="002D39C0" w:rsidRDefault="00B34359" w:rsidP="009842C0">
      <w:pPr>
        <w:pStyle w:val="SingleTxtG"/>
        <w:ind w:left="2430" w:hanging="1296"/>
      </w:pPr>
      <w:r w:rsidRPr="002D39C0">
        <w:t>7.2.2.3.</w:t>
      </w:r>
      <w:r w:rsidRPr="002D39C0">
        <w:tab/>
        <w:t xml:space="preserve">It shall not be possible to remove or detach without the use of specific tools, any components except impact-shields or inserts not designed to be removable or detachable for maintenance purposes. </w:t>
      </w:r>
    </w:p>
    <w:p w14:paraId="3813608D" w14:textId="4427DC4C" w:rsidR="00B34359" w:rsidRPr="002D39C0" w:rsidRDefault="00B34359" w:rsidP="009842C0">
      <w:pPr>
        <w:pStyle w:val="SingleTxtG"/>
        <w:ind w:left="2430" w:hanging="1296"/>
      </w:pPr>
      <w:r w:rsidRPr="002D39C0">
        <w:t>7.2.2.4.</w:t>
      </w:r>
      <w:r w:rsidRPr="002D39C0">
        <w:tab/>
      </w:r>
      <w:r w:rsidR="00BD180D" w:rsidRPr="002D39C0">
        <w:t>"</w:t>
      </w:r>
      <w:r w:rsidRPr="002D39C0">
        <w:t>Special Needs Restraints</w:t>
      </w:r>
      <w:r w:rsidR="00BD180D" w:rsidRPr="002D39C0">
        <w:t>"</w:t>
      </w:r>
      <w:r w:rsidRPr="002D39C0">
        <w:t xml:space="preserve"> may have additional restraining devices; these shall be designed to avoid any risk of incorrect assembly, and shall be designed so that their means of release and mode of operation is immediately obvious to any rescuer in an emergency.</w:t>
      </w:r>
    </w:p>
    <w:p w14:paraId="76F0A448" w14:textId="77777777" w:rsidR="00B34359" w:rsidRPr="002D39C0" w:rsidRDefault="00B34359" w:rsidP="009842C0">
      <w:pPr>
        <w:pStyle w:val="SingleTxtG"/>
        <w:ind w:left="2430" w:hanging="1296"/>
      </w:pPr>
      <w:r w:rsidRPr="002D39C0">
        <w:t>7.2.2.5.</w:t>
      </w:r>
      <w:r w:rsidRPr="002D39C0">
        <w:tab/>
        <w:t>A Child Restraint System may be designed for use in any size range specified by the manufacturer provided that it satisfies the requirements laid down in this Regulation.</w:t>
      </w:r>
    </w:p>
    <w:p w14:paraId="63AE5682" w14:textId="77777777" w:rsidR="00B34359" w:rsidRPr="002D39C0" w:rsidRDefault="00B34359" w:rsidP="009842C0">
      <w:pPr>
        <w:pStyle w:val="SingleTxtG"/>
        <w:ind w:left="2430" w:hanging="1296"/>
      </w:pPr>
      <w:r w:rsidRPr="002D39C0">
        <w:t>7.2.2.6.</w:t>
      </w:r>
      <w:r w:rsidRPr="002D39C0">
        <w:tab/>
        <w:t>Child Restraint Systems incorporating inflatable elements shall be so designed that the conditions of use (pressure, temperature, humidity) have no influence on their ability to comply with the requirements of this Regulation.</w:t>
      </w:r>
    </w:p>
    <w:p w14:paraId="684CC801" w14:textId="77777777" w:rsidR="00B34359" w:rsidRPr="002D39C0" w:rsidRDefault="00B34359" w:rsidP="009842C0">
      <w:pPr>
        <w:pStyle w:val="SingleTxtG"/>
        <w:ind w:left="2430" w:hanging="1296"/>
      </w:pPr>
      <w:r w:rsidRPr="002D39C0">
        <w:lastRenderedPageBreak/>
        <w:t>7.3.</w:t>
      </w:r>
      <w:r w:rsidRPr="002D39C0">
        <w:tab/>
        <w:t>Child Restraint System specifications</w:t>
      </w:r>
    </w:p>
    <w:p w14:paraId="2EAF4027" w14:textId="77777777" w:rsidR="00B34359" w:rsidRPr="002D39C0" w:rsidRDefault="00B34359" w:rsidP="009842C0">
      <w:pPr>
        <w:pStyle w:val="SingleTxtG"/>
        <w:ind w:left="2430" w:hanging="1296"/>
      </w:pPr>
      <w:r w:rsidRPr="002D39C0">
        <w:t>7.3.1.</w:t>
      </w:r>
      <w:r w:rsidRPr="002D39C0">
        <w:tab/>
        <w:t>Material</w:t>
      </w:r>
    </w:p>
    <w:p w14:paraId="7C4BDFE0" w14:textId="77777777" w:rsidR="00B34359" w:rsidRPr="002D39C0" w:rsidRDefault="00B34359" w:rsidP="009842C0">
      <w:pPr>
        <w:pStyle w:val="SingleTxtG"/>
        <w:ind w:left="2430" w:hanging="1296"/>
      </w:pPr>
      <w:r w:rsidRPr="002D39C0">
        <w:t>7.3.1.1.</w:t>
      </w:r>
      <w:r w:rsidRPr="002D39C0">
        <w:tab/>
        <w:t>The Child Restraint System manufacturer shall declare in writing that the toxicity of materials used in the manufacture of restraint systems and accessible to the restrained child is in conformity with the test requirements of EN 71-3:2019, for a Category III material as defined in paragraph 4.2. Table 2 and following the test method of paragraph 7.2., specifically paragraph 7.2.2., Table 3, Category III sampling method. Tests confirming the validity of the declaration may be carried out at the discretion of the Technical Service. This paragraph does not apply to non- integral ECRS with a stature range of 100 cm or above.</w:t>
      </w:r>
    </w:p>
    <w:p w14:paraId="61331EA7" w14:textId="77777777" w:rsidR="00B34359" w:rsidRPr="002D39C0" w:rsidRDefault="00B34359" w:rsidP="009842C0">
      <w:pPr>
        <w:pStyle w:val="SingleTxtG"/>
        <w:ind w:left="2430" w:hanging="1296"/>
      </w:pPr>
      <w:r w:rsidRPr="002D39C0">
        <w:t>7.3.2.</w:t>
      </w:r>
      <w:r w:rsidRPr="002D39C0">
        <w:tab/>
        <w:t>General characteristics</w:t>
      </w:r>
    </w:p>
    <w:p w14:paraId="077F59FF" w14:textId="77777777" w:rsidR="00B34359" w:rsidRPr="002D39C0" w:rsidRDefault="00B34359" w:rsidP="00271202">
      <w:pPr>
        <w:pStyle w:val="SingleTxtG"/>
        <w:ind w:left="2430"/>
      </w:pPr>
      <w:r w:rsidRPr="002D39C0">
        <w:t>The manufacturer shall declare the maximum and minimum stature of the child that may use each configuration of the Child Restraint System.</w:t>
      </w:r>
    </w:p>
    <w:p w14:paraId="5B59E90F" w14:textId="77777777" w:rsidR="00B34359" w:rsidRPr="002D39C0" w:rsidRDefault="00B34359" w:rsidP="00271202">
      <w:pPr>
        <w:pStyle w:val="SingleTxtG"/>
        <w:ind w:left="2430"/>
      </w:pPr>
      <w:r w:rsidRPr="002D39C0">
        <w:t>The stature range shall be verified by measuring the internal geometric characteristics according to paragraph 7.3.3.</w:t>
      </w:r>
    </w:p>
    <w:p w14:paraId="210BF5DB" w14:textId="77777777" w:rsidR="00B34359" w:rsidRPr="002D39C0" w:rsidRDefault="00B34359" w:rsidP="009842C0">
      <w:pPr>
        <w:pStyle w:val="SingleTxtG"/>
        <w:ind w:left="2430" w:hanging="1296"/>
      </w:pPr>
      <w:r w:rsidRPr="002D39C0">
        <w:t>7.3.3.</w:t>
      </w:r>
      <w:r w:rsidRPr="002D39C0">
        <w:tab/>
        <w:t>Internal geometric characteristics</w:t>
      </w:r>
    </w:p>
    <w:p w14:paraId="504E99C6" w14:textId="5AA125FF" w:rsidR="00B34359" w:rsidRPr="002D39C0" w:rsidRDefault="00B34359" w:rsidP="00271202">
      <w:pPr>
        <w:pStyle w:val="SingleTxtG"/>
        <w:ind w:left="2430"/>
      </w:pPr>
      <w:r w:rsidRPr="002D39C0">
        <w:t xml:space="preserve">The Technical Service conducting the approval tests shall verify that the internal dimensions of the Child Restraint System conform to the requirements of Annex 3. The minimum dimensions for shoulder breadth, hip breadth and sitting height shall be fulfilled simultaneously for any stature within the size range declared by the manufacturer. </w:t>
      </w:r>
    </w:p>
    <w:p w14:paraId="059862A6" w14:textId="77777777" w:rsidR="00B34359" w:rsidRPr="002D39C0" w:rsidRDefault="00B34359" w:rsidP="00271202">
      <w:pPr>
        <w:pStyle w:val="SingleTxtG"/>
        <w:ind w:left="2430"/>
      </w:pPr>
      <w:r w:rsidRPr="002D39C0">
        <w:t>Integral Child Restraint System shall also fulfil the minimum and maximum dimensions of shoulder height, for any stature within the size range declared by the manufacturer.</w:t>
      </w:r>
    </w:p>
    <w:p w14:paraId="0BD383AA" w14:textId="733B97CD" w:rsidR="00B34359" w:rsidRPr="002D39C0" w:rsidRDefault="00B34359" w:rsidP="00271202">
      <w:pPr>
        <w:pStyle w:val="SingleTxtG"/>
        <w:ind w:left="2430"/>
      </w:pPr>
      <w:r w:rsidRPr="002D39C0">
        <w:t>Integral Child Restraint Systems that feature an impact shield shall also be capable of being adjusted to fulfil:</w:t>
      </w:r>
    </w:p>
    <w:p w14:paraId="4F850DD0" w14:textId="48A79BE2" w:rsidR="00B34359" w:rsidRPr="002D39C0" w:rsidRDefault="005260C5" w:rsidP="00DD3B3C">
      <w:pPr>
        <w:pStyle w:val="SingleTxtG"/>
        <w:ind w:left="3119" w:hanging="689"/>
      </w:pPr>
      <w:r w:rsidRPr="002D39C0">
        <w:t>(a)</w:t>
      </w:r>
      <w:r w:rsidRPr="002D39C0">
        <w:tab/>
      </w:r>
      <w:r w:rsidR="00B34359" w:rsidRPr="002D39C0">
        <w:t>The 5th percentile upper leg thickness and 5th percentile abdomen depth, simultaneously to the 5th percentile shoulder height;</w:t>
      </w:r>
    </w:p>
    <w:p w14:paraId="6340E08D" w14:textId="3A9467AF" w:rsidR="00B34359" w:rsidRPr="002D39C0" w:rsidRDefault="005260C5" w:rsidP="00DD3B3C">
      <w:pPr>
        <w:pStyle w:val="SingleTxtG"/>
        <w:ind w:left="3119" w:hanging="689"/>
      </w:pPr>
      <w:r w:rsidRPr="002D39C0">
        <w:t>(b)</w:t>
      </w:r>
      <w:r w:rsidRPr="002D39C0">
        <w:tab/>
      </w:r>
      <w:r w:rsidR="00B34359" w:rsidRPr="002D39C0">
        <w:t>The 95th percentile upper leg thickness and 95th percentile abdomen depth, simultaneously to the 95th percentile shoulder height, shoulder breadth, hip breadth and sitting height.</w:t>
      </w:r>
    </w:p>
    <w:p w14:paraId="74D6C809" w14:textId="77777777" w:rsidR="00B34359" w:rsidRPr="002D39C0" w:rsidRDefault="00B34359" w:rsidP="00271202">
      <w:pPr>
        <w:pStyle w:val="SingleTxtG"/>
        <w:ind w:left="2430"/>
      </w:pPr>
      <w:r w:rsidRPr="002D39C0">
        <w:t xml:space="preserve">For any stature within the size range declared by the manufacturer. </w:t>
      </w:r>
    </w:p>
    <w:p w14:paraId="12AEC08F" w14:textId="503B9074" w:rsidR="00B34359" w:rsidRPr="002D39C0" w:rsidRDefault="00B34359" w:rsidP="00271202">
      <w:pPr>
        <w:pStyle w:val="SingleTxtG"/>
        <w:ind w:left="2430"/>
      </w:pPr>
      <w:r w:rsidRPr="002D39C0">
        <w:t>Non-integral Child Restraint System shall also fulfil the maximum dimensions of shoulder height, for any stature within the size range declared by the manufacturer.</w:t>
      </w:r>
    </w:p>
    <w:p w14:paraId="75E529B3" w14:textId="77777777" w:rsidR="00B34359" w:rsidRPr="002D39C0" w:rsidRDefault="00B34359" w:rsidP="009842C0">
      <w:pPr>
        <w:pStyle w:val="SingleTxtG"/>
        <w:ind w:left="2430" w:hanging="1296"/>
      </w:pPr>
      <w:r w:rsidRPr="002D39C0">
        <w:t>7.4.</w:t>
      </w:r>
      <w:r w:rsidRPr="002D39C0">
        <w:tab/>
        <w:t>Control of markings</w:t>
      </w:r>
    </w:p>
    <w:p w14:paraId="3631A24A" w14:textId="77777777" w:rsidR="00B34359" w:rsidRPr="002D39C0" w:rsidRDefault="00B34359" w:rsidP="009842C0">
      <w:pPr>
        <w:pStyle w:val="SingleTxtG"/>
        <w:ind w:left="2430" w:hanging="1296"/>
      </w:pPr>
      <w:r w:rsidRPr="002D39C0">
        <w:t>7.4.1.</w:t>
      </w:r>
      <w:r w:rsidRPr="002D39C0">
        <w:tab/>
        <w:t>The Technical Service conducting the approval tests shall verify that the markings conform to the requirements of paragraph 5. of this Regulation</w:t>
      </w:r>
    </w:p>
    <w:p w14:paraId="0E2A029C" w14:textId="77777777" w:rsidR="00B34359" w:rsidRPr="002D39C0" w:rsidRDefault="00B34359" w:rsidP="009842C0">
      <w:pPr>
        <w:pStyle w:val="SingleTxtG"/>
        <w:ind w:left="2430" w:hanging="1296"/>
      </w:pPr>
      <w:r w:rsidRPr="002D39C0">
        <w:t>7.5.</w:t>
      </w:r>
      <w:r w:rsidRPr="002D39C0">
        <w:tab/>
        <w:t>Provisions applicable to the Child Restraint System</w:t>
      </w:r>
    </w:p>
    <w:p w14:paraId="72CF1725" w14:textId="3F17935A" w:rsidR="00B34359" w:rsidRPr="002D39C0" w:rsidRDefault="00B34359" w:rsidP="00271202">
      <w:pPr>
        <w:pStyle w:val="SingleTxtG"/>
        <w:ind w:left="2430"/>
      </w:pPr>
      <w:r w:rsidRPr="002D39C0">
        <w:t>The Child Restraint system shall fulfil the test requirements defined in the paragraph 8</w:t>
      </w:r>
      <w:r w:rsidR="00DD3B3C">
        <w:t>.</w:t>
      </w:r>
      <w:r w:rsidRPr="002D39C0">
        <w:t xml:space="preserve"> of this Regulation.</w:t>
      </w:r>
    </w:p>
    <w:p w14:paraId="63689611" w14:textId="5935E7DA" w:rsidR="00B34359" w:rsidRPr="002D39C0" w:rsidRDefault="00B34359" w:rsidP="006655B7">
      <w:pPr>
        <w:pStyle w:val="HChG"/>
        <w:tabs>
          <w:tab w:val="left" w:pos="2439"/>
        </w:tabs>
        <w:ind w:left="2430" w:hanging="1296"/>
      </w:pPr>
      <w:bookmarkStart w:id="17" w:name="_Toc120016737"/>
      <w:r w:rsidRPr="002D39C0">
        <w:t>8.</w:t>
      </w:r>
      <w:r w:rsidRPr="002D39C0">
        <w:tab/>
      </w:r>
      <w:r w:rsidRPr="002D39C0">
        <w:tab/>
        <w:t xml:space="preserve">Tests </w:t>
      </w:r>
      <w:r w:rsidR="00FF167A">
        <w:t>R</w:t>
      </w:r>
      <w:r w:rsidRPr="002D39C0">
        <w:t>equirements</w:t>
      </w:r>
      <w:bookmarkEnd w:id="17"/>
    </w:p>
    <w:p w14:paraId="6793D464" w14:textId="77777777" w:rsidR="00B34359" w:rsidRPr="002D39C0" w:rsidRDefault="00B34359" w:rsidP="00271202">
      <w:pPr>
        <w:pStyle w:val="SingleTxtG"/>
        <w:ind w:left="2430" w:hanging="1296"/>
      </w:pPr>
      <w:r w:rsidRPr="002D39C0">
        <w:t>8.1.</w:t>
      </w:r>
      <w:r w:rsidRPr="002D39C0">
        <w:tab/>
        <w:t>Corrosion</w:t>
      </w:r>
    </w:p>
    <w:p w14:paraId="38F3D082" w14:textId="45A3FC6C" w:rsidR="00B34359" w:rsidRPr="002D39C0" w:rsidRDefault="00B34359" w:rsidP="00271202">
      <w:pPr>
        <w:pStyle w:val="SingleTxtG"/>
        <w:ind w:left="2430" w:hanging="1296"/>
      </w:pPr>
      <w:r w:rsidRPr="002D39C0">
        <w:t>8.1.1.</w:t>
      </w:r>
      <w:r w:rsidRPr="002D39C0">
        <w:tab/>
        <w:t>A complete Child Restraint System, or the parts thereof that are liable to corrosion, shall be subject to the corrosion test specified in paragraph 8.1.3</w:t>
      </w:r>
      <w:r w:rsidR="00DD3B3C">
        <w:t>.</w:t>
      </w:r>
      <w:r w:rsidRPr="002D39C0">
        <w:t xml:space="preserve"> below.</w:t>
      </w:r>
    </w:p>
    <w:p w14:paraId="2A7EADF2" w14:textId="78411C4E" w:rsidR="00B34359" w:rsidRPr="002D39C0" w:rsidRDefault="00B34359" w:rsidP="00271202">
      <w:pPr>
        <w:pStyle w:val="SingleTxtG"/>
        <w:ind w:left="2430" w:hanging="1296"/>
      </w:pPr>
      <w:r w:rsidRPr="002D39C0">
        <w:lastRenderedPageBreak/>
        <w:t>8.1.2.</w:t>
      </w:r>
      <w:r w:rsidRPr="002D39C0">
        <w:tab/>
        <w:t>After the corrosion test as prescribed in paragraphs 8.1.3.1</w:t>
      </w:r>
      <w:r w:rsidR="00DD3B3C">
        <w:t>.</w:t>
      </w:r>
      <w:r w:rsidRPr="002D39C0">
        <w:t xml:space="preserve"> and 8.1.3.2</w:t>
      </w:r>
      <w:r w:rsidR="00DD3B3C">
        <w:t>.</w:t>
      </w:r>
      <w:r w:rsidRPr="002D39C0">
        <w:t xml:space="preserve"> below, no signs of deterioration likely to impair the proper functioning of the Child Restraint System, and no significant corrosion, shall be visible to the unaided eye of a qualified observer.</w:t>
      </w:r>
    </w:p>
    <w:p w14:paraId="381D0E39" w14:textId="77777777" w:rsidR="00B34359" w:rsidRPr="002D39C0" w:rsidRDefault="00B34359" w:rsidP="00271202">
      <w:pPr>
        <w:pStyle w:val="SingleTxtG"/>
        <w:ind w:left="2430" w:hanging="1296"/>
      </w:pPr>
      <w:r w:rsidRPr="002D39C0">
        <w:t>8.1.3.</w:t>
      </w:r>
      <w:r w:rsidRPr="002D39C0">
        <w:tab/>
        <w:t>Corrosion test procedure</w:t>
      </w:r>
    </w:p>
    <w:p w14:paraId="1238A64B" w14:textId="18218B15" w:rsidR="00B34359" w:rsidRPr="002D39C0" w:rsidRDefault="00B34359" w:rsidP="00271202">
      <w:pPr>
        <w:pStyle w:val="SingleTxtG"/>
        <w:ind w:left="2430" w:hanging="1296"/>
      </w:pPr>
      <w:r w:rsidRPr="002D39C0">
        <w:t>8.1.3.1</w:t>
      </w:r>
      <w:r w:rsidRPr="002D39C0">
        <w:tab/>
        <w:t xml:space="preserve">The metal items of the Child Restraint System shall be positioned in a test chamber as prescribed in Annex 4. In the case of a Child Restraint </w:t>
      </w:r>
      <w:r w:rsidRPr="00D00323">
        <w:t>System</w:t>
      </w:r>
      <w:r w:rsidRPr="002D39C0">
        <w:t xml:space="preserve"> incorporating a retractor, the strap shall be unwound to full length less 100 ± 3 mm. Except for short interruptions that may be necessary, for example, to check and replenish the salt solution, the exposure test shall proceed continuously for a period of 50 ± 0.5 hours.</w:t>
      </w:r>
    </w:p>
    <w:p w14:paraId="7E01342A" w14:textId="387BCD43" w:rsidR="00B34359" w:rsidRPr="002D39C0" w:rsidRDefault="00B34359" w:rsidP="00271202">
      <w:pPr>
        <w:pStyle w:val="SingleTxtG"/>
        <w:ind w:left="2430" w:hanging="1296"/>
      </w:pPr>
      <w:r w:rsidRPr="002D39C0">
        <w:t xml:space="preserve">8.1.3.2. </w:t>
      </w:r>
      <w:r w:rsidRPr="002D39C0">
        <w:tab/>
        <w:t xml:space="preserve">On completion of the exposure test the metal items of the Child Restraint System shall be gently washed, or dipped, in clean running water with a temperature not higher than 38 °C to remove any salt deposit that may have formed and then allowed to dry at room temperature of 18 °C to 25 °C for 24 ± 1 hours before inspection in accordance with paragraph </w:t>
      </w:r>
      <w:r w:rsidR="002D033A" w:rsidRPr="00D00323">
        <w:t>8.1.2</w:t>
      </w:r>
      <w:r w:rsidR="002D033A">
        <w:t xml:space="preserve"> </w:t>
      </w:r>
      <w:r w:rsidRPr="002D39C0">
        <w:t>above.</w:t>
      </w:r>
    </w:p>
    <w:p w14:paraId="6D678A4D" w14:textId="77777777" w:rsidR="00B34359" w:rsidRPr="002D39C0" w:rsidRDefault="00B34359" w:rsidP="00271202">
      <w:pPr>
        <w:pStyle w:val="SingleTxtG"/>
        <w:ind w:left="2430" w:hanging="1296"/>
      </w:pPr>
      <w:r w:rsidRPr="002D39C0">
        <w:t>8.2.</w:t>
      </w:r>
      <w:r w:rsidRPr="002D39C0">
        <w:tab/>
        <w:t xml:space="preserve">Overturning </w:t>
      </w:r>
    </w:p>
    <w:p w14:paraId="6168518B" w14:textId="77777777" w:rsidR="00B34359" w:rsidRPr="002D39C0" w:rsidRDefault="00B34359" w:rsidP="00271202">
      <w:pPr>
        <w:pStyle w:val="SingleTxtG"/>
        <w:ind w:left="2430" w:hanging="1296"/>
      </w:pPr>
      <w:r w:rsidRPr="002D39C0">
        <w:t>8.2.1.</w:t>
      </w:r>
      <w:r w:rsidRPr="002D39C0">
        <w:tab/>
        <w:t>The Child Restraint System shall be tested as prescribed in paragraph 8.2.2. of this Regulation, at no point during the whole test shall the manikin be fully ejected from the device, in addition when the Child Restraint System is in the upside down position the manikin's head shall not move more than 300 mm from its original position in a vertical direction, once the applied load has been removed.</w:t>
      </w:r>
    </w:p>
    <w:p w14:paraId="662609A9" w14:textId="77777777" w:rsidR="00B34359" w:rsidRPr="002D39C0" w:rsidRDefault="00B34359" w:rsidP="00271202">
      <w:pPr>
        <w:pStyle w:val="SingleTxtG"/>
        <w:ind w:left="2430" w:hanging="1296"/>
      </w:pPr>
      <w:r w:rsidRPr="002D39C0">
        <w:t>8.2.2.</w:t>
      </w:r>
      <w:r w:rsidRPr="002D39C0">
        <w:tab/>
        <w:t>The manikin shall be equipped with either of the load application devices as appropriate, and described in Annex 5 to this Regulation. Place the manikin in the restraints installed in accordance with this Regulation and taking into account the manufacturer's instructions and with the standard slack as specified in paragraph 8.3.7.1.1.9.1. below, applied for all systems identically.</w:t>
      </w:r>
    </w:p>
    <w:p w14:paraId="23326D50" w14:textId="744412F8" w:rsidR="00B34359" w:rsidRPr="002D39C0" w:rsidRDefault="00B34359" w:rsidP="00271202">
      <w:pPr>
        <w:pStyle w:val="SingleTxtG"/>
        <w:ind w:left="2430" w:hanging="1296"/>
      </w:pPr>
      <w:r w:rsidRPr="002D39C0">
        <w:t xml:space="preserve">8.2.2.1. </w:t>
      </w:r>
      <w:r w:rsidRPr="002D39C0">
        <w:tab/>
        <w:t>The restraint shall be fastened to the vehicle seat. The whole Child Restraint System shall be rotated around a horizontal axis contained in the median longitudinal plane of the Child Restraint System through an angle of 540° ± 5° at a speed of 2</w:t>
      </w:r>
      <w:r w:rsidR="00B62824" w:rsidRPr="002F436A">
        <w:rPr>
          <w:sz w:val="22"/>
        </w:rPr>
        <w:t>–</w:t>
      </w:r>
      <w:r w:rsidRPr="002D39C0">
        <w:t xml:space="preserve">5 </w:t>
      </w:r>
      <w:r w:rsidR="00B62824" w:rsidRPr="002D39C0">
        <w:t>°</w:t>
      </w:r>
      <w:r w:rsidR="00B62824">
        <w:t xml:space="preserve"> per </w:t>
      </w:r>
      <w:r w:rsidRPr="002D39C0">
        <w:t xml:space="preserve">second and stopped in this position. </w:t>
      </w:r>
    </w:p>
    <w:p w14:paraId="5DB46EB2" w14:textId="180875AB" w:rsidR="00D90D54" w:rsidRPr="002D39C0" w:rsidRDefault="00B34359" w:rsidP="00271202">
      <w:pPr>
        <w:pStyle w:val="SingleTxtG"/>
        <w:ind w:left="2430" w:hanging="1296"/>
      </w:pPr>
      <w:r w:rsidRPr="002D39C0">
        <w:t>8.2.2.2.</w:t>
      </w:r>
      <w:r w:rsidRPr="002D39C0">
        <w:tab/>
        <w:t xml:space="preserve">At this static inverted position a mass equivalent to </w:t>
      </w:r>
      <w:r w:rsidR="00B62824">
        <w:t>four</w:t>
      </w:r>
      <w:r w:rsidR="00B62824" w:rsidRPr="002D39C0">
        <w:t xml:space="preserve"> </w:t>
      </w:r>
      <w:r w:rsidRPr="002D39C0">
        <w:t>times that of the dummy,</w:t>
      </w:r>
      <w:r w:rsidR="00B62824">
        <w:t xml:space="preserve"> </w:t>
      </w:r>
      <w:r w:rsidRPr="002D39C0">
        <w:t>with a tolerance of -0/+5 per cent with reference to dummies nominal masses</w:t>
      </w:r>
      <w:r w:rsidR="00B62824">
        <w:t xml:space="preserve"> </w:t>
      </w:r>
      <w:r w:rsidRPr="002D39C0">
        <w:t xml:space="preserve">as in UN Regulation </w:t>
      </w:r>
      <w:r w:rsidR="00B62824">
        <w:t xml:space="preserve">No. </w:t>
      </w:r>
      <w:r w:rsidRPr="002D39C0">
        <w:t>129, shall be applied vertically downwards in a plane perpendicular to the axis of rotation in addition to the dummy utilizing the load application device described in Annex 5. The load shall be applied in a gradual controlled manner at a rate not exceeding gravitational acceleration or 400 mm/min</w:t>
      </w:r>
      <w:r w:rsidR="00D90D54" w:rsidRPr="002D39C0">
        <w:t>.</w:t>
      </w:r>
    </w:p>
    <w:p w14:paraId="1913CA5F" w14:textId="047D806C" w:rsidR="00B34359" w:rsidRPr="002D39C0" w:rsidRDefault="00B34359" w:rsidP="00271202">
      <w:pPr>
        <w:pStyle w:val="SingleTxtG"/>
        <w:ind w:left="2430"/>
      </w:pPr>
      <w:r w:rsidRPr="002D39C0">
        <w:t>Maintain the prescribed maximum load for a duration of 30 -0/+5 seconds.</w:t>
      </w:r>
    </w:p>
    <w:p w14:paraId="76FE7E9F" w14:textId="77777777" w:rsidR="00B34359" w:rsidRPr="002D39C0" w:rsidRDefault="00B34359" w:rsidP="00271202">
      <w:pPr>
        <w:pStyle w:val="SingleTxtG"/>
        <w:ind w:left="2430" w:hanging="1296"/>
      </w:pPr>
      <w:r w:rsidRPr="002D39C0">
        <w:t xml:space="preserve">8.2.2.3. </w:t>
      </w:r>
      <w:r w:rsidRPr="002D39C0">
        <w:tab/>
        <w:t>Remove the load at a rate not exceeding 400 mm/min and measure residual displacement.</w:t>
      </w:r>
    </w:p>
    <w:p w14:paraId="401A9D4E" w14:textId="77777777" w:rsidR="00B34359" w:rsidRPr="002D39C0" w:rsidRDefault="00B34359" w:rsidP="00271202">
      <w:pPr>
        <w:pStyle w:val="SingleTxtG"/>
        <w:ind w:left="2430" w:hanging="1296"/>
      </w:pPr>
      <w:r w:rsidRPr="002D39C0">
        <w:t>8.2.2.4.</w:t>
      </w:r>
      <w:r w:rsidRPr="002D39C0">
        <w:tab/>
        <w:t>Rotate the whole seat for 180° to return to the starting position.</w:t>
      </w:r>
    </w:p>
    <w:p w14:paraId="34DD9BCE" w14:textId="77777777" w:rsidR="00B34359" w:rsidRPr="002D39C0" w:rsidRDefault="00B34359" w:rsidP="00271202">
      <w:pPr>
        <w:pStyle w:val="SingleTxtG"/>
        <w:ind w:left="2430" w:hanging="1296"/>
      </w:pPr>
      <w:r w:rsidRPr="002D39C0">
        <w:t>8.2.2.5.</w:t>
      </w:r>
      <w:r w:rsidRPr="002D39C0">
        <w:tab/>
        <w:t xml:space="preserve">This test cycle shall be carried out again rotating in the reverse direction. </w:t>
      </w:r>
    </w:p>
    <w:p w14:paraId="398FABFA" w14:textId="77777777" w:rsidR="00B34359" w:rsidRPr="002D39C0" w:rsidRDefault="00B34359" w:rsidP="00271202">
      <w:pPr>
        <w:pStyle w:val="SingleTxtG"/>
        <w:ind w:left="2430" w:hanging="1296"/>
      </w:pPr>
      <w:r w:rsidRPr="002D39C0">
        <w:t>8.2.2.6.</w:t>
      </w:r>
      <w:r w:rsidRPr="002D39C0">
        <w:tab/>
        <w:t>These tests shall be carried out using both the smallest and the largest</w:t>
      </w:r>
      <w:r w:rsidRPr="002D39C0">
        <w:br/>
        <w:t>appropriate dummy of the size range for which the restraining device is</w:t>
      </w:r>
      <w:r w:rsidRPr="002D39C0">
        <w:br/>
        <w:t>intended. Any adjustment of the dummy or Child Restraint Systems</w:t>
      </w:r>
      <w:r w:rsidRPr="002D39C0">
        <w:br/>
        <w:t>during the complete test cycle is not allowed.</w:t>
      </w:r>
    </w:p>
    <w:p w14:paraId="4C849620" w14:textId="77777777" w:rsidR="00B34359" w:rsidRPr="002D39C0" w:rsidRDefault="00B34359" w:rsidP="00271202">
      <w:pPr>
        <w:pStyle w:val="SingleTxtG"/>
        <w:ind w:left="2430" w:hanging="1296"/>
      </w:pPr>
      <w:r w:rsidRPr="002D39C0">
        <w:t>8.3.</w:t>
      </w:r>
      <w:r w:rsidRPr="002D39C0">
        <w:tab/>
        <w:t xml:space="preserve">Dynamic </w:t>
      </w:r>
    </w:p>
    <w:p w14:paraId="720824F1" w14:textId="77777777" w:rsidR="00B34359" w:rsidRPr="002D39C0" w:rsidRDefault="00B34359" w:rsidP="00271202">
      <w:pPr>
        <w:pStyle w:val="SingleTxtG"/>
        <w:ind w:left="2430" w:hanging="1296"/>
      </w:pPr>
      <w:r w:rsidRPr="002D39C0">
        <w:lastRenderedPageBreak/>
        <w:t>8.3.1.</w:t>
      </w:r>
      <w:r w:rsidRPr="002D39C0">
        <w:tab/>
        <w:t>The dynamic test shall be performed on a Child Restraint Systems which have not previously been under load.</w:t>
      </w:r>
    </w:p>
    <w:p w14:paraId="29005C36" w14:textId="77777777" w:rsidR="00B34359" w:rsidRPr="002D39C0" w:rsidRDefault="00B34359" w:rsidP="00271202">
      <w:pPr>
        <w:pStyle w:val="SingleTxtG"/>
        <w:ind w:left="2430" w:hanging="1296"/>
      </w:pPr>
      <w:r w:rsidRPr="002D39C0">
        <w:t>8.3.2</w:t>
      </w:r>
      <w:r w:rsidRPr="002D39C0">
        <w:tab/>
        <w:t>The Child Restraint System shall be tested with the vehicle seat which is intended.</w:t>
      </w:r>
    </w:p>
    <w:p w14:paraId="228F72E6" w14:textId="1E01BCBF" w:rsidR="00B34359" w:rsidRPr="002D39C0" w:rsidRDefault="00B34359" w:rsidP="00271202">
      <w:pPr>
        <w:pStyle w:val="SingleTxtG"/>
        <w:ind w:left="2430" w:hanging="1296"/>
      </w:pPr>
      <w:r w:rsidRPr="002D39C0">
        <w:t>8.3.3</w:t>
      </w:r>
      <w:r w:rsidRPr="002D39C0">
        <w:tab/>
        <w:t xml:space="preserve">In the case of a </w:t>
      </w:r>
      <w:r w:rsidR="00BD180D" w:rsidRPr="002D39C0">
        <w:t>"</w:t>
      </w:r>
      <w:r w:rsidRPr="002D39C0">
        <w:t>Special Needs Restraint</w:t>
      </w:r>
      <w:r w:rsidR="00BD180D" w:rsidRPr="002D39C0">
        <w:t>"</w:t>
      </w:r>
      <w:r w:rsidRPr="002D39C0">
        <w:t xml:space="preserve"> every dynamic test specified by this Regulation for the range of size specified by the manufacturer shall be performed twice: first, using the primary means of restraint and second, with all restraining devices in use. </w:t>
      </w:r>
    </w:p>
    <w:p w14:paraId="16F7DC11" w14:textId="2623A3A6" w:rsidR="00B34359" w:rsidRPr="002D39C0" w:rsidRDefault="00B34359" w:rsidP="00271202">
      <w:pPr>
        <w:pStyle w:val="SingleTxtG"/>
        <w:ind w:left="2430" w:hanging="1296"/>
      </w:pPr>
      <w:r w:rsidRPr="002D39C0">
        <w:t>8.3.4.</w:t>
      </w:r>
      <w:r w:rsidRPr="002D39C0">
        <w:tab/>
        <w:t>In the case of a Child Restraint System making use of a shoulder strap positioner, the dynamic test shall be carried out as follows:</w:t>
      </w:r>
    </w:p>
    <w:p w14:paraId="5FFCD5B7" w14:textId="77777777" w:rsidR="00B34359" w:rsidRPr="002D39C0" w:rsidRDefault="00B34359" w:rsidP="00271202">
      <w:pPr>
        <w:pStyle w:val="SingleTxtG"/>
        <w:ind w:left="2430" w:hanging="1296"/>
      </w:pPr>
      <w:r w:rsidRPr="002D39C0">
        <w:t>8.3.4.1.</w:t>
      </w:r>
      <w:r w:rsidRPr="002D39C0">
        <w:tab/>
        <w:t>With shoulder strap positioner in use.</w:t>
      </w:r>
    </w:p>
    <w:p w14:paraId="65390294" w14:textId="77777777" w:rsidR="00B34359" w:rsidRPr="002D39C0" w:rsidRDefault="00B34359" w:rsidP="00271202">
      <w:pPr>
        <w:pStyle w:val="SingleTxtG"/>
        <w:ind w:left="2430" w:hanging="1296"/>
      </w:pPr>
      <w:r w:rsidRPr="002D39C0">
        <w:t>8.3.4.2.</w:t>
      </w:r>
      <w:r w:rsidRPr="002D39C0">
        <w:tab/>
        <w:t>Without the shoulder strap positioner in use, unless:</w:t>
      </w:r>
    </w:p>
    <w:p w14:paraId="3C8B01C0" w14:textId="6CD1AE98" w:rsidR="00B34359" w:rsidRPr="002D39C0" w:rsidRDefault="00310253" w:rsidP="00DD3B3C">
      <w:pPr>
        <w:pStyle w:val="SingleTxtG"/>
        <w:ind w:left="3119" w:hanging="689"/>
      </w:pPr>
      <w:r w:rsidRPr="002D39C0">
        <w:t>(a)</w:t>
      </w:r>
      <w:r w:rsidRPr="002D39C0">
        <w:tab/>
      </w:r>
      <w:r w:rsidR="00B34359" w:rsidRPr="002D39C0">
        <w:t>A mechanism or;</w:t>
      </w:r>
    </w:p>
    <w:p w14:paraId="0CD73463" w14:textId="7FDF1AE8" w:rsidR="00B34359" w:rsidRPr="002D39C0" w:rsidRDefault="00310253" w:rsidP="00DD3B3C">
      <w:pPr>
        <w:pStyle w:val="SingleTxtG"/>
        <w:ind w:left="3119" w:hanging="689"/>
      </w:pPr>
      <w:r w:rsidRPr="002D39C0">
        <w:t>(b)</w:t>
      </w:r>
      <w:r w:rsidRPr="002D39C0">
        <w:tab/>
      </w:r>
      <w:r w:rsidR="00B34359" w:rsidRPr="002D39C0">
        <w:t>A visual and audible warning signal is provided to prevent incorrect use of the shoulder strap positioner.</w:t>
      </w:r>
    </w:p>
    <w:p w14:paraId="4DA23048" w14:textId="77777777" w:rsidR="00B34359" w:rsidRPr="002D39C0" w:rsidRDefault="00B34359" w:rsidP="00271202">
      <w:pPr>
        <w:pStyle w:val="SingleTxtG"/>
        <w:ind w:left="2430" w:hanging="1296"/>
      </w:pPr>
      <w:r w:rsidRPr="002D39C0">
        <w:t>8.3.5.</w:t>
      </w:r>
      <w:r w:rsidRPr="002D39C0">
        <w:tab/>
        <w:t>At least the worst case of the dynamic test for the Child Restraint System shall be performed after conditioning according to paragraph 8.4.2.</w:t>
      </w:r>
    </w:p>
    <w:p w14:paraId="779A859B" w14:textId="77777777" w:rsidR="00B34359" w:rsidRPr="002D39C0" w:rsidRDefault="00B34359" w:rsidP="00271202">
      <w:pPr>
        <w:pStyle w:val="SingleTxtG"/>
        <w:ind w:left="2430" w:hanging="1296"/>
      </w:pPr>
      <w:r w:rsidRPr="002D39C0">
        <w:t>8.3.6.</w:t>
      </w:r>
      <w:r w:rsidRPr="002D39C0">
        <w:tab/>
        <w:t>During the dynamic tests, no part of the Child Restraint System affecting</w:t>
      </w:r>
      <w:r w:rsidRPr="002D39C0">
        <w:br/>
        <w:t>the restraint of the occupant shall fully or partially fracture, and no buckle,</w:t>
      </w:r>
      <w:r w:rsidRPr="002D39C0">
        <w:br/>
        <w:t>locking system or displacement system shall release or unlock. The only</w:t>
      </w:r>
      <w:r w:rsidRPr="002D39C0">
        <w:br/>
        <w:t>exception is where such parts or systems are identified as having a load</w:t>
      </w:r>
      <w:r w:rsidRPr="002D39C0">
        <w:br/>
        <w:t>limiting function in the manufacturer’s technical description, as defined in</w:t>
      </w:r>
      <w:r w:rsidRPr="002D39C0">
        <w:br/>
        <w:t>paragraph 4.2.1. of this Regulation, and they comply with the following</w:t>
      </w:r>
      <w:r w:rsidRPr="002D39C0">
        <w:br/>
        <w:t>criteria:</w:t>
      </w:r>
    </w:p>
    <w:p w14:paraId="0F0456CB" w14:textId="77777777" w:rsidR="00B34359" w:rsidRPr="002D39C0" w:rsidRDefault="00B34359" w:rsidP="00271202">
      <w:pPr>
        <w:pStyle w:val="SingleTxtG"/>
        <w:ind w:left="2430" w:hanging="1296"/>
      </w:pPr>
      <w:r w:rsidRPr="002D39C0">
        <w:t>8.3.6.1.</w:t>
      </w:r>
      <w:r w:rsidRPr="002D39C0">
        <w:tab/>
        <w:t>During the dynamic tests, the safety-belt shall not become disengaged from any guide or locking device utilized for the test conducted; however, for the shoulder portion of the standard safety-belt this shall be judged up to the moment that the maximum horizontal head excursion of the dummy is reached.</w:t>
      </w:r>
    </w:p>
    <w:p w14:paraId="06CF35F0" w14:textId="77777777" w:rsidR="00B34359" w:rsidRPr="002D39C0" w:rsidRDefault="00B34359" w:rsidP="00271202">
      <w:pPr>
        <w:pStyle w:val="SingleTxtG"/>
        <w:ind w:left="2430" w:hanging="1296"/>
      </w:pPr>
      <w:r w:rsidRPr="002D39C0">
        <w:t>8.3.6.2.</w:t>
      </w:r>
      <w:r w:rsidRPr="002D39C0">
        <w:tab/>
        <w:t>During the dynamic test, the lap belt shall not pass fully beyond the pelvic structure of the dummy during the period prior to maximum horizontal head excursion. An assessment shall be carried out using high speed video imaging.</w:t>
      </w:r>
    </w:p>
    <w:p w14:paraId="11607BC3" w14:textId="77777777" w:rsidR="00B34359" w:rsidRPr="002D39C0" w:rsidRDefault="00B34359" w:rsidP="00271202">
      <w:pPr>
        <w:pStyle w:val="SingleTxtG"/>
        <w:ind w:left="2430" w:hanging="1296"/>
      </w:pPr>
      <w:r w:rsidRPr="002D39C0">
        <w:t>8.3.6.3.</w:t>
      </w:r>
      <w:r w:rsidRPr="002D39C0">
        <w:tab/>
        <w:t>Perform as predicted by the manufacturer.</w:t>
      </w:r>
    </w:p>
    <w:p w14:paraId="591EAAC0" w14:textId="77777777" w:rsidR="00B34359" w:rsidRPr="002D39C0" w:rsidRDefault="00B34359" w:rsidP="00271202">
      <w:pPr>
        <w:pStyle w:val="SingleTxtG"/>
        <w:ind w:left="2430" w:hanging="1296"/>
      </w:pPr>
      <w:r w:rsidRPr="002D39C0">
        <w:t>8.3.6.4.</w:t>
      </w:r>
      <w:r w:rsidRPr="002D39C0">
        <w:tab/>
        <w:t>Do not compromise the ability of the Child Restraint System to protect</w:t>
      </w:r>
      <w:r w:rsidRPr="002D39C0">
        <w:br/>
        <w:t>the occupant.</w:t>
      </w:r>
    </w:p>
    <w:p w14:paraId="190FF3ED" w14:textId="77777777" w:rsidR="00B34359" w:rsidRPr="002D39C0" w:rsidRDefault="00B34359" w:rsidP="00271202">
      <w:pPr>
        <w:pStyle w:val="SingleTxtG"/>
        <w:ind w:left="2430" w:hanging="1296"/>
      </w:pPr>
      <w:r w:rsidRPr="002D39C0">
        <w:t>8.3.6.5.</w:t>
      </w:r>
      <w:r w:rsidRPr="002D39C0">
        <w:tab/>
        <w:t>Dummy criteria for frontal impact.</w:t>
      </w:r>
    </w:p>
    <w:p w14:paraId="686C74A7" w14:textId="57DECFAF" w:rsidR="00B34359" w:rsidRPr="002D39C0" w:rsidRDefault="00B34359" w:rsidP="00271202">
      <w:pPr>
        <w:pStyle w:val="SingleTxtG"/>
        <w:ind w:left="2430" w:hanging="1296"/>
      </w:pPr>
      <w:r w:rsidRPr="002D39C0">
        <w:t xml:space="preserve">8.3.6.5.1 </w:t>
      </w:r>
      <w:r w:rsidRPr="002D39C0">
        <w:tab/>
        <w:t>Injury assessment criteria for frontal and rear impact as in Table 1.</w:t>
      </w:r>
    </w:p>
    <w:p w14:paraId="0D43B726" w14:textId="1BCD693E" w:rsidR="00B62824" w:rsidRPr="00D00323" w:rsidRDefault="00B34359" w:rsidP="00A21D54">
      <w:pPr>
        <w:pStyle w:val="Caption"/>
        <w:keepNext/>
        <w:spacing w:before="240"/>
        <w:rPr>
          <w:i w:val="0"/>
          <w:iCs w:val="0"/>
          <w:color w:val="auto"/>
          <w:sz w:val="20"/>
          <w:szCs w:val="20"/>
        </w:rPr>
      </w:pPr>
      <w:r w:rsidRPr="00D00323">
        <w:rPr>
          <w:rStyle w:val="markedcontent"/>
          <w:color w:val="auto"/>
          <w:sz w:val="20"/>
          <w:szCs w:val="20"/>
        </w:rPr>
        <w:tab/>
      </w:r>
      <w:r w:rsidRPr="00D00323">
        <w:rPr>
          <w:rStyle w:val="markedcontent"/>
          <w:color w:val="auto"/>
          <w:sz w:val="20"/>
          <w:szCs w:val="20"/>
        </w:rPr>
        <w:tab/>
      </w:r>
      <w:r w:rsidRPr="00D00323">
        <w:rPr>
          <w:i w:val="0"/>
          <w:iCs w:val="0"/>
          <w:color w:val="auto"/>
          <w:sz w:val="20"/>
          <w:szCs w:val="20"/>
        </w:rPr>
        <w:t xml:space="preserve">Table </w:t>
      </w:r>
      <w:r w:rsidRPr="00D00323">
        <w:rPr>
          <w:i w:val="0"/>
          <w:iCs w:val="0"/>
          <w:color w:val="auto"/>
          <w:sz w:val="20"/>
          <w:szCs w:val="20"/>
        </w:rPr>
        <w:fldChar w:fldCharType="begin"/>
      </w:r>
      <w:r w:rsidRPr="00D00323">
        <w:rPr>
          <w:i w:val="0"/>
          <w:iCs w:val="0"/>
          <w:color w:val="auto"/>
          <w:sz w:val="20"/>
          <w:szCs w:val="20"/>
        </w:rPr>
        <w:instrText xml:space="preserve"> SEQ Table \* ARABIC </w:instrText>
      </w:r>
      <w:r w:rsidRPr="00D00323">
        <w:rPr>
          <w:i w:val="0"/>
          <w:iCs w:val="0"/>
          <w:color w:val="auto"/>
          <w:sz w:val="20"/>
          <w:szCs w:val="20"/>
        </w:rPr>
        <w:fldChar w:fldCharType="separate"/>
      </w:r>
      <w:r w:rsidR="000C7CF2" w:rsidRPr="00D00323">
        <w:rPr>
          <w:i w:val="0"/>
          <w:iCs w:val="0"/>
          <w:color w:val="auto"/>
          <w:sz w:val="20"/>
          <w:szCs w:val="20"/>
        </w:rPr>
        <w:t>1</w:t>
      </w:r>
      <w:r w:rsidRPr="00D00323">
        <w:rPr>
          <w:i w:val="0"/>
          <w:iCs w:val="0"/>
          <w:color w:val="auto"/>
          <w:sz w:val="20"/>
          <w:szCs w:val="20"/>
        </w:rPr>
        <w:fldChar w:fldCharType="end"/>
      </w:r>
      <w:r w:rsidR="00B62824" w:rsidRPr="00D00323">
        <w:rPr>
          <w:i w:val="0"/>
          <w:iCs w:val="0"/>
          <w:color w:val="auto"/>
          <w:sz w:val="20"/>
          <w:szCs w:val="20"/>
        </w:rPr>
        <w:br/>
      </w:r>
      <w:r w:rsidR="00B62824" w:rsidRPr="00D00323">
        <w:rPr>
          <w:i w:val="0"/>
          <w:iCs w:val="0"/>
          <w:color w:val="auto"/>
          <w:sz w:val="20"/>
          <w:szCs w:val="20"/>
        </w:rPr>
        <w:tab/>
      </w:r>
      <w:r w:rsidR="00B62824" w:rsidRPr="00D00323">
        <w:rPr>
          <w:i w:val="0"/>
          <w:iCs w:val="0"/>
          <w:color w:val="auto"/>
          <w:sz w:val="20"/>
          <w:szCs w:val="20"/>
        </w:rPr>
        <w:tab/>
      </w:r>
      <w:r w:rsidR="00B62824" w:rsidRPr="00D00323">
        <w:rPr>
          <w:i w:val="0"/>
          <w:iCs w:val="0"/>
          <w:color w:val="auto"/>
        </w:rPr>
        <w:t>Injury Assessment Criteria</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75"/>
        <w:gridCol w:w="1546"/>
        <w:gridCol w:w="578"/>
        <w:gridCol w:w="556"/>
        <w:gridCol w:w="556"/>
        <w:gridCol w:w="593"/>
        <w:gridCol w:w="556"/>
        <w:gridCol w:w="556"/>
        <w:gridCol w:w="554"/>
      </w:tblGrid>
      <w:tr w:rsidR="00EF7D6F" w:rsidRPr="002D39C0" w14:paraId="57FD96DA" w14:textId="77777777" w:rsidTr="00EF7D6F">
        <w:trPr>
          <w:tblHeader/>
        </w:trPr>
        <w:tc>
          <w:tcPr>
            <w:tcW w:w="1875" w:type="dxa"/>
            <w:tcBorders>
              <w:top w:val="single" w:sz="4" w:space="0" w:color="auto"/>
              <w:bottom w:val="single" w:sz="12" w:space="0" w:color="auto"/>
            </w:tcBorders>
            <w:shd w:val="clear" w:color="auto" w:fill="auto"/>
            <w:vAlign w:val="bottom"/>
          </w:tcPr>
          <w:p w14:paraId="4F39BABD" w14:textId="77777777" w:rsidR="00B34359" w:rsidRPr="002D39C0" w:rsidRDefault="00B34359" w:rsidP="00EF7D6F">
            <w:pPr>
              <w:suppressAutoHyphens w:val="0"/>
              <w:spacing w:before="80" w:after="80" w:line="200" w:lineRule="exact"/>
              <w:rPr>
                <w:i/>
                <w:sz w:val="16"/>
              </w:rPr>
            </w:pPr>
            <w:r w:rsidRPr="002D39C0">
              <w:rPr>
                <w:i/>
                <w:sz w:val="16"/>
              </w:rPr>
              <w:t>Criterion</w:t>
            </w:r>
          </w:p>
        </w:tc>
        <w:tc>
          <w:tcPr>
            <w:tcW w:w="1546" w:type="dxa"/>
            <w:tcBorders>
              <w:top w:val="single" w:sz="4" w:space="0" w:color="auto"/>
              <w:bottom w:val="single" w:sz="12" w:space="0" w:color="auto"/>
            </w:tcBorders>
            <w:shd w:val="clear" w:color="auto" w:fill="auto"/>
            <w:vAlign w:val="bottom"/>
          </w:tcPr>
          <w:p w14:paraId="74BDD067" w14:textId="77777777" w:rsidR="00B34359" w:rsidRPr="002D39C0" w:rsidRDefault="00B34359" w:rsidP="00EF7D6F">
            <w:pPr>
              <w:suppressAutoHyphens w:val="0"/>
              <w:spacing w:before="80" w:after="80" w:line="200" w:lineRule="exact"/>
              <w:jc w:val="right"/>
              <w:rPr>
                <w:i/>
                <w:sz w:val="16"/>
              </w:rPr>
            </w:pPr>
            <w:r w:rsidRPr="002D39C0">
              <w:rPr>
                <w:i/>
                <w:sz w:val="16"/>
              </w:rPr>
              <w:t>Abbreviation</w:t>
            </w:r>
          </w:p>
        </w:tc>
        <w:tc>
          <w:tcPr>
            <w:tcW w:w="578" w:type="dxa"/>
            <w:tcBorders>
              <w:top w:val="single" w:sz="4" w:space="0" w:color="auto"/>
              <w:bottom w:val="single" w:sz="12" w:space="0" w:color="auto"/>
            </w:tcBorders>
            <w:shd w:val="clear" w:color="auto" w:fill="auto"/>
            <w:vAlign w:val="bottom"/>
          </w:tcPr>
          <w:p w14:paraId="30F10744" w14:textId="77777777" w:rsidR="00B34359" w:rsidRPr="002D39C0" w:rsidRDefault="00B34359" w:rsidP="00EF7D6F">
            <w:pPr>
              <w:suppressAutoHyphens w:val="0"/>
              <w:spacing w:before="80" w:after="80" w:line="200" w:lineRule="exact"/>
              <w:jc w:val="right"/>
              <w:rPr>
                <w:i/>
                <w:sz w:val="16"/>
              </w:rPr>
            </w:pPr>
            <w:r w:rsidRPr="002D39C0">
              <w:rPr>
                <w:i/>
                <w:sz w:val="16"/>
              </w:rPr>
              <w:t>Unit</w:t>
            </w:r>
          </w:p>
        </w:tc>
        <w:tc>
          <w:tcPr>
            <w:tcW w:w="556" w:type="dxa"/>
            <w:tcBorders>
              <w:top w:val="single" w:sz="4" w:space="0" w:color="auto"/>
              <w:bottom w:val="single" w:sz="12" w:space="0" w:color="auto"/>
            </w:tcBorders>
            <w:shd w:val="clear" w:color="auto" w:fill="auto"/>
            <w:vAlign w:val="bottom"/>
          </w:tcPr>
          <w:p w14:paraId="29B07B52" w14:textId="77777777" w:rsidR="00B34359" w:rsidRPr="002D39C0" w:rsidRDefault="00B34359" w:rsidP="00EF7D6F">
            <w:pPr>
              <w:suppressAutoHyphens w:val="0"/>
              <w:spacing w:before="80" w:after="80" w:line="200" w:lineRule="exact"/>
              <w:jc w:val="right"/>
              <w:rPr>
                <w:i/>
                <w:sz w:val="16"/>
              </w:rPr>
            </w:pPr>
            <w:r w:rsidRPr="002D39C0">
              <w:rPr>
                <w:i/>
                <w:sz w:val="16"/>
              </w:rPr>
              <w:t>Q0</w:t>
            </w:r>
          </w:p>
        </w:tc>
        <w:tc>
          <w:tcPr>
            <w:tcW w:w="556" w:type="dxa"/>
            <w:tcBorders>
              <w:top w:val="single" w:sz="4" w:space="0" w:color="auto"/>
              <w:bottom w:val="single" w:sz="12" w:space="0" w:color="auto"/>
            </w:tcBorders>
            <w:shd w:val="clear" w:color="auto" w:fill="auto"/>
            <w:vAlign w:val="bottom"/>
          </w:tcPr>
          <w:p w14:paraId="7277B46E" w14:textId="77777777" w:rsidR="00B34359" w:rsidRPr="002D39C0" w:rsidRDefault="00B34359" w:rsidP="00EF7D6F">
            <w:pPr>
              <w:suppressAutoHyphens w:val="0"/>
              <w:spacing w:before="80" w:after="80" w:line="200" w:lineRule="exact"/>
              <w:jc w:val="right"/>
              <w:rPr>
                <w:i/>
                <w:sz w:val="16"/>
              </w:rPr>
            </w:pPr>
            <w:r w:rsidRPr="002D39C0">
              <w:rPr>
                <w:i/>
                <w:sz w:val="16"/>
              </w:rPr>
              <w:t>Q1</w:t>
            </w:r>
          </w:p>
        </w:tc>
        <w:tc>
          <w:tcPr>
            <w:tcW w:w="593" w:type="dxa"/>
            <w:tcBorders>
              <w:top w:val="single" w:sz="4" w:space="0" w:color="auto"/>
              <w:bottom w:val="single" w:sz="12" w:space="0" w:color="auto"/>
            </w:tcBorders>
            <w:shd w:val="clear" w:color="auto" w:fill="auto"/>
            <w:vAlign w:val="bottom"/>
          </w:tcPr>
          <w:p w14:paraId="7551D047" w14:textId="77777777" w:rsidR="00B34359" w:rsidRPr="002D39C0" w:rsidRDefault="00B34359" w:rsidP="00EF7D6F">
            <w:pPr>
              <w:suppressAutoHyphens w:val="0"/>
              <w:spacing w:before="80" w:after="80" w:line="200" w:lineRule="exact"/>
              <w:jc w:val="right"/>
              <w:rPr>
                <w:i/>
                <w:sz w:val="16"/>
              </w:rPr>
            </w:pPr>
            <w:r w:rsidRPr="002D39C0">
              <w:rPr>
                <w:i/>
                <w:sz w:val="16"/>
              </w:rPr>
              <w:t>Q1.5</w:t>
            </w:r>
          </w:p>
        </w:tc>
        <w:tc>
          <w:tcPr>
            <w:tcW w:w="556" w:type="dxa"/>
            <w:tcBorders>
              <w:top w:val="single" w:sz="4" w:space="0" w:color="auto"/>
              <w:bottom w:val="single" w:sz="12" w:space="0" w:color="auto"/>
            </w:tcBorders>
            <w:shd w:val="clear" w:color="auto" w:fill="auto"/>
            <w:vAlign w:val="bottom"/>
          </w:tcPr>
          <w:p w14:paraId="5EB0186C" w14:textId="77777777" w:rsidR="00B34359" w:rsidRPr="002D39C0" w:rsidRDefault="00B34359" w:rsidP="00EF7D6F">
            <w:pPr>
              <w:suppressAutoHyphens w:val="0"/>
              <w:spacing w:before="80" w:after="80" w:line="200" w:lineRule="exact"/>
              <w:jc w:val="right"/>
              <w:rPr>
                <w:i/>
                <w:sz w:val="16"/>
              </w:rPr>
            </w:pPr>
            <w:r w:rsidRPr="002D39C0">
              <w:rPr>
                <w:i/>
                <w:sz w:val="16"/>
              </w:rPr>
              <w:t>Q3</w:t>
            </w:r>
          </w:p>
        </w:tc>
        <w:tc>
          <w:tcPr>
            <w:tcW w:w="556" w:type="dxa"/>
            <w:tcBorders>
              <w:top w:val="single" w:sz="4" w:space="0" w:color="auto"/>
              <w:bottom w:val="single" w:sz="12" w:space="0" w:color="auto"/>
            </w:tcBorders>
            <w:shd w:val="clear" w:color="auto" w:fill="auto"/>
            <w:vAlign w:val="bottom"/>
          </w:tcPr>
          <w:p w14:paraId="24A5BEFA" w14:textId="77777777" w:rsidR="00B34359" w:rsidRPr="002D39C0" w:rsidRDefault="00B34359" w:rsidP="00EF7D6F">
            <w:pPr>
              <w:suppressAutoHyphens w:val="0"/>
              <w:spacing w:before="80" w:after="80" w:line="200" w:lineRule="exact"/>
              <w:jc w:val="right"/>
              <w:rPr>
                <w:i/>
                <w:sz w:val="16"/>
              </w:rPr>
            </w:pPr>
            <w:r w:rsidRPr="002D39C0">
              <w:rPr>
                <w:i/>
                <w:sz w:val="16"/>
              </w:rPr>
              <w:t>Q6</w:t>
            </w:r>
          </w:p>
        </w:tc>
        <w:tc>
          <w:tcPr>
            <w:tcW w:w="554" w:type="dxa"/>
            <w:tcBorders>
              <w:top w:val="single" w:sz="4" w:space="0" w:color="auto"/>
              <w:bottom w:val="single" w:sz="12" w:space="0" w:color="auto"/>
            </w:tcBorders>
            <w:shd w:val="clear" w:color="auto" w:fill="auto"/>
            <w:vAlign w:val="bottom"/>
          </w:tcPr>
          <w:p w14:paraId="059C4B33" w14:textId="77777777" w:rsidR="00B34359" w:rsidRPr="002D39C0" w:rsidRDefault="00B34359" w:rsidP="00EF7D6F">
            <w:pPr>
              <w:suppressAutoHyphens w:val="0"/>
              <w:spacing w:before="80" w:after="80" w:line="200" w:lineRule="exact"/>
              <w:jc w:val="right"/>
              <w:rPr>
                <w:i/>
                <w:sz w:val="16"/>
              </w:rPr>
            </w:pPr>
            <w:r w:rsidRPr="002D39C0">
              <w:rPr>
                <w:i/>
                <w:sz w:val="16"/>
              </w:rPr>
              <w:t>Q10</w:t>
            </w:r>
          </w:p>
        </w:tc>
      </w:tr>
      <w:tr w:rsidR="00EF7D6F" w:rsidRPr="002D39C0" w14:paraId="3159DB6A" w14:textId="77777777" w:rsidTr="00EF7D6F">
        <w:tc>
          <w:tcPr>
            <w:tcW w:w="1875" w:type="dxa"/>
            <w:tcBorders>
              <w:top w:val="single" w:sz="12" w:space="0" w:color="auto"/>
            </w:tcBorders>
            <w:shd w:val="clear" w:color="auto" w:fill="auto"/>
          </w:tcPr>
          <w:p w14:paraId="3691134B" w14:textId="362518E9" w:rsidR="00B34359" w:rsidRPr="002D39C0" w:rsidRDefault="00B34359" w:rsidP="00EF7D6F">
            <w:pPr>
              <w:suppressAutoHyphens w:val="0"/>
              <w:spacing w:before="40" w:after="40" w:line="220" w:lineRule="exact"/>
              <w:rPr>
                <w:sz w:val="18"/>
              </w:rPr>
            </w:pPr>
            <w:r w:rsidRPr="002D39C0">
              <w:rPr>
                <w:sz w:val="18"/>
              </w:rPr>
              <w:t xml:space="preserve">Head performance criterion (only in case of contact </w:t>
            </w:r>
            <w:r w:rsidR="0083093C" w:rsidRPr="00D00323">
              <w:rPr>
                <w:sz w:val="18"/>
              </w:rPr>
              <w:t>during</w:t>
            </w:r>
            <w:r w:rsidR="0083093C">
              <w:rPr>
                <w:sz w:val="18"/>
              </w:rPr>
              <w:t xml:space="preserve"> </w:t>
            </w:r>
            <w:r w:rsidRPr="002D39C0">
              <w:rPr>
                <w:sz w:val="18"/>
              </w:rPr>
              <w:t>in</w:t>
            </w:r>
            <w:r w:rsidR="0083093C" w:rsidRPr="0083093C">
              <w:rPr>
                <w:sz w:val="18"/>
              </w:rPr>
              <w:t>-</w:t>
            </w:r>
            <w:r w:rsidRPr="002D39C0">
              <w:rPr>
                <w:sz w:val="18"/>
              </w:rPr>
              <w:t>vehicle</w:t>
            </w:r>
            <w:r w:rsidR="0083093C">
              <w:rPr>
                <w:sz w:val="18"/>
              </w:rPr>
              <w:t xml:space="preserve"> </w:t>
            </w:r>
            <w:r w:rsidRPr="002D39C0">
              <w:rPr>
                <w:sz w:val="18"/>
              </w:rPr>
              <w:t>testing)</w:t>
            </w:r>
          </w:p>
        </w:tc>
        <w:tc>
          <w:tcPr>
            <w:tcW w:w="1546" w:type="dxa"/>
            <w:tcBorders>
              <w:top w:val="single" w:sz="12" w:space="0" w:color="auto"/>
            </w:tcBorders>
            <w:shd w:val="clear" w:color="auto" w:fill="auto"/>
            <w:vAlign w:val="bottom"/>
          </w:tcPr>
          <w:p w14:paraId="769E05E0" w14:textId="77777777" w:rsidR="00B34359" w:rsidRPr="002D39C0" w:rsidRDefault="00B34359" w:rsidP="00EF7D6F">
            <w:pPr>
              <w:suppressAutoHyphens w:val="0"/>
              <w:spacing w:before="40" w:after="40" w:line="220" w:lineRule="exact"/>
              <w:jc w:val="right"/>
              <w:rPr>
                <w:sz w:val="18"/>
              </w:rPr>
            </w:pPr>
            <w:r w:rsidRPr="002D39C0">
              <w:rPr>
                <w:sz w:val="18"/>
              </w:rPr>
              <w:t>HPC * (15)</w:t>
            </w:r>
          </w:p>
        </w:tc>
        <w:tc>
          <w:tcPr>
            <w:tcW w:w="578" w:type="dxa"/>
            <w:tcBorders>
              <w:top w:val="single" w:sz="12" w:space="0" w:color="auto"/>
            </w:tcBorders>
            <w:shd w:val="clear" w:color="auto" w:fill="auto"/>
            <w:vAlign w:val="bottom"/>
          </w:tcPr>
          <w:p w14:paraId="27545637" w14:textId="77777777" w:rsidR="00B34359" w:rsidRPr="002D39C0" w:rsidRDefault="00B34359" w:rsidP="00EF7D6F">
            <w:pPr>
              <w:suppressAutoHyphens w:val="0"/>
              <w:spacing w:before="40" w:after="40" w:line="220" w:lineRule="exact"/>
              <w:jc w:val="right"/>
              <w:rPr>
                <w:sz w:val="18"/>
              </w:rPr>
            </w:pPr>
          </w:p>
        </w:tc>
        <w:tc>
          <w:tcPr>
            <w:tcW w:w="556" w:type="dxa"/>
            <w:tcBorders>
              <w:top w:val="single" w:sz="12" w:space="0" w:color="auto"/>
            </w:tcBorders>
            <w:shd w:val="clear" w:color="auto" w:fill="auto"/>
            <w:vAlign w:val="bottom"/>
          </w:tcPr>
          <w:p w14:paraId="697C4EED" w14:textId="77777777" w:rsidR="00B34359" w:rsidRPr="002D39C0" w:rsidRDefault="00B34359" w:rsidP="00EF7D6F">
            <w:pPr>
              <w:suppressAutoHyphens w:val="0"/>
              <w:spacing w:before="40" w:after="40" w:line="220" w:lineRule="exact"/>
              <w:jc w:val="right"/>
              <w:rPr>
                <w:sz w:val="18"/>
              </w:rPr>
            </w:pPr>
            <w:r w:rsidRPr="002D39C0">
              <w:rPr>
                <w:sz w:val="18"/>
              </w:rPr>
              <w:t>600</w:t>
            </w:r>
          </w:p>
        </w:tc>
        <w:tc>
          <w:tcPr>
            <w:tcW w:w="556" w:type="dxa"/>
            <w:tcBorders>
              <w:top w:val="single" w:sz="12" w:space="0" w:color="auto"/>
            </w:tcBorders>
            <w:shd w:val="clear" w:color="auto" w:fill="auto"/>
            <w:vAlign w:val="bottom"/>
          </w:tcPr>
          <w:p w14:paraId="60ECB6DB" w14:textId="77777777" w:rsidR="00B34359" w:rsidRPr="002D39C0" w:rsidRDefault="00B34359" w:rsidP="00EF7D6F">
            <w:pPr>
              <w:suppressAutoHyphens w:val="0"/>
              <w:spacing w:before="40" w:after="40" w:line="220" w:lineRule="exact"/>
              <w:jc w:val="right"/>
              <w:rPr>
                <w:sz w:val="18"/>
              </w:rPr>
            </w:pPr>
            <w:r w:rsidRPr="002D39C0">
              <w:rPr>
                <w:sz w:val="18"/>
              </w:rPr>
              <w:t>600</w:t>
            </w:r>
          </w:p>
        </w:tc>
        <w:tc>
          <w:tcPr>
            <w:tcW w:w="593" w:type="dxa"/>
            <w:tcBorders>
              <w:top w:val="single" w:sz="12" w:space="0" w:color="auto"/>
            </w:tcBorders>
            <w:shd w:val="clear" w:color="auto" w:fill="auto"/>
            <w:vAlign w:val="bottom"/>
          </w:tcPr>
          <w:p w14:paraId="742FEAD0" w14:textId="77777777" w:rsidR="00B34359" w:rsidRPr="002D39C0" w:rsidRDefault="00B34359" w:rsidP="00EF7D6F">
            <w:pPr>
              <w:suppressAutoHyphens w:val="0"/>
              <w:spacing w:before="40" w:after="40" w:line="220" w:lineRule="exact"/>
              <w:jc w:val="right"/>
              <w:rPr>
                <w:sz w:val="18"/>
              </w:rPr>
            </w:pPr>
            <w:r w:rsidRPr="002D39C0">
              <w:rPr>
                <w:sz w:val="18"/>
              </w:rPr>
              <w:t>600</w:t>
            </w:r>
          </w:p>
        </w:tc>
        <w:tc>
          <w:tcPr>
            <w:tcW w:w="556" w:type="dxa"/>
            <w:tcBorders>
              <w:top w:val="single" w:sz="12" w:space="0" w:color="auto"/>
            </w:tcBorders>
            <w:shd w:val="clear" w:color="auto" w:fill="auto"/>
            <w:vAlign w:val="bottom"/>
          </w:tcPr>
          <w:p w14:paraId="6D50260B" w14:textId="77777777" w:rsidR="00B34359" w:rsidRPr="002D39C0" w:rsidRDefault="00B34359" w:rsidP="00EF7D6F">
            <w:pPr>
              <w:suppressAutoHyphens w:val="0"/>
              <w:spacing w:before="40" w:after="40" w:line="220" w:lineRule="exact"/>
              <w:jc w:val="right"/>
              <w:rPr>
                <w:sz w:val="18"/>
              </w:rPr>
            </w:pPr>
            <w:r w:rsidRPr="002D39C0">
              <w:rPr>
                <w:sz w:val="18"/>
              </w:rPr>
              <w:t>800</w:t>
            </w:r>
          </w:p>
        </w:tc>
        <w:tc>
          <w:tcPr>
            <w:tcW w:w="556" w:type="dxa"/>
            <w:tcBorders>
              <w:top w:val="single" w:sz="12" w:space="0" w:color="auto"/>
            </w:tcBorders>
            <w:shd w:val="clear" w:color="auto" w:fill="auto"/>
            <w:vAlign w:val="bottom"/>
          </w:tcPr>
          <w:p w14:paraId="36D07732" w14:textId="77777777" w:rsidR="00B34359" w:rsidRPr="002D39C0" w:rsidRDefault="00B34359" w:rsidP="00EF7D6F">
            <w:pPr>
              <w:suppressAutoHyphens w:val="0"/>
              <w:spacing w:before="40" w:after="40" w:line="220" w:lineRule="exact"/>
              <w:jc w:val="right"/>
              <w:rPr>
                <w:sz w:val="18"/>
              </w:rPr>
            </w:pPr>
            <w:r w:rsidRPr="002D39C0">
              <w:rPr>
                <w:sz w:val="18"/>
              </w:rPr>
              <w:t>800</w:t>
            </w:r>
          </w:p>
        </w:tc>
        <w:tc>
          <w:tcPr>
            <w:tcW w:w="554" w:type="dxa"/>
            <w:tcBorders>
              <w:top w:val="single" w:sz="12" w:space="0" w:color="auto"/>
            </w:tcBorders>
            <w:shd w:val="clear" w:color="auto" w:fill="auto"/>
            <w:vAlign w:val="bottom"/>
          </w:tcPr>
          <w:p w14:paraId="76799519" w14:textId="77777777" w:rsidR="00B34359" w:rsidRPr="002D39C0" w:rsidRDefault="00B34359" w:rsidP="00EF7D6F">
            <w:pPr>
              <w:suppressAutoHyphens w:val="0"/>
              <w:spacing w:before="40" w:after="40" w:line="220" w:lineRule="exact"/>
              <w:jc w:val="right"/>
              <w:rPr>
                <w:sz w:val="18"/>
              </w:rPr>
            </w:pPr>
            <w:r w:rsidRPr="002D39C0">
              <w:rPr>
                <w:sz w:val="18"/>
              </w:rPr>
              <w:t>800</w:t>
            </w:r>
          </w:p>
        </w:tc>
      </w:tr>
      <w:tr w:rsidR="00EF7D6F" w:rsidRPr="002D39C0" w14:paraId="1F0C6AB3" w14:textId="77777777" w:rsidTr="00EF7D6F">
        <w:tc>
          <w:tcPr>
            <w:tcW w:w="1875" w:type="dxa"/>
            <w:shd w:val="clear" w:color="auto" w:fill="auto"/>
          </w:tcPr>
          <w:p w14:paraId="5F434ABF" w14:textId="77777777" w:rsidR="00B34359" w:rsidRPr="002D39C0" w:rsidRDefault="00B34359" w:rsidP="00EF7D6F">
            <w:pPr>
              <w:suppressAutoHyphens w:val="0"/>
              <w:spacing w:before="40" w:after="40" w:line="220" w:lineRule="exact"/>
              <w:rPr>
                <w:sz w:val="18"/>
              </w:rPr>
            </w:pPr>
            <w:r w:rsidRPr="002D39C0">
              <w:rPr>
                <w:sz w:val="18"/>
              </w:rPr>
              <w:t>Resultant head acceleration 3 ms</w:t>
            </w:r>
          </w:p>
        </w:tc>
        <w:tc>
          <w:tcPr>
            <w:tcW w:w="1546" w:type="dxa"/>
            <w:shd w:val="clear" w:color="auto" w:fill="auto"/>
            <w:vAlign w:val="bottom"/>
          </w:tcPr>
          <w:p w14:paraId="3397680A" w14:textId="1796E5E8" w:rsidR="00B34359" w:rsidRPr="002D39C0" w:rsidRDefault="00B34359" w:rsidP="00EF7D6F">
            <w:pPr>
              <w:suppressAutoHyphens w:val="0"/>
              <w:spacing w:before="40" w:after="40" w:line="220" w:lineRule="exact"/>
              <w:jc w:val="right"/>
              <w:rPr>
                <w:sz w:val="18"/>
              </w:rPr>
            </w:pPr>
            <w:r w:rsidRPr="002D39C0">
              <w:rPr>
                <w:sz w:val="18"/>
              </w:rPr>
              <w:t xml:space="preserve">A head </w:t>
            </w:r>
            <w:r w:rsidR="00B62824">
              <w:rPr>
                <w:sz w:val="18"/>
              </w:rPr>
              <w:t>c</w:t>
            </w:r>
            <w:r w:rsidRPr="002D39C0">
              <w:rPr>
                <w:sz w:val="18"/>
              </w:rPr>
              <w:t>um 3 ms ***</w:t>
            </w:r>
          </w:p>
        </w:tc>
        <w:tc>
          <w:tcPr>
            <w:tcW w:w="578" w:type="dxa"/>
            <w:shd w:val="clear" w:color="auto" w:fill="auto"/>
            <w:vAlign w:val="bottom"/>
          </w:tcPr>
          <w:p w14:paraId="527F1BA0" w14:textId="77777777" w:rsidR="00B34359" w:rsidRPr="002D39C0" w:rsidRDefault="00B34359" w:rsidP="00EF7D6F">
            <w:pPr>
              <w:suppressAutoHyphens w:val="0"/>
              <w:spacing w:before="40" w:after="40" w:line="220" w:lineRule="exact"/>
              <w:jc w:val="right"/>
              <w:rPr>
                <w:sz w:val="18"/>
              </w:rPr>
            </w:pPr>
            <w:r w:rsidRPr="002D39C0">
              <w:rPr>
                <w:sz w:val="18"/>
              </w:rPr>
              <w:t>g</w:t>
            </w:r>
          </w:p>
        </w:tc>
        <w:tc>
          <w:tcPr>
            <w:tcW w:w="556" w:type="dxa"/>
            <w:shd w:val="clear" w:color="auto" w:fill="auto"/>
            <w:vAlign w:val="bottom"/>
          </w:tcPr>
          <w:p w14:paraId="7153BAB7" w14:textId="77777777" w:rsidR="00B34359" w:rsidRPr="002D39C0" w:rsidRDefault="00B34359" w:rsidP="00EF7D6F">
            <w:pPr>
              <w:suppressAutoHyphens w:val="0"/>
              <w:spacing w:before="40" w:after="40" w:line="220" w:lineRule="exact"/>
              <w:jc w:val="right"/>
              <w:rPr>
                <w:sz w:val="18"/>
              </w:rPr>
            </w:pPr>
            <w:r w:rsidRPr="002D39C0">
              <w:rPr>
                <w:sz w:val="18"/>
              </w:rPr>
              <w:t>75</w:t>
            </w:r>
          </w:p>
        </w:tc>
        <w:tc>
          <w:tcPr>
            <w:tcW w:w="556" w:type="dxa"/>
            <w:shd w:val="clear" w:color="auto" w:fill="auto"/>
            <w:vAlign w:val="bottom"/>
          </w:tcPr>
          <w:p w14:paraId="342EE668" w14:textId="77777777" w:rsidR="00B34359" w:rsidRPr="002D39C0" w:rsidRDefault="00B34359" w:rsidP="00EF7D6F">
            <w:pPr>
              <w:suppressAutoHyphens w:val="0"/>
              <w:spacing w:before="40" w:after="40" w:line="220" w:lineRule="exact"/>
              <w:jc w:val="right"/>
              <w:rPr>
                <w:sz w:val="18"/>
              </w:rPr>
            </w:pPr>
            <w:r w:rsidRPr="002D39C0">
              <w:rPr>
                <w:sz w:val="18"/>
              </w:rPr>
              <w:t>75</w:t>
            </w:r>
          </w:p>
        </w:tc>
        <w:tc>
          <w:tcPr>
            <w:tcW w:w="593" w:type="dxa"/>
            <w:shd w:val="clear" w:color="auto" w:fill="auto"/>
            <w:vAlign w:val="bottom"/>
          </w:tcPr>
          <w:p w14:paraId="0649FB3A" w14:textId="77777777" w:rsidR="00B34359" w:rsidRPr="002D39C0" w:rsidRDefault="00B34359" w:rsidP="00EF7D6F">
            <w:pPr>
              <w:suppressAutoHyphens w:val="0"/>
              <w:spacing w:before="40" w:after="40" w:line="220" w:lineRule="exact"/>
              <w:jc w:val="right"/>
              <w:rPr>
                <w:sz w:val="18"/>
              </w:rPr>
            </w:pPr>
            <w:r w:rsidRPr="002D39C0">
              <w:rPr>
                <w:sz w:val="18"/>
              </w:rPr>
              <w:t>75</w:t>
            </w:r>
          </w:p>
        </w:tc>
        <w:tc>
          <w:tcPr>
            <w:tcW w:w="556" w:type="dxa"/>
            <w:shd w:val="clear" w:color="auto" w:fill="auto"/>
            <w:vAlign w:val="bottom"/>
          </w:tcPr>
          <w:p w14:paraId="5F379292" w14:textId="77777777" w:rsidR="00B34359" w:rsidRPr="002D39C0" w:rsidRDefault="00B34359" w:rsidP="00EF7D6F">
            <w:pPr>
              <w:suppressAutoHyphens w:val="0"/>
              <w:spacing w:before="40" w:after="40" w:line="220" w:lineRule="exact"/>
              <w:jc w:val="right"/>
              <w:rPr>
                <w:sz w:val="18"/>
              </w:rPr>
            </w:pPr>
            <w:r w:rsidRPr="002D39C0">
              <w:rPr>
                <w:sz w:val="18"/>
              </w:rPr>
              <w:t>80</w:t>
            </w:r>
          </w:p>
        </w:tc>
        <w:tc>
          <w:tcPr>
            <w:tcW w:w="556" w:type="dxa"/>
            <w:shd w:val="clear" w:color="auto" w:fill="auto"/>
            <w:vAlign w:val="bottom"/>
          </w:tcPr>
          <w:p w14:paraId="71FED536" w14:textId="77777777" w:rsidR="00B34359" w:rsidRPr="002D39C0" w:rsidRDefault="00B34359" w:rsidP="00EF7D6F">
            <w:pPr>
              <w:suppressAutoHyphens w:val="0"/>
              <w:spacing w:before="40" w:after="40" w:line="220" w:lineRule="exact"/>
              <w:jc w:val="right"/>
              <w:rPr>
                <w:sz w:val="18"/>
              </w:rPr>
            </w:pPr>
            <w:r w:rsidRPr="002D39C0">
              <w:rPr>
                <w:sz w:val="18"/>
              </w:rPr>
              <w:t>80</w:t>
            </w:r>
          </w:p>
        </w:tc>
        <w:tc>
          <w:tcPr>
            <w:tcW w:w="554" w:type="dxa"/>
            <w:shd w:val="clear" w:color="auto" w:fill="auto"/>
            <w:vAlign w:val="bottom"/>
          </w:tcPr>
          <w:p w14:paraId="58466137" w14:textId="77777777" w:rsidR="00B34359" w:rsidRPr="002D39C0" w:rsidRDefault="00B34359" w:rsidP="00EF7D6F">
            <w:pPr>
              <w:suppressAutoHyphens w:val="0"/>
              <w:spacing w:before="40" w:after="40" w:line="220" w:lineRule="exact"/>
              <w:jc w:val="right"/>
              <w:rPr>
                <w:sz w:val="18"/>
              </w:rPr>
            </w:pPr>
            <w:r w:rsidRPr="002D39C0">
              <w:rPr>
                <w:sz w:val="18"/>
              </w:rPr>
              <w:t>80</w:t>
            </w:r>
          </w:p>
        </w:tc>
      </w:tr>
      <w:tr w:rsidR="00EF7D6F" w:rsidRPr="002D39C0" w14:paraId="3771041A" w14:textId="77777777" w:rsidTr="00EF7D6F">
        <w:tc>
          <w:tcPr>
            <w:tcW w:w="1875" w:type="dxa"/>
            <w:shd w:val="clear" w:color="auto" w:fill="auto"/>
          </w:tcPr>
          <w:p w14:paraId="3A662833" w14:textId="77777777" w:rsidR="00B34359" w:rsidRPr="002D39C0" w:rsidRDefault="00B34359" w:rsidP="00EF7D6F">
            <w:pPr>
              <w:suppressAutoHyphens w:val="0"/>
              <w:spacing w:before="40" w:after="40" w:line="220" w:lineRule="exact"/>
              <w:rPr>
                <w:sz w:val="18"/>
              </w:rPr>
            </w:pPr>
            <w:r w:rsidRPr="002D39C0">
              <w:rPr>
                <w:sz w:val="18"/>
              </w:rPr>
              <w:t>Upper neck tension Force</w:t>
            </w:r>
          </w:p>
        </w:tc>
        <w:tc>
          <w:tcPr>
            <w:tcW w:w="1546" w:type="dxa"/>
            <w:shd w:val="clear" w:color="auto" w:fill="auto"/>
            <w:vAlign w:val="bottom"/>
          </w:tcPr>
          <w:p w14:paraId="7C20F7D4" w14:textId="77777777" w:rsidR="00B34359" w:rsidRPr="002D39C0" w:rsidRDefault="00B34359" w:rsidP="00EF7D6F">
            <w:pPr>
              <w:suppressAutoHyphens w:val="0"/>
              <w:spacing w:before="40" w:after="40" w:line="220" w:lineRule="exact"/>
              <w:jc w:val="right"/>
              <w:rPr>
                <w:sz w:val="18"/>
              </w:rPr>
            </w:pPr>
            <w:r w:rsidRPr="002D39C0">
              <w:rPr>
                <w:sz w:val="18"/>
              </w:rPr>
              <w:t>Fz</w:t>
            </w:r>
          </w:p>
        </w:tc>
        <w:tc>
          <w:tcPr>
            <w:tcW w:w="578" w:type="dxa"/>
            <w:shd w:val="clear" w:color="auto" w:fill="auto"/>
            <w:vAlign w:val="bottom"/>
          </w:tcPr>
          <w:p w14:paraId="17D06EEA" w14:textId="77777777" w:rsidR="00B34359" w:rsidRPr="002D39C0" w:rsidRDefault="00B34359" w:rsidP="00EF7D6F">
            <w:pPr>
              <w:suppressAutoHyphens w:val="0"/>
              <w:spacing w:before="40" w:after="40" w:line="220" w:lineRule="exact"/>
              <w:jc w:val="right"/>
              <w:rPr>
                <w:sz w:val="18"/>
              </w:rPr>
            </w:pPr>
            <w:r w:rsidRPr="002D39C0">
              <w:rPr>
                <w:sz w:val="18"/>
              </w:rPr>
              <w:t>N</w:t>
            </w:r>
          </w:p>
        </w:tc>
        <w:tc>
          <w:tcPr>
            <w:tcW w:w="3371" w:type="dxa"/>
            <w:gridSpan w:val="6"/>
            <w:shd w:val="clear" w:color="auto" w:fill="auto"/>
            <w:vAlign w:val="bottom"/>
          </w:tcPr>
          <w:p w14:paraId="323BB3E4" w14:textId="77777777" w:rsidR="00B34359" w:rsidRPr="002D39C0" w:rsidRDefault="00B34359" w:rsidP="00EF7D6F">
            <w:pPr>
              <w:suppressAutoHyphens w:val="0"/>
              <w:spacing w:before="40" w:after="40" w:line="220" w:lineRule="exact"/>
              <w:jc w:val="right"/>
              <w:rPr>
                <w:sz w:val="18"/>
              </w:rPr>
            </w:pPr>
            <w:r w:rsidRPr="002D39C0">
              <w:rPr>
                <w:sz w:val="18"/>
              </w:rPr>
              <w:t>For monitoring purposes only **</w:t>
            </w:r>
          </w:p>
        </w:tc>
      </w:tr>
      <w:tr w:rsidR="00EF7D6F" w:rsidRPr="002D39C0" w14:paraId="7E76F0C2" w14:textId="77777777" w:rsidTr="00EF7D6F">
        <w:tc>
          <w:tcPr>
            <w:tcW w:w="1875" w:type="dxa"/>
            <w:shd w:val="clear" w:color="auto" w:fill="auto"/>
          </w:tcPr>
          <w:p w14:paraId="05B71DDC" w14:textId="77777777" w:rsidR="00B34359" w:rsidRPr="002D39C0" w:rsidRDefault="00B34359" w:rsidP="00EF7D6F">
            <w:pPr>
              <w:suppressAutoHyphens w:val="0"/>
              <w:spacing w:before="40" w:after="40" w:line="220" w:lineRule="exact"/>
              <w:rPr>
                <w:sz w:val="18"/>
              </w:rPr>
            </w:pPr>
            <w:r w:rsidRPr="002D39C0">
              <w:rPr>
                <w:sz w:val="18"/>
              </w:rPr>
              <w:lastRenderedPageBreak/>
              <w:t>Upper neck flexion moment</w:t>
            </w:r>
          </w:p>
        </w:tc>
        <w:tc>
          <w:tcPr>
            <w:tcW w:w="1546" w:type="dxa"/>
            <w:shd w:val="clear" w:color="auto" w:fill="auto"/>
            <w:vAlign w:val="bottom"/>
          </w:tcPr>
          <w:p w14:paraId="5D012E2D" w14:textId="77777777" w:rsidR="00B34359" w:rsidRPr="002D39C0" w:rsidRDefault="00B34359" w:rsidP="00EF7D6F">
            <w:pPr>
              <w:suppressAutoHyphens w:val="0"/>
              <w:spacing w:before="40" w:after="40" w:line="220" w:lineRule="exact"/>
              <w:jc w:val="right"/>
              <w:rPr>
                <w:sz w:val="18"/>
              </w:rPr>
            </w:pPr>
            <w:r w:rsidRPr="002D39C0">
              <w:rPr>
                <w:sz w:val="18"/>
              </w:rPr>
              <w:t>My</w:t>
            </w:r>
          </w:p>
        </w:tc>
        <w:tc>
          <w:tcPr>
            <w:tcW w:w="578" w:type="dxa"/>
            <w:shd w:val="clear" w:color="auto" w:fill="auto"/>
            <w:vAlign w:val="bottom"/>
          </w:tcPr>
          <w:p w14:paraId="11556977" w14:textId="77777777" w:rsidR="00B34359" w:rsidRPr="002D39C0" w:rsidRDefault="00B34359" w:rsidP="00EF7D6F">
            <w:pPr>
              <w:suppressAutoHyphens w:val="0"/>
              <w:spacing w:before="40" w:after="40" w:line="220" w:lineRule="exact"/>
              <w:jc w:val="right"/>
              <w:rPr>
                <w:sz w:val="18"/>
              </w:rPr>
            </w:pPr>
            <w:r w:rsidRPr="002D39C0">
              <w:rPr>
                <w:sz w:val="18"/>
              </w:rPr>
              <w:t>Nm</w:t>
            </w:r>
          </w:p>
        </w:tc>
        <w:tc>
          <w:tcPr>
            <w:tcW w:w="3371" w:type="dxa"/>
            <w:gridSpan w:val="6"/>
            <w:shd w:val="clear" w:color="auto" w:fill="auto"/>
            <w:vAlign w:val="bottom"/>
          </w:tcPr>
          <w:p w14:paraId="14BBAA0A" w14:textId="77777777" w:rsidR="00B34359" w:rsidRPr="002D39C0" w:rsidRDefault="00B34359" w:rsidP="00EF7D6F">
            <w:pPr>
              <w:suppressAutoHyphens w:val="0"/>
              <w:spacing w:before="40" w:after="40" w:line="220" w:lineRule="exact"/>
              <w:jc w:val="right"/>
              <w:rPr>
                <w:sz w:val="18"/>
              </w:rPr>
            </w:pPr>
          </w:p>
        </w:tc>
      </w:tr>
      <w:tr w:rsidR="00EF7D6F" w:rsidRPr="002D39C0" w14:paraId="2DA4F0B1" w14:textId="77777777" w:rsidTr="00EF7D6F">
        <w:tc>
          <w:tcPr>
            <w:tcW w:w="1875" w:type="dxa"/>
            <w:shd w:val="clear" w:color="auto" w:fill="auto"/>
          </w:tcPr>
          <w:p w14:paraId="33FF4C58" w14:textId="77777777" w:rsidR="00B34359" w:rsidRPr="002D39C0" w:rsidRDefault="00B34359" w:rsidP="00EF7D6F">
            <w:pPr>
              <w:suppressAutoHyphens w:val="0"/>
              <w:spacing w:before="40" w:after="40" w:line="220" w:lineRule="exact"/>
              <w:rPr>
                <w:sz w:val="18"/>
              </w:rPr>
            </w:pPr>
            <w:r w:rsidRPr="002D39C0">
              <w:rPr>
                <w:sz w:val="18"/>
              </w:rPr>
              <w:t>Resultant chest acceleration 3 ms</w:t>
            </w:r>
          </w:p>
        </w:tc>
        <w:tc>
          <w:tcPr>
            <w:tcW w:w="1546" w:type="dxa"/>
            <w:shd w:val="clear" w:color="auto" w:fill="auto"/>
            <w:vAlign w:val="bottom"/>
          </w:tcPr>
          <w:p w14:paraId="6420AE33" w14:textId="77777777" w:rsidR="00B34359" w:rsidRPr="002D39C0" w:rsidRDefault="00B34359" w:rsidP="00EF7D6F">
            <w:pPr>
              <w:suppressAutoHyphens w:val="0"/>
              <w:spacing w:before="40" w:after="40" w:line="220" w:lineRule="exact"/>
              <w:jc w:val="right"/>
              <w:rPr>
                <w:sz w:val="18"/>
              </w:rPr>
            </w:pPr>
            <w:r w:rsidRPr="002D39C0">
              <w:rPr>
                <w:sz w:val="18"/>
              </w:rPr>
              <w:t>A chest cum 3 ms ***</w:t>
            </w:r>
          </w:p>
        </w:tc>
        <w:tc>
          <w:tcPr>
            <w:tcW w:w="578" w:type="dxa"/>
            <w:shd w:val="clear" w:color="auto" w:fill="auto"/>
            <w:vAlign w:val="bottom"/>
          </w:tcPr>
          <w:p w14:paraId="54C7B963" w14:textId="77777777" w:rsidR="00B34359" w:rsidRPr="002D39C0" w:rsidRDefault="00B34359" w:rsidP="00EF7D6F">
            <w:pPr>
              <w:suppressAutoHyphens w:val="0"/>
              <w:spacing w:before="40" w:after="40" w:line="220" w:lineRule="exact"/>
              <w:jc w:val="right"/>
              <w:rPr>
                <w:sz w:val="18"/>
              </w:rPr>
            </w:pPr>
            <w:r w:rsidRPr="002D39C0">
              <w:rPr>
                <w:sz w:val="18"/>
              </w:rPr>
              <w:t>g</w:t>
            </w:r>
          </w:p>
        </w:tc>
        <w:tc>
          <w:tcPr>
            <w:tcW w:w="556" w:type="dxa"/>
            <w:shd w:val="clear" w:color="auto" w:fill="auto"/>
            <w:vAlign w:val="bottom"/>
          </w:tcPr>
          <w:p w14:paraId="0D1FE329" w14:textId="77777777" w:rsidR="00B34359" w:rsidRPr="002D39C0" w:rsidRDefault="00B34359" w:rsidP="00EF7D6F">
            <w:pPr>
              <w:suppressAutoHyphens w:val="0"/>
              <w:spacing w:before="40" w:after="40" w:line="220" w:lineRule="exact"/>
              <w:jc w:val="right"/>
              <w:rPr>
                <w:sz w:val="18"/>
              </w:rPr>
            </w:pPr>
            <w:r w:rsidRPr="002D39C0">
              <w:rPr>
                <w:sz w:val="18"/>
              </w:rPr>
              <w:t>55</w:t>
            </w:r>
          </w:p>
        </w:tc>
        <w:tc>
          <w:tcPr>
            <w:tcW w:w="556" w:type="dxa"/>
            <w:shd w:val="clear" w:color="auto" w:fill="auto"/>
            <w:vAlign w:val="bottom"/>
          </w:tcPr>
          <w:p w14:paraId="1B5A475B" w14:textId="77777777" w:rsidR="00B34359" w:rsidRPr="002D39C0" w:rsidRDefault="00B34359" w:rsidP="00EF7D6F">
            <w:pPr>
              <w:suppressAutoHyphens w:val="0"/>
              <w:spacing w:before="40" w:after="40" w:line="220" w:lineRule="exact"/>
              <w:jc w:val="right"/>
              <w:rPr>
                <w:sz w:val="18"/>
              </w:rPr>
            </w:pPr>
            <w:r w:rsidRPr="002D39C0">
              <w:rPr>
                <w:sz w:val="18"/>
              </w:rPr>
              <w:t>55</w:t>
            </w:r>
          </w:p>
        </w:tc>
        <w:tc>
          <w:tcPr>
            <w:tcW w:w="593" w:type="dxa"/>
            <w:shd w:val="clear" w:color="auto" w:fill="auto"/>
            <w:vAlign w:val="bottom"/>
          </w:tcPr>
          <w:p w14:paraId="71702F05" w14:textId="77777777" w:rsidR="00B34359" w:rsidRPr="002D39C0" w:rsidRDefault="00B34359" w:rsidP="00EF7D6F">
            <w:pPr>
              <w:suppressAutoHyphens w:val="0"/>
              <w:spacing w:before="40" w:after="40" w:line="220" w:lineRule="exact"/>
              <w:jc w:val="right"/>
              <w:rPr>
                <w:sz w:val="18"/>
              </w:rPr>
            </w:pPr>
            <w:r w:rsidRPr="002D39C0">
              <w:rPr>
                <w:sz w:val="18"/>
              </w:rPr>
              <w:t>55</w:t>
            </w:r>
          </w:p>
        </w:tc>
        <w:tc>
          <w:tcPr>
            <w:tcW w:w="556" w:type="dxa"/>
            <w:shd w:val="clear" w:color="auto" w:fill="auto"/>
            <w:vAlign w:val="bottom"/>
          </w:tcPr>
          <w:p w14:paraId="77C8BF29" w14:textId="77777777" w:rsidR="00B34359" w:rsidRPr="002D39C0" w:rsidRDefault="00B34359" w:rsidP="00EF7D6F">
            <w:pPr>
              <w:suppressAutoHyphens w:val="0"/>
              <w:spacing w:before="40" w:after="40" w:line="220" w:lineRule="exact"/>
              <w:jc w:val="right"/>
              <w:rPr>
                <w:sz w:val="18"/>
              </w:rPr>
            </w:pPr>
            <w:r w:rsidRPr="002D39C0">
              <w:rPr>
                <w:sz w:val="18"/>
              </w:rPr>
              <w:t>55</w:t>
            </w:r>
          </w:p>
        </w:tc>
        <w:tc>
          <w:tcPr>
            <w:tcW w:w="556" w:type="dxa"/>
            <w:shd w:val="clear" w:color="auto" w:fill="auto"/>
            <w:vAlign w:val="bottom"/>
          </w:tcPr>
          <w:p w14:paraId="6B5A7AE8" w14:textId="77777777" w:rsidR="00B34359" w:rsidRPr="002D39C0" w:rsidRDefault="00B34359" w:rsidP="00EF7D6F">
            <w:pPr>
              <w:suppressAutoHyphens w:val="0"/>
              <w:spacing w:before="40" w:after="40" w:line="220" w:lineRule="exact"/>
              <w:jc w:val="right"/>
              <w:rPr>
                <w:sz w:val="18"/>
              </w:rPr>
            </w:pPr>
            <w:r w:rsidRPr="002D39C0">
              <w:rPr>
                <w:sz w:val="18"/>
              </w:rPr>
              <w:t>55</w:t>
            </w:r>
          </w:p>
        </w:tc>
        <w:tc>
          <w:tcPr>
            <w:tcW w:w="554" w:type="dxa"/>
            <w:shd w:val="clear" w:color="auto" w:fill="auto"/>
            <w:vAlign w:val="bottom"/>
          </w:tcPr>
          <w:p w14:paraId="092A0F98" w14:textId="77777777" w:rsidR="00B34359" w:rsidRPr="002D39C0" w:rsidRDefault="00B34359" w:rsidP="00EF7D6F">
            <w:pPr>
              <w:suppressAutoHyphens w:val="0"/>
              <w:spacing w:before="40" w:after="40" w:line="220" w:lineRule="exact"/>
              <w:jc w:val="right"/>
              <w:rPr>
                <w:sz w:val="18"/>
              </w:rPr>
            </w:pPr>
            <w:r w:rsidRPr="002D39C0">
              <w:rPr>
                <w:sz w:val="18"/>
              </w:rPr>
              <w:t>55</w:t>
            </w:r>
          </w:p>
        </w:tc>
      </w:tr>
      <w:tr w:rsidR="00EF7D6F" w:rsidRPr="002D39C0" w14:paraId="32C6E4CF" w14:textId="77777777" w:rsidTr="00EF7D6F">
        <w:tc>
          <w:tcPr>
            <w:tcW w:w="1875" w:type="dxa"/>
            <w:shd w:val="clear" w:color="auto" w:fill="auto"/>
          </w:tcPr>
          <w:p w14:paraId="2BB2922A" w14:textId="77777777" w:rsidR="00B34359" w:rsidRPr="002D39C0" w:rsidRDefault="00B34359" w:rsidP="00EF7D6F">
            <w:pPr>
              <w:suppressAutoHyphens w:val="0"/>
              <w:spacing w:before="40" w:after="40" w:line="220" w:lineRule="exact"/>
              <w:rPr>
                <w:sz w:val="18"/>
              </w:rPr>
            </w:pPr>
            <w:r w:rsidRPr="002D39C0">
              <w:rPr>
                <w:sz w:val="18"/>
              </w:rPr>
              <w:t>Chest deflection</w:t>
            </w:r>
          </w:p>
        </w:tc>
        <w:tc>
          <w:tcPr>
            <w:tcW w:w="1546" w:type="dxa"/>
            <w:shd w:val="clear" w:color="auto" w:fill="auto"/>
            <w:vAlign w:val="bottom"/>
          </w:tcPr>
          <w:p w14:paraId="7C9E2341" w14:textId="77777777" w:rsidR="00B34359" w:rsidRPr="002D39C0" w:rsidRDefault="00B34359" w:rsidP="00EF7D6F">
            <w:pPr>
              <w:suppressAutoHyphens w:val="0"/>
              <w:spacing w:before="40" w:after="40" w:line="220" w:lineRule="exact"/>
              <w:jc w:val="right"/>
              <w:rPr>
                <w:sz w:val="18"/>
              </w:rPr>
            </w:pPr>
            <w:r w:rsidRPr="002D39C0">
              <w:rPr>
                <w:sz w:val="18"/>
              </w:rPr>
              <w:t>TBC</w:t>
            </w:r>
          </w:p>
        </w:tc>
        <w:tc>
          <w:tcPr>
            <w:tcW w:w="578" w:type="dxa"/>
            <w:shd w:val="clear" w:color="auto" w:fill="auto"/>
            <w:vAlign w:val="bottom"/>
          </w:tcPr>
          <w:p w14:paraId="59BB7830" w14:textId="77777777" w:rsidR="00B34359" w:rsidRPr="002D39C0" w:rsidRDefault="00B34359" w:rsidP="00EF7D6F">
            <w:pPr>
              <w:suppressAutoHyphens w:val="0"/>
              <w:spacing w:before="40" w:after="40" w:line="220" w:lineRule="exact"/>
              <w:jc w:val="right"/>
              <w:rPr>
                <w:sz w:val="18"/>
              </w:rPr>
            </w:pPr>
            <w:r w:rsidRPr="002D39C0">
              <w:rPr>
                <w:sz w:val="18"/>
              </w:rPr>
              <w:t>mm</w:t>
            </w:r>
          </w:p>
        </w:tc>
        <w:tc>
          <w:tcPr>
            <w:tcW w:w="556" w:type="dxa"/>
            <w:shd w:val="clear" w:color="auto" w:fill="auto"/>
            <w:vAlign w:val="bottom"/>
          </w:tcPr>
          <w:p w14:paraId="07FEA1C8" w14:textId="77777777" w:rsidR="00B34359" w:rsidRPr="002D39C0" w:rsidRDefault="00B34359" w:rsidP="00EF7D6F">
            <w:pPr>
              <w:suppressAutoHyphens w:val="0"/>
              <w:spacing w:before="40" w:after="40" w:line="220" w:lineRule="exact"/>
              <w:jc w:val="right"/>
              <w:rPr>
                <w:sz w:val="18"/>
              </w:rPr>
            </w:pPr>
            <w:r w:rsidRPr="002D39C0">
              <w:rPr>
                <w:sz w:val="18"/>
              </w:rPr>
              <w:t>NA</w:t>
            </w:r>
          </w:p>
        </w:tc>
        <w:tc>
          <w:tcPr>
            <w:tcW w:w="2815" w:type="dxa"/>
            <w:gridSpan w:val="5"/>
            <w:shd w:val="clear" w:color="auto" w:fill="auto"/>
            <w:vAlign w:val="bottom"/>
          </w:tcPr>
          <w:p w14:paraId="4E912F0D" w14:textId="77777777" w:rsidR="00B34359" w:rsidRPr="002D39C0" w:rsidRDefault="00B34359" w:rsidP="00EF7D6F">
            <w:pPr>
              <w:suppressAutoHyphens w:val="0"/>
              <w:spacing w:before="40" w:after="40" w:line="220" w:lineRule="exact"/>
              <w:jc w:val="right"/>
              <w:rPr>
                <w:sz w:val="18"/>
              </w:rPr>
            </w:pPr>
            <w:r w:rsidRPr="002D39C0">
              <w:rPr>
                <w:sz w:val="18"/>
              </w:rPr>
              <w:t>For monitoring purposes only **</w:t>
            </w:r>
          </w:p>
        </w:tc>
      </w:tr>
      <w:tr w:rsidR="00EF7D6F" w:rsidRPr="002D39C0" w14:paraId="5BF50354" w14:textId="77777777" w:rsidTr="00EF7D6F">
        <w:tc>
          <w:tcPr>
            <w:tcW w:w="1875" w:type="dxa"/>
            <w:tcBorders>
              <w:bottom w:val="single" w:sz="12" w:space="0" w:color="auto"/>
            </w:tcBorders>
            <w:shd w:val="clear" w:color="auto" w:fill="auto"/>
          </w:tcPr>
          <w:p w14:paraId="13449FEF" w14:textId="77777777" w:rsidR="00B34359" w:rsidRPr="002D39C0" w:rsidRDefault="00B34359" w:rsidP="00EF7D6F">
            <w:pPr>
              <w:suppressAutoHyphens w:val="0"/>
              <w:spacing w:before="40" w:after="40" w:line="220" w:lineRule="exact"/>
              <w:rPr>
                <w:sz w:val="18"/>
              </w:rPr>
            </w:pPr>
            <w:r w:rsidRPr="002D39C0">
              <w:rPr>
                <w:sz w:val="18"/>
              </w:rPr>
              <w:t>Abdominal pressure ****</w:t>
            </w:r>
          </w:p>
        </w:tc>
        <w:tc>
          <w:tcPr>
            <w:tcW w:w="1546" w:type="dxa"/>
            <w:tcBorders>
              <w:bottom w:val="single" w:sz="12" w:space="0" w:color="auto"/>
            </w:tcBorders>
            <w:shd w:val="clear" w:color="auto" w:fill="auto"/>
            <w:vAlign w:val="bottom"/>
          </w:tcPr>
          <w:p w14:paraId="4AB85948" w14:textId="77777777" w:rsidR="00B34359" w:rsidRPr="002D39C0" w:rsidRDefault="00B34359" w:rsidP="00EF7D6F">
            <w:pPr>
              <w:suppressAutoHyphens w:val="0"/>
              <w:spacing w:before="40" w:after="40" w:line="220" w:lineRule="exact"/>
              <w:jc w:val="right"/>
              <w:rPr>
                <w:sz w:val="18"/>
              </w:rPr>
            </w:pPr>
            <w:r w:rsidRPr="002D39C0">
              <w:rPr>
                <w:sz w:val="18"/>
              </w:rPr>
              <w:t>P</w:t>
            </w:r>
          </w:p>
        </w:tc>
        <w:tc>
          <w:tcPr>
            <w:tcW w:w="578" w:type="dxa"/>
            <w:tcBorders>
              <w:bottom w:val="single" w:sz="12" w:space="0" w:color="auto"/>
            </w:tcBorders>
            <w:shd w:val="clear" w:color="auto" w:fill="auto"/>
            <w:vAlign w:val="bottom"/>
          </w:tcPr>
          <w:p w14:paraId="1D46079C" w14:textId="77777777" w:rsidR="00B34359" w:rsidRPr="002D39C0" w:rsidRDefault="00B34359" w:rsidP="00EF7D6F">
            <w:pPr>
              <w:suppressAutoHyphens w:val="0"/>
              <w:spacing w:before="40" w:after="40" w:line="220" w:lineRule="exact"/>
              <w:jc w:val="right"/>
              <w:rPr>
                <w:sz w:val="18"/>
              </w:rPr>
            </w:pPr>
            <w:r w:rsidRPr="002D39C0">
              <w:rPr>
                <w:sz w:val="18"/>
              </w:rPr>
              <w:t>Bar</w:t>
            </w:r>
          </w:p>
        </w:tc>
        <w:tc>
          <w:tcPr>
            <w:tcW w:w="556" w:type="dxa"/>
            <w:tcBorders>
              <w:bottom w:val="single" w:sz="12" w:space="0" w:color="auto"/>
            </w:tcBorders>
            <w:shd w:val="clear" w:color="auto" w:fill="auto"/>
            <w:vAlign w:val="bottom"/>
          </w:tcPr>
          <w:p w14:paraId="229EA718" w14:textId="77777777" w:rsidR="00B34359" w:rsidRPr="002D39C0" w:rsidRDefault="00B34359" w:rsidP="00EF7D6F">
            <w:pPr>
              <w:suppressAutoHyphens w:val="0"/>
              <w:spacing w:before="40" w:after="40" w:line="220" w:lineRule="exact"/>
              <w:jc w:val="right"/>
              <w:rPr>
                <w:sz w:val="18"/>
              </w:rPr>
            </w:pPr>
            <w:r w:rsidRPr="002D39C0">
              <w:rPr>
                <w:sz w:val="18"/>
              </w:rPr>
              <w:t>NA</w:t>
            </w:r>
          </w:p>
        </w:tc>
        <w:tc>
          <w:tcPr>
            <w:tcW w:w="556" w:type="dxa"/>
            <w:tcBorders>
              <w:bottom w:val="single" w:sz="12" w:space="0" w:color="auto"/>
            </w:tcBorders>
            <w:shd w:val="clear" w:color="auto" w:fill="auto"/>
            <w:vAlign w:val="bottom"/>
          </w:tcPr>
          <w:p w14:paraId="3B7CF8C5" w14:textId="77777777" w:rsidR="00B34359" w:rsidRPr="002D39C0" w:rsidRDefault="00B34359" w:rsidP="00EF7D6F">
            <w:pPr>
              <w:suppressAutoHyphens w:val="0"/>
              <w:spacing w:before="40" w:after="40" w:line="220" w:lineRule="exact"/>
              <w:jc w:val="right"/>
              <w:rPr>
                <w:sz w:val="18"/>
              </w:rPr>
            </w:pPr>
            <w:r w:rsidRPr="002D39C0">
              <w:rPr>
                <w:sz w:val="18"/>
              </w:rPr>
              <w:t>NA</w:t>
            </w:r>
          </w:p>
        </w:tc>
        <w:tc>
          <w:tcPr>
            <w:tcW w:w="593" w:type="dxa"/>
            <w:tcBorders>
              <w:bottom w:val="single" w:sz="12" w:space="0" w:color="auto"/>
            </w:tcBorders>
            <w:shd w:val="clear" w:color="auto" w:fill="auto"/>
            <w:vAlign w:val="bottom"/>
          </w:tcPr>
          <w:p w14:paraId="4460681F" w14:textId="77777777" w:rsidR="00B34359" w:rsidRPr="002D39C0" w:rsidRDefault="00B34359" w:rsidP="00EF7D6F">
            <w:pPr>
              <w:suppressAutoHyphens w:val="0"/>
              <w:spacing w:before="40" w:after="40" w:line="220" w:lineRule="exact"/>
              <w:jc w:val="right"/>
              <w:rPr>
                <w:sz w:val="18"/>
              </w:rPr>
            </w:pPr>
            <w:r w:rsidRPr="002D39C0">
              <w:rPr>
                <w:sz w:val="18"/>
              </w:rPr>
              <w:t>1.2</w:t>
            </w:r>
          </w:p>
        </w:tc>
        <w:tc>
          <w:tcPr>
            <w:tcW w:w="556" w:type="dxa"/>
            <w:tcBorders>
              <w:bottom w:val="single" w:sz="12" w:space="0" w:color="auto"/>
            </w:tcBorders>
            <w:shd w:val="clear" w:color="auto" w:fill="auto"/>
            <w:vAlign w:val="bottom"/>
          </w:tcPr>
          <w:p w14:paraId="41873CD6" w14:textId="77777777" w:rsidR="00B34359" w:rsidRPr="002D39C0" w:rsidRDefault="00B34359" w:rsidP="00EF7D6F">
            <w:pPr>
              <w:suppressAutoHyphens w:val="0"/>
              <w:spacing w:before="40" w:after="40" w:line="220" w:lineRule="exact"/>
              <w:jc w:val="right"/>
              <w:rPr>
                <w:sz w:val="18"/>
              </w:rPr>
            </w:pPr>
            <w:r w:rsidRPr="002D39C0">
              <w:rPr>
                <w:sz w:val="18"/>
              </w:rPr>
              <w:t>1.0</w:t>
            </w:r>
          </w:p>
        </w:tc>
        <w:tc>
          <w:tcPr>
            <w:tcW w:w="556" w:type="dxa"/>
            <w:tcBorders>
              <w:bottom w:val="single" w:sz="12" w:space="0" w:color="auto"/>
            </w:tcBorders>
            <w:shd w:val="clear" w:color="auto" w:fill="auto"/>
            <w:vAlign w:val="bottom"/>
          </w:tcPr>
          <w:p w14:paraId="7C35B3D5" w14:textId="77777777" w:rsidR="00B34359" w:rsidRPr="002D39C0" w:rsidRDefault="00B34359" w:rsidP="00EF7D6F">
            <w:pPr>
              <w:suppressAutoHyphens w:val="0"/>
              <w:spacing w:before="40" w:after="40" w:line="220" w:lineRule="exact"/>
              <w:jc w:val="right"/>
              <w:rPr>
                <w:sz w:val="18"/>
              </w:rPr>
            </w:pPr>
            <w:r w:rsidRPr="002D39C0">
              <w:rPr>
                <w:sz w:val="18"/>
              </w:rPr>
              <w:t>1.0</w:t>
            </w:r>
          </w:p>
        </w:tc>
        <w:tc>
          <w:tcPr>
            <w:tcW w:w="554" w:type="dxa"/>
            <w:tcBorders>
              <w:bottom w:val="single" w:sz="12" w:space="0" w:color="auto"/>
            </w:tcBorders>
            <w:shd w:val="clear" w:color="auto" w:fill="auto"/>
            <w:vAlign w:val="bottom"/>
          </w:tcPr>
          <w:p w14:paraId="3340E745" w14:textId="77777777" w:rsidR="00B34359" w:rsidRPr="002D39C0" w:rsidRDefault="00B34359" w:rsidP="00EF7D6F">
            <w:pPr>
              <w:suppressAutoHyphens w:val="0"/>
              <w:spacing w:before="40" w:after="40" w:line="220" w:lineRule="exact"/>
              <w:jc w:val="right"/>
              <w:rPr>
                <w:sz w:val="18"/>
              </w:rPr>
            </w:pPr>
            <w:r w:rsidRPr="002D39C0">
              <w:rPr>
                <w:sz w:val="18"/>
              </w:rPr>
              <w:t>1.2</w:t>
            </w:r>
          </w:p>
        </w:tc>
      </w:tr>
    </w:tbl>
    <w:p w14:paraId="618D8F5F" w14:textId="77777777" w:rsidR="00B34359" w:rsidRPr="002D39C0" w:rsidRDefault="00B34359" w:rsidP="00B34359">
      <w:pPr>
        <w:autoSpaceDE w:val="0"/>
        <w:autoSpaceDN w:val="0"/>
        <w:adjustRightInd w:val="0"/>
        <w:ind w:left="1134"/>
        <w:rPr>
          <w:sz w:val="22"/>
          <w:szCs w:val="22"/>
        </w:rPr>
      </w:pPr>
    </w:p>
    <w:p w14:paraId="0EC211E5" w14:textId="6197A202" w:rsidR="00B34359" w:rsidRPr="002D39C0" w:rsidRDefault="00B34359" w:rsidP="00B34359">
      <w:pPr>
        <w:autoSpaceDE w:val="0"/>
        <w:autoSpaceDN w:val="0"/>
        <w:adjustRightInd w:val="0"/>
        <w:ind w:left="1418" w:hanging="284"/>
        <w:jc w:val="both"/>
        <w:rPr>
          <w:rStyle w:val="markedcontent"/>
          <w:sz w:val="18"/>
          <w:szCs w:val="18"/>
        </w:rPr>
      </w:pPr>
      <w:r w:rsidRPr="002D39C0">
        <w:rPr>
          <w:rStyle w:val="markedcontent"/>
          <w:sz w:val="18"/>
          <w:szCs w:val="18"/>
        </w:rPr>
        <w:t>* HPC: see Annex 6</w:t>
      </w:r>
      <w:r w:rsidR="00B62824">
        <w:rPr>
          <w:rStyle w:val="markedcontent"/>
          <w:sz w:val="18"/>
          <w:szCs w:val="18"/>
        </w:rPr>
        <w:t>,</w:t>
      </w:r>
      <w:r w:rsidRPr="002D39C0">
        <w:rPr>
          <w:rStyle w:val="markedcontent"/>
          <w:sz w:val="18"/>
          <w:szCs w:val="18"/>
        </w:rPr>
        <w:t xml:space="preserve"> Appendix 2.</w:t>
      </w:r>
    </w:p>
    <w:p w14:paraId="463544A0" w14:textId="5EFCF7B5" w:rsidR="00B34359" w:rsidRPr="002D39C0" w:rsidRDefault="00B34359" w:rsidP="00B34359">
      <w:pPr>
        <w:autoSpaceDE w:val="0"/>
        <w:autoSpaceDN w:val="0"/>
        <w:adjustRightInd w:val="0"/>
        <w:ind w:left="1418" w:hanging="284"/>
        <w:jc w:val="both"/>
        <w:rPr>
          <w:sz w:val="18"/>
          <w:szCs w:val="18"/>
        </w:rPr>
      </w:pPr>
      <w:r w:rsidRPr="002D39C0">
        <w:rPr>
          <w:rStyle w:val="markedcontent"/>
          <w:sz w:val="18"/>
          <w:szCs w:val="18"/>
        </w:rPr>
        <w:t xml:space="preserve">** To be reviewed according to UN Regulation </w:t>
      </w:r>
      <w:r w:rsidR="00B62824">
        <w:rPr>
          <w:rStyle w:val="markedcontent"/>
          <w:sz w:val="18"/>
          <w:szCs w:val="18"/>
        </w:rPr>
        <w:t xml:space="preserve">No. </w:t>
      </w:r>
      <w:r w:rsidRPr="002D39C0">
        <w:rPr>
          <w:rStyle w:val="markedcontent"/>
          <w:sz w:val="18"/>
          <w:szCs w:val="18"/>
        </w:rPr>
        <w:t>129.</w:t>
      </w:r>
    </w:p>
    <w:p w14:paraId="04967E14" w14:textId="77777777" w:rsidR="00B34359" w:rsidRPr="002D39C0" w:rsidRDefault="00B34359" w:rsidP="00B34359">
      <w:pPr>
        <w:autoSpaceDE w:val="0"/>
        <w:autoSpaceDN w:val="0"/>
        <w:adjustRightInd w:val="0"/>
        <w:ind w:left="1418" w:hanging="284"/>
        <w:jc w:val="both"/>
        <w:rPr>
          <w:sz w:val="18"/>
          <w:szCs w:val="18"/>
        </w:rPr>
      </w:pPr>
      <w:r w:rsidRPr="002D39C0">
        <w:rPr>
          <w:rStyle w:val="markedcontent"/>
          <w:sz w:val="18"/>
          <w:szCs w:val="18"/>
        </w:rPr>
        <w:t>*** Cum 3ms means cumulative 3ms value.</w:t>
      </w:r>
    </w:p>
    <w:p w14:paraId="1C6F717A" w14:textId="12FEC562" w:rsidR="00B34359" w:rsidRPr="002D39C0" w:rsidRDefault="00B34359" w:rsidP="00D93701">
      <w:pPr>
        <w:autoSpaceDE w:val="0"/>
        <w:autoSpaceDN w:val="0"/>
        <w:adjustRightInd w:val="0"/>
        <w:ind w:left="1418" w:right="1089" w:hanging="284"/>
        <w:jc w:val="both"/>
        <w:rPr>
          <w:rStyle w:val="markedcontent"/>
          <w:sz w:val="18"/>
          <w:szCs w:val="18"/>
        </w:rPr>
      </w:pPr>
      <w:r w:rsidRPr="002D39C0">
        <w:rPr>
          <w:rStyle w:val="markedcontent"/>
          <w:sz w:val="18"/>
          <w:szCs w:val="18"/>
        </w:rPr>
        <w:t>**** Abdominal pressure, the highest recorded value is applicable for injury assessment (i.e. when</w:t>
      </w:r>
      <w:r w:rsidRPr="002D39C0">
        <w:rPr>
          <w:sz w:val="18"/>
          <w:szCs w:val="18"/>
        </w:rPr>
        <w:t xml:space="preserve"> </w:t>
      </w:r>
      <w:r w:rsidRPr="002D39C0">
        <w:rPr>
          <w:rStyle w:val="markedcontent"/>
          <w:sz w:val="18"/>
          <w:szCs w:val="18"/>
        </w:rPr>
        <w:t>the right handed sensors record 1.3 bar and the left handed sensor 1.0 bar, the recorded 1.3 bar is to be used for injury assessment).</w:t>
      </w:r>
    </w:p>
    <w:p w14:paraId="2160BECE" w14:textId="77777777" w:rsidR="00B62824" w:rsidRDefault="00B62824" w:rsidP="00271202">
      <w:pPr>
        <w:pStyle w:val="SingleTxtG"/>
        <w:ind w:left="2430" w:hanging="1296"/>
      </w:pPr>
    </w:p>
    <w:p w14:paraId="789280A8" w14:textId="22EAB64F" w:rsidR="00B34359" w:rsidRPr="002D39C0" w:rsidRDefault="00B34359" w:rsidP="00271202">
      <w:pPr>
        <w:pStyle w:val="SingleTxtG"/>
        <w:ind w:left="2430" w:hanging="1296"/>
      </w:pPr>
      <w:r w:rsidRPr="002D39C0">
        <w:t>8.3.6.6.</w:t>
      </w:r>
      <w:r w:rsidRPr="002D39C0">
        <w:tab/>
        <w:t>Dummy's head displacement for frontal impact.</w:t>
      </w:r>
    </w:p>
    <w:p w14:paraId="74B8B918" w14:textId="52E6FABF" w:rsidR="00B34359" w:rsidRPr="002D39C0" w:rsidRDefault="00B34359" w:rsidP="00271202">
      <w:pPr>
        <w:pStyle w:val="SingleTxtG"/>
        <w:ind w:left="2430" w:hanging="1296"/>
      </w:pPr>
      <w:r w:rsidRPr="002D39C0">
        <w:t>8.3.6.6.1.</w:t>
      </w:r>
      <w:r w:rsidRPr="002D39C0">
        <w:tab/>
        <w:t xml:space="preserve">No part of the head of the dummy shall pass beyond the planes BA as defined in Figure </w:t>
      </w:r>
      <w:r w:rsidR="00B62824">
        <w:t>4</w:t>
      </w:r>
      <w:r w:rsidRPr="002D39C0">
        <w:t xml:space="preserve"> below.</w:t>
      </w:r>
    </w:p>
    <w:p w14:paraId="72EFCDDB" w14:textId="022E496E" w:rsidR="00B34359" w:rsidRPr="002D39C0" w:rsidRDefault="00B34359" w:rsidP="00577701">
      <w:pPr>
        <w:pStyle w:val="SingleTxtG"/>
        <w:ind w:left="2432"/>
      </w:pPr>
      <w:r w:rsidRPr="002D39C0">
        <w:t>This shall be judged up to 300 ms or the moment that the dummy has come to a definitive standstill, w</w:t>
      </w:r>
      <w:r w:rsidR="00A9115D">
        <w:t>hich</w:t>
      </w:r>
      <w:r w:rsidRPr="002D39C0">
        <w:t>ever occurs first.</w:t>
      </w:r>
    </w:p>
    <w:p w14:paraId="02117CA1" w14:textId="77777777" w:rsidR="00B34359" w:rsidRPr="002D39C0" w:rsidRDefault="00B34359" w:rsidP="00271202">
      <w:pPr>
        <w:pStyle w:val="SingleTxtG"/>
        <w:ind w:left="2430" w:hanging="1296"/>
      </w:pPr>
      <w:r w:rsidRPr="002D39C0">
        <w:t>8.3.6.6.1.1.</w:t>
      </w:r>
      <w:r w:rsidRPr="002D39C0">
        <w:tab/>
        <w:t>Where a test is conducted in accordance with paragraph 8.3.4.2. above, a tolerance of +10 per cent shall be applicable to the head excursion value distance between Cr point and plane AB.</w:t>
      </w:r>
    </w:p>
    <w:p w14:paraId="0EFF2F8A" w14:textId="39B87D76" w:rsidR="00F13A98" w:rsidRPr="009612B6" w:rsidRDefault="00F13A98" w:rsidP="00A21D54">
      <w:pPr>
        <w:pStyle w:val="Caption"/>
        <w:suppressAutoHyphens/>
        <w:spacing w:before="240" w:after="120" w:line="240" w:lineRule="atLeast"/>
        <w:ind w:left="2432" w:right="1134"/>
        <w:rPr>
          <w:i w:val="0"/>
          <w:iCs w:val="0"/>
          <w:sz w:val="20"/>
          <w:szCs w:val="20"/>
        </w:rPr>
      </w:pPr>
      <w:r w:rsidRPr="002D39C0">
        <w:rPr>
          <w:i w:val="0"/>
          <w:iCs w:val="0"/>
          <w:color w:val="auto"/>
          <w:sz w:val="20"/>
          <w:szCs w:val="20"/>
        </w:rPr>
        <w:t xml:space="preserve">Figure </w:t>
      </w:r>
      <w:r w:rsidR="00B62824">
        <w:rPr>
          <w:i w:val="0"/>
          <w:iCs w:val="0"/>
          <w:color w:val="auto"/>
          <w:sz w:val="20"/>
          <w:szCs w:val="20"/>
        </w:rPr>
        <w:t>4</w:t>
      </w:r>
      <w:r w:rsidR="00A9115D">
        <w:rPr>
          <w:i w:val="0"/>
          <w:iCs w:val="0"/>
          <w:color w:val="auto"/>
          <w:sz w:val="20"/>
          <w:szCs w:val="20"/>
        </w:rPr>
        <w:br/>
      </w:r>
      <w:r w:rsidR="009612B6" w:rsidRPr="009612B6">
        <w:rPr>
          <w:i w:val="0"/>
          <w:iCs w:val="0"/>
          <w:color w:val="auto"/>
          <w:sz w:val="20"/>
          <w:szCs w:val="20"/>
        </w:rPr>
        <w:t>Arrangement for Testing a Forward-Facing Device</w:t>
      </w:r>
    </w:p>
    <w:p w14:paraId="79C63F92" w14:textId="77777777" w:rsidR="008F4C4D" w:rsidRPr="002D39C0" w:rsidRDefault="008F4C4D" w:rsidP="00B34359">
      <w:pPr>
        <w:autoSpaceDE w:val="0"/>
        <w:autoSpaceDN w:val="0"/>
        <w:adjustRightInd w:val="0"/>
        <w:ind w:left="1418" w:hanging="1418"/>
        <w:jc w:val="both"/>
        <w:rPr>
          <w:sz w:val="22"/>
          <w:szCs w:val="22"/>
        </w:rPr>
      </w:pPr>
    </w:p>
    <w:p w14:paraId="783F7A07" w14:textId="77777777" w:rsidR="00B34359" w:rsidRPr="002D39C0" w:rsidRDefault="00B34359" w:rsidP="00B34359">
      <w:pPr>
        <w:keepNext/>
        <w:autoSpaceDE w:val="0"/>
        <w:autoSpaceDN w:val="0"/>
        <w:adjustRightInd w:val="0"/>
        <w:ind w:left="1418" w:hanging="1418"/>
        <w:jc w:val="center"/>
      </w:pPr>
      <w:r w:rsidRPr="002D39C0">
        <w:rPr>
          <w:noProof/>
        </w:rPr>
        <w:drawing>
          <wp:inline distT="0" distB="0" distL="0" distR="0" wp14:anchorId="508ECBA7" wp14:editId="1127B371">
            <wp:extent cx="1540800" cy="2160000"/>
            <wp:effectExtent l="0" t="0" r="254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540800" cy="2160000"/>
                    </a:xfrm>
                    <a:prstGeom prst="rect">
                      <a:avLst/>
                    </a:prstGeom>
                  </pic:spPr>
                </pic:pic>
              </a:graphicData>
            </a:graphic>
          </wp:inline>
        </w:drawing>
      </w:r>
    </w:p>
    <w:p w14:paraId="37AD129B" w14:textId="75B1D7C7" w:rsidR="00B34359" w:rsidRPr="002D39C0" w:rsidRDefault="00B34359" w:rsidP="00271202">
      <w:pPr>
        <w:pStyle w:val="SingleTxtG"/>
        <w:ind w:left="2430" w:hanging="1296"/>
      </w:pPr>
      <w:r w:rsidRPr="002D39C0">
        <w:t>8.3.6.6.2.</w:t>
      </w:r>
      <w:r w:rsidRPr="002D39C0">
        <w:tab/>
        <w:t xml:space="preserve">During the dynamic tests, no part of the Child Restraint System restraining the child in position shall fail. This includes buckles, locking systems and reclining systems, except were identified as a load limiting device. </w:t>
      </w:r>
    </w:p>
    <w:p w14:paraId="3E66DD10" w14:textId="77777777" w:rsidR="00B34359" w:rsidRPr="002D39C0" w:rsidRDefault="00B34359" w:rsidP="00271202">
      <w:pPr>
        <w:pStyle w:val="SingleTxtG"/>
        <w:ind w:left="2430" w:hanging="1296"/>
      </w:pPr>
      <w:r w:rsidRPr="002D39C0">
        <w:t>8.3.7.</w:t>
      </w:r>
      <w:r w:rsidRPr="002D39C0">
        <w:tab/>
        <w:t>Dynamic test procedure</w:t>
      </w:r>
    </w:p>
    <w:p w14:paraId="041915D0" w14:textId="5F3C5F66" w:rsidR="00B34359" w:rsidRPr="002D39C0" w:rsidRDefault="00B34359" w:rsidP="00271202">
      <w:pPr>
        <w:pStyle w:val="SingleTxtG"/>
        <w:ind w:left="2430" w:hanging="1296"/>
      </w:pPr>
      <w:r w:rsidRPr="002D39C0">
        <w:t>8.3.7.1.</w:t>
      </w:r>
      <w:r w:rsidRPr="002D39C0">
        <w:tab/>
        <w:t>Frontal impact tests shall be performed on all Child Restraint Systems within the scope of this regulation</w:t>
      </w:r>
      <w:r w:rsidR="00A9115D">
        <w:t>.</w:t>
      </w:r>
    </w:p>
    <w:p w14:paraId="63425D33" w14:textId="5E00F932" w:rsidR="00B34359" w:rsidRPr="002D39C0" w:rsidRDefault="00B34359" w:rsidP="00271202">
      <w:pPr>
        <w:pStyle w:val="SingleTxtG"/>
        <w:ind w:left="2430" w:hanging="1296"/>
      </w:pPr>
      <w:r w:rsidRPr="002D39C0">
        <w:t>8.3.7.1.1.</w:t>
      </w:r>
      <w:r w:rsidRPr="002D39C0">
        <w:tab/>
        <w:t>Frontal impact tests.</w:t>
      </w:r>
    </w:p>
    <w:p w14:paraId="5206B924" w14:textId="77777777" w:rsidR="00B34359" w:rsidRPr="002D39C0" w:rsidRDefault="00B34359" w:rsidP="00271202">
      <w:pPr>
        <w:pStyle w:val="SingleTxtG"/>
        <w:ind w:left="2430" w:hanging="1296"/>
      </w:pPr>
      <w:r w:rsidRPr="002D39C0">
        <w:t>8.3.7.1.1.1</w:t>
      </w:r>
      <w:r w:rsidRPr="002D39C0">
        <w:tab/>
        <w:t>The trolley shall remain horizontal throughout deceleration or acceleration.</w:t>
      </w:r>
    </w:p>
    <w:p w14:paraId="0B53CAE0" w14:textId="77777777" w:rsidR="00B34359" w:rsidRPr="002D39C0" w:rsidRDefault="00B34359" w:rsidP="00271202">
      <w:pPr>
        <w:pStyle w:val="SingleTxtG"/>
        <w:ind w:left="2430" w:hanging="1296"/>
      </w:pPr>
      <w:r w:rsidRPr="002D39C0">
        <w:t>8.3.7.1.1.2.</w:t>
      </w:r>
      <w:r w:rsidRPr="002D39C0">
        <w:tab/>
        <w:t>The total velocity change of the trolley simulating the impact shall be between 30 and 32 km/h.</w:t>
      </w:r>
    </w:p>
    <w:p w14:paraId="4E399F4D" w14:textId="2F86B916" w:rsidR="00B34359" w:rsidRPr="002D39C0" w:rsidRDefault="00B34359" w:rsidP="00271202">
      <w:pPr>
        <w:pStyle w:val="SingleTxtG"/>
        <w:ind w:left="2430" w:hanging="1296"/>
      </w:pPr>
      <w:r w:rsidRPr="002D39C0">
        <w:lastRenderedPageBreak/>
        <w:t>8.3.7.1.1.3.</w:t>
      </w:r>
      <w:r w:rsidRPr="002D39C0">
        <w:tab/>
        <w:t>The deceleration or, at the choice of the applicant, acceleration of the trolley during the impact simulation shall be in accordance with the provisions shown in Annex 6</w:t>
      </w:r>
      <w:r w:rsidR="005830A5">
        <w:t>,</w:t>
      </w:r>
      <w:r w:rsidRPr="002D39C0">
        <w:t xml:space="preserve"> Appendix 1. Except for intervals total</w:t>
      </w:r>
      <w:r w:rsidR="005830A5">
        <w:t>l</w:t>
      </w:r>
      <w:r w:rsidRPr="002D39C0">
        <w:t>ing less than 3 ms, the curve of the trolley’s deceleration or acceleration as function of time shall remain between the limit curves shown in Annex 6</w:t>
      </w:r>
      <w:r w:rsidR="005830A5">
        <w:t>,</w:t>
      </w:r>
      <w:r w:rsidRPr="002D39C0">
        <w:t xml:space="preserve"> Appendix 1.</w:t>
      </w:r>
    </w:p>
    <w:p w14:paraId="28214DD3" w14:textId="003E7E71" w:rsidR="00B34359" w:rsidRPr="002D39C0" w:rsidRDefault="00B34359" w:rsidP="00271202">
      <w:pPr>
        <w:pStyle w:val="SingleTxtG"/>
        <w:ind w:left="2430" w:hanging="1296"/>
      </w:pPr>
      <w:r w:rsidRPr="002D39C0">
        <w:t>8.3.7.1.1.4.</w:t>
      </w:r>
      <w:r w:rsidRPr="002D39C0">
        <w:tab/>
        <w:t xml:space="preserve">Furthermore, the average deceleration or acceleration shall be comprised between 6.5 </w:t>
      </w:r>
      <w:r w:rsidR="005830A5">
        <w:t xml:space="preserve">g </w:t>
      </w:r>
      <w:r w:rsidRPr="002D39C0">
        <w:t>and 8.5 g.</w:t>
      </w:r>
    </w:p>
    <w:p w14:paraId="1A1F399C" w14:textId="77777777" w:rsidR="00B34359" w:rsidRPr="002D39C0" w:rsidRDefault="00B34359" w:rsidP="00271202">
      <w:pPr>
        <w:pStyle w:val="SingleTxtG"/>
        <w:ind w:left="2430" w:hanging="1296"/>
      </w:pPr>
      <w:r w:rsidRPr="002D39C0">
        <w:t>8.3.7.1.1.5.</w:t>
      </w:r>
      <w:r w:rsidRPr="002D39C0">
        <w:tab/>
        <w:t>The following measurements shall be made:</w:t>
      </w:r>
    </w:p>
    <w:p w14:paraId="6B706970" w14:textId="77777777" w:rsidR="00B34359" w:rsidRPr="002D39C0" w:rsidRDefault="00B34359" w:rsidP="00271202">
      <w:pPr>
        <w:pStyle w:val="SingleTxtG"/>
        <w:ind w:left="2430" w:hanging="1296"/>
      </w:pPr>
      <w:r w:rsidRPr="002D39C0">
        <w:t>8.3.7.1.1.5.1.</w:t>
      </w:r>
      <w:r w:rsidRPr="002D39C0">
        <w:tab/>
        <w:t>The trolley speed immediately before impact (only for deceleration sleds,</w:t>
      </w:r>
      <w:r w:rsidRPr="002D39C0">
        <w:br/>
        <w:t>needed for stopping distance calculation);</w:t>
      </w:r>
    </w:p>
    <w:p w14:paraId="0BE90A16" w14:textId="77777777" w:rsidR="00B34359" w:rsidRPr="002D39C0" w:rsidRDefault="00B34359" w:rsidP="00271202">
      <w:pPr>
        <w:pStyle w:val="SingleTxtG"/>
        <w:ind w:left="2430" w:hanging="1296"/>
      </w:pPr>
      <w:r w:rsidRPr="002D39C0">
        <w:t>8.3.7.1.1.5.2.</w:t>
      </w:r>
      <w:r w:rsidRPr="002D39C0">
        <w:tab/>
        <w:t>The displacement of the dummy's head in the horizontal direction.</w:t>
      </w:r>
    </w:p>
    <w:p w14:paraId="2AE4389F" w14:textId="77777777" w:rsidR="00B34359" w:rsidRPr="002D39C0" w:rsidRDefault="00B34359" w:rsidP="00271202">
      <w:pPr>
        <w:pStyle w:val="SingleTxtG"/>
        <w:ind w:left="2430" w:hanging="1296"/>
      </w:pPr>
      <w:r w:rsidRPr="002D39C0">
        <w:t>8.3.7.1.1.5.3.</w:t>
      </w:r>
      <w:r w:rsidRPr="002D39C0">
        <w:tab/>
        <w:t>The parameters required to perform the injury assessment against the criteria as mentioned in paragraph 8.3.6.5.1 above for at least the first 300 ms;</w:t>
      </w:r>
    </w:p>
    <w:p w14:paraId="5B2B5C6F" w14:textId="77777777" w:rsidR="00B34359" w:rsidRPr="002D39C0" w:rsidRDefault="00B34359" w:rsidP="00271202">
      <w:pPr>
        <w:pStyle w:val="SingleTxtG"/>
        <w:ind w:left="2430" w:hanging="1296"/>
      </w:pPr>
      <w:r w:rsidRPr="002D39C0">
        <w:t>8.3.7.1.1.5.4.</w:t>
      </w:r>
      <w:r w:rsidRPr="002D39C0">
        <w:tab/>
        <w:t>The trolley acceleration or deceleration for at least the first 300 ms.</w:t>
      </w:r>
    </w:p>
    <w:p w14:paraId="15E28E7D" w14:textId="77777777" w:rsidR="00B34359" w:rsidRPr="002D39C0" w:rsidRDefault="00B34359" w:rsidP="00271202">
      <w:pPr>
        <w:pStyle w:val="SingleTxtG"/>
        <w:ind w:left="2430" w:hanging="1296"/>
      </w:pPr>
      <w:r w:rsidRPr="002D39C0">
        <w:t>8.3.7.1.1.6.</w:t>
      </w:r>
      <w:r w:rsidRPr="002D39C0">
        <w:tab/>
        <w:t>After impact, the Child Restraint System shall be inspected visually, without opening the buckle, to determine whether there has been any failure or breakage.</w:t>
      </w:r>
    </w:p>
    <w:p w14:paraId="024979CA" w14:textId="77777777" w:rsidR="00B34359" w:rsidRPr="002D39C0" w:rsidRDefault="00B34359" w:rsidP="00271202">
      <w:pPr>
        <w:pStyle w:val="SingleTxtG"/>
        <w:ind w:left="2430" w:hanging="1296"/>
      </w:pPr>
      <w:r w:rsidRPr="002D39C0">
        <w:t>8.3.7.1.1.7.</w:t>
      </w:r>
      <w:r w:rsidRPr="002D39C0">
        <w:tab/>
        <w:t xml:space="preserve">The method used to secure the vehicle seat during the test shall not be such as to strengthen the anchorages of the vehicle seats, adult safety belts and any additional anchorages required to secure the child restraint or to lessen the normal deformation of the structure. </w:t>
      </w:r>
    </w:p>
    <w:p w14:paraId="2B8AC381" w14:textId="77777777" w:rsidR="00B34359" w:rsidRPr="002D39C0" w:rsidRDefault="00B34359" w:rsidP="00271202">
      <w:pPr>
        <w:pStyle w:val="SingleTxtG"/>
        <w:ind w:left="2430" w:hanging="1296"/>
      </w:pPr>
      <w:r w:rsidRPr="002D39C0">
        <w:t>8.3.7.1.1.8.</w:t>
      </w:r>
      <w:r w:rsidRPr="002D39C0">
        <w:tab/>
        <w:t>The vehicle seat and Child Restraint System shall be fitted and placed in a position chosen by the Technical Service conducting the approval tests to give the most adverse conditions in respect of strength, compatible with installation of the dummy in the vehicle. The position of the vehicle seat- back and Child Restraint System shall be stated in the report. The vehicle seat-back, if adjustable for inclination, shall be locked as specified by the manufacturer.</w:t>
      </w:r>
    </w:p>
    <w:p w14:paraId="57CB07C6" w14:textId="351434F3" w:rsidR="00B34359" w:rsidRPr="002D39C0" w:rsidRDefault="00B34359" w:rsidP="00271202">
      <w:pPr>
        <w:pStyle w:val="SingleTxtG"/>
        <w:ind w:left="2430" w:hanging="1296"/>
      </w:pPr>
      <w:r w:rsidRPr="002D39C0">
        <w:t>8.3.7.1.1.9.</w:t>
      </w:r>
      <w:r w:rsidRPr="002D39C0">
        <w:tab/>
        <w:t>Dynamic test dummies</w:t>
      </w:r>
      <w:r w:rsidR="00875E52">
        <w:t>.</w:t>
      </w:r>
    </w:p>
    <w:p w14:paraId="56A31394" w14:textId="77777777" w:rsidR="00B34359" w:rsidRPr="002D39C0" w:rsidRDefault="00B34359" w:rsidP="00271202">
      <w:pPr>
        <w:pStyle w:val="SingleTxtG"/>
        <w:ind w:left="2430"/>
      </w:pPr>
      <w:r w:rsidRPr="002D39C0">
        <w:t>The Child Restraint System shall be tested using the dummies prescribed in Annex 8 of UN Regulation No. 129.</w:t>
      </w:r>
    </w:p>
    <w:p w14:paraId="45C41645" w14:textId="588AD395" w:rsidR="00B34359" w:rsidRPr="002D39C0" w:rsidRDefault="00B34359" w:rsidP="00271202">
      <w:pPr>
        <w:pStyle w:val="SingleTxtG"/>
        <w:ind w:left="2430" w:hanging="1296"/>
      </w:pPr>
      <w:r w:rsidRPr="002D39C0">
        <w:t>8.3.7.1.1.9.1.</w:t>
      </w:r>
      <w:r w:rsidRPr="002D39C0">
        <w:tab/>
        <w:t>Installation of Integral</w:t>
      </w:r>
      <w:r w:rsidR="002D033A">
        <w:t xml:space="preserve"> </w:t>
      </w:r>
      <w:r w:rsidR="009612B6" w:rsidRPr="009612B6">
        <w:t>Child Restraint Systems</w:t>
      </w:r>
      <w:r w:rsidR="00875E52">
        <w:t>.</w:t>
      </w:r>
    </w:p>
    <w:p w14:paraId="5717E129" w14:textId="77777777" w:rsidR="00B34359" w:rsidRPr="002D39C0" w:rsidRDefault="00B34359" w:rsidP="00271202">
      <w:pPr>
        <w:pStyle w:val="SingleTxtG"/>
        <w:ind w:left="2430"/>
      </w:pPr>
      <w:r w:rsidRPr="002D39C0">
        <w:t>The dummy shall be placed in the Child Restraint System separate from the seat-back of the chair by a flexible spacer. The spacer shall be 2.5 cm thick and 6 cm wide. It shall have length equal to the shoulder height less the thigh height, both in the sitting position and relevant to the dummy size being tested. The resulting height of the spacer is listed in the table 2 below for the different dummy sizes. The board should follow as closely as possible the curvature of the chair and its lower end should be at the height of the dummy's hip joint.</w:t>
      </w:r>
    </w:p>
    <w:p w14:paraId="281B04E1" w14:textId="256929F1" w:rsidR="00B34359" w:rsidRPr="002D39C0" w:rsidRDefault="00875E52" w:rsidP="00A21D54">
      <w:pPr>
        <w:pStyle w:val="Caption"/>
        <w:keepNext/>
        <w:spacing w:before="240"/>
        <w:ind w:left="709"/>
        <w:rPr>
          <w:i w:val="0"/>
          <w:iCs w:val="0"/>
          <w:color w:val="auto"/>
          <w:sz w:val="20"/>
          <w:szCs w:val="20"/>
        </w:rPr>
      </w:pPr>
      <w:r>
        <w:rPr>
          <w:rStyle w:val="markedcontent"/>
          <w:i w:val="0"/>
          <w:iCs w:val="0"/>
          <w:color w:val="auto"/>
          <w:sz w:val="20"/>
          <w:szCs w:val="20"/>
        </w:rPr>
        <w:tab/>
      </w:r>
      <w:r w:rsidR="00B34359" w:rsidRPr="002D39C0">
        <w:rPr>
          <w:rStyle w:val="markedcontent"/>
          <w:i w:val="0"/>
          <w:iCs w:val="0"/>
          <w:color w:val="auto"/>
          <w:sz w:val="20"/>
          <w:szCs w:val="20"/>
        </w:rPr>
        <w:t xml:space="preserve">Table </w:t>
      </w:r>
      <w:r w:rsidR="00B34359" w:rsidRPr="002D39C0">
        <w:rPr>
          <w:rStyle w:val="markedcontent"/>
          <w:i w:val="0"/>
          <w:iCs w:val="0"/>
          <w:color w:val="auto"/>
          <w:sz w:val="20"/>
          <w:szCs w:val="20"/>
        </w:rPr>
        <w:fldChar w:fldCharType="begin"/>
      </w:r>
      <w:r w:rsidR="00B34359" w:rsidRPr="002D39C0">
        <w:rPr>
          <w:rStyle w:val="markedcontent"/>
          <w:i w:val="0"/>
          <w:iCs w:val="0"/>
          <w:color w:val="auto"/>
          <w:sz w:val="20"/>
          <w:szCs w:val="20"/>
        </w:rPr>
        <w:instrText xml:space="preserve"> SEQ Table \* ARABIC </w:instrText>
      </w:r>
      <w:r w:rsidR="00B34359" w:rsidRPr="002D39C0">
        <w:rPr>
          <w:rStyle w:val="markedcontent"/>
          <w:i w:val="0"/>
          <w:iCs w:val="0"/>
          <w:color w:val="auto"/>
          <w:sz w:val="20"/>
          <w:szCs w:val="20"/>
        </w:rPr>
        <w:fldChar w:fldCharType="separate"/>
      </w:r>
      <w:r w:rsidR="000C7CF2" w:rsidRPr="002D39C0">
        <w:rPr>
          <w:rStyle w:val="markedcontent"/>
          <w:i w:val="0"/>
          <w:iCs w:val="0"/>
          <w:color w:val="auto"/>
          <w:sz w:val="20"/>
          <w:szCs w:val="20"/>
        </w:rPr>
        <w:t>2</w:t>
      </w:r>
      <w:r w:rsidR="00B34359" w:rsidRPr="002D39C0">
        <w:rPr>
          <w:rStyle w:val="markedcontent"/>
          <w:i w:val="0"/>
          <w:iCs w:val="0"/>
          <w:color w:val="auto"/>
          <w:sz w:val="20"/>
          <w:szCs w:val="20"/>
        </w:rPr>
        <w:fldChar w:fldCharType="end"/>
      </w:r>
      <w:r>
        <w:rPr>
          <w:rStyle w:val="markedcontent"/>
          <w:i w:val="0"/>
          <w:iCs w:val="0"/>
          <w:color w:val="auto"/>
          <w:sz w:val="20"/>
          <w:szCs w:val="20"/>
        </w:rPr>
        <w:br/>
      </w:r>
      <w:r>
        <w:rPr>
          <w:rStyle w:val="markedcontent"/>
          <w:i w:val="0"/>
          <w:iCs w:val="0"/>
          <w:color w:val="auto"/>
          <w:sz w:val="20"/>
          <w:szCs w:val="20"/>
        </w:rPr>
        <w:tab/>
      </w:r>
      <w:r w:rsidRPr="009612B6">
        <w:rPr>
          <w:rStyle w:val="markedcontent"/>
          <w:i w:val="0"/>
          <w:iCs w:val="0"/>
          <w:color w:val="auto"/>
          <w:sz w:val="20"/>
          <w:szCs w:val="20"/>
        </w:rPr>
        <w:t>Height of the Spacer</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51"/>
        <w:gridCol w:w="1051"/>
        <w:gridCol w:w="1053"/>
        <w:gridCol w:w="1053"/>
        <w:gridCol w:w="1054"/>
        <w:gridCol w:w="1054"/>
        <w:gridCol w:w="1054"/>
      </w:tblGrid>
      <w:tr w:rsidR="00F27366" w:rsidRPr="002D39C0" w14:paraId="7045FAAA" w14:textId="77777777" w:rsidTr="00F27366">
        <w:trPr>
          <w:tblHeader/>
        </w:trPr>
        <w:tc>
          <w:tcPr>
            <w:tcW w:w="1051" w:type="dxa"/>
            <w:tcBorders>
              <w:top w:val="single" w:sz="4" w:space="0" w:color="auto"/>
              <w:bottom w:val="single" w:sz="12" w:space="0" w:color="auto"/>
            </w:tcBorders>
            <w:shd w:val="clear" w:color="auto" w:fill="auto"/>
            <w:vAlign w:val="bottom"/>
          </w:tcPr>
          <w:p w14:paraId="2F96F997" w14:textId="77777777" w:rsidR="00B34359" w:rsidRPr="002D39C0" w:rsidRDefault="00B34359" w:rsidP="00F27366">
            <w:pPr>
              <w:suppressAutoHyphens w:val="0"/>
              <w:autoSpaceDE w:val="0"/>
              <w:autoSpaceDN w:val="0"/>
              <w:adjustRightInd w:val="0"/>
              <w:spacing w:before="80" w:after="80" w:line="200" w:lineRule="exact"/>
              <w:rPr>
                <w:i/>
                <w:sz w:val="16"/>
                <w:szCs w:val="22"/>
              </w:rPr>
            </w:pPr>
          </w:p>
        </w:tc>
        <w:tc>
          <w:tcPr>
            <w:tcW w:w="1051" w:type="dxa"/>
            <w:tcBorders>
              <w:top w:val="single" w:sz="4" w:space="0" w:color="auto"/>
              <w:bottom w:val="single" w:sz="12" w:space="0" w:color="auto"/>
            </w:tcBorders>
            <w:shd w:val="clear" w:color="auto" w:fill="auto"/>
            <w:vAlign w:val="bottom"/>
          </w:tcPr>
          <w:p w14:paraId="4DF1E521" w14:textId="77777777" w:rsidR="00B34359" w:rsidRPr="002D39C0" w:rsidRDefault="00B34359" w:rsidP="00F27366">
            <w:pPr>
              <w:suppressAutoHyphens w:val="0"/>
              <w:autoSpaceDE w:val="0"/>
              <w:autoSpaceDN w:val="0"/>
              <w:adjustRightInd w:val="0"/>
              <w:spacing w:before="80" w:after="80" w:line="200" w:lineRule="exact"/>
              <w:jc w:val="right"/>
              <w:rPr>
                <w:i/>
                <w:sz w:val="16"/>
                <w:szCs w:val="22"/>
              </w:rPr>
            </w:pPr>
            <w:r w:rsidRPr="002D39C0">
              <w:rPr>
                <w:i/>
                <w:sz w:val="16"/>
                <w:szCs w:val="22"/>
              </w:rPr>
              <w:t>Q0</w:t>
            </w:r>
          </w:p>
        </w:tc>
        <w:tc>
          <w:tcPr>
            <w:tcW w:w="1053" w:type="dxa"/>
            <w:tcBorders>
              <w:top w:val="single" w:sz="4" w:space="0" w:color="auto"/>
              <w:bottom w:val="single" w:sz="12" w:space="0" w:color="auto"/>
            </w:tcBorders>
            <w:shd w:val="clear" w:color="auto" w:fill="auto"/>
            <w:vAlign w:val="bottom"/>
          </w:tcPr>
          <w:p w14:paraId="53F00392" w14:textId="77777777" w:rsidR="00B34359" w:rsidRPr="002D39C0" w:rsidRDefault="00B34359" w:rsidP="00F27366">
            <w:pPr>
              <w:suppressAutoHyphens w:val="0"/>
              <w:autoSpaceDE w:val="0"/>
              <w:autoSpaceDN w:val="0"/>
              <w:adjustRightInd w:val="0"/>
              <w:spacing w:before="80" w:after="80" w:line="200" w:lineRule="exact"/>
              <w:jc w:val="right"/>
              <w:rPr>
                <w:i/>
                <w:sz w:val="16"/>
                <w:szCs w:val="22"/>
              </w:rPr>
            </w:pPr>
            <w:r w:rsidRPr="002D39C0">
              <w:rPr>
                <w:i/>
                <w:sz w:val="16"/>
                <w:szCs w:val="22"/>
              </w:rPr>
              <w:t>Q1</w:t>
            </w:r>
          </w:p>
        </w:tc>
        <w:tc>
          <w:tcPr>
            <w:tcW w:w="1053" w:type="dxa"/>
            <w:tcBorders>
              <w:top w:val="single" w:sz="4" w:space="0" w:color="auto"/>
              <w:bottom w:val="single" w:sz="12" w:space="0" w:color="auto"/>
            </w:tcBorders>
            <w:shd w:val="clear" w:color="auto" w:fill="auto"/>
            <w:vAlign w:val="bottom"/>
          </w:tcPr>
          <w:p w14:paraId="39C5D70D" w14:textId="77777777" w:rsidR="00B34359" w:rsidRPr="002D39C0" w:rsidRDefault="00B34359" w:rsidP="00F27366">
            <w:pPr>
              <w:suppressAutoHyphens w:val="0"/>
              <w:autoSpaceDE w:val="0"/>
              <w:autoSpaceDN w:val="0"/>
              <w:adjustRightInd w:val="0"/>
              <w:spacing w:before="80" w:after="80" w:line="200" w:lineRule="exact"/>
              <w:jc w:val="right"/>
              <w:rPr>
                <w:i/>
                <w:sz w:val="16"/>
                <w:szCs w:val="22"/>
              </w:rPr>
            </w:pPr>
            <w:r w:rsidRPr="002D39C0">
              <w:rPr>
                <w:i/>
                <w:sz w:val="16"/>
                <w:szCs w:val="22"/>
              </w:rPr>
              <w:t>Q1.5</w:t>
            </w:r>
          </w:p>
        </w:tc>
        <w:tc>
          <w:tcPr>
            <w:tcW w:w="1054" w:type="dxa"/>
            <w:tcBorders>
              <w:top w:val="single" w:sz="4" w:space="0" w:color="auto"/>
              <w:bottom w:val="single" w:sz="12" w:space="0" w:color="auto"/>
            </w:tcBorders>
            <w:shd w:val="clear" w:color="auto" w:fill="auto"/>
            <w:vAlign w:val="bottom"/>
          </w:tcPr>
          <w:p w14:paraId="75D7CD7C" w14:textId="77777777" w:rsidR="00B34359" w:rsidRPr="002D39C0" w:rsidRDefault="00B34359" w:rsidP="00F27366">
            <w:pPr>
              <w:suppressAutoHyphens w:val="0"/>
              <w:autoSpaceDE w:val="0"/>
              <w:autoSpaceDN w:val="0"/>
              <w:adjustRightInd w:val="0"/>
              <w:spacing w:before="80" w:after="80" w:line="200" w:lineRule="exact"/>
              <w:jc w:val="right"/>
              <w:rPr>
                <w:i/>
                <w:sz w:val="16"/>
                <w:szCs w:val="22"/>
              </w:rPr>
            </w:pPr>
            <w:r w:rsidRPr="002D39C0">
              <w:rPr>
                <w:i/>
                <w:sz w:val="16"/>
                <w:szCs w:val="22"/>
              </w:rPr>
              <w:t>Q3</w:t>
            </w:r>
          </w:p>
        </w:tc>
        <w:tc>
          <w:tcPr>
            <w:tcW w:w="1054" w:type="dxa"/>
            <w:tcBorders>
              <w:top w:val="single" w:sz="4" w:space="0" w:color="auto"/>
              <w:bottom w:val="single" w:sz="12" w:space="0" w:color="auto"/>
            </w:tcBorders>
            <w:shd w:val="clear" w:color="auto" w:fill="auto"/>
            <w:vAlign w:val="bottom"/>
          </w:tcPr>
          <w:p w14:paraId="72F2FDFD" w14:textId="77777777" w:rsidR="00B34359" w:rsidRPr="002D39C0" w:rsidRDefault="00B34359" w:rsidP="00F27366">
            <w:pPr>
              <w:suppressAutoHyphens w:val="0"/>
              <w:autoSpaceDE w:val="0"/>
              <w:autoSpaceDN w:val="0"/>
              <w:adjustRightInd w:val="0"/>
              <w:spacing w:before="80" w:after="80" w:line="200" w:lineRule="exact"/>
              <w:jc w:val="right"/>
              <w:rPr>
                <w:i/>
                <w:sz w:val="16"/>
                <w:szCs w:val="22"/>
              </w:rPr>
            </w:pPr>
            <w:r w:rsidRPr="002D39C0">
              <w:rPr>
                <w:i/>
                <w:sz w:val="16"/>
                <w:szCs w:val="22"/>
              </w:rPr>
              <w:t>Q6</w:t>
            </w:r>
          </w:p>
        </w:tc>
        <w:tc>
          <w:tcPr>
            <w:tcW w:w="1054" w:type="dxa"/>
            <w:tcBorders>
              <w:top w:val="single" w:sz="4" w:space="0" w:color="auto"/>
              <w:bottom w:val="single" w:sz="12" w:space="0" w:color="auto"/>
            </w:tcBorders>
            <w:shd w:val="clear" w:color="auto" w:fill="auto"/>
            <w:vAlign w:val="bottom"/>
          </w:tcPr>
          <w:p w14:paraId="6F06BB22" w14:textId="77777777" w:rsidR="00B34359" w:rsidRPr="002D39C0" w:rsidRDefault="00B34359" w:rsidP="00F27366">
            <w:pPr>
              <w:suppressAutoHyphens w:val="0"/>
              <w:autoSpaceDE w:val="0"/>
              <w:autoSpaceDN w:val="0"/>
              <w:adjustRightInd w:val="0"/>
              <w:spacing w:before="80" w:after="80" w:line="200" w:lineRule="exact"/>
              <w:jc w:val="right"/>
              <w:rPr>
                <w:i/>
                <w:sz w:val="16"/>
                <w:szCs w:val="22"/>
              </w:rPr>
            </w:pPr>
            <w:r w:rsidRPr="002D39C0">
              <w:rPr>
                <w:i/>
                <w:sz w:val="16"/>
                <w:szCs w:val="22"/>
              </w:rPr>
              <w:t>Q10</w:t>
            </w:r>
          </w:p>
        </w:tc>
      </w:tr>
      <w:tr w:rsidR="00B34359" w:rsidRPr="002D39C0" w14:paraId="567FB842" w14:textId="77777777" w:rsidTr="00F27366">
        <w:tc>
          <w:tcPr>
            <w:tcW w:w="1051" w:type="dxa"/>
            <w:tcBorders>
              <w:top w:val="single" w:sz="12" w:space="0" w:color="auto"/>
            </w:tcBorders>
            <w:shd w:val="clear" w:color="auto" w:fill="auto"/>
          </w:tcPr>
          <w:p w14:paraId="47AE3A94" w14:textId="77777777" w:rsidR="00B34359" w:rsidRPr="002D39C0" w:rsidRDefault="00B34359" w:rsidP="00F27366">
            <w:pPr>
              <w:suppressAutoHyphens w:val="0"/>
              <w:autoSpaceDE w:val="0"/>
              <w:autoSpaceDN w:val="0"/>
              <w:adjustRightInd w:val="0"/>
              <w:spacing w:before="40" w:after="40" w:line="220" w:lineRule="exact"/>
              <w:rPr>
                <w:sz w:val="18"/>
                <w:szCs w:val="22"/>
              </w:rPr>
            </w:pPr>
          </w:p>
        </w:tc>
        <w:tc>
          <w:tcPr>
            <w:tcW w:w="6319" w:type="dxa"/>
            <w:gridSpan w:val="6"/>
            <w:tcBorders>
              <w:top w:val="single" w:sz="12" w:space="0" w:color="auto"/>
            </w:tcBorders>
            <w:shd w:val="clear" w:color="auto" w:fill="auto"/>
            <w:vAlign w:val="bottom"/>
          </w:tcPr>
          <w:p w14:paraId="020A0C1F" w14:textId="77777777" w:rsidR="00B34359" w:rsidRPr="002D39C0" w:rsidRDefault="00B34359" w:rsidP="00F27366">
            <w:pPr>
              <w:suppressAutoHyphens w:val="0"/>
              <w:autoSpaceDE w:val="0"/>
              <w:autoSpaceDN w:val="0"/>
              <w:adjustRightInd w:val="0"/>
              <w:spacing w:before="40" w:after="40" w:line="220" w:lineRule="exact"/>
              <w:jc w:val="right"/>
              <w:rPr>
                <w:sz w:val="18"/>
                <w:szCs w:val="22"/>
              </w:rPr>
            </w:pPr>
            <w:r w:rsidRPr="002D39C0">
              <w:rPr>
                <w:sz w:val="18"/>
                <w:szCs w:val="22"/>
              </w:rPr>
              <w:t>Dimensions in mm</w:t>
            </w:r>
          </w:p>
        </w:tc>
      </w:tr>
      <w:tr w:rsidR="00F27366" w:rsidRPr="002D39C0" w14:paraId="28E6CA30" w14:textId="77777777" w:rsidTr="00F27366">
        <w:tc>
          <w:tcPr>
            <w:tcW w:w="1051" w:type="dxa"/>
            <w:tcBorders>
              <w:bottom w:val="single" w:sz="12" w:space="0" w:color="auto"/>
            </w:tcBorders>
            <w:shd w:val="clear" w:color="auto" w:fill="auto"/>
          </w:tcPr>
          <w:p w14:paraId="7CCCA241" w14:textId="77777777" w:rsidR="00B34359" w:rsidRPr="002D39C0" w:rsidRDefault="00B34359" w:rsidP="00F27366">
            <w:pPr>
              <w:suppressAutoHyphens w:val="0"/>
              <w:autoSpaceDE w:val="0"/>
              <w:autoSpaceDN w:val="0"/>
              <w:adjustRightInd w:val="0"/>
              <w:spacing w:before="40" w:after="40" w:line="220" w:lineRule="exact"/>
              <w:rPr>
                <w:sz w:val="18"/>
                <w:szCs w:val="22"/>
              </w:rPr>
            </w:pPr>
          </w:p>
        </w:tc>
        <w:tc>
          <w:tcPr>
            <w:tcW w:w="1051" w:type="dxa"/>
            <w:tcBorders>
              <w:bottom w:val="single" w:sz="12" w:space="0" w:color="auto"/>
            </w:tcBorders>
            <w:shd w:val="clear" w:color="auto" w:fill="auto"/>
            <w:vAlign w:val="bottom"/>
          </w:tcPr>
          <w:p w14:paraId="51798622" w14:textId="77777777" w:rsidR="00B34359" w:rsidRPr="002D39C0" w:rsidRDefault="00B34359" w:rsidP="00F27366">
            <w:pPr>
              <w:suppressAutoHyphens w:val="0"/>
              <w:autoSpaceDE w:val="0"/>
              <w:autoSpaceDN w:val="0"/>
              <w:adjustRightInd w:val="0"/>
              <w:spacing w:before="40" w:after="40" w:line="220" w:lineRule="exact"/>
              <w:jc w:val="right"/>
              <w:rPr>
                <w:sz w:val="18"/>
                <w:szCs w:val="22"/>
              </w:rPr>
            </w:pPr>
            <w:r w:rsidRPr="002D39C0">
              <w:rPr>
                <w:sz w:val="18"/>
                <w:szCs w:val="22"/>
              </w:rPr>
              <w:t>173 ± 2</w:t>
            </w:r>
          </w:p>
        </w:tc>
        <w:tc>
          <w:tcPr>
            <w:tcW w:w="1053" w:type="dxa"/>
            <w:tcBorders>
              <w:bottom w:val="single" w:sz="12" w:space="0" w:color="auto"/>
            </w:tcBorders>
            <w:shd w:val="clear" w:color="auto" w:fill="auto"/>
            <w:vAlign w:val="bottom"/>
          </w:tcPr>
          <w:p w14:paraId="3E1B9D32" w14:textId="77777777" w:rsidR="00B34359" w:rsidRPr="002D39C0" w:rsidRDefault="00B34359" w:rsidP="00F27366">
            <w:pPr>
              <w:suppressAutoHyphens w:val="0"/>
              <w:autoSpaceDE w:val="0"/>
              <w:autoSpaceDN w:val="0"/>
              <w:adjustRightInd w:val="0"/>
              <w:spacing w:before="40" w:after="40" w:line="220" w:lineRule="exact"/>
              <w:jc w:val="right"/>
              <w:rPr>
                <w:sz w:val="18"/>
                <w:szCs w:val="22"/>
              </w:rPr>
            </w:pPr>
            <w:r w:rsidRPr="002D39C0">
              <w:rPr>
                <w:sz w:val="18"/>
                <w:szCs w:val="22"/>
              </w:rPr>
              <w:t>229 ± 2</w:t>
            </w:r>
          </w:p>
        </w:tc>
        <w:tc>
          <w:tcPr>
            <w:tcW w:w="1053" w:type="dxa"/>
            <w:tcBorders>
              <w:bottom w:val="single" w:sz="12" w:space="0" w:color="auto"/>
            </w:tcBorders>
            <w:shd w:val="clear" w:color="auto" w:fill="auto"/>
            <w:vAlign w:val="bottom"/>
          </w:tcPr>
          <w:p w14:paraId="446A4EA5" w14:textId="77777777" w:rsidR="00B34359" w:rsidRPr="002D39C0" w:rsidRDefault="00B34359" w:rsidP="00F27366">
            <w:pPr>
              <w:suppressAutoHyphens w:val="0"/>
              <w:autoSpaceDE w:val="0"/>
              <w:autoSpaceDN w:val="0"/>
              <w:adjustRightInd w:val="0"/>
              <w:spacing w:before="40" w:after="40" w:line="220" w:lineRule="exact"/>
              <w:jc w:val="right"/>
              <w:rPr>
                <w:sz w:val="18"/>
                <w:szCs w:val="22"/>
              </w:rPr>
            </w:pPr>
            <w:r w:rsidRPr="002D39C0">
              <w:rPr>
                <w:sz w:val="18"/>
                <w:szCs w:val="22"/>
              </w:rPr>
              <w:t>237 ± 2</w:t>
            </w:r>
          </w:p>
        </w:tc>
        <w:tc>
          <w:tcPr>
            <w:tcW w:w="1054" w:type="dxa"/>
            <w:tcBorders>
              <w:bottom w:val="single" w:sz="12" w:space="0" w:color="auto"/>
            </w:tcBorders>
            <w:shd w:val="clear" w:color="auto" w:fill="auto"/>
            <w:vAlign w:val="bottom"/>
          </w:tcPr>
          <w:p w14:paraId="3D57F4B8" w14:textId="77777777" w:rsidR="00B34359" w:rsidRPr="002D39C0" w:rsidRDefault="00B34359" w:rsidP="00F27366">
            <w:pPr>
              <w:suppressAutoHyphens w:val="0"/>
              <w:autoSpaceDE w:val="0"/>
              <w:autoSpaceDN w:val="0"/>
              <w:adjustRightInd w:val="0"/>
              <w:spacing w:before="40" w:after="40" w:line="220" w:lineRule="exact"/>
              <w:jc w:val="right"/>
              <w:rPr>
                <w:sz w:val="18"/>
                <w:szCs w:val="22"/>
              </w:rPr>
            </w:pPr>
            <w:r w:rsidRPr="002D39C0">
              <w:rPr>
                <w:sz w:val="18"/>
                <w:szCs w:val="22"/>
              </w:rPr>
              <w:t>250 ± 2</w:t>
            </w:r>
          </w:p>
        </w:tc>
        <w:tc>
          <w:tcPr>
            <w:tcW w:w="1054" w:type="dxa"/>
            <w:tcBorders>
              <w:bottom w:val="single" w:sz="12" w:space="0" w:color="auto"/>
            </w:tcBorders>
            <w:shd w:val="clear" w:color="auto" w:fill="auto"/>
            <w:vAlign w:val="bottom"/>
          </w:tcPr>
          <w:p w14:paraId="72541C72" w14:textId="77777777" w:rsidR="00B34359" w:rsidRPr="002D39C0" w:rsidRDefault="00B34359" w:rsidP="00F27366">
            <w:pPr>
              <w:suppressAutoHyphens w:val="0"/>
              <w:autoSpaceDE w:val="0"/>
              <w:autoSpaceDN w:val="0"/>
              <w:adjustRightInd w:val="0"/>
              <w:spacing w:before="40" w:after="40" w:line="220" w:lineRule="exact"/>
              <w:jc w:val="right"/>
              <w:rPr>
                <w:sz w:val="18"/>
                <w:szCs w:val="22"/>
              </w:rPr>
            </w:pPr>
            <w:r w:rsidRPr="002D39C0">
              <w:rPr>
                <w:sz w:val="18"/>
                <w:szCs w:val="22"/>
              </w:rPr>
              <w:t>270 ± 2</w:t>
            </w:r>
          </w:p>
        </w:tc>
        <w:tc>
          <w:tcPr>
            <w:tcW w:w="1054" w:type="dxa"/>
            <w:tcBorders>
              <w:bottom w:val="single" w:sz="12" w:space="0" w:color="auto"/>
            </w:tcBorders>
            <w:shd w:val="clear" w:color="auto" w:fill="auto"/>
            <w:vAlign w:val="bottom"/>
          </w:tcPr>
          <w:p w14:paraId="1FD426F2" w14:textId="77777777" w:rsidR="00B34359" w:rsidRPr="002D39C0" w:rsidRDefault="00B34359" w:rsidP="00F27366">
            <w:pPr>
              <w:suppressAutoHyphens w:val="0"/>
              <w:autoSpaceDE w:val="0"/>
              <w:autoSpaceDN w:val="0"/>
              <w:adjustRightInd w:val="0"/>
              <w:spacing w:before="40" w:after="40" w:line="220" w:lineRule="exact"/>
              <w:jc w:val="right"/>
              <w:rPr>
                <w:sz w:val="18"/>
                <w:szCs w:val="22"/>
              </w:rPr>
            </w:pPr>
            <w:r w:rsidRPr="002D39C0">
              <w:rPr>
                <w:sz w:val="18"/>
                <w:szCs w:val="22"/>
              </w:rPr>
              <w:t>359 ± 2</w:t>
            </w:r>
          </w:p>
        </w:tc>
      </w:tr>
    </w:tbl>
    <w:p w14:paraId="0B2C8194" w14:textId="77777777" w:rsidR="00875E52" w:rsidRDefault="00875E52" w:rsidP="00271202">
      <w:pPr>
        <w:pStyle w:val="SingleTxtG"/>
        <w:ind w:left="2430"/>
      </w:pPr>
    </w:p>
    <w:p w14:paraId="1DF6D565" w14:textId="36663C85" w:rsidR="00B34359" w:rsidRPr="002D39C0" w:rsidRDefault="00B34359" w:rsidP="00271202">
      <w:pPr>
        <w:pStyle w:val="SingleTxtG"/>
        <w:ind w:left="2430"/>
      </w:pPr>
      <w:r w:rsidRPr="002D39C0">
        <w:t xml:space="preserve">Adjust the CRS belt in accordance with the manufacturer's instructions, but to a tension of 250 ± 25 N above the adjuster force, with a deflection angle </w:t>
      </w:r>
      <w:r w:rsidRPr="002D39C0">
        <w:lastRenderedPageBreak/>
        <w:t>of the strap at the adjuster of 45 ± 5°, or alternatively, the angle prescribed by the manufacturer.</w:t>
      </w:r>
    </w:p>
    <w:p w14:paraId="44DC88F4" w14:textId="77777777" w:rsidR="00B34359" w:rsidRPr="002D39C0" w:rsidRDefault="00B34359" w:rsidP="00271202">
      <w:pPr>
        <w:pStyle w:val="SingleTxtG"/>
        <w:ind w:left="2430"/>
      </w:pPr>
      <w:r w:rsidRPr="002D39C0">
        <w:t>The spacer shall then be removed and the dummy pushed towards to the seat back. Distribute the slack evenly throughout the harness.</w:t>
      </w:r>
    </w:p>
    <w:p w14:paraId="2CE198E6" w14:textId="51A6DD8A" w:rsidR="00B34359" w:rsidRPr="002D39C0" w:rsidRDefault="00B34359" w:rsidP="00271202">
      <w:pPr>
        <w:pStyle w:val="SingleTxtG"/>
        <w:ind w:left="2430" w:hanging="1296"/>
      </w:pPr>
      <w:r w:rsidRPr="002D39C0">
        <w:t>8.3.7.1.1.9.2.</w:t>
      </w:r>
      <w:r w:rsidRPr="002D39C0">
        <w:tab/>
        <w:t>Installation of non-Integral</w:t>
      </w:r>
      <w:r w:rsidR="002D033A">
        <w:t xml:space="preserve"> </w:t>
      </w:r>
      <w:r w:rsidR="009612B6" w:rsidRPr="009612B6">
        <w:t>Child Restraint Systems</w:t>
      </w:r>
      <w:r w:rsidRPr="002D39C0">
        <w:t>.</w:t>
      </w:r>
    </w:p>
    <w:p w14:paraId="30B6BB61" w14:textId="77777777" w:rsidR="00B34359" w:rsidRPr="002D39C0" w:rsidRDefault="00B34359" w:rsidP="00271202">
      <w:pPr>
        <w:pStyle w:val="SingleTxtG"/>
        <w:ind w:left="2430"/>
      </w:pPr>
      <w:r w:rsidRPr="002D39C0">
        <w:t>The dummy shall be placed in the Child Restraint System.</w:t>
      </w:r>
    </w:p>
    <w:p w14:paraId="2CDE6D3F" w14:textId="098DD82B" w:rsidR="00B34359" w:rsidRPr="002D39C0" w:rsidRDefault="00B34359" w:rsidP="00271202">
      <w:pPr>
        <w:pStyle w:val="SingleTxtG"/>
        <w:ind w:left="2430"/>
      </w:pPr>
      <w:r w:rsidRPr="002D39C0">
        <w:t xml:space="preserve">Pull the upper torso webbing out of the retractor horizontally at a position via the centre of the dummy and allow it to retract. Repeat this operation four times. The shoulder belt should be at the position between the area which shall not be taken off from shoulder and shall not contact with the neck. Apply a 9 </w:t>
      </w:r>
      <w:r w:rsidR="00080D71" w:rsidRPr="002D39C0">
        <w:t xml:space="preserve">N </w:t>
      </w:r>
      <w:r w:rsidRPr="002D39C0">
        <w:t xml:space="preserve">to 18 N tension load to the lap belt. </w:t>
      </w:r>
      <w:r w:rsidR="00B2590B" w:rsidRPr="009612B6">
        <w:t>A</w:t>
      </w:r>
      <w:r w:rsidRPr="002D39C0">
        <w:t>llow the excess webbing in the shoulder belt to be retracted by the rewind force of the retractor.</w:t>
      </w:r>
    </w:p>
    <w:p w14:paraId="041276FD" w14:textId="77777777" w:rsidR="00B34359" w:rsidRPr="002D39C0" w:rsidRDefault="00B34359" w:rsidP="00271202">
      <w:pPr>
        <w:pStyle w:val="SingleTxtG"/>
        <w:ind w:left="2430" w:hanging="1296"/>
      </w:pPr>
      <w:r w:rsidRPr="002D39C0">
        <w:t>8.3.7.1.1.9.3.</w:t>
      </w:r>
      <w:r w:rsidRPr="002D39C0">
        <w:tab/>
        <w:t>After installation.</w:t>
      </w:r>
    </w:p>
    <w:p w14:paraId="5EC2471E" w14:textId="77777777" w:rsidR="00B34359" w:rsidRPr="002D39C0" w:rsidRDefault="00B34359" w:rsidP="00271202">
      <w:pPr>
        <w:pStyle w:val="SingleTxtG"/>
        <w:ind w:left="3726" w:hanging="1296"/>
      </w:pPr>
      <w:r w:rsidRPr="002D39C0">
        <w:t>After installation, the dummy position shall be adjusted so that:</w:t>
      </w:r>
    </w:p>
    <w:p w14:paraId="520A94DD" w14:textId="758095DE" w:rsidR="00B34359" w:rsidRPr="002D39C0" w:rsidRDefault="00B34359" w:rsidP="00271202">
      <w:pPr>
        <w:pStyle w:val="SingleTxtG"/>
        <w:ind w:left="2430"/>
      </w:pPr>
      <w:r w:rsidRPr="002D39C0">
        <w:t>The dummy centr</w:t>
      </w:r>
      <w:r w:rsidR="00875E52">
        <w:t>e</w:t>
      </w:r>
      <w:r w:rsidRPr="002D39C0">
        <w:t xml:space="preserve"> line shall be aligned exactly with the centr</w:t>
      </w:r>
      <w:r w:rsidR="00875E52">
        <w:t>e</w:t>
      </w:r>
      <w:r w:rsidRPr="002D39C0">
        <w:t xml:space="preserve"> line of Child Restraint System.</w:t>
      </w:r>
    </w:p>
    <w:p w14:paraId="76B3406D" w14:textId="77777777" w:rsidR="00B34359" w:rsidRPr="002D39C0" w:rsidRDefault="00B34359" w:rsidP="00271202">
      <w:pPr>
        <w:pStyle w:val="SingleTxtG"/>
        <w:ind w:left="2430"/>
      </w:pPr>
      <w:r w:rsidRPr="002D39C0">
        <w:t>The arms of the dummy shall be positioned symmetrically. Elbows shall be positioned in such a way that the upper arms are closely aligned with the sternum.</w:t>
      </w:r>
    </w:p>
    <w:p w14:paraId="18B3A81E" w14:textId="77777777" w:rsidR="00B34359" w:rsidRPr="002D39C0" w:rsidRDefault="00B34359" w:rsidP="00761756">
      <w:pPr>
        <w:pStyle w:val="SingleTxtG"/>
        <w:ind w:left="3726" w:hanging="1296"/>
      </w:pPr>
      <w:r w:rsidRPr="002D39C0">
        <w:t>Hands shall be positioned on the thighs.</w:t>
      </w:r>
    </w:p>
    <w:p w14:paraId="61443F5C" w14:textId="77777777" w:rsidR="00B34359" w:rsidRPr="002D39C0" w:rsidRDefault="00B34359" w:rsidP="00761756">
      <w:pPr>
        <w:pStyle w:val="SingleTxtG"/>
        <w:ind w:left="3726" w:hanging="1296"/>
      </w:pPr>
      <w:r w:rsidRPr="002D39C0">
        <w:t>Legs shall be positioned parallel to one another or at least symmetrically.</w:t>
      </w:r>
    </w:p>
    <w:p w14:paraId="7301DB7F" w14:textId="37316B32" w:rsidR="00080D71" w:rsidRPr="002D39C0" w:rsidRDefault="00B34359" w:rsidP="00577701">
      <w:pPr>
        <w:pStyle w:val="SingleTxtG"/>
        <w:ind w:left="3730" w:hanging="1298"/>
      </w:pPr>
      <w:r w:rsidRPr="002D39C0">
        <w:t xml:space="preserve">Example for arm alignment is show in in </w:t>
      </w:r>
      <w:r w:rsidR="00080D71">
        <w:t>f</w:t>
      </w:r>
      <w:r w:rsidRPr="002D39C0">
        <w:t xml:space="preserve">igure </w:t>
      </w:r>
      <w:r w:rsidR="00080D71">
        <w:t>5</w:t>
      </w:r>
      <w:r w:rsidRPr="002D39C0">
        <w:t>:</w:t>
      </w:r>
    </w:p>
    <w:p w14:paraId="2895AD07" w14:textId="7DEA2312" w:rsidR="00080D71" w:rsidRDefault="009E1D63" w:rsidP="00A21D54">
      <w:pPr>
        <w:pStyle w:val="SingleTxtG"/>
        <w:spacing w:before="240" w:after="0"/>
        <w:ind w:left="3730" w:hanging="1298"/>
      </w:pPr>
      <w:r w:rsidRPr="002D39C0">
        <w:t xml:space="preserve">Figure </w:t>
      </w:r>
      <w:r w:rsidR="00080D71" w:rsidRPr="00080D71">
        <w:t>5</w:t>
      </w:r>
    </w:p>
    <w:p w14:paraId="7C064679" w14:textId="77777777" w:rsidR="009612B6" w:rsidRDefault="009612B6" w:rsidP="00577701">
      <w:pPr>
        <w:pStyle w:val="SingleTxtG"/>
        <w:ind w:left="2432"/>
        <w:jc w:val="left"/>
      </w:pPr>
      <w:r w:rsidRPr="009612B6">
        <w:t>Examples of Arm Alignment</w:t>
      </w:r>
    </w:p>
    <w:p w14:paraId="059AB089" w14:textId="75D80A0B" w:rsidR="00B34359" w:rsidRPr="002D39C0" w:rsidRDefault="00080D71" w:rsidP="00577701">
      <w:pPr>
        <w:pStyle w:val="SingleTxtG"/>
        <w:ind w:left="2432"/>
        <w:jc w:val="left"/>
      </w:pPr>
      <w:r>
        <w:rPr>
          <w:i/>
          <w:iCs/>
        </w:rPr>
        <w:br/>
      </w:r>
      <w:r w:rsidR="00B34359" w:rsidRPr="002D39C0">
        <w:rPr>
          <w:noProof/>
          <w:sz w:val="22"/>
          <w:szCs w:val="22"/>
        </w:rPr>
        <w:drawing>
          <wp:inline distT="0" distB="0" distL="0" distR="0" wp14:anchorId="3B1BAD80" wp14:editId="2FDBCADD">
            <wp:extent cx="3823200" cy="2160000"/>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823200" cy="2160000"/>
                    </a:xfrm>
                    <a:prstGeom prst="rect">
                      <a:avLst/>
                    </a:prstGeom>
                  </pic:spPr>
                </pic:pic>
              </a:graphicData>
            </a:graphic>
          </wp:inline>
        </w:drawing>
      </w:r>
    </w:p>
    <w:p w14:paraId="516FE16E" w14:textId="77777777" w:rsidR="00B34359" w:rsidRPr="002D39C0" w:rsidRDefault="00B34359" w:rsidP="00761756">
      <w:pPr>
        <w:pStyle w:val="SingleTxtG"/>
        <w:ind w:left="2430" w:hanging="1296"/>
      </w:pPr>
      <w:r w:rsidRPr="002D39C0">
        <w:t>8.3.7.1.1.9.4.</w:t>
      </w:r>
      <w:r w:rsidRPr="002D39C0">
        <w:tab/>
        <w:t>Size indication</w:t>
      </w:r>
    </w:p>
    <w:p w14:paraId="3BD88C71" w14:textId="77777777" w:rsidR="00B34359" w:rsidRPr="002D39C0" w:rsidRDefault="00B34359" w:rsidP="00761756">
      <w:pPr>
        <w:pStyle w:val="SingleTxtG"/>
        <w:ind w:left="2430"/>
      </w:pPr>
      <w:r w:rsidRPr="002D39C0">
        <w:t>The dynamic tests shall be conducted with the largest dummy and the smallest dummy as defined in the following tables according to the size range indicated by the manufacturer for the Child Restraint System.</w:t>
      </w:r>
    </w:p>
    <w:p w14:paraId="733F04EF" w14:textId="590217D1" w:rsidR="00B34359" w:rsidRPr="002D39C0" w:rsidRDefault="00B34359" w:rsidP="00A21D54">
      <w:pPr>
        <w:pStyle w:val="SingleTxtG"/>
        <w:spacing w:before="240"/>
        <w:jc w:val="left"/>
      </w:pPr>
      <w:r w:rsidRPr="002D39C0">
        <w:t>Table 3</w:t>
      </w:r>
      <w:r w:rsidR="007031E4">
        <w:br/>
      </w:r>
      <w:r w:rsidRPr="002D39C0">
        <w:t xml:space="preserve">Selection </w:t>
      </w:r>
      <w:r w:rsidR="007031E4" w:rsidRPr="002D39C0">
        <w:t xml:space="preserve">Criteria </w:t>
      </w:r>
      <w:r w:rsidRPr="002D39C0">
        <w:t xml:space="preserve">for the </w:t>
      </w:r>
      <w:r w:rsidR="007031E4" w:rsidRPr="002D39C0">
        <w:t xml:space="preserve">Dummy According </w:t>
      </w:r>
      <w:r w:rsidRPr="002D39C0">
        <w:t xml:space="preserve">to the </w:t>
      </w:r>
      <w:r w:rsidR="007031E4" w:rsidRPr="002D39C0">
        <w:t>Range</w:t>
      </w:r>
    </w:p>
    <w:tbl>
      <w:tblPr>
        <w:tblStyle w:val="TableGrid"/>
        <w:tblW w:w="7370" w:type="dxa"/>
        <w:tblInd w:w="1134" w:type="dxa"/>
        <w:tblBorders>
          <w:left w:val="none" w:sz="0" w:space="0" w:color="auto"/>
          <w:bottom w:val="single" w:sz="12" w:space="0" w:color="auto"/>
          <w:right w:val="none" w:sz="0" w:space="0" w:color="auto"/>
          <w:insideH w:val="single" w:sz="12" w:space="0" w:color="auto"/>
          <w:insideV w:val="none" w:sz="0" w:space="0" w:color="auto"/>
        </w:tblBorders>
        <w:tblLayout w:type="fixed"/>
        <w:tblLook w:val="04A0" w:firstRow="1" w:lastRow="0" w:firstColumn="1" w:lastColumn="0" w:noHBand="0" w:noVBand="1"/>
      </w:tblPr>
      <w:tblGrid>
        <w:gridCol w:w="1197"/>
        <w:gridCol w:w="1013"/>
        <w:gridCol w:w="1013"/>
        <w:gridCol w:w="1014"/>
        <w:gridCol w:w="1032"/>
        <w:gridCol w:w="1032"/>
        <w:gridCol w:w="1069"/>
      </w:tblGrid>
      <w:tr w:rsidR="004C2670" w:rsidRPr="002D39C0" w14:paraId="26AEE849" w14:textId="77777777" w:rsidTr="004C2670">
        <w:trPr>
          <w:tblHeader/>
        </w:trPr>
        <w:tc>
          <w:tcPr>
            <w:tcW w:w="1197" w:type="dxa"/>
            <w:shd w:val="clear" w:color="auto" w:fill="auto"/>
            <w:vAlign w:val="bottom"/>
          </w:tcPr>
          <w:p w14:paraId="53AD4793" w14:textId="77777777" w:rsidR="00B34359" w:rsidRPr="002D39C0" w:rsidRDefault="00B34359" w:rsidP="004C2670">
            <w:pPr>
              <w:suppressAutoHyphens w:val="0"/>
              <w:autoSpaceDE w:val="0"/>
              <w:autoSpaceDN w:val="0"/>
              <w:adjustRightInd w:val="0"/>
              <w:spacing w:before="80" w:after="80" w:line="200" w:lineRule="exact"/>
              <w:rPr>
                <w:i/>
                <w:sz w:val="16"/>
                <w:szCs w:val="22"/>
              </w:rPr>
            </w:pPr>
            <w:r w:rsidRPr="002D39C0">
              <w:rPr>
                <w:i/>
                <w:sz w:val="16"/>
                <w:szCs w:val="22"/>
              </w:rPr>
              <w:t>Size range</w:t>
            </w:r>
          </w:p>
          <w:p w14:paraId="399FAAE5" w14:textId="77777777" w:rsidR="00B34359" w:rsidRPr="002D39C0" w:rsidRDefault="00B34359" w:rsidP="004C2670">
            <w:pPr>
              <w:suppressAutoHyphens w:val="0"/>
              <w:autoSpaceDE w:val="0"/>
              <w:autoSpaceDN w:val="0"/>
              <w:adjustRightInd w:val="0"/>
              <w:spacing w:before="80" w:after="80" w:line="200" w:lineRule="exact"/>
              <w:rPr>
                <w:i/>
                <w:sz w:val="16"/>
                <w:szCs w:val="22"/>
              </w:rPr>
            </w:pPr>
            <w:r w:rsidRPr="002D39C0">
              <w:rPr>
                <w:i/>
                <w:sz w:val="16"/>
                <w:szCs w:val="22"/>
              </w:rPr>
              <w:t>indication (in cm)</w:t>
            </w:r>
          </w:p>
        </w:tc>
        <w:tc>
          <w:tcPr>
            <w:tcW w:w="1013" w:type="dxa"/>
            <w:shd w:val="clear" w:color="auto" w:fill="auto"/>
            <w:vAlign w:val="bottom"/>
          </w:tcPr>
          <w:p w14:paraId="3D6BDA86" w14:textId="77777777" w:rsidR="00B34359" w:rsidRPr="002D39C0" w:rsidRDefault="00B34359" w:rsidP="004C2670">
            <w:pPr>
              <w:suppressAutoHyphens w:val="0"/>
              <w:autoSpaceDE w:val="0"/>
              <w:autoSpaceDN w:val="0"/>
              <w:adjustRightInd w:val="0"/>
              <w:spacing w:before="80" w:after="80" w:line="200" w:lineRule="exact"/>
              <w:jc w:val="right"/>
              <w:rPr>
                <w:i/>
                <w:sz w:val="16"/>
                <w:szCs w:val="22"/>
              </w:rPr>
            </w:pPr>
            <w:r w:rsidRPr="002D39C0">
              <w:rPr>
                <w:i/>
                <w:sz w:val="16"/>
                <w:szCs w:val="22"/>
              </w:rPr>
              <w:t>≤ 60</w:t>
            </w:r>
          </w:p>
        </w:tc>
        <w:tc>
          <w:tcPr>
            <w:tcW w:w="1013" w:type="dxa"/>
            <w:shd w:val="clear" w:color="auto" w:fill="auto"/>
            <w:vAlign w:val="bottom"/>
          </w:tcPr>
          <w:p w14:paraId="6DAB1D85" w14:textId="77777777" w:rsidR="00B34359" w:rsidRPr="002D39C0" w:rsidRDefault="00B34359" w:rsidP="004C2670">
            <w:pPr>
              <w:suppressAutoHyphens w:val="0"/>
              <w:autoSpaceDE w:val="0"/>
              <w:autoSpaceDN w:val="0"/>
              <w:adjustRightInd w:val="0"/>
              <w:spacing w:before="80" w:after="80" w:line="200" w:lineRule="exact"/>
              <w:jc w:val="right"/>
              <w:rPr>
                <w:i/>
                <w:sz w:val="16"/>
                <w:szCs w:val="22"/>
              </w:rPr>
            </w:pPr>
            <w:r w:rsidRPr="002D39C0">
              <w:rPr>
                <w:i/>
                <w:sz w:val="16"/>
                <w:szCs w:val="22"/>
              </w:rPr>
              <w:t>60 ≤ X ≤ 75</w:t>
            </w:r>
          </w:p>
        </w:tc>
        <w:tc>
          <w:tcPr>
            <w:tcW w:w="1014" w:type="dxa"/>
            <w:shd w:val="clear" w:color="auto" w:fill="auto"/>
            <w:vAlign w:val="bottom"/>
          </w:tcPr>
          <w:p w14:paraId="58986529" w14:textId="77777777" w:rsidR="00B34359" w:rsidRPr="002D39C0" w:rsidRDefault="00B34359" w:rsidP="004C2670">
            <w:pPr>
              <w:suppressAutoHyphens w:val="0"/>
              <w:autoSpaceDE w:val="0"/>
              <w:autoSpaceDN w:val="0"/>
              <w:adjustRightInd w:val="0"/>
              <w:spacing w:before="80" w:after="80" w:line="200" w:lineRule="exact"/>
              <w:jc w:val="right"/>
              <w:rPr>
                <w:i/>
                <w:sz w:val="16"/>
                <w:szCs w:val="22"/>
              </w:rPr>
            </w:pPr>
            <w:r w:rsidRPr="002D39C0">
              <w:rPr>
                <w:i/>
                <w:sz w:val="16"/>
                <w:szCs w:val="22"/>
              </w:rPr>
              <w:t>75 ≤ X ≤ 87</w:t>
            </w:r>
          </w:p>
        </w:tc>
        <w:tc>
          <w:tcPr>
            <w:tcW w:w="1032" w:type="dxa"/>
            <w:shd w:val="clear" w:color="auto" w:fill="auto"/>
            <w:vAlign w:val="bottom"/>
          </w:tcPr>
          <w:p w14:paraId="696DBAD2" w14:textId="77777777" w:rsidR="00B34359" w:rsidRPr="002D39C0" w:rsidRDefault="00B34359" w:rsidP="004C2670">
            <w:pPr>
              <w:suppressAutoHyphens w:val="0"/>
              <w:autoSpaceDE w:val="0"/>
              <w:autoSpaceDN w:val="0"/>
              <w:adjustRightInd w:val="0"/>
              <w:spacing w:before="80" w:after="80" w:line="200" w:lineRule="exact"/>
              <w:jc w:val="right"/>
              <w:rPr>
                <w:i/>
                <w:sz w:val="16"/>
                <w:szCs w:val="22"/>
              </w:rPr>
            </w:pPr>
            <w:r w:rsidRPr="002D39C0">
              <w:rPr>
                <w:i/>
                <w:sz w:val="16"/>
                <w:szCs w:val="22"/>
              </w:rPr>
              <w:t>87 ≤ X ≤ 105</w:t>
            </w:r>
          </w:p>
        </w:tc>
        <w:tc>
          <w:tcPr>
            <w:tcW w:w="1032" w:type="dxa"/>
            <w:shd w:val="clear" w:color="auto" w:fill="auto"/>
            <w:vAlign w:val="bottom"/>
          </w:tcPr>
          <w:p w14:paraId="31A4FDD4" w14:textId="77777777" w:rsidR="00B34359" w:rsidRPr="002D39C0" w:rsidRDefault="00B34359" w:rsidP="004C2670">
            <w:pPr>
              <w:suppressAutoHyphens w:val="0"/>
              <w:autoSpaceDE w:val="0"/>
              <w:autoSpaceDN w:val="0"/>
              <w:adjustRightInd w:val="0"/>
              <w:spacing w:before="80" w:after="80" w:line="200" w:lineRule="exact"/>
              <w:jc w:val="right"/>
              <w:rPr>
                <w:i/>
                <w:sz w:val="16"/>
                <w:szCs w:val="22"/>
              </w:rPr>
            </w:pPr>
            <w:r w:rsidRPr="002D39C0">
              <w:rPr>
                <w:i/>
                <w:sz w:val="16"/>
                <w:szCs w:val="22"/>
              </w:rPr>
              <w:t>105 ≤ X ≤ 125</w:t>
            </w:r>
          </w:p>
        </w:tc>
        <w:tc>
          <w:tcPr>
            <w:tcW w:w="1069" w:type="dxa"/>
            <w:shd w:val="clear" w:color="auto" w:fill="auto"/>
            <w:vAlign w:val="bottom"/>
          </w:tcPr>
          <w:p w14:paraId="21AA8B4E" w14:textId="77777777" w:rsidR="00B34359" w:rsidRPr="002D39C0" w:rsidRDefault="00B34359" w:rsidP="004C2670">
            <w:pPr>
              <w:suppressAutoHyphens w:val="0"/>
              <w:autoSpaceDE w:val="0"/>
              <w:autoSpaceDN w:val="0"/>
              <w:adjustRightInd w:val="0"/>
              <w:spacing w:before="80" w:after="80" w:line="200" w:lineRule="exact"/>
              <w:jc w:val="right"/>
              <w:rPr>
                <w:i/>
                <w:sz w:val="16"/>
                <w:szCs w:val="22"/>
              </w:rPr>
            </w:pPr>
            <w:r w:rsidRPr="002D39C0">
              <w:rPr>
                <w:i/>
                <w:sz w:val="16"/>
                <w:szCs w:val="22"/>
              </w:rPr>
              <w:t>&gt;125</w:t>
            </w:r>
          </w:p>
        </w:tc>
      </w:tr>
      <w:tr w:rsidR="004C2670" w:rsidRPr="002D39C0" w14:paraId="4E34707A" w14:textId="77777777" w:rsidTr="004C2670">
        <w:tc>
          <w:tcPr>
            <w:tcW w:w="1197" w:type="dxa"/>
            <w:shd w:val="clear" w:color="auto" w:fill="auto"/>
          </w:tcPr>
          <w:p w14:paraId="1F11EDCC" w14:textId="77777777" w:rsidR="00B34359" w:rsidRPr="002D39C0" w:rsidRDefault="00B34359" w:rsidP="004C2670">
            <w:pPr>
              <w:suppressAutoHyphens w:val="0"/>
              <w:autoSpaceDE w:val="0"/>
              <w:autoSpaceDN w:val="0"/>
              <w:adjustRightInd w:val="0"/>
              <w:spacing w:before="40" w:after="40" w:line="220" w:lineRule="exact"/>
              <w:rPr>
                <w:sz w:val="18"/>
                <w:szCs w:val="22"/>
              </w:rPr>
            </w:pPr>
            <w:r w:rsidRPr="002D39C0">
              <w:rPr>
                <w:sz w:val="18"/>
                <w:szCs w:val="22"/>
              </w:rPr>
              <w:t>Dummy</w:t>
            </w:r>
          </w:p>
        </w:tc>
        <w:tc>
          <w:tcPr>
            <w:tcW w:w="1013" w:type="dxa"/>
            <w:shd w:val="clear" w:color="auto" w:fill="auto"/>
            <w:vAlign w:val="bottom"/>
          </w:tcPr>
          <w:p w14:paraId="0DDC6435" w14:textId="77777777" w:rsidR="00B34359" w:rsidRPr="002D39C0" w:rsidRDefault="00B34359" w:rsidP="004C2670">
            <w:pPr>
              <w:suppressAutoHyphens w:val="0"/>
              <w:autoSpaceDE w:val="0"/>
              <w:autoSpaceDN w:val="0"/>
              <w:adjustRightInd w:val="0"/>
              <w:spacing w:before="40" w:after="40" w:line="220" w:lineRule="exact"/>
              <w:jc w:val="right"/>
              <w:rPr>
                <w:sz w:val="18"/>
                <w:szCs w:val="22"/>
              </w:rPr>
            </w:pPr>
            <w:r w:rsidRPr="002D39C0">
              <w:rPr>
                <w:sz w:val="18"/>
                <w:szCs w:val="22"/>
              </w:rPr>
              <w:t>Q0</w:t>
            </w:r>
          </w:p>
        </w:tc>
        <w:tc>
          <w:tcPr>
            <w:tcW w:w="1013" w:type="dxa"/>
            <w:shd w:val="clear" w:color="auto" w:fill="auto"/>
            <w:vAlign w:val="bottom"/>
          </w:tcPr>
          <w:p w14:paraId="5AFD0877" w14:textId="77777777" w:rsidR="00B34359" w:rsidRPr="002D39C0" w:rsidRDefault="00B34359" w:rsidP="004C2670">
            <w:pPr>
              <w:suppressAutoHyphens w:val="0"/>
              <w:autoSpaceDE w:val="0"/>
              <w:autoSpaceDN w:val="0"/>
              <w:adjustRightInd w:val="0"/>
              <w:spacing w:before="40" w:after="40" w:line="220" w:lineRule="exact"/>
              <w:jc w:val="right"/>
              <w:rPr>
                <w:sz w:val="18"/>
                <w:szCs w:val="22"/>
              </w:rPr>
            </w:pPr>
            <w:r w:rsidRPr="002D39C0">
              <w:rPr>
                <w:sz w:val="18"/>
                <w:szCs w:val="22"/>
              </w:rPr>
              <w:t>Q1</w:t>
            </w:r>
          </w:p>
        </w:tc>
        <w:tc>
          <w:tcPr>
            <w:tcW w:w="1014" w:type="dxa"/>
            <w:shd w:val="clear" w:color="auto" w:fill="auto"/>
            <w:vAlign w:val="bottom"/>
          </w:tcPr>
          <w:p w14:paraId="383A9473" w14:textId="77777777" w:rsidR="00B34359" w:rsidRPr="002D39C0" w:rsidRDefault="00B34359" w:rsidP="004C2670">
            <w:pPr>
              <w:suppressAutoHyphens w:val="0"/>
              <w:autoSpaceDE w:val="0"/>
              <w:autoSpaceDN w:val="0"/>
              <w:adjustRightInd w:val="0"/>
              <w:spacing w:before="40" w:after="40" w:line="220" w:lineRule="exact"/>
              <w:jc w:val="right"/>
              <w:rPr>
                <w:sz w:val="18"/>
                <w:szCs w:val="22"/>
              </w:rPr>
            </w:pPr>
            <w:r w:rsidRPr="002D39C0">
              <w:rPr>
                <w:sz w:val="18"/>
                <w:szCs w:val="22"/>
              </w:rPr>
              <w:t>Q 1.5</w:t>
            </w:r>
          </w:p>
        </w:tc>
        <w:tc>
          <w:tcPr>
            <w:tcW w:w="1032" w:type="dxa"/>
            <w:shd w:val="clear" w:color="auto" w:fill="auto"/>
            <w:vAlign w:val="bottom"/>
          </w:tcPr>
          <w:p w14:paraId="3A5DC3BD" w14:textId="77777777" w:rsidR="00B34359" w:rsidRPr="002D39C0" w:rsidRDefault="00B34359" w:rsidP="004C2670">
            <w:pPr>
              <w:suppressAutoHyphens w:val="0"/>
              <w:autoSpaceDE w:val="0"/>
              <w:autoSpaceDN w:val="0"/>
              <w:adjustRightInd w:val="0"/>
              <w:spacing w:before="40" w:after="40" w:line="220" w:lineRule="exact"/>
              <w:jc w:val="right"/>
              <w:rPr>
                <w:sz w:val="18"/>
                <w:szCs w:val="22"/>
              </w:rPr>
            </w:pPr>
            <w:r w:rsidRPr="002D39C0">
              <w:rPr>
                <w:sz w:val="18"/>
                <w:szCs w:val="22"/>
              </w:rPr>
              <w:t>Q3</w:t>
            </w:r>
          </w:p>
        </w:tc>
        <w:tc>
          <w:tcPr>
            <w:tcW w:w="1032" w:type="dxa"/>
            <w:shd w:val="clear" w:color="auto" w:fill="auto"/>
            <w:vAlign w:val="bottom"/>
          </w:tcPr>
          <w:p w14:paraId="3A2AF9D6" w14:textId="77777777" w:rsidR="00B34359" w:rsidRPr="002D39C0" w:rsidRDefault="00B34359" w:rsidP="004C2670">
            <w:pPr>
              <w:suppressAutoHyphens w:val="0"/>
              <w:autoSpaceDE w:val="0"/>
              <w:autoSpaceDN w:val="0"/>
              <w:adjustRightInd w:val="0"/>
              <w:spacing w:before="40" w:after="40" w:line="220" w:lineRule="exact"/>
              <w:jc w:val="right"/>
              <w:rPr>
                <w:sz w:val="18"/>
                <w:szCs w:val="22"/>
              </w:rPr>
            </w:pPr>
            <w:r w:rsidRPr="002D39C0">
              <w:rPr>
                <w:sz w:val="18"/>
                <w:szCs w:val="22"/>
              </w:rPr>
              <w:t>Q6</w:t>
            </w:r>
          </w:p>
        </w:tc>
        <w:tc>
          <w:tcPr>
            <w:tcW w:w="1069" w:type="dxa"/>
            <w:shd w:val="clear" w:color="auto" w:fill="auto"/>
            <w:vAlign w:val="bottom"/>
          </w:tcPr>
          <w:p w14:paraId="1DBF47DB" w14:textId="77777777" w:rsidR="00B34359" w:rsidRPr="002D39C0" w:rsidRDefault="00B34359" w:rsidP="004C2670">
            <w:pPr>
              <w:suppressAutoHyphens w:val="0"/>
              <w:autoSpaceDE w:val="0"/>
              <w:autoSpaceDN w:val="0"/>
              <w:adjustRightInd w:val="0"/>
              <w:spacing w:before="40" w:after="40" w:line="220" w:lineRule="exact"/>
              <w:jc w:val="right"/>
              <w:rPr>
                <w:sz w:val="18"/>
                <w:szCs w:val="22"/>
              </w:rPr>
            </w:pPr>
            <w:r w:rsidRPr="002D39C0">
              <w:rPr>
                <w:sz w:val="18"/>
                <w:szCs w:val="22"/>
              </w:rPr>
              <w:t>Q10</w:t>
            </w:r>
          </w:p>
        </w:tc>
      </w:tr>
    </w:tbl>
    <w:p w14:paraId="4CCBE2F1" w14:textId="77777777" w:rsidR="00B34359" w:rsidRPr="002D39C0" w:rsidRDefault="00B34359" w:rsidP="003644A2">
      <w:pPr>
        <w:pStyle w:val="SingleTxtG"/>
        <w:ind w:left="2205" w:hanging="1071"/>
      </w:pPr>
    </w:p>
    <w:p w14:paraId="44CE2399" w14:textId="205651F2" w:rsidR="00B34359" w:rsidRPr="002D39C0" w:rsidRDefault="00B34359" w:rsidP="00C104B7">
      <w:pPr>
        <w:pStyle w:val="SingleTxtG"/>
        <w:ind w:left="2430"/>
      </w:pPr>
      <w:r w:rsidRPr="002D39C0">
        <w:t xml:space="preserve">Where the Child Restraint System requires substantial modification for different sizes (e.g. convertible Child Restraint System) or if the size range cover more than </w:t>
      </w:r>
      <w:r w:rsidR="00EE3828">
        <w:t>three</w:t>
      </w:r>
      <w:r w:rsidR="00EE3828" w:rsidRPr="002D39C0">
        <w:t xml:space="preserve"> </w:t>
      </w:r>
      <w:r w:rsidRPr="002D39C0">
        <w:t>size ranges a relevant intermediate dummy(</w:t>
      </w:r>
      <w:proofErr w:type="spellStart"/>
      <w:r w:rsidRPr="002D39C0">
        <w:t>ies</w:t>
      </w:r>
      <w:proofErr w:type="spellEnd"/>
      <w:r w:rsidRPr="002D39C0">
        <w:t>) shall be tested in addition to the dummy(</w:t>
      </w:r>
      <w:proofErr w:type="spellStart"/>
      <w:r w:rsidRPr="002D39C0">
        <w:t>ies</w:t>
      </w:r>
      <w:proofErr w:type="spellEnd"/>
      <w:r w:rsidRPr="002D39C0">
        <w:t>) defined above.</w:t>
      </w:r>
      <w:r w:rsidRPr="002D39C0">
        <w:tab/>
      </w:r>
    </w:p>
    <w:p w14:paraId="18E98BD3" w14:textId="77777777" w:rsidR="00B34359" w:rsidRPr="002D39C0" w:rsidRDefault="00B34359" w:rsidP="00C104B7">
      <w:pPr>
        <w:pStyle w:val="SingleTxtG"/>
        <w:ind w:left="2430"/>
      </w:pPr>
      <w:r w:rsidRPr="002D39C0">
        <w:t>If the Child Restraint System is designed for two or more children, one test shall be carried out with the heaviest dummies occupying all seating positions. A second test with the lightest and the heaviest dummies specified above shall be carried out. The laboratory conducting the tests may, if it deems it advisable, add a third test with any combination of dummies or empty seat positions.</w:t>
      </w:r>
    </w:p>
    <w:p w14:paraId="3EBC2C01" w14:textId="0B552762" w:rsidR="00B34359" w:rsidRPr="002D39C0" w:rsidRDefault="00B34359" w:rsidP="00C104B7">
      <w:pPr>
        <w:pStyle w:val="SingleTxtG"/>
        <w:ind w:left="2430" w:hanging="1296"/>
      </w:pPr>
      <w:r w:rsidRPr="002D39C0">
        <w:t>8.3.8.</w:t>
      </w:r>
      <w:r w:rsidRPr="002D39C0">
        <w:tab/>
        <w:t>Registration of dynamic behavio</w:t>
      </w:r>
      <w:r w:rsidR="00EE3828">
        <w:t>u</w:t>
      </w:r>
      <w:r w:rsidRPr="002D39C0">
        <w:t>r</w:t>
      </w:r>
    </w:p>
    <w:p w14:paraId="5FBA608B" w14:textId="7B60B228" w:rsidR="00B34359" w:rsidRPr="002D39C0" w:rsidRDefault="00B34359" w:rsidP="00C104B7">
      <w:pPr>
        <w:pStyle w:val="SingleTxtG"/>
        <w:ind w:left="2430" w:hanging="1296"/>
      </w:pPr>
      <w:r w:rsidRPr="002D39C0">
        <w:t>8.3.8.1.</w:t>
      </w:r>
      <w:r w:rsidRPr="002D39C0">
        <w:tab/>
        <w:t>In order to determine the behavio</w:t>
      </w:r>
      <w:r w:rsidR="00EE3828">
        <w:t>u</w:t>
      </w:r>
      <w:r w:rsidRPr="002D39C0">
        <w:t>r of the dummy and its displacements,</w:t>
      </w:r>
      <w:r w:rsidRPr="002D39C0">
        <w:br/>
        <w:t>all dynamic tests shall be registered according to the following</w:t>
      </w:r>
      <w:r w:rsidRPr="002D39C0">
        <w:br/>
        <w:t>conditions:</w:t>
      </w:r>
    </w:p>
    <w:p w14:paraId="5A423530" w14:textId="77777777" w:rsidR="00B34359" w:rsidRPr="002D39C0" w:rsidRDefault="00B34359" w:rsidP="00C104B7">
      <w:pPr>
        <w:pStyle w:val="SingleTxtG"/>
        <w:ind w:left="2430" w:hanging="1296"/>
      </w:pPr>
      <w:r w:rsidRPr="002D39C0">
        <w:t>8.3.8.1.1.</w:t>
      </w:r>
      <w:r w:rsidRPr="002D39C0">
        <w:tab/>
        <w:t>Filming and recording conditions:</w:t>
      </w:r>
    </w:p>
    <w:p w14:paraId="38FF4A08" w14:textId="42BFB44C" w:rsidR="00B34359" w:rsidRPr="002D39C0" w:rsidRDefault="00B34359" w:rsidP="00AB5DDF">
      <w:pPr>
        <w:pStyle w:val="SingleTxtG"/>
        <w:ind w:left="3150" w:hanging="720"/>
      </w:pPr>
      <w:r w:rsidRPr="002D39C0">
        <w:t>(a)</w:t>
      </w:r>
      <w:r w:rsidRPr="002D39C0">
        <w:tab/>
        <w:t>The frequency shall be at least 1,000 frames per second;</w:t>
      </w:r>
    </w:p>
    <w:p w14:paraId="715072E6" w14:textId="27BFF1E5" w:rsidR="00B34359" w:rsidRPr="002D39C0" w:rsidRDefault="00B34359" w:rsidP="00AB5DDF">
      <w:pPr>
        <w:pStyle w:val="SingleTxtG"/>
        <w:ind w:left="3150" w:hanging="720"/>
      </w:pPr>
      <w:r w:rsidRPr="002D39C0">
        <w:t>(b)</w:t>
      </w:r>
      <w:r w:rsidRPr="002D39C0">
        <w:tab/>
        <w:t>The test shall be recorded on video or digital data carrier over at least the first 300 ms</w:t>
      </w:r>
      <w:r w:rsidR="00EE3828">
        <w:t>.</w:t>
      </w:r>
    </w:p>
    <w:p w14:paraId="6DF8E8BD" w14:textId="77777777" w:rsidR="00B34359" w:rsidRPr="002D39C0" w:rsidRDefault="00B34359" w:rsidP="00C104B7">
      <w:pPr>
        <w:pStyle w:val="SingleTxtG"/>
        <w:ind w:left="2430" w:hanging="1296"/>
      </w:pPr>
      <w:r w:rsidRPr="002D39C0">
        <w:t>8.3.8.1.2.</w:t>
      </w:r>
      <w:r w:rsidRPr="002D39C0">
        <w:tab/>
        <w:t>Estimation of uncertainty</w:t>
      </w:r>
    </w:p>
    <w:p w14:paraId="4FBC7A7A" w14:textId="77777777" w:rsidR="00B34359" w:rsidRPr="002D39C0" w:rsidRDefault="00B34359" w:rsidP="00AB5DDF">
      <w:pPr>
        <w:pStyle w:val="SingleTxtG"/>
        <w:ind w:left="2430"/>
      </w:pPr>
      <w:r w:rsidRPr="002D39C0">
        <w:t>Testing laboratories shall have and shall apply procedures for estimating uncertainty of measurement of the displacement of the dummy’s head.</w:t>
      </w:r>
    </w:p>
    <w:p w14:paraId="0CB374B0" w14:textId="77777777" w:rsidR="00B34359" w:rsidRPr="002D39C0" w:rsidRDefault="00B34359" w:rsidP="00AB5DDF">
      <w:pPr>
        <w:pStyle w:val="SingleTxtG"/>
        <w:ind w:left="2430"/>
      </w:pPr>
      <w:r w:rsidRPr="002D39C0">
        <w:t>The uncertainty shall be within ±25 mm.</w:t>
      </w:r>
    </w:p>
    <w:p w14:paraId="48B8B783" w14:textId="77777777" w:rsidR="00B34359" w:rsidRPr="002D39C0" w:rsidRDefault="00B34359" w:rsidP="008452C7">
      <w:pPr>
        <w:pStyle w:val="SingleTxtG"/>
        <w:ind w:left="2430"/>
      </w:pPr>
      <w:r w:rsidRPr="002D39C0">
        <w:t>Examples of international standards of such procedure are EA–4/02 of the European Accreditation Organization or ISO 5725:1994 or the General Uncertainty Measurement (GUM) method.</w:t>
      </w:r>
    </w:p>
    <w:p w14:paraId="4B3475C7" w14:textId="66C51905" w:rsidR="00B34359" w:rsidRPr="002D39C0" w:rsidRDefault="00B34359" w:rsidP="008452C7">
      <w:pPr>
        <w:pStyle w:val="SingleTxtG"/>
        <w:ind w:left="2430" w:hanging="1296"/>
      </w:pPr>
      <w:r w:rsidRPr="002D39C0">
        <w:t>8.3.9.</w:t>
      </w:r>
      <w:r w:rsidRPr="002D39C0">
        <w:tab/>
        <w:t>The measuring procedures shall correspond to those defined in the latest version of ISO 6487 with the SAE J211 sign convention. The channel frequency class shall be:</w:t>
      </w:r>
      <w:r w:rsidRPr="002D39C0">
        <w:tab/>
      </w:r>
    </w:p>
    <w:p w14:paraId="761C57C0" w14:textId="2A926DD5" w:rsidR="00B34359" w:rsidRPr="00577701" w:rsidRDefault="00B34359" w:rsidP="00A21D54">
      <w:pPr>
        <w:pStyle w:val="SingleTxtG"/>
        <w:spacing w:before="240"/>
        <w:jc w:val="left"/>
        <w:rPr>
          <w:b/>
          <w:bCs/>
          <w:sz w:val="22"/>
          <w:szCs w:val="22"/>
        </w:rPr>
      </w:pPr>
      <w:r w:rsidRPr="002D39C0">
        <w:t xml:space="preserve">Table </w:t>
      </w:r>
      <w:r w:rsidRPr="002D39C0">
        <w:fldChar w:fldCharType="begin"/>
      </w:r>
      <w:r w:rsidRPr="002D39C0">
        <w:instrText xml:space="preserve"> SEQ Table \* ARABIC </w:instrText>
      </w:r>
      <w:r w:rsidRPr="002D39C0">
        <w:fldChar w:fldCharType="separate"/>
      </w:r>
      <w:r w:rsidR="000C7CF2" w:rsidRPr="002D39C0">
        <w:t>4</w:t>
      </w:r>
      <w:r w:rsidRPr="002D39C0">
        <w:fldChar w:fldCharType="end"/>
      </w:r>
      <w:r w:rsidR="00EE3828">
        <w:rPr>
          <w:sz w:val="22"/>
          <w:szCs w:val="22"/>
        </w:rPr>
        <w:br/>
      </w:r>
      <w:r w:rsidR="00EE3828" w:rsidRPr="00577701">
        <w:rPr>
          <w:b/>
          <w:bCs/>
        </w:rPr>
        <w:t>Channel Frequency Class</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42"/>
        <w:gridCol w:w="2328"/>
        <w:gridCol w:w="2500"/>
      </w:tblGrid>
      <w:tr w:rsidR="005153B8" w:rsidRPr="002D39C0" w14:paraId="7D1D0397" w14:textId="77777777" w:rsidTr="005153B8">
        <w:trPr>
          <w:tblHeader/>
        </w:trPr>
        <w:tc>
          <w:tcPr>
            <w:tcW w:w="2542" w:type="dxa"/>
            <w:tcBorders>
              <w:top w:val="single" w:sz="4" w:space="0" w:color="auto"/>
              <w:bottom w:val="single" w:sz="12" w:space="0" w:color="auto"/>
            </w:tcBorders>
            <w:shd w:val="clear" w:color="auto" w:fill="auto"/>
            <w:vAlign w:val="bottom"/>
          </w:tcPr>
          <w:p w14:paraId="385F5C3C" w14:textId="77777777" w:rsidR="00B34359" w:rsidRPr="002D39C0" w:rsidRDefault="00B34359" w:rsidP="005153B8">
            <w:pPr>
              <w:suppressAutoHyphens w:val="0"/>
              <w:autoSpaceDE w:val="0"/>
              <w:autoSpaceDN w:val="0"/>
              <w:adjustRightInd w:val="0"/>
              <w:spacing w:before="80" w:after="80" w:line="200" w:lineRule="exact"/>
              <w:rPr>
                <w:i/>
                <w:sz w:val="16"/>
                <w:szCs w:val="22"/>
              </w:rPr>
            </w:pPr>
            <w:r w:rsidRPr="002D39C0">
              <w:rPr>
                <w:i/>
                <w:sz w:val="16"/>
                <w:szCs w:val="22"/>
              </w:rPr>
              <w:t>Type of measurement</w:t>
            </w:r>
          </w:p>
        </w:tc>
        <w:tc>
          <w:tcPr>
            <w:tcW w:w="2328" w:type="dxa"/>
            <w:tcBorders>
              <w:top w:val="single" w:sz="4" w:space="0" w:color="auto"/>
              <w:bottom w:val="single" w:sz="12" w:space="0" w:color="auto"/>
            </w:tcBorders>
            <w:shd w:val="clear" w:color="auto" w:fill="auto"/>
            <w:vAlign w:val="bottom"/>
          </w:tcPr>
          <w:p w14:paraId="3D622A76" w14:textId="77777777" w:rsidR="00B34359" w:rsidRPr="002D39C0" w:rsidRDefault="00B34359" w:rsidP="005153B8">
            <w:pPr>
              <w:suppressAutoHyphens w:val="0"/>
              <w:autoSpaceDE w:val="0"/>
              <w:autoSpaceDN w:val="0"/>
              <w:adjustRightInd w:val="0"/>
              <w:spacing w:before="80" w:after="80" w:line="200" w:lineRule="exact"/>
              <w:jc w:val="right"/>
              <w:rPr>
                <w:i/>
                <w:sz w:val="16"/>
                <w:szCs w:val="22"/>
              </w:rPr>
            </w:pPr>
            <w:r w:rsidRPr="002D39C0">
              <w:rPr>
                <w:i/>
                <w:sz w:val="16"/>
                <w:szCs w:val="22"/>
              </w:rPr>
              <w:t>CFC (F</w:t>
            </w:r>
            <w:r w:rsidRPr="002D39C0">
              <w:rPr>
                <w:i/>
                <w:sz w:val="16"/>
                <w:szCs w:val="22"/>
                <w:vertAlign w:val="subscript"/>
              </w:rPr>
              <w:t>H</w:t>
            </w:r>
            <w:r w:rsidRPr="002D39C0">
              <w:rPr>
                <w:i/>
                <w:sz w:val="16"/>
                <w:szCs w:val="22"/>
              </w:rPr>
              <w:t>)</w:t>
            </w:r>
          </w:p>
        </w:tc>
        <w:tc>
          <w:tcPr>
            <w:tcW w:w="2500" w:type="dxa"/>
            <w:tcBorders>
              <w:top w:val="single" w:sz="4" w:space="0" w:color="auto"/>
              <w:bottom w:val="single" w:sz="12" w:space="0" w:color="auto"/>
            </w:tcBorders>
            <w:shd w:val="clear" w:color="auto" w:fill="auto"/>
            <w:vAlign w:val="bottom"/>
          </w:tcPr>
          <w:p w14:paraId="7A03C156" w14:textId="77777777" w:rsidR="00B34359" w:rsidRPr="002D39C0" w:rsidRDefault="00B34359" w:rsidP="005153B8">
            <w:pPr>
              <w:suppressAutoHyphens w:val="0"/>
              <w:autoSpaceDE w:val="0"/>
              <w:autoSpaceDN w:val="0"/>
              <w:adjustRightInd w:val="0"/>
              <w:spacing w:before="80" w:after="80" w:line="200" w:lineRule="exact"/>
              <w:jc w:val="right"/>
              <w:rPr>
                <w:i/>
                <w:sz w:val="16"/>
                <w:szCs w:val="22"/>
              </w:rPr>
            </w:pPr>
            <w:r w:rsidRPr="002D39C0">
              <w:rPr>
                <w:i/>
                <w:sz w:val="16"/>
                <w:szCs w:val="22"/>
              </w:rPr>
              <w:t>Cut-off frequency (F</w:t>
            </w:r>
            <w:r w:rsidRPr="002D39C0">
              <w:rPr>
                <w:i/>
                <w:sz w:val="16"/>
                <w:szCs w:val="22"/>
                <w:vertAlign w:val="subscript"/>
              </w:rPr>
              <w:t>N</w:t>
            </w:r>
            <w:r w:rsidRPr="002D39C0">
              <w:rPr>
                <w:i/>
                <w:sz w:val="16"/>
                <w:szCs w:val="22"/>
              </w:rPr>
              <w:t>)</w:t>
            </w:r>
          </w:p>
        </w:tc>
      </w:tr>
      <w:tr w:rsidR="005153B8" w:rsidRPr="002D39C0" w14:paraId="27B93830" w14:textId="77777777" w:rsidTr="005153B8">
        <w:tc>
          <w:tcPr>
            <w:tcW w:w="2542" w:type="dxa"/>
            <w:tcBorders>
              <w:top w:val="single" w:sz="12" w:space="0" w:color="auto"/>
            </w:tcBorders>
            <w:shd w:val="clear" w:color="auto" w:fill="auto"/>
          </w:tcPr>
          <w:p w14:paraId="5D1FA1BA" w14:textId="77777777" w:rsidR="00B34359" w:rsidRPr="002D39C0" w:rsidRDefault="00B34359" w:rsidP="005153B8">
            <w:pPr>
              <w:suppressAutoHyphens w:val="0"/>
              <w:autoSpaceDE w:val="0"/>
              <w:autoSpaceDN w:val="0"/>
              <w:adjustRightInd w:val="0"/>
              <w:spacing w:before="40" w:after="40" w:line="220" w:lineRule="exact"/>
              <w:rPr>
                <w:sz w:val="18"/>
                <w:szCs w:val="22"/>
              </w:rPr>
            </w:pPr>
            <w:r w:rsidRPr="002D39C0">
              <w:rPr>
                <w:sz w:val="18"/>
                <w:szCs w:val="22"/>
              </w:rPr>
              <w:t>Trolley acceleration</w:t>
            </w:r>
          </w:p>
        </w:tc>
        <w:tc>
          <w:tcPr>
            <w:tcW w:w="2328" w:type="dxa"/>
            <w:tcBorders>
              <w:top w:val="single" w:sz="12" w:space="0" w:color="auto"/>
            </w:tcBorders>
            <w:shd w:val="clear" w:color="auto" w:fill="auto"/>
            <w:vAlign w:val="bottom"/>
          </w:tcPr>
          <w:p w14:paraId="218C4FBD" w14:textId="77777777" w:rsidR="00B34359" w:rsidRPr="002D39C0" w:rsidRDefault="00B34359" w:rsidP="005153B8">
            <w:pPr>
              <w:suppressAutoHyphens w:val="0"/>
              <w:autoSpaceDE w:val="0"/>
              <w:autoSpaceDN w:val="0"/>
              <w:adjustRightInd w:val="0"/>
              <w:spacing w:before="40" w:after="40" w:line="220" w:lineRule="exact"/>
              <w:jc w:val="right"/>
              <w:rPr>
                <w:sz w:val="18"/>
                <w:szCs w:val="22"/>
              </w:rPr>
            </w:pPr>
            <w:r w:rsidRPr="002D39C0">
              <w:rPr>
                <w:sz w:val="18"/>
                <w:szCs w:val="22"/>
              </w:rPr>
              <w:t>60</w:t>
            </w:r>
          </w:p>
        </w:tc>
        <w:tc>
          <w:tcPr>
            <w:tcW w:w="2500" w:type="dxa"/>
            <w:tcBorders>
              <w:top w:val="single" w:sz="12" w:space="0" w:color="auto"/>
            </w:tcBorders>
            <w:shd w:val="clear" w:color="auto" w:fill="auto"/>
            <w:vAlign w:val="bottom"/>
          </w:tcPr>
          <w:p w14:paraId="1EDBC01B" w14:textId="77777777" w:rsidR="00B34359" w:rsidRPr="002D39C0" w:rsidRDefault="00B34359" w:rsidP="005153B8">
            <w:pPr>
              <w:suppressAutoHyphens w:val="0"/>
              <w:autoSpaceDE w:val="0"/>
              <w:autoSpaceDN w:val="0"/>
              <w:adjustRightInd w:val="0"/>
              <w:spacing w:before="40" w:after="40" w:line="220" w:lineRule="exact"/>
              <w:jc w:val="right"/>
              <w:rPr>
                <w:sz w:val="18"/>
                <w:szCs w:val="22"/>
              </w:rPr>
            </w:pPr>
            <w:r w:rsidRPr="002D39C0">
              <w:rPr>
                <w:sz w:val="18"/>
                <w:szCs w:val="22"/>
              </w:rPr>
              <w:t>see ISO 6487Annex</w:t>
            </w:r>
          </w:p>
          <w:p w14:paraId="6F65995B" w14:textId="77777777" w:rsidR="00B34359" w:rsidRPr="002D39C0" w:rsidRDefault="00B34359" w:rsidP="005153B8">
            <w:pPr>
              <w:suppressAutoHyphens w:val="0"/>
              <w:autoSpaceDE w:val="0"/>
              <w:autoSpaceDN w:val="0"/>
              <w:adjustRightInd w:val="0"/>
              <w:spacing w:before="40" w:after="40" w:line="220" w:lineRule="exact"/>
              <w:jc w:val="right"/>
              <w:rPr>
                <w:sz w:val="18"/>
                <w:szCs w:val="22"/>
              </w:rPr>
            </w:pPr>
            <w:r w:rsidRPr="002D39C0">
              <w:rPr>
                <w:sz w:val="18"/>
                <w:szCs w:val="22"/>
              </w:rPr>
              <w:t>A-2015</w:t>
            </w:r>
          </w:p>
        </w:tc>
      </w:tr>
      <w:tr w:rsidR="00B34359" w:rsidRPr="002D39C0" w14:paraId="2E8BAADD" w14:textId="77777777" w:rsidTr="005153B8">
        <w:tc>
          <w:tcPr>
            <w:tcW w:w="2542" w:type="dxa"/>
            <w:shd w:val="clear" w:color="auto" w:fill="auto"/>
          </w:tcPr>
          <w:p w14:paraId="07AD544B" w14:textId="77777777" w:rsidR="00B34359" w:rsidRPr="002D39C0" w:rsidRDefault="00B34359" w:rsidP="005153B8">
            <w:pPr>
              <w:suppressAutoHyphens w:val="0"/>
              <w:autoSpaceDE w:val="0"/>
              <w:autoSpaceDN w:val="0"/>
              <w:adjustRightInd w:val="0"/>
              <w:spacing w:before="40" w:after="40" w:line="220" w:lineRule="exact"/>
              <w:rPr>
                <w:sz w:val="18"/>
                <w:szCs w:val="22"/>
              </w:rPr>
            </w:pPr>
            <w:r w:rsidRPr="002D39C0">
              <w:rPr>
                <w:sz w:val="18"/>
                <w:szCs w:val="22"/>
              </w:rPr>
              <w:t>Belt loads</w:t>
            </w:r>
          </w:p>
        </w:tc>
        <w:tc>
          <w:tcPr>
            <w:tcW w:w="2328" w:type="dxa"/>
            <w:shd w:val="clear" w:color="auto" w:fill="auto"/>
            <w:vAlign w:val="bottom"/>
          </w:tcPr>
          <w:p w14:paraId="1F878655" w14:textId="77777777" w:rsidR="00B34359" w:rsidRPr="002D39C0" w:rsidRDefault="00B34359" w:rsidP="005153B8">
            <w:pPr>
              <w:suppressAutoHyphens w:val="0"/>
              <w:autoSpaceDE w:val="0"/>
              <w:autoSpaceDN w:val="0"/>
              <w:adjustRightInd w:val="0"/>
              <w:spacing w:before="40" w:after="40" w:line="220" w:lineRule="exact"/>
              <w:jc w:val="right"/>
              <w:rPr>
                <w:sz w:val="18"/>
                <w:szCs w:val="22"/>
              </w:rPr>
            </w:pPr>
            <w:r w:rsidRPr="002D39C0">
              <w:rPr>
                <w:sz w:val="18"/>
                <w:szCs w:val="22"/>
              </w:rPr>
              <w:t>60</w:t>
            </w:r>
          </w:p>
        </w:tc>
        <w:tc>
          <w:tcPr>
            <w:tcW w:w="2500" w:type="dxa"/>
            <w:shd w:val="clear" w:color="auto" w:fill="auto"/>
            <w:vAlign w:val="bottom"/>
          </w:tcPr>
          <w:p w14:paraId="2D39307D" w14:textId="77777777" w:rsidR="00B34359" w:rsidRPr="002D39C0" w:rsidRDefault="00B34359" w:rsidP="005153B8">
            <w:pPr>
              <w:suppressAutoHyphens w:val="0"/>
              <w:autoSpaceDE w:val="0"/>
              <w:autoSpaceDN w:val="0"/>
              <w:adjustRightInd w:val="0"/>
              <w:spacing w:before="40" w:after="40" w:line="220" w:lineRule="exact"/>
              <w:jc w:val="right"/>
              <w:rPr>
                <w:sz w:val="18"/>
                <w:szCs w:val="22"/>
              </w:rPr>
            </w:pPr>
            <w:r w:rsidRPr="002D39C0">
              <w:rPr>
                <w:sz w:val="18"/>
                <w:szCs w:val="22"/>
              </w:rPr>
              <w:t>see ISO 6487Annex</w:t>
            </w:r>
          </w:p>
          <w:p w14:paraId="0605FB70" w14:textId="77777777" w:rsidR="00B34359" w:rsidRPr="002D39C0" w:rsidRDefault="00B34359" w:rsidP="005153B8">
            <w:pPr>
              <w:suppressAutoHyphens w:val="0"/>
              <w:autoSpaceDE w:val="0"/>
              <w:autoSpaceDN w:val="0"/>
              <w:adjustRightInd w:val="0"/>
              <w:spacing w:before="40" w:after="40" w:line="220" w:lineRule="exact"/>
              <w:jc w:val="right"/>
              <w:rPr>
                <w:sz w:val="18"/>
                <w:szCs w:val="22"/>
              </w:rPr>
            </w:pPr>
            <w:r w:rsidRPr="002D39C0">
              <w:rPr>
                <w:sz w:val="18"/>
                <w:szCs w:val="22"/>
              </w:rPr>
              <w:t>A-2015</w:t>
            </w:r>
          </w:p>
        </w:tc>
      </w:tr>
      <w:tr w:rsidR="00B34359" w:rsidRPr="002D39C0" w14:paraId="654F3742" w14:textId="77777777" w:rsidTr="005153B8">
        <w:tc>
          <w:tcPr>
            <w:tcW w:w="2542" w:type="dxa"/>
            <w:shd w:val="clear" w:color="auto" w:fill="auto"/>
          </w:tcPr>
          <w:p w14:paraId="3F26BC73" w14:textId="77777777" w:rsidR="00B34359" w:rsidRPr="002D39C0" w:rsidRDefault="00B34359" w:rsidP="005153B8">
            <w:pPr>
              <w:suppressAutoHyphens w:val="0"/>
              <w:autoSpaceDE w:val="0"/>
              <w:autoSpaceDN w:val="0"/>
              <w:adjustRightInd w:val="0"/>
              <w:spacing w:before="40" w:after="40" w:line="220" w:lineRule="exact"/>
              <w:rPr>
                <w:sz w:val="18"/>
                <w:szCs w:val="22"/>
              </w:rPr>
            </w:pPr>
            <w:r w:rsidRPr="002D39C0">
              <w:rPr>
                <w:sz w:val="18"/>
                <w:szCs w:val="22"/>
              </w:rPr>
              <w:t>Chest acceleration</w:t>
            </w:r>
          </w:p>
        </w:tc>
        <w:tc>
          <w:tcPr>
            <w:tcW w:w="2328" w:type="dxa"/>
            <w:shd w:val="clear" w:color="auto" w:fill="auto"/>
            <w:vAlign w:val="bottom"/>
          </w:tcPr>
          <w:p w14:paraId="4C184B4A" w14:textId="77777777" w:rsidR="00B34359" w:rsidRPr="002D39C0" w:rsidRDefault="00B34359" w:rsidP="005153B8">
            <w:pPr>
              <w:suppressAutoHyphens w:val="0"/>
              <w:autoSpaceDE w:val="0"/>
              <w:autoSpaceDN w:val="0"/>
              <w:adjustRightInd w:val="0"/>
              <w:spacing w:before="40" w:after="40" w:line="220" w:lineRule="exact"/>
              <w:jc w:val="right"/>
              <w:rPr>
                <w:sz w:val="18"/>
                <w:szCs w:val="22"/>
              </w:rPr>
            </w:pPr>
            <w:r w:rsidRPr="002D39C0">
              <w:rPr>
                <w:sz w:val="18"/>
                <w:szCs w:val="22"/>
              </w:rPr>
              <w:t>180</w:t>
            </w:r>
          </w:p>
        </w:tc>
        <w:tc>
          <w:tcPr>
            <w:tcW w:w="2500" w:type="dxa"/>
            <w:shd w:val="clear" w:color="auto" w:fill="auto"/>
            <w:vAlign w:val="bottom"/>
          </w:tcPr>
          <w:p w14:paraId="5B0D229C" w14:textId="77777777" w:rsidR="00B34359" w:rsidRPr="002D39C0" w:rsidRDefault="00B34359" w:rsidP="005153B8">
            <w:pPr>
              <w:suppressAutoHyphens w:val="0"/>
              <w:autoSpaceDE w:val="0"/>
              <w:autoSpaceDN w:val="0"/>
              <w:adjustRightInd w:val="0"/>
              <w:spacing w:before="40" w:after="40" w:line="220" w:lineRule="exact"/>
              <w:jc w:val="right"/>
              <w:rPr>
                <w:sz w:val="18"/>
                <w:szCs w:val="22"/>
              </w:rPr>
            </w:pPr>
            <w:r w:rsidRPr="002D39C0">
              <w:rPr>
                <w:sz w:val="18"/>
                <w:szCs w:val="22"/>
              </w:rPr>
              <w:t>see ISO 6487Annex</w:t>
            </w:r>
          </w:p>
          <w:p w14:paraId="21F59483" w14:textId="77777777" w:rsidR="00B34359" w:rsidRPr="002D39C0" w:rsidRDefault="00B34359" w:rsidP="005153B8">
            <w:pPr>
              <w:suppressAutoHyphens w:val="0"/>
              <w:autoSpaceDE w:val="0"/>
              <w:autoSpaceDN w:val="0"/>
              <w:adjustRightInd w:val="0"/>
              <w:spacing w:before="40" w:after="40" w:line="220" w:lineRule="exact"/>
              <w:jc w:val="right"/>
              <w:rPr>
                <w:sz w:val="18"/>
                <w:szCs w:val="22"/>
              </w:rPr>
            </w:pPr>
            <w:r w:rsidRPr="002D39C0">
              <w:rPr>
                <w:sz w:val="18"/>
                <w:szCs w:val="22"/>
              </w:rPr>
              <w:t>A-2015</w:t>
            </w:r>
          </w:p>
        </w:tc>
      </w:tr>
      <w:tr w:rsidR="00B34359" w:rsidRPr="002D39C0" w14:paraId="5AD0A648" w14:textId="77777777" w:rsidTr="005153B8">
        <w:tc>
          <w:tcPr>
            <w:tcW w:w="2542" w:type="dxa"/>
            <w:shd w:val="clear" w:color="auto" w:fill="auto"/>
          </w:tcPr>
          <w:p w14:paraId="2B07DEBB" w14:textId="77777777" w:rsidR="00B34359" w:rsidRPr="002D39C0" w:rsidRDefault="00B34359" w:rsidP="005153B8">
            <w:pPr>
              <w:suppressAutoHyphens w:val="0"/>
              <w:autoSpaceDE w:val="0"/>
              <w:autoSpaceDN w:val="0"/>
              <w:adjustRightInd w:val="0"/>
              <w:spacing w:before="40" w:after="40" w:line="220" w:lineRule="exact"/>
              <w:rPr>
                <w:sz w:val="18"/>
                <w:szCs w:val="22"/>
              </w:rPr>
            </w:pPr>
            <w:r w:rsidRPr="002D39C0">
              <w:rPr>
                <w:sz w:val="18"/>
                <w:szCs w:val="22"/>
              </w:rPr>
              <w:t>Head acceleration</w:t>
            </w:r>
          </w:p>
        </w:tc>
        <w:tc>
          <w:tcPr>
            <w:tcW w:w="2328" w:type="dxa"/>
            <w:shd w:val="clear" w:color="auto" w:fill="auto"/>
            <w:vAlign w:val="bottom"/>
          </w:tcPr>
          <w:p w14:paraId="67F87A28" w14:textId="0B0C20A4" w:rsidR="00B34359" w:rsidRPr="002D39C0" w:rsidRDefault="00B34359" w:rsidP="005153B8">
            <w:pPr>
              <w:suppressAutoHyphens w:val="0"/>
              <w:autoSpaceDE w:val="0"/>
              <w:autoSpaceDN w:val="0"/>
              <w:adjustRightInd w:val="0"/>
              <w:spacing w:before="40" w:after="40" w:line="220" w:lineRule="exact"/>
              <w:jc w:val="right"/>
              <w:rPr>
                <w:sz w:val="18"/>
                <w:szCs w:val="22"/>
              </w:rPr>
            </w:pPr>
            <w:r w:rsidRPr="002D39C0">
              <w:rPr>
                <w:sz w:val="18"/>
                <w:szCs w:val="22"/>
              </w:rPr>
              <w:t>1</w:t>
            </w:r>
            <w:r w:rsidR="00EE3828">
              <w:rPr>
                <w:sz w:val="18"/>
                <w:szCs w:val="22"/>
              </w:rPr>
              <w:t xml:space="preserve"> </w:t>
            </w:r>
            <w:r w:rsidRPr="002D39C0">
              <w:rPr>
                <w:sz w:val="18"/>
                <w:szCs w:val="22"/>
              </w:rPr>
              <w:t>000</w:t>
            </w:r>
          </w:p>
        </w:tc>
        <w:tc>
          <w:tcPr>
            <w:tcW w:w="2500" w:type="dxa"/>
            <w:shd w:val="clear" w:color="auto" w:fill="auto"/>
            <w:vAlign w:val="bottom"/>
          </w:tcPr>
          <w:p w14:paraId="427342A6" w14:textId="6D887B05" w:rsidR="00B34359" w:rsidRPr="002D39C0" w:rsidRDefault="00B34359" w:rsidP="005153B8">
            <w:pPr>
              <w:suppressAutoHyphens w:val="0"/>
              <w:autoSpaceDE w:val="0"/>
              <w:autoSpaceDN w:val="0"/>
              <w:adjustRightInd w:val="0"/>
              <w:spacing w:before="40" w:after="40" w:line="220" w:lineRule="exact"/>
              <w:jc w:val="right"/>
              <w:rPr>
                <w:sz w:val="18"/>
                <w:szCs w:val="22"/>
              </w:rPr>
            </w:pPr>
            <w:r w:rsidRPr="002D39C0">
              <w:rPr>
                <w:sz w:val="18"/>
                <w:szCs w:val="22"/>
              </w:rPr>
              <w:t>1</w:t>
            </w:r>
            <w:r w:rsidR="00EE3828">
              <w:rPr>
                <w:sz w:val="18"/>
                <w:szCs w:val="22"/>
              </w:rPr>
              <w:t xml:space="preserve"> </w:t>
            </w:r>
            <w:r w:rsidRPr="002D39C0">
              <w:rPr>
                <w:sz w:val="18"/>
                <w:szCs w:val="22"/>
              </w:rPr>
              <w:t>650 Hz</w:t>
            </w:r>
          </w:p>
        </w:tc>
      </w:tr>
      <w:tr w:rsidR="00B34359" w:rsidRPr="002D39C0" w14:paraId="0216A0A5" w14:textId="77777777" w:rsidTr="005153B8">
        <w:tc>
          <w:tcPr>
            <w:tcW w:w="2542" w:type="dxa"/>
            <w:shd w:val="clear" w:color="auto" w:fill="auto"/>
          </w:tcPr>
          <w:p w14:paraId="1187F90B" w14:textId="77777777" w:rsidR="00B34359" w:rsidRPr="002D39C0" w:rsidRDefault="00B34359" w:rsidP="005153B8">
            <w:pPr>
              <w:suppressAutoHyphens w:val="0"/>
              <w:autoSpaceDE w:val="0"/>
              <w:autoSpaceDN w:val="0"/>
              <w:adjustRightInd w:val="0"/>
              <w:spacing w:before="40" w:after="40" w:line="220" w:lineRule="exact"/>
              <w:rPr>
                <w:sz w:val="18"/>
                <w:szCs w:val="22"/>
              </w:rPr>
            </w:pPr>
            <w:r w:rsidRPr="002D39C0">
              <w:rPr>
                <w:sz w:val="18"/>
                <w:szCs w:val="22"/>
              </w:rPr>
              <w:t>Upper neck force</w:t>
            </w:r>
          </w:p>
        </w:tc>
        <w:tc>
          <w:tcPr>
            <w:tcW w:w="2328" w:type="dxa"/>
            <w:shd w:val="clear" w:color="auto" w:fill="auto"/>
            <w:vAlign w:val="bottom"/>
          </w:tcPr>
          <w:p w14:paraId="2869C927" w14:textId="1E661736" w:rsidR="00B34359" w:rsidRPr="002D39C0" w:rsidRDefault="00B34359" w:rsidP="005153B8">
            <w:pPr>
              <w:suppressAutoHyphens w:val="0"/>
              <w:autoSpaceDE w:val="0"/>
              <w:autoSpaceDN w:val="0"/>
              <w:adjustRightInd w:val="0"/>
              <w:spacing w:before="40" w:after="40" w:line="220" w:lineRule="exact"/>
              <w:jc w:val="right"/>
              <w:rPr>
                <w:sz w:val="18"/>
                <w:szCs w:val="22"/>
              </w:rPr>
            </w:pPr>
            <w:r w:rsidRPr="002D39C0">
              <w:rPr>
                <w:sz w:val="18"/>
                <w:szCs w:val="22"/>
              </w:rPr>
              <w:t>1</w:t>
            </w:r>
            <w:r w:rsidR="00EE3828">
              <w:rPr>
                <w:sz w:val="18"/>
                <w:szCs w:val="22"/>
              </w:rPr>
              <w:t xml:space="preserve"> </w:t>
            </w:r>
            <w:r w:rsidRPr="002D39C0">
              <w:rPr>
                <w:sz w:val="18"/>
                <w:szCs w:val="22"/>
              </w:rPr>
              <w:t>000</w:t>
            </w:r>
          </w:p>
        </w:tc>
        <w:tc>
          <w:tcPr>
            <w:tcW w:w="2500" w:type="dxa"/>
            <w:shd w:val="clear" w:color="auto" w:fill="auto"/>
            <w:vAlign w:val="bottom"/>
          </w:tcPr>
          <w:p w14:paraId="7D56B2CF" w14:textId="49655029" w:rsidR="00B34359" w:rsidRPr="002D39C0" w:rsidRDefault="00B34359" w:rsidP="005153B8">
            <w:pPr>
              <w:suppressAutoHyphens w:val="0"/>
              <w:autoSpaceDE w:val="0"/>
              <w:autoSpaceDN w:val="0"/>
              <w:adjustRightInd w:val="0"/>
              <w:spacing w:before="40" w:after="40" w:line="220" w:lineRule="exact"/>
              <w:jc w:val="right"/>
              <w:rPr>
                <w:sz w:val="18"/>
                <w:szCs w:val="22"/>
              </w:rPr>
            </w:pPr>
            <w:r w:rsidRPr="002D39C0">
              <w:rPr>
                <w:sz w:val="18"/>
                <w:szCs w:val="22"/>
              </w:rPr>
              <w:t>1</w:t>
            </w:r>
            <w:r w:rsidR="00EE3828">
              <w:rPr>
                <w:sz w:val="18"/>
                <w:szCs w:val="22"/>
              </w:rPr>
              <w:t xml:space="preserve"> </w:t>
            </w:r>
            <w:r w:rsidRPr="002D39C0">
              <w:rPr>
                <w:sz w:val="18"/>
                <w:szCs w:val="22"/>
              </w:rPr>
              <w:t>650 Hz</w:t>
            </w:r>
          </w:p>
        </w:tc>
      </w:tr>
      <w:tr w:rsidR="00B34359" w:rsidRPr="002D39C0" w14:paraId="2E114FCD" w14:textId="77777777" w:rsidTr="005153B8">
        <w:tc>
          <w:tcPr>
            <w:tcW w:w="2542" w:type="dxa"/>
            <w:shd w:val="clear" w:color="auto" w:fill="auto"/>
          </w:tcPr>
          <w:p w14:paraId="391D8DB8" w14:textId="77777777" w:rsidR="00B34359" w:rsidRPr="002D39C0" w:rsidRDefault="00B34359" w:rsidP="005153B8">
            <w:pPr>
              <w:suppressAutoHyphens w:val="0"/>
              <w:autoSpaceDE w:val="0"/>
              <w:autoSpaceDN w:val="0"/>
              <w:adjustRightInd w:val="0"/>
              <w:spacing w:before="40" w:after="40" w:line="220" w:lineRule="exact"/>
              <w:rPr>
                <w:sz w:val="18"/>
                <w:szCs w:val="22"/>
              </w:rPr>
            </w:pPr>
            <w:r w:rsidRPr="002D39C0">
              <w:rPr>
                <w:sz w:val="18"/>
                <w:szCs w:val="22"/>
              </w:rPr>
              <w:t>Upper neck moment</w:t>
            </w:r>
          </w:p>
        </w:tc>
        <w:tc>
          <w:tcPr>
            <w:tcW w:w="2328" w:type="dxa"/>
            <w:shd w:val="clear" w:color="auto" w:fill="auto"/>
            <w:vAlign w:val="bottom"/>
          </w:tcPr>
          <w:p w14:paraId="3DD29307" w14:textId="77777777" w:rsidR="00B34359" w:rsidRPr="002D39C0" w:rsidRDefault="00B34359" w:rsidP="005153B8">
            <w:pPr>
              <w:suppressAutoHyphens w:val="0"/>
              <w:autoSpaceDE w:val="0"/>
              <w:autoSpaceDN w:val="0"/>
              <w:adjustRightInd w:val="0"/>
              <w:spacing w:before="40" w:after="40" w:line="220" w:lineRule="exact"/>
              <w:jc w:val="right"/>
              <w:rPr>
                <w:sz w:val="18"/>
                <w:szCs w:val="22"/>
              </w:rPr>
            </w:pPr>
            <w:r w:rsidRPr="002D39C0">
              <w:rPr>
                <w:sz w:val="18"/>
                <w:szCs w:val="22"/>
              </w:rPr>
              <w:t>600</w:t>
            </w:r>
          </w:p>
        </w:tc>
        <w:tc>
          <w:tcPr>
            <w:tcW w:w="2500" w:type="dxa"/>
            <w:shd w:val="clear" w:color="auto" w:fill="auto"/>
            <w:vAlign w:val="bottom"/>
          </w:tcPr>
          <w:p w14:paraId="525F5373" w14:textId="4783E729" w:rsidR="00B34359" w:rsidRPr="002D39C0" w:rsidRDefault="00B34359" w:rsidP="005153B8">
            <w:pPr>
              <w:suppressAutoHyphens w:val="0"/>
              <w:autoSpaceDE w:val="0"/>
              <w:autoSpaceDN w:val="0"/>
              <w:adjustRightInd w:val="0"/>
              <w:spacing w:before="40" w:after="40" w:line="220" w:lineRule="exact"/>
              <w:jc w:val="right"/>
              <w:rPr>
                <w:sz w:val="18"/>
                <w:szCs w:val="22"/>
              </w:rPr>
            </w:pPr>
            <w:r w:rsidRPr="002D39C0">
              <w:rPr>
                <w:sz w:val="18"/>
                <w:szCs w:val="22"/>
              </w:rPr>
              <w:t>1</w:t>
            </w:r>
            <w:r w:rsidR="00EE3828">
              <w:rPr>
                <w:sz w:val="18"/>
                <w:szCs w:val="22"/>
              </w:rPr>
              <w:t xml:space="preserve"> </w:t>
            </w:r>
            <w:r w:rsidRPr="002D39C0">
              <w:rPr>
                <w:sz w:val="18"/>
                <w:szCs w:val="22"/>
              </w:rPr>
              <w:t>000 Hz</w:t>
            </w:r>
          </w:p>
        </w:tc>
      </w:tr>
      <w:tr w:rsidR="00B34359" w:rsidRPr="002D39C0" w14:paraId="7F61BC26" w14:textId="77777777" w:rsidTr="005153B8">
        <w:tc>
          <w:tcPr>
            <w:tcW w:w="2542" w:type="dxa"/>
            <w:shd w:val="clear" w:color="auto" w:fill="auto"/>
          </w:tcPr>
          <w:p w14:paraId="692F29F6" w14:textId="77777777" w:rsidR="00B34359" w:rsidRPr="002D39C0" w:rsidRDefault="00B34359" w:rsidP="005153B8">
            <w:pPr>
              <w:suppressAutoHyphens w:val="0"/>
              <w:autoSpaceDE w:val="0"/>
              <w:autoSpaceDN w:val="0"/>
              <w:adjustRightInd w:val="0"/>
              <w:spacing w:before="40" w:after="40" w:line="220" w:lineRule="exact"/>
              <w:rPr>
                <w:sz w:val="18"/>
                <w:szCs w:val="22"/>
              </w:rPr>
            </w:pPr>
            <w:r w:rsidRPr="002D39C0">
              <w:rPr>
                <w:sz w:val="18"/>
                <w:szCs w:val="22"/>
              </w:rPr>
              <w:t>Chest deflection</w:t>
            </w:r>
          </w:p>
        </w:tc>
        <w:tc>
          <w:tcPr>
            <w:tcW w:w="2328" w:type="dxa"/>
            <w:shd w:val="clear" w:color="auto" w:fill="auto"/>
            <w:vAlign w:val="bottom"/>
          </w:tcPr>
          <w:p w14:paraId="5169AEF0" w14:textId="77777777" w:rsidR="00B34359" w:rsidRPr="002D39C0" w:rsidRDefault="00B34359" w:rsidP="005153B8">
            <w:pPr>
              <w:suppressAutoHyphens w:val="0"/>
              <w:autoSpaceDE w:val="0"/>
              <w:autoSpaceDN w:val="0"/>
              <w:adjustRightInd w:val="0"/>
              <w:spacing w:before="40" w:after="40" w:line="220" w:lineRule="exact"/>
              <w:jc w:val="right"/>
              <w:rPr>
                <w:sz w:val="18"/>
                <w:szCs w:val="22"/>
              </w:rPr>
            </w:pPr>
            <w:r w:rsidRPr="002D39C0">
              <w:rPr>
                <w:sz w:val="18"/>
                <w:szCs w:val="22"/>
              </w:rPr>
              <w:t>600</w:t>
            </w:r>
          </w:p>
        </w:tc>
        <w:tc>
          <w:tcPr>
            <w:tcW w:w="2500" w:type="dxa"/>
            <w:shd w:val="clear" w:color="auto" w:fill="auto"/>
            <w:vAlign w:val="bottom"/>
          </w:tcPr>
          <w:p w14:paraId="5E690E98" w14:textId="1E421D25" w:rsidR="00B34359" w:rsidRPr="002D39C0" w:rsidRDefault="00B34359" w:rsidP="005153B8">
            <w:pPr>
              <w:suppressAutoHyphens w:val="0"/>
              <w:autoSpaceDE w:val="0"/>
              <w:autoSpaceDN w:val="0"/>
              <w:adjustRightInd w:val="0"/>
              <w:spacing w:before="40" w:after="40" w:line="220" w:lineRule="exact"/>
              <w:jc w:val="right"/>
              <w:rPr>
                <w:sz w:val="18"/>
                <w:szCs w:val="22"/>
              </w:rPr>
            </w:pPr>
            <w:r w:rsidRPr="002D39C0">
              <w:rPr>
                <w:sz w:val="18"/>
                <w:szCs w:val="22"/>
              </w:rPr>
              <w:t>1</w:t>
            </w:r>
            <w:r w:rsidR="00EE3828">
              <w:rPr>
                <w:sz w:val="18"/>
                <w:szCs w:val="22"/>
              </w:rPr>
              <w:t xml:space="preserve"> </w:t>
            </w:r>
            <w:r w:rsidRPr="002D39C0">
              <w:rPr>
                <w:sz w:val="18"/>
                <w:szCs w:val="22"/>
              </w:rPr>
              <w:t>000 Hz</w:t>
            </w:r>
          </w:p>
        </w:tc>
      </w:tr>
      <w:tr w:rsidR="005153B8" w:rsidRPr="002D39C0" w14:paraId="0A35D7F0" w14:textId="77777777" w:rsidTr="005153B8">
        <w:tc>
          <w:tcPr>
            <w:tcW w:w="2542" w:type="dxa"/>
            <w:tcBorders>
              <w:bottom w:val="single" w:sz="12" w:space="0" w:color="auto"/>
            </w:tcBorders>
            <w:shd w:val="clear" w:color="auto" w:fill="auto"/>
          </w:tcPr>
          <w:p w14:paraId="637C0353" w14:textId="77777777" w:rsidR="00B34359" w:rsidRPr="002D39C0" w:rsidRDefault="00B34359" w:rsidP="005153B8">
            <w:pPr>
              <w:suppressAutoHyphens w:val="0"/>
              <w:autoSpaceDE w:val="0"/>
              <w:autoSpaceDN w:val="0"/>
              <w:adjustRightInd w:val="0"/>
              <w:spacing w:before="40" w:after="40" w:line="220" w:lineRule="exact"/>
              <w:rPr>
                <w:sz w:val="18"/>
                <w:szCs w:val="22"/>
              </w:rPr>
            </w:pPr>
            <w:r w:rsidRPr="002D39C0">
              <w:rPr>
                <w:sz w:val="18"/>
                <w:szCs w:val="22"/>
              </w:rPr>
              <w:t>Abdominal pressure</w:t>
            </w:r>
          </w:p>
        </w:tc>
        <w:tc>
          <w:tcPr>
            <w:tcW w:w="2328" w:type="dxa"/>
            <w:tcBorders>
              <w:bottom w:val="single" w:sz="12" w:space="0" w:color="auto"/>
            </w:tcBorders>
            <w:shd w:val="clear" w:color="auto" w:fill="auto"/>
            <w:vAlign w:val="bottom"/>
          </w:tcPr>
          <w:p w14:paraId="27987B5E" w14:textId="77777777" w:rsidR="00B34359" w:rsidRPr="002D39C0" w:rsidRDefault="00B34359" w:rsidP="005153B8">
            <w:pPr>
              <w:suppressAutoHyphens w:val="0"/>
              <w:autoSpaceDE w:val="0"/>
              <w:autoSpaceDN w:val="0"/>
              <w:adjustRightInd w:val="0"/>
              <w:spacing w:before="40" w:after="40" w:line="220" w:lineRule="exact"/>
              <w:jc w:val="right"/>
              <w:rPr>
                <w:sz w:val="18"/>
                <w:szCs w:val="22"/>
              </w:rPr>
            </w:pPr>
            <w:r w:rsidRPr="002D39C0">
              <w:rPr>
                <w:sz w:val="18"/>
                <w:szCs w:val="22"/>
              </w:rPr>
              <w:t>180</w:t>
            </w:r>
          </w:p>
        </w:tc>
        <w:tc>
          <w:tcPr>
            <w:tcW w:w="2500" w:type="dxa"/>
            <w:tcBorders>
              <w:bottom w:val="single" w:sz="12" w:space="0" w:color="auto"/>
            </w:tcBorders>
            <w:shd w:val="clear" w:color="auto" w:fill="auto"/>
            <w:vAlign w:val="bottom"/>
          </w:tcPr>
          <w:p w14:paraId="1FC1946D" w14:textId="77777777" w:rsidR="00B34359" w:rsidRPr="002D39C0" w:rsidRDefault="00B34359" w:rsidP="005153B8">
            <w:pPr>
              <w:suppressAutoHyphens w:val="0"/>
              <w:autoSpaceDE w:val="0"/>
              <w:autoSpaceDN w:val="0"/>
              <w:adjustRightInd w:val="0"/>
              <w:spacing w:before="40" w:after="40" w:line="220" w:lineRule="exact"/>
              <w:jc w:val="right"/>
              <w:rPr>
                <w:sz w:val="18"/>
                <w:szCs w:val="22"/>
              </w:rPr>
            </w:pPr>
            <w:r w:rsidRPr="002D39C0">
              <w:rPr>
                <w:sz w:val="18"/>
                <w:szCs w:val="22"/>
              </w:rPr>
              <w:t>see ISO 6487Annex</w:t>
            </w:r>
          </w:p>
          <w:p w14:paraId="6067D3D1" w14:textId="77777777" w:rsidR="00B34359" w:rsidRPr="002D39C0" w:rsidRDefault="00B34359" w:rsidP="005153B8">
            <w:pPr>
              <w:suppressAutoHyphens w:val="0"/>
              <w:autoSpaceDE w:val="0"/>
              <w:autoSpaceDN w:val="0"/>
              <w:adjustRightInd w:val="0"/>
              <w:spacing w:before="40" w:after="40" w:line="220" w:lineRule="exact"/>
              <w:jc w:val="right"/>
              <w:rPr>
                <w:sz w:val="18"/>
                <w:szCs w:val="22"/>
              </w:rPr>
            </w:pPr>
            <w:r w:rsidRPr="002D39C0">
              <w:rPr>
                <w:sz w:val="18"/>
                <w:szCs w:val="22"/>
              </w:rPr>
              <w:t>A-2015</w:t>
            </w:r>
          </w:p>
        </w:tc>
      </w:tr>
    </w:tbl>
    <w:p w14:paraId="6101176B" w14:textId="354A1C8C" w:rsidR="00B34359" w:rsidRPr="002D39C0" w:rsidRDefault="00B34359" w:rsidP="00C104B7">
      <w:pPr>
        <w:pStyle w:val="SingleTxtG"/>
        <w:spacing w:before="120"/>
        <w:ind w:left="2430" w:right="1138"/>
      </w:pPr>
      <w:r w:rsidRPr="002D39C0">
        <w:t>The sampling rate should be a minimum of 10 times the channel frequency class (i.e. in installations with channel frequency class of 1,000, this corresponds to a minimum sampling rate of 10,000 samples per second per channel)</w:t>
      </w:r>
      <w:r w:rsidR="00EE3828">
        <w:t>.</w:t>
      </w:r>
    </w:p>
    <w:p w14:paraId="60C00D00" w14:textId="43006BEC" w:rsidR="00B34359" w:rsidRPr="002D39C0" w:rsidRDefault="00B34359" w:rsidP="00CE3F78">
      <w:pPr>
        <w:pStyle w:val="SingleTxtG"/>
        <w:ind w:left="2430" w:hanging="1296"/>
      </w:pPr>
      <w:r w:rsidRPr="002D39C0">
        <w:lastRenderedPageBreak/>
        <w:t>8.4</w:t>
      </w:r>
      <w:r w:rsidR="007B44B2" w:rsidRPr="002D39C0">
        <w:t>.</w:t>
      </w:r>
      <w:r w:rsidRPr="002D39C0">
        <w:tab/>
        <w:t>Testing of individual components</w:t>
      </w:r>
      <w:r w:rsidR="00EE3828">
        <w:t>.</w:t>
      </w:r>
    </w:p>
    <w:p w14:paraId="4D9EA62E" w14:textId="3C86026A" w:rsidR="00B34359" w:rsidRPr="002D39C0" w:rsidRDefault="00B34359" w:rsidP="00CE3F78">
      <w:pPr>
        <w:pStyle w:val="SingleTxtG"/>
        <w:ind w:left="2430" w:hanging="1296"/>
      </w:pPr>
      <w:r w:rsidRPr="002D39C0">
        <w:t>8.4.1</w:t>
      </w:r>
      <w:r w:rsidR="007B44B2" w:rsidRPr="002D39C0">
        <w:t>.</w:t>
      </w:r>
      <w:r w:rsidRPr="002D39C0">
        <w:tab/>
        <w:t>Buckle</w:t>
      </w:r>
    </w:p>
    <w:p w14:paraId="4DA5B79E" w14:textId="4E8C51B4" w:rsidR="00B34359" w:rsidRPr="002D39C0" w:rsidRDefault="00B34359" w:rsidP="00CE3F78">
      <w:pPr>
        <w:pStyle w:val="SingleTxtG"/>
        <w:ind w:left="2430" w:hanging="1296"/>
      </w:pPr>
      <w:r w:rsidRPr="002D39C0">
        <w:t>8.4.1.1.</w:t>
      </w:r>
      <w:r w:rsidRPr="002D39C0">
        <w:tab/>
        <w:t>The buckle shall be so designed as to preclude any possibility of incorrect</w:t>
      </w:r>
      <w:r w:rsidRPr="002D39C0">
        <w:br/>
        <w:t>manipulation. This means, inter</w:t>
      </w:r>
      <w:r w:rsidR="00EE3828">
        <w:t xml:space="preserve"> </w:t>
      </w:r>
      <w:r w:rsidRPr="002D39C0">
        <w:t>alia, that it shall not be possible for the</w:t>
      </w:r>
      <w:r w:rsidRPr="002D39C0">
        <w:br/>
        <w:t>buckle to be left in a partially closed position; it shall not be possible to</w:t>
      </w:r>
      <w:r w:rsidRPr="002D39C0">
        <w:br/>
        <w:t>exchange the buckle parts inadvertently when the buckle is being locked;</w:t>
      </w:r>
      <w:r w:rsidRPr="002D39C0">
        <w:br/>
        <w:t>the buckle shall only lock when all parts are engaged. Wherever the</w:t>
      </w:r>
      <w:r w:rsidRPr="002D39C0">
        <w:br/>
        <w:t>buckle is in contact with the child, it shall not be narrower than the</w:t>
      </w:r>
      <w:r w:rsidRPr="002D39C0">
        <w:br/>
        <w:t xml:space="preserve">minimum width of strap as specified in paragraph 8.4.4.1.1. below. This paragraph is not applicable to belt assemblies already approved according to </w:t>
      </w:r>
      <w:r w:rsidR="00EE3828">
        <w:t xml:space="preserve">UN </w:t>
      </w:r>
      <w:r w:rsidRPr="002D39C0">
        <w:t xml:space="preserve">Regulation No. 16 or any equivalent standard in force. In the case of a </w:t>
      </w:r>
      <w:r w:rsidR="00BD180D" w:rsidRPr="002D39C0">
        <w:t>"</w:t>
      </w:r>
      <w:r w:rsidRPr="002D39C0">
        <w:t>Special Needs Restraint</w:t>
      </w:r>
      <w:r w:rsidR="00BD180D" w:rsidRPr="002D39C0">
        <w:t>"</w:t>
      </w:r>
      <w:r w:rsidRPr="002D39C0">
        <w:t xml:space="preserve"> only the buckle on the primary means of restraint need comply with the requirements of paragraphs 8.4.1.2. to 8.4.1.7. inclusive</w:t>
      </w:r>
      <w:r w:rsidR="00EE3828">
        <w:t>.</w:t>
      </w:r>
    </w:p>
    <w:p w14:paraId="399D06DA" w14:textId="77777777" w:rsidR="00B34359" w:rsidRPr="002D39C0" w:rsidRDefault="00B34359" w:rsidP="00CE3F78">
      <w:pPr>
        <w:pStyle w:val="SingleTxtG"/>
        <w:ind w:left="2430" w:hanging="1296"/>
      </w:pPr>
      <w:r w:rsidRPr="002D39C0">
        <w:t>8.4.1.2.</w:t>
      </w:r>
      <w:r w:rsidRPr="002D39C0">
        <w:tab/>
        <w:t xml:space="preserve">The buckle, even when not under tension, shall remain closed whatever its position. It shall be easy to operate and to grasp. It shall be possible to open it by pressure on a button or on a similar device. </w:t>
      </w:r>
    </w:p>
    <w:p w14:paraId="60AE2AB3" w14:textId="77777777" w:rsidR="00B34359" w:rsidRPr="002D39C0" w:rsidRDefault="00B34359" w:rsidP="00F0691F">
      <w:pPr>
        <w:pStyle w:val="SingleTxtG"/>
        <w:ind w:left="2430"/>
      </w:pPr>
      <w:r w:rsidRPr="002D39C0">
        <w:t>The surface to which this pressure shall be applied shall have, in the position of actual unlocking and when projected into a plane perpendicular to the button's initial direction of motion:</w:t>
      </w:r>
    </w:p>
    <w:p w14:paraId="2FB84E22" w14:textId="03371DE2" w:rsidR="00B34359" w:rsidRPr="002D39C0" w:rsidRDefault="00004F09" w:rsidP="00A23FAA">
      <w:pPr>
        <w:pStyle w:val="SingleTxtG"/>
        <w:ind w:left="3150" w:hanging="720"/>
      </w:pPr>
      <w:r w:rsidRPr="002D39C0">
        <w:t>(a)</w:t>
      </w:r>
      <w:r w:rsidRPr="002D39C0">
        <w:tab/>
      </w:r>
      <w:r w:rsidR="00B34359" w:rsidRPr="002D39C0">
        <w:t>For enclosed devices, an area of not less than 4.5 cm</w:t>
      </w:r>
      <w:r w:rsidR="00B34359" w:rsidRPr="00577701">
        <w:rPr>
          <w:vertAlign w:val="superscript"/>
        </w:rPr>
        <w:t>2</w:t>
      </w:r>
      <w:r w:rsidR="00B34359" w:rsidRPr="002D39C0">
        <w:t xml:space="preserve"> with a width of not less than 15 mm;</w:t>
      </w:r>
    </w:p>
    <w:p w14:paraId="52E4F319" w14:textId="7482084B" w:rsidR="00B34359" w:rsidRPr="002D39C0" w:rsidRDefault="00B34359" w:rsidP="00A23FAA">
      <w:pPr>
        <w:pStyle w:val="SingleTxtG"/>
        <w:ind w:left="3150" w:hanging="720"/>
      </w:pPr>
      <w:r w:rsidRPr="002D39C0">
        <w:t>(b)</w:t>
      </w:r>
      <w:r w:rsidRPr="002D39C0">
        <w:tab/>
        <w:t>For non-enclosed devices, an area of 2.5 cm</w:t>
      </w:r>
      <w:r w:rsidRPr="00577701">
        <w:rPr>
          <w:vertAlign w:val="superscript"/>
        </w:rPr>
        <w:t>2</w:t>
      </w:r>
      <w:r w:rsidRPr="002D39C0">
        <w:t xml:space="preserve"> and a width of not less than 10 mm. The width shall be the smaller of the two dimensions forming the prescribed area and shall be measured rectangular to the direction of movement of the release button.</w:t>
      </w:r>
    </w:p>
    <w:p w14:paraId="507877D6" w14:textId="7827519C" w:rsidR="00B34359" w:rsidRPr="002D39C0" w:rsidRDefault="00B34359" w:rsidP="00CE3F78">
      <w:pPr>
        <w:pStyle w:val="SingleTxtG"/>
        <w:ind w:left="2430" w:hanging="1296"/>
      </w:pPr>
      <w:r w:rsidRPr="002D39C0">
        <w:t>8.4.1.3.</w:t>
      </w:r>
      <w:r w:rsidRPr="002D39C0">
        <w:tab/>
        <w:t xml:space="preserve">The buckle release area shall be </w:t>
      </w:r>
      <w:r w:rsidR="00EE3828">
        <w:t xml:space="preserve">of the </w:t>
      </w:r>
      <w:r w:rsidRPr="002D39C0">
        <w:t>colo</w:t>
      </w:r>
      <w:r w:rsidR="00EE3828">
        <w:t>u</w:t>
      </w:r>
      <w:r w:rsidRPr="002D39C0">
        <w:t>r red. No other part of the buckle shall be of this colo</w:t>
      </w:r>
      <w:r w:rsidR="00EE3828">
        <w:t>u</w:t>
      </w:r>
      <w:r w:rsidRPr="002D39C0">
        <w:t>r.</w:t>
      </w:r>
    </w:p>
    <w:p w14:paraId="0FA6D2B2" w14:textId="77777777" w:rsidR="00B34359" w:rsidRPr="002D39C0" w:rsidRDefault="00B34359" w:rsidP="00CE3F78">
      <w:pPr>
        <w:pStyle w:val="SingleTxtG"/>
        <w:ind w:left="2430" w:hanging="1296"/>
      </w:pPr>
      <w:r w:rsidRPr="002D39C0">
        <w:t>8.4.1.4.</w:t>
      </w:r>
      <w:r w:rsidRPr="002D39C0">
        <w:tab/>
        <w:t xml:space="preserve">It shall be possible to release the child from the restraint by a single operation on a single buckle. A further single operation may be used to release a shoulder strap positioner, if any. In such cases, it shall be possible to release the shoulder strap positioner before as well as after release of the buckle, or simultaneously. </w:t>
      </w:r>
    </w:p>
    <w:p w14:paraId="7473986A" w14:textId="77777777" w:rsidR="00B34359" w:rsidRPr="002D39C0" w:rsidRDefault="00B34359" w:rsidP="00CE3F78">
      <w:pPr>
        <w:pStyle w:val="SingleTxtG"/>
        <w:ind w:left="2430" w:hanging="1296"/>
      </w:pPr>
      <w:r w:rsidRPr="002D39C0">
        <w:t>8.4.1.4.1.</w:t>
      </w:r>
      <w:r w:rsidRPr="002D39C0">
        <w:tab/>
        <w:t>Shoulder strap positioner</w:t>
      </w:r>
    </w:p>
    <w:p w14:paraId="6CF00111" w14:textId="77777777" w:rsidR="00B34359" w:rsidRPr="002D39C0" w:rsidRDefault="00B34359" w:rsidP="00F0691F">
      <w:pPr>
        <w:pStyle w:val="SingleTxtG"/>
        <w:ind w:left="2430"/>
      </w:pPr>
      <w:r w:rsidRPr="002D39C0">
        <w:t>If a shoulder strap positioner is provided, it shall be designed so as to prevent incorrect manipulation. It shall not be possible to use the device in a manner which would cause the shoulder straps to twist. It shall be possible to fasten the device in no more than one action. The force required to fasten the device shall not exceed 15 N.</w:t>
      </w:r>
    </w:p>
    <w:p w14:paraId="35F0A8FC" w14:textId="1772CB1B" w:rsidR="00B34359" w:rsidRPr="002D39C0" w:rsidRDefault="00B34359" w:rsidP="00CE3F78">
      <w:pPr>
        <w:pStyle w:val="SingleTxtG"/>
        <w:ind w:left="2430" w:hanging="1296"/>
      </w:pPr>
      <w:r w:rsidRPr="002D39C0">
        <w:t>8.4.1.4.1.1.</w:t>
      </w:r>
      <w:r w:rsidRPr="002D39C0">
        <w:tab/>
        <w:t xml:space="preserve">The shoulder strap positioner shall be easy to operate and to grasp. It shall </w:t>
      </w:r>
      <w:r w:rsidR="000D19FC">
        <w:t>b</w:t>
      </w:r>
      <w:r w:rsidRPr="002D39C0">
        <w:t>e possible to open it in one simple action, but it shall be difficult for the child occupant to manipulate the release mechanism. The force required to release the device shall not exceed 15 N.</w:t>
      </w:r>
    </w:p>
    <w:p w14:paraId="5C6CC849" w14:textId="77777777" w:rsidR="00B34359" w:rsidRPr="002D39C0" w:rsidRDefault="00B34359" w:rsidP="00CE3F78">
      <w:pPr>
        <w:pStyle w:val="SingleTxtG"/>
        <w:ind w:left="2430" w:hanging="1296"/>
      </w:pPr>
      <w:r w:rsidRPr="002D39C0">
        <w:t>8.4.1.4.1.2.</w:t>
      </w:r>
      <w:r w:rsidRPr="002D39C0">
        <w:tab/>
        <w:t>The shoulder strap positioner shall not exceed 60 mm in height.</w:t>
      </w:r>
    </w:p>
    <w:p w14:paraId="13BAC5DF" w14:textId="3707C2F0" w:rsidR="00B34359" w:rsidRPr="002D39C0" w:rsidRDefault="00B34359" w:rsidP="00CE3F78">
      <w:pPr>
        <w:pStyle w:val="SingleTxtG"/>
        <w:ind w:left="2430" w:hanging="1296"/>
      </w:pPr>
      <w:r w:rsidRPr="002D39C0">
        <w:t>8.4.1.5.</w:t>
      </w:r>
      <w:r w:rsidRPr="002D39C0">
        <w:tab/>
        <w:t xml:space="preserve">Opening of the buckle shall enable the child to be removed independently of the </w:t>
      </w:r>
      <w:r w:rsidR="00BD180D" w:rsidRPr="002D39C0">
        <w:t>"</w:t>
      </w:r>
      <w:r w:rsidRPr="002D39C0">
        <w:t>chair</w:t>
      </w:r>
      <w:r w:rsidR="00BD180D" w:rsidRPr="002D39C0">
        <w:t>"</w:t>
      </w:r>
      <w:r w:rsidRPr="002D39C0">
        <w:t xml:space="preserve">, </w:t>
      </w:r>
      <w:r w:rsidR="00BD180D" w:rsidRPr="002D39C0">
        <w:t>"</w:t>
      </w:r>
      <w:r w:rsidRPr="002D39C0">
        <w:t>chair support</w:t>
      </w:r>
      <w:r w:rsidR="00BD180D" w:rsidRPr="002D39C0">
        <w:t>"</w:t>
      </w:r>
      <w:r w:rsidRPr="002D39C0">
        <w:t xml:space="preserve"> or </w:t>
      </w:r>
      <w:r w:rsidR="00BD180D" w:rsidRPr="002D39C0">
        <w:t>"</w:t>
      </w:r>
      <w:r w:rsidRPr="002D39C0">
        <w:t>impact shield</w:t>
      </w:r>
      <w:r w:rsidR="00BD180D" w:rsidRPr="002D39C0">
        <w:t>"</w:t>
      </w:r>
      <w:r w:rsidRPr="002D39C0">
        <w:t>, if fitted, and if the device includes a crotch strap the crotch strap shall be released by operation of the same buckle.</w:t>
      </w:r>
    </w:p>
    <w:p w14:paraId="330D762E" w14:textId="77777777" w:rsidR="00B34359" w:rsidRPr="002D39C0" w:rsidRDefault="00B34359" w:rsidP="00CE3F78">
      <w:pPr>
        <w:pStyle w:val="SingleTxtG"/>
        <w:ind w:left="2430" w:hanging="1296"/>
      </w:pPr>
      <w:r w:rsidRPr="002D39C0">
        <w:t>8.4.1.6.</w:t>
      </w:r>
      <w:r w:rsidRPr="002D39C0">
        <w:tab/>
        <w:t xml:space="preserve">The buckle shall be capable of withstanding the temperature test operation requirements given in paragraph 8.4.5 below and repeated operation, and shall, before the dynamic test prescribed in paragraph 8.3. undergo a test </w:t>
      </w:r>
      <w:r w:rsidRPr="002D39C0">
        <w:lastRenderedPageBreak/>
        <w:t>comprising 5,000 ± 5 opening and closing cycles under normal conditions for use.</w:t>
      </w:r>
    </w:p>
    <w:p w14:paraId="7045927A" w14:textId="77777777" w:rsidR="00B34359" w:rsidRPr="002D39C0" w:rsidRDefault="00B34359" w:rsidP="00CE3F78">
      <w:pPr>
        <w:pStyle w:val="SingleTxtG"/>
        <w:ind w:left="2430" w:hanging="1296"/>
      </w:pPr>
      <w:r w:rsidRPr="002D39C0">
        <w:t>8.4.1.7.</w:t>
      </w:r>
      <w:r w:rsidRPr="002D39C0">
        <w:tab/>
        <w:t>The buckle shall be subjected to the following tests of opening:</w:t>
      </w:r>
    </w:p>
    <w:p w14:paraId="09BA85E6" w14:textId="77777777" w:rsidR="00B34359" w:rsidRPr="002D39C0" w:rsidRDefault="00B34359" w:rsidP="00CE3F78">
      <w:pPr>
        <w:pStyle w:val="SingleTxtG"/>
        <w:ind w:left="2430" w:hanging="1296"/>
      </w:pPr>
      <w:r w:rsidRPr="002D39C0">
        <w:t>8.4.1.7.1.</w:t>
      </w:r>
      <w:r w:rsidRPr="002D39C0">
        <w:tab/>
        <w:t>Test under load</w:t>
      </w:r>
    </w:p>
    <w:p w14:paraId="0E38F074" w14:textId="172DE46A" w:rsidR="00B34359" w:rsidRPr="002D39C0" w:rsidRDefault="00B34359" w:rsidP="00CE3F78">
      <w:pPr>
        <w:pStyle w:val="SingleTxtG"/>
        <w:ind w:left="2430" w:hanging="1296"/>
      </w:pPr>
      <w:r w:rsidRPr="002D39C0">
        <w:t>8.4.1.7.1.1.</w:t>
      </w:r>
      <w:r w:rsidRPr="002D39C0">
        <w:tab/>
        <w:t>An Child Restraint Systems System having already undergone the dynamic test prescribed in paragraph 8.3. below shall be used for this test.</w:t>
      </w:r>
    </w:p>
    <w:p w14:paraId="2F6537F6" w14:textId="77777777" w:rsidR="00B34359" w:rsidRPr="002D39C0" w:rsidRDefault="00B34359" w:rsidP="00CE3F78">
      <w:pPr>
        <w:pStyle w:val="SingleTxtG"/>
        <w:ind w:left="2430" w:hanging="1296"/>
      </w:pPr>
      <w:r w:rsidRPr="002D39C0">
        <w:t>8.4.1.7.1.2.</w:t>
      </w:r>
      <w:r w:rsidRPr="002D39C0">
        <w:tab/>
        <w:t>The force required to open the buckle in the test prescribed below shall not exceed 80 N.</w:t>
      </w:r>
    </w:p>
    <w:p w14:paraId="53BDEB51" w14:textId="77777777" w:rsidR="00B34359" w:rsidRPr="002D39C0" w:rsidRDefault="00B34359" w:rsidP="00CE3F78">
      <w:pPr>
        <w:pStyle w:val="SingleTxtG"/>
        <w:ind w:left="2430" w:hanging="1296"/>
      </w:pPr>
      <w:r w:rsidRPr="002D39C0">
        <w:t>8.4.1.7.1.2.1.</w:t>
      </w:r>
      <w:r w:rsidRPr="002D39C0">
        <w:tab/>
        <w:t>The Child Restraint System shall be removed without opening the buckle. A tension of 200 ± 2 N shall be applied to the buckle. If the buckle is attached to a rigid part, the force shall be applied reproducing the angle formed between the buckle and that rigid part during the dynamic test.</w:t>
      </w:r>
    </w:p>
    <w:p w14:paraId="75AB7EFB" w14:textId="77777777" w:rsidR="00B34359" w:rsidRPr="002D39C0" w:rsidRDefault="00B34359" w:rsidP="00CE3F78">
      <w:pPr>
        <w:pStyle w:val="SingleTxtG"/>
        <w:ind w:left="2430" w:hanging="1296"/>
      </w:pPr>
      <w:r w:rsidRPr="002D39C0">
        <w:t>8.4.1.7.1.2.2.</w:t>
      </w:r>
      <w:r w:rsidRPr="002D39C0">
        <w:tab/>
        <w:t>A load shall be applied at a speed of 400 ± 20 mm/min to the geometric centre of the buckle-release button along a fixed axis running parallel to the initial direction of motion of the button; the geometric centre applies to that part of the surface of the buckle to which the release pressure is to  be applied. The buckle shall be secured against a rigid support during the application of the opening force.</w:t>
      </w:r>
    </w:p>
    <w:p w14:paraId="02A67110" w14:textId="77777777" w:rsidR="00B34359" w:rsidRPr="002D39C0" w:rsidRDefault="00B34359" w:rsidP="00CE3F78">
      <w:pPr>
        <w:pStyle w:val="SingleTxtG"/>
        <w:ind w:left="2430" w:hanging="1296"/>
      </w:pPr>
      <w:r w:rsidRPr="002D39C0">
        <w:t>8.4.1.7.1.2.3.</w:t>
      </w:r>
      <w:r w:rsidRPr="002D39C0">
        <w:tab/>
        <w:t>The buckle opening force shall be applied, using a dynamometer or similar device in the manner and direction of normal use. The contact end shall be a polished metal hemisphere with radius 2.5 ± 0.1 mm.</w:t>
      </w:r>
    </w:p>
    <w:p w14:paraId="70B969D3" w14:textId="77777777" w:rsidR="00B34359" w:rsidRPr="002D39C0" w:rsidRDefault="00B34359" w:rsidP="00CE3F78">
      <w:pPr>
        <w:pStyle w:val="SingleTxtG"/>
        <w:ind w:left="2430" w:hanging="1296"/>
      </w:pPr>
      <w:r w:rsidRPr="002D39C0">
        <w:t>8.4.1.7.1.2.4.</w:t>
      </w:r>
      <w:r w:rsidRPr="002D39C0">
        <w:tab/>
        <w:t>The buckle opening force shall be measured and any failure noted.</w:t>
      </w:r>
    </w:p>
    <w:p w14:paraId="68FDD96F" w14:textId="77777777" w:rsidR="00B34359" w:rsidRPr="002D39C0" w:rsidRDefault="00B34359" w:rsidP="00CE3F78">
      <w:pPr>
        <w:pStyle w:val="SingleTxtG"/>
        <w:ind w:left="2430" w:hanging="1296"/>
      </w:pPr>
      <w:r w:rsidRPr="002D39C0">
        <w:t>8.4.1.7.2.</w:t>
      </w:r>
      <w:r w:rsidRPr="002D39C0">
        <w:tab/>
        <w:t>No-load test</w:t>
      </w:r>
    </w:p>
    <w:p w14:paraId="17EBA4F2" w14:textId="29E680FC" w:rsidR="00B34359" w:rsidRPr="002D39C0" w:rsidRDefault="00B34359" w:rsidP="00CE3F78">
      <w:pPr>
        <w:pStyle w:val="SingleTxtG"/>
        <w:ind w:left="2430" w:hanging="1296"/>
      </w:pPr>
      <w:r w:rsidRPr="002D39C0">
        <w:t>8.4.1.7.2.1.</w:t>
      </w:r>
      <w:r w:rsidRPr="002D39C0">
        <w:tab/>
        <w:t>A buckle which has not previously been subjected to a load shall be used for this test. The force needed to open the buckle when it is not under load shall be in the range of 40</w:t>
      </w:r>
      <w:r w:rsidR="000D19FC">
        <w:t xml:space="preserve"> </w:t>
      </w:r>
      <w:r w:rsidR="000D19FC" w:rsidRPr="002D39C0">
        <w:t xml:space="preserve">N </w:t>
      </w:r>
      <w:r w:rsidR="000D19FC">
        <w:t xml:space="preserve">to </w:t>
      </w:r>
      <w:r w:rsidRPr="002D39C0">
        <w:t>80 N in the tests prescribed below:</w:t>
      </w:r>
    </w:p>
    <w:p w14:paraId="5E2E3B69" w14:textId="77777777" w:rsidR="00B34359" w:rsidRPr="002D39C0" w:rsidRDefault="00B34359" w:rsidP="00CE3F78">
      <w:pPr>
        <w:pStyle w:val="SingleTxtG"/>
        <w:ind w:left="2430" w:hanging="1296"/>
      </w:pPr>
      <w:r w:rsidRPr="002D39C0">
        <w:t>8.4.1.7.2.1.1.</w:t>
      </w:r>
      <w:r w:rsidRPr="002D39C0">
        <w:tab/>
        <w:t>A buckle assembly which has not previously been subjected to a load shall be mounted and positioned under a no load condition.</w:t>
      </w:r>
    </w:p>
    <w:p w14:paraId="4DBBB021" w14:textId="77777777" w:rsidR="00B34359" w:rsidRPr="002D39C0" w:rsidRDefault="00B34359" w:rsidP="00CE3F78">
      <w:pPr>
        <w:pStyle w:val="SingleTxtG"/>
        <w:ind w:left="2430" w:hanging="1296"/>
      </w:pPr>
      <w:r w:rsidRPr="002D39C0">
        <w:t>8.4.1.7.2.1.2.</w:t>
      </w:r>
      <w:r w:rsidRPr="002D39C0">
        <w:tab/>
        <w:t>The method of measuring the buckle opening force shall be as prescribed in paragraphs 8.4.1.7.1.2.2.  and 8.4.1.7.1.2.3. above.</w:t>
      </w:r>
    </w:p>
    <w:p w14:paraId="7EECFBDB" w14:textId="77777777" w:rsidR="00B34359" w:rsidRPr="002D39C0" w:rsidRDefault="00B34359" w:rsidP="00CE3F78">
      <w:pPr>
        <w:pStyle w:val="SingleTxtG"/>
        <w:ind w:left="2430" w:hanging="1296"/>
      </w:pPr>
      <w:r w:rsidRPr="002D39C0">
        <w:t>8.4.1.7.2.1.3.</w:t>
      </w:r>
      <w:r w:rsidRPr="002D39C0">
        <w:tab/>
        <w:t>The buckle opening force shall be measured.</w:t>
      </w:r>
    </w:p>
    <w:p w14:paraId="2932563A" w14:textId="77777777" w:rsidR="00B34359" w:rsidRPr="002D39C0" w:rsidRDefault="00B34359" w:rsidP="00CE3F78">
      <w:pPr>
        <w:pStyle w:val="SingleTxtG"/>
        <w:ind w:left="2430" w:hanging="1296"/>
      </w:pPr>
      <w:r w:rsidRPr="002D39C0">
        <w:t>8.4.1.7.3.</w:t>
      </w:r>
      <w:r w:rsidRPr="002D39C0">
        <w:tab/>
        <w:t>Strength</w:t>
      </w:r>
    </w:p>
    <w:p w14:paraId="4F93CF0D" w14:textId="77777777" w:rsidR="00B34359" w:rsidRPr="002D39C0" w:rsidRDefault="00B34359" w:rsidP="00CE3F78">
      <w:pPr>
        <w:pStyle w:val="SingleTxtG"/>
        <w:ind w:left="2430" w:hanging="1296"/>
      </w:pPr>
      <w:r w:rsidRPr="002D39C0">
        <w:t>8.4.1.7.3.1.</w:t>
      </w:r>
      <w:r w:rsidRPr="002D39C0">
        <w:tab/>
        <w:t>During the test prescribed below no part of the buckle or the adjacent straps or adjusters shall break or be detached.</w:t>
      </w:r>
    </w:p>
    <w:p w14:paraId="2D1E2F53" w14:textId="77777777" w:rsidR="00B34359" w:rsidRPr="002D39C0" w:rsidRDefault="00B34359" w:rsidP="00CE3F78">
      <w:pPr>
        <w:pStyle w:val="SingleTxtG"/>
        <w:ind w:left="2430" w:hanging="1296"/>
      </w:pPr>
      <w:r w:rsidRPr="002D39C0">
        <w:t>8.4.1.7.3.2.</w:t>
      </w:r>
      <w:r w:rsidRPr="002D39C0">
        <w:tab/>
        <w:t>Depending on the mass limit declared by the manufacturer, a buckle shall withstand:</w:t>
      </w:r>
    </w:p>
    <w:p w14:paraId="76543F58" w14:textId="5B1EAE95" w:rsidR="00B34359" w:rsidRPr="002D39C0" w:rsidRDefault="00D43E99" w:rsidP="001108D3">
      <w:pPr>
        <w:pStyle w:val="SingleTxtG"/>
        <w:ind w:left="2430"/>
      </w:pPr>
      <w:r w:rsidRPr="002D39C0">
        <w:t>(a)</w:t>
      </w:r>
      <w:r w:rsidRPr="002D39C0">
        <w:tab/>
      </w:r>
      <w:r w:rsidR="00B34359" w:rsidRPr="002D39C0">
        <w:t xml:space="preserve">4 </w:t>
      </w:r>
      <w:proofErr w:type="spellStart"/>
      <w:r w:rsidR="00B34359" w:rsidRPr="002D39C0">
        <w:t>kN</w:t>
      </w:r>
      <w:proofErr w:type="spellEnd"/>
      <w:r w:rsidR="00B34359" w:rsidRPr="002D39C0">
        <w:t>, if the mass limit is less or equal to 13 kg;</w:t>
      </w:r>
    </w:p>
    <w:p w14:paraId="7281CF2D" w14:textId="2D5AA2DC" w:rsidR="00B34359" w:rsidRPr="002D39C0" w:rsidRDefault="00D43E99" w:rsidP="001108D3">
      <w:pPr>
        <w:pStyle w:val="SingleTxtG"/>
        <w:ind w:left="2430"/>
      </w:pPr>
      <w:r w:rsidRPr="002D39C0">
        <w:t>(b)</w:t>
      </w:r>
      <w:r w:rsidRPr="002D39C0">
        <w:tab/>
      </w:r>
      <w:r w:rsidR="00B34359" w:rsidRPr="002D39C0">
        <w:t xml:space="preserve">10 </w:t>
      </w:r>
      <w:proofErr w:type="spellStart"/>
      <w:r w:rsidR="00B34359" w:rsidRPr="002D39C0">
        <w:t>kN</w:t>
      </w:r>
      <w:proofErr w:type="spellEnd"/>
      <w:r w:rsidR="00B34359" w:rsidRPr="002D39C0">
        <w:t>, if the mass limit is greater than 13 kg</w:t>
      </w:r>
      <w:r w:rsidR="00F0691F" w:rsidRPr="002D39C0">
        <w:t>;</w:t>
      </w:r>
    </w:p>
    <w:p w14:paraId="0D9127F0" w14:textId="71FA720A" w:rsidR="00B34359" w:rsidRPr="002D39C0" w:rsidRDefault="00D43E99" w:rsidP="00D43E99">
      <w:pPr>
        <w:pStyle w:val="SingleTxtG"/>
        <w:ind w:left="2880" w:hanging="450"/>
      </w:pPr>
      <w:r w:rsidRPr="002D39C0">
        <w:t>(c)</w:t>
      </w:r>
      <w:r w:rsidRPr="002D39C0">
        <w:tab/>
      </w:r>
      <w:r w:rsidR="00B34359" w:rsidRPr="002D39C0">
        <w:t>The Type Approval Authority may dispense with the buckle strength test if information already available renders the test superfluous.</w:t>
      </w:r>
    </w:p>
    <w:p w14:paraId="1E48B2A4" w14:textId="77777777" w:rsidR="00B34359" w:rsidRPr="002D39C0" w:rsidRDefault="00B34359" w:rsidP="00CE3F78">
      <w:pPr>
        <w:pStyle w:val="SingleTxtG"/>
        <w:ind w:left="2430" w:hanging="1296"/>
      </w:pPr>
      <w:r w:rsidRPr="002D39C0">
        <w:t>8.4.1.7.3.3.</w:t>
      </w:r>
      <w:r w:rsidRPr="002D39C0">
        <w:tab/>
        <w:t>Strength testing</w:t>
      </w:r>
    </w:p>
    <w:p w14:paraId="41762E30" w14:textId="56A06470" w:rsidR="00B34359" w:rsidRPr="002D39C0" w:rsidRDefault="00B34359" w:rsidP="00CE3F78">
      <w:pPr>
        <w:pStyle w:val="SingleTxtG"/>
        <w:ind w:left="2430" w:hanging="1296"/>
      </w:pPr>
      <w:r w:rsidRPr="002D39C0">
        <w:t>8.4.1.7.3.3.1.</w:t>
      </w:r>
      <w:r w:rsidRPr="002D39C0">
        <w:tab/>
        <w:t>For the strength test two samples have to be used. All adjusters, except for adjusters mounted directly on an Child Restraint Systems are included in the test.</w:t>
      </w:r>
    </w:p>
    <w:p w14:paraId="62FB0FE0" w14:textId="77777777" w:rsidR="00B34359" w:rsidRPr="002D39C0" w:rsidRDefault="00B34359" w:rsidP="00CE3F78">
      <w:pPr>
        <w:pStyle w:val="SingleTxtG"/>
        <w:ind w:left="2430" w:hanging="1296"/>
      </w:pPr>
      <w:r w:rsidRPr="002D39C0">
        <w:t>8.4.1.7.3.3.2.</w:t>
      </w:r>
      <w:r w:rsidRPr="002D39C0">
        <w:tab/>
        <w:t xml:space="preserve">Annex 7 shows a typical device for a buckle strength test. The buckle is placed on the upper round plate (A) within the relief. All adjacent straps have a length of at least 250 mm and are arranged hanging down from the upper plate respective to their position at the buckle. The free strap ends are then </w:t>
      </w:r>
      <w:r w:rsidRPr="002D39C0">
        <w:lastRenderedPageBreak/>
        <w:t>wound round the lower round plate (B) until they come out at the plate's inner opening. All straps have to be vertical between A and B. The round clamping plate (C) is then lightly clamped against the lower face of (B), still allowing a certain strap movement between them. With a small force at the tensile machine the straps are tensioned and pulled between (B) and (C) until all straps are loaded respective to their arrangement. The buckle shall stay free from plate (A) or any parts at (A) during this operation and the test itself. (B) and (C) are then clamped firmly together and the tensile force is increased at a traverse speed of 100 ± 20 mm/min until the required values are reached.</w:t>
      </w:r>
    </w:p>
    <w:p w14:paraId="25DF7DC9" w14:textId="32D6AFAD" w:rsidR="00B34359" w:rsidRPr="002D39C0" w:rsidRDefault="00B34359" w:rsidP="00CE3F78">
      <w:pPr>
        <w:pStyle w:val="SingleTxtG"/>
        <w:ind w:left="2430" w:hanging="1296"/>
      </w:pPr>
      <w:r w:rsidRPr="002D39C0">
        <w:t>8.4.2</w:t>
      </w:r>
      <w:r w:rsidR="00036E19" w:rsidRPr="002D39C0">
        <w:t>.</w:t>
      </w:r>
      <w:r w:rsidRPr="002D39C0">
        <w:tab/>
        <w:t>Adjusting device</w:t>
      </w:r>
    </w:p>
    <w:p w14:paraId="56F4E245" w14:textId="77777777" w:rsidR="00B34359" w:rsidRPr="002D39C0" w:rsidRDefault="00B34359" w:rsidP="00CE3F78">
      <w:pPr>
        <w:pStyle w:val="SingleTxtG"/>
        <w:ind w:left="2430" w:hanging="1296"/>
      </w:pPr>
      <w:r w:rsidRPr="002D39C0">
        <w:t>8.4.2.1.</w:t>
      </w:r>
      <w:r w:rsidRPr="002D39C0">
        <w:tab/>
        <w:t>The range of adjustment shall be sufficient to permit correct adjustment of the Child Restraint System with all size for which the device is intended and to permit satisfactory installation in all i-Size compatible vehicles.</w:t>
      </w:r>
    </w:p>
    <w:p w14:paraId="12B8F982" w14:textId="0B924CC5" w:rsidR="00B34359" w:rsidRPr="002D39C0" w:rsidRDefault="00B34359" w:rsidP="00CE3F78">
      <w:pPr>
        <w:pStyle w:val="SingleTxtG"/>
        <w:ind w:left="2430" w:hanging="1296"/>
      </w:pPr>
      <w:r w:rsidRPr="002D39C0">
        <w:t>8.4.2.2.</w:t>
      </w:r>
      <w:r w:rsidRPr="002D39C0">
        <w:tab/>
        <w:t xml:space="preserve">All adjusting devices shall be of the </w:t>
      </w:r>
      <w:r w:rsidR="00BD180D" w:rsidRPr="002D39C0">
        <w:t>"</w:t>
      </w:r>
      <w:r w:rsidRPr="002D39C0">
        <w:t>quick adjuster</w:t>
      </w:r>
      <w:r w:rsidR="00BD180D" w:rsidRPr="002D39C0">
        <w:t>"</w:t>
      </w:r>
      <w:r w:rsidRPr="002D39C0">
        <w:t xml:space="preserve"> type.</w:t>
      </w:r>
    </w:p>
    <w:p w14:paraId="48552FB3" w14:textId="50203F36" w:rsidR="00B34359" w:rsidRPr="002D39C0" w:rsidRDefault="00B34359" w:rsidP="00CE3F78">
      <w:pPr>
        <w:pStyle w:val="SingleTxtG"/>
        <w:ind w:left="2430" w:hanging="1296"/>
      </w:pPr>
      <w:r w:rsidRPr="002D39C0">
        <w:t>8.4.2.3.</w:t>
      </w:r>
      <w:r w:rsidRPr="002D39C0">
        <w:tab/>
        <w:t xml:space="preserve">Devices of the </w:t>
      </w:r>
      <w:r w:rsidR="00BD180D" w:rsidRPr="002D39C0">
        <w:t>"</w:t>
      </w:r>
      <w:r w:rsidRPr="002D39C0">
        <w:t>quick adjuster</w:t>
      </w:r>
      <w:r w:rsidR="00BD180D" w:rsidRPr="002D39C0">
        <w:t>"</w:t>
      </w:r>
      <w:r w:rsidRPr="002D39C0">
        <w:t xml:space="preserve"> type shall be easy to reach when the Child Restraint System is correctly installed, and the child or dummy is in position.</w:t>
      </w:r>
    </w:p>
    <w:p w14:paraId="1A2D8AE9" w14:textId="38B27BEC" w:rsidR="00B34359" w:rsidRPr="002D39C0" w:rsidRDefault="00B34359" w:rsidP="00CE3F78">
      <w:pPr>
        <w:pStyle w:val="SingleTxtG"/>
        <w:ind w:left="2430" w:hanging="1296"/>
      </w:pPr>
      <w:r w:rsidRPr="002D39C0">
        <w:t>8.4.2.4.</w:t>
      </w:r>
      <w:r w:rsidRPr="002D39C0">
        <w:tab/>
        <w:t xml:space="preserve">A device of the </w:t>
      </w:r>
      <w:r w:rsidR="00BD180D" w:rsidRPr="002D39C0">
        <w:t>"</w:t>
      </w:r>
      <w:r w:rsidRPr="002D39C0">
        <w:t>quick adjuster</w:t>
      </w:r>
      <w:r w:rsidR="00BD180D" w:rsidRPr="002D39C0">
        <w:t>"</w:t>
      </w:r>
      <w:r w:rsidRPr="002D39C0">
        <w:t xml:space="preserve"> type shall be easily adjustable to the child's physique. In particular, in a test performed in accordance with paragraph 8.4.2.5.1. below, the force required to operate a manual adjusting device shall not exceed 50 N.</w:t>
      </w:r>
    </w:p>
    <w:p w14:paraId="32E4CF5C" w14:textId="36E8BC92" w:rsidR="00B34359" w:rsidRPr="002D39C0" w:rsidRDefault="00B34359" w:rsidP="00CE3F78">
      <w:pPr>
        <w:pStyle w:val="SingleTxtG"/>
        <w:ind w:left="2430" w:hanging="1296"/>
      </w:pPr>
      <w:r w:rsidRPr="002D39C0">
        <w:t>8.4.2.5.</w:t>
      </w:r>
      <w:r w:rsidRPr="002D39C0">
        <w:tab/>
        <w:t>The device shall not break or become detached when tested as prescribed in paragraph 8.4.2.5.1</w:t>
      </w:r>
      <w:r w:rsidR="00A21D54">
        <w:t>.</w:t>
      </w:r>
      <w:r w:rsidRPr="002D39C0">
        <w:t xml:space="preserve"> below.</w:t>
      </w:r>
    </w:p>
    <w:p w14:paraId="3C1C1241" w14:textId="77777777" w:rsidR="00B34359" w:rsidRPr="002D39C0" w:rsidRDefault="00B34359" w:rsidP="00CE3F78">
      <w:pPr>
        <w:pStyle w:val="SingleTxtG"/>
        <w:ind w:left="2430" w:hanging="1296"/>
      </w:pPr>
      <w:r w:rsidRPr="002D39C0">
        <w:t>8.4.2.5.1.</w:t>
      </w:r>
      <w:r w:rsidRPr="002D39C0">
        <w:tab/>
        <w:t>Ease of adjustment</w:t>
      </w:r>
    </w:p>
    <w:p w14:paraId="23708F14" w14:textId="6692FB24" w:rsidR="00B34359" w:rsidRPr="002D39C0" w:rsidRDefault="00B34359" w:rsidP="00CE3F78">
      <w:pPr>
        <w:pStyle w:val="SingleTxtG"/>
        <w:ind w:left="2430" w:hanging="1296"/>
      </w:pPr>
      <w:r w:rsidRPr="002D39C0">
        <w:t>8.4.2.5.1.1.</w:t>
      </w:r>
      <w:r w:rsidRPr="002D39C0">
        <w:tab/>
        <w:t>When testing a manual adjusting device, the strap shall be drawn steadily through the adjusting device, having regard for the normal conditions o</w:t>
      </w:r>
      <w:r w:rsidR="000D19FC">
        <w:t>f</w:t>
      </w:r>
      <w:r w:rsidRPr="002D39C0">
        <w:t xml:space="preserve"> use, at a rate of 100 ± 20 mm/min and the maximum force measured to the nearest integer value of N after the first 25 ± 5 mm of strap movement.</w:t>
      </w:r>
    </w:p>
    <w:p w14:paraId="62F4336B" w14:textId="77777777" w:rsidR="00B34359" w:rsidRPr="002D39C0" w:rsidRDefault="00B34359" w:rsidP="00CE3F78">
      <w:pPr>
        <w:pStyle w:val="SingleTxtG"/>
        <w:ind w:left="2430" w:hanging="1296"/>
      </w:pPr>
      <w:r w:rsidRPr="002D39C0">
        <w:t>8.4.2.5.1.2.</w:t>
      </w:r>
      <w:r w:rsidRPr="002D39C0">
        <w:tab/>
        <w:t>The test shall be carried out in both directions of strap travel through the device, the strap being subjected to the full travel cycle 10 times prior to the measurement.</w:t>
      </w:r>
    </w:p>
    <w:p w14:paraId="473BF54A" w14:textId="77777777" w:rsidR="00B34359" w:rsidRPr="002D39C0" w:rsidRDefault="00B34359" w:rsidP="00CE3F78">
      <w:pPr>
        <w:pStyle w:val="SingleTxtG"/>
        <w:ind w:left="2430" w:hanging="1296"/>
      </w:pPr>
      <w:r w:rsidRPr="002D39C0">
        <w:t>8.4.2.6.</w:t>
      </w:r>
      <w:r w:rsidRPr="002D39C0">
        <w:tab/>
        <w:t>Two samples of the Child Restraint System adjusting devices shall be tested as prescribed by the temperature test operation requirements given in paragraph 8.4.5.</w:t>
      </w:r>
    </w:p>
    <w:p w14:paraId="7C0AA7E9" w14:textId="77777777" w:rsidR="00B34359" w:rsidRPr="002D39C0" w:rsidRDefault="00B34359" w:rsidP="00CE3F78">
      <w:pPr>
        <w:pStyle w:val="SingleTxtG"/>
        <w:ind w:left="2430" w:hanging="1296"/>
      </w:pPr>
      <w:r w:rsidRPr="002D39C0">
        <w:t>8.4.2.7.</w:t>
      </w:r>
      <w:r w:rsidRPr="002D39C0">
        <w:tab/>
        <w:t>The amount of strap slip shall not exceed 25 mm for one adjusting device or 40 mm for all adjusting devices.</w:t>
      </w:r>
    </w:p>
    <w:p w14:paraId="74BFA324" w14:textId="77777777" w:rsidR="00B34359" w:rsidRPr="002D39C0" w:rsidRDefault="00B34359" w:rsidP="00CE3F78">
      <w:pPr>
        <w:pStyle w:val="SingleTxtG"/>
        <w:ind w:left="2430" w:hanging="1296"/>
      </w:pPr>
      <w:r w:rsidRPr="002D39C0">
        <w:t>8.4.2.8.</w:t>
      </w:r>
      <w:r w:rsidRPr="002D39C0">
        <w:tab/>
        <w:t>An adjuster mounted directly on the Child Restraint System shall be capable of withstanding repeated operation and shall, before the dynamic test prescribed in paragraph 8.3. undergo a test comprising 5,000 ± 5 cycles as specified in paragraph 8.4.2.8.1.</w:t>
      </w:r>
    </w:p>
    <w:p w14:paraId="6FB49AC3" w14:textId="38776676" w:rsidR="00B34359" w:rsidRPr="002D39C0" w:rsidRDefault="00B34359" w:rsidP="00CE3F78">
      <w:pPr>
        <w:pStyle w:val="SingleTxtG"/>
        <w:ind w:left="2430" w:hanging="1296"/>
      </w:pPr>
      <w:r w:rsidRPr="002D39C0">
        <w:t>8.4.2.8.1.</w:t>
      </w:r>
      <w:r w:rsidRPr="002D39C0">
        <w:tab/>
        <w:t>Conditioning test for adjusters mounted directly on a CRS</w:t>
      </w:r>
      <w:r w:rsidR="000D19FC">
        <w:t>.</w:t>
      </w:r>
    </w:p>
    <w:p w14:paraId="2F290D6F" w14:textId="77777777" w:rsidR="00B34359" w:rsidRPr="002D39C0" w:rsidRDefault="00B34359" w:rsidP="00CE3F78">
      <w:pPr>
        <w:pStyle w:val="SingleTxtG"/>
        <w:ind w:left="2430" w:hanging="1296"/>
      </w:pPr>
      <w:r w:rsidRPr="002D39C0">
        <w:t>8.4.2.8.1.1.</w:t>
      </w:r>
      <w:r w:rsidRPr="002D39C0">
        <w:tab/>
        <w:t>Install the largest dummy for which the restraint is intended, as if for the</w:t>
      </w:r>
      <w:r w:rsidRPr="002D39C0">
        <w:br/>
        <w:t>dynamic test. Mark a reference line on the webbing where the free end</w:t>
      </w:r>
      <w:r w:rsidRPr="002D39C0">
        <w:br/>
        <w:t>of the webbing enters the adjuster.</w:t>
      </w:r>
    </w:p>
    <w:p w14:paraId="54F51F95" w14:textId="202770F2" w:rsidR="00B34359" w:rsidRPr="002D39C0" w:rsidRDefault="00B34359" w:rsidP="00470C90">
      <w:pPr>
        <w:pStyle w:val="SingleTxtG"/>
        <w:ind w:left="2430"/>
      </w:pPr>
      <w:r w:rsidRPr="002D39C0">
        <w:t>Remove the dummy and place the restraint in the conditioning rig shown</w:t>
      </w:r>
      <w:r w:rsidRPr="002D39C0">
        <w:br/>
        <w:t>in Figure 1, Annex 8.</w:t>
      </w:r>
    </w:p>
    <w:p w14:paraId="5AC9832D" w14:textId="2424BAA6" w:rsidR="00B34359" w:rsidRPr="002D39C0" w:rsidRDefault="00B34359" w:rsidP="00470C90">
      <w:pPr>
        <w:pStyle w:val="SingleTxtG"/>
        <w:ind w:left="2430"/>
      </w:pPr>
      <w:r w:rsidRPr="002D39C0">
        <w:t>The webbing shall be cycled for a total distance of not less than 150 mm</w:t>
      </w:r>
      <w:r w:rsidRPr="002D39C0">
        <w:br/>
        <w:t>through the adjuster. This movement shall be such that at least 100 mm of</w:t>
      </w:r>
      <w:r w:rsidRPr="002D39C0">
        <w:br/>
        <w:t>webbing on the side of the reference line towards the free end of the</w:t>
      </w:r>
      <w:r w:rsidRPr="002D39C0">
        <w:br/>
        <w:t>webbing and the remainder of the moving distance (approx. 50 mm) on</w:t>
      </w:r>
      <w:r w:rsidRPr="002D39C0">
        <w:br/>
        <w:t>the integral harness side of the reference line moves through the adjuster.</w:t>
      </w:r>
      <w:r w:rsidRPr="002D39C0">
        <w:br/>
        <w:t>If the length of webbing from the reference line to the free end of the</w:t>
      </w:r>
      <w:r w:rsidRPr="002D39C0">
        <w:br/>
      </w:r>
      <w:r w:rsidRPr="002D39C0">
        <w:lastRenderedPageBreak/>
        <w:t>webbing is insufficient for the movement described above, the 150 mm of</w:t>
      </w:r>
      <w:r w:rsidRPr="002D39C0">
        <w:br/>
        <w:t>movement through the adjuster shall be from the fully extended harness</w:t>
      </w:r>
      <w:r w:rsidRPr="002D39C0">
        <w:br/>
        <w:t>position.</w:t>
      </w:r>
    </w:p>
    <w:p w14:paraId="7FBA2C56" w14:textId="301937C4" w:rsidR="00B34359" w:rsidRPr="002D39C0" w:rsidRDefault="00B34359" w:rsidP="00470C90">
      <w:pPr>
        <w:pStyle w:val="SingleTxtG"/>
        <w:ind w:left="2430"/>
      </w:pPr>
      <w:r w:rsidRPr="002D39C0">
        <w:t>The frequency of cycling shall be 10 ± 1 cycles/minute, with a velocity on</w:t>
      </w:r>
      <w:r w:rsidRPr="002D39C0">
        <w:br/>
      </w:r>
      <w:r w:rsidR="00BD180D" w:rsidRPr="002D39C0">
        <w:t>"</w:t>
      </w:r>
      <w:r w:rsidRPr="002D39C0">
        <w:t>B</w:t>
      </w:r>
      <w:r w:rsidR="00BD180D" w:rsidRPr="002D39C0">
        <w:t>"</w:t>
      </w:r>
      <w:r w:rsidRPr="002D39C0">
        <w:t xml:space="preserve"> of 150 ± 10 mm/sec.</w:t>
      </w:r>
    </w:p>
    <w:p w14:paraId="5A3651B7" w14:textId="2D213744" w:rsidR="00B34359" w:rsidRPr="002D39C0" w:rsidRDefault="00B34359" w:rsidP="00CE3F78">
      <w:pPr>
        <w:pStyle w:val="SingleTxtG"/>
        <w:ind w:left="2430" w:hanging="1296"/>
      </w:pPr>
      <w:r w:rsidRPr="002D39C0">
        <w:t>8.4.2.9.</w:t>
      </w:r>
      <w:r w:rsidRPr="002D39C0">
        <w:tab/>
        <w:t>An adjuster mounted on a strap shall be capable of withstanding repeated operation and shall, before the dynamic test prescribed in paragraph 8.3. undergo a test comprising 5,000 ± 5 cycles as specified in paragraph 8.4.2.9.1</w:t>
      </w:r>
      <w:r w:rsidR="000D19FC">
        <w:t>.</w:t>
      </w:r>
      <w:r w:rsidRPr="002D39C0">
        <w:t xml:space="preserve"> </w:t>
      </w:r>
    </w:p>
    <w:p w14:paraId="52712CDD" w14:textId="623A03C9" w:rsidR="00B34359" w:rsidRPr="002D39C0" w:rsidRDefault="00B34359" w:rsidP="00CE3F78">
      <w:pPr>
        <w:pStyle w:val="SingleTxtG"/>
        <w:ind w:left="2430" w:hanging="1296"/>
      </w:pPr>
      <w:r w:rsidRPr="002D39C0">
        <w:t>8.4.2.9.1.</w:t>
      </w:r>
      <w:r w:rsidRPr="002D39C0">
        <w:tab/>
        <w:t>Conditioning test for adjusters connected to a strap (not directly mounted to the Child Restraint System).</w:t>
      </w:r>
    </w:p>
    <w:p w14:paraId="6A36FDEF" w14:textId="77777777" w:rsidR="00B34359" w:rsidRPr="002D39C0" w:rsidRDefault="00B34359" w:rsidP="00470C90">
      <w:pPr>
        <w:pStyle w:val="SingleTxtG"/>
        <w:ind w:left="2430"/>
      </w:pPr>
      <w:r w:rsidRPr="002D39C0">
        <w:t>Install the largest dummy for which the restraint is intended, as if for the</w:t>
      </w:r>
      <w:r w:rsidRPr="002D39C0">
        <w:br/>
        <w:t>dynamic test. Mark a reference line on the strap where the free end of</w:t>
      </w:r>
      <w:r w:rsidRPr="002D39C0">
        <w:br/>
        <w:t>the strap enters the adjuster.</w:t>
      </w:r>
    </w:p>
    <w:p w14:paraId="5AB89B28" w14:textId="595B1C5B" w:rsidR="00B34359" w:rsidRPr="002D39C0" w:rsidRDefault="00B34359" w:rsidP="00470C90">
      <w:pPr>
        <w:pStyle w:val="SingleTxtG"/>
        <w:ind w:left="2430"/>
      </w:pPr>
      <w:r w:rsidRPr="002D39C0">
        <w:t>Remove the dummy and place the restraint in the conditioning rig shown</w:t>
      </w:r>
      <w:r w:rsidRPr="002D39C0">
        <w:br/>
        <w:t>in Figure 2, Annex 8.</w:t>
      </w:r>
    </w:p>
    <w:p w14:paraId="7725257E" w14:textId="175BB6B0" w:rsidR="00B34359" w:rsidRPr="002D39C0" w:rsidRDefault="00B34359" w:rsidP="00470C90">
      <w:pPr>
        <w:pStyle w:val="SingleTxtG"/>
        <w:ind w:left="2430"/>
      </w:pPr>
      <w:r w:rsidRPr="002D39C0">
        <w:t>The strap shall be cycled for a total distance of not less than 150 mm</w:t>
      </w:r>
      <w:r w:rsidRPr="002D39C0">
        <w:br/>
        <w:t>through the adjuster. This movement shall be such that at least 100 mm of</w:t>
      </w:r>
      <w:r w:rsidRPr="002D39C0">
        <w:br/>
        <w:t>strap on the side of the reference line towards the free end of the strap.</w:t>
      </w:r>
      <w:r w:rsidRPr="002D39C0">
        <w:br/>
        <w:t>If the length of strap from the reference line to the free end of the strap is</w:t>
      </w:r>
      <w:r w:rsidRPr="002D39C0">
        <w:br/>
        <w:t>insufficient for the movement described above, the 150 mm of movement</w:t>
      </w:r>
      <w:r w:rsidRPr="002D39C0">
        <w:br/>
        <w:t>through the adjuster shall be from the fully extended strap position.</w:t>
      </w:r>
    </w:p>
    <w:p w14:paraId="671C5C6A" w14:textId="0E677D42" w:rsidR="00B34359" w:rsidRPr="002D39C0" w:rsidRDefault="00B34359" w:rsidP="00470C90">
      <w:pPr>
        <w:pStyle w:val="SingleTxtG"/>
        <w:ind w:left="2430"/>
      </w:pPr>
      <w:r w:rsidRPr="002D39C0">
        <w:t>The frequency of cycling shall be 10 ± 1 cycles/minute, with a velocity on</w:t>
      </w:r>
      <w:r w:rsidRPr="002D39C0">
        <w:br/>
      </w:r>
      <w:r w:rsidR="000D19FC" w:rsidRPr="002D39C0">
        <w:t>"</w:t>
      </w:r>
      <w:r w:rsidRPr="002D39C0">
        <w:t>B</w:t>
      </w:r>
      <w:r w:rsidR="000D19FC" w:rsidRPr="002D39C0">
        <w:t>"</w:t>
      </w:r>
      <w:r w:rsidRPr="002D39C0">
        <w:t xml:space="preserve"> of 150 ± 1 mm/s.</w:t>
      </w:r>
    </w:p>
    <w:p w14:paraId="46124246" w14:textId="18BA4B54" w:rsidR="00B34359" w:rsidRPr="002D39C0" w:rsidRDefault="00B34359" w:rsidP="00470C90">
      <w:pPr>
        <w:pStyle w:val="SingleTxtG"/>
        <w:ind w:left="2430"/>
      </w:pPr>
      <w:r w:rsidRPr="002D39C0">
        <w:t>This process shall be conducted for each adjuster that is part of the</w:t>
      </w:r>
      <w:r w:rsidRPr="002D39C0">
        <w:br/>
        <w:t>retention system of the child within the restraint</w:t>
      </w:r>
      <w:r w:rsidR="000D19FC">
        <w:t>.</w:t>
      </w:r>
    </w:p>
    <w:p w14:paraId="24720DED" w14:textId="333D0254" w:rsidR="00B34359" w:rsidRPr="002D39C0" w:rsidRDefault="00B34359" w:rsidP="00CE3F78">
      <w:pPr>
        <w:pStyle w:val="SingleTxtG"/>
        <w:ind w:left="2430" w:hanging="1296"/>
      </w:pPr>
      <w:r w:rsidRPr="002D39C0">
        <w:t>8.4.3</w:t>
      </w:r>
      <w:r w:rsidR="00036E19" w:rsidRPr="002D39C0">
        <w:t>.</w:t>
      </w:r>
      <w:r w:rsidRPr="002D39C0">
        <w:tab/>
        <w:t>Microslip</w:t>
      </w:r>
    </w:p>
    <w:p w14:paraId="28662408" w14:textId="77777777" w:rsidR="00B34359" w:rsidRPr="002D39C0" w:rsidRDefault="00B34359" w:rsidP="00CE3F78">
      <w:pPr>
        <w:pStyle w:val="SingleTxtG"/>
        <w:ind w:left="2430" w:hanging="1296"/>
      </w:pPr>
      <w:r w:rsidRPr="002D39C0">
        <w:t>8.4.3.1.</w:t>
      </w:r>
      <w:r w:rsidRPr="002D39C0">
        <w:tab/>
        <w:t>The components or devices to be subjected to the microslip test shall be kept for a minimum of 24 hours before testing in an atmosphere having a temperature of 20 °C ± 5 °C and a relative humidity of 65 ± 5 per cent.</w:t>
      </w:r>
    </w:p>
    <w:p w14:paraId="00A9FE62" w14:textId="77777777" w:rsidR="00B34359" w:rsidRPr="002D39C0" w:rsidRDefault="00B34359" w:rsidP="00470C90">
      <w:pPr>
        <w:pStyle w:val="SingleTxtG"/>
        <w:ind w:left="2430"/>
      </w:pPr>
      <w:r w:rsidRPr="002D39C0">
        <w:t>The test shall be carried out at a temperature between 15 °C and 30 °C.</w:t>
      </w:r>
    </w:p>
    <w:p w14:paraId="0D03B252" w14:textId="77777777" w:rsidR="00B34359" w:rsidRPr="002D39C0" w:rsidRDefault="00B34359" w:rsidP="00CE3F78">
      <w:pPr>
        <w:pStyle w:val="SingleTxtG"/>
        <w:ind w:left="2430" w:hanging="1296"/>
      </w:pPr>
      <w:r w:rsidRPr="002D39C0">
        <w:t>8.4.3.2.</w:t>
      </w:r>
      <w:r w:rsidRPr="002D39C0">
        <w:tab/>
        <w:t>The free end of the strap shall be arranged in the same way as when the device is in use in the vehicle, and shall not be attached to any other part.</w:t>
      </w:r>
    </w:p>
    <w:p w14:paraId="6AA62AD0" w14:textId="77777777" w:rsidR="00B34359" w:rsidRPr="002D39C0" w:rsidRDefault="00B34359" w:rsidP="00CE3F78">
      <w:pPr>
        <w:pStyle w:val="SingleTxtG"/>
        <w:ind w:left="2430" w:hanging="1296"/>
      </w:pPr>
      <w:r w:rsidRPr="002D39C0">
        <w:t>8.4.3.3.</w:t>
      </w:r>
      <w:r w:rsidRPr="002D39C0">
        <w:tab/>
        <w:t>The adjusting device shall be placed on a vertical piece of strap one end of which bears a load of 50 ± 0.5 N (guided in a manner which prevents the load from swinging and the strap from twisting). The free end of the strap from the adjusting device shall be mounted vertically upwards or downwards as it is in the vehicle. The other end shall pass over a deflector roller with its horizontal axis parallel to the plane of the section of strap supporting the load, the section passing over the roller being horizontal.</w:t>
      </w:r>
    </w:p>
    <w:p w14:paraId="487B2517" w14:textId="77777777" w:rsidR="00B34359" w:rsidRPr="002D39C0" w:rsidRDefault="00B34359" w:rsidP="00CE3F78">
      <w:pPr>
        <w:pStyle w:val="SingleTxtG"/>
        <w:ind w:left="2430" w:hanging="1296"/>
      </w:pPr>
      <w:r w:rsidRPr="002D39C0">
        <w:t>8.4.3.4.</w:t>
      </w:r>
      <w:r w:rsidRPr="002D39C0">
        <w:tab/>
        <w:t>The device being tested shall be arranged in such a way that its centre, in the highest position to which it can be raised, is 300 ± 5 mm from a support table, and the load of 50 N shall be 100 ± 5 mm from that support</w:t>
      </w:r>
      <w:r w:rsidRPr="002D39C0">
        <w:br/>
        <w:t>table.</w:t>
      </w:r>
    </w:p>
    <w:p w14:paraId="495D17EE" w14:textId="77777777" w:rsidR="00B34359" w:rsidRPr="002D39C0" w:rsidRDefault="00B34359" w:rsidP="00CE3F78">
      <w:pPr>
        <w:pStyle w:val="SingleTxtG"/>
        <w:ind w:left="2430" w:hanging="1296"/>
      </w:pPr>
      <w:r w:rsidRPr="002D39C0">
        <w:t>8.4.3.5.</w:t>
      </w:r>
      <w:r w:rsidRPr="002D39C0">
        <w:tab/>
        <w:t>20 ± 2 pre-test cycles shall then be completed and 1,000 ± 5 cycles shall</w:t>
      </w:r>
      <w:r w:rsidRPr="002D39C0">
        <w:br/>
        <w:t>then be completed at a frequency of 30 ± 10 cycles per minute, the total</w:t>
      </w:r>
      <w:r w:rsidRPr="002D39C0">
        <w:br/>
        <w:t>amplitude being 300 ± 20 mm. The 50 N load shall be applied only during the time corresponding to a shift of 100 ± 20 mm for each half period. Microslip shall be measured from the position at the end of the 20 pre-test cycles.</w:t>
      </w:r>
    </w:p>
    <w:p w14:paraId="2DBE2EFF" w14:textId="77777777" w:rsidR="00B34359" w:rsidRPr="002D39C0" w:rsidRDefault="00B34359" w:rsidP="00CE3F78">
      <w:pPr>
        <w:pStyle w:val="SingleTxtG"/>
        <w:ind w:left="2430" w:hanging="1296"/>
      </w:pPr>
      <w:r w:rsidRPr="002D39C0">
        <w:t>8.4.4.</w:t>
      </w:r>
      <w:r w:rsidRPr="002D39C0">
        <w:tab/>
        <w:t>Straps</w:t>
      </w:r>
    </w:p>
    <w:p w14:paraId="3545A8A4" w14:textId="77777777" w:rsidR="00B34359" w:rsidRPr="002D39C0" w:rsidRDefault="00B34359" w:rsidP="00CE3F78">
      <w:pPr>
        <w:pStyle w:val="SingleTxtG"/>
        <w:ind w:left="2430" w:hanging="1296"/>
      </w:pPr>
      <w:r w:rsidRPr="002D39C0">
        <w:lastRenderedPageBreak/>
        <w:t>8.4.4.1.</w:t>
      </w:r>
      <w:r w:rsidRPr="002D39C0">
        <w:tab/>
        <w:t>Width</w:t>
      </w:r>
    </w:p>
    <w:p w14:paraId="1BE4BAD8" w14:textId="77777777" w:rsidR="00B34359" w:rsidRPr="002D39C0" w:rsidRDefault="00B34359" w:rsidP="00CE3F78">
      <w:pPr>
        <w:pStyle w:val="SingleTxtG"/>
        <w:ind w:left="2430" w:hanging="1296"/>
      </w:pPr>
      <w:r w:rsidRPr="002D39C0">
        <w:t>8.4.4.1.1.</w:t>
      </w:r>
      <w:r w:rsidRPr="002D39C0">
        <w:tab/>
        <w:t>The minimum width at the child-restraint straps which contact the dummy shall be 25 mm. These dimensions shall be measured during the strap strength test prescribed in paragraph 8.4.4.3.5. below, without stopping the machine and under a load equal to 75 per cent of the breaking load of the strap.</w:t>
      </w:r>
    </w:p>
    <w:p w14:paraId="34E74D9F" w14:textId="77777777" w:rsidR="00B34359" w:rsidRPr="002D39C0" w:rsidRDefault="00B34359" w:rsidP="00CE3F78">
      <w:pPr>
        <w:pStyle w:val="SingleTxtG"/>
        <w:ind w:left="2430" w:hanging="1296"/>
      </w:pPr>
      <w:r w:rsidRPr="002D39C0">
        <w:t>8.4.4.2.</w:t>
      </w:r>
      <w:r w:rsidRPr="002D39C0">
        <w:tab/>
        <w:t>Strength after room conditioning</w:t>
      </w:r>
    </w:p>
    <w:p w14:paraId="28B8FDB5" w14:textId="19970994" w:rsidR="00B34359" w:rsidRPr="002D39C0" w:rsidRDefault="00B34359" w:rsidP="00CE3F78">
      <w:pPr>
        <w:pStyle w:val="SingleTxtG"/>
        <w:ind w:left="2430" w:hanging="1296"/>
      </w:pPr>
      <w:r w:rsidRPr="002D39C0">
        <w:t>8.4.4.2.1.</w:t>
      </w:r>
      <w:r w:rsidRPr="002D39C0">
        <w:tab/>
        <w:t>On two sample straps conditioned as prescribed in paragraph 8.4.4.3.6.1</w:t>
      </w:r>
      <w:r w:rsidR="00A21D54">
        <w:t>.</w:t>
      </w:r>
      <w:r w:rsidRPr="002D39C0">
        <w:t>, the breaking load of the strap shall be determined as prescribed in paragraph 8.4.4.3.6.2. below.</w:t>
      </w:r>
    </w:p>
    <w:p w14:paraId="33035CCB" w14:textId="77777777" w:rsidR="00B34359" w:rsidRPr="002D39C0" w:rsidRDefault="00B34359" w:rsidP="00CE3F78">
      <w:pPr>
        <w:pStyle w:val="SingleTxtG"/>
        <w:ind w:left="2430" w:hanging="1296"/>
      </w:pPr>
      <w:r w:rsidRPr="002D39C0">
        <w:t>8.4.4.2.2.</w:t>
      </w:r>
      <w:r w:rsidRPr="002D39C0">
        <w:tab/>
        <w:t xml:space="preserve">The difference between the breaking loads of the two samples shall not exceed 10 per cent of the greater of the two breaking loads measured. </w:t>
      </w:r>
    </w:p>
    <w:p w14:paraId="1177E6E0" w14:textId="77777777" w:rsidR="00B34359" w:rsidRPr="002D39C0" w:rsidRDefault="00B34359" w:rsidP="00CE3F78">
      <w:pPr>
        <w:pStyle w:val="SingleTxtG"/>
        <w:ind w:left="2430" w:hanging="1296"/>
      </w:pPr>
      <w:r w:rsidRPr="002D39C0">
        <w:t>8.4.4.3.</w:t>
      </w:r>
      <w:r w:rsidRPr="002D39C0">
        <w:tab/>
        <w:t>Strength after special conditioning</w:t>
      </w:r>
    </w:p>
    <w:p w14:paraId="312DAE0A" w14:textId="468F1094" w:rsidR="00B34359" w:rsidRPr="002D39C0" w:rsidRDefault="00B34359" w:rsidP="00CE3F78">
      <w:pPr>
        <w:pStyle w:val="SingleTxtG"/>
        <w:ind w:left="2430" w:hanging="1296"/>
      </w:pPr>
      <w:r w:rsidRPr="002D39C0">
        <w:t>8.4.4.3.1.</w:t>
      </w:r>
      <w:r w:rsidRPr="002D39C0">
        <w:tab/>
        <w:t>On two straps conditioned as prescribed in one of the provisions of paragraph 8.4.4.3.6. below (except para</w:t>
      </w:r>
      <w:r w:rsidR="00F228E3">
        <w:t xml:space="preserve">graph </w:t>
      </w:r>
      <w:r w:rsidRPr="002D39C0">
        <w:t>8.4.4.3.6.1. below), the breaking load of the strap shall be not less than 75 per cent of the average of the loads determined in the test referred to in paragraph 8.4.4.3.6.1. below.</w:t>
      </w:r>
    </w:p>
    <w:p w14:paraId="3535D0CA" w14:textId="77777777" w:rsidR="00B34359" w:rsidRPr="002D39C0" w:rsidRDefault="00B34359" w:rsidP="00CE3F78">
      <w:pPr>
        <w:pStyle w:val="SingleTxtG"/>
        <w:ind w:left="2430" w:hanging="1296"/>
      </w:pPr>
      <w:r w:rsidRPr="002D39C0">
        <w:t>8.4.4.3.2.</w:t>
      </w:r>
      <w:r w:rsidRPr="002D39C0">
        <w:tab/>
        <w:t xml:space="preserve">In addition, the breaking load shall be not less than 3.6 </w:t>
      </w:r>
      <w:proofErr w:type="spellStart"/>
      <w:r w:rsidRPr="002D39C0">
        <w:t>kN</w:t>
      </w:r>
      <w:proofErr w:type="spellEnd"/>
      <w:r w:rsidRPr="002D39C0">
        <w:t xml:space="preserve"> for the restraints of Child Restraint Systems.</w:t>
      </w:r>
    </w:p>
    <w:p w14:paraId="12356EDD" w14:textId="77777777" w:rsidR="00B34359" w:rsidRPr="002D39C0" w:rsidRDefault="00B34359" w:rsidP="00CE3F78">
      <w:pPr>
        <w:pStyle w:val="SingleTxtG"/>
        <w:ind w:left="2430" w:hanging="1296"/>
      </w:pPr>
      <w:r w:rsidRPr="002D39C0">
        <w:t>8.4.4.3.3.</w:t>
      </w:r>
      <w:r w:rsidRPr="002D39C0">
        <w:tab/>
        <w:t>The Type Approval Authority may dispense with one or more of these tests if the composition of the material used, or information already available, renders the test or tests superfluous.</w:t>
      </w:r>
    </w:p>
    <w:p w14:paraId="1B3A3045" w14:textId="77777777" w:rsidR="00B34359" w:rsidRPr="002D39C0" w:rsidRDefault="00B34359" w:rsidP="00CE3F78">
      <w:pPr>
        <w:pStyle w:val="SingleTxtG"/>
        <w:ind w:left="2430" w:hanging="1296"/>
      </w:pPr>
      <w:r w:rsidRPr="002D39C0">
        <w:t>8.4.4.3.4.</w:t>
      </w:r>
      <w:r w:rsidRPr="002D39C0">
        <w:tab/>
        <w:t>The abrasion conditioning procedure of type 1 defined in paragraph 8.4.4.3.6.6. below shall only be performed when the microslip test defined in paragraph 8.4.3. below gives a result above 50 per cent of the limit prescribed in paragraph 8.4.2.7. above.</w:t>
      </w:r>
    </w:p>
    <w:p w14:paraId="0466B4CF" w14:textId="525732C1" w:rsidR="00B34359" w:rsidRPr="002D39C0" w:rsidRDefault="00B34359" w:rsidP="00CE3F78">
      <w:pPr>
        <w:pStyle w:val="SingleTxtG"/>
        <w:ind w:left="2430" w:hanging="1296"/>
      </w:pPr>
      <w:r w:rsidRPr="002D39C0">
        <w:t>8.4.4.3.5</w:t>
      </w:r>
      <w:r w:rsidR="00A21D54">
        <w:t>.</w:t>
      </w:r>
      <w:r w:rsidRPr="002D39C0">
        <w:tab/>
        <w:t>Strap strength test</w:t>
      </w:r>
    </w:p>
    <w:p w14:paraId="0BFF5D97" w14:textId="432CF310" w:rsidR="00B34359" w:rsidRPr="002D39C0" w:rsidRDefault="00B34359" w:rsidP="00CE3F78">
      <w:pPr>
        <w:pStyle w:val="SingleTxtG"/>
        <w:ind w:left="2430" w:hanging="1296"/>
      </w:pPr>
      <w:r w:rsidRPr="002D39C0">
        <w:t>8.4.4.3.5.1.</w:t>
      </w:r>
      <w:r w:rsidRPr="002D39C0">
        <w:tab/>
        <w:t>Each test shall be carried out on two new samples of strap conditioned as specified in paragraph 8.4.4. of this Regulation</w:t>
      </w:r>
      <w:r w:rsidR="00CD4AE7">
        <w:t>.</w:t>
      </w:r>
    </w:p>
    <w:p w14:paraId="0D000700" w14:textId="27E4492B" w:rsidR="00B34359" w:rsidRPr="002D39C0" w:rsidRDefault="00B34359" w:rsidP="00CE3F78">
      <w:pPr>
        <w:pStyle w:val="SingleTxtG"/>
        <w:ind w:left="2430" w:hanging="1296"/>
      </w:pPr>
      <w:r w:rsidRPr="002D39C0">
        <w:t>8.4.4.3.5.2.</w:t>
      </w:r>
      <w:r w:rsidRPr="002D39C0">
        <w:tab/>
        <w:t>Each strap shall be gripped between the clamps of a tensile strength-</w:t>
      </w:r>
      <w:r w:rsidRPr="002D39C0">
        <w:br/>
        <w:t>testing machine. The clamps shall be so designed as to avoid breakage of</w:t>
      </w:r>
      <w:r w:rsidRPr="002D39C0">
        <w:br/>
        <w:t>the strap at or near them. The speed of traverse shall be</w:t>
      </w:r>
      <w:r w:rsidRPr="002D39C0">
        <w:br/>
        <w:t>100 ± 20 mm/min. The free length of the specimen between the clamps of</w:t>
      </w:r>
      <w:r w:rsidRPr="002D39C0">
        <w:br/>
        <w:t>the machine at the start of the test shall be 200 mm ± 40 mm</w:t>
      </w:r>
      <w:r w:rsidR="00CD4AE7">
        <w:t>.</w:t>
      </w:r>
    </w:p>
    <w:p w14:paraId="45DD5037" w14:textId="77777777" w:rsidR="00B34359" w:rsidRPr="002D39C0" w:rsidRDefault="00B34359" w:rsidP="00CE3F78">
      <w:pPr>
        <w:pStyle w:val="SingleTxtG"/>
        <w:ind w:left="2430" w:hanging="1296"/>
      </w:pPr>
      <w:r w:rsidRPr="002D39C0">
        <w:t>8.4.4.3.5.2.1.</w:t>
      </w:r>
      <w:r w:rsidRPr="002D39C0">
        <w:tab/>
        <w:t>The tension shall be increased until the strap breaks and the breaking load noted.</w:t>
      </w:r>
    </w:p>
    <w:p w14:paraId="0166FCB9" w14:textId="77777777" w:rsidR="00B34359" w:rsidRPr="002D39C0" w:rsidRDefault="00B34359" w:rsidP="00CE3F78">
      <w:pPr>
        <w:pStyle w:val="SingleTxtG"/>
        <w:ind w:left="2430" w:hanging="1296"/>
      </w:pPr>
      <w:r w:rsidRPr="002D39C0">
        <w:t>8.4.4.3.5.3.</w:t>
      </w:r>
      <w:r w:rsidRPr="002D39C0">
        <w:tab/>
        <w:t>If the strap slips or breaks at or within 10 mm of either of the clamps, the test shall be invalid and a new test shall be carried out on another specimen.</w:t>
      </w:r>
    </w:p>
    <w:p w14:paraId="2144468A" w14:textId="77777777" w:rsidR="00B34359" w:rsidRPr="002D39C0" w:rsidRDefault="00B34359" w:rsidP="00CE3F78">
      <w:pPr>
        <w:pStyle w:val="SingleTxtG"/>
        <w:ind w:left="2430" w:hanging="1296"/>
      </w:pPr>
      <w:r w:rsidRPr="002D39C0">
        <w:t>8.4.4.3.6.</w:t>
      </w:r>
      <w:r w:rsidRPr="002D39C0">
        <w:tab/>
        <w:t>Samples out from straps, as referred to in paragraph 4.2.3. of this Regulation, shall be conditioned as follows:</w:t>
      </w:r>
    </w:p>
    <w:p w14:paraId="2D7A283F" w14:textId="77777777" w:rsidR="00B34359" w:rsidRPr="002D39C0" w:rsidRDefault="00B34359" w:rsidP="00CE3F78">
      <w:pPr>
        <w:pStyle w:val="SingleTxtG"/>
        <w:ind w:left="2430" w:hanging="1296"/>
      </w:pPr>
      <w:r w:rsidRPr="002D39C0">
        <w:t>8.4.4.3.6.1.</w:t>
      </w:r>
      <w:r w:rsidRPr="002D39C0">
        <w:tab/>
        <w:t>Room conditioning</w:t>
      </w:r>
    </w:p>
    <w:p w14:paraId="7CA3A744" w14:textId="77777777" w:rsidR="00B34359" w:rsidRPr="002D39C0" w:rsidRDefault="00B34359" w:rsidP="00CE3F78">
      <w:pPr>
        <w:pStyle w:val="SingleTxtG"/>
        <w:ind w:left="2430" w:hanging="1296"/>
      </w:pPr>
      <w:r w:rsidRPr="002D39C0">
        <w:t>8.4.4.3.6.1.1.</w:t>
      </w:r>
      <w:r w:rsidRPr="002D39C0">
        <w:tab/>
        <w:t>The strap shall be kept for 24 ± 1 hours in an atmosphere having a temperature of 23 °C ± 5 °C and a relative humidity of 50 ± 10 per cent. If the test is not carried out immediately after conditioning, the specimen shall be placed in a hermetically closed receptacle until the test begins. The breaking load shall be determined within five minutes after removal of the strap from the conditioning atmosphere or from the receptacle.</w:t>
      </w:r>
    </w:p>
    <w:p w14:paraId="2B658661" w14:textId="77777777" w:rsidR="00B34359" w:rsidRPr="002D39C0" w:rsidRDefault="00B34359" w:rsidP="00CE3F78">
      <w:pPr>
        <w:pStyle w:val="SingleTxtG"/>
        <w:ind w:left="2430" w:hanging="1296"/>
      </w:pPr>
      <w:r w:rsidRPr="002D39C0">
        <w:t>8.4.4.3.6.2.</w:t>
      </w:r>
      <w:r w:rsidRPr="002D39C0">
        <w:tab/>
        <w:t>Light conditioning</w:t>
      </w:r>
    </w:p>
    <w:p w14:paraId="009354E8" w14:textId="77777777" w:rsidR="00B34359" w:rsidRPr="002D39C0" w:rsidRDefault="00B34359" w:rsidP="00CE3F78">
      <w:pPr>
        <w:pStyle w:val="SingleTxtG"/>
        <w:ind w:left="2430" w:hanging="1296"/>
      </w:pPr>
      <w:r w:rsidRPr="002D39C0">
        <w:lastRenderedPageBreak/>
        <w:t>8.4.4.3.6.2.1.</w:t>
      </w:r>
      <w:r w:rsidRPr="002D39C0">
        <w:tab/>
        <w:t>The provisions of Recommendation ISO/105-B02 (1978), shall apply. The strap shall be exposed to light for the time necessary to produce fading of Standard Blue Dye No. 7 to a contrast equal to Grade 4 on the grey scale.</w:t>
      </w:r>
    </w:p>
    <w:p w14:paraId="69B7EAAF" w14:textId="1F529478" w:rsidR="00B34359" w:rsidRPr="002D39C0" w:rsidRDefault="00B34359" w:rsidP="00CE3F78">
      <w:pPr>
        <w:pStyle w:val="SingleTxtG"/>
        <w:ind w:left="2430" w:hanging="1296"/>
      </w:pPr>
      <w:r w:rsidRPr="002D39C0">
        <w:t>8.4.4.3.6.2.2.</w:t>
      </w:r>
      <w:r w:rsidRPr="002D39C0">
        <w:tab/>
        <w:t xml:space="preserve">After exposure, the strap shall be kept for a minimum of 24 hours in an atmosphere having a temperature of 23 °C </w:t>
      </w:r>
      <w:r w:rsidR="00B2590B" w:rsidRPr="00B2590B">
        <w:rPr>
          <w:b/>
          <w:bCs/>
        </w:rPr>
        <w:t>±</w:t>
      </w:r>
      <w:r w:rsidRPr="002D39C0">
        <w:t xml:space="preserve"> 5 °C and a relative humidity of 50 ± 10 per cent. The breaking load shall be determined within five minutes after the removal of the strap from the conditioning installation.</w:t>
      </w:r>
    </w:p>
    <w:p w14:paraId="291BEDAC" w14:textId="77777777" w:rsidR="00B34359" w:rsidRPr="002D39C0" w:rsidRDefault="00B34359" w:rsidP="00CE3F78">
      <w:pPr>
        <w:pStyle w:val="SingleTxtG"/>
        <w:ind w:left="2430" w:hanging="1296"/>
      </w:pPr>
      <w:r w:rsidRPr="002D39C0">
        <w:t>8.4.4.3.6.3.</w:t>
      </w:r>
      <w:r w:rsidRPr="002D39C0">
        <w:tab/>
        <w:t>Cold conditioning</w:t>
      </w:r>
    </w:p>
    <w:p w14:paraId="6B713AB4" w14:textId="77777777" w:rsidR="00B34359" w:rsidRPr="002D39C0" w:rsidRDefault="00B34359" w:rsidP="00CE3F78">
      <w:pPr>
        <w:pStyle w:val="SingleTxtG"/>
        <w:ind w:left="2430" w:hanging="1296"/>
      </w:pPr>
      <w:r w:rsidRPr="002D39C0">
        <w:t>8.4.4.3.6.3.1.</w:t>
      </w:r>
      <w:r w:rsidRPr="002D39C0">
        <w:tab/>
        <w:t>The strap shall be kept for a minimum of 24 hours in an atmosphere having a temperature of 23 °C ± 5 °C and a relative humidity of 50 ± 10 per cent.</w:t>
      </w:r>
    </w:p>
    <w:p w14:paraId="1CCE4C37" w14:textId="77777777" w:rsidR="00B34359" w:rsidRPr="002D39C0" w:rsidRDefault="00B34359" w:rsidP="00CE3F78">
      <w:pPr>
        <w:pStyle w:val="SingleTxtG"/>
        <w:ind w:left="2430" w:hanging="1296"/>
      </w:pPr>
      <w:r w:rsidRPr="002D39C0">
        <w:t>8.4.4.3.6.3.2.</w:t>
      </w:r>
      <w:r w:rsidRPr="002D39C0">
        <w:tab/>
        <w:t>The strap shall then be kept for 90 ± 5 minutes on a plain surface in a low-temperature chamber in which the air temperature is -30 °C ± 5 °C. It shall then be folded and the fold shall be loaded with a weight of 2 ± 0.2 kg previously cooled to -30 °C ± 5 °C. When the strap has been kept under load for 30 ± 5 minutes in the same low-temperature chamber, the weight shall be removed and the breaking load shall be measured within five minutes after removal of the strap from the low-temperature chamber.</w:t>
      </w:r>
    </w:p>
    <w:p w14:paraId="30DCED6A" w14:textId="77777777" w:rsidR="00B34359" w:rsidRPr="002D39C0" w:rsidRDefault="00B34359" w:rsidP="00CE3F78">
      <w:pPr>
        <w:pStyle w:val="SingleTxtG"/>
        <w:ind w:left="2430" w:hanging="1296"/>
      </w:pPr>
      <w:r w:rsidRPr="002D39C0">
        <w:t>8.4.4.3.6.4.</w:t>
      </w:r>
      <w:r w:rsidRPr="002D39C0">
        <w:tab/>
        <w:t>Heat conditioning</w:t>
      </w:r>
    </w:p>
    <w:p w14:paraId="01B3E219" w14:textId="77777777" w:rsidR="00B34359" w:rsidRPr="002D39C0" w:rsidRDefault="00B34359" w:rsidP="00CE3F78">
      <w:pPr>
        <w:pStyle w:val="SingleTxtG"/>
        <w:ind w:left="2430" w:hanging="1296"/>
      </w:pPr>
      <w:r w:rsidRPr="002D39C0">
        <w:t>8.4.4.3.6.4.1.</w:t>
      </w:r>
      <w:r w:rsidRPr="002D39C0">
        <w:tab/>
        <w:t>The strap shall be kept for 180 ± 10 minutes in a heating-cabinet atmosphere having a temperature of 60 °C ± 5 °C and a relative humidity 65 ± 5 per cent.</w:t>
      </w:r>
    </w:p>
    <w:p w14:paraId="22212702" w14:textId="77777777" w:rsidR="00B34359" w:rsidRPr="002D39C0" w:rsidRDefault="00B34359" w:rsidP="00CE3F78">
      <w:pPr>
        <w:pStyle w:val="SingleTxtG"/>
        <w:ind w:left="2430" w:hanging="1296"/>
      </w:pPr>
      <w:r w:rsidRPr="002D39C0">
        <w:t>8.4.4.3.6.4.2.</w:t>
      </w:r>
      <w:r w:rsidRPr="002D39C0">
        <w:tab/>
        <w:t>The breaking load shall be determined within five minutes after removal of the strap from the heating cabinet.</w:t>
      </w:r>
    </w:p>
    <w:p w14:paraId="3BDF78B8" w14:textId="77777777" w:rsidR="00B34359" w:rsidRPr="002D39C0" w:rsidRDefault="00B34359" w:rsidP="00CE3F78">
      <w:pPr>
        <w:pStyle w:val="SingleTxtG"/>
        <w:ind w:left="2430" w:hanging="1296"/>
      </w:pPr>
      <w:r w:rsidRPr="002D39C0">
        <w:t>8.4.4.3.6.5.</w:t>
      </w:r>
      <w:r w:rsidRPr="002D39C0">
        <w:tab/>
        <w:t>Exposure to water</w:t>
      </w:r>
    </w:p>
    <w:p w14:paraId="7CC39813" w14:textId="77777777" w:rsidR="00B34359" w:rsidRPr="002D39C0" w:rsidRDefault="00B34359" w:rsidP="00CE3F78">
      <w:pPr>
        <w:pStyle w:val="SingleTxtG"/>
        <w:ind w:left="2430" w:hanging="1296"/>
      </w:pPr>
      <w:r w:rsidRPr="002D39C0">
        <w:t>8.4.4.3.6.5.1.</w:t>
      </w:r>
      <w:r w:rsidRPr="002D39C0">
        <w:tab/>
        <w:t>The strap shall be kept fully immersed for 180 ± 10 minutes in distilled water, at a temperature of 20 °C ± 5 °C, to which a trace of wetting agent has been added. Any wetting agent suitable for the fibre being tested may be used.</w:t>
      </w:r>
    </w:p>
    <w:p w14:paraId="0C99E42A" w14:textId="77777777" w:rsidR="00B34359" w:rsidRPr="002D39C0" w:rsidRDefault="00B34359" w:rsidP="00CE3F78">
      <w:pPr>
        <w:pStyle w:val="SingleTxtG"/>
        <w:ind w:left="2430" w:hanging="1296"/>
      </w:pPr>
      <w:r w:rsidRPr="002D39C0">
        <w:t>8.4.4.3.6.5.2.</w:t>
      </w:r>
      <w:r w:rsidRPr="002D39C0">
        <w:tab/>
        <w:t>The breaking load shall be determined within 10 minutes after removal of the strap from the water.</w:t>
      </w:r>
    </w:p>
    <w:p w14:paraId="6374EABD" w14:textId="77777777" w:rsidR="00B34359" w:rsidRPr="002D39C0" w:rsidRDefault="00B34359" w:rsidP="00CE3F78">
      <w:pPr>
        <w:pStyle w:val="SingleTxtG"/>
        <w:ind w:left="2430" w:hanging="1296"/>
      </w:pPr>
      <w:r w:rsidRPr="002D39C0">
        <w:t>8.4.4.3.6.6.</w:t>
      </w:r>
      <w:r w:rsidRPr="002D39C0">
        <w:tab/>
        <w:t>Abrasion conditioning</w:t>
      </w:r>
    </w:p>
    <w:p w14:paraId="1741071A" w14:textId="77777777" w:rsidR="00B34359" w:rsidRPr="002D39C0" w:rsidRDefault="00B34359" w:rsidP="00CE3F78">
      <w:pPr>
        <w:pStyle w:val="SingleTxtG"/>
        <w:ind w:left="2430" w:hanging="1296"/>
      </w:pPr>
      <w:r w:rsidRPr="002D39C0">
        <w:t>8.4.4.3.6.6.1.</w:t>
      </w:r>
      <w:r w:rsidRPr="002D39C0">
        <w:tab/>
        <w:t>The components or devices to be submitted to the abrasion test shall be kept for a minimum of 24 hours before testing in an atmosphere having a temperature of 23 °C ± 5 °C and a relative humidity of 50 ± 10 per cent. The room temperature during the testing shall be between 15 °C and 30 °C.</w:t>
      </w:r>
    </w:p>
    <w:p w14:paraId="635A2DE8" w14:textId="77777777" w:rsidR="00B34359" w:rsidRPr="002D39C0" w:rsidRDefault="00B34359" w:rsidP="00CE3F78">
      <w:pPr>
        <w:pStyle w:val="SingleTxtG"/>
        <w:ind w:left="2430" w:hanging="1296"/>
      </w:pPr>
      <w:r w:rsidRPr="002D39C0">
        <w:t>8.4.4.3.6.6.2.</w:t>
      </w:r>
      <w:r w:rsidRPr="002D39C0">
        <w:tab/>
        <w:t>The table below sets out the general conditions for each test:</w:t>
      </w:r>
    </w:p>
    <w:p w14:paraId="23CECAF8" w14:textId="797BE337" w:rsidR="00B34359" w:rsidRPr="001E0A95" w:rsidRDefault="00B34359" w:rsidP="00A05B3B">
      <w:pPr>
        <w:pStyle w:val="SingleTxtG"/>
        <w:spacing w:before="240"/>
        <w:jc w:val="left"/>
      </w:pPr>
      <w:r w:rsidRPr="00671083">
        <w:t xml:space="preserve">Table </w:t>
      </w:r>
      <w:r w:rsidRPr="00671083">
        <w:fldChar w:fldCharType="begin"/>
      </w:r>
      <w:r w:rsidRPr="00671083">
        <w:instrText xml:space="preserve"> SEQ Table \* ARABIC </w:instrText>
      </w:r>
      <w:r w:rsidRPr="00671083">
        <w:fldChar w:fldCharType="separate"/>
      </w:r>
      <w:r w:rsidR="000C7CF2" w:rsidRPr="00671083">
        <w:t>5</w:t>
      </w:r>
      <w:r w:rsidRPr="00671083">
        <w:fldChar w:fldCharType="end"/>
      </w:r>
      <w:r w:rsidR="00671083">
        <w:br/>
      </w:r>
      <w:r w:rsidR="00671083" w:rsidRPr="001E0A95">
        <w:tab/>
        <w:t xml:space="preserve">General Test Conditions  </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83"/>
        <w:gridCol w:w="1895"/>
        <w:gridCol w:w="1798"/>
        <w:gridCol w:w="1794"/>
      </w:tblGrid>
      <w:tr w:rsidR="002E6843" w:rsidRPr="002D39C0" w14:paraId="5AADAB56" w14:textId="77777777" w:rsidTr="002E6843">
        <w:trPr>
          <w:tblHeader/>
        </w:trPr>
        <w:tc>
          <w:tcPr>
            <w:tcW w:w="1883" w:type="dxa"/>
            <w:tcBorders>
              <w:top w:val="single" w:sz="4" w:space="0" w:color="auto"/>
              <w:bottom w:val="single" w:sz="12" w:space="0" w:color="auto"/>
            </w:tcBorders>
            <w:shd w:val="clear" w:color="auto" w:fill="auto"/>
            <w:vAlign w:val="bottom"/>
          </w:tcPr>
          <w:p w14:paraId="4F4D5DEA" w14:textId="77777777" w:rsidR="00B34359" w:rsidRPr="002D39C0" w:rsidRDefault="00B34359" w:rsidP="002E6843">
            <w:pPr>
              <w:suppressAutoHyphens w:val="0"/>
              <w:autoSpaceDE w:val="0"/>
              <w:autoSpaceDN w:val="0"/>
              <w:adjustRightInd w:val="0"/>
              <w:spacing w:before="80" w:after="80" w:line="200" w:lineRule="exact"/>
              <w:rPr>
                <w:i/>
                <w:sz w:val="16"/>
                <w:szCs w:val="22"/>
              </w:rPr>
            </w:pPr>
          </w:p>
        </w:tc>
        <w:tc>
          <w:tcPr>
            <w:tcW w:w="1895" w:type="dxa"/>
            <w:tcBorders>
              <w:top w:val="single" w:sz="4" w:space="0" w:color="auto"/>
              <w:bottom w:val="single" w:sz="12" w:space="0" w:color="auto"/>
            </w:tcBorders>
            <w:shd w:val="clear" w:color="auto" w:fill="auto"/>
            <w:vAlign w:val="bottom"/>
          </w:tcPr>
          <w:p w14:paraId="6618C155" w14:textId="77777777" w:rsidR="00B34359" w:rsidRPr="002D39C0" w:rsidRDefault="00B34359" w:rsidP="002E6843">
            <w:pPr>
              <w:suppressAutoHyphens w:val="0"/>
              <w:autoSpaceDE w:val="0"/>
              <w:autoSpaceDN w:val="0"/>
              <w:adjustRightInd w:val="0"/>
              <w:spacing w:before="80" w:after="80" w:line="200" w:lineRule="exact"/>
              <w:jc w:val="right"/>
              <w:rPr>
                <w:i/>
                <w:sz w:val="16"/>
                <w:szCs w:val="22"/>
              </w:rPr>
            </w:pPr>
            <w:r w:rsidRPr="002D39C0">
              <w:rPr>
                <w:i/>
                <w:sz w:val="16"/>
                <w:szCs w:val="22"/>
              </w:rPr>
              <w:t>Load (N)</w:t>
            </w:r>
          </w:p>
        </w:tc>
        <w:tc>
          <w:tcPr>
            <w:tcW w:w="1798" w:type="dxa"/>
            <w:tcBorders>
              <w:top w:val="single" w:sz="4" w:space="0" w:color="auto"/>
              <w:bottom w:val="single" w:sz="12" w:space="0" w:color="auto"/>
            </w:tcBorders>
            <w:shd w:val="clear" w:color="auto" w:fill="auto"/>
            <w:vAlign w:val="bottom"/>
          </w:tcPr>
          <w:p w14:paraId="5EBDC639" w14:textId="77777777" w:rsidR="00B34359" w:rsidRPr="002D39C0" w:rsidRDefault="00B34359" w:rsidP="002E6843">
            <w:pPr>
              <w:suppressAutoHyphens w:val="0"/>
              <w:autoSpaceDE w:val="0"/>
              <w:autoSpaceDN w:val="0"/>
              <w:adjustRightInd w:val="0"/>
              <w:spacing w:before="80" w:after="80" w:line="200" w:lineRule="exact"/>
              <w:jc w:val="right"/>
              <w:rPr>
                <w:i/>
                <w:sz w:val="16"/>
                <w:szCs w:val="22"/>
              </w:rPr>
            </w:pPr>
            <w:r w:rsidRPr="002D39C0">
              <w:rPr>
                <w:i/>
                <w:sz w:val="16"/>
                <w:szCs w:val="22"/>
              </w:rPr>
              <w:t>Cycles per minute</w:t>
            </w:r>
          </w:p>
        </w:tc>
        <w:tc>
          <w:tcPr>
            <w:tcW w:w="1794" w:type="dxa"/>
            <w:tcBorders>
              <w:top w:val="single" w:sz="4" w:space="0" w:color="auto"/>
              <w:bottom w:val="single" w:sz="12" w:space="0" w:color="auto"/>
            </w:tcBorders>
            <w:shd w:val="clear" w:color="auto" w:fill="auto"/>
            <w:vAlign w:val="bottom"/>
          </w:tcPr>
          <w:p w14:paraId="316A6B93" w14:textId="77777777" w:rsidR="00B34359" w:rsidRPr="002D39C0" w:rsidRDefault="00B34359" w:rsidP="002E6843">
            <w:pPr>
              <w:suppressAutoHyphens w:val="0"/>
              <w:autoSpaceDE w:val="0"/>
              <w:autoSpaceDN w:val="0"/>
              <w:adjustRightInd w:val="0"/>
              <w:spacing w:before="80" w:after="80" w:line="200" w:lineRule="exact"/>
              <w:jc w:val="right"/>
              <w:rPr>
                <w:i/>
                <w:sz w:val="16"/>
                <w:szCs w:val="22"/>
              </w:rPr>
            </w:pPr>
            <w:r w:rsidRPr="002D39C0">
              <w:rPr>
                <w:i/>
                <w:sz w:val="16"/>
                <w:szCs w:val="22"/>
              </w:rPr>
              <w:t>Cycles (No.)</w:t>
            </w:r>
          </w:p>
        </w:tc>
      </w:tr>
      <w:tr w:rsidR="002E6843" w:rsidRPr="002D39C0" w14:paraId="6A158B81" w14:textId="77777777" w:rsidTr="002E6843">
        <w:tc>
          <w:tcPr>
            <w:tcW w:w="1883" w:type="dxa"/>
            <w:tcBorders>
              <w:top w:val="single" w:sz="12" w:space="0" w:color="auto"/>
            </w:tcBorders>
            <w:shd w:val="clear" w:color="auto" w:fill="auto"/>
          </w:tcPr>
          <w:p w14:paraId="5392E047" w14:textId="77777777" w:rsidR="00B34359" w:rsidRPr="002D39C0" w:rsidRDefault="00B34359" w:rsidP="002E6843">
            <w:pPr>
              <w:suppressAutoHyphens w:val="0"/>
              <w:autoSpaceDE w:val="0"/>
              <w:autoSpaceDN w:val="0"/>
              <w:adjustRightInd w:val="0"/>
              <w:spacing w:before="40" w:after="40" w:line="220" w:lineRule="exact"/>
              <w:rPr>
                <w:sz w:val="18"/>
                <w:szCs w:val="22"/>
              </w:rPr>
            </w:pPr>
            <w:r w:rsidRPr="002D39C0">
              <w:rPr>
                <w:sz w:val="18"/>
                <w:szCs w:val="22"/>
              </w:rPr>
              <w:t>Type 1 procedure</w:t>
            </w:r>
          </w:p>
        </w:tc>
        <w:tc>
          <w:tcPr>
            <w:tcW w:w="1895" w:type="dxa"/>
            <w:tcBorders>
              <w:top w:val="single" w:sz="12" w:space="0" w:color="auto"/>
            </w:tcBorders>
            <w:shd w:val="clear" w:color="auto" w:fill="auto"/>
            <w:vAlign w:val="bottom"/>
          </w:tcPr>
          <w:p w14:paraId="44B2DC0F" w14:textId="77777777" w:rsidR="00B34359" w:rsidRPr="002D39C0" w:rsidRDefault="00B34359" w:rsidP="002E6843">
            <w:pPr>
              <w:suppressAutoHyphens w:val="0"/>
              <w:autoSpaceDE w:val="0"/>
              <w:autoSpaceDN w:val="0"/>
              <w:adjustRightInd w:val="0"/>
              <w:spacing w:before="40" w:after="40" w:line="220" w:lineRule="exact"/>
              <w:jc w:val="right"/>
              <w:rPr>
                <w:sz w:val="18"/>
                <w:szCs w:val="22"/>
              </w:rPr>
            </w:pPr>
            <w:r w:rsidRPr="002D39C0">
              <w:rPr>
                <w:sz w:val="18"/>
                <w:szCs w:val="22"/>
              </w:rPr>
              <w:t>Maximum 60 ± 0.5</w:t>
            </w:r>
          </w:p>
        </w:tc>
        <w:tc>
          <w:tcPr>
            <w:tcW w:w="1798" w:type="dxa"/>
            <w:tcBorders>
              <w:top w:val="single" w:sz="12" w:space="0" w:color="auto"/>
            </w:tcBorders>
            <w:shd w:val="clear" w:color="auto" w:fill="auto"/>
            <w:vAlign w:val="bottom"/>
          </w:tcPr>
          <w:p w14:paraId="1CB1043E" w14:textId="77777777" w:rsidR="00B34359" w:rsidRPr="002D39C0" w:rsidRDefault="00B34359" w:rsidP="002E6843">
            <w:pPr>
              <w:suppressAutoHyphens w:val="0"/>
              <w:autoSpaceDE w:val="0"/>
              <w:autoSpaceDN w:val="0"/>
              <w:adjustRightInd w:val="0"/>
              <w:spacing w:before="40" w:after="40" w:line="220" w:lineRule="exact"/>
              <w:jc w:val="right"/>
              <w:rPr>
                <w:sz w:val="18"/>
                <w:szCs w:val="22"/>
              </w:rPr>
            </w:pPr>
            <w:r w:rsidRPr="002D39C0">
              <w:rPr>
                <w:sz w:val="18"/>
                <w:szCs w:val="22"/>
              </w:rPr>
              <w:t>30 ± 10</w:t>
            </w:r>
          </w:p>
        </w:tc>
        <w:tc>
          <w:tcPr>
            <w:tcW w:w="1794" w:type="dxa"/>
            <w:tcBorders>
              <w:top w:val="single" w:sz="12" w:space="0" w:color="auto"/>
            </w:tcBorders>
            <w:shd w:val="clear" w:color="auto" w:fill="auto"/>
            <w:vAlign w:val="bottom"/>
          </w:tcPr>
          <w:p w14:paraId="4DFC7B5D" w14:textId="77777777" w:rsidR="00B34359" w:rsidRPr="002D39C0" w:rsidRDefault="00B34359" w:rsidP="002E6843">
            <w:pPr>
              <w:suppressAutoHyphens w:val="0"/>
              <w:autoSpaceDE w:val="0"/>
              <w:autoSpaceDN w:val="0"/>
              <w:adjustRightInd w:val="0"/>
              <w:spacing w:before="40" w:after="40" w:line="220" w:lineRule="exact"/>
              <w:jc w:val="right"/>
              <w:rPr>
                <w:sz w:val="18"/>
                <w:szCs w:val="22"/>
              </w:rPr>
            </w:pPr>
            <w:r w:rsidRPr="002D39C0">
              <w:rPr>
                <w:sz w:val="18"/>
                <w:szCs w:val="22"/>
              </w:rPr>
              <w:t>1 000 ± 5</w:t>
            </w:r>
          </w:p>
        </w:tc>
      </w:tr>
      <w:tr w:rsidR="002E6843" w:rsidRPr="002D39C0" w14:paraId="393BFD8E" w14:textId="77777777" w:rsidTr="002E6843">
        <w:tc>
          <w:tcPr>
            <w:tcW w:w="1883" w:type="dxa"/>
            <w:tcBorders>
              <w:bottom w:val="single" w:sz="12" w:space="0" w:color="auto"/>
            </w:tcBorders>
            <w:shd w:val="clear" w:color="auto" w:fill="auto"/>
          </w:tcPr>
          <w:p w14:paraId="5795C335" w14:textId="77777777" w:rsidR="00B34359" w:rsidRPr="002D39C0" w:rsidRDefault="00B34359" w:rsidP="002E6843">
            <w:pPr>
              <w:suppressAutoHyphens w:val="0"/>
              <w:autoSpaceDE w:val="0"/>
              <w:autoSpaceDN w:val="0"/>
              <w:adjustRightInd w:val="0"/>
              <w:spacing w:before="40" w:after="40" w:line="220" w:lineRule="exact"/>
              <w:rPr>
                <w:sz w:val="18"/>
                <w:szCs w:val="22"/>
              </w:rPr>
            </w:pPr>
            <w:r w:rsidRPr="002D39C0">
              <w:rPr>
                <w:sz w:val="18"/>
                <w:szCs w:val="22"/>
              </w:rPr>
              <w:t>Type 2 procedure</w:t>
            </w:r>
          </w:p>
        </w:tc>
        <w:tc>
          <w:tcPr>
            <w:tcW w:w="1895" w:type="dxa"/>
            <w:tcBorders>
              <w:bottom w:val="single" w:sz="12" w:space="0" w:color="auto"/>
            </w:tcBorders>
            <w:shd w:val="clear" w:color="auto" w:fill="auto"/>
            <w:vAlign w:val="bottom"/>
          </w:tcPr>
          <w:p w14:paraId="276E9EF3" w14:textId="77777777" w:rsidR="00B34359" w:rsidRPr="002D39C0" w:rsidRDefault="00B34359" w:rsidP="002E6843">
            <w:pPr>
              <w:suppressAutoHyphens w:val="0"/>
              <w:autoSpaceDE w:val="0"/>
              <w:autoSpaceDN w:val="0"/>
              <w:adjustRightInd w:val="0"/>
              <w:spacing w:before="40" w:after="40" w:line="220" w:lineRule="exact"/>
              <w:jc w:val="right"/>
              <w:rPr>
                <w:sz w:val="18"/>
                <w:szCs w:val="22"/>
              </w:rPr>
            </w:pPr>
            <w:r w:rsidRPr="002D39C0">
              <w:rPr>
                <w:sz w:val="18"/>
                <w:szCs w:val="22"/>
              </w:rPr>
              <w:t>Minimum 10 ± 0.10</w:t>
            </w:r>
          </w:p>
        </w:tc>
        <w:tc>
          <w:tcPr>
            <w:tcW w:w="1798" w:type="dxa"/>
            <w:tcBorders>
              <w:bottom w:val="single" w:sz="12" w:space="0" w:color="auto"/>
            </w:tcBorders>
            <w:shd w:val="clear" w:color="auto" w:fill="auto"/>
            <w:vAlign w:val="bottom"/>
          </w:tcPr>
          <w:p w14:paraId="59D489D2" w14:textId="77777777" w:rsidR="00B34359" w:rsidRPr="002D39C0" w:rsidRDefault="00B34359" w:rsidP="002E6843">
            <w:pPr>
              <w:suppressAutoHyphens w:val="0"/>
              <w:autoSpaceDE w:val="0"/>
              <w:autoSpaceDN w:val="0"/>
              <w:adjustRightInd w:val="0"/>
              <w:spacing w:before="40" w:after="40" w:line="220" w:lineRule="exact"/>
              <w:jc w:val="right"/>
              <w:rPr>
                <w:sz w:val="18"/>
                <w:szCs w:val="22"/>
              </w:rPr>
            </w:pPr>
            <w:r w:rsidRPr="002D39C0">
              <w:rPr>
                <w:sz w:val="18"/>
                <w:szCs w:val="22"/>
              </w:rPr>
              <w:t>30 ± 10</w:t>
            </w:r>
          </w:p>
        </w:tc>
        <w:tc>
          <w:tcPr>
            <w:tcW w:w="1794" w:type="dxa"/>
            <w:tcBorders>
              <w:bottom w:val="single" w:sz="12" w:space="0" w:color="auto"/>
            </w:tcBorders>
            <w:shd w:val="clear" w:color="auto" w:fill="auto"/>
            <w:vAlign w:val="bottom"/>
          </w:tcPr>
          <w:p w14:paraId="49B82A4F" w14:textId="77777777" w:rsidR="00B34359" w:rsidRPr="002D39C0" w:rsidRDefault="00B34359" w:rsidP="002E6843">
            <w:pPr>
              <w:suppressAutoHyphens w:val="0"/>
              <w:autoSpaceDE w:val="0"/>
              <w:autoSpaceDN w:val="0"/>
              <w:adjustRightInd w:val="0"/>
              <w:spacing w:before="40" w:after="40" w:line="220" w:lineRule="exact"/>
              <w:jc w:val="right"/>
              <w:rPr>
                <w:sz w:val="18"/>
                <w:szCs w:val="22"/>
              </w:rPr>
            </w:pPr>
            <w:r w:rsidRPr="002D39C0">
              <w:rPr>
                <w:sz w:val="18"/>
                <w:szCs w:val="22"/>
              </w:rPr>
              <w:t>5 000 ± 5</w:t>
            </w:r>
          </w:p>
        </w:tc>
      </w:tr>
    </w:tbl>
    <w:p w14:paraId="4D7AF6CB" w14:textId="77777777" w:rsidR="00B34359" w:rsidRPr="002D39C0" w:rsidRDefault="00B34359" w:rsidP="00B34359">
      <w:pPr>
        <w:autoSpaceDE w:val="0"/>
        <w:autoSpaceDN w:val="0"/>
        <w:adjustRightInd w:val="0"/>
        <w:ind w:left="1418" w:hanging="1418"/>
        <w:jc w:val="both"/>
        <w:rPr>
          <w:sz w:val="22"/>
          <w:szCs w:val="22"/>
        </w:rPr>
      </w:pPr>
    </w:p>
    <w:p w14:paraId="015AAB28" w14:textId="77777777" w:rsidR="00B34359" w:rsidRPr="002D39C0" w:rsidRDefault="00B34359" w:rsidP="00CE3F78">
      <w:pPr>
        <w:pStyle w:val="SingleTxtG"/>
        <w:ind w:left="2430"/>
      </w:pPr>
      <w:r w:rsidRPr="002D39C0">
        <w:t>Where there is insufficient strap to test over 300 mm of shift, the test may</w:t>
      </w:r>
      <w:r w:rsidRPr="002D39C0">
        <w:br/>
        <w:t>be applied over a shorter length subject to a minimum of 100 mm.</w:t>
      </w:r>
    </w:p>
    <w:p w14:paraId="4D76829B" w14:textId="77777777" w:rsidR="00B34359" w:rsidRPr="002D39C0" w:rsidRDefault="00B34359" w:rsidP="00CE3F78">
      <w:pPr>
        <w:pStyle w:val="SingleTxtG"/>
        <w:ind w:left="2430" w:hanging="1296"/>
      </w:pPr>
      <w:r w:rsidRPr="002D39C0">
        <w:t>8.4.4.3.6.6.3.</w:t>
      </w:r>
      <w:r w:rsidRPr="002D39C0">
        <w:tab/>
        <w:t>Particular test conditions</w:t>
      </w:r>
    </w:p>
    <w:p w14:paraId="20136A9E" w14:textId="70BC37C7" w:rsidR="00B34359" w:rsidRPr="002D39C0" w:rsidRDefault="00B34359" w:rsidP="00BF5B2B">
      <w:pPr>
        <w:pStyle w:val="SingleTxtG"/>
        <w:ind w:left="2430" w:hanging="1296"/>
      </w:pPr>
      <w:r w:rsidRPr="002D39C0">
        <w:t>8.4.4.3.6.6.3.1.</w:t>
      </w:r>
      <w:r w:rsidRPr="002D39C0">
        <w:tab/>
        <w:t xml:space="preserve">Type 1 procedure: for cases where the strap slides through the quick adjusting device. Apply a load of 10 N, if necessary the load may be increased by 10 N steps so as to permit correct sliding, but limited to a maximum of 60 N. This load shall be vertically and permanently applied on the straps. The part of the strap set horizontally shall pass through the quick adjuster it is fitted to and shall be attached to a device, giving the webbing a </w:t>
      </w:r>
      <w:r w:rsidRPr="002D39C0">
        <w:lastRenderedPageBreak/>
        <w:t>back and forth motion. The quick adjusting device shall be so placed that the horizontal strap of the webbing remains under tension (see Annex 10, Figure</w:t>
      </w:r>
      <w:r w:rsidR="00BF5B2B" w:rsidRPr="002D39C0">
        <w:t> </w:t>
      </w:r>
      <w:r w:rsidRPr="002D39C0">
        <w:t>1). Activate the quick adjuster while pulling the straps in the direction to slacken the harness and deactivate it while pulling the straps in the direction to tighten the harness.</w:t>
      </w:r>
    </w:p>
    <w:p w14:paraId="7819FD90" w14:textId="77777777" w:rsidR="00B34359" w:rsidRPr="002D39C0" w:rsidRDefault="00B34359" w:rsidP="00BF5B2B">
      <w:pPr>
        <w:pStyle w:val="SingleTxtG"/>
        <w:ind w:left="2430" w:hanging="1296"/>
      </w:pPr>
      <w:r w:rsidRPr="002D39C0">
        <w:t>8.4.4.3.6.6.3.2.</w:t>
      </w:r>
      <w:r w:rsidRPr="002D39C0">
        <w:tab/>
        <w:t>Type 2 procedure: for cases where the strap changes direction when passing through a rigid part. During this test, the webbing shall pass through the rigid part it is intended for and the test set-up shall reproduce the angles as in the real installation (in three dimensions), see Annex 10, Figure 2 for examples. The 10 N load shall be permanently applied. For cases where the strap changes direction more than once when passing through a rigid part, the load of 10 N may be increased by 10 N steps so as to permit correct sliding and achieve the prescribed 300 mm of strap movement through that rigid part.</w:t>
      </w:r>
    </w:p>
    <w:p w14:paraId="5480693D" w14:textId="77777777" w:rsidR="00B34359" w:rsidRPr="002D39C0" w:rsidRDefault="00B34359" w:rsidP="00BF5B2B">
      <w:pPr>
        <w:pStyle w:val="SingleTxtG"/>
        <w:ind w:left="2430" w:hanging="1296"/>
      </w:pPr>
      <w:r w:rsidRPr="002D39C0">
        <w:t>8.4.4.4.</w:t>
      </w:r>
      <w:r w:rsidRPr="002D39C0">
        <w:tab/>
        <w:t>It shall not be possible to pull the complete strap through any adjusters, buckles or anchoring points.</w:t>
      </w:r>
    </w:p>
    <w:p w14:paraId="3420DCA5" w14:textId="77777777" w:rsidR="00B34359" w:rsidRPr="002D39C0" w:rsidRDefault="00B34359" w:rsidP="00BF5B2B">
      <w:pPr>
        <w:pStyle w:val="SingleTxtG"/>
        <w:ind w:left="2430" w:hanging="1296"/>
      </w:pPr>
      <w:r w:rsidRPr="002D39C0">
        <w:t>8.4.5</w:t>
      </w:r>
      <w:r w:rsidRPr="002D39C0">
        <w:tab/>
        <w:t xml:space="preserve">Temperature </w:t>
      </w:r>
    </w:p>
    <w:p w14:paraId="5FD90D75" w14:textId="3E168248" w:rsidR="00B34359" w:rsidRPr="002D39C0" w:rsidRDefault="00B34359" w:rsidP="00BF5B2B">
      <w:pPr>
        <w:pStyle w:val="SingleTxtG"/>
        <w:ind w:left="2430" w:hanging="1296"/>
      </w:pPr>
      <w:r w:rsidRPr="002D39C0">
        <w:t>8.4.5.1.</w:t>
      </w:r>
      <w:r w:rsidRPr="002D39C0">
        <w:tab/>
        <w:t>Buckle assemblies, retractors, adjusters and lock-off devices that are liable to be affected by temperature, shall be subject to the temperature test specified in paragraph 8.4.5.3. below. This requirement is applicable to any such components that are found on the Child Restraint System, regardless of the means of restraint.</w:t>
      </w:r>
    </w:p>
    <w:p w14:paraId="2B438A2D" w14:textId="2B64F6BC" w:rsidR="00B34359" w:rsidRPr="002D39C0" w:rsidRDefault="00B34359" w:rsidP="00BF5B2B">
      <w:pPr>
        <w:pStyle w:val="SingleTxtG"/>
        <w:ind w:left="2430" w:hanging="1296"/>
      </w:pPr>
      <w:r w:rsidRPr="002D39C0">
        <w:t>8.4.5.2.</w:t>
      </w:r>
      <w:r w:rsidRPr="002D39C0">
        <w:tab/>
        <w:t>After the temperature test as prescribed in paragraph 8.4.5.3. below, no signs of deterioration likely to impair the proper functioning of the restraint of the child, shall be visible to the unaided eye of a qualified observer. The dynamic tests should then be performed.</w:t>
      </w:r>
    </w:p>
    <w:p w14:paraId="22782E76" w14:textId="77777777" w:rsidR="00B34359" w:rsidRPr="002D39C0" w:rsidRDefault="00B34359" w:rsidP="00BF5B2B">
      <w:pPr>
        <w:pStyle w:val="SingleTxtG"/>
        <w:ind w:left="2430" w:hanging="1296"/>
      </w:pPr>
      <w:r w:rsidRPr="002D39C0">
        <w:t>8.4.5.3.</w:t>
      </w:r>
      <w:r w:rsidRPr="002D39C0">
        <w:tab/>
        <w:t>The components specified in paragraph 8.4.5.1. above shall be exposed to an environment over a water surface within a closed space, the environment having a temperature of not less than 80 °C, for a continuous period of not less than 24 hours and then cooled in an environment having a temperature not exceeding 23 °C. The cooling period shall immediately be followed by three consecutive 24 hour cycles with each cycle comprising the following consecutive sequences:</w:t>
      </w:r>
    </w:p>
    <w:p w14:paraId="1440F6CC" w14:textId="5A08CE29" w:rsidR="00B34359" w:rsidRPr="002D39C0" w:rsidRDefault="00972F86" w:rsidP="00A05B3B">
      <w:pPr>
        <w:pStyle w:val="SingleTxtG"/>
        <w:ind w:left="3119" w:hanging="689"/>
      </w:pPr>
      <w:r w:rsidRPr="002D39C0">
        <w:t>(a)</w:t>
      </w:r>
      <w:r w:rsidRPr="002D39C0">
        <w:tab/>
      </w:r>
      <w:r w:rsidR="00B34359" w:rsidRPr="002D39C0">
        <w:t>An environment having a temperature of not less than 100 °C shall be maintained for a continuous period of 6 hours and this environment shall be attained within 80 minutes of commencement of the cycle; then</w:t>
      </w:r>
    </w:p>
    <w:p w14:paraId="505059C7" w14:textId="49EE2CFE" w:rsidR="00B34359" w:rsidRPr="002D39C0" w:rsidRDefault="00972F86" w:rsidP="00A05B3B">
      <w:pPr>
        <w:pStyle w:val="SingleTxtG"/>
        <w:ind w:left="3119" w:hanging="689"/>
      </w:pPr>
      <w:r w:rsidRPr="002D39C0">
        <w:t>(b)</w:t>
      </w:r>
      <w:r w:rsidRPr="002D39C0">
        <w:tab/>
      </w:r>
      <w:r w:rsidR="00B34359" w:rsidRPr="002D39C0">
        <w:t>An environment having a temperature of not more than 0 °C shall be maintained for a continuous period of 6 hours and this environment shall be attained within 90 minutes; then</w:t>
      </w:r>
    </w:p>
    <w:p w14:paraId="1A6BDE6B" w14:textId="0F78BC8F" w:rsidR="00B34359" w:rsidRDefault="005E1854" w:rsidP="00A05B3B">
      <w:pPr>
        <w:pStyle w:val="SingleTxtG"/>
        <w:ind w:left="3119" w:hanging="689"/>
      </w:pPr>
      <w:r w:rsidRPr="002D39C0">
        <w:t>(c)</w:t>
      </w:r>
      <w:r w:rsidRPr="002D39C0">
        <w:tab/>
      </w:r>
      <w:r w:rsidR="00B34359" w:rsidRPr="002D39C0">
        <w:t>An environment having a temperature of not more than 23 °C shall be maintained during the remainder of the 24 hour cycle.</w:t>
      </w:r>
    </w:p>
    <w:p w14:paraId="2F9AA32F" w14:textId="77777777" w:rsidR="00FD731C" w:rsidRDefault="00FD731C" w:rsidP="00FD731C">
      <w:pPr>
        <w:pStyle w:val="SingleTxtG"/>
      </w:pPr>
    </w:p>
    <w:p w14:paraId="58D89592" w14:textId="77777777" w:rsidR="00FD731C" w:rsidRDefault="00FD731C">
      <w:pPr>
        <w:suppressAutoHyphens w:val="0"/>
        <w:spacing w:line="240" w:lineRule="auto"/>
        <w:rPr>
          <w:b/>
          <w:bCs/>
          <w:color w:val="4BACC6" w:themeColor="accent5"/>
          <w:sz w:val="28"/>
          <w:szCs w:val="28"/>
        </w:rPr>
      </w:pPr>
      <w:r>
        <w:rPr>
          <w:b/>
          <w:bCs/>
          <w:color w:val="4BACC6" w:themeColor="accent5"/>
          <w:sz w:val="28"/>
          <w:szCs w:val="28"/>
        </w:rPr>
        <w:br w:type="page"/>
      </w:r>
    </w:p>
    <w:p w14:paraId="0F8E7F2F" w14:textId="07EED6B6" w:rsidR="00FD731C" w:rsidRDefault="00FD731C" w:rsidP="00FD731C">
      <w:pPr>
        <w:pStyle w:val="SingleTxtG"/>
        <w:ind w:left="2430" w:hanging="1296"/>
        <w:rPr>
          <w:b/>
          <w:bCs/>
          <w:color w:val="4BACC6" w:themeColor="accent5"/>
          <w:sz w:val="28"/>
          <w:szCs w:val="28"/>
        </w:rPr>
      </w:pPr>
      <w:r w:rsidRPr="00FD731C">
        <w:rPr>
          <w:b/>
          <w:bCs/>
          <w:color w:val="4BACC6" w:themeColor="accent5"/>
          <w:sz w:val="28"/>
          <w:szCs w:val="28"/>
        </w:rPr>
        <w:lastRenderedPageBreak/>
        <w:t>Part I</w:t>
      </w:r>
      <w:r>
        <w:rPr>
          <w:b/>
          <w:bCs/>
          <w:color w:val="4BACC6" w:themeColor="accent5"/>
          <w:sz w:val="28"/>
          <w:szCs w:val="28"/>
        </w:rPr>
        <w:t>I</w:t>
      </w:r>
      <w:r w:rsidRPr="00FD731C">
        <w:rPr>
          <w:b/>
          <w:bCs/>
          <w:color w:val="4BACC6" w:themeColor="accent5"/>
          <w:sz w:val="28"/>
          <w:szCs w:val="28"/>
        </w:rPr>
        <w:tab/>
        <w:t>General Specifications with regard to the Child Restraint</w:t>
      </w:r>
      <w:r>
        <w:rPr>
          <w:b/>
          <w:bCs/>
          <w:color w:val="4BACC6" w:themeColor="accent5"/>
          <w:sz w:val="28"/>
          <w:szCs w:val="28"/>
        </w:rPr>
        <w:t xml:space="preserve"> </w:t>
      </w:r>
      <w:r w:rsidRPr="00FD731C">
        <w:rPr>
          <w:b/>
          <w:bCs/>
          <w:color w:val="4BACC6" w:themeColor="accent5"/>
          <w:sz w:val="28"/>
          <w:szCs w:val="28"/>
        </w:rPr>
        <w:t>Systems</w:t>
      </w:r>
      <w:r>
        <w:rPr>
          <w:b/>
          <w:bCs/>
          <w:color w:val="4BACC6" w:themeColor="accent5"/>
          <w:sz w:val="28"/>
          <w:szCs w:val="28"/>
        </w:rPr>
        <w:t xml:space="preserve"> installed with 2-point belt</w:t>
      </w:r>
      <w:r w:rsidRPr="00FD731C">
        <w:rPr>
          <w:b/>
          <w:bCs/>
          <w:color w:val="4BACC6" w:themeColor="accent5"/>
          <w:sz w:val="28"/>
          <w:szCs w:val="28"/>
        </w:rPr>
        <w:t>.</w:t>
      </w:r>
    </w:p>
    <w:p w14:paraId="0489C7DD" w14:textId="77777777" w:rsidR="007E45DE" w:rsidRPr="00FD731C" w:rsidRDefault="007E45DE" w:rsidP="00FD731C">
      <w:pPr>
        <w:pStyle w:val="SingleTxtG"/>
        <w:ind w:left="2430" w:hanging="1296"/>
        <w:rPr>
          <w:b/>
          <w:bCs/>
          <w:color w:val="4BACC6" w:themeColor="accent5"/>
          <w:sz w:val="28"/>
          <w:szCs w:val="28"/>
        </w:rPr>
      </w:pPr>
    </w:p>
    <w:p w14:paraId="52E6E48B" w14:textId="2F2BA30F" w:rsidR="00F47A32" w:rsidRDefault="009B11B0" w:rsidP="009B11B0">
      <w:pPr>
        <w:pStyle w:val="SingleTxtG"/>
        <w:ind w:left="2410" w:hanging="1276"/>
        <w:rPr>
          <w:b/>
          <w:bCs/>
          <w:color w:val="4BACC6" w:themeColor="accent5"/>
          <w:sz w:val="28"/>
          <w:szCs w:val="28"/>
        </w:rPr>
      </w:pPr>
      <w:r>
        <w:rPr>
          <w:b/>
          <w:bCs/>
          <w:color w:val="4BACC6" w:themeColor="accent5"/>
          <w:sz w:val="28"/>
          <w:szCs w:val="28"/>
        </w:rPr>
        <w:t>9.</w:t>
      </w:r>
      <w:r>
        <w:rPr>
          <w:b/>
          <w:bCs/>
          <w:color w:val="4BACC6" w:themeColor="accent5"/>
          <w:sz w:val="28"/>
          <w:szCs w:val="28"/>
        </w:rPr>
        <w:tab/>
      </w:r>
      <w:r w:rsidR="008B7AEF">
        <w:rPr>
          <w:b/>
          <w:bCs/>
          <w:color w:val="4BACC6" w:themeColor="accent5"/>
          <w:sz w:val="28"/>
          <w:szCs w:val="28"/>
        </w:rPr>
        <w:t>General Specifications</w:t>
      </w:r>
    </w:p>
    <w:p w14:paraId="0D36865C" w14:textId="53F4AEF1" w:rsidR="00FD731C" w:rsidRDefault="00BB2CEB" w:rsidP="008B7AEF">
      <w:pPr>
        <w:pStyle w:val="SingleTxtG"/>
        <w:ind w:left="2410" w:hanging="1276"/>
        <w:rPr>
          <w:b/>
          <w:color w:val="4BACC6" w:themeColor="accent5"/>
        </w:rPr>
      </w:pPr>
      <w:r w:rsidRPr="00BB2CEB">
        <w:rPr>
          <w:b/>
          <w:color w:val="4BACC6" w:themeColor="accent5"/>
        </w:rPr>
        <w:t>9.1</w:t>
      </w:r>
      <w:r w:rsidRPr="00BB2CEB">
        <w:rPr>
          <w:b/>
          <w:color w:val="4BACC6" w:themeColor="accent5"/>
        </w:rPr>
        <w:tab/>
      </w:r>
      <w:r w:rsidR="00D31422">
        <w:rPr>
          <w:b/>
          <w:color w:val="4BACC6" w:themeColor="accent5"/>
        </w:rPr>
        <w:t>The requirements defined in item</w:t>
      </w:r>
      <w:r w:rsidR="00F46414">
        <w:rPr>
          <w:b/>
          <w:color w:val="4BACC6" w:themeColor="accent5"/>
        </w:rPr>
        <w:t xml:space="preserve"> 8.2 </w:t>
      </w:r>
      <w:r w:rsidR="00D31422">
        <w:rPr>
          <w:b/>
          <w:color w:val="4BACC6" w:themeColor="accent5"/>
        </w:rPr>
        <w:t>above regarding o</w:t>
      </w:r>
      <w:r w:rsidR="00F46414">
        <w:rPr>
          <w:b/>
          <w:color w:val="4BACC6" w:themeColor="accent5"/>
        </w:rPr>
        <w:t xml:space="preserve">verturning </w:t>
      </w:r>
      <w:r w:rsidR="00D31422">
        <w:rPr>
          <w:b/>
          <w:color w:val="4BACC6" w:themeColor="accent5"/>
        </w:rPr>
        <w:t xml:space="preserve">test shall be fulfilled with the Child Restraint System installed in </w:t>
      </w:r>
      <w:r w:rsidR="00F46414">
        <w:rPr>
          <w:b/>
          <w:color w:val="4BACC6" w:themeColor="accent5"/>
        </w:rPr>
        <w:t xml:space="preserve">the </w:t>
      </w:r>
      <w:r w:rsidR="00D31422">
        <w:rPr>
          <w:b/>
          <w:color w:val="4BACC6" w:themeColor="accent5"/>
        </w:rPr>
        <w:t>test bench as defined in Annex 12</w:t>
      </w:r>
      <w:r w:rsidR="00F46414">
        <w:rPr>
          <w:b/>
          <w:color w:val="4BACC6" w:themeColor="accent5"/>
        </w:rPr>
        <w:t>.</w:t>
      </w:r>
      <w:r w:rsidR="008B7AEF" w:rsidRPr="00BB2CEB">
        <w:rPr>
          <w:b/>
          <w:color w:val="4BACC6" w:themeColor="accent5"/>
        </w:rPr>
        <w:tab/>
      </w:r>
    </w:p>
    <w:p w14:paraId="6AAD0F4D" w14:textId="18E4C7C1" w:rsidR="00D31422" w:rsidRDefault="00D31422" w:rsidP="008B7AEF">
      <w:pPr>
        <w:pStyle w:val="SingleTxtG"/>
        <w:ind w:left="2410" w:hanging="1276"/>
        <w:rPr>
          <w:b/>
          <w:color w:val="4BACC6" w:themeColor="accent5"/>
        </w:rPr>
      </w:pPr>
      <w:r>
        <w:rPr>
          <w:b/>
          <w:color w:val="4BACC6" w:themeColor="accent5"/>
        </w:rPr>
        <w:t>9.2</w:t>
      </w:r>
      <w:r>
        <w:rPr>
          <w:b/>
          <w:color w:val="4BACC6" w:themeColor="accent5"/>
        </w:rPr>
        <w:tab/>
        <w:t>The requirements defined in item 8.3 above regarding dynamic test shall be fulfilled with the Child Restraint System installed in the test bench as defined in Annex 12.</w:t>
      </w:r>
    </w:p>
    <w:p w14:paraId="05282F82" w14:textId="5E0A4384" w:rsidR="007E45DE" w:rsidRPr="007E45DE" w:rsidRDefault="007E45DE" w:rsidP="008B7AEF">
      <w:pPr>
        <w:pStyle w:val="SingleTxtG"/>
        <w:ind w:left="2410" w:hanging="1276"/>
        <w:rPr>
          <w:b/>
          <w:bCs/>
          <w:color w:val="4BACC6" w:themeColor="accent5"/>
        </w:rPr>
      </w:pPr>
      <w:r>
        <w:rPr>
          <w:b/>
          <w:color w:val="4BACC6" w:themeColor="accent5"/>
        </w:rPr>
        <w:t>9.2.1</w:t>
      </w:r>
      <w:r>
        <w:rPr>
          <w:b/>
          <w:color w:val="4BACC6" w:themeColor="accent5"/>
        </w:rPr>
        <w:tab/>
        <w:t xml:space="preserve">Compliance with paragraphs </w:t>
      </w:r>
      <w:r w:rsidRPr="007E45DE">
        <w:rPr>
          <w:b/>
          <w:color w:val="4BACC6" w:themeColor="accent5"/>
        </w:rPr>
        <w:t>8.3.6.5.</w:t>
      </w:r>
      <w:r>
        <w:rPr>
          <w:b/>
          <w:color w:val="4BACC6" w:themeColor="accent5"/>
        </w:rPr>
        <w:t xml:space="preserve"> and </w:t>
      </w:r>
      <w:r w:rsidRPr="007E45DE">
        <w:rPr>
          <w:b/>
          <w:bCs/>
          <w:color w:val="4BACC6" w:themeColor="accent5"/>
        </w:rPr>
        <w:t>8.3.6.6.</w:t>
      </w:r>
      <w:r>
        <w:rPr>
          <w:b/>
          <w:bCs/>
          <w:color w:val="4BACC6" w:themeColor="accent5"/>
        </w:rPr>
        <w:t xml:space="preserve"> of this Regulation shall be demonstrated from 1 September </w:t>
      </w:r>
      <w:r w:rsidRPr="007E45DE">
        <w:rPr>
          <w:b/>
          <w:bCs/>
          <w:color w:val="4BACC6" w:themeColor="accent5"/>
        </w:rPr>
        <w:t>2029</w:t>
      </w:r>
      <w:r>
        <w:rPr>
          <w:b/>
          <w:bCs/>
          <w:color w:val="4BACC6" w:themeColor="accent5"/>
        </w:rPr>
        <w:t xml:space="preserve">. </w:t>
      </w:r>
      <w:r w:rsidRPr="007E45DE">
        <w:rPr>
          <w:b/>
          <w:bCs/>
          <w:color w:val="4BACC6" w:themeColor="accent5"/>
        </w:rPr>
        <w:t xml:space="preserve">Before this date the </w:t>
      </w:r>
      <w:r>
        <w:rPr>
          <w:b/>
          <w:bCs/>
          <w:color w:val="4BACC6" w:themeColor="accent5"/>
        </w:rPr>
        <w:t>results shall be recorded for monitoring purposes only</w:t>
      </w:r>
      <w:r w:rsidRPr="007E45DE">
        <w:rPr>
          <w:b/>
          <w:bCs/>
          <w:color w:val="4BACC6" w:themeColor="accent5"/>
        </w:rPr>
        <w:t>.</w:t>
      </w:r>
    </w:p>
    <w:p w14:paraId="34041A55" w14:textId="77777777" w:rsidR="007E45DE" w:rsidRDefault="007E45DE" w:rsidP="009B11B0">
      <w:pPr>
        <w:pStyle w:val="SingleTxtG"/>
        <w:ind w:left="2410" w:hanging="1276"/>
        <w:rPr>
          <w:b/>
          <w:bCs/>
          <w:color w:val="4BACC6" w:themeColor="accent5"/>
          <w:sz w:val="28"/>
          <w:szCs w:val="28"/>
        </w:rPr>
      </w:pPr>
    </w:p>
    <w:p w14:paraId="6D586FB6" w14:textId="4ACCF5F2" w:rsidR="009B11B0" w:rsidRDefault="009B11B0" w:rsidP="009B11B0">
      <w:pPr>
        <w:pStyle w:val="SingleTxtG"/>
        <w:ind w:left="2410" w:hanging="1276"/>
        <w:rPr>
          <w:b/>
          <w:bCs/>
          <w:color w:val="4BACC6" w:themeColor="accent5"/>
          <w:sz w:val="28"/>
          <w:szCs w:val="28"/>
        </w:rPr>
      </w:pPr>
      <w:r>
        <w:rPr>
          <w:b/>
          <w:bCs/>
          <w:color w:val="4BACC6" w:themeColor="accent5"/>
          <w:sz w:val="28"/>
          <w:szCs w:val="28"/>
        </w:rPr>
        <w:t>10</w:t>
      </w:r>
      <w:r w:rsidRPr="008B7AEF">
        <w:rPr>
          <w:b/>
          <w:bCs/>
          <w:color w:val="4BACC6" w:themeColor="accent5"/>
          <w:sz w:val="28"/>
          <w:szCs w:val="28"/>
        </w:rPr>
        <w:t>.</w:t>
      </w:r>
      <w:r w:rsidRPr="008B7AEF">
        <w:rPr>
          <w:b/>
          <w:bCs/>
          <w:color w:val="4BACC6" w:themeColor="accent5"/>
          <w:sz w:val="28"/>
          <w:szCs w:val="28"/>
        </w:rPr>
        <w:tab/>
      </w:r>
      <w:r>
        <w:rPr>
          <w:b/>
          <w:bCs/>
          <w:color w:val="4BACC6" w:themeColor="accent5"/>
          <w:sz w:val="28"/>
          <w:szCs w:val="28"/>
        </w:rPr>
        <w:t>Instructions</w:t>
      </w:r>
    </w:p>
    <w:p w14:paraId="2A5D1E9D" w14:textId="77777777" w:rsidR="009B11B0" w:rsidRPr="009B11B0" w:rsidRDefault="009B11B0" w:rsidP="009B11B0">
      <w:pPr>
        <w:pStyle w:val="SingleTxtG"/>
        <w:ind w:left="2410" w:hanging="1276"/>
        <w:rPr>
          <w:b/>
          <w:bCs/>
          <w:color w:val="4BACC6" w:themeColor="accent5"/>
          <w:lang w:val="en-US"/>
        </w:rPr>
      </w:pPr>
      <w:r>
        <w:rPr>
          <w:b/>
          <w:bCs/>
          <w:color w:val="4BACC6" w:themeColor="accent5"/>
        </w:rPr>
        <w:t>10</w:t>
      </w:r>
      <w:r w:rsidRPr="009B11B0">
        <w:rPr>
          <w:b/>
          <w:bCs/>
          <w:color w:val="4BACC6" w:themeColor="accent5"/>
        </w:rPr>
        <w:t>.1.</w:t>
      </w:r>
      <w:r w:rsidRPr="009B11B0">
        <w:rPr>
          <w:b/>
          <w:bCs/>
          <w:color w:val="4BACC6" w:themeColor="accent5"/>
        </w:rPr>
        <w:tab/>
      </w:r>
      <w:r w:rsidRPr="009B11B0">
        <w:rPr>
          <w:b/>
          <w:bCs/>
          <w:color w:val="4BACC6" w:themeColor="accent5"/>
          <w:highlight w:val="yellow"/>
          <w:lang w:val="en-US"/>
        </w:rPr>
        <w:t>A paper form, a QR code or instructions in the webpage.</w:t>
      </w:r>
    </w:p>
    <w:p w14:paraId="516C3963" w14:textId="77777777" w:rsidR="009B11B0" w:rsidRPr="009B11B0" w:rsidRDefault="009B11B0" w:rsidP="009B11B0">
      <w:pPr>
        <w:pStyle w:val="SingleTxtG"/>
        <w:ind w:left="2410"/>
        <w:rPr>
          <w:b/>
          <w:bCs/>
          <w:color w:val="4BACC6" w:themeColor="accent5"/>
          <w:lang w:val="en-US"/>
        </w:rPr>
      </w:pPr>
      <w:r w:rsidRPr="009B11B0">
        <w:rPr>
          <w:b/>
          <w:bCs/>
          <w:color w:val="4BACC6" w:themeColor="accent5"/>
          <w:highlight w:val="yellow"/>
          <w:lang w:val="en-US"/>
        </w:rPr>
        <w:t>Shall be separated from the manual installation with 3-point belt or ISOFIX.</w:t>
      </w:r>
    </w:p>
    <w:p w14:paraId="7891ECD2" w14:textId="5504F86E" w:rsidR="009B11B0" w:rsidRPr="009B11B0" w:rsidRDefault="009B11B0" w:rsidP="009B11B0">
      <w:pPr>
        <w:pStyle w:val="SingleTxtG"/>
        <w:ind w:left="2410" w:hanging="1276"/>
        <w:rPr>
          <w:b/>
          <w:bCs/>
          <w:color w:val="4BACC6" w:themeColor="accent5"/>
          <w:lang w:val="en-US"/>
        </w:rPr>
      </w:pPr>
      <w:r>
        <w:rPr>
          <w:b/>
          <w:bCs/>
          <w:color w:val="4BACC6" w:themeColor="accent5"/>
          <w:lang w:val="en-US"/>
        </w:rPr>
        <w:t>10.2.</w:t>
      </w:r>
      <w:r>
        <w:rPr>
          <w:b/>
          <w:bCs/>
          <w:color w:val="4BACC6" w:themeColor="accent5"/>
          <w:lang w:val="en-US"/>
        </w:rPr>
        <w:tab/>
      </w:r>
      <w:r w:rsidRPr="009B11B0">
        <w:rPr>
          <w:b/>
          <w:bCs/>
          <w:color w:val="4BACC6" w:themeColor="accent5"/>
          <w:lang w:val="en-US"/>
        </w:rPr>
        <w:t xml:space="preserve">Instruction manual </w:t>
      </w:r>
      <w:r>
        <w:rPr>
          <w:b/>
          <w:bCs/>
          <w:color w:val="4BACC6" w:themeColor="accent5"/>
          <w:lang w:val="en-US"/>
        </w:rPr>
        <w:t xml:space="preserve">shall </w:t>
      </w:r>
      <w:r w:rsidRPr="009B11B0">
        <w:rPr>
          <w:b/>
          <w:bCs/>
          <w:color w:val="4BACC6" w:themeColor="accent5"/>
          <w:lang w:val="en-US"/>
        </w:rPr>
        <w:t>include a</w:t>
      </w:r>
      <w:r>
        <w:rPr>
          <w:b/>
          <w:bCs/>
          <w:color w:val="4BACC6" w:themeColor="accent5"/>
          <w:lang w:val="en-US"/>
        </w:rPr>
        <w:t xml:space="preserve">s a </w:t>
      </w:r>
      <w:r w:rsidRPr="009B11B0">
        <w:rPr>
          <w:b/>
          <w:bCs/>
          <w:color w:val="4BACC6" w:themeColor="accent5"/>
          <w:lang w:val="en-US"/>
        </w:rPr>
        <w:t>minimum the following</w:t>
      </w:r>
      <w:r>
        <w:rPr>
          <w:b/>
          <w:bCs/>
          <w:color w:val="4BACC6" w:themeColor="accent5"/>
          <w:lang w:val="en-US"/>
        </w:rPr>
        <w:t xml:space="preserve"> information</w:t>
      </w:r>
      <w:r w:rsidRPr="009B11B0">
        <w:rPr>
          <w:b/>
          <w:bCs/>
          <w:color w:val="4BACC6" w:themeColor="accent5"/>
          <w:lang w:val="en-US"/>
        </w:rPr>
        <w:t xml:space="preserve">. </w:t>
      </w:r>
    </w:p>
    <w:p w14:paraId="4D26DD27" w14:textId="14BC944F" w:rsidR="009B11B0" w:rsidRPr="009B11B0" w:rsidRDefault="009B11B0" w:rsidP="009B11B0">
      <w:pPr>
        <w:pStyle w:val="SingleTxtG"/>
        <w:ind w:left="2410" w:hanging="1276"/>
        <w:rPr>
          <w:b/>
          <w:bCs/>
          <w:color w:val="4BACC6" w:themeColor="accent5"/>
          <w:lang w:val="en-US"/>
        </w:rPr>
      </w:pPr>
      <w:r>
        <w:rPr>
          <w:b/>
          <w:bCs/>
          <w:color w:val="4BACC6" w:themeColor="accent5"/>
          <w:lang w:val="en-US"/>
        </w:rPr>
        <w:t>10.2.1</w:t>
      </w:r>
      <w:r>
        <w:rPr>
          <w:b/>
          <w:bCs/>
          <w:color w:val="4BACC6" w:themeColor="accent5"/>
          <w:lang w:val="en-US"/>
        </w:rPr>
        <w:tab/>
      </w:r>
      <w:r w:rsidRPr="009B11B0">
        <w:rPr>
          <w:b/>
          <w:bCs/>
          <w:color w:val="4BACC6" w:themeColor="accent5"/>
          <w:lang w:val="en-US"/>
        </w:rPr>
        <w:t xml:space="preserve">A 2-point belt installation guide in the language of the country where the device is sold. </w:t>
      </w:r>
    </w:p>
    <w:p w14:paraId="66FF0738" w14:textId="3981321A" w:rsidR="009B11B0" w:rsidRPr="009B11B0" w:rsidRDefault="009B11B0" w:rsidP="009B11B0">
      <w:pPr>
        <w:pStyle w:val="SingleTxtG"/>
        <w:ind w:left="2410" w:hanging="1276"/>
        <w:rPr>
          <w:b/>
          <w:bCs/>
          <w:color w:val="4BACC6" w:themeColor="accent5"/>
          <w:lang w:val="en-US"/>
        </w:rPr>
      </w:pPr>
      <w:r>
        <w:rPr>
          <w:b/>
          <w:bCs/>
          <w:color w:val="4BACC6" w:themeColor="accent5"/>
          <w:lang w:val="en-US"/>
        </w:rPr>
        <w:t>10.2.2.</w:t>
      </w:r>
      <w:r>
        <w:rPr>
          <w:b/>
          <w:bCs/>
          <w:color w:val="4BACC6" w:themeColor="accent5"/>
          <w:lang w:val="en-US"/>
        </w:rPr>
        <w:tab/>
      </w:r>
      <w:r w:rsidRPr="009B11B0">
        <w:rPr>
          <w:b/>
          <w:bCs/>
          <w:color w:val="4BACC6" w:themeColor="accent5"/>
          <w:lang w:val="en-US"/>
        </w:rPr>
        <w:t xml:space="preserve">The user shall be advised that 2-Point Belt attachment is only permitted in buses and coaches. </w:t>
      </w:r>
    </w:p>
    <w:p w14:paraId="60C4D851" w14:textId="04216E5F" w:rsidR="009B11B0" w:rsidRPr="009B11B0" w:rsidRDefault="009B11B0" w:rsidP="009B11B0">
      <w:pPr>
        <w:pStyle w:val="SingleTxtG"/>
        <w:ind w:left="2410" w:hanging="1276"/>
        <w:rPr>
          <w:b/>
          <w:bCs/>
          <w:color w:val="4BACC6" w:themeColor="accent5"/>
          <w:lang w:val="en-US"/>
        </w:rPr>
      </w:pPr>
      <w:r>
        <w:rPr>
          <w:b/>
          <w:bCs/>
          <w:color w:val="4BACC6" w:themeColor="accent5"/>
          <w:lang w:val="en-US"/>
        </w:rPr>
        <w:t>10.2.3.</w:t>
      </w:r>
      <w:r>
        <w:rPr>
          <w:b/>
          <w:bCs/>
          <w:color w:val="4BACC6" w:themeColor="accent5"/>
          <w:lang w:val="en-US"/>
        </w:rPr>
        <w:tab/>
      </w:r>
      <w:r w:rsidRPr="009B11B0">
        <w:rPr>
          <w:b/>
          <w:bCs/>
          <w:color w:val="4BACC6" w:themeColor="accent5"/>
          <w:lang w:val="en-US"/>
        </w:rPr>
        <w:t>The size range for each configuration.</w:t>
      </w:r>
    </w:p>
    <w:p w14:paraId="7AAB879E" w14:textId="5321F7FF" w:rsidR="009B11B0" w:rsidRPr="009B11B0" w:rsidRDefault="009B11B0" w:rsidP="009B11B0">
      <w:pPr>
        <w:pStyle w:val="SingleTxtG"/>
        <w:ind w:left="2410" w:hanging="1276"/>
        <w:rPr>
          <w:b/>
          <w:bCs/>
          <w:color w:val="4BACC6" w:themeColor="accent5"/>
          <w:lang w:val="en-US"/>
        </w:rPr>
      </w:pPr>
      <w:r>
        <w:rPr>
          <w:b/>
          <w:bCs/>
          <w:color w:val="4BACC6" w:themeColor="accent5"/>
          <w:lang w:val="en-US"/>
        </w:rPr>
        <w:t>10.2.4.</w:t>
      </w:r>
      <w:r>
        <w:rPr>
          <w:b/>
          <w:bCs/>
          <w:color w:val="4BACC6" w:themeColor="accent5"/>
          <w:lang w:val="en-US"/>
        </w:rPr>
        <w:tab/>
      </w:r>
      <w:r w:rsidRPr="009B11B0">
        <w:rPr>
          <w:b/>
          <w:bCs/>
          <w:color w:val="4BACC6" w:themeColor="accent5"/>
          <w:lang w:val="en-US"/>
        </w:rPr>
        <w:t>For integral Child Restraint Systems, the maximum occupant mass for which the device is intended.</w:t>
      </w:r>
    </w:p>
    <w:p w14:paraId="217EC3B1" w14:textId="4282677E" w:rsidR="009B11B0" w:rsidRPr="009B11B0" w:rsidRDefault="009B11B0" w:rsidP="009B11B0">
      <w:pPr>
        <w:pStyle w:val="SingleTxtG"/>
        <w:ind w:left="2410" w:hanging="1276"/>
        <w:rPr>
          <w:b/>
          <w:bCs/>
          <w:color w:val="4BACC6" w:themeColor="accent5"/>
          <w:lang w:val="en-US"/>
        </w:rPr>
      </w:pPr>
      <w:r>
        <w:rPr>
          <w:b/>
          <w:bCs/>
          <w:color w:val="4BACC6" w:themeColor="accent5"/>
          <w:lang w:val="en-US"/>
        </w:rPr>
        <w:t>10.2.5.</w:t>
      </w:r>
      <w:r>
        <w:rPr>
          <w:b/>
          <w:bCs/>
          <w:color w:val="4BACC6" w:themeColor="accent5"/>
          <w:lang w:val="en-US"/>
        </w:rPr>
        <w:tab/>
      </w:r>
      <w:r w:rsidRPr="009B11B0">
        <w:rPr>
          <w:b/>
          <w:bCs/>
          <w:color w:val="4BACC6" w:themeColor="accent5"/>
          <w:lang w:val="en-US"/>
        </w:rPr>
        <w:t xml:space="preserve">Clear description of the installation, the use and the removal of the Child Restraint System on the basis of text, photographs and / or drawings. </w:t>
      </w:r>
    </w:p>
    <w:p w14:paraId="17262A8E" w14:textId="3E48917B" w:rsidR="009B11B0" w:rsidRPr="009B11B0" w:rsidRDefault="009B11B0" w:rsidP="009B11B0">
      <w:pPr>
        <w:pStyle w:val="SingleTxtG"/>
        <w:ind w:left="2410" w:hanging="1276"/>
        <w:rPr>
          <w:b/>
          <w:bCs/>
          <w:color w:val="4BACC6" w:themeColor="accent5"/>
          <w:lang w:val="en-US"/>
        </w:rPr>
      </w:pPr>
      <w:r>
        <w:rPr>
          <w:b/>
          <w:bCs/>
          <w:color w:val="4BACC6" w:themeColor="accent5"/>
          <w:lang w:val="en-US"/>
        </w:rPr>
        <w:t>10.2.6.</w:t>
      </w:r>
      <w:r>
        <w:rPr>
          <w:b/>
          <w:bCs/>
          <w:color w:val="4BACC6" w:themeColor="accent5"/>
          <w:lang w:val="en-US"/>
        </w:rPr>
        <w:tab/>
      </w:r>
      <w:r w:rsidRPr="009B11B0">
        <w:rPr>
          <w:b/>
          <w:bCs/>
          <w:color w:val="4BACC6" w:themeColor="accent5"/>
          <w:lang w:val="en-US"/>
        </w:rPr>
        <w:t>The operation of the buckle and adjusting devices shall be explained clearly.</w:t>
      </w:r>
    </w:p>
    <w:p w14:paraId="2E3B477A" w14:textId="2C6BD1C5" w:rsidR="009B11B0" w:rsidRPr="009B11B0" w:rsidRDefault="009B11B0" w:rsidP="009B11B0">
      <w:pPr>
        <w:pStyle w:val="SingleTxtG"/>
        <w:ind w:left="2410" w:hanging="1276"/>
        <w:rPr>
          <w:b/>
          <w:bCs/>
          <w:color w:val="4BACC6" w:themeColor="accent5"/>
          <w:lang w:val="en-US"/>
        </w:rPr>
      </w:pPr>
      <w:r>
        <w:rPr>
          <w:b/>
          <w:bCs/>
          <w:color w:val="4BACC6" w:themeColor="accent5"/>
          <w:lang w:val="en-US"/>
        </w:rPr>
        <w:t>10.2.7.</w:t>
      </w:r>
      <w:r>
        <w:rPr>
          <w:b/>
          <w:bCs/>
          <w:color w:val="4BACC6" w:themeColor="accent5"/>
          <w:lang w:val="en-US"/>
        </w:rPr>
        <w:tab/>
      </w:r>
      <w:r w:rsidRPr="009B11B0">
        <w:rPr>
          <w:b/>
          <w:bCs/>
          <w:color w:val="4BACC6" w:themeColor="accent5"/>
          <w:lang w:val="en-US"/>
        </w:rPr>
        <w:t xml:space="preserve">Picture or drawing that the belt buckle must not be positioned within the belt guiding of the Child Restraint System. </w:t>
      </w:r>
    </w:p>
    <w:p w14:paraId="3331EE82" w14:textId="71CD3DBA" w:rsidR="009B11B0" w:rsidRPr="009B11B0" w:rsidRDefault="009B11B0" w:rsidP="009B11B0">
      <w:pPr>
        <w:pStyle w:val="SingleTxtG"/>
        <w:ind w:left="2410" w:hanging="1276"/>
        <w:rPr>
          <w:b/>
          <w:bCs/>
          <w:color w:val="4BACC6" w:themeColor="accent5"/>
          <w:lang w:val="en-US"/>
        </w:rPr>
      </w:pPr>
      <w:r>
        <w:rPr>
          <w:b/>
          <w:bCs/>
          <w:color w:val="4BACC6" w:themeColor="accent5"/>
          <w:lang w:val="en-US"/>
        </w:rPr>
        <w:t>10.2.8.</w:t>
      </w:r>
      <w:r>
        <w:rPr>
          <w:b/>
          <w:bCs/>
          <w:color w:val="4BACC6" w:themeColor="accent5"/>
          <w:lang w:val="en-US"/>
        </w:rPr>
        <w:tab/>
      </w:r>
      <w:r w:rsidRPr="009B11B0">
        <w:rPr>
          <w:b/>
          <w:bCs/>
          <w:color w:val="4BACC6" w:themeColor="accent5"/>
          <w:lang w:val="en-US"/>
        </w:rPr>
        <w:t xml:space="preserve">The user shall be advised that the Child Restraint System must remain belted on the seat even when unoccupied. </w:t>
      </w:r>
    </w:p>
    <w:p w14:paraId="1D97CD3E" w14:textId="69EBB8EE" w:rsidR="009B11B0" w:rsidRPr="009B11B0" w:rsidRDefault="009B11B0" w:rsidP="009B11B0">
      <w:pPr>
        <w:pStyle w:val="SingleTxtG"/>
        <w:ind w:left="2410" w:hanging="1276"/>
        <w:rPr>
          <w:b/>
          <w:bCs/>
          <w:color w:val="4BACC6" w:themeColor="accent5"/>
          <w:lang w:val="en-US"/>
        </w:rPr>
      </w:pPr>
      <w:r>
        <w:rPr>
          <w:b/>
          <w:bCs/>
          <w:color w:val="4BACC6" w:themeColor="accent5"/>
          <w:lang w:val="en-US"/>
        </w:rPr>
        <w:t>10.2.9.</w:t>
      </w:r>
      <w:r>
        <w:rPr>
          <w:b/>
          <w:bCs/>
          <w:color w:val="4BACC6" w:themeColor="accent5"/>
          <w:lang w:val="en-US"/>
        </w:rPr>
        <w:tab/>
      </w:r>
      <w:r w:rsidRPr="009B11B0">
        <w:rPr>
          <w:b/>
          <w:bCs/>
          <w:color w:val="4BACC6" w:themeColor="accent5"/>
          <w:lang w:val="en-US"/>
        </w:rPr>
        <w:t xml:space="preserve">Rearward facing Child Restraint System should only be installed on forward facing seating positions. </w:t>
      </w:r>
    </w:p>
    <w:p w14:paraId="63A97918" w14:textId="3D9C5964" w:rsidR="009B11B0" w:rsidRPr="009B11B0" w:rsidRDefault="009B11B0" w:rsidP="009B11B0">
      <w:pPr>
        <w:pStyle w:val="SingleTxtG"/>
        <w:ind w:left="2410" w:hanging="1276"/>
        <w:rPr>
          <w:b/>
          <w:bCs/>
          <w:color w:val="4BACC6" w:themeColor="accent5"/>
          <w:lang w:val="en-US"/>
        </w:rPr>
      </w:pPr>
      <w:r>
        <w:rPr>
          <w:b/>
          <w:bCs/>
          <w:color w:val="4BACC6" w:themeColor="accent5"/>
          <w:lang w:val="en-US"/>
        </w:rPr>
        <w:t>10.2.10.</w:t>
      </w:r>
      <w:r>
        <w:rPr>
          <w:b/>
          <w:bCs/>
          <w:color w:val="4BACC6" w:themeColor="accent5"/>
          <w:lang w:val="en-US"/>
        </w:rPr>
        <w:tab/>
      </w:r>
      <w:r w:rsidRPr="009B11B0">
        <w:rPr>
          <w:b/>
          <w:bCs/>
          <w:color w:val="4BACC6" w:themeColor="accent5"/>
          <w:lang w:val="en-US"/>
        </w:rPr>
        <w:t xml:space="preserve">The user shall be advised that the safety of the child for not complying with the installation and instruction manual is not guaranteed. </w:t>
      </w:r>
    </w:p>
    <w:p w14:paraId="7797890C" w14:textId="24F3DBBA" w:rsidR="009B11B0" w:rsidRPr="009B11B0" w:rsidRDefault="009B11B0" w:rsidP="009B11B0">
      <w:pPr>
        <w:pStyle w:val="SingleTxtG"/>
        <w:ind w:left="2410" w:hanging="1276"/>
        <w:rPr>
          <w:b/>
          <w:bCs/>
          <w:color w:val="4BACC6" w:themeColor="accent5"/>
          <w:lang w:val="en-US"/>
        </w:rPr>
      </w:pPr>
      <w:r>
        <w:rPr>
          <w:b/>
          <w:bCs/>
          <w:color w:val="4BACC6" w:themeColor="accent5"/>
          <w:lang w:val="en-US"/>
        </w:rPr>
        <w:t>10.2.11.</w:t>
      </w:r>
      <w:r>
        <w:rPr>
          <w:b/>
          <w:bCs/>
          <w:color w:val="4BACC6" w:themeColor="accent5"/>
          <w:lang w:val="en-US"/>
        </w:rPr>
        <w:tab/>
      </w:r>
      <w:r w:rsidRPr="009B11B0">
        <w:rPr>
          <w:b/>
          <w:bCs/>
          <w:color w:val="4BACC6" w:themeColor="accent5"/>
          <w:lang w:val="en-US"/>
        </w:rPr>
        <w:t>The address to which the customer can write to obtain further information on fitting the Child Restraint System.</w:t>
      </w:r>
    </w:p>
    <w:p w14:paraId="3D8530EF" w14:textId="20C8B2F0" w:rsidR="00B34359" w:rsidRPr="002D39C0" w:rsidRDefault="00B34359" w:rsidP="006655B7">
      <w:pPr>
        <w:pStyle w:val="HChG"/>
        <w:tabs>
          <w:tab w:val="left" w:pos="2439"/>
        </w:tabs>
        <w:ind w:left="2430" w:hanging="1296"/>
      </w:pPr>
      <w:bookmarkStart w:id="18" w:name="_Toc120016738"/>
      <w:commentRangeStart w:id="19"/>
      <w:r w:rsidRPr="002D39C0">
        <w:t>9</w:t>
      </w:r>
      <w:commentRangeEnd w:id="19"/>
      <w:r w:rsidR="009B11B0">
        <w:rPr>
          <w:rStyle w:val="CommentReference"/>
          <w:rFonts w:eastAsia="MS Mincho"/>
          <w:b w:val="0"/>
          <w:lang w:eastAsia="ja-JP"/>
        </w:rPr>
        <w:commentReference w:id="19"/>
      </w:r>
      <w:r w:rsidRPr="002D39C0">
        <w:t>.</w:t>
      </w:r>
      <w:r w:rsidR="00195D7A" w:rsidRPr="002D39C0">
        <w:tab/>
      </w:r>
      <w:r w:rsidRPr="002D39C0">
        <w:t xml:space="preserve">Test </w:t>
      </w:r>
      <w:r w:rsidR="0026112B">
        <w:t>R</w:t>
      </w:r>
      <w:r w:rsidRPr="002D39C0">
        <w:t xml:space="preserve">eports of </w:t>
      </w:r>
      <w:r w:rsidR="00671083" w:rsidRPr="002D39C0">
        <w:t>Type Approval</w:t>
      </w:r>
      <w:bookmarkEnd w:id="18"/>
      <w:r w:rsidR="00671083" w:rsidRPr="002D39C0">
        <w:t xml:space="preserve"> </w:t>
      </w:r>
    </w:p>
    <w:p w14:paraId="71B94DAB" w14:textId="77777777" w:rsidR="007423EF" w:rsidRPr="002D39C0" w:rsidRDefault="00B34359" w:rsidP="00C95DD5">
      <w:pPr>
        <w:pStyle w:val="SingleTxtG"/>
        <w:ind w:left="2430" w:hanging="1296"/>
      </w:pPr>
      <w:r w:rsidRPr="002D39C0">
        <w:t>9.1.</w:t>
      </w:r>
      <w:r w:rsidRPr="002D39C0">
        <w:tab/>
        <w:t>The test report shall record the results of all tests and measurements including the following test data:</w:t>
      </w:r>
    </w:p>
    <w:p w14:paraId="5E057510" w14:textId="408F13D3" w:rsidR="00B34359" w:rsidRPr="002D39C0" w:rsidRDefault="00095183" w:rsidP="00A05B3B">
      <w:pPr>
        <w:pStyle w:val="SingleTxtG"/>
        <w:ind w:left="3119" w:hanging="689"/>
      </w:pPr>
      <w:r w:rsidRPr="002D39C0">
        <w:lastRenderedPageBreak/>
        <w:t>(</w:t>
      </w:r>
      <w:r w:rsidR="00B34359" w:rsidRPr="002D39C0">
        <w:t>a)</w:t>
      </w:r>
      <w:r w:rsidR="00B34359" w:rsidRPr="002D39C0">
        <w:tab/>
        <w:t>The type of device used for the test (acceleration or deceleration device)</w:t>
      </w:r>
      <w:r w:rsidR="00671083">
        <w:t>;</w:t>
      </w:r>
    </w:p>
    <w:p w14:paraId="6226DF8E" w14:textId="4BF86616" w:rsidR="00B34359" w:rsidRPr="002D39C0" w:rsidRDefault="00C9373C" w:rsidP="00A05B3B">
      <w:pPr>
        <w:pStyle w:val="SingleTxtG"/>
        <w:ind w:left="3119" w:hanging="689"/>
      </w:pPr>
      <w:r w:rsidRPr="002D39C0">
        <w:t>(b)</w:t>
      </w:r>
      <w:r w:rsidR="00B470BE" w:rsidRPr="002D39C0">
        <w:tab/>
      </w:r>
      <w:r w:rsidR="00B34359" w:rsidRPr="002D39C0">
        <w:t>The trolley speed immediately before impact only for deceleration sleds</w:t>
      </w:r>
      <w:r w:rsidR="00671083">
        <w:t>;</w:t>
      </w:r>
    </w:p>
    <w:p w14:paraId="2DDBA0E3" w14:textId="13712B11" w:rsidR="00B34359" w:rsidRPr="002D39C0" w:rsidRDefault="002E0554" w:rsidP="00A05B3B">
      <w:pPr>
        <w:pStyle w:val="SingleTxtG"/>
        <w:ind w:left="3119" w:hanging="689"/>
      </w:pPr>
      <w:r w:rsidRPr="002D39C0">
        <w:t>(c)</w:t>
      </w:r>
      <w:r w:rsidRPr="002D39C0">
        <w:tab/>
      </w:r>
      <w:r w:rsidR="00B34359" w:rsidRPr="002D39C0">
        <w:t>The acceleration or deceleration curve during all the velocity change of the trolley and at least 300 ms</w:t>
      </w:r>
      <w:r w:rsidR="00671083">
        <w:t>;</w:t>
      </w:r>
    </w:p>
    <w:p w14:paraId="77110317" w14:textId="778DF32E" w:rsidR="00B34359" w:rsidRPr="002D39C0" w:rsidRDefault="002E0554" w:rsidP="00A05B3B">
      <w:pPr>
        <w:pStyle w:val="SingleTxtG"/>
        <w:ind w:left="3119" w:hanging="689"/>
      </w:pPr>
      <w:r w:rsidRPr="002D39C0">
        <w:t>(d)</w:t>
      </w:r>
      <w:r w:rsidRPr="002D39C0">
        <w:tab/>
      </w:r>
      <w:r w:rsidR="00B34359" w:rsidRPr="002D39C0">
        <w:t>The time (in ms) when the head of the manikin reaches its maximum displacement during the performance of the dynamic test</w:t>
      </w:r>
      <w:r w:rsidR="00671083">
        <w:t>;</w:t>
      </w:r>
    </w:p>
    <w:p w14:paraId="29100AE8" w14:textId="5A8FFF09" w:rsidR="00B34359" w:rsidRPr="002D39C0" w:rsidRDefault="002E0554" w:rsidP="00A05B3B">
      <w:pPr>
        <w:pStyle w:val="SingleTxtG"/>
        <w:ind w:left="3119" w:hanging="689"/>
      </w:pPr>
      <w:r w:rsidRPr="002D39C0">
        <w:t>(e)</w:t>
      </w:r>
      <w:r w:rsidRPr="002D39C0">
        <w:tab/>
      </w:r>
      <w:r w:rsidR="00B34359" w:rsidRPr="002D39C0">
        <w:t>The place occupied by the buckle during the tests, if it can be varied</w:t>
      </w:r>
      <w:r w:rsidR="00671083">
        <w:t>;</w:t>
      </w:r>
    </w:p>
    <w:p w14:paraId="13EC038E" w14:textId="6137E46B" w:rsidR="00B34359" w:rsidRPr="002D39C0" w:rsidRDefault="002E0554" w:rsidP="00A05B3B">
      <w:pPr>
        <w:pStyle w:val="SingleTxtG"/>
        <w:ind w:left="3119" w:hanging="689"/>
      </w:pPr>
      <w:r w:rsidRPr="002D39C0">
        <w:t>(</w:t>
      </w:r>
      <w:r w:rsidR="00F6351F" w:rsidRPr="002D39C0">
        <w:t>f)</w:t>
      </w:r>
      <w:r w:rsidR="00F6351F" w:rsidRPr="002D39C0">
        <w:tab/>
      </w:r>
      <w:r w:rsidR="00B34359" w:rsidRPr="002D39C0">
        <w:t>The name and address of the laboratory where tests have been</w:t>
      </w:r>
      <w:r w:rsidR="00B34359" w:rsidRPr="002D39C0">
        <w:br/>
        <w:t>performed</w:t>
      </w:r>
      <w:r w:rsidR="003975D8">
        <w:t>;</w:t>
      </w:r>
    </w:p>
    <w:p w14:paraId="21769E41" w14:textId="752B55F9" w:rsidR="00B34359" w:rsidRPr="002D39C0" w:rsidRDefault="0051298F" w:rsidP="00A05B3B">
      <w:pPr>
        <w:pStyle w:val="SingleTxtG"/>
        <w:ind w:left="3119" w:hanging="689"/>
      </w:pPr>
      <w:r w:rsidRPr="002D39C0">
        <w:t>(g)</w:t>
      </w:r>
      <w:r w:rsidRPr="002D39C0">
        <w:tab/>
      </w:r>
      <w:r w:rsidR="00B34359" w:rsidRPr="002D39C0">
        <w:t>Any failure or breakage</w:t>
      </w:r>
      <w:r w:rsidR="003975D8">
        <w:t>;</w:t>
      </w:r>
    </w:p>
    <w:p w14:paraId="2B5F9511" w14:textId="5A7354BA" w:rsidR="00434081" w:rsidRPr="002D39C0" w:rsidRDefault="00B34359" w:rsidP="00A05B3B">
      <w:pPr>
        <w:pStyle w:val="SingleTxtG"/>
        <w:ind w:left="3119" w:hanging="689"/>
      </w:pPr>
      <w:r w:rsidRPr="002D39C0">
        <w:t>(h)</w:t>
      </w:r>
      <w:r w:rsidRPr="002D39C0">
        <w:tab/>
        <w:t xml:space="preserve">The following dummy criteria: HPC, </w:t>
      </w:r>
      <w:r w:rsidR="003975D8" w:rsidRPr="002D39C0">
        <w:t>resultant head acceleration cum 3ms, upper neck tension force, upper neck moment, resultant chest acceleration cum 3ms, chest deflection; abdominal pressure</w:t>
      </w:r>
      <w:r w:rsidRPr="002D39C0">
        <w:t>; and</w:t>
      </w:r>
    </w:p>
    <w:p w14:paraId="0382EAFC" w14:textId="12C336EF" w:rsidR="00B34359" w:rsidRPr="002D39C0" w:rsidRDefault="00B34359" w:rsidP="00A05B3B">
      <w:pPr>
        <w:pStyle w:val="SingleTxtG"/>
        <w:ind w:left="3119" w:hanging="689"/>
      </w:pPr>
      <w:r w:rsidRPr="002D39C0">
        <w:t>(i)</w:t>
      </w:r>
      <w:r w:rsidRPr="002D39C0">
        <w:tab/>
        <w:t>The minimum and maximum approved stature range for the CRS.</w:t>
      </w:r>
    </w:p>
    <w:p w14:paraId="7A89F67A" w14:textId="77777777" w:rsidR="00B34359" w:rsidRPr="002D39C0" w:rsidRDefault="00B34359" w:rsidP="008037EF">
      <w:pPr>
        <w:pStyle w:val="SingleTxtG"/>
        <w:ind w:left="2430" w:hanging="1296"/>
      </w:pPr>
      <w:r w:rsidRPr="002D39C0">
        <w:t>9.2.2.</w:t>
      </w:r>
      <w:r w:rsidRPr="002D39C0">
        <w:tab/>
        <w:t>The test reports shall record the verification of markings and of instructions on installation and use.</w:t>
      </w:r>
    </w:p>
    <w:p w14:paraId="31B17BF2" w14:textId="1A8E20E1" w:rsidR="00B34359" w:rsidRPr="002D39C0" w:rsidRDefault="00B34359" w:rsidP="008037EF">
      <w:pPr>
        <w:pStyle w:val="SingleTxtG"/>
        <w:ind w:left="2430" w:hanging="1296"/>
      </w:pPr>
      <w:r w:rsidRPr="002D39C0">
        <w:t>9.2.3.</w:t>
      </w:r>
      <w:r w:rsidRPr="002D39C0">
        <w:tab/>
        <w:t>The evidence for all the requirements and specifications defined above in paragraphs 7 and 8 shall be detailed in the test report.</w:t>
      </w:r>
    </w:p>
    <w:p w14:paraId="18217228" w14:textId="578B785F" w:rsidR="00B34359" w:rsidRPr="002D39C0" w:rsidRDefault="00B34359" w:rsidP="006655B7">
      <w:pPr>
        <w:pStyle w:val="HChG"/>
        <w:tabs>
          <w:tab w:val="left" w:pos="2430"/>
        </w:tabs>
        <w:ind w:left="2430" w:hanging="1296"/>
      </w:pPr>
      <w:bookmarkStart w:id="20" w:name="_Toc120016739"/>
      <w:r w:rsidRPr="002D39C0">
        <w:t>10.</w:t>
      </w:r>
      <w:r w:rsidRPr="002D39C0">
        <w:tab/>
        <w:t xml:space="preserve">Conformity of </w:t>
      </w:r>
      <w:r w:rsidR="0082046C">
        <w:t>P</w:t>
      </w:r>
      <w:r w:rsidRPr="002D39C0">
        <w:t xml:space="preserve">roduction and </w:t>
      </w:r>
      <w:r w:rsidR="0082046C">
        <w:t>R</w:t>
      </w:r>
      <w:r w:rsidRPr="002D39C0">
        <w:t xml:space="preserve">outine </w:t>
      </w:r>
      <w:r w:rsidR="0082046C">
        <w:t>T</w:t>
      </w:r>
      <w:r w:rsidRPr="002D39C0">
        <w:t>ests</w:t>
      </w:r>
      <w:bookmarkEnd w:id="20"/>
    </w:p>
    <w:p w14:paraId="6C6D8AD5" w14:textId="77777777" w:rsidR="00B34359" w:rsidRPr="002D39C0" w:rsidRDefault="00B34359" w:rsidP="008037EF">
      <w:pPr>
        <w:pStyle w:val="SingleTxtG"/>
        <w:ind w:left="2430"/>
      </w:pPr>
      <w:r w:rsidRPr="002D39C0">
        <w:t>The conformity of production procedures shall comply with those set out in the Agreement, (Schedule 1 E/ECE/TRANS/505/Rev.3), with the following requirements:</w:t>
      </w:r>
    </w:p>
    <w:p w14:paraId="19EC9977" w14:textId="77777777" w:rsidR="00B34359" w:rsidRPr="002D39C0" w:rsidRDefault="00B34359" w:rsidP="008037EF">
      <w:pPr>
        <w:pStyle w:val="SingleTxtG"/>
        <w:ind w:left="2430" w:hanging="1296"/>
      </w:pPr>
      <w:r w:rsidRPr="002D39C0">
        <w:t>10.1.</w:t>
      </w:r>
      <w:r w:rsidRPr="002D39C0">
        <w:tab/>
        <w:t>Suitable controls of the production shall be carried out. In this case, suitable controls mean checking the dimensions of the product as well as the existence of procedures for the effective control of the quality of products as to conform to the type approved by meeting the requirements set forth in paragraphs 7. to 8. above.</w:t>
      </w:r>
    </w:p>
    <w:p w14:paraId="6E76821A" w14:textId="3347D7A3" w:rsidR="00B34359" w:rsidRPr="002D39C0" w:rsidRDefault="00B34359" w:rsidP="008037EF">
      <w:pPr>
        <w:pStyle w:val="SingleTxtG"/>
        <w:ind w:left="2430" w:hanging="1296"/>
      </w:pPr>
      <w:r w:rsidRPr="002D39C0">
        <w:t>10.2.</w:t>
      </w:r>
      <w:r w:rsidRPr="002D39C0">
        <w:tab/>
        <w:t>The competent authority which has granted the Type Approval may at any time verify the conformity control methods applicable to each production unit and carry out on samples any</w:t>
      </w:r>
      <w:r w:rsidRPr="002D39C0">
        <w:rPr>
          <w:sz w:val="22"/>
          <w:szCs w:val="22"/>
        </w:rPr>
        <w:t xml:space="preserve"> test deemed necessary among the tests carried </w:t>
      </w:r>
      <w:r w:rsidRPr="002D39C0">
        <w:t>out for the approval. The normal frequency of these verifications shall be once a year.</w:t>
      </w:r>
    </w:p>
    <w:p w14:paraId="536A0EDD" w14:textId="49D7DA1F" w:rsidR="00B34359" w:rsidRPr="002D39C0" w:rsidRDefault="00B34359" w:rsidP="006655B7">
      <w:pPr>
        <w:pStyle w:val="HChG"/>
        <w:tabs>
          <w:tab w:val="left" w:pos="2430"/>
        </w:tabs>
        <w:ind w:left="2430" w:hanging="1296"/>
      </w:pPr>
      <w:bookmarkStart w:id="21" w:name="_Toc120016740"/>
      <w:r w:rsidRPr="002D39C0">
        <w:t>11.</w:t>
      </w:r>
      <w:r w:rsidRPr="002D39C0">
        <w:tab/>
        <w:t xml:space="preserve">Modification and </w:t>
      </w:r>
      <w:r w:rsidR="001C010D">
        <w:t>E</w:t>
      </w:r>
      <w:r w:rsidRPr="002D39C0">
        <w:t xml:space="preserve">xtension of </w:t>
      </w:r>
      <w:r w:rsidR="001C010D">
        <w:t>A</w:t>
      </w:r>
      <w:r w:rsidRPr="002D39C0">
        <w:t>pproval of a Child Restraint System</w:t>
      </w:r>
      <w:bookmarkEnd w:id="21"/>
    </w:p>
    <w:p w14:paraId="0AC52C93" w14:textId="77777777" w:rsidR="00B34359" w:rsidRPr="002D39C0" w:rsidRDefault="00B34359" w:rsidP="002B7484">
      <w:pPr>
        <w:pStyle w:val="SingleTxtG"/>
        <w:ind w:left="2430" w:hanging="1296"/>
      </w:pPr>
      <w:r w:rsidRPr="002D39C0">
        <w:t xml:space="preserve">11.1. </w:t>
      </w:r>
      <w:r w:rsidRPr="002D39C0">
        <w:tab/>
        <w:t>Every modification of a Child Restraint System shall be notified to the Type Approval Authority which approved the Child Restraint System. The Type Approval Authority may then either:</w:t>
      </w:r>
    </w:p>
    <w:p w14:paraId="7B03CCC4" w14:textId="77777777" w:rsidR="00B34359" w:rsidRPr="002D39C0" w:rsidRDefault="00B34359" w:rsidP="002B7484">
      <w:pPr>
        <w:pStyle w:val="SingleTxtG"/>
        <w:ind w:left="2430" w:hanging="1296"/>
      </w:pPr>
      <w:r w:rsidRPr="002D39C0">
        <w:t>11.1.1.</w:t>
      </w:r>
      <w:r w:rsidRPr="002D39C0">
        <w:tab/>
        <w:t>Consider that the modifications made are unlikely to have an appreciable adverse effect and that in any case the Child Restraint System still complies with the requirements; or</w:t>
      </w:r>
    </w:p>
    <w:p w14:paraId="5A631FD7" w14:textId="77777777" w:rsidR="00B34359" w:rsidRPr="002D39C0" w:rsidRDefault="00B34359" w:rsidP="002B7484">
      <w:pPr>
        <w:pStyle w:val="SingleTxtG"/>
        <w:ind w:left="2430" w:hanging="1296"/>
      </w:pPr>
      <w:r w:rsidRPr="002D39C0">
        <w:t xml:space="preserve">11.1.2. </w:t>
      </w:r>
      <w:r w:rsidRPr="002D39C0">
        <w:tab/>
        <w:t>Require a further test report from the Technical Service responsible for conducting the tests.</w:t>
      </w:r>
    </w:p>
    <w:p w14:paraId="713FBFEC" w14:textId="77777777" w:rsidR="00B34359" w:rsidRPr="002D39C0" w:rsidRDefault="00B34359" w:rsidP="002B7484">
      <w:pPr>
        <w:pStyle w:val="SingleTxtG"/>
        <w:ind w:left="2430" w:hanging="1296"/>
      </w:pPr>
      <w:r w:rsidRPr="002D39C0">
        <w:lastRenderedPageBreak/>
        <w:t>11.2.</w:t>
      </w:r>
      <w:r w:rsidRPr="002D39C0">
        <w:tab/>
        <w:t xml:space="preserve">Confirmation or refusal of approval, specifying the alterations, shall be communicated by the procedure specified in paragraph 6.3. above to the Contracting Parties to the Agreement applying this Regulation. </w:t>
      </w:r>
    </w:p>
    <w:p w14:paraId="21539A65" w14:textId="77777777" w:rsidR="00B34359" w:rsidRPr="002D39C0" w:rsidRDefault="00B34359" w:rsidP="002B7484">
      <w:pPr>
        <w:pStyle w:val="SingleTxtG"/>
        <w:ind w:left="2430" w:hanging="1296"/>
      </w:pPr>
      <w:r w:rsidRPr="002D39C0">
        <w:t xml:space="preserve">11.3. </w:t>
      </w:r>
      <w:r w:rsidRPr="002D39C0">
        <w:tab/>
        <w:t xml:space="preserve">The Type Approval Authority issuing the extension of approval shall assign a series number for such an extension and inform thereof the other Contracting Parties to the 1958 Agreement applying this Regulation by means of a communication form conforming to the model in Annex 1 to this Regulation. </w:t>
      </w:r>
    </w:p>
    <w:p w14:paraId="600A82A0" w14:textId="4446541A" w:rsidR="00B34359" w:rsidRPr="002D39C0" w:rsidRDefault="00B34359" w:rsidP="006655B7">
      <w:pPr>
        <w:pStyle w:val="HChG"/>
        <w:tabs>
          <w:tab w:val="left" w:pos="2430"/>
        </w:tabs>
        <w:ind w:left="2430" w:hanging="1296"/>
      </w:pPr>
      <w:bookmarkStart w:id="22" w:name="_Toc120016741"/>
      <w:r w:rsidRPr="002D39C0">
        <w:t>12.</w:t>
      </w:r>
      <w:r w:rsidRPr="002D39C0">
        <w:tab/>
        <w:t xml:space="preserve">Penalties for </w:t>
      </w:r>
      <w:r w:rsidR="001C010D">
        <w:t>N</w:t>
      </w:r>
      <w:r w:rsidRPr="002D39C0">
        <w:t>on-</w:t>
      </w:r>
      <w:r w:rsidR="001C010D">
        <w:t>C</w:t>
      </w:r>
      <w:r w:rsidRPr="002D39C0">
        <w:t xml:space="preserve">onformity of </w:t>
      </w:r>
      <w:r w:rsidR="001C010D">
        <w:t>P</w:t>
      </w:r>
      <w:r w:rsidRPr="002D39C0">
        <w:t>roduction</w:t>
      </w:r>
      <w:bookmarkEnd w:id="22"/>
    </w:p>
    <w:p w14:paraId="1BAABA07" w14:textId="73BA1642" w:rsidR="00B34359" w:rsidRPr="002D39C0" w:rsidRDefault="00B34359" w:rsidP="00037D34">
      <w:pPr>
        <w:pStyle w:val="SingleTxtG"/>
        <w:ind w:left="2430" w:hanging="1296"/>
      </w:pPr>
      <w:r w:rsidRPr="002D39C0">
        <w:t>12.1.</w:t>
      </w:r>
      <w:r w:rsidRPr="002D39C0">
        <w:tab/>
        <w:t>The approval granted in respect of a Child Restraint System pursuant to this Regulation may be withdrawn if a Child Restraint System bearing the particulars referred to in paragraph 6.4. of this Regulation does not conform to the type approved.</w:t>
      </w:r>
    </w:p>
    <w:p w14:paraId="06B05B8C" w14:textId="77777777" w:rsidR="00B34359" w:rsidRPr="002D39C0" w:rsidRDefault="00B34359" w:rsidP="00037D34">
      <w:pPr>
        <w:pStyle w:val="SingleTxtG"/>
        <w:ind w:left="2430" w:hanging="1296"/>
      </w:pPr>
      <w:r w:rsidRPr="002D39C0">
        <w:t>12.2.</w:t>
      </w:r>
      <w:r w:rsidRPr="002D39C0">
        <w:tab/>
        <w:t>If a Contracting Party to the Agreement which applies this Regulation withdraws an approval it has previously granted, it shall forthwith so notify the other Contracting Parties applying this Regulation by means of a communication form conforming to the model in Annex 1 to this Regulation.</w:t>
      </w:r>
    </w:p>
    <w:p w14:paraId="5170FFA7" w14:textId="00429FB9" w:rsidR="00B34359" w:rsidRPr="002D39C0" w:rsidRDefault="00B34359" w:rsidP="006655B7">
      <w:pPr>
        <w:pStyle w:val="HChG"/>
        <w:tabs>
          <w:tab w:val="left" w:pos="2430"/>
        </w:tabs>
        <w:ind w:left="2430" w:hanging="1296"/>
      </w:pPr>
      <w:bookmarkStart w:id="23" w:name="_Toc120016742"/>
      <w:r w:rsidRPr="002D39C0">
        <w:t>13.</w:t>
      </w:r>
      <w:r w:rsidRPr="002D39C0">
        <w:tab/>
        <w:t xml:space="preserve">Production </w:t>
      </w:r>
      <w:r w:rsidR="001C010D">
        <w:t>D</w:t>
      </w:r>
      <w:r w:rsidRPr="002D39C0">
        <w:t xml:space="preserve">efinitively </w:t>
      </w:r>
      <w:r w:rsidR="001C010D">
        <w:t>D</w:t>
      </w:r>
      <w:r w:rsidRPr="002D39C0">
        <w:t>iscontinued</w:t>
      </w:r>
      <w:bookmarkEnd w:id="23"/>
    </w:p>
    <w:p w14:paraId="35436DBA" w14:textId="67FA607F" w:rsidR="00B34359" w:rsidRPr="002D39C0" w:rsidRDefault="00B34359" w:rsidP="00037D34">
      <w:pPr>
        <w:pStyle w:val="SingleTxtG"/>
        <w:ind w:left="2430" w:hanging="1296"/>
      </w:pPr>
      <w:r w:rsidRPr="002D39C0">
        <w:t>13.1.</w:t>
      </w:r>
      <w:r w:rsidRPr="002D39C0">
        <w:tab/>
        <w:t xml:space="preserve">If the holder of the approval completely ceases to manufacture a specific type of Child Restraint System under this Regulation, </w:t>
      </w:r>
      <w:r w:rsidR="003975D8">
        <w:t>the holder</w:t>
      </w:r>
      <w:r w:rsidR="003975D8" w:rsidRPr="002D39C0">
        <w:t xml:space="preserve"> </w:t>
      </w:r>
      <w:r w:rsidRPr="002D39C0">
        <w:t>shall inform thereof the Type Approval Authority which granted the approval. Upon receiving the relevant communication, that Type Approval Authority shall inform the other Contracting Parties to the Agreement which apply this Regulation by means of a communication form conforming to the model in Annex 1 to this Regulation</w:t>
      </w:r>
      <w:r w:rsidR="003975D8">
        <w:t>.</w:t>
      </w:r>
    </w:p>
    <w:p w14:paraId="71AD4D78" w14:textId="2D2642CA" w:rsidR="00B34359" w:rsidRPr="002D39C0" w:rsidRDefault="00B34359" w:rsidP="009E1E15">
      <w:pPr>
        <w:pStyle w:val="HChG"/>
        <w:tabs>
          <w:tab w:val="left" w:pos="2430"/>
        </w:tabs>
        <w:ind w:left="2430" w:hanging="1296"/>
        <w:jc w:val="both"/>
      </w:pPr>
      <w:bookmarkStart w:id="24" w:name="_Toc120016743"/>
      <w:r w:rsidRPr="002D39C0">
        <w:t>14.</w:t>
      </w:r>
      <w:r w:rsidRPr="002D39C0">
        <w:tab/>
        <w:t xml:space="preserve">Names and </w:t>
      </w:r>
      <w:r w:rsidR="00196C7D">
        <w:t>A</w:t>
      </w:r>
      <w:r w:rsidRPr="002D39C0">
        <w:t xml:space="preserve">ddresses of Technical Services </w:t>
      </w:r>
      <w:r w:rsidR="00196C7D">
        <w:t>R</w:t>
      </w:r>
      <w:r w:rsidRPr="002D39C0">
        <w:t xml:space="preserve">esponsible for </w:t>
      </w:r>
      <w:r w:rsidR="00196C7D">
        <w:t>C</w:t>
      </w:r>
      <w:r w:rsidRPr="002D39C0">
        <w:t xml:space="preserve">onducting </w:t>
      </w:r>
      <w:r w:rsidR="00196C7D">
        <w:t>A</w:t>
      </w:r>
      <w:r w:rsidRPr="002D39C0">
        <w:t xml:space="preserve">pproval </w:t>
      </w:r>
      <w:r w:rsidR="00196C7D">
        <w:t>T</w:t>
      </w:r>
      <w:r w:rsidRPr="002D39C0">
        <w:t>ests and of Type Approval Authorities</w:t>
      </w:r>
      <w:bookmarkEnd w:id="24"/>
    </w:p>
    <w:p w14:paraId="2CD45ABE" w14:textId="56B7A619" w:rsidR="00565864" w:rsidRDefault="00B34359" w:rsidP="00037D34">
      <w:pPr>
        <w:pStyle w:val="SingleTxtG"/>
        <w:ind w:left="2430"/>
      </w:pPr>
      <w:r w:rsidRPr="002D39C0">
        <w:t xml:space="preserve">The Contracting Parties to the 1958 Agreement applying this Regulation shall communicate to the United Nations Secretariat the names and addresses of the Technical Services responsible for conducting approval tests and of the Type Approval Authorities which grant approval and to which forms certifying approval or extension or refusal or withdrawal of approval, or production definitively discontinued, issued in other countries, are </w:t>
      </w:r>
      <w:r w:rsidR="00242AE8" w:rsidRPr="002D39C0">
        <w:t>to be sent.</w:t>
      </w:r>
    </w:p>
    <w:p w14:paraId="6D071CDA" w14:textId="77777777" w:rsidR="00E47055" w:rsidRPr="002D39C0" w:rsidRDefault="00E47055" w:rsidP="00037D34">
      <w:pPr>
        <w:pStyle w:val="SingleTxtG"/>
        <w:ind w:left="2430"/>
      </w:pPr>
    </w:p>
    <w:p w14:paraId="38F41631" w14:textId="54AB6A90" w:rsidR="00242AE8" w:rsidRDefault="00E47055" w:rsidP="00E47055">
      <w:pPr>
        <w:pStyle w:val="SingleTxtG"/>
        <w:ind w:left="2430" w:hanging="1296"/>
        <w:rPr>
          <w:b/>
          <w:color w:val="4BACC6" w:themeColor="accent5"/>
          <w:sz w:val="28"/>
        </w:rPr>
      </w:pPr>
      <w:r w:rsidRPr="00E47055">
        <w:rPr>
          <w:b/>
          <w:color w:val="4BACC6" w:themeColor="accent5"/>
          <w:sz w:val="28"/>
        </w:rPr>
        <w:t>15.</w:t>
      </w:r>
      <w:r w:rsidRPr="00E47055">
        <w:rPr>
          <w:b/>
          <w:color w:val="4BACC6" w:themeColor="accent5"/>
          <w:sz w:val="28"/>
        </w:rPr>
        <w:tab/>
      </w:r>
      <w:r>
        <w:rPr>
          <w:b/>
          <w:color w:val="4BACC6" w:themeColor="accent5"/>
          <w:sz w:val="28"/>
        </w:rPr>
        <w:t>Transitional Provisions</w:t>
      </w:r>
    </w:p>
    <w:p w14:paraId="4DBD48A1" w14:textId="77777777" w:rsidR="00242AE8" w:rsidRDefault="004C2171" w:rsidP="004C2171">
      <w:pPr>
        <w:pStyle w:val="SingleTxtG"/>
        <w:ind w:left="2410" w:hanging="1276"/>
        <w:rPr>
          <w:b/>
          <w:bCs/>
          <w:color w:val="4BACC6" w:themeColor="accent5"/>
        </w:rPr>
      </w:pPr>
      <w:r w:rsidRPr="004C2171">
        <w:rPr>
          <w:b/>
          <w:bCs/>
          <w:color w:val="4BACC6" w:themeColor="accent5"/>
        </w:rPr>
        <w:t>15.1.</w:t>
      </w:r>
      <w:r w:rsidRPr="004C2171">
        <w:rPr>
          <w:b/>
          <w:bCs/>
          <w:color w:val="4BACC6" w:themeColor="accent5"/>
        </w:rPr>
        <w:tab/>
        <w:t>As from the official date of entry into force of the 01 series of amendments, no Contracting Party applying this Regulation shall refuse to grant UN approval under this Regulation as amended by the 01 series of amendments.</w:t>
      </w:r>
    </w:p>
    <w:p w14:paraId="6F510CF5" w14:textId="1462F148" w:rsidR="004C2171" w:rsidRDefault="004C2171" w:rsidP="004C2171">
      <w:pPr>
        <w:pStyle w:val="SingleTxtG"/>
        <w:ind w:left="2410" w:hanging="1276"/>
        <w:rPr>
          <w:b/>
          <w:bCs/>
          <w:color w:val="4BACC6" w:themeColor="accent5"/>
        </w:rPr>
      </w:pPr>
      <w:r w:rsidRPr="004C2171">
        <w:rPr>
          <w:b/>
          <w:bCs/>
          <w:color w:val="4BACC6" w:themeColor="accent5"/>
        </w:rPr>
        <w:t>1</w:t>
      </w:r>
      <w:r>
        <w:rPr>
          <w:b/>
          <w:bCs/>
          <w:color w:val="4BACC6" w:themeColor="accent5"/>
        </w:rPr>
        <w:t>5</w:t>
      </w:r>
      <w:r w:rsidRPr="004C2171">
        <w:rPr>
          <w:b/>
          <w:bCs/>
          <w:color w:val="4BACC6" w:themeColor="accent5"/>
        </w:rPr>
        <w:t xml:space="preserve">.2. </w:t>
      </w:r>
      <w:r>
        <w:rPr>
          <w:b/>
          <w:bCs/>
          <w:color w:val="4BACC6" w:themeColor="accent5"/>
        </w:rPr>
        <w:tab/>
      </w:r>
      <w:r w:rsidRPr="004C2171">
        <w:rPr>
          <w:b/>
          <w:bCs/>
          <w:color w:val="4BACC6" w:themeColor="accent5"/>
        </w:rPr>
        <w:t xml:space="preserve">As from </w:t>
      </w:r>
      <w:r w:rsidRPr="004C2171">
        <w:rPr>
          <w:b/>
          <w:bCs/>
          <w:color w:val="4BACC6" w:themeColor="accent5"/>
          <w:highlight w:val="yellow"/>
        </w:rPr>
        <w:t>1 September 20XX</w:t>
      </w:r>
      <w:r w:rsidRPr="004C2171">
        <w:rPr>
          <w:b/>
          <w:bCs/>
          <w:color w:val="4BACC6" w:themeColor="accent5"/>
        </w:rPr>
        <w:t>, Contracting Parties applying this Regulation shall</w:t>
      </w:r>
      <w:r>
        <w:rPr>
          <w:b/>
          <w:bCs/>
          <w:color w:val="4BACC6" w:themeColor="accent5"/>
        </w:rPr>
        <w:t xml:space="preserve"> </w:t>
      </w:r>
      <w:r w:rsidRPr="004C2171">
        <w:rPr>
          <w:b/>
          <w:bCs/>
          <w:color w:val="4BACC6" w:themeColor="accent5"/>
        </w:rPr>
        <w:t>not be obliged to accept UN type-approvals to the preceding series of</w:t>
      </w:r>
      <w:r>
        <w:rPr>
          <w:b/>
          <w:bCs/>
          <w:color w:val="4BACC6" w:themeColor="accent5"/>
        </w:rPr>
        <w:t xml:space="preserve"> </w:t>
      </w:r>
      <w:r w:rsidRPr="004C2171">
        <w:rPr>
          <w:b/>
          <w:bCs/>
          <w:color w:val="4BACC6" w:themeColor="accent5"/>
        </w:rPr>
        <w:t xml:space="preserve">amendments, first issued after </w:t>
      </w:r>
      <w:r w:rsidRPr="004C2171">
        <w:rPr>
          <w:b/>
          <w:bCs/>
          <w:color w:val="4BACC6" w:themeColor="accent5"/>
          <w:highlight w:val="yellow"/>
        </w:rPr>
        <w:t>1 September 20XX</w:t>
      </w:r>
      <w:r w:rsidRPr="004C2171">
        <w:rPr>
          <w:b/>
          <w:bCs/>
          <w:color w:val="4BACC6" w:themeColor="accent5"/>
        </w:rPr>
        <w:t>.</w:t>
      </w:r>
    </w:p>
    <w:p w14:paraId="1B25DE99" w14:textId="630A2544" w:rsidR="004C2171" w:rsidRDefault="004C2171" w:rsidP="004C2171">
      <w:pPr>
        <w:pStyle w:val="SingleTxtG"/>
        <w:ind w:left="2410" w:hanging="1276"/>
        <w:rPr>
          <w:b/>
          <w:bCs/>
          <w:color w:val="4BACC6" w:themeColor="accent5"/>
        </w:rPr>
      </w:pPr>
      <w:r w:rsidRPr="004C2171">
        <w:rPr>
          <w:b/>
          <w:bCs/>
          <w:color w:val="4BACC6" w:themeColor="accent5"/>
        </w:rPr>
        <w:t>1</w:t>
      </w:r>
      <w:r>
        <w:rPr>
          <w:b/>
          <w:bCs/>
          <w:color w:val="4BACC6" w:themeColor="accent5"/>
        </w:rPr>
        <w:t>5</w:t>
      </w:r>
      <w:r w:rsidRPr="004C2171">
        <w:rPr>
          <w:b/>
          <w:bCs/>
          <w:color w:val="4BACC6" w:themeColor="accent5"/>
        </w:rPr>
        <w:t xml:space="preserve">.3. </w:t>
      </w:r>
      <w:r>
        <w:rPr>
          <w:b/>
          <w:bCs/>
          <w:color w:val="4BACC6" w:themeColor="accent5"/>
        </w:rPr>
        <w:tab/>
      </w:r>
      <w:r w:rsidRPr="004C2171">
        <w:rPr>
          <w:b/>
          <w:bCs/>
          <w:color w:val="4BACC6" w:themeColor="accent5"/>
        </w:rPr>
        <w:t xml:space="preserve">As from </w:t>
      </w:r>
      <w:r w:rsidRPr="004C2171">
        <w:rPr>
          <w:b/>
          <w:bCs/>
          <w:color w:val="4BACC6" w:themeColor="accent5"/>
          <w:highlight w:val="yellow"/>
        </w:rPr>
        <w:t>1 September 20XY</w:t>
      </w:r>
      <w:r w:rsidRPr="004C2171">
        <w:rPr>
          <w:b/>
          <w:bCs/>
          <w:color w:val="4BACC6" w:themeColor="accent5"/>
        </w:rPr>
        <w:t>, Contracting Parties applying this Regulation shall</w:t>
      </w:r>
      <w:r>
        <w:rPr>
          <w:b/>
          <w:bCs/>
          <w:color w:val="4BACC6" w:themeColor="accent5"/>
        </w:rPr>
        <w:t xml:space="preserve"> </w:t>
      </w:r>
      <w:r w:rsidRPr="004C2171">
        <w:rPr>
          <w:b/>
          <w:bCs/>
          <w:color w:val="4BACC6" w:themeColor="accent5"/>
        </w:rPr>
        <w:t>not be obliged to accept type-approvals issued to the preceding series of</w:t>
      </w:r>
      <w:r>
        <w:rPr>
          <w:b/>
          <w:bCs/>
          <w:color w:val="4BACC6" w:themeColor="accent5"/>
        </w:rPr>
        <w:t xml:space="preserve"> </w:t>
      </w:r>
      <w:r w:rsidRPr="004C2171">
        <w:rPr>
          <w:b/>
          <w:bCs/>
          <w:color w:val="4BACC6" w:themeColor="accent5"/>
        </w:rPr>
        <w:t>amendments to this Regulation.</w:t>
      </w:r>
    </w:p>
    <w:p w14:paraId="2D0A8240" w14:textId="77777777" w:rsidR="004C2171" w:rsidRDefault="004C2171" w:rsidP="004C2171">
      <w:pPr>
        <w:pStyle w:val="SingleTxtG"/>
        <w:ind w:left="2410" w:hanging="1276"/>
        <w:rPr>
          <w:b/>
          <w:bCs/>
          <w:color w:val="4BACC6" w:themeColor="accent5"/>
        </w:rPr>
      </w:pPr>
      <w:r w:rsidRPr="004C2171">
        <w:rPr>
          <w:b/>
          <w:bCs/>
          <w:color w:val="4BACC6" w:themeColor="accent5"/>
        </w:rPr>
        <w:lastRenderedPageBreak/>
        <w:t>1</w:t>
      </w:r>
      <w:r>
        <w:rPr>
          <w:b/>
          <w:bCs/>
          <w:color w:val="4BACC6" w:themeColor="accent5"/>
        </w:rPr>
        <w:t>5</w:t>
      </w:r>
      <w:r w:rsidRPr="004C2171">
        <w:rPr>
          <w:b/>
          <w:bCs/>
          <w:color w:val="4BACC6" w:themeColor="accent5"/>
        </w:rPr>
        <w:t xml:space="preserve">.4. </w:t>
      </w:r>
      <w:r>
        <w:rPr>
          <w:b/>
          <w:bCs/>
          <w:color w:val="4BACC6" w:themeColor="accent5"/>
        </w:rPr>
        <w:tab/>
      </w:r>
      <w:r w:rsidRPr="004C2171">
        <w:rPr>
          <w:b/>
          <w:bCs/>
          <w:color w:val="4BACC6" w:themeColor="accent5"/>
        </w:rPr>
        <w:t>Notwithstanding paragraphs 1</w:t>
      </w:r>
      <w:r>
        <w:rPr>
          <w:b/>
          <w:bCs/>
          <w:color w:val="4BACC6" w:themeColor="accent5"/>
        </w:rPr>
        <w:t>5.2</w:t>
      </w:r>
      <w:r w:rsidRPr="004C2171">
        <w:rPr>
          <w:b/>
          <w:bCs/>
          <w:color w:val="4BACC6" w:themeColor="accent5"/>
        </w:rPr>
        <w:t xml:space="preserve"> and </w:t>
      </w:r>
      <w:r>
        <w:rPr>
          <w:b/>
          <w:bCs/>
          <w:color w:val="4BACC6" w:themeColor="accent5"/>
        </w:rPr>
        <w:t>15.3</w:t>
      </w:r>
      <w:r w:rsidRPr="004C2171">
        <w:rPr>
          <w:b/>
          <w:bCs/>
          <w:color w:val="4BACC6" w:themeColor="accent5"/>
        </w:rPr>
        <w:t>, Contracting Parties applying the</w:t>
      </w:r>
      <w:r>
        <w:rPr>
          <w:b/>
          <w:bCs/>
          <w:color w:val="4BACC6" w:themeColor="accent5"/>
        </w:rPr>
        <w:t xml:space="preserve"> </w:t>
      </w:r>
      <w:r w:rsidRPr="004C2171">
        <w:rPr>
          <w:b/>
          <w:bCs/>
          <w:color w:val="4BACC6" w:themeColor="accent5"/>
        </w:rPr>
        <w:t>UN Regulation shall continue to accept, and grant extensions to, UN type-approvals issued according to the preceding series of amendments to the UN</w:t>
      </w:r>
      <w:r>
        <w:rPr>
          <w:b/>
          <w:bCs/>
          <w:color w:val="4BACC6" w:themeColor="accent5"/>
        </w:rPr>
        <w:t xml:space="preserve"> </w:t>
      </w:r>
      <w:r w:rsidRPr="004C2171">
        <w:rPr>
          <w:b/>
          <w:bCs/>
          <w:color w:val="4BACC6" w:themeColor="accent5"/>
        </w:rPr>
        <w:t>Regulation, for the Child Restraint Systems which are not affected</w:t>
      </w:r>
      <w:r w:rsidR="007E45DE">
        <w:rPr>
          <w:b/>
          <w:bCs/>
          <w:color w:val="4BACC6" w:themeColor="accent5"/>
        </w:rPr>
        <w:t xml:space="preserve"> </w:t>
      </w:r>
      <w:r w:rsidRPr="004C2171">
        <w:rPr>
          <w:b/>
          <w:bCs/>
          <w:color w:val="4BACC6" w:themeColor="accent5"/>
        </w:rPr>
        <w:t xml:space="preserve">by the changes introduced by the </w:t>
      </w:r>
      <w:r w:rsidR="007E45DE">
        <w:rPr>
          <w:b/>
          <w:bCs/>
          <w:color w:val="4BACC6" w:themeColor="accent5"/>
        </w:rPr>
        <w:t>01</w:t>
      </w:r>
      <w:r w:rsidRPr="004C2171">
        <w:rPr>
          <w:b/>
          <w:bCs/>
          <w:color w:val="4BACC6" w:themeColor="accent5"/>
        </w:rPr>
        <w:t xml:space="preserve"> series of amendments.</w:t>
      </w:r>
    </w:p>
    <w:p w14:paraId="61BF167B" w14:textId="77777777" w:rsidR="007E45DE" w:rsidRDefault="007E45DE" w:rsidP="004C2171">
      <w:pPr>
        <w:pStyle w:val="SingleTxtG"/>
        <w:ind w:left="2410" w:hanging="1276"/>
        <w:rPr>
          <w:b/>
          <w:bCs/>
          <w:color w:val="4BACC6" w:themeColor="accent5"/>
        </w:rPr>
      </w:pPr>
    </w:p>
    <w:p w14:paraId="58AA9AE0" w14:textId="77777777" w:rsidR="007E45DE" w:rsidRDefault="007E45DE" w:rsidP="004C2171">
      <w:pPr>
        <w:pStyle w:val="SingleTxtG"/>
        <w:ind w:left="2410" w:hanging="1276"/>
        <w:rPr>
          <w:b/>
          <w:bCs/>
          <w:color w:val="4BACC6" w:themeColor="accent5"/>
        </w:rPr>
      </w:pPr>
    </w:p>
    <w:p w14:paraId="1A555164" w14:textId="20148332" w:rsidR="007E45DE" w:rsidRPr="004C2171" w:rsidRDefault="007E45DE" w:rsidP="007E45DE">
      <w:pPr>
        <w:pStyle w:val="SingleTxtG"/>
        <w:rPr>
          <w:b/>
          <w:bCs/>
          <w:color w:val="4BACC6" w:themeColor="accent5"/>
        </w:rPr>
        <w:sectPr w:rsidR="007E45DE" w:rsidRPr="004C2171" w:rsidSect="00120990">
          <w:headerReference w:type="even" r:id="rId17"/>
          <w:headerReference w:type="default" r:id="rId18"/>
          <w:footerReference w:type="even" r:id="rId19"/>
          <w:footerReference w:type="default" r:id="rId20"/>
          <w:headerReference w:type="first" r:id="rId21"/>
          <w:endnotePr>
            <w:numFmt w:val="decimal"/>
          </w:endnotePr>
          <w:pgSz w:w="11907" w:h="16840" w:code="9"/>
          <w:pgMar w:top="1418" w:right="1134" w:bottom="1134" w:left="1134" w:header="851" w:footer="567" w:gutter="0"/>
          <w:cols w:space="720"/>
          <w:titlePg/>
          <w:docGrid w:linePitch="272"/>
        </w:sectPr>
      </w:pPr>
    </w:p>
    <w:p w14:paraId="75406748" w14:textId="5A91A064" w:rsidR="00225B91" w:rsidRPr="002D39C0" w:rsidRDefault="00511148" w:rsidP="00511148">
      <w:pPr>
        <w:pStyle w:val="HChG"/>
      </w:pPr>
      <w:r w:rsidRPr="002D39C0">
        <w:lastRenderedPageBreak/>
        <w:t>Annex 1</w:t>
      </w:r>
    </w:p>
    <w:p w14:paraId="67F33024" w14:textId="13CB7CFA" w:rsidR="00C135DF" w:rsidRPr="002D39C0" w:rsidRDefault="00C135DF" w:rsidP="00C135DF">
      <w:pPr>
        <w:pStyle w:val="HChG"/>
        <w:ind w:firstLine="0"/>
        <w:rPr>
          <w:b w:val="0"/>
        </w:rPr>
      </w:pPr>
      <w:r w:rsidRPr="002D39C0">
        <w:tab/>
        <w:t xml:space="preserve">Communication Concerning the Approval or Refusal or Extension or Withdrawal of Approval or Production Definitively Discontinued </w:t>
      </w:r>
      <w:r w:rsidR="006C4700" w:rsidRPr="002D39C0">
        <w:t>of Child Restraint Systems for Safer Transport of Children in Buses and Coaches</w:t>
      </w:r>
      <w:r w:rsidRPr="002D39C0" w:rsidDel="00AF03A6">
        <w:t xml:space="preserve"> </w:t>
      </w:r>
    </w:p>
    <w:p w14:paraId="778ACFF5" w14:textId="77777777" w:rsidR="00C135DF" w:rsidRPr="002D39C0" w:rsidRDefault="00C135DF" w:rsidP="00C135DF">
      <w:pPr>
        <w:ind w:left="567" w:firstLine="567"/>
      </w:pPr>
      <w:r w:rsidRPr="002D39C0">
        <w:t>(Maximum format: A4 (210 x 297 mm)</w:t>
      </w:r>
    </w:p>
    <w:tbl>
      <w:tblPr>
        <w:tblW w:w="8505" w:type="dxa"/>
        <w:tblInd w:w="1134" w:type="dxa"/>
        <w:tblCellMar>
          <w:left w:w="70" w:type="dxa"/>
          <w:right w:w="70" w:type="dxa"/>
        </w:tblCellMar>
        <w:tblLook w:val="0000" w:firstRow="0" w:lastRow="0" w:firstColumn="0" w:lastColumn="0" w:noHBand="0" w:noVBand="0"/>
      </w:tblPr>
      <w:tblGrid>
        <w:gridCol w:w="3840"/>
        <w:gridCol w:w="4665"/>
      </w:tblGrid>
      <w:tr w:rsidR="00C135DF" w:rsidRPr="002D39C0" w14:paraId="233231AE" w14:textId="77777777" w:rsidTr="00D868C7">
        <w:tc>
          <w:tcPr>
            <w:tcW w:w="3840" w:type="dxa"/>
          </w:tcPr>
          <w:p w14:paraId="2358E603" w14:textId="77777777" w:rsidR="00C135DF" w:rsidRPr="002D39C0" w:rsidRDefault="00C135DF" w:rsidP="00D868C7">
            <w:r w:rsidRPr="002D39C0">
              <w:rPr>
                <w:noProof/>
                <w:lang w:eastAsia="en-GB"/>
              </w:rPr>
              <w:drawing>
                <wp:inline distT="0" distB="0" distL="0" distR="0" wp14:anchorId="2BB64AF4" wp14:editId="0B664B82">
                  <wp:extent cx="933450" cy="904875"/>
                  <wp:effectExtent l="0" t="0" r="0" b="9525"/>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933450" cy="904875"/>
                          </a:xfrm>
                          <a:prstGeom prst="rect">
                            <a:avLst/>
                          </a:prstGeom>
                          <a:noFill/>
                          <a:ln>
                            <a:noFill/>
                          </a:ln>
                        </pic:spPr>
                      </pic:pic>
                    </a:graphicData>
                  </a:graphic>
                </wp:inline>
              </w:drawing>
            </w:r>
            <w:r w:rsidRPr="002D39C0">
              <w:rPr>
                <w:color w:val="FFFFFF" w:themeColor="background1"/>
                <w:sz w:val="18"/>
                <w:szCs w:val="18"/>
                <w:vertAlign w:val="superscript"/>
              </w:rPr>
              <w:footnoteReference w:id="6"/>
            </w:r>
          </w:p>
        </w:tc>
        <w:tc>
          <w:tcPr>
            <w:tcW w:w="4665" w:type="dxa"/>
          </w:tcPr>
          <w:p w14:paraId="247CCC3F" w14:textId="77777777" w:rsidR="00C135DF" w:rsidRPr="002D39C0" w:rsidRDefault="00C135DF" w:rsidP="00D868C7">
            <w:pPr>
              <w:tabs>
                <w:tab w:val="left" w:pos="-720"/>
                <w:tab w:val="left" w:pos="0"/>
                <w:tab w:val="left" w:pos="2216"/>
                <w:tab w:val="left" w:pos="5703"/>
                <w:tab w:val="left" w:pos="6423"/>
                <w:tab w:val="left" w:pos="7143"/>
                <w:tab w:val="left" w:pos="7857"/>
                <w:tab w:val="left" w:pos="8577"/>
              </w:tabs>
              <w:ind w:left="2116" w:hanging="2119"/>
            </w:pPr>
            <w:r w:rsidRPr="002D39C0">
              <w:t>issued by:</w:t>
            </w:r>
            <w:r w:rsidRPr="002D39C0">
              <w:tab/>
              <w:t>(Name of administration)</w:t>
            </w:r>
          </w:p>
          <w:p w14:paraId="62B4477B" w14:textId="77777777" w:rsidR="00C135DF" w:rsidRPr="002D39C0" w:rsidRDefault="00C135DF" w:rsidP="00D868C7">
            <w:pPr>
              <w:tabs>
                <w:tab w:val="left" w:pos="-720"/>
                <w:tab w:val="left" w:pos="5703"/>
                <w:tab w:val="left" w:pos="6423"/>
                <w:tab w:val="left" w:pos="7143"/>
                <w:tab w:val="left" w:pos="7857"/>
                <w:tab w:val="left" w:pos="8577"/>
              </w:tabs>
              <w:ind w:left="2044"/>
              <w:rPr>
                <w:sz w:val="24"/>
                <w:szCs w:val="24"/>
              </w:rPr>
            </w:pPr>
            <w:r w:rsidRPr="002D39C0">
              <w:rPr>
                <w:sz w:val="24"/>
                <w:szCs w:val="24"/>
              </w:rPr>
              <w:t>......................................</w:t>
            </w:r>
          </w:p>
          <w:p w14:paraId="3927152C" w14:textId="77777777" w:rsidR="00C135DF" w:rsidRPr="002D39C0" w:rsidRDefault="00C135DF" w:rsidP="00D868C7">
            <w:pPr>
              <w:tabs>
                <w:tab w:val="left" w:pos="-720"/>
                <w:tab w:val="left" w:pos="5703"/>
                <w:tab w:val="left" w:pos="6423"/>
                <w:tab w:val="left" w:pos="7143"/>
                <w:tab w:val="left" w:pos="7857"/>
                <w:tab w:val="left" w:pos="8577"/>
              </w:tabs>
              <w:ind w:left="2044"/>
              <w:rPr>
                <w:sz w:val="24"/>
                <w:szCs w:val="24"/>
              </w:rPr>
            </w:pPr>
            <w:r w:rsidRPr="002D39C0">
              <w:rPr>
                <w:sz w:val="24"/>
                <w:szCs w:val="24"/>
              </w:rPr>
              <w:t>......................................</w:t>
            </w:r>
          </w:p>
          <w:p w14:paraId="2B640A82" w14:textId="77777777" w:rsidR="00C135DF" w:rsidRPr="002D39C0" w:rsidRDefault="00C135DF" w:rsidP="00D868C7">
            <w:pPr>
              <w:tabs>
                <w:tab w:val="left" w:pos="-720"/>
                <w:tab w:val="left" w:pos="5703"/>
                <w:tab w:val="left" w:pos="6423"/>
                <w:tab w:val="left" w:pos="7143"/>
                <w:tab w:val="left" w:pos="7857"/>
                <w:tab w:val="left" w:pos="8577"/>
              </w:tabs>
              <w:ind w:left="2044"/>
              <w:rPr>
                <w:sz w:val="24"/>
                <w:szCs w:val="24"/>
              </w:rPr>
            </w:pPr>
            <w:r w:rsidRPr="002D39C0">
              <w:rPr>
                <w:sz w:val="24"/>
                <w:szCs w:val="24"/>
              </w:rPr>
              <w:t>......................................</w:t>
            </w:r>
          </w:p>
          <w:p w14:paraId="37F3E8AE" w14:textId="77777777" w:rsidR="00C135DF" w:rsidRPr="002D39C0" w:rsidRDefault="00C135DF" w:rsidP="00D868C7"/>
        </w:tc>
      </w:tr>
    </w:tbl>
    <w:p w14:paraId="57A8AB37" w14:textId="77777777" w:rsidR="00C135DF" w:rsidRPr="002D39C0" w:rsidRDefault="00C135DF" w:rsidP="00C135DF">
      <w:pPr>
        <w:spacing w:before="120"/>
        <w:ind w:left="567" w:firstLine="567"/>
      </w:pPr>
      <w:r w:rsidRPr="002D39C0">
        <w:t xml:space="preserve">Concerning: </w:t>
      </w:r>
      <w:r w:rsidRPr="002D39C0">
        <w:rPr>
          <w:sz w:val="18"/>
          <w:szCs w:val="18"/>
          <w:vertAlign w:val="superscript"/>
        </w:rPr>
        <w:footnoteReference w:id="7"/>
      </w:r>
      <w:r w:rsidRPr="002D39C0">
        <w:tab/>
      </w:r>
      <w:r w:rsidRPr="002D39C0">
        <w:tab/>
        <w:t>Approval granted</w:t>
      </w:r>
    </w:p>
    <w:p w14:paraId="7CBD2FFF" w14:textId="77777777" w:rsidR="00C135DF" w:rsidRPr="002D39C0" w:rsidRDefault="00C135DF" w:rsidP="00C135DF">
      <w:pPr>
        <w:ind w:left="2268" w:right="1134" w:firstLine="567"/>
        <w:jc w:val="both"/>
      </w:pPr>
      <w:r w:rsidRPr="002D39C0">
        <w:t>Approval extended</w:t>
      </w:r>
    </w:p>
    <w:p w14:paraId="00E753BC" w14:textId="77777777" w:rsidR="00C135DF" w:rsidRPr="002D39C0" w:rsidRDefault="00C135DF" w:rsidP="00C135DF">
      <w:pPr>
        <w:ind w:left="2268" w:right="1134" w:firstLine="567"/>
        <w:jc w:val="both"/>
      </w:pPr>
      <w:r w:rsidRPr="002D39C0">
        <w:t>Approval refused</w:t>
      </w:r>
    </w:p>
    <w:p w14:paraId="4583FDC8" w14:textId="77777777" w:rsidR="00C135DF" w:rsidRPr="002D39C0" w:rsidRDefault="00C135DF" w:rsidP="00C135DF">
      <w:pPr>
        <w:ind w:left="2268" w:right="1134" w:firstLine="567"/>
        <w:jc w:val="both"/>
      </w:pPr>
      <w:r w:rsidRPr="002D39C0">
        <w:t>Approval withdrawn</w:t>
      </w:r>
    </w:p>
    <w:p w14:paraId="73ABBB1E" w14:textId="77777777" w:rsidR="00C135DF" w:rsidRPr="002D39C0" w:rsidRDefault="00C135DF" w:rsidP="00C135DF">
      <w:pPr>
        <w:spacing w:after="120"/>
        <w:ind w:left="2268" w:right="1134" w:firstLine="567"/>
        <w:jc w:val="both"/>
      </w:pPr>
      <w:r w:rsidRPr="002D39C0">
        <w:t>Production definitively discontinued</w:t>
      </w:r>
    </w:p>
    <w:p w14:paraId="1E3674EC" w14:textId="71239429" w:rsidR="00C135DF" w:rsidRPr="002D39C0" w:rsidRDefault="00875C0D" w:rsidP="00C135DF">
      <w:pPr>
        <w:spacing w:after="120"/>
        <w:ind w:left="1134" w:right="1134"/>
        <w:jc w:val="both"/>
      </w:pPr>
      <w:r w:rsidRPr="002D39C0">
        <w:rPr>
          <w:sz w:val="22"/>
          <w:szCs w:val="22"/>
        </w:rPr>
        <w:t xml:space="preserve">of restraining </w:t>
      </w:r>
      <w:r w:rsidR="00B035DB" w:rsidRPr="002D39C0">
        <w:rPr>
          <w:sz w:val="22"/>
          <w:szCs w:val="22"/>
        </w:rPr>
        <w:t>systems</w:t>
      </w:r>
      <w:r w:rsidRPr="002D39C0">
        <w:rPr>
          <w:sz w:val="22"/>
          <w:szCs w:val="22"/>
        </w:rPr>
        <w:t xml:space="preserve"> for child occupants of Buses and Coaches, pursuant </w:t>
      </w:r>
      <w:r w:rsidR="00C135DF" w:rsidRPr="002D39C0">
        <w:t>to UN Regulation No. [XXX]</w:t>
      </w:r>
    </w:p>
    <w:p w14:paraId="2A304180" w14:textId="77777777" w:rsidR="00C135DF" w:rsidRPr="002D39C0" w:rsidRDefault="00C135DF" w:rsidP="00C135DF">
      <w:pPr>
        <w:tabs>
          <w:tab w:val="left" w:leader="dot" w:pos="8505"/>
        </w:tabs>
        <w:spacing w:after="120"/>
        <w:ind w:left="1134" w:right="1134"/>
        <w:jc w:val="both"/>
      </w:pPr>
      <w:r w:rsidRPr="002D39C0">
        <w:t>Approval No.:</w:t>
      </w:r>
      <w:r w:rsidRPr="002D39C0">
        <w:tab/>
      </w:r>
    </w:p>
    <w:p w14:paraId="184D9515" w14:textId="305BFC1F" w:rsidR="00C135DF" w:rsidRPr="002D39C0" w:rsidRDefault="00C135DF" w:rsidP="00C135DF">
      <w:pPr>
        <w:tabs>
          <w:tab w:val="left" w:pos="1701"/>
          <w:tab w:val="left" w:leader="dot" w:pos="8505"/>
        </w:tabs>
        <w:spacing w:after="120"/>
        <w:ind w:left="1134" w:right="1134"/>
        <w:jc w:val="both"/>
      </w:pPr>
      <w:r w:rsidRPr="002D39C0">
        <w:t>1.</w:t>
      </w:r>
      <w:r w:rsidR="00582888" w:rsidRPr="002D39C0">
        <w:t>1.</w:t>
      </w:r>
      <w:r w:rsidRPr="002D39C0">
        <w:tab/>
      </w:r>
      <w:r w:rsidR="00DC2142" w:rsidRPr="002D39C0">
        <w:t>Forward-facing child restraint/rearward-facing child restraint/lateral-facing child</w:t>
      </w:r>
      <w:r w:rsidR="00DC2142" w:rsidRPr="002D39C0">
        <w:br/>
      </w:r>
      <w:r w:rsidR="00DC2142" w:rsidRPr="002D39C0">
        <w:tab/>
        <w:t>restraint</w:t>
      </w:r>
      <w:r w:rsidRPr="002D39C0">
        <w:t>:</w:t>
      </w:r>
      <w:r w:rsidRPr="002D39C0">
        <w:tab/>
      </w:r>
    </w:p>
    <w:p w14:paraId="735D0857" w14:textId="341A3440" w:rsidR="00C135DF" w:rsidRPr="002D39C0" w:rsidRDefault="00222DE1" w:rsidP="00C135DF">
      <w:pPr>
        <w:tabs>
          <w:tab w:val="left" w:pos="1701"/>
          <w:tab w:val="left" w:leader="dot" w:pos="8505"/>
        </w:tabs>
        <w:spacing w:after="120"/>
        <w:ind w:left="1134" w:right="1134"/>
        <w:jc w:val="both"/>
      </w:pPr>
      <w:r w:rsidRPr="002D39C0">
        <w:t>1</w:t>
      </w:r>
      <w:r w:rsidR="00C135DF" w:rsidRPr="002D39C0">
        <w:t>.</w:t>
      </w:r>
      <w:r w:rsidRPr="002D39C0">
        <w:t>2.</w:t>
      </w:r>
      <w:r w:rsidR="00C135DF" w:rsidRPr="002D39C0">
        <w:tab/>
      </w:r>
      <w:r w:rsidR="00867D54" w:rsidRPr="002D39C0">
        <w:rPr>
          <w:sz w:val="22"/>
          <w:szCs w:val="22"/>
        </w:rPr>
        <w:t>Integral/Non integral;</w:t>
      </w:r>
    </w:p>
    <w:p w14:paraId="3E7A10E8" w14:textId="7EEBF63C" w:rsidR="008A303C" w:rsidRPr="002D39C0" w:rsidRDefault="00F77F37" w:rsidP="00041EBA">
      <w:pPr>
        <w:tabs>
          <w:tab w:val="left" w:pos="1701"/>
          <w:tab w:val="left" w:leader="dot" w:pos="8505"/>
        </w:tabs>
        <w:ind w:left="1700" w:right="1138" w:hanging="562"/>
      </w:pPr>
      <w:r w:rsidRPr="002D39C0">
        <w:t>1.3.</w:t>
      </w:r>
      <w:r w:rsidRPr="002D39C0">
        <w:tab/>
      </w:r>
      <w:r w:rsidR="008A303C" w:rsidRPr="002D39C0">
        <w:t xml:space="preserve">Belt type: </w:t>
      </w:r>
      <w:r w:rsidR="008A303C" w:rsidRPr="002D39C0">
        <w:rPr>
          <w:vertAlign w:val="superscript"/>
        </w:rPr>
        <w:t>2</w:t>
      </w:r>
      <w:r w:rsidR="008A303C" w:rsidRPr="002D39C0">
        <w:br/>
        <w:t xml:space="preserve">(Adult) three-point belt </w:t>
      </w:r>
      <w:r w:rsidR="008A303C" w:rsidRPr="002D39C0">
        <w:rPr>
          <w:vertAlign w:val="superscript"/>
        </w:rPr>
        <w:t>2</w:t>
      </w:r>
    </w:p>
    <w:p w14:paraId="6C5352FD" w14:textId="4FB4890A" w:rsidR="00F77F37" w:rsidRPr="002D39C0" w:rsidRDefault="0002664E" w:rsidP="008A303C">
      <w:pPr>
        <w:tabs>
          <w:tab w:val="left" w:pos="1701"/>
          <w:tab w:val="left" w:leader="dot" w:pos="8505"/>
        </w:tabs>
        <w:spacing w:after="120"/>
        <w:ind w:left="1134" w:right="1134"/>
        <w:jc w:val="both"/>
        <w:rPr>
          <w:vertAlign w:val="superscript"/>
        </w:rPr>
      </w:pPr>
      <w:r w:rsidRPr="002D39C0">
        <w:tab/>
      </w:r>
      <w:r w:rsidR="008A303C" w:rsidRPr="002D39C0">
        <w:t xml:space="preserve">Special type belt/retractor </w:t>
      </w:r>
      <w:r w:rsidR="008A303C" w:rsidRPr="002D39C0">
        <w:rPr>
          <w:vertAlign w:val="superscript"/>
        </w:rPr>
        <w:t>2</w:t>
      </w:r>
    </w:p>
    <w:p w14:paraId="1F7FD8E1" w14:textId="0722581F" w:rsidR="00887919" w:rsidRPr="002D39C0" w:rsidRDefault="005F7590" w:rsidP="00C75873">
      <w:pPr>
        <w:pStyle w:val="ListParagraph"/>
        <w:numPr>
          <w:ilvl w:val="1"/>
          <w:numId w:val="4"/>
        </w:numPr>
        <w:tabs>
          <w:tab w:val="left" w:pos="1701"/>
          <w:tab w:val="left" w:leader="dot" w:pos="8505"/>
        </w:tabs>
        <w:spacing w:after="120"/>
        <w:ind w:right="1134"/>
        <w:jc w:val="both"/>
        <w:rPr>
          <w:sz w:val="22"/>
          <w:szCs w:val="22"/>
        </w:rPr>
      </w:pPr>
      <w:r w:rsidRPr="002D39C0">
        <w:rPr>
          <w:sz w:val="22"/>
          <w:szCs w:val="22"/>
        </w:rPr>
        <w:t>Other features: chair assembly/impact shield</w:t>
      </w:r>
      <w:r w:rsidRPr="002D39C0">
        <w:rPr>
          <w:sz w:val="22"/>
          <w:szCs w:val="22"/>
          <w:vertAlign w:val="superscript"/>
        </w:rPr>
        <w:t>2</w:t>
      </w:r>
      <w:r w:rsidRPr="002D39C0">
        <w:rPr>
          <w:sz w:val="22"/>
          <w:szCs w:val="22"/>
        </w:rPr>
        <w:tab/>
      </w:r>
    </w:p>
    <w:p w14:paraId="4B9B5B4D" w14:textId="584B2835" w:rsidR="00887919" w:rsidRPr="002D39C0" w:rsidRDefault="00887919" w:rsidP="00887919">
      <w:pPr>
        <w:tabs>
          <w:tab w:val="left" w:pos="1701"/>
          <w:tab w:val="left" w:leader="dot" w:pos="8505"/>
        </w:tabs>
        <w:spacing w:after="120"/>
        <w:ind w:left="1134" w:right="1134"/>
        <w:jc w:val="both"/>
        <w:rPr>
          <w:sz w:val="22"/>
          <w:szCs w:val="22"/>
        </w:rPr>
      </w:pPr>
      <w:r w:rsidRPr="002D39C0">
        <w:rPr>
          <w:sz w:val="22"/>
          <w:szCs w:val="22"/>
        </w:rPr>
        <w:t>2.</w:t>
      </w:r>
      <w:r w:rsidRPr="002D39C0">
        <w:rPr>
          <w:sz w:val="22"/>
          <w:szCs w:val="22"/>
        </w:rPr>
        <w:tab/>
        <w:t>Trade name or mark</w:t>
      </w:r>
      <w:r w:rsidR="00F01651" w:rsidRPr="002D39C0">
        <w:rPr>
          <w:sz w:val="22"/>
          <w:szCs w:val="22"/>
        </w:rPr>
        <w:tab/>
      </w:r>
    </w:p>
    <w:p w14:paraId="5315D6E8" w14:textId="734B43DE" w:rsidR="00C135DF" w:rsidRPr="002D39C0" w:rsidRDefault="00C135DF" w:rsidP="008A1626">
      <w:pPr>
        <w:tabs>
          <w:tab w:val="left" w:pos="1676"/>
          <w:tab w:val="left" w:leader="dot" w:pos="8505"/>
        </w:tabs>
        <w:spacing w:after="120"/>
        <w:ind w:left="1134" w:right="1134"/>
        <w:jc w:val="both"/>
      </w:pPr>
      <w:r w:rsidRPr="002D39C0">
        <w:t>3.</w:t>
      </w:r>
      <w:r w:rsidRPr="002D39C0">
        <w:tab/>
      </w:r>
      <w:r w:rsidR="008A1626" w:rsidRPr="002D39C0">
        <w:rPr>
          <w:sz w:val="22"/>
          <w:szCs w:val="22"/>
        </w:rPr>
        <w:t>Manufacturer's designation of the Child Restraint System</w:t>
      </w:r>
      <w:r w:rsidR="008A1626" w:rsidRPr="002D39C0">
        <w:tab/>
      </w:r>
      <w:r w:rsidRPr="002D39C0">
        <w:tab/>
      </w:r>
    </w:p>
    <w:p w14:paraId="07E2724E" w14:textId="472720F7" w:rsidR="00C135DF" w:rsidRPr="002D39C0" w:rsidRDefault="00C135DF" w:rsidP="00C135DF">
      <w:pPr>
        <w:tabs>
          <w:tab w:val="left" w:pos="1701"/>
          <w:tab w:val="left" w:leader="dot" w:pos="8505"/>
        </w:tabs>
        <w:spacing w:after="120"/>
        <w:ind w:left="1134" w:right="1134"/>
        <w:jc w:val="both"/>
      </w:pPr>
      <w:r w:rsidRPr="002D39C0">
        <w:t>4.</w:t>
      </w:r>
      <w:r w:rsidRPr="002D39C0">
        <w:tab/>
      </w:r>
      <w:r w:rsidR="00640A87" w:rsidRPr="002D39C0">
        <w:t>Manufacturer’s name</w:t>
      </w:r>
      <w:r w:rsidRPr="002D39C0">
        <w:tab/>
      </w:r>
    </w:p>
    <w:p w14:paraId="1547BCA8" w14:textId="405A27ED" w:rsidR="00C135DF" w:rsidRPr="002D39C0" w:rsidRDefault="00C135DF" w:rsidP="00C135DF">
      <w:pPr>
        <w:tabs>
          <w:tab w:val="left" w:pos="1701"/>
          <w:tab w:val="left" w:leader="dot" w:pos="8505"/>
        </w:tabs>
        <w:spacing w:after="120"/>
        <w:ind w:left="1134" w:right="1134"/>
        <w:jc w:val="both"/>
      </w:pPr>
      <w:r w:rsidRPr="002D39C0">
        <w:t>5.</w:t>
      </w:r>
      <w:r w:rsidRPr="002D39C0">
        <w:tab/>
      </w:r>
      <w:r w:rsidR="00640A87" w:rsidRPr="002D39C0">
        <w:t xml:space="preserve">If applicable, name of </w:t>
      </w:r>
      <w:r w:rsidR="003975D8">
        <w:t>the</w:t>
      </w:r>
      <w:r w:rsidR="003975D8" w:rsidRPr="002D39C0">
        <w:t xml:space="preserve"> </w:t>
      </w:r>
      <w:r w:rsidR="00640A87" w:rsidRPr="002D39C0">
        <w:t>representative</w:t>
      </w:r>
      <w:r w:rsidRPr="002D39C0">
        <w:tab/>
      </w:r>
    </w:p>
    <w:p w14:paraId="7C1D33D9" w14:textId="1E10F8B1" w:rsidR="00C135DF" w:rsidRPr="002D39C0" w:rsidRDefault="00C135DF" w:rsidP="00C135DF">
      <w:pPr>
        <w:tabs>
          <w:tab w:val="left" w:pos="1701"/>
          <w:tab w:val="left" w:leader="dot" w:pos="8505"/>
        </w:tabs>
        <w:spacing w:after="120"/>
        <w:ind w:left="1134" w:right="1134"/>
        <w:jc w:val="both"/>
      </w:pPr>
      <w:r w:rsidRPr="002D39C0">
        <w:t>6.</w:t>
      </w:r>
      <w:r w:rsidRPr="002D39C0">
        <w:tab/>
      </w:r>
      <w:r w:rsidR="008A1626" w:rsidRPr="002D39C0">
        <w:t>Address</w:t>
      </w:r>
      <w:r w:rsidRPr="002D39C0">
        <w:tab/>
      </w:r>
    </w:p>
    <w:p w14:paraId="075AFC3A" w14:textId="5AA33ACF" w:rsidR="00C135DF" w:rsidRPr="003975D8" w:rsidRDefault="00C135DF" w:rsidP="00C135DF">
      <w:pPr>
        <w:tabs>
          <w:tab w:val="left" w:pos="1701"/>
          <w:tab w:val="left" w:leader="dot" w:pos="8505"/>
        </w:tabs>
        <w:spacing w:after="120"/>
        <w:ind w:left="1134" w:right="1134"/>
        <w:jc w:val="both"/>
      </w:pPr>
      <w:r w:rsidRPr="002D39C0">
        <w:t>7.</w:t>
      </w:r>
      <w:r w:rsidRPr="002D39C0">
        <w:tab/>
      </w:r>
      <w:r w:rsidR="000D1024" w:rsidRPr="00577701">
        <w:t>Submitted for approval on</w:t>
      </w:r>
      <w:r w:rsidRPr="003975D8">
        <w:tab/>
      </w:r>
    </w:p>
    <w:p w14:paraId="488B023B" w14:textId="74B88AE6" w:rsidR="00C135DF" w:rsidRPr="003975D8" w:rsidRDefault="00C135DF" w:rsidP="00C135DF">
      <w:pPr>
        <w:tabs>
          <w:tab w:val="left" w:pos="1701"/>
          <w:tab w:val="left" w:leader="dot" w:pos="8505"/>
        </w:tabs>
        <w:spacing w:after="120"/>
        <w:ind w:left="1134" w:right="1134"/>
        <w:jc w:val="both"/>
      </w:pPr>
      <w:r w:rsidRPr="003975D8">
        <w:t>8.</w:t>
      </w:r>
      <w:r w:rsidRPr="003975D8">
        <w:tab/>
      </w:r>
      <w:r w:rsidR="008A43BA" w:rsidRPr="00577701">
        <w:t>Technical Service conducting approval tests</w:t>
      </w:r>
      <w:r w:rsidRPr="003975D8">
        <w:tab/>
      </w:r>
    </w:p>
    <w:p w14:paraId="17E15E03" w14:textId="5F000BCC" w:rsidR="00C135DF" w:rsidRPr="003975D8" w:rsidRDefault="00C135DF" w:rsidP="00C135DF">
      <w:pPr>
        <w:tabs>
          <w:tab w:val="left" w:pos="1701"/>
          <w:tab w:val="left" w:leader="dot" w:pos="8505"/>
        </w:tabs>
        <w:spacing w:after="120"/>
        <w:ind w:left="1134" w:right="1134"/>
        <w:jc w:val="both"/>
      </w:pPr>
      <w:r w:rsidRPr="003975D8">
        <w:t>9.</w:t>
      </w:r>
      <w:r w:rsidRPr="003975D8">
        <w:tab/>
      </w:r>
      <w:r w:rsidR="007C4D4B" w:rsidRPr="00577701">
        <w:t>Type of device: deceleration/acceleration</w:t>
      </w:r>
      <w:r w:rsidR="007C4D4B" w:rsidRPr="00577701">
        <w:rPr>
          <w:vertAlign w:val="superscript"/>
        </w:rPr>
        <w:t>2</w:t>
      </w:r>
      <w:r w:rsidRPr="003975D8">
        <w:tab/>
      </w:r>
    </w:p>
    <w:p w14:paraId="3BE064FE" w14:textId="4369BF6D" w:rsidR="00C135DF" w:rsidRPr="003975D8" w:rsidRDefault="00C135DF" w:rsidP="00C135DF">
      <w:pPr>
        <w:tabs>
          <w:tab w:val="left" w:pos="1701"/>
          <w:tab w:val="left" w:leader="dot" w:pos="8505"/>
        </w:tabs>
        <w:spacing w:after="120"/>
        <w:ind w:left="1134" w:right="1134"/>
        <w:jc w:val="both"/>
      </w:pPr>
      <w:r w:rsidRPr="003975D8">
        <w:t>10.</w:t>
      </w:r>
      <w:r w:rsidRPr="003975D8">
        <w:tab/>
      </w:r>
      <w:r w:rsidR="00CF5DE1" w:rsidRPr="00577701">
        <w:t>Date of test report issued by that Service</w:t>
      </w:r>
      <w:r w:rsidRPr="003975D8">
        <w:tab/>
      </w:r>
    </w:p>
    <w:p w14:paraId="2A8F3E30" w14:textId="79B1E98F" w:rsidR="00C135DF" w:rsidRPr="003975D8" w:rsidRDefault="00C135DF" w:rsidP="00C135DF">
      <w:pPr>
        <w:tabs>
          <w:tab w:val="left" w:pos="1701"/>
          <w:tab w:val="left" w:leader="dot" w:pos="8505"/>
        </w:tabs>
        <w:spacing w:after="120"/>
        <w:ind w:left="1134" w:right="1134"/>
        <w:jc w:val="both"/>
      </w:pPr>
      <w:r w:rsidRPr="003975D8">
        <w:t>11.</w:t>
      </w:r>
      <w:r w:rsidRPr="003975D8">
        <w:tab/>
      </w:r>
      <w:r w:rsidR="00DF6406" w:rsidRPr="00577701">
        <w:t>Number of test report issued by that Service</w:t>
      </w:r>
      <w:r w:rsidR="00DF6406" w:rsidRPr="00577701">
        <w:tab/>
      </w:r>
    </w:p>
    <w:p w14:paraId="54519014" w14:textId="45C2211D" w:rsidR="00C135DF" w:rsidRPr="003975D8" w:rsidRDefault="00C135DF" w:rsidP="00C135DF">
      <w:pPr>
        <w:tabs>
          <w:tab w:val="left" w:pos="1701"/>
          <w:tab w:val="left" w:leader="dot" w:pos="8505"/>
        </w:tabs>
        <w:spacing w:after="120"/>
        <w:ind w:left="1134" w:right="1134"/>
        <w:jc w:val="both"/>
      </w:pPr>
      <w:r w:rsidRPr="003975D8">
        <w:t>12.</w:t>
      </w:r>
      <w:r w:rsidRPr="003975D8">
        <w:tab/>
      </w:r>
      <w:r w:rsidR="008858E1" w:rsidRPr="00577701">
        <w:t>Approval granted/extended/refused/withdrawn</w:t>
      </w:r>
      <w:r w:rsidR="008858E1" w:rsidRPr="00577701">
        <w:rPr>
          <w:vertAlign w:val="superscript"/>
        </w:rPr>
        <w:t>2</w:t>
      </w:r>
      <w:r w:rsidR="008858E1" w:rsidRPr="00577701">
        <w:t xml:space="preserve"> for size range x to x</w:t>
      </w:r>
      <w:r w:rsidRPr="003975D8">
        <w:tab/>
      </w:r>
    </w:p>
    <w:p w14:paraId="58112488" w14:textId="56ABFF0A" w:rsidR="00C135DF" w:rsidRPr="002D39C0" w:rsidRDefault="00C135DF" w:rsidP="00C135DF">
      <w:pPr>
        <w:tabs>
          <w:tab w:val="left" w:pos="1701"/>
          <w:tab w:val="left" w:leader="dot" w:pos="8505"/>
        </w:tabs>
        <w:spacing w:after="120"/>
        <w:ind w:left="1134" w:right="1134"/>
        <w:jc w:val="both"/>
      </w:pPr>
      <w:r w:rsidRPr="003975D8">
        <w:t>13.</w:t>
      </w:r>
      <w:r w:rsidRPr="003975D8">
        <w:tab/>
      </w:r>
      <w:r w:rsidR="00DA3113" w:rsidRPr="00577701">
        <w:t>Position and nature of the marking</w:t>
      </w:r>
      <w:r w:rsidRPr="003975D8">
        <w:tab/>
      </w:r>
    </w:p>
    <w:p w14:paraId="24B36A5F" w14:textId="404C8157" w:rsidR="00C135DF" w:rsidRPr="002D39C0" w:rsidRDefault="00C135DF" w:rsidP="00C135DF">
      <w:pPr>
        <w:tabs>
          <w:tab w:val="left" w:pos="1701"/>
          <w:tab w:val="left" w:leader="dot" w:pos="8505"/>
        </w:tabs>
        <w:spacing w:after="120"/>
        <w:ind w:left="1134" w:right="1134"/>
        <w:jc w:val="both"/>
      </w:pPr>
      <w:r w:rsidRPr="002D39C0">
        <w:lastRenderedPageBreak/>
        <w:t>14.</w:t>
      </w:r>
      <w:r w:rsidRPr="002D39C0">
        <w:tab/>
      </w:r>
      <w:r w:rsidR="0008087E" w:rsidRPr="002D39C0">
        <w:t>Place</w:t>
      </w:r>
      <w:r w:rsidRPr="002D39C0">
        <w:tab/>
      </w:r>
    </w:p>
    <w:p w14:paraId="120486BF" w14:textId="6F3D86A6" w:rsidR="00C135DF" w:rsidRPr="002D39C0" w:rsidRDefault="00C135DF" w:rsidP="00C135DF">
      <w:pPr>
        <w:tabs>
          <w:tab w:val="left" w:pos="1701"/>
          <w:tab w:val="left" w:leader="dot" w:pos="8505"/>
        </w:tabs>
        <w:spacing w:after="120"/>
        <w:ind w:left="1689" w:right="1134" w:hanging="555"/>
        <w:jc w:val="both"/>
      </w:pPr>
      <w:r w:rsidRPr="002D39C0">
        <w:t>15.</w:t>
      </w:r>
      <w:r w:rsidRPr="002D39C0">
        <w:tab/>
      </w:r>
      <w:r w:rsidR="0008087E" w:rsidRPr="002D39C0">
        <w:t>Date</w:t>
      </w:r>
      <w:r w:rsidRPr="002D39C0">
        <w:tab/>
      </w:r>
      <w:r w:rsidRPr="002D39C0">
        <w:tab/>
      </w:r>
    </w:p>
    <w:p w14:paraId="52B204C2" w14:textId="455A1680" w:rsidR="00C135DF" w:rsidRPr="002D39C0" w:rsidRDefault="00C135DF" w:rsidP="00432FA2">
      <w:pPr>
        <w:tabs>
          <w:tab w:val="left" w:pos="1701"/>
          <w:tab w:val="left" w:leader="dot" w:pos="8505"/>
        </w:tabs>
        <w:spacing w:before="120" w:after="120"/>
        <w:ind w:left="1138" w:right="1138"/>
        <w:jc w:val="both"/>
      </w:pPr>
      <w:r w:rsidRPr="002D39C0">
        <w:t>16.</w:t>
      </w:r>
      <w:r w:rsidRPr="002D39C0">
        <w:tab/>
      </w:r>
      <w:r w:rsidR="0008087E" w:rsidRPr="002D39C0">
        <w:t>Signature</w:t>
      </w:r>
      <w:r w:rsidRPr="002D39C0">
        <w:tab/>
      </w:r>
    </w:p>
    <w:p w14:paraId="07F538CB" w14:textId="6B03EFE8" w:rsidR="00432FA2" w:rsidRPr="002D39C0" w:rsidRDefault="00432FA2" w:rsidP="008A6A97">
      <w:pPr>
        <w:pStyle w:val="SingleTxtG"/>
        <w:ind w:left="1710" w:hanging="576"/>
      </w:pPr>
      <w:r w:rsidRPr="002D39C0">
        <w:t>17.</w:t>
      </w:r>
      <w:r w:rsidRPr="002D39C0">
        <w:tab/>
        <w:t>The following documents, bearing the approval number shown above, are attached to this communication:</w:t>
      </w:r>
    </w:p>
    <w:p w14:paraId="73F82355" w14:textId="2DA06AD1" w:rsidR="00432FA2" w:rsidRPr="002D39C0" w:rsidRDefault="00432FA2" w:rsidP="008A6A97">
      <w:pPr>
        <w:pStyle w:val="SingleTxtG"/>
        <w:ind w:left="2340" w:hanging="639"/>
      </w:pPr>
      <w:r w:rsidRPr="002D39C0">
        <w:t>(a)</w:t>
      </w:r>
      <w:r w:rsidR="008A6A97" w:rsidRPr="002D39C0">
        <w:tab/>
      </w:r>
      <w:r w:rsidRPr="002D39C0">
        <w:t>Drawings, diagrams and plans of the child restraint, including any retractor, chair assembly, impact shield fitted;</w:t>
      </w:r>
    </w:p>
    <w:p w14:paraId="1E53A725" w14:textId="5CBF2D0D" w:rsidR="00432FA2" w:rsidRPr="002D39C0" w:rsidRDefault="00432FA2" w:rsidP="008A6A97">
      <w:pPr>
        <w:pStyle w:val="SingleTxtG"/>
        <w:ind w:left="2340" w:hanging="639"/>
      </w:pPr>
      <w:r w:rsidRPr="002D39C0">
        <w:t>(b)</w:t>
      </w:r>
      <w:r w:rsidR="008A6A97" w:rsidRPr="002D39C0">
        <w:tab/>
      </w:r>
      <w:r w:rsidRPr="002D39C0">
        <w:t xml:space="preserve">Drawings, diagrams and plans of the vehicle structure and the seat structure, as well as of the adjustment system and the attachments, including any energy absorber fitted; </w:t>
      </w:r>
    </w:p>
    <w:p w14:paraId="59FA54C0" w14:textId="14A24651" w:rsidR="00432FA2" w:rsidRPr="002D39C0" w:rsidRDefault="00432FA2" w:rsidP="001226E4">
      <w:pPr>
        <w:pStyle w:val="SingleTxtG"/>
        <w:ind w:left="2340" w:hanging="639"/>
      </w:pPr>
      <w:r w:rsidRPr="002D39C0">
        <w:t>(c)</w:t>
      </w:r>
      <w:r w:rsidR="001226E4" w:rsidRPr="002D39C0">
        <w:tab/>
      </w:r>
      <w:r w:rsidRPr="002D39C0">
        <w:t>Photographs of the child restraint and/or vehicle structure and seat structure;</w:t>
      </w:r>
    </w:p>
    <w:p w14:paraId="4C8DF9EF" w14:textId="307C1380" w:rsidR="00432FA2" w:rsidRPr="002D39C0" w:rsidRDefault="00432FA2" w:rsidP="001226E4">
      <w:pPr>
        <w:pStyle w:val="SingleTxtG"/>
        <w:ind w:left="2340" w:hanging="639"/>
      </w:pPr>
      <w:r w:rsidRPr="002D39C0">
        <w:t>(d)</w:t>
      </w:r>
      <w:r w:rsidR="001226E4" w:rsidRPr="002D39C0">
        <w:tab/>
      </w:r>
      <w:r w:rsidRPr="002D39C0">
        <w:t>Instructions for fitting and use;</w:t>
      </w:r>
    </w:p>
    <w:p w14:paraId="7DBA3158" w14:textId="0D61E52C" w:rsidR="00432FA2" w:rsidRPr="002D39C0" w:rsidRDefault="00432FA2" w:rsidP="001226E4">
      <w:pPr>
        <w:pStyle w:val="SingleTxtG"/>
        <w:ind w:left="2340" w:hanging="639"/>
      </w:pPr>
      <w:r w:rsidRPr="002D39C0">
        <w:t>(e)</w:t>
      </w:r>
      <w:r w:rsidR="001226E4" w:rsidRPr="002D39C0">
        <w:tab/>
      </w:r>
      <w:r w:rsidRPr="002D39C0">
        <w:t>List of vehicle models for which the restraint is intended.</w:t>
      </w:r>
    </w:p>
    <w:p w14:paraId="2C1E08BD" w14:textId="77777777" w:rsidR="00917FC0" w:rsidRPr="002D39C0" w:rsidRDefault="00917FC0" w:rsidP="001226E4">
      <w:pPr>
        <w:pStyle w:val="SingleTxtG"/>
        <w:ind w:left="2340" w:hanging="639"/>
      </w:pPr>
    </w:p>
    <w:p w14:paraId="126D693C" w14:textId="77777777" w:rsidR="00C135DF" w:rsidRPr="002D39C0" w:rsidRDefault="00C135DF" w:rsidP="00C75873">
      <w:pPr>
        <w:keepNext/>
        <w:keepLines/>
        <w:numPr>
          <w:ilvl w:val="0"/>
          <w:numId w:val="5"/>
        </w:numPr>
        <w:tabs>
          <w:tab w:val="right" w:pos="851"/>
        </w:tabs>
        <w:spacing w:before="360" w:after="240" w:line="300" w:lineRule="exact"/>
        <w:ind w:left="1134" w:right="1134" w:hanging="1134"/>
        <w:rPr>
          <w:b/>
          <w:sz w:val="28"/>
        </w:rPr>
        <w:sectPr w:rsidR="00C135DF" w:rsidRPr="002D39C0" w:rsidSect="00236AE4">
          <w:headerReference w:type="even" r:id="rId23"/>
          <w:headerReference w:type="default" r:id="rId24"/>
          <w:footerReference w:type="default" r:id="rId25"/>
          <w:headerReference w:type="first" r:id="rId26"/>
          <w:footnotePr>
            <w:numRestart w:val="eachSect"/>
          </w:footnotePr>
          <w:endnotePr>
            <w:numFmt w:val="decimal"/>
          </w:endnotePr>
          <w:pgSz w:w="11907" w:h="16840" w:code="9"/>
          <w:pgMar w:top="1418" w:right="1134" w:bottom="1134" w:left="1134" w:header="851" w:footer="567" w:gutter="0"/>
          <w:cols w:space="720"/>
          <w:docGrid w:linePitch="272"/>
        </w:sectPr>
      </w:pPr>
      <w:bookmarkStart w:id="25" w:name="_Toc108926532"/>
    </w:p>
    <w:p w14:paraId="0A6AE5B6" w14:textId="7BD223AB" w:rsidR="00C135DF" w:rsidRPr="002D39C0" w:rsidRDefault="00C135DF" w:rsidP="00C135DF">
      <w:pPr>
        <w:keepNext/>
        <w:keepLines/>
        <w:spacing w:before="360" w:after="240" w:line="300" w:lineRule="exact"/>
        <w:ind w:left="1134" w:right="1134" w:hanging="1134"/>
        <w:rPr>
          <w:b/>
          <w:sz w:val="28"/>
        </w:rPr>
      </w:pPr>
      <w:bookmarkStart w:id="26" w:name="_Toc354410601"/>
      <w:r w:rsidRPr="002D39C0">
        <w:rPr>
          <w:b/>
          <w:sz w:val="28"/>
        </w:rPr>
        <w:lastRenderedPageBreak/>
        <w:t xml:space="preserve">Annex </w:t>
      </w:r>
      <w:bookmarkEnd w:id="25"/>
      <w:bookmarkEnd w:id="26"/>
      <w:r w:rsidR="006E5F4F" w:rsidRPr="002D39C0">
        <w:rPr>
          <w:b/>
          <w:sz w:val="28"/>
        </w:rPr>
        <w:t>2</w:t>
      </w:r>
    </w:p>
    <w:p w14:paraId="41FB3276" w14:textId="77777777" w:rsidR="00C135DF" w:rsidRPr="002D39C0" w:rsidRDefault="00C135DF" w:rsidP="00C135DF">
      <w:pPr>
        <w:pStyle w:val="HChG"/>
        <w:ind w:firstLine="0"/>
        <w:rPr>
          <w:b w:val="0"/>
          <w:bCs/>
        </w:rPr>
      </w:pPr>
      <w:bookmarkStart w:id="27" w:name="_Toc108926533"/>
      <w:bookmarkStart w:id="28" w:name="_Toc354410602"/>
      <w:r w:rsidRPr="002D39C0">
        <w:tab/>
        <w:t>Arrangements of Approval Marks</w:t>
      </w:r>
      <w:bookmarkEnd w:id="27"/>
      <w:bookmarkEnd w:id="28"/>
    </w:p>
    <w:p w14:paraId="6EF0B5DB" w14:textId="6FBFC573" w:rsidR="00C135DF" w:rsidRPr="002D39C0" w:rsidRDefault="00F85DED" w:rsidP="00596E02">
      <w:pPr>
        <w:spacing w:after="120"/>
        <w:ind w:left="1134" w:right="1134"/>
        <w:jc w:val="both"/>
      </w:pPr>
      <w:r w:rsidRPr="002D39C0">
        <w:tab/>
      </w:r>
      <w:r w:rsidR="008B6AEA">
        <w:rPr>
          <w:noProof/>
        </w:rPr>
        <w:drawing>
          <wp:inline distT="0" distB="0" distL="0" distR="0" wp14:anchorId="2B06D00E" wp14:editId="293B5F93">
            <wp:extent cx="2822575" cy="1208405"/>
            <wp:effectExtent l="0" t="0" r="0" b="0"/>
            <wp:docPr id="428085029" name="Picture 1" descr="A black circle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8085029" name="Picture 1" descr="A black circle with black text&#10;&#10;Description automatically generated"/>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822575" cy="1208405"/>
                    </a:xfrm>
                    <a:prstGeom prst="rect">
                      <a:avLst/>
                    </a:prstGeom>
                    <a:noFill/>
                    <a:ln>
                      <a:noFill/>
                    </a:ln>
                  </pic:spPr>
                </pic:pic>
              </a:graphicData>
            </a:graphic>
          </wp:inline>
        </w:drawing>
      </w:r>
    </w:p>
    <w:p w14:paraId="381C0D18" w14:textId="452DF35C" w:rsidR="0054628C" w:rsidRPr="002D39C0" w:rsidRDefault="0054628C" w:rsidP="0054628C">
      <w:pPr>
        <w:ind w:left="1418" w:hanging="2"/>
        <w:jc w:val="both"/>
        <w:rPr>
          <w:sz w:val="22"/>
          <w:szCs w:val="22"/>
        </w:rPr>
      </w:pPr>
      <w:r w:rsidRPr="002D39C0">
        <w:rPr>
          <w:sz w:val="22"/>
          <w:szCs w:val="22"/>
        </w:rPr>
        <w:t xml:space="preserve">The Child Restraint System which bear the above approval mark is a device being used for 40 cm </w:t>
      </w:r>
      <w:r w:rsidR="003975D8" w:rsidRPr="002F436A">
        <w:rPr>
          <w:sz w:val="22"/>
        </w:rPr>
        <w:t>–</w:t>
      </w:r>
      <w:r w:rsidRPr="002D39C0">
        <w:rPr>
          <w:sz w:val="22"/>
          <w:szCs w:val="22"/>
        </w:rPr>
        <w:t xml:space="preserve"> 70 cm size range and mass limit of 24 kg; it is approved in France (E 2) under the number 002439. The approval number indicates that the approval was granted in accordance with the requirements of the UN Regulation concerning the approval of </w:t>
      </w:r>
      <w:r w:rsidR="008B6AEA" w:rsidRPr="008B6AEA">
        <w:t>Child Restraint Systems for the</w:t>
      </w:r>
      <w:r w:rsidR="008B6AEA" w:rsidRPr="00920739">
        <w:t xml:space="preserve"> </w:t>
      </w:r>
      <w:r w:rsidRPr="002D39C0">
        <w:rPr>
          <w:sz w:val="22"/>
          <w:szCs w:val="22"/>
        </w:rPr>
        <w:t xml:space="preserve">Safer Transport of Children in Buses and Coaches as amended by the </w:t>
      </w:r>
      <w:r w:rsidR="008B6AEA">
        <w:rPr>
          <w:sz w:val="22"/>
          <w:szCs w:val="22"/>
        </w:rPr>
        <w:t>00</w:t>
      </w:r>
      <w:r w:rsidRPr="002D39C0">
        <w:rPr>
          <w:sz w:val="22"/>
          <w:szCs w:val="22"/>
        </w:rPr>
        <w:t xml:space="preserve"> series of amendments. In addition the name of the regulation has to be identified on the approval mark followed by the series of amendment according to which the approval has been granted.</w:t>
      </w:r>
    </w:p>
    <w:p w14:paraId="054FC028" w14:textId="77777777" w:rsidR="0054628C" w:rsidRPr="002D39C0" w:rsidRDefault="0054628C" w:rsidP="00511148">
      <w:pPr>
        <w:sectPr w:rsidR="0054628C" w:rsidRPr="002D39C0" w:rsidSect="00120990">
          <w:headerReference w:type="first" r:id="rId28"/>
          <w:footerReference w:type="first" r:id="rId29"/>
          <w:endnotePr>
            <w:numFmt w:val="decimal"/>
          </w:endnotePr>
          <w:pgSz w:w="11907" w:h="16840" w:code="9"/>
          <w:pgMar w:top="1418" w:right="1134" w:bottom="1134" w:left="1134" w:header="851" w:footer="567" w:gutter="0"/>
          <w:cols w:space="720"/>
          <w:titlePg/>
          <w:docGrid w:linePitch="272"/>
        </w:sectPr>
      </w:pPr>
    </w:p>
    <w:p w14:paraId="229C647B" w14:textId="2E055DDA" w:rsidR="006E5F4F" w:rsidRPr="008B6AEA" w:rsidRDefault="006E5F4F" w:rsidP="006E5F4F">
      <w:pPr>
        <w:keepNext/>
        <w:keepLines/>
        <w:spacing w:before="360" w:after="240" w:line="300" w:lineRule="exact"/>
        <w:ind w:left="1134" w:right="1134" w:hanging="1134"/>
        <w:rPr>
          <w:b/>
          <w:sz w:val="28"/>
        </w:rPr>
      </w:pPr>
      <w:r w:rsidRPr="008B6AEA">
        <w:rPr>
          <w:b/>
          <w:sz w:val="28"/>
        </w:rPr>
        <w:lastRenderedPageBreak/>
        <w:t>Annex 3</w:t>
      </w:r>
    </w:p>
    <w:p w14:paraId="64C77FE6" w14:textId="57667965" w:rsidR="006E5F4F" w:rsidRPr="008B6AEA" w:rsidRDefault="006E5F4F" w:rsidP="006E5F4F">
      <w:pPr>
        <w:pStyle w:val="HChG"/>
        <w:ind w:firstLine="0"/>
      </w:pPr>
      <w:r w:rsidRPr="008B6AEA">
        <w:tab/>
      </w:r>
      <w:r w:rsidR="00EF4AF7" w:rsidRPr="008B6AEA">
        <w:t xml:space="preserve">Internal </w:t>
      </w:r>
      <w:r w:rsidR="006E0E09" w:rsidRPr="008B6AEA">
        <w:t>M</w:t>
      </w:r>
      <w:r w:rsidR="00EF4AF7" w:rsidRPr="008B6AEA">
        <w:t>easurements</w:t>
      </w:r>
    </w:p>
    <w:p w14:paraId="05FEFF0A" w14:textId="77777777" w:rsidR="008B6AEA" w:rsidRDefault="008B6AEA" w:rsidP="008B6AEA">
      <w:pPr>
        <w:ind w:left="567" w:firstLine="567"/>
      </w:pPr>
      <w:r>
        <w:t>Figure 1</w:t>
      </w:r>
    </w:p>
    <w:p w14:paraId="33C5B787" w14:textId="228AC39A" w:rsidR="008B6AEA" w:rsidRPr="008B6AEA" w:rsidRDefault="008B6AEA" w:rsidP="008B6AEA">
      <w:pPr>
        <w:ind w:left="567" w:firstLine="567"/>
      </w:pPr>
      <w:r>
        <w:t>Child dimension</w:t>
      </w:r>
    </w:p>
    <w:p w14:paraId="74ACE446" w14:textId="77777777" w:rsidR="008B6AEA" w:rsidRPr="008B6AEA" w:rsidRDefault="008B6AEA" w:rsidP="008B6AEA"/>
    <w:p w14:paraId="391E92B6" w14:textId="1FD5E508" w:rsidR="00EF4AF7" w:rsidRPr="002D39C0" w:rsidRDefault="004871F8" w:rsidP="00EF4AF7">
      <w:r w:rsidRPr="002D39C0">
        <w:rPr>
          <w:noProof/>
          <w:sz w:val="22"/>
          <w:szCs w:val="22"/>
        </w:rPr>
        <w:drawing>
          <wp:inline distT="0" distB="0" distL="0" distR="0" wp14:anchorId="6BC02252" wp14:editId="44F18964">
            <wp:extent cx="5400040" cy="181356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400040" cy="1813560"/>
                    </a:xfrm>
                    <a:prstGeom prst="rect">
                      <a:avLst/>
                    </a:prstGeom>
                  </pic:spPr>
                </pic:pic>
              </a:graphicData>
            </a:graphic>
          </wp:inline>
        </w:drawing>
      </w:r>
    </w:p>
    <w:tbl>
      <w:tblPr>
        <w:tblW w:w="8931" w:type="dxa"/>
        <w:tblLayout w:type="fixed"/>
        <w:tblCellMar>
          <w:left w:w="70" w:type="dxa"/>
          <w:right w:w="70" w:type="dxa"/>
        </w:tblCellMar>
        <w:tblLook w:val="04A0" w:firstRow="1" w:lastRow="0" w:firstColumn="1" w:lastColumn="0" w:noHBand="0" w:noVBand="1"/>
      </w:tblPr>
      <w:tblGrid>
        <w:gridCol w:w="617"/>
        <w:gridCol w:w="855"/>
        <w:gridCol w:w="885"/>
        <w:gridCol w:w="822"/>
        <w:gridCol w:w="873"/>
        <w:gridCol w:w="897"/>
        <w:gridCol w:w="580"/>
        <w:gridCol w:w="777"/>
        <w:gridCol w:w="782"/>
        <w:gridCol w:w="850"/>
        <w:gridCol w:w="993"/>
      </w:tblGrid>
      <w:tr w:rsidR="00E9076B" w:rsidRPr="003975D8" w14:paraId="6ADA7EA0" w14:textId="77777777" w:rsidTr="00577701">
        <w:trPr>
          <w:trHeight w:val="510"/>
        </w:trPr>
        <w:tc>
          <w:tcPr>
            <w:tcW w:w="4949" w:type="dxa"/>
            <w:gridSpan w:val="6"/>
            <w:tcBorders>
              <w:top w:val="single" w:sz="4" w:space="0" w:color="auto"/>
              <w:left w:val="nil"/>
              <w:bottom w:val="single" w:sz="4" w:space="0" w:color="auto"/>
              <w:right w:val="nil"/>
            </w:tcBorders>
            <w:shd w:val="clear" w:color="auto" w:fill="auto"/>
            <w:noWrap/>
            <w:vAlign w:val="bottom"/>
            <w:hideMark/>
          </w:tcPr>
          <w:p w14:paraId="3467615F"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Applicable to all CRS</w:t>
            </w:r>
          </w:p>
        </w:tc>
        <w:tc>
          <w:tcPr>
            <w:tcW w:w="580" w:type="dxa"/>
            <w:tcBorders>
              <w:top w:val="single" w:sz="4" w:space="0" w:color="auto"/>
              <w:left w:val="nil"/>
              <w:bottom w:val="nil"/>
              <w:right w:val="nil"/>
            </w:tcBorders>
            <w:shd w:val="clear" w:color="auto" w:fill="auto"/>
            <w:noWrap/>
            <w:vAlign w:val="bottom"/>
            <w:hideMark/>
          </w:tcPr>
          <w:p w14:paraId="7D0F5A3E"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 </w:t>
            </w:r>
          </w:p>
        </w:tc>
        <w:tc>
          <w:tcPr>
            <w:tcW w:w="3402" w:type="dxa"/>
            <w:gridSpan w:val="4"/>
            <w:tcBorders>
              <w:top w:val="single" w:sz="4" w:space="0" w:color="auto"/>
              <w:left w:val="nil"/>
              <w:bottom w:val="single" w:sz="4" w:space="0" w:color="auto"/>
              <w:right w:val="nil"/>
            </w:tcBorders>
            <w:shd w:val="clear" w:color="auto" w:fill="auto"/>
            <w:vAlign w:val="bottom"/>
            <w:hideMark/>
          </w:tcPr>
          <w:p w14:paraId="5105E978" w14:textId="114BF488" w:rsidR="00E9076B" w:rsidRPr="00577701" w:rsidRDefault="00E9076B" w:rsidP="00577701">
            <w:pPr>
              <w:spacing w:line="240" w:lineRule="auto"/>
              <w:jc w:val="right"/>
              <w:rPr>
                <w:i/>
                <w:iCs/>
                <w:color w:val="000000"/>
                <w:sz w:val="16"/>
                <w:szCs w:val="16"/>
                <w:lang w:eastAsia="es-ES"/>
              </w:rPr>
            </w:pPr>
            <w:r w:rsidRPr="00577701">
              <w:rPr>
                <w:i/>
                <w:iCs/>
                <w:color w:val="000000"/>
                <w:sz w:val="16"/>
                <w:szCs w:val="16"/>
                <w:lang w:eastAsia="es-ES"/>
              </w:rPr>
              <w:t>Additional internal dimensions for CRS with</w:t>
            </w:r>
            <w:r w:rsidR="005B026D">
              <w:rPr>
                <w:i/>
                <w:iCs/>
                <w:color w:val="000000"/>
                <w:sz w:val="16"/>
                <w:szCs w:val="16"/>
                <w:lang w:eastAsia="es-ES"/>
              </w:rPr>
              <w:t xml:space="preserve"> </w:t>
            </w:r>
            <w:r w:rsidRPr="00577701">
              <w:rPr>
                <w:i/>
                <w:iCs/>
                <w:color w:val="000000"/>
                <w:sz w:val="16"/>
                <w:szCs w:val="16"/>
                <w:lang w:eastAsia="es-ES"/>
              </w:rPr>
              <w:t>impact shields systems</w:t>
            </w:r>
          </w:p>
        </w:tc>
      </w:tr>
      <w:tr w:rsidR="00E9076B" w:rsidRPr="002D39C0" w14:paraId="14254E5C" w14:textId="77777777" w:rsidTr="00577701">
        <w:trPr>
          <w:trHeight w:val="292"/>
        </w:trPr>
        <w:tc>
          <w:tcPr>
            <w:tcW w:w="617" w:type="dxa"/>
            <w:vMerge w:val="restart"/>
            <w:tcBorders>
              <w:top w:val="nil"/>
              <w:left w:val="nil"/>
              <w:bottom w:val="nil"/>
              <w:right w:val="nil"/>
            </w:tcBorders>
            <w:shd w:val="clear" w:color="auto" w:fill="auto"/>
            <w:noWrap/>
            <w:vAlign w:val="bottom"/>
            <w:hideMark/>
          </w:tcPr>
          <w:p w14:paraId="5B38BEC1" w14:textId="77777777" w:rsidR="00E9076B" w:rsidRPr="00577701" w:rsidRDefault="00E9076B" w:rsidP="00577701">
            <w:pPr>
              <w:spacing w:line="240" w:lineRule="auto"/>
              <w:jc w:val="center"/>
              <w:rPr>
                <w:i/>
                <w:iCs/>
                <w:color w:val="000000"/>
                <w:sz w:val="16"/>
                <w:szCs w:val="16"/>
                <w:lang w:eastAsia="es-ES"/>
              </w:rPr>
            </w:pPr>
            <w:r w:rsidRPr="00577701">
              <w:rPr>
                <w:i/>
                <w:iCs/>
                <w:color w:val="000000"/>
                <w:sz w:val="16"/>
                <w:szCs w:val="16"/>
                <w:lang w:eastAsia="es-ES"/>
              </w:rPr>
              <w:t>Stature</w:t>
            </w:r>
          </w:p>
        </w:tc>
        <w:tc>
          <w:tcPr>
            <w:tcW w:w="855" w:type="dxa"/>
            <w:tcBorders>
              <w:top w:val="nil"/>
              <w:left w:val="nil"/>
              <w:bottom w:val="nil"/>
              <w:right w:val="nil"/>
            </w:tcBorders>
            <w:shd w:val="clear" w:color="auto" w:fill="auto"/>
            <w:noWrap/>
            <w:vAlign w:val="bottom"/>
            <w:hideMark/>
          </w:tcPr>
          <w:p w14:paraId="2AFACB0E" w14:textId="77777777" w:rsidR="00E9076B" w:rsidRPr="00577701" w:rsidRDefault="00E9076B" w:rsidP="00577701">
            <w:pPr>
              <w:spacing w:line="240" w:lineRule="auto"/>
              <w:jc w:val="right"/>
              <w:rPr>
                <w:i/>
                <w:iCs/>
                <w:color w:val="000000"/>
                <w:sz w:val="16"/>
                <w:szCs w:val="16"/>
                <w:lang w:eastAsia="es-ES"/>
              </w:rPr>
            </w:pPr>
            <w:r w:rsidRPr="00577701">
              <w:rPr>
                <w:i/>
                <w:iCs/>
                <w:color w:val="000000"/>
                <w:sz w:val="16"/>
                <w:szCs w:val="16"/>
                <w:lang w:eastAsia="es-ES"/>
              </w:rPr>
              <w:t>Min</w:t>
            </w:r>
          </w:p>
        </w:tc>
        <w:tc>
          <w:tcPr>
            <w:tcW w:w="885" w:type="dxa"/>
            <w:tcBorders>
              <w:top w:val="nil"/>
              <w:left w:val="nil"/>
              <w:bottom w:val="nil"/>
              <w:right w:val="nil"/>
            </w:tcBorders>
            <w:shd w:val="clear" w:color="auto" w:fill="auto"/>
            <w:noWrap/>
            <w:vAlign w:val="bottom"/>
            <w:hideMark/>
          </w:tcPr>
          <w:p w14:paraId="724CA2DD" w14:textId="77777777" w:rsidR="00E9076B" w:rsidRPr="00577701" w:rsidRDefault="00E9076B" w:rsidP="00577701">
            <w:pPr>
              <w:spacing w:line="240" w:lineRule="auto"/>
              <w:jc w:val="right"/>
              <w:rPr>
                <w:i/>
                <w:iCs/>
                <w:color w:val="000000"/>
                <w:sz w:val="16"/>
                <w:szCs w:val="16"/>
                <w:lang w:eastAsia="es-ES"/>
              </w:rPr>
            </w:pPr>
            <w:r w:rsidRPr="00577701">
              <w:rPr>
                <w:i/>
                <w:iCs/>
                <w:color w:val="000000"/>
                <w:sz w:val="16"/>
                <w:szCs w:val="16"/>
                <w:lang w:eastAsia="es-ES"/>
              </w:rPr>
              <w:t>Min</w:t>
            </w:r>
          </w:p>
        </w:tc>
        <w:tc>
          <w:tcPr>
            <w:tcW w:w="822" w:type="dxa"/>
            <w:tcBorders>
              <w:top w:val="nil"/>
              <w:left w:val="nil"/>
              <w:bottom w:val="nil"/>
              <w:right w:val="nil"/>
            </w:tcBorders>
            <w:shd w:val="clear" w:color="auto" w:fill="auto"/>
            <w:noWrap/>
            <w:vAlign w:val="bottom"/>
            <w:hideMark/>
          </w:tcPr>
          <w:p w14:paraId="0110DCC5" w14:textId="77777777" w:rsidR="00E9076B" w:rsidRPr="00577701" w:rsidRDefault="00E9076B" w:rsidP="00577701">
            <w:pPr>
              <w:spacing w:line="240" w:lineRule="auto"/>
              <w:jc w:val="right"/>
              <w:rPr>
                <w:i/>
                <w:iCs/>
                <w:color w:val="000000"/>
                <w:sz w:val="16"/>
                <w:szCs w:val="16"/>
                <w:lang w:eastAsia="es-ES"/>
              </w:rPr>
            </w:pPr>
            <w:r w:rsidRPr="00577701">
              <w:rPr>
                <w:i/>
                <w:iCs/>
                <w:color w:val="000000"/>
                <w:sz w:val="16"/>
                <w:szCs w:val="16"/>
                <w:lang w:eastAsia="es-ES"/>
              </w:rPr>
              <w:t>Min</w:t>
            </w:r>
          </w:p>
        </w:tc>
        <w:tc>
          <w:tcPr>
            <w:tcW w:w="873" w:type="dxa"/>
            <w:tcBorders>
              <w:top w:val="nil"/>
              <w:left w:val="nil"/>
              <w:bottom w:val="nil"/>
              <w:right w:val="nil"/>
            </w:tcBorders>
            <w:shd w:val="clear" w:color="auto" w:fill="auto"/>
            <w:noWrap/>
            <w:vAlign w:val="bottom"/>
            <w:hideMark/>
          </w:tcPr>
          <w:p w14:paraId="7EF21501" w14:textId="77777777" w:rsidR="00E9076B" w:rsidRPr="00577701" w:rsidRDefault="00E9076B" w:rsidP="00577701">
            <w:pPr>
              <w:spacing w:line="240" w:lineRule="auto"/>
              <w:jc w:val="right"/>
              <w:rPr>
                <w:i/>
                <w:iCs/>
                <w:color w:val="000000"/>
                <w:sz w:val="16"/>
                <w:szCs w:val="16"/>
                <w:lang w:eastAsia="es-ES"/>
              </w:rPr>
            </w:pPr>
            <w:r w:rsidRPr="00577701">
              <w:rPr>
                <w:i/>
                <w:iCs/>
                <w:color w:val="000000"/>
                <w:sz w:val="16"/>
                <w:szCs w:val="16"/>
                <w:lang w:eastAsia="es-ES"/>
              </w:rPr>
              <w:t>Min</w:t>
            </w:r>
          </w:p>
        </w:tc>
        <w:tc>
          <w:tcPr>
            <w:tcW w:w="897" w:type="dxa"/>
            <w:tcBorders>
              <w:top w:val="nil"/>
              <w:left w:val="nil"/>
              <w:bottom w:val="nil"/>
              <w:right w:val="nil"/>
            </w:tcBorders>
            <w:shd w:val="clear" w:color="auto" w:fill="auto"/>
            <w:noWrap/>
            <w:vAlign w:val="bottom"/>
            <w:hideMark/>
          </w:tcPr>
          <w:p w14:paraId="281CC459" w14:textId="77777777" w:rsidR="00E9076B" w:rsidRPr="00577701" w:rsidRDefault="00E9076B" w:rsidP="00577701">
            <w:pPr>
              <w:spacing w:line="240" w:lineRule="auto"/>
              <w:jc w:val="right"/>
              <w:rPr>
                <w:i/>
                <w:iCs/>
                <w:color w:val="000000"/>
                <w:sz w:val="16"/>
                <w:szCs w:val="16"/>
                <w:lang w:eastAsia="es-ES"/>
              </w:rPr>
            </w:pPr>
            <w:r w:rsidRPr="00577701">
              <w:rPr>
                <w:i/>
                <w:iCs/>
                <w:color w:val="000000"/>
                <w:sz w:val="16"/>
                <w:szCs w:val="16"/>
                <w:lang w:eastAsia="es-ES"/>
              </w:rPr>
              <w:t>Max</w:t>
            </w:r>
          </w:p>
        </w:tc>
        <w:tc>
          <w:tcPr>
            <w:tcW w:w="580" w:type="dxa"/>
            <w:tcBorders>
              <w:top w:val="nil"/>
              <w:left w:val="nil"/>
              <w:bottom w:val="nil"/>
              <w:right w:val="nil"/>
            </w:tcBorders>
            <w:shd w:val="clear" w:color="auto" w:fill="auto"/>
            <w:noWrap/>
            <w:vAlign w:val="bottom"/>
            <w:hideMark/>
          </w:tcPr>
          <w:p w14:paraId="72A54872" w14:textId="77777777" w:rsidR="00E9076B" w:rsidRPr="00577701" w:rsidRDefault="00E9076B" w:rsidP="00577701">
            <w:pPr>
              <w:spacing w:line="240" w:lineRule="auto"/>
              <w:jc w:val="right"/>
              <w:rPr>
                <w:i/>
                <w:iCs/>
                <w:color w:val="000000"/>
                <w:sz w:val="16"/>
                <w:szCs w:val="16"/>
                <w:lang w:eastAsia="es-ES"/>
              </w:rPr>
            </w:pPr>
          </w:p>
        </w:tc>
        <w:tc>
          <w:tcPr>
            <w:tcW w:w="777" w:type="dxa"/>
            <w:tcBorders>
              <w:top w:val="nil"/>
              <w:left w:val="nil"/>
              <w:bottom w:val="nil"/>
              <w:right w:val="nil"/>
            </w:tcBorders>
            <w:shd w:val="clear" w:color="auto" w:fill="auto"/>
            <w:noWrap/>
            <w:vAlign w:val="bottom"/>
            <w:hideMark/>
          </w:tcPr>
          <w:p w14:paraId="49D92D82" w14:textId="77777777" w:rsidR="00E9076B" w:rsidRPr="00577701" w:rsidRDefault="00E9076B" w:rsidP="00577701">
            <w:pPr>
              <w:spacing w:line="240" w:lineRule="auto"/>
              <w:jc w:val="right"/>
              <w:rPr>
                <w:i/>
                <w:iCs/>
                <w:color w:val="000000"/>
                <w:sz w:val="16"/>
                <w:szCs w:val="16"/>
                <w:lang w:eastAsia="es-ES"/>
              </w:rPr>
            </w:pPr>
            <w:r w:rsidRPr="00577701">
              <w:rPr>
                <w:i/>
                <w:iCs/>
                <w:color w:val="000000"/>
                <w:sz w:val="16"/>
                <w:szCs w:val="16"/>
                <w:lang w:eastAsia="es-ES"/>
              </w:rPr>
              <w:t>Min</w:t>
            </w:r>
          </w:p>
        </w:tc>
        <w:tc>
          <w:tcPr>
            <w:tcW w:w="782" w:type="dxa"/>
            <w:tcBorders>
              <w:top w:val="nil"/>
              <w:left w:val="nil"/>
              <w:bottom w:val="nil"/>
              <w:right w:val="nil"/>
            </w:tcBorders>
            <w:shd w:val="clear" w:color="auto" w:fill="auto"/>
            <w:noWrap/>
            <w:vAlign w:val="bottom"/>
            <w:hideMark/>
          </w:tcPr>
          <w:p w14:paraId="2BB3A3E0" w14:textId="77777777" w:rsidR="00E9076B" w:rsidRPr="00577701" w:rsidRDefault="00E9076B" w:rsidP="00577701">
            <w:pPr>
              <w:spacing w:line="240" w:lineRule="auto"/>
              <w:jc w:val="right"/>
              <w:rPr>
                <w:i/>
                <w:iCs/>
                <w:color w:val="000000"/>
                <w:sz w:val="16"/>
                <w:szCs w:val="16"/>
                <w:lang w:eastAsia="es-ES"/>
              </w:rPr>
            </w:pPr>
            <w:r w:rsidRPr="00577701">
              <w:rPr>
                <w:i/>
                <w:iCs/>
                <w:color w:val="000000"/>
                <w:sz w:val="16"/>
                <w:szCs w:val="16"/>
                <w:lang w:eastAsia="es-ES"/>
              </w:rPr>
              <w:t>Max</w:t>
            </w:r>
          </w:p>
        </w:tc>
        <w:tc>
          <w:tcPr>
            <w:tcW w:w="850" w:type="dxa"/>
            <w:tcBorders>
              <w:top w:val="nil"/>
              <w:left w:val="nil"/>
              <w:bottom w:val="nil"/>
              <w:right w:val="nil"/>
            </w:tcBorders>
            <w:shd w:val="clear" w:color="auto" w:fill="auto"/>
            <w:noWrap/>
            <w:vAlign w:val="bottom"/>
            <w:hideMark/>
          </w:tcPr>
          <w:p w14:paraId="25A2A570" w14:textId="77777777" w:rsidR="00E9076B" w:rsidRPr="00577701" w:rsidRDefault="00E9076B" w:rsidP="00577701">
            <w:pPr>
              <w:spacing w:line="240" w:lineRule="auto"/>
              <w:jc w:val="right"/>
              <w:rPr>
                <w:i/>
                <w:iCs/>
                <w:color w:val="000000"/>
                <w:sz w:val="16"/>
                <w:szCs w:val="16"/>
                <w:lang w:eastAsia="es-ES"/>
              </w:rPr>
            </w:pPr>
            <w:r w:rsidRPr="00577701">
              <w:rPr>
                <w:i/>
                <w:iCs/>
                <w:color w:val="000000"/>
                <w:sz w:val="16"/>
                <w:szCs w:val="16"/>
                <w:lang w:eastAsia="es-ES"/>
              </w:rPr>
              <w:t>Min</w:t>
            </w:r>
          </w:p>
        </w:tc>
        <w:tc>
          <w:tcPr>
            <w:tcW w:w="993" w:type="dxa"/>
            <w:tcBorders>
              <w:top w:val="nil"/>
              <w:left w:val="nil"/>
              <w:bottom w:val="nil"/>
              <w:right w:val="nil"/>
            </w:tcBorders>
            <w:shd w:val="clear" w:color="auto" w:fill="auto"/>
            <w:noWrap/>
            <w:vAlign w:val="bottom"/>
            <w:hideMark/>
          </w:tcPr>
          <w:p w14:paraId="6BB18417" w14:textId="77777777" w:rsidR="00E9076B" w:rsidRPr="00577701" w:rsidRDefault="00E9076B" w:rsidP="00577701">
            <w:pPr>
              <w:spacing w:line="240" w:lineRule="auto"/>
              <w:jc w:val="right"/>
              <w:rPr>
                <w:i/>
                <w:iCs/>
                <w:color w:val="000000"/>
                <w:sz w:val="16"/>
                <w:szCs w:val="16"/>
                <w:lang w:eastAsia="es-ES"/>
              </w:rPr>
            </w:pPr>
            <w:r w:rsidRPr="00577701">
              <w:rPr>
                <w:i/>
                <w:iCs/>
                <w:color w:val="000000"/>
                <w:sz w:val="16"/>
                <w:szCs w:val="16"/>
                <w:lang w:eastAsia="es-ES"/>
              </w:rPr>
              <w:t>Max</w:t>
            </w:r>
          </w:p>
        </w:tc>
      </w:tr>
      <w:tr w:rsidR="00E9076B" w:rsidRPr="002D39C0" w14:paraId="0B977FD0" w14:textId="77777777" w:rsidTr="00577701">
        <w:trPr>
          <w:trHeight w:val="660"/>
        </w:trPr>
        <w:tc>
          <w:tcPr>
            <w:tcW w:w="617" w:type="dxa"/>
            <w:vMerge/>
            <w:tcBorders>
              <w:top w:val="nil"/>
              <w:left w:val="nil"/>
              <w:bottom w:val="nil"/>
              <w:right w:val="nil"/>
            </w:tcBorders>
            <w:vAlign w:val="center"/>
            <w:hideMark/>
          </w:tcPr>
          <w:p w14:paraId="763BD764" w14:textId="77777777" w:rsidR="00E9076B" w:rsidRPr="00577701" w:rsidRDefault="00E9076B" w:rsidP="00577701">
            <w:pPr>
              <w:spacing w:line="240" w:lineRule="auto"/>
              <w:rPr>
                <w:i/>
                <w:iCs/>
                <w:color w:val="000000"/>
                <w:sz w:val="16"/>
                <w:szCs w:val="16"/>
                <w:lang w:eastAsia="es-ES"/>
              </w:rPr>
            </w:pPr>
          </w:p>
        </w:tc>
        <w:tc>
          <w:tcPr>
            <w:tcW w:w="855" w:type="dxa"/>
            <w:tcBorders>
              <w:top w:val="nil"/>
              <w:left w:val="nil"/>
              <w:bottom w:val="nil"/>
              <w:right w:val="nil"/>
            </w:tcBorders>
            <w:shd w:val="clear" w:color="auto" w:fill="auto"/>
            <w:vAlign w:val="bottom"/>
            <w:hideMark/>
          </w:tcPr>
          <w:p w14:paraId="70C30B77" w14:textId="77777777" w:rsidR="00E9076B" w:rsidRPr="00577701" w:rsidRDefault="00E9076B" w:rsidP="00577701">
            <w:pPr>
              <w:spacing w:line="240" w:lineRule="auto"/>
              <w:jc w:val="right"/>
              <w:rPr>
                <w:i/>
                <w:iCs/>
                <w:color w:val="000000"/>
                <w:sz w:val="16"/>
                <w:szCs w:val="16"/>
                <w:lang w:eastAsia="es-ES"/>
              </w:rPr>
            </w:pPr>
            <w:r w:rsidRPr="00577701">
              <w:rPr>
                <w:i/>
                <w:iCs/>
                <w:color w:val="000000"/>
                <w:sz w:val="16"/>
                <w:szCs w:val="16"/>
                <w:lang w:eastAsia="es-ES"/>
              </w:rPr>
              <w:t>Sitting height cm</w:t>
            </w:r>
          </w:p>
        </w:tc>
        <w:tc>
          <w:tcPr>
            <w:tcW w:w="885" w:type="dxa"/>
            <w:tcBorders>
              <w:top w:val="nil"/>
              <w:left w:val="nil"/>
              <w:bottom w:val="nil"/>
              <w:right w:val="nil"/>
            </w:tcBorders>
            <w:shd w:val="clear" w:color="auto" w:fill="auto"/>
            <w:vAlign w:val="bottom"/>
            <w:hideMark/>
          </w:tcPr>
          <w:p w14:paraId="059BC30E" w14:textId="77777777" w:rsidR="00E9076B" w:rsidRPr="00577701" w:rsidRDefault="00E9076B" w:rsidP="00577701">
            <w:pPr>
              <w:spacing w:line="240" w:lineRule="auto"/>
              <w:jc w:val="right"/>
              <w:rPr>
                <w:i/>
                <w:iCs/>
                <w:color w:val="000000"/>
                <w:sz w:val="16"/>
                <w:szCs w:val="16"/>
                <w:lang w:eastAsia="es-ES"/>
              </w:rPr>
            </w:pPr>
            <w:r w:rsidRPr="00577701">
              <w:rPr>
                <w:i/>
                <w:iCs/>
                <w:color w:val="000000"/>
                <w:sz w:val="16"/>
                <w:szCs w:val="16"/>
                <w:lang w:eastAsia="es-ES"/>
              </w:rPr>
              <w:t>Shoulder breadth cm</w:t>
            </w:r>
          </w:p>
        </w:tc>
        <w:tc>
          <w:tcPr>
            <w:tcW w:w="822" w:type="dxa"/>
            <w:tcBorders>
              <w:top w:val="nil"/>
              <w:left w:val="nil"/>
              <w:bottom w:val="nil"/>
              <w:right w:val="nil"/>
            </w:tcBorders>
            <w:shd w:val="clear" w:color="auto" w:fill="auto"/>
            <w:vAlign w:val="bottom"/>
            <w:hideMark/>
          </w:tcPr>
          <w:p w14:paraId="43969613" w14:textId="77777777" w:rsidR="00E9076B" w:rsidRPr="00577701" w:rsidRDefault="00E9076B" w:rsidP="00577701">
            <w:pPr>
              <w:spacing w:line="240" w:lineRule="auto"/>
              <w:jc w:val="right"/>
              <w:rPr>
                <w:i/>
                <w:iCs/>
                <w:color w:val="000000"/>
                <w:sz w:val="16"/>
                <w:szCs w:val="16"/>
                <w:lang w:eastAsia="es-ES"/>
              </w:rPr>
            </w:pPr>
            <w:r w:rsidRPr="00577701">
              <w:rPr>
                <w:i/>
                <w:iCs/>
                <w:color w:val="000000"/>
                <w:sz w:val="16"/>
                <w:szCs w:val="16"/>
                <w:lang w:eastAsia="es-ES"/>
              </w:rPr>
              <w:t>Hip breadth cm</w:t>
            </w:r>
          </w:p>
        </w:tc>
        <w:tc>
          <w:tcPr>
            <w:tcW w:w="873" w:type="dxa"/>
            <w:tcBorders>
              <w:top w:val="nil"/>
              <w:left w:val="nil"/>
              <w:bottom w:val="nil"/>
              <w:right w:val="nil"/>
            </w:tcBorders>
            <w:shd w:val="clear" w:color="auto" w:fill="auto"/>
            <w:vAlign w:val="bottom"/>
            <w:hideMark/>
          </w:tcPr>
          <w:p w14:paraId="03083444" w14:textId="77777777" w:rsidR="00E9076B" w:rsidRPr="00577701" w:rsidRDefault="00E9076B" w:rsidP="00577701">
            <w:pPr>
              <w:spacing w:line="240" w:lineRule="auto"/>
              <w:jc w:val="right"/>
              <w:rPr>
                <w:i/>
                <w:iCs/>
                <w:color w:val="000000"/>
                <w:sz w:val="16"/>
                <w:szCs w:val="16"/>
                <w:lang w:eastAsia="es-ES"/>
              </w:rPr>
            </w:pPr>
            <w:r w:rsidRPr="00577701">
              <w:rPr>
                <w:i/>
                <w:iCs/>
                <w:color w:val="000000"/>
                <w:sz w:val="16"/>
                <w:szCs w:val="16"/>
                <w:lang w:eastAsia="es-ES"/>
              </w:rPr>
              <w:t>Shoulder height cm</w:t>
            </w:r>
          </w:p>
        </w:tc>
        <w:tc>
          <w:tcPr>
            <w:tcW w:w="897" w:type="dxa"/>
            <w:tcBorders>
              <w:top w:val="nil"/>
              <w:left w:val="nil"/>
              <w:bottom w:val="nil"/>
              <w:right w:val="nil"/>
            </w:tcBorders>
            <w:shd w:val="clear" w:color="auto" w:fill="auto"/>
            <w:vAlign w:val="bottom"/>
            <w:hideMark/>
          </w:tcPr>
          <w:p w14:paraId="6CC9D49D" w14:textId="77777777" w:rsidR="00E9076B" w:rsidRPr="00577701" w:rsidRDefault="00E9076B" w:rsidP="00577701">
            <w:pPr>
              <w:spacing w:line="240" w:lineRule="auto"/>
              <w:jc w:val="right"/>
              <w:rPr>
                <w:i/>
                <w:iCs/>
                <w:color w:val="000000"/>
                <w:sz w:val="16"/>
                <w:szCs w:val="16"/>
                <w:lang w:eastAsia="es-ES"/>
              </w:rPr>
            </w:pPr>
            <w:r w:rsidRPr="00577701">
              <w:rPr>
                <w:i/>
                <w:iCs/>
                <w:color w:val="000000"/>
                <w:sz w:val="16"/>
                <w:szCs w:val="16"/>
                <w:lang w:eastAsia="es-ES"/>
              </w:rPr>
              <w:t>Shoulder height cm</w:t>
            </w:r>
          </w:p>
        </w:tc>
        <w:tc>
          <w:tcPr>
            <w:tcW w:w="580" w:type="dxa"/>
            <w:tcBorders>
              <w:top w:val="nil"/>
              <w:left w:val="nil"/>
              <w:bottom w:val="nil"/>
              <w:right w:val="nil"/>
            </w:tcBorders>
            <w:shd w:val="clear" w:color="auto" w:fill="auto"/>
            <w:noWrap/>
            <w:vAlign w:val="bottom"/>
            <w:hideMark/>
          </w:tcPr>
          <w:p w14:paraId="15EE88EC" w14:textId="77777777" w:rsidR="00E9076B" w:rsidRPr="00577701" w:rsidRDefault="00E9076B" w:rsidP="00577701">
            <w:pPr>
              <w:spacing w:line="240" w:lineRule="auto"/>
              <w:jc w:val="right"/>
              <w:rPr>
                <w:i/>
                <w:iCs/>
                <w:color w:val="000000"/>
                <w:sz w:val="16"/>
                <w:szCs w:val="16"/>
                <w:lang w:eastAsia="es-ES"/>
              </w:rPr>
            </w:pPr>
          </w:p>
        </w:tc>
        <w:tc>
          <w:tcPr>
            <w:tcW w:w="777" w:type="dxa"/>
            <w:tcBorders>
              <w:top w:val="nil"/>
              <w:left w:val="nil"/>
              <w:bottom w:val="nil"/>
              <w:right w:val="nil"/>
            </w:tcBorders>
            <w:shd w:val="clear" w:color="auto" w:fill="auto"/>
            <w:vAlign w:val="bottom"/>
            <w:hideMark/>
          </w:tcPr>
          <w:p w14:paraId="7B076FEA" w14:textId="77777777" w:rsidR="00E9076B" w:rsidRPr="00577701" w:rsidRDefault="00E9076B" w:rsidP="00577701">
            <w:pPr>
              <w:spacing w:line="240" w:lineRule="auto"/>
              <w:jc w:val="right"/>
              <w:rPr>
                <w:i/>
                <w:iCs/>
                <w:color w:val="000000"/>
                <w:sz w:val="16"/>
                <w:szCs w:val="16"/>
                <w:lang w:eastAsia="es-ES"/>
              </w:rPr>
            </w:pPr>
            <w:r w:rsidRPr="00577701">
              <w:rPr>
                <w:i/>
                <w:iCs/>
                <w:color w:val="000000"/>
                <w:sz w:val="16"/>
                <w:szCs w:val="16"/>
                <w:lang w:eastAsia="es-ES"/>
              </w:rPr>
              <w:t>Abdomen depth cm</w:t>
            </w:r>
          </w:p>
        </w:tc>
        <w:tc>
          <w:tcPr>
            <w:tcW w:w="782" w:type="dxa"/>
            <w:tcBorders>
              <w:top w:val="nil"/>
              <w:left w:val="nil"/>
              <w:bottom w:val="nil"/>
              <w:right w:val="nil"/>
            </w:tcBorders>
            <w:shd w:val="clear" w:color="auto" w:fill="auto"/>
            <w:vAlign w:val="bottom"/>
            <w:hideMark/>
          </w:tcPr>
          <w:p w14:paraId="675D6E53" w14:textId="77777777" w:rsidR="00E9076B" w:rsidRPr="00577701" w:rsidRDefault="00E9076B" w:rsidP="00577701">
            <w:pPr>
              <w:spacing w:line="240" w:lineRule="auto"/>
              <w:jc w:val="right"/>
              <w:rPr>
                <w:i/>
                <w:iCs/>
                <w:color w:val="000000"/>
                <w:sz w:val="16"/>
                <w:szCs w:val="16"/>
                <w:lang w:eastAsia="es-ES"/>
              </w:rPr>
            </w:pPr>
            <w:r w:rsidRPr="00577701">
              <w:rPr>
                <w:i/>
                <w:iCs/>
                <w:color w:val="000000"/>
                <w:sz w:val="16"/>
                <w:szCs w:val="16"/>
                <w:lang w:eastAsia="es-ES"/>
              </w:rPr>
              <w:t>Abdomen depth cm</w:t>
            </w:r>
          </w:p>
        </w:tc>
        <w:tc>
          <w:tcPr>
            <w:tcW w:w="850" w:type="dxa"/>
            <w:tcBorders>
              <w:top w:val="nil"/>
              <w:left w:val="nil"/>
              <w:bottom w:val="nil"/>
              <w:right w:val="nil"/>
            </w:tcBorders>
            <w:shd w:val="clear" w:color="auto" w:fill="auto"/>
            <w:vAlign w:val="bottom"/>
            <w:hideMark/>
          </w:tcPr>
          <w:p w14:paraId="065E4BFC" w14:textId="77777777" w:rsidR="00E9076B" w:rsidRPr="00577701" w:rsidRDefault="00E9076B" w:rsidP="00577701">
            <w:pPr>
              <w:spacing w:line="240" w:lineRule="auto"/>
              <w:jc w:val="right"/>
              <w:rPr>
                <w:i/>
                <w:iCs/>
                <w:color w:val="000000"/>
                <w:sz w:val="16"/>
                <w:szCs w:val="16"/>
                <w:lang w:eastAsia="es-ES"/>
              </w:rPr>
            </w:pPr>
            <w:r w:rsidRPr="00577701">
              <w:rPr>
                <w:i/>
                <w:iCs/>
                <w:color w:val="000000"/>
                <w:sz w:val="16"/>
                <w:szCs w:val="16"/>
                <w:lang w:eastAsia="es-ES"/>
              </w:rPr>
              <w:t>Upper leg thickness cm</w:t>
            </w:r>
          </w:p>
        </w:tc>
        <w:tc>
          <w:tcPr>
            <w:tcW w:w="993" w:type="dxa"/>
            <w:tcBorders>
              <w:top w:val="nil"/>
              <w:left w:val="nil"/>
              <w:bottom w:val="nil"/>
              <w:right w:val="nil"/>
            </w:tcBorders>
            <w:shd w:val="clear" w:color="auto" w:fill="auto"/>
            <w:vAlign w:val="bottom"/>
            <w:hideMark/>
          </w:tcPr>
          <w:p w14:paraId="6A95B040" w14:textId="77777777" w:rsidR="00E9076B" w:rsidRPr="00577701" w:rsidRDefault="00E9076B" w:rsidP="00577701">
            <w:pPr>
              <w:spacing w:line="240" w:lineRule="auto"/>
              <w:jc w:val="right"/>
              <w:rPr>
                <w:i/>
                <w:iCs/>
                <w:color w:val="000000"/>
                <w:sz w:val="16"/>
                <w:szCs w:val="16"/>
                <w:lang w:eastAsia="es-ES"/>
              </w:rPr>
            </w:pPr>
            <w:r w:rsidRPr="00577701">
              <w:rPr>
                <w:i/>
                <w:iCs/>
                <w:color w:val="000000"/>
                <w:sz w:val="16"/>
                <w:szCs w:val="16"/>
                <w:lang w:eastAsia="es-ES"/>
              </w:rPr>
              <w:t>Upper leg thickness cm</w:t>
            </w:r>
          </w:p>
        </w:tc>
      </w:tr>
      <w:tr w:rsidR="00E9076B" w:rsidRPr="002D39C0" w14:paraId="1FC0D869" w14:textId="77777777" w:rsidTr="00D868C7">
        <w:trPr>
          <w:trHeight w:val="292"/>
        </w:trPr>
        <w:tc>
          <w:tcPr>
            <w:tcW w:w="617" w:type="dxa"/>
            <w:tcBorders>
              <w:top w:val="nil"/>
              <w:left w:val="nil"/>
              <w:bottom w:val="nil"/>
              <w:right w:val="nil"/>
            </w:tcBorders>
            <w:shd w:val="clear" w:color="auto" w:fill="auto"/>
            <w:noWrap/>
            <w:vAlign w:val="bottom"/>
            <w:hideMark/>
          </w:tcPr>
          <w:p w14:paraId="4E0F0C01"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A</w:t>
            </w:r>
          </w:p>
        </w:tc>
        <w:tc>
          <w:tcPr>
            <w:tcW w:w="855" w:type="dxa"/>
            <w:tcBorders>
              <w:top w:val="nil"/>
              <w:left w:val="nil"/>
              <w:bottom w:val="nil"/>
              <w:right w:val="nil"/>
            </w:tcBorders>
            <w:shd w:val="clear" w:color="auto" w:fill="auto"/>
            <w:noWrap/>
            <w:vAlign w:val="bottom"/>
            <w:hideMark/>
          </w:tcPr>
          <w:p w14:paraId="324C5A1B"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B</w:t>
            </w:r>
          </w:p>
        </w:tc>
        <w:tc>
          <w:tcPr>
            <w:tcW w:w="885" w:type="dxa"/>
            <w:tcBorders>
              <w:top w:val="nil"/>
              <w:left w:val="nil"/>
              <w:bottom w:val="nil"/>
              <w:right w:val="nil"/>
            </w:tcBorders>
            <w:shd w:val="clear" w:color="auto" w:fill="auto"/>
            <w:noWrap/>
            <w:vAlign w:val="bottom"/>
            <w:hideMark/>
          </w:tcPr>
          <w:p w14:paraId="36298C2F"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C</w:t>
            </w:r>
          </w:p>
        </w:tc>
        <w:tc>
          <w:tcPr>
            <w:tcW w:w="822" w:type="dxa"/>
            <w:tcBorders>
              <w:top w:val="nil"/>
              <w:left w:val="nil"/>
              <w:bottom w:val="nil"/>
              <w:right w:val="nil"/>
            </w:tcBorders>
            <w:shd w:val="clear" w:color="auto" w:fill="auto"/>
            <w:noWrap/>
            <w:vAlign w:val="bottom"/>
            <w:hideMark/>
          </w:tcPr>
          <w:p w14:paraId="72F3C0C3"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D</w:t>
            </w:r>
          </w:p>
        </w:tc>
        <w:tc>
          <w:tcPr>
            <w:tcW w:w="873" w:type="dxa"/>
            <w:tcBorders>
              <w:top w:val="nil"/>
              <w:left w:val="nil"/>
              <w:bottom w:val="nil"/>
              <w:right w:val="nil"/>
            </w:tcBorders>
            <w:shd w:val="clear" w:color="auto" w:fill="auto"/>
            <w:noWrap/>
            <w:vAlign w:val="bottom"/>
            <w:hideMark/>
          </w:tcPr>
          <w:p w14:paraId="0C36E2F1"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E1</w:t>
            </w:r>
          </w:p>
        </w:tc>
        <w:tc>
          <w:tcPr>
            <w:tcW w:w="897" w:type="dxa"/>
            <w:tcBorders>
              <w:top w:val="nil"/>
              <w:left w:val="nil"/>
              <w:bottom w:val="nil"/>
              <w:right w:val="nil"/>
            </w:tcBorders>
            <w:shd w:val="clear" w:color="auto" w:fill="auto"/>
            <w:noWrap/>
            <w:vAlign w:val="bottom"/>
            <w:hideMark/>
          </w:tcPr>
          <w:p w14:paraId="30ACF2D2"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E2</w:t>
            </w:r>
          </w:p>
        </w:tc>
        <w:tc>
          <w:tcPr>
            <w:tcW w:w="580" w:type="dxa"/>
            <w:tcBorders>
              <w:top w:val="nil"/>
              <w:left w:val="nil"/>
              <w:bottom w:val="nil"/>
              <w:right w:val="nil"/>
            </w:tcBorders>
            <w:shd w:val="clear" w:color="auto" w:fill="auto"/>
            <w:noWrap/>
            <w:vAlign w:val="bottom"/>
            <w:hideMark/>
          </w:tcPr>
          <w:p w14:paraId="75EC2FC3" w14:textId="77777777" w:rsidR="00E9076B" w:rsidRPr="00577701" w:rsidRDefault="00E9076B" w:rsidP="00577701">
            <w:pPr>
              <w:spacing w:line="240" w:lineRule="auto"/>
              <w:rPr>
                <w:i/>
                <w:iCs/>
                <w:color w:val="000000"/>
                <w:sz w:val="16"/>
                <w:szCs w:val="16"/>
                <w:lang w:eastAsia="es-ES"/>
              </w:rPr>
            </w:pPr>
          </w:p>
        </w:tc>
        <w:tc>
          <w:tcPr>
            <w:tcW w:w="777" w:type="dxa"/>
            <w:tcBorders>
              <w:top w:val="nil"/>
              <w:left w:val="nil"/>
              <w:bottom w:val="nil"/>
              <w:right w:val="nil"/>
            </w:tcBorders>
            <w:shd w:val="clear" w:color="auto" w:fill="auto"/>
            <w:noWrap/>
            <w:vAlign w:val="bottom"/>
            <w:hideMark/>
          </w:tcPr>
          <w:p w14:paraId="00F14501"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F1</w:t>
            </w:r>
          </w:p>
        </w:tc>
        <w:tc>
          <w:tcPr>
            <w:tcW w:w="782" w:type="dxa"/>
            <w:tcBorders>
              <w:top w:val="nil"/>
              <w:left w:val="nil"/>
              <w:bottom w:val="nil"/>
              <w:right w:val="nil"/>
            </w:tcBorders>
            <w:shd w:val="clear" w:color="auto" w:fill="auto"/>
            <w:noWrap/>
            <w:vAlign w:val="bottom"/>
            <w:hideMark/>
          </w:tcPr>
          <w:p w14:paraId="42F0DFE6"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F2</w:t>
            </w:r>
          </w:p>
        </w:tc>
        <w:tc>
          <w:tcPr>
            <w:tcW w:w="850" w:type="dxa"/>
            <w:tcBorders>
              <w:top w:val="nil"/>
              <w:left w:val="nil"/>
              <w:bottom w:val="nil"/>
              <w:right w:val="nil"/>
            </w:tcBorders>
            <w:shd w:val="clear" w:color="auto" w:fill="auto"/>
            <w:noWrap/>
            <w:vAlign w:val="bottom"/>
            <w:hideMark/>
          </w:tcPr>
          <w:p w14:paraId="2DCA5EA9"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G1</w:t>
            </w:r>
          </w:p>
        </w:tc>
        <w:tc>
          <w:tcPr>
            <w:tcW w:w="993" w:type="dxa"/>
            <w:tcBorders>
              <w:top w:val="nil"/>
              <w:left w:val="nil"/>
              <w:bottom w:val="nil"/>
              <w:right w:val="nil"/>
            </w:tcBorders>
            <w:shd w:val="clear" w:color="auto" w:fill="auto"/>
            <w:noWrap/>
            <w:vAlign w:val="bottom"/>
            <w:hideMark/>
          </w:tcPr>
          <w:p w14:paraId="479E521C"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G2</w:t>
            </w:r>
          </w:p>
        </w:tc>
      </w:tr>
      <w:tr w:rsidR="00E9076B" w:rsidRPr="002D39C0" w14:paraId="253F8B14" w14:textId="77777777" w:rsidTr="005B026D">
        <w:trPr>
          <w:trHeight w:val="292"/>
        </w:trPr>
        <w:tc>
          <w:tcPr>
            <w:tcW w:w="617" w:type="dxa"/>
            <w:tcBorders>
              <w:top w:val="nil"/>
              <w:left w:val="nil"/>
              <w:bottom w:val="single" w:sz="12" w:space="0" w:color="auto"/>
              <w:right w:val="nil"/>
            </w:tcBorders>
            <w:shd w:val="clear" w:color="auto" w:fill="auto"/>
            <w:noWrap/>
            <w:vAlign w:val="bottom"/>
            <w:hideMark/>
          </w:tcPr>
          <w:p w14:paraId="443AFEA0" w14:textId="77777777" w:rsidR="00E9076B" w:rsidRPr="00577701" w:rsidRDefault="00E9076B" w:rsidP="00577701">
            <w:pPr>
              <w:spacing w:line="240" w:lineRule="auto"/>
              <w:rPr>
                <w:i/>
                <w:iCs/>
                <w:color w:val="000000"/>
                <w:sz w:val="16"/>
                <w:szCs w:val="16"/>
                <w:lang w:eastAsia="es-ES"/>
              </w:rPr>
            </w:pPr>
          </w:p>
        </w:tc>
        <w:tc>
          <w:tcPr>
            <w:tcW w:w="855" w:type="dxa"/>
            <w:tcBorders>
              <w:top w:val="nil"/>
              <w:left w:val="nil"/>
              <w:bottom w:val="single" w:sz="12" w:space="0" w:color="auto"/>
              <w:right w:val="nil"/>
            </w:tcBorders>
            <w:shd w:val="clear" w:color="auto" w:fill="auto"/>
            <w:noWrap/>
            <w:vAlign w:val="bottom"/>
            <w:hideMark/>
          </w:tcPr>
          <w:p w14:paraId="264708BB"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95%ile</w:t>
            </w:r>
          </w:p>
        </w:tc>
        <w:tc>
          <w:tcPr>
            <w:tcW w:w="885" w:type="dxa"/>
            <w:tcBorders>
              <w:top w:val="nil"/>
              <w:left w:val="nil"/>
              <w:bottom w:val="single" w:sz="12" w:space="0" w:color="auto"/>
              <w:right w:val="nil"/>
            </w:tcBorders>
            <w:shd w:val="clear" w:color="auto" w:fill="auto"/>
            <w:noWrap/>
            <w:vAlign w:val="bottom"/>
            <w:hideMark/>
          </w:tcPr>
          <w:p w14:paraId="0E26C827"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95%ile</w:t>
            </w:r>
          </w:p>
        </w:tc>
        <w:tc>
          <w:tcPr>
            <w:tcW w:w="822" w:type="dxa"/>
            <w:tcBorders>
              <w:top w:val="nil"/>
              <w:left w:val="nil"/>
              <w:bottom w:val="single" w:sz="12" w:space="0" w:color="auto"/>
              <w:right w:val="nil"/>
            </w:tcBorders>
            <w:shd w:val="clear" w:color="auto" w:fill="auto"/>
            <w:noWrap/>
            <w:vAlign w:val="bottom"/>
            <w:hideMark/>
          </w:tcPr>
          <w:p w14:paraId="00D927F6"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95%ile</w:t>
            </w:r>
          </w:p>
        </w:tc>
        <w:tc>
          <w:tcPr>
            <w:tcW w:w="873" w:type="dxa"/>
            <w:tcBorders>
              <w:top w:val="nil"/>
              <w:left w:val="nil"/>
              <w:bottom w:val="single" w:sz="12" w:space="0" w:color="auto"/>
              <w:right w:val="nil"/>
            </w:tcBorders>
            <w:shd w:val="clear" w:color="auto" w:fill="auto"/>
            <w:noWrap/>
            <w:vAlign w:val="bottom"/>
            <w:hideMark/>
          </w:tcPr>
          <w:p w14:paraId="25DEA6CA"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5%ile</w:t>
            </w:r>
          </w:p>
        </w:tc>
        <w:tc>
          <w:tcPr>
            <w:tcW w:w="897" w:type="dxa"/>
            <w:tcBorders>
              <w:top w:val="nil"/>
              <w:left w:val="nil"/>
              <w:bottom w:val="single" w:sz="12" w:space="0" w:color="auto"/>
              <w:right w:val="nil"/>
            </w:tcBorders>
            <w:shd w:val="clear" w:color="auto" w:fill="auto"/>
            <w:noWrap/>
            <w:vAlign w:val="bottom"/>
            <w:hideMark/>
          </w:tcPr>
          <w:p w14:paraId="69B1637B"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95%ile</w:t>
            </w:r>
          </w:p>
        </w:tc>
        <w:tc>
          <w:tcPr>
            <w:tcW w:w="580" w:type="dxa"/>
            <w:tcBorders>
              <w:top w:val="nil"/>
              <w:left w:val="nil"/>
              <w:bottom w:val="single" w:sz="12" w:space="0" w:color="auto"/>
              <w:right w:val="nil"/>
            </w:tcBorders>
            <w:shd w:val="clear" w:color="auto" w:fill="auto"/>
            <w:noWrap/>
            <w:vAlign w:val="bottom"/>
            <w:hideMark/>
          </w:tcPr>
          <w:p w14:paraId="554251B1" w14:textId="77777777" w:rsidR="00E9076B" w:rsidRPr="00577701" w:rsidRDefault="00E9076B" w:rsidP="00577701">
            <w:pPr>
              <w:spacing w:line="240" w:lineRule="auto"/>
              <w:rPr>
                <w:i/>
                <w:iCs/>
                <w:color w:val="000000"/>
                <w:sz w:val="16"/>
                <w:szCs w:val="16"/>
                <w:lang w:eastAsia="es-ES"/>
              </w:rPr>
            </w:pPr>
          </w:p>
        </w:tc>
        <w:tc>
          <w:tcPr>
            <w:tcW w:w="777" w:type="dxa"/>
            <w:tcBorders>
              <w:top w:val="nil"/>
              <w:left w:val="nil"/>
              <w:bottom w:val="single" w:sz="12" w:space="0" w:color="auto"/>
              <w:right w:val="nil"/>
            </w:tcBorders>
            <w:shd w:val="clear" w:color="auto" w:fill="auto"/>
            <w:noWrap/>
            <w:vAlign w:val="bottom"/>
            <w:hideMark/>
          </w:tcPr>
          <w:p w14:paraId="6C44D9F3"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5%ile</w:t>
            </w:r>
          </w:p>
        </w:tc>
        <w:tc>
          <w:tcPr>
            <w:tcW w:w="782" w:type="dxa"/>
            <w:tcBorders>
              <w:top w:val="nil"/>
              <w:left w:val="nil"/>
              <w:bottom w:val="single" w:sz="12" w:space="0" w:color="auto"/>
              <w:right w:val="nil"/>
            </w:tcBorders>
            <w:shd w:val="clear" w:color="auto" w:fill="auto"/>
            <w:noWrap/>
            <w:vAlign w:val="bottom"/>
            <w:hideMark/>
          </w:tcPr>
          <w:p w14:paraId="286A39A3"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95%ile</w:t>
            </w:r>
          </w:p>
        </w:tc>
        <w:tc>
          <w:tcPr>
            <w:tcW w:w="850" w:type="dxa"/>
            <w:tcBorders>
              <w:top w:val="nil"/>
              <w:left w:val="nil"/>
              <w:bottom w:val="single" w:sz="12" w:space="0" w:color="auto"/>
              <w:right w:val="nil"/>
            </w:tcBorders>
            <w:shd w:val="clear" w:color="auto" w:fill="auto"/>
            <w:noWrap/>
            <w:vAlign w:val="bottom"/>
            <w:hideMark/>
          </w:tcPr>
          <w:p w14:paraId="0E31ED85"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5%ile</w:t>
            </w:r>
          </w:p>
        </w:tc>
        <w:tc>
          <w:tcPr>
            <w:tcW w:w="993" w:type="dxa"/>
            <w:tcBorders>
              <w:top w:val="nil"/>
              <w:left w:val="nil"/>
              <w:bottom w:val="single" w:sz="12" w:space="0" w:color="auto"/>
              <w:right w:val="nil"/>
            </w:tcBorders>
            <w:shd w:val="clear" w:color="auto" w:fill="auto"/>
            <w:noWrap/>
            <w:vAlign w:val="bottom"/>
            <w:hideMark/>
          </w:tcPr>
          <w:p w14:paraId="2C71CFD9" w14:textId="77777777" w:rsidR="00E9076B" w:rsidRPr="00577701" w:rsidRDefault="00E9076B" w:rsidP="00577701">
            <w:pPr>
              <w:spacing w:line="240" w:lineRule="auto"/>
              <w:rPr>
                <w:i/>
                <w:iCs/>
                <w:color w:val="000000"/>
                <w:sz w:val="16"/>
                <w:szCs w:val="16"/>
                <w:lang w:eastAsia="es-ES"/>
              </w:rPr>
            </w:pPr>
            <w:r w:rsidRPr="00577701">
              <w:rPr>
                <w:i/>
                <w:iCs/>
                <w:color w:val="000000"/>
                <w:sz w:val="16"/>
                <w:szCs w:val="16"/>
                <w:lang w:eastAsia="es-ES"/>
              </w:rPr>
              <w:t>95%ile</w:t>
            </w:r>
          </w:p>
        </w:tc>
      </w:tr>
      <w:tr w:rsidR="00E9076B" w:rsidRPr="002D39C0" w14:paraId="0091951A" w14:textId="77777777" w:rsidTr="005B026D">
        <w:trPr>
          <w:trHeight w:val="292"/>
        </w:trPr>
        <w:tc>
          <w:tcPr>
            <w:tcW w:w="617" w:type="dxa"/>
            <w:tcBorders>
              <w:top w:val="single" w:sz="12" w:space="0" w:color="auto"/>
              <w:left w:val="nil"/>
              <w:bottom w:val="nil"/>
              <w:right w:val="nil"/>
            </w:tcBorders>
            <w:shd w:val="clear" w:color="auto" w:fill="auto"/>
            <w:noWrap/>
            <w:vAlign w:val="bottom"/>
            <w:hideMark/>
          </w:tcPr>
          <w:p w14:paraId="11C7508A" w14:textId="77777777" w:rsidR="00E9076B" w:rsidRPr="002D39C0" w:rsidRDefault="00E9076B" w:rsidP="00577701">
            <w:pPr>
              <w:jc w:val="right"/>
              <w:rPr>
                <w:color w:val="000000"/>
                <w:sz w:val="16"/>
                <w:szCs w:val="16"/>
                <w:lang w:eastAsia="es-ES"/>
              </w:rPr>
            </w:pPr>
            <w:r w:rsidRPr="002D39C0">
              <w:rPr>
                <w:color w:val="000000"/>
                <w:sz w:val="16"/>
                <w:szCs w:val="16"/>
                <w:lang w:eastAsia="es-ES"/>
              </w:rPr>
              <w:t>≤ 40</w:t>
            </w:r>
          </w:p>
        </w:tc>
        <w:tc>
          <w:tcPr>
            <w:tcW w:w="855" w:type="dxa"/>
            <w:tcBorders>
              <w:top w:val="single" w:sz="12" w:space="0" w:color="auto"/>
              <w:left w:val="nil"/>
              <w:bottom w:val="nil"/>
              <w:right w:val="nil"/>
            </w:tcBorders>
            <w:shd w:val="clear" w:color="auto" w:fill="auto"/>
            <w:noWrap/>
            <w:vAlign w:val="bottom"/>
            <w:hideMark/>
          </w:tcPr>
          <w:p w14:paraId="2669828B" w14:textId="77777777" w:rsidR="00E9076B" w:rsidRPr="002D39C0" w:rsidRDefault="00E9076B" w:rsidP="00577701">
            <w:pPr>
              <w:jc w:val="right"/>
              <w:rPr>
                <w:color w:val="000000"/>
                <w:sz w:val="16"/>
                <w:szCs w:val="16"/>
                <w:lang w:eastAsia="es-ES"/>
              </w:rPr>
            </w:pPr>
          </w:p>
        </w:tc>
        <w:tc>
          <w:tcPr>
            <w:tcW w:w="885" w:type="dxa"/>
            <w:tcBorders>
              <w:top w:val="single" w:sz="12" w:space="0" w:color="auto"/>
              <w:left w:val="nil"/>
              <w:bottom w:val="nil"/>
              <w:right w:val="nil"/>
            </w:tcBorders>
            <w:shd w:val="clear" w:color="auto" w:fill="auto"/>
            <w:noWrap/>
            <w:vAlign w:val="bottom"/>
            <w:hideMark/>
          </w:tcPr>
          <w:p w14:paraId="38C1E21E" w14:textId="77777777" w:rsidR="00E9076B" w:rsidRPr="002D39C0" w:rsidRDefault="00E9076B" w:rsidP="00577701">
            <w:pPr>
              <w:jc w:val="right"/>
              <w:rPr>
                <w:lang w:eastAsia="es-ES"/>
              </w:rPr>
            </w:pPr>
          </w:p>
        </w:tc>
        <w:tc>
          <w:tcPr>
            <w:tcW w:w="822" w:type="dxa"/>
            <w:tcBorders>
              <w:top w:val="single" w:sz="12" w:space="0" w:color="auto"/>
              <w:left w:val="nil"/>
              <w:bottom w:val="nil"/>
              <w:right w:val="nil"/>
            </w:tcBorders>
            <w:shd w:val="clear" w:color="auto" w:fill="auto"/>
            <w:noWrap/>
            <w:vAlign w:val="bottom"/>
            <w:hideMark/>
          </w:tcPr>
          <w:p w14:paraId="010C67A7" w14:textId="77777777" w:rsidR="00E9076B" w:rsidRPr="002D39C0" w:rsidRDefault="00E9076B" w:rsidP="00577701">
            <w:pPr>
              <w:jc w:val="right"/>
              <w:rPr>
                <w:lang w:eastAsia="es-ES"/>
              </w:rPr>
            </w:pPr>
          </w:p>
        </w:tc>
        <w:tc>
          <w:tcPr>
            <w:tcW w:w="873" w:type="dxa"/>
            <w:tcBorders>
              <w:top w:val="single" w:sz="12" w:space="0" w:color="auto"/>
              <w:left w:val="nil"/>
              <w:bottom w:val="nil"/>
              <w:right w:val="nil"/>
            </w:tcBorders>
            <w:shd w:val="clear" w:color="auto" w:fill="auto"/>
            <w:noWrap/>
            <w:vAlign w:val="bottom"/>
            <w:hideMark/>
          </w:tcPr>
          <w:p w14:paraId="53F12179" w14:textId="77777777" w:rsidR="00E9076B" w:rsidRPr="002D39C0" w:rsidRDefault="00E9076B" w:rsidP="00577701">
            <w:pPr>
              <w:jc w:val="right"/>
              <w:rPr>
                <w:color w:val="000000"/>
                <w:sz w:val="16"/>
                <w:szCs w:val="16"/>
                <w:lang w:eastAsia="es-ES"/>
              </w:rPr>
            </w:pPr>
            <w:r w:rsidRPr="002D39C0">
              <w:rPr>
                <w:color w:val="000000"/>
                <w:sz w:val="16"/>
                <w:szCs w:val="16"/>
                <w:lang w:eastAsia="es-ES"/>
              </w:rPr>
              <w:t>&lt; 27.4</w:t>
            </w:r>
          </w:p>
        </w:tc>
        <w:tc>
          <w:tcPr>
            <w:tcW w:w="897" w:type="dxa"/>
            <w:tcBorders>
              <w:top w:val="single" w:sz="12" w:space="0" w:color="auto"/>
              <w:left w:val="nil"/>
              <w:bottom w:val="nil"/>
              <w:right w:val="nil"/>
            </w:tcBorders>
            <w:shd w:val="clear" w:color="auto" w:fill="auto"/>
            <w:noWrap/>
            <w:vAlign w:val="bottom"/>
            <w:hideMark/>
          </w:tcPr>
          <w:p w14:paraId="649DF473" w14:textId="77777777" w:rsidR="00E9076B" w:rsidRPr="002D39C0" w:rsidRDefault="00E9076B" w:rsidP="00D868C7">
            <w:pPr>
              <w:rPr>
                <w:color w:val="000000"/>
                <w:sz w:val="16"/>
                <w:szCs w:val="16"/>
                <w:lang w:eastAsia="es-ES"/>
              </w:rPr>
            </w:pPr>
          </w:p>
        </w:tc>
        <w:tc>
          <w:tcPr>
            <w:tcW w:w="580" w:type="dxa"/>
            <w:tcBorders>
              <w:top w:val="single" w:sz="12" w:space="0" w:color="auto"/>
              <w:left w:val="nil"/>
              <w:bottom w:val="nil"/>
              <w:right w:val="nil"/>
            </w:tcBorders>
            <w:shd w:val="clear" w:color="auto" w:fill="auto"/>
            <w:noWrap/>
            <w:vAlign w:val="bottom"/>
            <w:hideMark/>
          </w:tcPr>
          <w:p w14:paraId="1AB7CEC0" w14:textId="77777777" w:rsidR="00E9076B" w:rsidRPr="002D39C0" w:rsidRDefault="00E9076B" w:rsidP="00D868C7">
            <w:pPr>
              <w:rPr>
                <w:lang w:eastAsia="es-ES"/>
              </w:rPr>
            </w:pPr>
          </w:p>
        </w:tc>
        <w:tc>
          <w:tcPr>
            <w:tcW w:w="3402" w:type="dxa"/>
            <w:gridSpan w:val="4"/>
            <w:vMerge w:val="restart"/>
            <w:tcBorders>
              <w:top w:val="single" w:sz="12" w:space="0" w:color="auto"/>
              <w:left w:val="nil"/>
              <w:bottom w:val="nil"/>
              <w:right w:val="nil"/>
            </w:tcBorders>
            <w:shd w:val="clear" w:color="auto" w:fill="auto"/>
            <w:vAlign w:val="bottom"/>
            <w:hideMark/>
          </w:tcPr>
          <w:p w14:paraId="18834F9A" w14:textId="66264BC3" w:rsidR="00E9076B" w:rsidRPr="002D39C0" w:rsidRDefault="00E9076B" w:rsidP="00D868C7">
            <w:pPr>
              <w:jc w:val="right"/>
              <w:rPr>
                <w:color w:val="000000"/>
                <w:sz w:val="16"/>
                <w:szCs w:val="16"/>
                <w:lang w:eastAsia="es-ES"/>
              </w:rPr>
            </w:pPr>
            <w:r w:rsidRPr="002D39C0">
              <w:rPr>
                <w:color w:val="000000"/>
                <w:sz w:val="16"/>
                <w:szCs w:val="16"/>
                <w:lang w:eastAsia="es-ES"/>
              </w:rPr>
              <w:t xml:space="preserve">Not allowed for </w:t>
            </w:r>
            <w:r w:rsidRPr="00B2590B">
              <w:rPr>
                <w:b/>
                <w:bCs/>
                <w:strike/>
                <w:color w:val="000000"/>
                <w:sz w:val="16"/>
                <w:szCs w:val="16"/>
                <w:lang w:eastAsia="es-ES"/>
              </w:rPr>
              <w:t>thre</w:t>
            </w:r>
            <w:r w:rsidR="009A603C" w:rsidRPr="00B2590B">
              <w:rPr>
                <w:b/>
                <w:bCs/>
                <w:strike/>
                <w:color w:val="000000"/>
                <w:sz w:val="16"/>
                <w:szCs w:val="16"/>
                <w:lang w:eastAsia="es-ES"/>
              </w:rPr>
              <w:t>e</w:t>
            </w:r>
            <w:r w:rsidRPr="002D39C0">
              <w:rPr>
                <w:color w:val="000000"/>
                <w:sz w:val="16"/>
                <w:szCs w:val="16"/>
                <w:lang w:eastAsia="es-ES"/>
              </w:rPr>
              <w:t xml:space="preserve"> </w:t>
            </w:r>
            <w:r w:rsidR="00B2590B" w:rsidRPr="00B2590B">
              <w:rPr>
                <w:b/>
                <w:bCs/>
                <w:color w:val="000000"/>
                <w:sz w:val="16"/>
                <w:szCs w:val="16"/>
                <w:lang w:eastAsia="es-ES"/>
              </w:rPr>
              <w:t>these</w:t>
            </w:r>
            <w:r w:rsidR="00B2590B">
              <w:rPr>
                <w:color w:val="000000"/>
                <w:sz w:val="16"/>
                <w:szCs w:val="16"/>
                <w:lang w:eastAsia="es-ES"/>
              </w:rPr>
              <w:t xml:space="preserve"> </w:t>
            </w:r>
            <w:r w:rsidRPr="002D39C0">
              <w:rPr>
                <w:color w:val="000000"/>
                <w:sz w:val="16"/>
                <w:szCs w:val="16"/>
                <w:lang w:eastAsia="es-ES"/>
              </w:rPr>
              <w:t>dimensions and stature below 76 cm</w:t>
            </w:r>
          </w:p>
        </w:tc>
      </w:tr>
      <w:tr w:rsidR="00E9076B" w:rsidRPr="002D39C0" w14:paraId="27B2CFE9" w14:textId="77777777" w:rsidTr="00D868C7">
        <w:trPr>
          <w:trHeight w:val="292"/>
        </w:trPr>
        <w:tc>
          <w:tcPr>
            <w:tcW w:w="617" w:type="dxa"/>
            <w:tcBorders>
              <w:top w:val="nil"/>
              <w:left w:val="nil"/>
              <w:bottom w:val="nil"/>
              <w:right w:val="nil"/>
            </w:tcBorders>
            <w:shd w:val="clear" w:color="auto" w:fill="auto"/>
            <w:noWrap/>
            <w:vAlign w:val="bottom"/>
            <w:hideMark/>
          </w:tcPr>
          <w:p w14:paraId="6C11A4DD" w14:textId="77777777" w:rsidR="00E9076B" w:rsidRPr="002D39C0" w:rsidRDefault="00E9076B" w:rsidP="00D868C7">
            <w:pPr>
              <w:jc w:val="right"/>
              <w:rPr>
                <w:color w:val="000000"/>
                <w:sz w:val="16"/>
                <w:szCs w:val="16"/>
                <w:lang w:eastAsia="es-ES"/>
              </w:rPr>
            </w:pPr>
            <w:r w:rsidRPr="002D39C0">
              <w:rPr>
                <w:color w:val="000000"/>
                <w:sz w:val="16"/>
                <w:szCs w:val="16"/>
                <w:lang w:eastAsia="es-ES"/>
              </w:rPr>
              <w:t>45</w:t>
            </w:r>
          </w:p>
        </w:tc>
        <w:tc>
          <w:tcPr>
            <w:tcW w:w="855" w:type="dxa"/>
            <w:tcBorders>
              <w:top w:val="nil"/>
              <w:left w:val="nil"/>
              <w:bottom w:val="nil"/>
              <w:right w:val="nil"/>
            </w:tcBorders>
            <w:shd w:val="clear" w:color="auto" w:fill="auto"/>
            <w:noWrap/>
            <w:vAlign w:val="bottom"/>
            <w:hideMark/>
          </w:tcPr>
          <w:p w14:paraId="7BEEA8BF" w14:textId="77777777" w:rsidR="00E9076B" w:rsidRPr="002D39C0" w:rsidRDefault="00E9076B" w:rsidP="00577701">
            <w:pPr>
              <w:jc w:val="right"/>
              <w:rPr>
                <w:color w:val="000000"/>
                <w:sz w:val="16"/>
                <w:szCs w:val="16"/>
                <w:lang w:eastAsia="es-ES"/>
              </w:rPr>
            </w:pPr>
            <w:r w:rsidRPr="002D39C0">
              <w:rPr>
                <w:color w:val="000000"/>
                <w:sz w:val="16"/>
                <w:szCs w:val="16"/>
                <w:lang w:eastAsia="es-ES"/>
              </w:rPr>
              <w:t>39.0</w:t>
            </w:r>
          </w:p>
        </w:tc>
        <w:tc>
          <w:tcPr>
            <w:tcW w:w="885" w:type="dxa"/>
            <w:tcBorders>
              <w:top w:val="nil"/>
              <w:left w:val="nil"/>
              <w:bottom w:val="nil"/>
              <w:right w:val="nil"/>
            </w:tcBorders>
            <w:shd w:val="clear" w:color="auto" w:fill="auto"/>
            <w:noWrap/>
            <w:vAlign w:val="bottom"/>
            <w:hideMark/>
          </w:tcPr>
          <w:p w14:paraId="0DCC9383" w14:textId="77777777" w:rsidR="00E9076B" w:rsidRPr="002D39C0" w:rsidRDefault="00E9076B" w:rsidP="00577701">
            <w:pPr>
              <w:jc w:val="right"/>
              <w:rPr>
                <w:color w:val="000000"/>
                <w:sz w:val="16"/>
                <w:szCs w:val="16"/>
                <w:lang w:eastAsia="es-ES"/>
              </w:rPr>
            </w:pPr>
            <w:r w:rsidRPr="002D39C0">
              <w:rPr>
                <w:color w:val="000000"/>
                <w:sz w:val="16"/>
                <w:szCs w:val="16"/>
                <w:lang w:eastAsia="es-ES"/>
              </w:rPr>
              <w:t>12.1</w:t>
            </w:r>
          </w:p>
        </w:tc>
        <w:tc>
          <w:tcPr>
            <w:tcW w:w="822" w:type="dxa"/>
            <w:tcBorders>
              <w:top w:val="nil"/>
              <w:left w:val="nil"/>
              <w:bottom w:val="nil"/>
              <w:right w:val="nil"/>
            </w:tcBorders>
            <w:shd w:val="clear" w:color="auto" w:fill="auto"/>
            <w:noWrap/>
            <w:vAlign w:val="bottom"/>
            <w:hideMark/>
          </w:tcPr>
          <w:p w14:paraId="7C43C042" w14:textId="77777777" w:rsidR="00E9076B" w:rsidRPr="002D39C0" w:rsidRDefault="00E9076B" w:rsidP="00577701">
            <w:pPr>
              <w:jc w:val="right"/>
              <w:rPr>
                <w:color w:val="000000"/>
                <w:sz w:val="16"/>
                <w:szCs w:val="16"/>
                <w:lang w:eastAsia="es-ES"/>
              </w:rPr>
            </w:pPr>
            <w:r w:rsidRPr="002D39C0">
              <w:rPr>
                <w:color w:val="000000"/>
                <w:sz w:val="16"/>
                <w:szCs w:val="16"/>
                <w:lang w:eastAsia="es-ES"/>
              </w:rPr>
              <w:t>14.2</w:t>
            </w:r>
          </w:p>
        </w:tc>
        <w:tc>
          <w:tcPr>
            <w:tcW w:w="873" w:type="dxa"/>
            <w:tcBorders>
              <w:top w:val="nil"/>
              <w:left w:val="nil"/>
              <w:bottom w:val="nil"/>
              <w:right w:val="nil"/>
            </w:tcBorders>
            <w:shd w:val="clear" w:color="auto" w:fill="auto"/>
            <w:noWrap/>
            <w:vAlign w:val="bottom"/>
            <w:hideMark/>
          </w:tcPr>
          <w:p w14:paraId="4E33A29B" w14:textId="77777777" w:rsidR="00E9076B" w:rsidRPr="002D39C0" w:rsidRDefault="00E9076B" w:rsidP="00577701">
            <w:pPr>
              <w:jc w:val="right"/>
              <w:rPr>
                <w:color w:val="000000"/>
                <w:sz w:val="16"/>
                <w:szCs w:val="16"/>
                <w:lang w:eastAsia="es-ES"/>
              </w:rPr>
            </w:pPr>
            <w:r w:rsidRPr="002D39C0">
              <w:rPr>
                <w:color w:val="000000"/>
                <w:sz w:val="16"/>
                <w:szCs w:val="16"/>
                <w:lang w:eastAsia="es-ES"/>
              </w:rPr>
              <w:t>27.4</w:t>
            </w:r>
          </w:p>
        </w:tc>
        <w:tc>
          <w:tcPr>
            <w:tcW w:w="897" w:type="dxa"/>
            <w:tcBorders>
              <w:top w:val="nil"/>
              <w:left w:val="nil"/>
              <w:bottom w:val="nil"/>
              <w:right w:val="nil"/>
            </w:tcBorders>
            <w:shd w:val="clear" w:color="auto" w:fill="auto"/>
            <w:noWrap/>
            <w:vAlign w:val="bottom"/>
            <w:hideMark/>
          </w:tcPr>
          <w:p w14:paraId="2DF1ED40" w14:textId="77777777" w:rsidR="00E9076B" w:rsidRPr="002D39C0" w:rsidRDefault="00E9076B" w:rsidP="00577701">
            <w:pPr>
              <w:jc w:val="right"/>
              <w:rPr>
                <w:color w:val="000000"/>
                <w:sz w:val="16"/>
                <w:szCs w:val="16"/>
                <w:lang w:eastAsia="es-ES"/>
              </w:rPr>
            </w:pPr>
            <w:r w:rsidRPr="002D39C0">
              <w:rPr>
                <w:color w:val="000000"/>
                <w:sz w:val="16"/>
                <w:szCs w:val="16"/>
                <w:lang w:eastAsia="es-ES"/>
              </w:rPr>
              <w:t>29.0</w:t>
            </w:r>
          </w:p>
        </w:tc>
        <w:tc>
          <w:tcPr>
            <w:tcW w:w="580" w:type="dxa"/>
            <w:tcBorders>
              <w:top w:val="nil"/>
              <w:left w:val="nil"/>
              <w:bottom w:val="nil"/>
              <w:right w:val="nil"/>
            </w:tcBorders>
            <w:shd w:val="clear" w:color="auto" w:fill="auto"/>
            <w:noWrap/>
            <w:vAlign w:val="bottom"/>
            <w:hideMark/>
          </w:tcPr>
          <w:p w14:paraId="35277B08" w14:textId="77777777" w:rsidR="00E9076B" w:rsidRPr="002D39C0" w:rsidRDefault="00E9076B" w:rsidP="00D868C7">
            <w:pPr>
              <w:rPr>
                <w:color w:val="000000"/>
                <w:sz w:val="16"/>
                <w:szCs w:val="16"/>
                <w:lang w:eastAsia="es-ES"/>
              </w:rPr>
            </w:pPr>
          </w:p>
        </w:tc>
        <w:tc>
          <w:tcPr>
            <w:tcW w:w="3402" w:type="dxa"/>
            <w:gridSpan w:val="4"/>
            <w:vMerge/>
            <w:tcBorders>
              <w:top w:val="nil"/>
              <w:left w:val="nil"/>
              <w:bottom w:val="nil"/>
              <w:right w:val="nil"/>
            </w:tcBorders>
            <w:vAlign w:val="center"/>
            <w:hideMark/>
          </w:tcPr>
          <w:p w14:paraId="46A7A006" w14:textId="77777777" w:rsidR="00E9076B" w:rsidRPr="002D39C0" w:rsidRDefault="00E9076B" w:rsidP="00D868C7">
            <w:pPr>
              <w:rPr>
                <w:color w:val="000000"/>
                <w:sz w:val="16"/>
                <w:szCs w:val="16"/>
                <w:lang w:eastAsia="es-ES"/>
              </w:rPr>
            </w:pPr>
          </w:p>
        </w:tc>
      </w:tr>
      <w:tr w:rsidR="00E9076B" w:rsidRPr="002D39C0" w14:paraId="6C23451B" w14:textId="77777777" w:rsidTr="00D868C7">
        <w:trPr>
          <w:trHeight w:val="292"/>
        </w:trPr>
        <w:tc>
          <w:tcPr>
            <w:tcW w:w="617" w:type="dxa"/>
            <w:tcBorders>
              <w:top w:val="nil"/>
              <w:left w:val="nil"/>
              <w:bottom w:val="nil"/>
              <w:right w:val="nil"/>
            </w:tcBorders>
            <w:shd w:val="clear" w:color="auto" w:fill="auto"/>
            <w:noWrap/>
            <w:vAlign w:val="bottom"/>
            <w:hideMark/>
          </w:tcPr>
          <w:p w14:paraId="11DEED4C" w14:textId="77777777" w:rsidR="00E9076B" w:rsidRPr="002D39C0" w:rsidRDefault="00E9076B" w:rsidP="00D868C7">
            <w:pPr>
              <w:jc w:val="right"/>
              <w:rPr>
                <w:color w:val="000000"/>
                <w:sz w:val="16"/>
                <w:szCs w:val="16"/>
                <w:lang w:eastAsia="es-ES"/>
              </w:rPr>
            </w:pPr>
            <w:r w:rsidRPr="002D39C0">
              <w:rPr>
                <w:color w:val="000000"/>
                <w:sz w:val="16"/>
                <w:szCs w:val="16"/>
                <w:lang w:eastAsia="es-ES"/>
              </w:rPr>
              <w:t>50</w:t>
            </w:r>
          </w:p>
        </w:tc>
        <w:tc>
          <w:tcPr>
            <w:tcW w:w="855" w:type="dxa"/>
            <w:tcBorders>
              <w:top w:val="nil"/>
              <w:left w:val="nil"/>
              <w:bottom w:val="nil"/>
              <w:right w:val="nil"/>
            </w:tcBorders>
            <w:shd w:val="clear" w:color="auto" w:fill="auto"/>
            <w:noWrap/>
            <w:vAlign w:val="bottom"/>
            <w:hideMark/>
          </w:tcPr>
          <w:p w14:paraId="3042334F" w14:textId="77777777" w:rsidR="00E9076B" w:rsidRPr="002D39C0" w:rsidRDefault="00E9076B" w:rsidP="00577701">
            <w:pPr>
              <w:jc w:val="right"/>
              <w:rPr>
                <w:color w:val="000000"/>
                <w:sz w:val="16"/>
                <w:szCs w:val="16"/>
                <w:lang w:eastAsia="es-ES"/>
              </w:rPr>
            </w:pPr>
            <w:r w:rsidRPr="002D39C0">
              <w:rPr>
                <w:color w:val="000000"/>
                <w:sz w:val="16"/>
                <w:szCs w:val="16"/>
                <w:lang w:eastAsia="es-ES"/>
              </w:rPr>
              <w:t>40.5</w:t>
            </w:r>
          </w:p>
        </w:tc>
        <w:tc>
          <w:tcPr>
            <w:tcW w:w="885" w:type="dxa"/>
            <w:tcBorders>
              <w:top w:val="nil"/>
              <w:left w:val="nil"/>
              <w:bottom w:val="nil"/>
              <w:right w:val="nil"/>
            </w:tcBorders>
            <w:shd w:val="clear" w:color="auto" w:fill="auto"/>
            <w:noWrap/>
            <w:vAlign w:val="bottom"/>
            <w:hideMark/>
          </w:tcPr>
          <w:p w14:paraId="76B7281A" w14:textId="77777777" w:rsidR="00E9076B" w:rsidRPr="002D39C0" w:rsidRDefault="00E9076B" w:rsidP="00577701">
            <w:pPr>
              <w:jc w:val="right"/>
              <w:rPr>
                <w:color w:val="000000"/>
                <w:sz w:val="16"/>
                <w:szCs w:val="16"/>
                <w:lang w:eastAsia="es-ES"/>
              </w:rPr>
            </w:pPr>
            <w:r w:rsidRPr="002D39C0">
              <w:rPr>
                <w:color w:val="000000"/>
                <w:sz w:val="16"/>
                <w:szCs w:val="16"/>
                <w:lang w:eastAsia="es-ES"/>
              </w:rPr>
              <w:t>14.1</w:t>
            </w:r>
          </w:p>
        </w:tc>
        <w:tc>
          <w:tcPr>
            <w:tcW w:w="822" w:type="dxa"/>
            <w:tcBorders>
              <w:top w:val="nil"/>
              <w:left w:val="nil"/>
              <w:bottom w:val="nil"/>
              <w:right w:val="nil"/>
            </w:tcBorders>
            <w:shd w:val="clear" w:color="auto" w:fill="auto"/>
            <w:noWrap/>
            <w:vAlign w:val="bottom"/>
            <w:hideMark/>
          </w:tcPr>
          <w:p w14:paraId="6B8A5572" w14:textId="77777777" w:rsidR="00E9076B" w:rsidRPr="002D39C0" w:rsidRDefault="00E9076B" w:rsidP="00577701">
            <w:pPr>
              <w:jc w:val="right"/>
              <w:rPr>
                <w:color w:val="000000"/>
                <w:sz w:val="16"/>
                <w:szCs w:val="16"/>
                <w:lang w:eastAsia="es-ES"/>
              </w:rPr>
            </w:pPr>
            <w:r w:rsidRPr="002D39C0">
              <w:rPr>
                <w:color w:val="000000"/>
                <w:sz w:val="16"/>
                <w:szCs w:val="16"/>
                <w:lang w:eastAsia="es-ES"/>
              </w:rPr>
              <w:t>14.8</w:t>
            </w:r>
          </w:p>
        </w:tc>
        <w:tc>
          <w:tcPr>
            <w:tcW w:w="873" w:type="dxa"/>
            <w:tcBorders>
              <w:top w:val="nil"/>
              <w:left w:val="nil"/>
              <w:bottom w:val="nil"/>
              <w:right w:val="nil"/>
            </w:tcBorders>
            <w:shd w:val="clear" w:color="auto" w:fill="auto"/>
            <w:noWrap/>
            <w:vAlign w:val="bottom"/>
            <w:hideMark/>
          </w:tcPr>
          <w:p w14:paraId="34FCD4C0" w14:textId="77777777" w:rsidR="00E9076B" w:rsidRPr="002D39C0" w:rsidRDefault="00E9076B" w:rsidP="00577701">
            <w:pPr>
              <w:jc w:val="right"/>
              <w:rPr>
                <w:color w:val="000000"/>
                <w:sz w:val="16"/>
                <w:szCs w:val="16"/>
                <w:lang w:eastAsia="es-ES"/>
              </w:rPr>
            </w:pPr>
            <w:r w:rsidRPr="002D39C0">
              <w:rPr>
                <w:color w:val="000000"/>
                <w:sz w:val="16"/>
                <w:szCs w:val="16"/>
                <w:lang w:eastAsia="es-ES"/>
              </w:rPr>
              <w:t>27.6</w:t>
            </w:r>
          </w:p>
        </w:tc>
        <w:tc>
          <w:tcPr>
            <w:tcW w:w="897" w:type="dxa"/>
            <w:tcBorders>
              <w:top w:val="nil"/>
              <w:left w:val="nil"/>
              <w:bottom w:val="nil"/>
              <w:right w:val="nil"/>
            </w:tcBorders>
            <w:shd w:val="clear" w:color="auto" w:fill="auto"/>
            <w:noWrap/>
            <w:vAlign w:val="bottom"/>
            <w:hideMark/>
          </w:tcPr>
          <w:p w14:paraId="627A9799" w14:textId="77777777" w:rsidR="00E9076B" w:rsidRPr="002D39C0" w:rsidRDefault="00E9076B" w:rsidP="00577701">
            <w:pPr>
              <w:jc w:val="right"/>
              <w:rPr>
                <w:color w:val="000000"/>
                <w:sz w:val="16"/>
                <w:szCs w:val="16"/>
                <w:lang w:eastAsia="es-ES"/>
              </w:rPr>
            </w:pPr>
            <w:r w:rsidRPr="002D39C0">
              <w:rPr>
                <w:color w:val="000000"/>
                <w:sz w:val="16"/>
                <w:szCs w:val="16"/>
                <w:lang w:eastAsia="es-ES"/>
              </w:rPr>
              <w:t>29.2</w:t>
            </w:r>
          </w:p>
        </w:tc>
        <w:tc>
          <w:tcPr>
            <w:tcW w:w="580" w:type="dxa"/>
            <w:tcBorders>
              <w:top w:val="nil"/>
              <w:left w:val="nil"/>
              <w:bottom w:val="nil"/>
              <w:right w:val="nil"/>
            </w:tcBorders>
            <w:shd w:val="clear" w:color="auto" w:fill="auto"/>
            <w:noWrap/>
            <w:vAlign w:val="bottom"/>
            <w:hideMark/>
          </w:tcPr>
          <w:p w14:paraId="1416BE39" w14:textId="77777777" w:rsidR="00E9076B" w:rsidRPr="002D39C0" w:rsidRDefault="00E9076B" w:rsidP="00D868C7">
            <w:pPr>
              <w:rPr>
                <w:color w:val="000000"/>
                <w:sz w:val="16"/>
                <w:szCs w:val="16"/>
                <w:lang w:eastAsia="es-ES"/>
              </w:rPr>
            </w:pPr>
          </w:p>
        </w:tc>
        <w:tc>
          <w:tcPr>
            <w:tcW w:w="3402" w:type="dxa"/>
            <w:gridSpan w:val="4"/>
            <w:vMerge/>
            <w:tcBorders>
              <w:top w:val="nil"/>
              <w:left w:val="nil"/>
              <w:bottom w:val="nil"/>
              <w:right w:val="nil"/>
            </w:tcBorders>
            <w:vAlign w:val="center"/>
            <w:hideMark/>
          </w:tcPr>
          <w:p w14:paraId="478C4AED" w14:textId="77777777" w:rsidR="00E9076B" w:rsidRPr="002D39C0" w:rsidRDefault="00E9076B" w:rsidP="00D868C7">
            <w:pPr>
              <w:rPr>
                <w:color w:val="000000"/>
                <w:sz w:val="16"/>
                <w:szCs w:val="16"/>
                <w:lang w:eastAsia="es-ES"/>
              </w:rPr>
            </w:pPr>
          </w:p>
        </w:tc>
      </w:tr>
      <w:tr w:rsidR="00E9076B" w:rsidRPr="002D39C0" w14:paraId="01E8D698" w14:textId="77777777" w:rsidTr="00D868C7">
        <w:trPr>
          <w:trHeight w:val="292"/>
        </w:trPr>
        <w:tc>
          <w:tcPr>
            <w:tcW w:w="617" w:type="dxa"/>
            <w:tcBorders>
              <w:top w:val="nil"/>
              <w:left w:val="nil"/>
              <w:bottom w:val="nil"/>
              <w:right w:val="nil"/>
            </w:tcBorders>
            <w:shd w:val="clear" w:color="auto" w:fill="auto"/>
            <w:noWrap/>
            <w:vAlign w:val="bottom"/>
            <w:hideMark/>
          </w:tcPr>
          <w:p w14:paraId="201F02F0" w14:textId="77777777" w:rsidR="00E9076B" w:rsidRPr="002D39C0" w:rsidRDefault="00E9076B" w:rsidP="00D868C7">
            <w:pPr>
              <w:jc w:val="right"/>
              <w:rPr>
                <w:color w:val="000000"/>
                <w:sz w:val="16"/>
                <w:szCs w:val="16"/>
                <w:lang w:eastAsia="es-ES"/>
              </w:rPr>
            </w:pPr>
            <w:r w:rsidRPr="002D39C0">
              <w:rPr>
                <w:color w:val="000000"/>
                <w:sz w:val="16"/>
                <w:szCs w:val="16"/>
                <w:lang w:eastAsia="es-ES"/>
              </w:rPr>
              <w:t>55</w:t>
            </w:r>
          </w:p>
        </w:tc>
        <w:tc>
          <w:tcPr>
            <w:tcW w:w="855" w:type="dxa"/>
            <w:tcBorders>
              <w:top w:val="nil"/>
              <w:left w:val="nil"/>
              <w:bottom w:val="nil"/>
              <w:right w:val="nil"/>
            </w:tcBorders>
            <w:shd w:val="clear" w:color="auto" w:fill="auto"/>
            <w:noWrap/>
            <w:vAlign w:val="bottom"/>
            <w:hideMark/>
          </w:tcPr>
          <w:p w14:paraId="60C07AD7" w14:textId="77777777" w:rsidR="00E9076B" w:rsidRPr="002D39C0" w:rsidRDefault="00E9076B" w:rsidP="00577701">
            <w:pPr>
              <w:jc w:val="right"/>
              <w:rPr>
                <w:color w:val="000000"/>
                <w:sz w:val="16"/>
                <w:szCs w:val="16"/>
                <w:lang w:eastAsia="es-ES"/>
              </w:rPr>
            </w:pPr>
            <w:r w:rsidRPr="002D39C0">
              <w:rPr>
                <w:color w:val="000000"/>
                <w:sz w:val="16"/>
                <w:szCs w:val="16"/>
                <w:lang w:eastAsia="es-ES"/>
              </w:rPr>
              <w:t>42.0</w:t>
            </w:r>
          </w:p>
        </w:tc>
        <w:tc>
          <w:tcPr>
            <w:tcW w:w="885" w:type="dxa"/>
            <w:tcBorders>
              <w:top w:val="nil"/>
              <w:left w:val="nil"/>
              <w:bottom w:val="nil"/>
              <w:right w:val="nil"/>
            </w:tcBorders>
            <w:shd w:val="clear" w:color="auto" w:fill="auto"/>
            <w:noWrap/>
            <w:vAlign w:val="bottom"/>
            <w:hideMark/>
          </w:tcPr>
          <w:p w14:paraId="53357926" w14:textId="77777777" w:rsidR="00E9076B" w:rsidRPr="002D39C0" w:rsidRDefault="00E9076B" w:rsidP="00577701">
            <w:pPr>
              <w:jc w:val="right"/>
              <w:rPr>
                <w:color w:val="000000"/>
                <w:sz w:val="16"/>
                <w:szCs w:val="16"/>
                <w:lang w:eastAsia="es-ES"/>
              </w:rPr>
            </w:pPr>
            <w:r w:rsidRPr="002D39C0">
              <w:rPr>
                <w:color w:val="000000"/>
                <w:sz w:val="16"/>
                <w:szCs w:val="16"/>
                <w:lang w:eastAsia="es-ES"/>
              </w:rPr>
              <w:t>16.1</w:t>
            </w:r>
          </w:p>
        </w:tc>
        <w:tc>
          <w:tcPr>
            <w:tcW w:w="822" w:type="dxa"/>
            <w:tcBorders>
              <w:top w:val="nil"/>
              <w:left w:val="nil"/>
              <w:bottom w:val="nil"/>
              <w:right w:val="nil"/>
            </w:tcBorders>
            <w:shd w:val="clear" w:color="auto" w:fill="auto"/>
            <w:noWrap/>
            <w:vAlign w:val="bottom"/>
            <w:hideMark/>
          </w:tcPr>
          <w:p w14:paraId="457587FD" w14:textId="77777777" w:rsidR="00E9076B" w:rsidRPr="002D39C0" w:rsidRDefault="00E9076B" w:rsidP="00577701">
            <w:pPr>
              <w:jc w:val="right"/>
              <w:rPr>
                <w:color w:val="000000"/>
                <w:sz w:val="16"/>
                <w:szCs w:val="16"/>
                <w:lang w:eastAsia="es-ES"/>
              </w:rPr>
            </w:pPr>
            <w:r w:rsidRPr="002D39C0">
              <w:rPr>
                <w:color w:val="000000"/>
                <w:sz w:val="16"/>
                <w:szCs w:val="16"/>
                <w:lang w:eastAsia="es-ES"/>
              </w:rPr>
              <w:t>15.4</w:t>
            </w:r>
          </w:p>
        </w:tc>
        <w:tc>
          <w:tcPr>
            <w:tcW w:w="873" w:type="dxa"/>
            <w:tcBorders>
              <w:top w:val="nil"/>
              <w:left w:val="nil"/>
              <w:bottom w:val="nil"/>
              <w:right w:val="nil"/>
            </w:tcBorders>
            <w:shd w:val="clear" w:color="auto" w:fill="auto"/>
            <w:noWrap/>
            <w:vAlign w:val="bottom"/>
            <w:hideMark/>
          </w:tcPr>
          <w:p w14:paraId="48EEBEF0" w14:textId="77777777" w:rsidR="00E9076B" w:rsidRPr="002D39C0" w:rsidRDefault="00E9076B" w:rsidP="00577701">
            <w:pPr>
              <w:jc w:val="right"/>
              <w:rPr>
                <w:color w:val="000000"/>
                <w:sz w:val="16"/>
                <w:szCs w:val="16"/>
                <w:lang w:eastAsia="es-ES"/>
              </w:rPr>
            </w:pPr>
            <w:r w:rsidRPr="002D39C0">
              <w:rPr>
                <w:color w:val="000000"/>
                <w:sz w:val="16"/>
                <w:szCs w:val="16"/>
                <w:lang w:eastAsia="es-ES"/>
              </w:rPr>
              <w:t>27.8</w:t>
            </w:r>
          </w:p>
        </w:tc>
        <w:tc>
          <w:tcPr>
            <w:tcW w:w="897" w:type="dxa"/>
            <w:tcBorders>
              <w:top w:val="nil"/>
              <w:left w:val="nil"/>
              <w:bottom w:val="nil"/>
              <w:right w:val="nil"/>
            </w:tcBorders>
            <w:shd w:val="clear" w:color="auto" w:fill="auto"/>
            <w:noWrap/>
            <w:vAlign w:val="bottom"/>
            <w:hideMark/>
          </w:tcPr>
          <w:p w14:paraId="0A1FE8B7" w14:textId="77777777" w:rsidR="00E9076B" w:rsidRPr="002D39C0" w:rsidRDefault="00E9076B" w:rsidP="00577701">
            <w:pPr>
              <w:jc w:val="right"/>
              <w:rPr>
                <w:color w:val="000000"/>
                <w:sz w:val="16"/>
                <w:szCs w:val="16"/>
                <w:lang w:eastAsia="es-ES"/>
              </w:rPr>
            </w:pPr>
            <w:r w:rsidRPr="002D39C0">
              <w:rPr>
                <w:color w:val="000000"/>
                <w:sz w:val="16"/>
                <w:szCs w:val="16"/>
                <w:lang w:eastAsia="es-ES"/>
              </w:rPr>
              <w:t>29.4</w:t>
            </w:r>
          </w:p>
        </w:tc>
        <w:tc>
          <w:tcPr>
            <w:tcW w:w="580" w:type="dxa"/>
            <w:tcBorders>
              <w:top w:val="nil"/>
              <w:left w:val="nil"/>
              <w:bottom w:val="nil"/>
              <w:right w:val="nil"/>
            </w:tcBorders>
            <w:shd w:val="clear" w:color="auto" w:fill="auto"/>
            <w:noWrap/>
            <w:vAlign w:val="bottom"/>
            <w:hideMark/>
          </w:tcPr>
          <w:p w14:paraId="052F5AB3" w14:textId="77777777" w:rsidR="00E9076B" w:rsidRPr="002D39C0" w:rsidRDefault="00E9076B" w:rsidP="00D868C7">
            <w:pPr>
              <w:rPr>
                <w:color w:val="000000"/>
                <w:sz w:val="16"/>
                <w:szCs w:val="16"/>
                <w:lang w:eastAsia="es-ES"/>
              </w:rPr>
            </w:pPr>
          </w:p>
        </w:tc>
        <w:tc>
          <w:tcPr>
            <w:tcW w:w="3402" w:type="dxa"/>
            <w:gridSpan w:val="4"/>
            <w:vMerge/>
            <w:tcBorders>
              <w:top w:val="nil"/>
              <w:left w:val="nil"/>
              <w:bottom w:val="nil"/>
              <w:right w:val="nil"/>
            </w:tcBorders>
            <w:vAlign w:val="center"/>
            <w:hideMark/>
          </w:tcPr>
          <w:p w14:paraId="04B72A92" w14:textId="77777777" w:rsidR="00E9076B" w:rsidRPr="002D39C0" w:rsidRDefault="00E9076B" w:rsidP="00D868C7">
            <w:pPr>
              <w:rPr>
                <w:color w:val="000000"/>
                <w:sz w:val="16"/>
                <w:szCs w:val="16"/>
                <w:lang w:eastAsia="es-ES"/>
              </w:rPr>
            </w:pPr>
          </w:p>
        </w:tc>
      </w:tr>
      <w:tr w:rsidR="00E9076B" w:rsidRPr="002D39C0" w14:paraId="06DE18EB" w14:textId="77777777" w:rsidTr="00D868C7">
        <w:trPr>
          <w:trHeight w:val="292"/>
        </w:trPr>
        <w:tc>
          <w:tcPr>
            <w:tcW w:w="617" w:type="dxa"/>
            <w:tcBorders>
              <w:top w:val="nil"/>
              <w:left w:val="nil"/>
              <w:bottom w:val="nil"/>
              <w:right w:val="nil"/>
            </w:tcBorders>
            <w:shd w:val="clear" w:color="auto" w:fill="auto"/>
            <w:noWrap/>
            <w:vAlign w:val="bottom"/>
            <w:hideMark/>
          </w:tcPr>
          <w:p w14:paraId="5C7D377F" w14:textId="77777777" w:rsidR="00E9076B" w:rsidRPr="002D39C0" w:rsidRDefault="00E9076B" w:rsidP="00D868C7">
            <w:pPr>
              <w:jc w:val="right"/>
              <w:rPr>
                <w:color w:val="000000"/>
                <w:sz w:val="16"/>
                <w:szCs w:val="16"/>
                <w:lang w:eastAsia="es-ES"/>
              </w:rPr>
            </w:pPr>
            <w:r w:rsidRPr="002D39C0">
              <w:rPr>
                <w:color w:val="000000"/>
                <w:sz w:val="16"/>
                <w:szCs w:val="16"/>
                <w:lang w:eastAsia="es-ES"/>
              </w:rPr>
              <w:t>60</w:t>
            </w:r>
          </w:p>
        </w:tc>
        <w:tc>
          <w:tcPr>
            <w:tcW w:w="855" w:type="dxa"/>
            <w:tcBorders>
              <w:top w:val="nil"/>
              <w:left w:val="nil"/>
              <w:bottom w:val="nil"/>
              <w:right w:val="nil"/>
            </w:tcBorders>
            <w:shd w:val="clear" w:color="auto" w:fill="auto"/>
            <w:noWrap/>
            <w:vAlign w:val="bottom"/>
            <w:hideMark/>
          </w:tcPr>
          <w:p w14:paraId="4AC6D868" w14:textId="77777777" w:rsidR="00E9076B" w:rsidRPr="002D39C0" w:rsidRDefault="00E9076B" w:rsidP="00577701">
            <w:pPr>
              <w:jc w:val="right"/>
              <w:rPr>
                <w:color w:val="000000"/>
                <w:sz w:val="16"/>
                <w:szCs w:val="16"/>
                <w:lang w:eastAsia="es-ES"/>
              </w:rPr>
            </w:pPr>
            <w:r w:rsidRPr="002D39C0">
              <w:rPr>
                <w:color w:val="000000"/>
                <w:sz w:val="16"/>
                <w:szCs w:val="16"/>
                <w:lang w:eastAsia="es-ES"/>
              </w:rPr>
              <w:t>43.5</w:t>
            </w:r>
          </w:p>
        </w:tc>
        <w:tc>
          <w:tcPr>
            <w:tcW w:w="885" w:type="dxa"/>
            <w:tcBorders>
              <w:top w:val="nil"/>
              <w:left w:val="nil"/>
              <w:bottom w:val="nil"/>
              <w:right w:val="nil"/>
            </w:tcBorders>
            <w:shd w:val="clear" w:color="auto" w:fill="auto"/>
            <w:noWrap/>
            <w:vAlign w:val="bottom"/>
            <w:hideMark/>
          </w:tcPr>
          <w:p w14:paraId="4968F362" w14:textId="77777777" w:rsidR="00E9076B" w:rsidRPr="002D39C0" w:rsidRDefault="00E9076B" w:rsidP="00577701">
            <w:pPr>
              <w:jc w:val="right"/>
              <w:rPr>
                <w:color w:val="000000"/>
                <w:sz w:val="16"/>
                <w:szCs w:val="16"/>
                <w:lang w:eastAsia="es-ES"/>
              </w:rPr>
            </w:pPr>
            <w:r w:rsidRPr="002D39C0">
              <w:rPr>
                <w:color w:val="000000"/>
                <w:sz w:val="16"/>
                <w:szCs w:val="16"/>
                <w:lang w:eastAsia="es-ES"/>
              </w:rPr>
              <w:t>18.1</w:t>
            </w:r>
          </w:p>
        </w:tc>
        <w:tc>
          <w:tcPr>
            <w:tcW w:w="822" w:type="dxa"/>
            <w:tcBorders>
              <w:top w:val="nil"/>
              <w:left w:val="nil"/>
              <w:bottom w:val="nil"/>
              <w:right w:val="nil"/>
            </w:tcBorders>
            <w:shd w:val="clear" w:color="auto" w:fill="auto"/>
            <w:noWrap/>
            <w:vAlign w:val="bottom"/>
            <w:hideMark/>
          </w:tcPr>
          <w:p w14:paraId="5A4DDC21" w14:textId="77777777" w:rsidR="00E9076B" w:rsidRPr="002D39C0" w:rsidRDefault="00E9076B" w:rsidP="00577701">
            <w:pPr>
              <w:jc w:val="right"/>
              <w:rPr>
                <w:color w:val="000000"/>
                <w:sz w:val="16"/>
                <w:szCs w:val="16"/>
                <w:lang w:eastAsia="es-ES"/>
              </w:rPr>
            </w:pPr>
            <w:r w:rsidRPr="002D39C0">
              <w:rPr>
                <w:color w:val="000000"/>
                <w:sz w:val="16"/>
                <w:szCs w:val="16"/>
                <w:lang w:eastAsia="es-ES"/>
              </w:rPr>
              <w:t>16.0</w:t>
            </w:r>
          </w:p>
        </w:tc>
        <w:tc>
          <w:tcPr>
            <w:tcW w:w="873" w:type="dxa"/>
            <w:tcBorders>
              <w:top w:val="nil"/>
              <w:left w:val="nil"/>
              <w:bottom w:val="nil"/>
              <w:right w:val="nil"/>
            </w:tcBorders>
            <w:shd w:val="clear" w:color="auto" w:fill="auto"/>
            <w:noWrap/>
            <w:vAlign w:val="bottom"/>
            <w:hideMark/>
          </w:tcPr>
          <w:p w14:paraId="7802BC8B" w14:textId="77777777" w:rsidR="00E9076B" w:rsidRPr="002D39C0" w:rsidRDefault="00E9076B" w:rsidP="00577701">
            <w:pPr>
              <w:jc w:val="right"/>
              <w:rPr>
                <w:color w:val="000000"/>
                <w:sz w:val="16"/>
                <w:szCs w:val="16"/>
                <w:lang w:eastAsia="es-ES"/>
              </w:rPr>
            </w:pPr>
            <w:r w:rsidRPr="002D39C0">
              <w:rPr>
                <w:color w:val="000000"/>
                <w:sz w:val="16"/>
                <w:szCs w:val="16"/>
                <w:lang w:eastAsia="es-ES"/>
              </w:rPr>
              <w:t>28.0</w:t>
            </w:r>
          </w:p>
        </w:tc>
        <w:tc>
          <w:tcPr>
            <w:tcW w:w="897" w:type="dxa"/>
            <w:tcBorders>
              <w:top w:val="nil"/>
              <w:left w:val="nil"/>
              <w:bottom w:val="nil"/>
              <w:right w:val="nil"/>
            </w:tcBorders>
            <w:shd w:val="clear" w:color="auto" w:fill="auto"/>
            <w:noWrap/>
            <w:vAlign w:val="bottom"/>
            <w:hideMark/>
          </w:tcPr>
          <w:p w14:paraId="1C08298B" w14:textId="77777777" w:rsidR="00E9076B" w:rsidRPr="002D39C0" w:rsidRDefault="00E9076B" w:rsidP="00577701">
            <w:pPr>
              <w:jc w:val="right"/>
              <w:rPr>
                <w:color w:val="000000"/>
                <w:sz w:val="16"/>
                <w:szCs w:val="16"/>
                <w:lang w:eastAsia="es-ES"/>
              </w:rPr>
            </w:pPr>
            <w:r w:rsidRPr="002D39C0">
              <w:rPr>
                <w:color w:val="000000"/>
                <w:sz w:val="16"/>
                <w:szCs w:val="16"/>
                <w:lang w:eastAsia="es-ES"/>
              </w:rPr>
              <w:t>29.6</w:t>
            </w:r>
          </w:p>
        </w:tc>
        <w:tc>
          <w:tcPr>
            <w:tcW w:w="580" w:type="dxa"/>
            <w:tcBorders>
              <w:top w:val="nil"/>
              <w:left w:val="nil"/>
              <w:bottom w:val="nil"/>
              <w:right w:val="nil"/>
            </w:tcBorders>
            <w:shd w:val="clear" w:color="auto" w:fill="auto"/>
            <w:noWrap/>
            <w:vAlign w:val="bottom"/>
            <w:hideMark/>
          </w:tcPr>
          <w:p w14:paraId="002E7585" w14:textId="77777777" w:rsidR="00E9076B" w:rsidRPr="002D39C0" w:rsidRDefault="00E9076B" w:rsidP="00D868C7">
            <w:pPr>
              <w:rPr>
                <w:color w:val="000000"/>
                <w:sz w:val="16"/>
                <w:szCs w:val="16"/>
                <w:lang w:eastAsia="es-ES"/>
              </w:rPr>
            </w:pPr>
          </w:p>
        </w:tc>
        <w:tc>
          <w:tcPr>
            <w:tcW w:w="3402" w:type="dxa"/>
            <w:gridSpan w:val="4"/>
            <w:vMerge/>
            <w:tcBorders>
              <w:top w:val="nil"/>
              <w:left w:val="nil"/>
              <w:bottom w:val="nil"/>
              <w:right w:val="nil"/>
            </w:tcBorders>
            <w:vAlign w:val="center"/>
            <w:hideMark/>
          </w:tcPr>
          <w:p w14:paraId="115F0F64" w14:textId="77777777" w:rsidR="00E9076B" w:rsidRPr="002D39C0" w:rsidRDefault="00E9076B" w:rsidP="00D868C7">
            <w:pPr>
              <w:rPr>
                <w:color w:val="000000"/>
                <w:sz w:val="16"/>
                <w:szCs w:val="16"/>
                <w:lang w:eastAsia="es-ES"/>
              </w:rPr>
            </w:pPr>
          </w:p>
        </w:tc>
      </w:tr>
      <w:tr w:rsidR="00E9076B" w:rsidRPr="002D39C0" w14:paraId="38F2E51E" w14:textId="77777777" w:rsidTr="00D868C7">
        <w:trPr>
          <w:trHeight w:val="292"/>
        </w:trPr>
        <w:tc>
          <w:tcPr>
            <w:tcW w:w="617" w:type="dxa"/>
            <w:tcBorders>
              <w:top w:val="nil"/>
              <w:left w:val="nil"/>
              <w:bottom w:val="nil"/>
              <w:right w:val="nil"/>
            </w:tcBorders>
            <w:shd w:val="clear" w:color="auto" w:fill="auto"/>
            <w:noWrap/>
            <w:vAlign w:val="bottom"/>
            <w:hideMark/>
          </w:tcPr>
          <w:p w14:paraId="116EA9F3" w14:textId="77777777" w:rsidR="00E9076B" w:rsidRPr="002D39C0" w:rsidRDefault="00E9076B" w:rsidP="00D868C7">
            <w:pPr>
              <w:jc w:val="right"/>
              <w:rPr>
                <w:color w:val="000000"/>
                <w:sz w:val="16"/>
                <w:szCs w:val="16"/>
                <w:lang w:eastAsia="es-ES"/>
              </w:rPr>
            </w:pPr>
            <w:r w:rsidRPr="002D39C0">
              <w:rPr>
                <w:color w:val="000000"/>
                <w:sz w:val="16"/>
                <w:szCs w:val="16"/>
                <w:lang w:eastAsia="es-ES"/>
              </w:rPr>
              <w:t>65</w:t>
            </w:r>
          </w:p>
        </w:tc>
        <w:tc>
          <w:tcPr>
            <w:tcW w:w="855" w:type="dxa"/>
            <w:tcBorders>
              <w:top w:val="nil"/>
              <w:left w:val="nil"/>
              <w:bottom w:val="nil"/>
              <w:right w:val="nil"/>
            </w:tcBorders>
            <w:shd w:val="clear" w:color="auto" w:fill="auto"/>
            <w:noWrap/>
            <w:vAlign w:val="bottom"/>
            <w:hideMark/>
          </w:tcPr>
          <w:p w14:paraId="5D7A8C40" w14:textId="77777777" w:rsidR="00E9076B" w:rsidRPr="002D39C0" w:rsidRDefault="00E9076B" w:rsidP="00577701">
            <w:pPr>
              <w:jc w:val="right"/>
              <w:rPr>
                <w:color w:val="000000"/>
                <w:sz w:val="16"/>
                <w:szCs w:val="16"/>
                <w:lang w:eastAsia="es-ES"/>
              </w:rPr>
            </w:pPr>
            <w:r w:rsidRPr="002D39C0">
              <w:rPr>
                <w:color w:val="000000"/>
                <w:sz w:val="16"/>
                <w:szCs w:val="16"/>
                <w:lang w:eastAsia="es-ES"/>
              </w:rPr>
              <w:t>45.0</w:t>
            </w:r>
          </w:p>
        </w:tc>
        <w:tc>
          <w:tcPr>
            <w:tcW w:w="885" w:type="dxa"/>
            <w:tcBorders>
              <w:top w:val="nil"/>
              <w:left w:val="nil"/>
              <w:bottom w:val="nil"/>
              <w:right w:val="nil"/>
            </w:tcBorders>
            <w:shd w:val="clear" w:color="auto" w:fill="auto"/>
            <w:noWrap/>
            <w:vAlign w:val="bottom"/>
            <w:hideMark/>
          </w:tcPr>
          <w:p w14:paraId="41634F65" w14:textId="77777777" w:rsidR="00E9076B" w:rsidRPr="002D39C0" w:rsidRDefault="00E9076B" w:rsidP="00577701">
            <w:pPr>
              <w:jc w:val="right"/>
              <w:rPr>
                <w:color w:val="000000"/>
                <w:sz w:val="16"/>
                <w:szCs w:val="16"/>
                <w:lang w:eastAsia="es-ES"/>
              </w:rPr>
            </w:pPr>
            <w:r w:rsidRPr="002D39C0">
              <w:rPr>
                <w:color w:val="000000"/>
                <w:sz w:val="16"/>
                <w:szCs w:val="16"/>
                <w:lang w:eastAsia="es-ES"/>
              </w:rPr>
              <w:t>20.1</w:t>
            </w:r>
          </w:p>
        </w:tc>
        <w:tc>
          <w:tcPr>
            <w:tcW w:w="822" w:type="dxa"/>
            <w:tcBorders>
              <w:top w:val="nil"/>
              <w:left w:val="nil"/>
              <w:bottom w:val="nil"/>
              <w:right w:val="nil"/>
            </w:tcBorders>
            <w:shd w:val="clear" w:color="auto" w:fill="auto"/>
            <w:noWrap/>
            <w:vAlign w:val="bottom"/>
            <w:hideMark/>
          </w:tcPr>
          <w:p w14:paraId="19E9A112" w14:textId="77777777" w:rsidR="00E9076B" w:rsidRPr="002D39C0" w:rsidRDefault="00E9076B" w:rsidP="00577701">
            <w:pPr>
              <w:jc w:val="right"/>
              <w:rPr>
                <w:color w:val="000000"/>
                <w:sz w:val="16"/>
                <w:szCs w:val="16"/>
                <w:lang w:eastAsia="es-ES"/>
              </w:rPr>
            </w:pPr>
            <w:r w:rsidRPr="002D39C0">
              <w:rPr>
                <w:color w:val="000000"/>
                <w:sz w:val="16"/>
                <w:szCs w:val="16"/>
                <w:lang w:eastAsia="es-ES"/>
              </w:rPr>
              <w:t>17.2</w:t>
            </w:r>
          </w:p>
        </w:tc>
        <w:tc>
          <w:tcPr>
            <w:tcW w:w="873" w:type="dxa"/>
            <w:tcBorders>
              <w:top w:val="nil"/>
              <w:left w:val="nil"/>
              <w:bottom w:val="nil"/>
              <w:right w:val="nil"/>
            </w:tcBorders>
            <w:shd w:val="clear" w:color="auto" w:fill="auto"/>
            <w:noWrap/>
            <w:vAlign w:val="bottom"/>
            <w:hideMark/>
          </w:tcPr>
          <w:p w14:paraId="32D4FF0A" w14:textId="77777777" w:rsidR="00E9076B" w:rsidRPr="002D39C0" w:rsidRDefault="00E9076B" w:rsidP="00577701">
            <w:pPr>
              <w:jc w:val="right"/>
              <w:rPr>
                <w:color w:val="000000"/>
                <w:sz w:val="16"/>
                <w:szCs w:val="16"/>
                <w:lang w:eastAsia="es-ES"/>
              </w:rPr>
            </w:pPr>
            <w:r w:rsidRPr="002D39C0">
              <w:rPr>
                <w:color w:val="000000"/>
                <w:sz w:val="16"/>
                <w:szCs w:val="16"/>
                <w:lang w:eastAsia="es-ES"/>
              </w:rPr>
              <w:t>28.2</w:t>
            </w:r>
          </w:p>
        </w:tc>
        <w:tc>
          <w:tcPr>
            <w:tcW w:w="897" w:type="dxa"/>
            <w:tcBorders>
              <w:top w:val="nil"/>
              <w:left w:val="nil"/>
              <w:bottom w:val="nil"/>
              <w:right w:val="nil"/>
            </w:tcBorders>
            <w:shd w:val="clear" w:color="auto" w:fill="auto"/>
            <w:noWrap/>
            <w:vAlign w:val="bottom"/>
            <w:hideMark/>
          </w:tcPr>
          <w:p w14:paraId="3048F1C2" w14:textId="77777777" w:rsidR="00E9076B" w:rsidRPr="002D39C0" w:rsidRDefault="00E9076B" w:rsidP="00577701">
            <w:pPr>
              <w:jc w:val="right"/>
              <w:rPr>
                <w:color w:val="000000"/>
                <w:sz w:val="16"/>
                <w:szCs w:val="16"/>
                <w:lang w:eastAsia="es-ES"/>
              </w:rPr>
            </w:pPr>
            <w:r w:rsidRPr="002D39C0">
              <w:rPr>
                <w:color w:val="000000"/>
                <w:sz w:val="16"/>
                <w:szCs w:val="16"/>
                <w:lang w:eastAsia="es-ES"/>
              </w:rPr>
              <w:t>229.8</w:t>
            </w:r>
          </w:p>
        </w:tc>
        <w:tc>
          <w:tcPr>
            <w:tcW w:w="580" w:type="dxa"/>
            <w:tcBorders>
              <w:top w:val="nil"/>
              <w:left w:val="nil"/>
              <w:bottom w:val="nil"/>
              <w:right w:val="nil"/>
            </w:tcBorders>
            <w:shd w:val="clear" w:color="auto" w:fill="auto"/>
            <w:noWrap/>
            <w:vAlign w:val="bottom"/>
            <w:hideMark/>
          </w:tcPr>
          <w:p w14:paraId="796F721F" w14:textId="77777777" w:rsidR="00E9076B" w:rsidRPr="002D39C0" w:rsidRDefault="00E9076B" w:rsidP="00D868C7">
            <w:pPr>
              <w:rPr>
                <w:color w:val="000000"/>
                <w:sz w:val="16"/>
                <w:szCs w:val="16"/>
                <w:lang w:eastAsia="es-ES"/>
              </w:rPr>
            </w:pPr>
          </w:p>
        </w:tc>
        <w:tc>
          <w:tcPr>
            <w:tcW w:w="3402" w:type="dxa"/>
            <w:gridSpan w:val="4"/>
            <w:vMerge/>
            <w:tcBorders>
              <w:top w:val="nil"/>
              <w:left w:val="nil"/>
              <w:bottom w:val="nil"/>
              <w:right w:val="nil"/>
            </w:tcBorders>
            <w:vAlign w:val="center"/>
            <w:hideMark/>
          </w:tcPr>
          <w:p w14:paraId="4379F683" w14:textId="77777777" w:rsidR="00E9076B" w:rsidRPr="002D39C0" w:rsidRDefault="00E9076B" w:rsidP="00D868C7">
            <w:pPr>
              <w:rPr>
                <w:color w:val="000000"/>
                <w:sz w:val="16"/>
                <w:szCs w:val="16"/>
                <w:lang w:eastAsia="es-ES"/>
              </w:rPr>
            </w:pPr>
          </w:p>
        </w:tc>
      </w:tr>
      <w:tr w:rsidR="00E9076B" w:rsidRPr="002D39C0" w14:paraId="6FF6698C" w14:textId="77777777" w:rsidTr="00D868C7">
        <w:trPr>
          <w:trHeight w:val="292"/>
        </w:trPr>
        <w:tc>
          <w:tcPr>
            <w:tcW w:w="617" w:type="dxa"/>
            <w:tcBorders>
              <w:top w:val="nil"/>
              <w:left w:val="nil"/>
              <w:bottom w:val="nil"/>
              <w:right w:val="nil"/>
            </w:tcBorders>
            <w:shd w:val="clear" w:color="auto" w:fill="auto"/>
            <w:noWrap/>
            <w:vAlign w:val="bottom"/>
            <w:hideMark/>
          </w:tcPr>
          <w:p w14:paraId="594C8E75" w14:textId="77777777" w:rsidR="00E9076B" w:rsidRPr="002D39C0" w:rsidRDefault="00E9076B" w:rsidP="00D868C7">
            <w:pPr>
              <w:jc w:val="right"/>
              <w:rPr>
                <w:color w:val="000000"/>
                <w:sz w:val="16"/>
                <w:szCs w:val="16"/>
                <w:lang w:eastAsia="es-ES"/>
              </w:rPr>
            </w:pPr>
            <w:r w:rsidRPr="002D39C0">
              <w:rPr>
                <w:color w:val="000000"/>
                <w:sz w:val="16"/>
                <w:szCs w:val="16"/>
                <w:lang w:eastAsia="es-ES"/>
              </w:rPr>
              <w:t>70</w:t>
            </w:r>
          </w:p>
        </w:tc>
        <w:tc>
          <w:tcPr>
            <w:tcW w:w="855" w:type="dxa"/>
            <w:tcBorders>
              <w:top w:val="nil"/>
              <w:left w:val="nil"/>
              <w:bottom w:val="nil"/>
              <w:right w:val="nil"/>
            </w:tcBorders>
            <w:shd w:val="clear" w:color="auto" w:fill="auto"/>
            <w:noWrap/>
            <w:vAlign w:val="bottom"/>
            <w:hideMark/>
          </w:tcPr>
          <w:p w14:paraId="6902012F" w14:textId="77777777" w:rsidR="00E9076B" w:rsidRPr="002D39C0" w:rsidRDefault="00E9076B" w:rsidP="00577701">
            <w:pPr>
              <w:jc w:val="right"/>
              <w:rPr>
                <w:color w:val="000000"/>
                <w:sz w:val="16"/>
                <w:szCs w:val="16"/>
                <w:lang w:eastAsia="es-ES"/>
              </w:rPr>
            </w:pPr>
            <w:r w:rsidRPr="002D39C0">
              <w:rPr>
                <w:color w:val="000000"/>
                <w:sz w:val="16"/>
                <w:szCs w:val="16"/>
                <w:lang w:eastAsia="es-ES"/>
              </w:rPr>
              <w:t>47.1</w:t>
            </w:r>
          </w:p>
        </w:tc>
        <w:tc>
          <w:tcPr>
            <w:tcW w:w="885" w:type="dxa"/>
            <w:tcBorders>
              <w:top w:val="nil"/>
              <w:left w:val="nil"/>
              <w:bottom w:val="nil"/>
              <w:right w:val="nil"/>
            </w:tcBorders>
            <w:shd w:val="clear" w:color="auto" w:fill="auto"/>
            <w:noWrap/>
            <w:vAlign w:val="bottom"/>
            <w:hideMark/>
          </w:tcPr>
          <w:p w14:paraId="0CF44A62" w14:textId="77777777" w:rsidR="00E9076B" w:rsidRPr="002D39C0" w:rsidRDefault="00E9076B" w:rsidP="00577701">
            <w:pPr>
              <w:jc w:val="right"/>
              <w:rPr>
                <w:color w:val="000000"/>
                <w:sz w:val="16"/>
                <w:szCs w:val="16"/>
                <w:lang w:eastAsia="es-ES"/>
              </w:rPr>
            </w:pPr>
            <w:r w:rsidRPr="002D39C0">
              <w:rPr>
                <w:color w:val="000000"/>
                <w:sz w:val="16"/>
                <w:szCs w:val="16"/>
                <w:lang w:eastAsia="es-ES"/>
              </w:rPr>
              <w:t>22.1</w:t>
            </w:r>
          </w:p>
        </w:tc>
        <w:tc>
          <w:tcPr>
            <w:tcW w:w="822" w:type="dxa"/>
            <w:tcBorders>
              <w:top w:val="nil"/>
              <w:left w:val="nil"/>
              <w:bottom w:val="nil"/>
              <w:right w:val="nil"/>
            </w:tcBorders>
            <w:shd w:val="clear" w:color="auto" w:fill="auto"/>
            <w:noWrap/>
            <w:vAlign w:val="bottom"/>
            <w:hideMark/>
          </w:tcPr>
          <w:p w14:paraId="12D65112" w14:textId="77777777" w:rsidR="00E9076B" w:rsidRPr="002D39C0" w:rsidRDefault="00E9076B" w:rsidP="00577701">
            <w:pPr>
              <w:jc w:val="right"/>
              <w:rPr>
                <w:color w:val="000000"/>
                <w:sz w:val="16"/>
                <w:szCs w:val="16"/>
                <w:lang w:eastAsia="es-ES"/>
              </w:rPr>
            </w:pPr>
            <w:r w:rsidRPr="002D39C0">
              <w:rPr>
                <w:color w:val="000000"/>
                <w:sz w:val="16"/>
                <w:szCs w:val="16"/>
                <w:lang w:eastAsia="es-ES"/>
              </w:rPr>
              <w:t>18.4</w:t>
            </w:r>
          </w:p>
        </w:tc>
        <w:tc>
          <w:tcPr>
            <w:tcW w:w="873" w:type="dxa"/>
            <w:tcBorders>
              <w:top w:val="nil"/>
              <w:left w:val="nil"/>
              <w:bottom w:val="nil"/>
              <w:right w:val="nil"/>
            </w:tcBorders>
            <w:shd w:val="clear" w:color="auto" w:fill="auto"/>
            <w:noWrap/>
            <w:vAlign w:val="bottom"/>
            <w:hideMark/>
          </w:tcPr>
          <w:p w14:paraId="42F0CD3F" w14:textId="77777777" w:rsidR="00E9076B" w:rsidRPr="002D39C0" w:rsidRDefault="00E9076B" w:rsidP="00577701">
            <w:pPr>
              <w:jc w:val="right"/>
              <w:rPr>
                <w:color w:val="000000"/>
                <w:sz w:val="16"/>
                <w:szCs w:val="16"/>
                <w:lang w:eastAsia="es-ES"/>
              </w:rPr>
            </w:pPr>
            <w:r w:rsidRPr="002D39C0">
              <w:rPr>
                <w:color w:val="000000"/>
                <w:sz w:val="16"/>
                <w:szCs w:val="16"/>
                <w:lang w:eastAsia="es-ES"/>
              </w:rPr>
              <w:t>28.3</w:t>
            </w:r>
          </w:p>
        </w:tc>
        <w:tc>
          <w:tcPr>
            <w:tcW w:w="897" w:type="dxa"/>
            <w:tcBorders>
              <w:top w:val="nil"/>
              <w:left w:val="nil"/>
              <w:bottom w:val="nil"/>
              <w:right w:val="nil"/>
            </w:tcBorders>
            <w:shd w:val="clear" w:color="auto" w:fill="auto"/>
            <w:noWrap/>
            <w:vAlign w:val="bottom"/>
            <w:hideMark/>
          </w:tcPr>
          <w:p w14:paraId="2AFEBC16" w14:textId="77777777" w:rsidR="00E9076B" w:rsidRPr="002D39C0" w:rsidRDefault="00E9076B" w:rsidP="00577701">
            <w:pPr>
              <w:jc w:val="right"/>
              <w:rPr>
                <w:color w:val="000000"/>
                <w:sz w:val="16"/>
                <w:szCs w:val="16"/>
                <w:lang w:eastAsia="es-ES"/>
              </w:rPr>
            </w:pPr>
            <w:r w:rsidRPr="002D39C0">
              <w:rPr>
                <w:color w:val="000000"/>
                <w:sz w:val="16"/>
                <w:szCs w:val="16"/>
                <w:lang w:eastAsia="es-ES"/>
              </w:rPr>
              <w:t>30.0</w:t>
            </w:r>
          </w:p>
        </w:tc>
        <w:tc>
          <w:tcPr>
            <w:tcW w:w="580" w:type="dxa"/>
            <w:tcBorders>
              <w:top w:val="nil"/>
              <w:left w:val="nil"/>
              <w:bottom w:val="nil"/>
              <w:right w:val="nil"/>
            </w:tcBorders>
            <w:shd w:val="clear" w:color="auto" w:fill="auto"/>
            <w:noWrap/>
            <w:vAlign w:val="bottom"/>
            <w:hideMark/>
          </w:tcPr>
          <w:p w14:paraId="09825570" w14:textId="77777777" w:rsidR="00E9076B" w:rsidRPr="002D39C0" w:rsidRDefault="00E9076B" w:rsidP="00D868C7">
            <w:pPr>
              <w:rPr>
                <w:color w:val="000000"/>
                <w:sz w:val="16"/>
                <w:szCs w:val="16"/>
                <w:lang w:eastAsia="es-ES"/>
              </w:rPr>
            </w:pPr>
          </w:p>
        </w:tc>
        <w:tc>
          <w:tcPr>
            <w:tcW w:w="3402" w:type="dxa"/>
            <w:gridSpan w:val="4"/>
            <w:vMerge/>
            <w:tcBorders>
              <w:top w:val="nil"/>
              <w:left w:val="nil"/>
              <w:bottom w:val="nil"/>
              <w:right w:val="nil"/>
            </w:tcBorders>
            <w:vAlign w:val="center"/>
            <w:hideMark/>
          </w:tcPr>
          <w:p w14:paraId="68145B10" w14:textId="77777777" w:rsidR="00E9076B" w:rsidRPr="002D39C0" w:rsidRDefault="00E9076B" w:rsidP="00D868C7">
            <w:pPr>
              <w:rPr>
                <w:color w:val="000000"/>
                <w:sz w:val="16"/>
                <w:szCs w:val="16"/>
                <w:lang w:eastAsia="es-ES"/>
              </w:rPr>
            </w:pPr>
          </w:p>
        </w:tc>
      </w:tr>
      <w:tr w:rsidR="00E9076B" w:rsidRPr="002D39C0" w14:paraId="7C23DC08" w14:textId="77777777" w:rsidTr="00D868C7">
        <w:trPr>
          <w:trHeight w:val="292"/>
        </w:trPr>
        <w:tc>
          <w:tcPr>
            <w:tcW w:w="617" w:type="dxa"/>
            <w:tcBorders>
              <w:top w:val="nil"/>
              <w:left w:val="nil"/>
              <w:bottom w:val="nil"/>
              <w:right w:val="nil"/>
            </w:tcBorders>
            <w:shd w:val="clear" w:color="auto" w:fill="auto"/>
            <w:noWrap/>
            <w:vAlign w:val="bottom"/>
            <w:hideMark/>
          </w:tcPr>
          <w:p w14:paraId="5B3C1FE9" w14:textId="77777777" w:rsidR="00E9076B" w:rsidRPr="002D39C0" w:rsidRDefault="00E9076B" w:rsidP="00D868C7">
            <w:pPr>
              <w:jc w:val="right"/>
              <w:rPr>
                <w:color w:val="000000"/>
                <w:sz w:val="16"/>
                <w:szCs w:val="16"/>
                <w:lang w:eastAsia="es-ES"/>
              </w:rPr>
            </w:pPr>
            <w:r w:rsidRPr="002D39C0">
              <w:rPr>
                <w:color w:val="000000"/>
                <w:sz w:val="16"/>
                <w:szCs w:val="16"/>
                <w:lang w:eastAsia="es-ES"/>
              </w:rPr>
              <w:t>75</w:t>
            </w:r>
          </w:p>
        </w:tc>
        <w:tc>
          <w:tcPr>
            <w:tcW w:w="855" w:type="dxa"/>
            <w:tcBorders>
              <w:top w:val="nil"/>
              <w:left w:val="nil"/>
              <w:bottom w:val="nil"/>
              <w:right w:val="nil"/>
            </w:tcBorders>
            <w:shd w:val="clear" w:color="auto" w:fill="auto"/>
            <w:noWrap/>
            <w:vAlign w:val="bottom"/>
            <w:hideMark/>
          </w:tcPr>
          <w:p w14:paraId="2CA117D2" w14:textId="77777777" w:rsidR="00E9076B" w:rsidRPr="002D39C0" w:rsidRDefault="00E9076B" w:rsidP="00577701">
            <w:pPr>
              <w:jc w:val="right"/>
              <w:rPr>
                <w:color w:val="000000"/>
                <w:sz w:val="16"/>
                <w:szCs w:val="16"/>
                <w:lang w:eastAsia="es-ES"/>
              </w:rPr>
            </w:pPr>
            <w:r w:rsidRPr="002D39C0">
              <w:rPr>
                <w:color w:val="000000"/>
                <w:sz w:val="16"/>
                <w:szCs w:val="16"/>
                <w:lang w:eastAsia="es-ES"/>
              </w:rPr>
              <w:t>49.2</w:t>
            </w:r>
          </w:p>
        </w:tc>
        <w:tc>
          <w:tcPr>
            <w:tcW w:w="885" w:type="dxa"/>
            <w:tcBorders>
              <w:top w:val="nil"/>
              <w:left w:val="nil"/>
              <w:bottom w:val="nil"/>
              <w:right w:val="nil"/>
            </w:tcBorders>
            <w:shd w:val="clear" w:color="auto" w:fill="auto"/>
            <w:noWrap/>
            <w:vAlign w:val="bottom"/>
            <w:hideMark/>
          </w:tcPr>
          <w:p w14:paraId="3B1B9587" w14:textId="77777777" w:rsidR="00E9076B" w:rsidRPr="002D39C0" w:rsidRDefault="00E9076B" w:rsidP="00577701">
            <w:pPr>
              <w:jc w:val="right"/>
              <w:rPr>
                <w:color w:val="000000"/>
                <w:sz w:val="16"/>
                <w:szCs w:val="16"/>
                <w:lang w:eastAsia="es-ES"/>
              </w:rPr>
            </w:pPr>
            <w:r w:rsidRPr="002D39C0">
              <w:rPr>
                <w:color w:val="000000"/>
                <w:sz w:val="16"/>
                <w:szCs w:val="16"/>
                <w:lang w:eastAsia="es-ES"/>
              </w:rPr>
              <w:t>24.1</w:t>
            </w:r>
          </w:p>
        </w:tc>
        <w:tc>
          <w:tcPr>
            <w:tcW w:w="822" w:type="dxa"/>
            <w:tcBorders>
              <w:top w:val="nil"/>
              <w:left w:val="nil"/>
              <w:bottom w:val="nil"/>
              <w:right w:val="nil"/>
            </w:tcBorders>
            <w:shd w:val="clear" w:color="auto" w:fill="auto"/>
            <w:noWrap/>
            <w:vAlign w:val="bottom"/>
            <w:hideMark/>
          </w:tcPr>
          <w:p w14:paraId="2C442566" w14:textId="77777777" w:rsidR="00E9076B" w:rsidRPr="002D39C0" w:rsidRDefault="00E9076B" w:rsidP="00577701">
            <w:pPr>
              <w:jc w:val="right"/>
              <w:rPr>
                <w:color w:val="000000"/>
                <w:sz w:val="16"/>
                <w:szCs w:val="16"/>
                <w:lang w:eastAsia="es-ES"/>
              </w:rPr>
            </w:pPr>
            <w:r w:rsidRPr="002D39C0">
              <w:rPr>
                <w:color w:val="000000"/>
                <w:sz w:val="16"/>
                <w:szCs w:val="16"/>
                <w:lang w:eastAsia="es-ES"/>
              </w:rPr>
              <w:t>19.6</w:t>
            </w:r>
          </w:p>
        </w:tc>
        <w:tc>
          <w:tcPr>
            <w:tcW w:w="873" w:type="dxa"/>
            <w:tcBorders>
              <w:top w:val="nil"/>
              <w:left w:val="nil"/>
              <w:bottom w:val="nil"/>
              <w:right w:val="nil"/>
            </w:tcBorders>
            <w:shd w:val="clear" w:color="auto" w:fill="auto"/>
            <w:noWrap/>
            <w:vAlign w:val="bottom"/>
            <w:hideMark/>
          </w:tcPr>
          <w:p w14:paraId="4D5B8D39" w14:textId="77777777" w:rsidR="00E9076B" w:rsidRPr="002D39C0" w:rsidRDefault="00E9076B" w:rsidP="00577701">
            <w:pPr>
              <w:jc w:val="right"/>
              <w:rPr>
                <w:color w:val="000000"/>
                <w:sz w:val="16"/>
                <w:szCs w:val="16"/>
                <w:lang w:eastAsia="es-ES"/>
              </w:rPr>
            </w:pPr>
            <w:r w:rsidRPr="002D39C0">
              <w:rPr>
                <w:color w:val="000000"/>
                <w:sz w:val="16"/>
                <w:szCs w:val="16"/>
                <w:lang w:eastAsia="es-ES"/>
              </w:rPr>
              <w:t>28.4</w:t>
            </w:r>
          </w:p>
        </w:tc>
        <w:tc>
          <w:tcPr>
            <w:tcW w:w="897" w:type="dxa"/>
            <w:tcBorders>
              <w:top w:val="nil"/>
              <w:left w:val="nil"/>
              <w:bottom w:val="nil"/>
              <w:right w:val="nil"/>
            </w:tcBorders>
            <w:shd w:val="clear" w:color="auto" w:fill="auto"/>
            <w:noWrap/>
            <w:vAlign w:val="bottom"/>
            <w:hideMark/>
          </w:tcPr>
          <w:p w14:paraId="4C45B55F" w14:textId="77777777" w:rsidR="00E9076B" w:rsidRPr="002D39C0" w:rsidRDefault="00E9076B" w:rsidP="00577701">
            <w:pPr>
              <w:jc w:val="right"/>
              <w:rPr>
                <w:color w:val="000000"/>
                <w:sz w:val="16"/>
                <w:szCs w:val="16"/>
                <w:lang w:eastAsia="es-ES"/>
              </w:rPr>
            </w:pPr>
            <w:r w:rsidRPr="002D39C0">
              <w:rPr>
                <w:color w:val="000000"/>
                <w:sz w:val="16"/>
                <w:szCs w:val="16"/>
                <w:lang w:eastAsia="es-ES"/>
              </w:rPr>
              <w:t>31.3</w:t>
            </w:r>
          </w:p>
        </w:tc>
        <w:tc>
          <w:tcPr>
            <w:tcW w:w="580" w:type="dxa"/>
            <w:tcBorders>
              <w:top w:val="nil"/>
              <w:left w:val="nil"/>
              <w:bottom w:val="nil"/>
              <w:right w:val="nil"/>
            </w:tcBorders>
            <w:shd w:val="clear" w:color="auto" w:fill="auto"/>
            <w:noWrap/>
            <w:vAlign w:val="bottom"/>
            <w:hideMark/>
          </w:tcPr>
          <w:p w14:paraId="294BEC68" w14:textId="77777777" w:rsidR="00E9076B" w:rsidRPr="002D39C0" w:rsidRDefault="00E9076B" w:rsidP="00D868C7">
            <w:pPr>
              <w:rPr>
                <w:color w:val="000000"/>
                <w:sz w:val="16"/>
                <w:szCs w:val="16"/>
                <w:lang w:eastAsia="es-ES"/>
              </w:rPr>
            </w:pPr>
          </w:p>
        </w:tc>
        <w:tc>
          <w:tcPr>
            <w:tcW w:w="777" w:type="dxa"/>
            <w:tcBorders>
              <w:top w:val="nil"/>
              <w:left w:val="nil"/>
              <w:bottom w:val="nil"/>
              <w:right w:val="nil"/>
            </w:tcBorders>
            <w:shd w:val="clear" w:color="auto" w:fill="auto"/>
            <w:vAlign w:val="bottom"/>
            <w:hideMark/>
          </w:tcPr>
          <w:p w14:paraId="60B92506" w14:textId="77777777" w:rsidR="00E9076B" w:rsidRPr="002D39C0" w:rsidRDefault="00E9076B" w:rsidP="00577701">
            <w:pPr>
              <w:jc w:val="right"/>
              <w:rPr>
                <w:color w:val="000000"/>
                <w:sz w:val="16"/>
                <w:szCs w:val="16"/>
                <w:lang w:eastAsia="es-ES"/>
              </w:rPr>
            </w:pPr>
            <w:r w:rsidRPr="002D39C0">
              <w:rPr>
                <w:color w:val="000000"/>
                <w:sz w:val="16"/>
                <w:szCs w:val="16"/>
                <w:lang w:eastAsia="es-ES"/>
              </w:rPr>
              <w:t>12.5</w:t>
            </w:r>
          </w:p>
        </w:tc>
        <w:tc>
          <w:tcPr>
            <w:tcW w:w="782" w:type="dxa"/>
            <w:tcBorders>
              <w:top w:val="nil"/>
              <w:left w:val="nil"/>
              <w:bottom w:val="nil"/>
              <w:right w:val="nil"/>
            </w:tcBorders>
            <w:shd w:val="clear" w:color="auto" w:fill="auto"/>
            <w:vAlign w:val="bottom"/>
            <w:hideMark/>
          </w:tcPr>
          <w:p w14:paraId="39CE4FD1" w14:textId="77777777" w:rsidR="00E9076B" w:rsidRPr="002D39C0" w:rsidRDefault="00E9076B" w:rsidP="00577701">
            <w:pPr>
              <w:jc w:val="right"/>
              <w:rPr>
                <w:color w:val="000000"/>
                <w:sz w:val="16"/>
                <w:szCs w:val="16"/>
                <w:lang w:eastAsia="es-ES"/>
              </w:rPr>
            </w:pPr>
            <w:r w:rsidRPr="002D39C0">
              <w:rPr>
                <w:color w:val="000000"/>
                <w:sz w:val="16"/>
                <w:szCs w:val="16"/>
                <w:lang w:eastAsia="es-ES"/>
              </w:rPr>
              <w:t>15.1</w:t>
            </w:r>
          </w:p>
        </w:tc>
        <w:tc>
          <w:tcPr>
            <w:tcW w:w="850" w:type="dxa"/>
            <w:tcBorders>
              <w:top w:val="nil"/>
              <w:left w:val="nil"/>
              <w:bottom w:val="nil"/>
              <w:right w:val="nil"/>
            </w:tcBorders>
            <w:shd w:val="clear" w:color="auto" w:fill="auto"/>
            <w:vAlign w:val="bottom"/>
            <w:hideMark/>
          </w:tcPr>
          <w:p w14:paraId="3AD8C956" w14:textId="77777777" w:rsidR="00E9076B" w:rsidRPr="002D39C0" w:rsidRDefault="00E9076B" w:rsidP="00577701">
            <w:pPr>
              <w:jc w:val="right"/>
              <w:rPr>
                <w:color w:val="000000"/>
                <w:sz w:val="16"/>
                <w:szCs w:val="16"/>
                <w:lang w:eastAsia="es-ES"/>
              </w:rPr>
            </w:pPr>
            <w:r w:rsidRPr="002D39C0">
              <w:rPr>
                <w:color w:val="000000"/>
                <w:sz w:val="16"/>
                <w:szCs w:val="16"/>
                <w:lang w:eastAsia="es-ES"/>
              </w:rPr>
              <w:t>5.7</w:t>
            </w:r>
          </w:p>
        </w:tc>
        <w:tc>
          <w:tcPr>
            <w:tcW w:w="993" w:type="dxa"/>
            <w:tcBorders>
              <w:top w:val="nil"/>
              <w:left w:val="nil"/>
              <w:bottom w:val="nil"/>
              <w:right w:val="nil"/>
            </w:tcBorders>
            <w:shd w:val="clear" w:color="auto" w:fill="auto"/>
            <w:vAlign w:val="bottom"/>
            <w:hideMark/>
          </w:tcPr>
          <w:p w14:paraId="29B0BBDD" w14:textId="77777777" w:rsidR="00E9076B" w:rsidRPr="002D39C0" w:rsidRDefault="00E9076B" w:rsidP="00577701">
            <w:pPr>
              <w:jc w:val="right"/>
              <w:rPr>
                <w:color w:val="000000"/>
                <w:sz w:val="16"/>
                <w:szCs w:val="16"/>
                <w:lang w:eastAsia="es-ES"/>
              </w:rPr>
            </w:pPr>
            <w:r w:rsidRPr="002D39C0">
              <w:rPr>
                <w:color w:val="000000"/>
                <w:sz w:val="16"/>
                <w:szCs w:val="16"/>
                <w:lang w:eastAsia="es-ES"/>
              </w:rPr>
              <w:t>8.4</w:t>
            </w:r>
          </w:p>
        </w:tc>
      </w:tr>
      <w:tr w:rsidR="00E9076B" w:rsidRPr="002D39C0" w14:paraId="123186CF" w14:textId="77777777" w:rsidTr="00D868C7">
        <w:trPr>
          <w:trHeight w:val="292"/>
        </w:trPr>
        <w:tc>
          <w:tcPr>
            <w:tcW w:w="617" w:type="dxa"/>
            <w:tcBorders>
              <w:top w:val="nil"/>
              <w:left w:val="nil"/>
              <w:bottom w:val="nil"/>
              <w:right w:val="nil"/>
            </w:tcBorders>
            <w:shd w:val="clear" w:color="auto" w:fill="auto"/>
            <w:noWrap/>
            <w:vAlign w:val="bottom"/>
            <w:hideMark/>
          </w:tcPr>
          <w:p w14:paraId="06BD1B71" w14:textId="77777777" w:rsidR="00E9076B" w:rsidRPr="002D39C0" w:rsidRDefault="00E9076B" w:rsidP="00D868C7">
            <w:pPr>
              <w:jc w:val="right"/>
              <w:rPr>
                <w:color w:val="000000"/>
                <w:sz w:val="16"/>
                <w:szCs w:val="16"/>
                <w:lang w:eastAsia="es-ES"/>
              </w:rPr>
            </w:pPr>
            <w:r w:rsidRPr="002D39C0">
              <w:rPr>
                <w:color w:val="000000"/>
                <w:sz w:val="16"/>
                <w:szCs w:val="16"/>
                <w:lang w:eastAsia="es-ES"/>
              </w:rPr>
              <w:t>80</w:t>
            </w:r>
          </w:p>
        </w:tc>
        <w:tc>
          <w:tcPr>
            <w:tcW w:w="855" w:type="dxa"/>
            <w:tcBorders>
              <w:top w:val="nil"/>
              <w:left w:val="nil"/>
              <w:bottom w:val="nil"/>
              <w:right w:val="nil"/>
            </w:tcBorders>
            <w:shd w:val="clear" w:color="auto" w:fill="auto"/>
            <w:noWrap/>
            <w:vAlign w:val="bottom"/>
            <w:hideMark/>
          </w:tcPr>
          <w:p w14:paraId="1FD26D55" w14:textId="77777777" w:rsidR="00E9076B" w:rsidRPr="002D39C0" w:rsidRDefault="00E9076B" w:rsidP="00577701">
            <w:pPr>
              <w:jc w:val="right"/>
              <w:rPr>
                <w:color w:val="000000"/>
                <w:sz w:val="16"/>
                <w:szCs w:val="16"/>
                <w:lang w:eastAsia="es-ES"/>
              </w:rPr>
            </w:pPr>
            <w:r w:rsidRPr="002D39C0">
              <w:rPr>
                <w:color w:val="000000"/>
                <w:sz w:val="16"/>
                <w:szCs w:val="16"/>
                <w:lang w:eastAsia="es-ES"/>
              </w:rPr>
              <w:t>51.3</w:t>
            </w:r>
          </w:p>
        </w:tc>
        <w:tc>
          <w:tcPr>
            <w:tcW w:w="885" w:type="dxa"/>
            <w:tcBorders>
              <w:top w:val="nil"/>
              <w:left w:val="nil"/>
              <w:bottom w:val="nil"/>
              <w:right w:val="nil"/>
            </w:tcBorders>
            <w:shd w:val="clear" w:color="auto" w:fill="auto"/>
            <w:noWrap/>
            <w:vAlign w:val="bottom"/>
            <w:hideMark/>
          </w:tcPr>
          <w:p w14:paraId="66B920F4" w14:textId="77777777" w:rsidR="00E9076B" w:rsidRPr="002D39C0" w:rsidRDefault="00E9076B" w:rsidP="00577701">
            <w:pPr>
              <w:jc w:val="right"/>
              <w:rPr>
                <w:color w:val="000000"/>
                <w:sz w:val="16"/>
                <w:szCs w:val="16"/>
                <w:lang w:eastAsia="es-ES"/>
              </w:rPr>
            </w:pPr>
            <w:r w:rsidRPr="002D39C0">
              <w:rPr>
                <w:color w:val="000000"/>
                <w:sz w:val="16"/>
                <w:szCs w:val="16"/>
                <w:lang w:eastAsia="es-ES"/>
              </w:rPr>
              <w:t>26.1</w:t>
            </w:r>
          </w:p>
        </w:tc>
        <w:tc>
          <w:tcPr>
            <w:tcW w:w="822" w:type="dxa"/>
            <w:tcBorders>
              <w:top w:val="nil"/>
              <w:left w:val="nil"/>
              <w:bottom w:val="nil"/>
              <w:right w:val="nil"/>
            </w:tcBorders>
            <w:shd w:val="clear" w:color="auto" w:fill="auto"/>
            <w:noWrap/>
            <w:vAlign w:val="bottom"/>
            <w:hideMark/>
          </w:tcPr>
          <w:p w14:paraId="673230FE" w14:textId="77777777" w:rsidR="00E9076B" w:rsidRPr="002D39C0" w:rsidRDefault="00E9076B" w:rsidP="00577701">
            <w:pPr>
              <w:jc w:val="right"/>
              <w:rPr>
                <w:color w:val="000000"/>
                <w:sz w:val="16"/>
                <w:szCs w:val="16"/>
                <w:lang w:eastAsia="es-ES"/>
              </w:rPr>
            </w:pPr>
            <w:r w:rsidRPr="002D39C0">
              <w:rPr>
                <w:color w:val="000000"/>
                <w:sz w:val="16"/>
                <w:szCs w:val="16"/>
                <w:lang w:eastAsia="es-ES"/>
              </w:rPr>
              <w:t>20.8</w:t>
            </w:r>
          </w:p>
        </w:tc>
        <w:tc>
          <w:tcPr>
            <w:tcW w:w="873" w:type="dxa"/>
            <w:tcBorders>
              <w:top w:val="nil"/>
              <w:left w:val="nil"/>
              <w:bottom w:val="nil"/>
              <w:right w:val="nil"/>
            </w:tcBorders>
            <w:shd w:val="clear" w:color="auto" w:fill="auto"/>
            <w:noWrap/>
            <w:vAlign w:val="bottom"/>
            <w:hideMark/>
          </w:tcPr>
          <w:p w14:paraId="0B8E5FE3" w14:textId="77777777" w:rsidR="00E9076B" w:rsidRPr="002D39C0" w:rsidRDefault="00E9076B" w:rsidP="00577701">
            <w:pPr>
              <w:jc w:val="right"/>
              <w:rPr>
                <w:color w:val="000000"/>
                <w:sz w:val="16"/>
                <w:szCs w:val="16"/>
                <w:lang w:eastAsia="es-ES"/>
              </w:rPr>
            </w:pPr>
            <w:r w:rsidRPr="002D39C0">
              <w:rPr>
                <w:color w:val="000000"/>
                <w:sz w:val="16"/>
                <w:szCs w:val="16"/>
                <w:lang w:eastAsia="es-ES"/>
              </w:rPr>
              <w:t>29.2</w:t>
            </w:r>
          </w:p>
        </w:tc>
        <w:tc>
          <w:tcPr>
            <w:tcW w:w="897" w:type="dxa"/>
            <w:tcBorders>
              <w:top w:val="nil"/>
              <w:left w:val="nil"/>
              <w:bottom w:val="nil"/>
              <w:right w:val="nil"/>
            </w:tcBorders>
            <w:shd w:val="clear" w:color="auto" w:fill="auto"/>
            <w:noWrap/>
            <w:vAlign w:val="bottom"/>
            <w:hideMark/>
          </w:tcPr>
          <w:p w14:paraId="7001323F" w14:textId="77777777" w:rsidR="00E9076B" w:rsidRPr="002D39C0" w:rsidRDefault="00E9076B" w:rsidP="00577701">
            <w:pPr>
              <w:jc w:val="right"/>
              <w:rPr>
                <w:color w:val="000000"/>
                <w:sz w:val="16"/>
                <w:szCs w:val="16"/>
                <w:lang w:eastAsia="es-ES"/>
              </w:rPr>
            </w:pPr>
            <w:r w:rsidRPr="002D39C0">
              <w:rPr>
                <w:color w:val="000000"/>
                <w:sz w:val="16"/>
                <w:szCs w:val="16"/>
                <w:lang w:eastAsia="es-ES"/>
              </w:rPr>
              <w:t>32.6</w:t>
            </w:r>
          </w:p>
        </w:tc>
        <w:tc>
          <w:tcPr>
            <w:tcW w:w="580" w:type="dxa"/>
            <w:tcBorders>
              <w:top w:val="nil"/>
              <w:left w:val="nil"/>
              <w:bottom w:val="nil"/>
              <w:right w:val="nil"/>
            </w:tcBorders>
            <w:shd w:val="clear" w:color="auto" w:fill="auto"/>
            <w:noWrap/>
            <w:vAlign w:val="bottom"/>
            <w:hideMark/>
          </w:tcPr>
          <w:p w14:paraId="78F19039" w14:textId="77777777" w:rsidR="00E9076B" w:rsidRPr="002D39C0" w:rsidRDefault="00E9076B" w:rsidP="00D868C7">
            <w:pPr>
              <w:rPr>
                <w:color w:val="000000"/>
                <w:sz w:val="16"/>
                <w:szCs w:val="16"/>
                <w:lang w:eastAsia="es-ES"/>
              </w:rPr>
            </w:pPr>
          </w:p>
        </w:tc>
        <w:tc>
          <w:tcPr>
            <w:tcW w:w="777" w:type="dxa"/>
            <w:tcBorders>
              <w:top w:val="nil"/>
              <w:left w:val="nil"/>
              <w:bottom w:val="nil"/>
              <w:right w:val="nil"/>
            </w:tcBorders>
            <w:shd w:val="clear" w:color="auto" w:fill="auto"/>
            <w:noWrap/>
            <w:vAlign w:val="bottom"/>
            <w:hideMark/>
          </w:tcPr>
          <w:p w14:paraId="6636C5ED" w14:textId="77777777" w:rsidR="00E9076B" w:rsidRPr="002D39C0" w:rsidRDefault="00E9076B" w:rsidP="00577701">
            <w:pPr>
              <w:jc w:val="right"/>
              <w:rPr>
                <w:color w:val="000000"/>
                <w:sz w:val="16"/>
                <w:szCs w:val="16"/>
                <w:lang w:eastAsia="es-ES"/>
              </w:rPr>
            </w:pPr>
            <w:r w:rsidRPr="002D39C0">
              <w:rPr>
                <w:color w:val="000000"/>
                <w:sz w:val="16"/>
                <w:szCs w:val="16"/>
                <w:lang w:eastAsia="es-ES"/>
              </w:rPr>
              <w:t>12.7</w:t>
            </w:r>
          </w:p>
        </w:tc>
        <w:tc>
          <w:tcPr>
            <w:tcW w:w="782" w:type="dxa"/>
            <w:tcBorders>
              <w:top w:val="nil"/>
              <w:left w:val="nil"/>
              <w:bottom w:val="nil"/>
              <w:right w:val="nil"/>
            </w:tcBorders>
            <w:shd w:val="clear" w:color="auto" w:fill="auto"/>
            <w:noWrap/>
            <w:vAlign w:val="bottom"/>
            <w:hideMark/>
          </w:tcPr>
          <w:p w14:paraId="5E54129A" w14:textId="77777777" w:rsidR="00E9076B" w:rsidRPr="002D39C0" w:rsidRDefault="00E9076B" w:rsidP="00577701">
            <w:pPr>
              <w:jc w:val="right"/>
              <w:rPr>
                <w:color w:val="000000"/>
                <w:sz w:val="16"/>
                <w:szCs w:val="16"/>
                <w:lang w:eastAsia="es-ES"/>
              </w:rPr>
            </w:pPr>
            <w:r w:rsidRPr="002D39C0">
              <w:rPr>
                <w:color w:val="000000"/>
                <w:sz w:val="16"/>
                <w:szCs w:val="16"/>
                <w:lang w:eastAsia="es-ES"/>
              </w:rPr>
              <w:t>15.7</w:t>
            </w:r>
          </w:p>
        </w:tc>
        <w:tc>
          <w:tcPr>
            <w:tcW w:w="850" w:type="dxa"/>
            <w:tcBorders>
              <w:top w:val="nil"/>
              <w:left w:val="nil"/>
              <w:bottom w:val="nil"/>
              <w:right w:val="nil"/>
            </w:tcBorders>
            <w:shd w:val="clear" w:color="auto" w:fill="auto"/>
            <w:noWrap/>
            <w:vAlign w:val="bottom"/>
            <w:hideMark/>
          </w:tcPr>
          <w:p w14:paraId="5A5A814D" w14:textId="77777777" w:rsidR="00E9076B" w:rsidRPr="002D39C0" w:rsidRDefault="00E9076B" w:rsidP="00577701">
            <w:pPr>
              <w:jc w:val="right"/>
              <w:rPr>
                <w:color w:val="000000"/>
                <w:sz w:val="16"/>
                <w:szCs w:val="16"/>
                <w:lang w:eastAsia="es-ES"/>
              </w:rPr>
            </w:pPr>
            <w:r w:rsidRPr="002D39C0">
              <w:rPr>
                <w:color w:val="000000"/>
                <w:sz w:val="16"/>
                <w:szCs w:val="16"/>
                <w:lang w:eastAsia="es-ES"/>
              </w:rPr>
              <w:t>5.8</w:t>
            </w:r>
          </w:p>
        </w:tc>
        <w:tc>
          <w:tcPr>
            <w:tcW w:w="993" w:type="dxa"/>
            <w:tcBorders>
              <w:top w:val="nil"/>
              <w:left w:val="nil"/>
              <w:bottom w:val="nil"/>
              <w:right w:val="nil"/>
            </w:tcBorders>
            <w:shd w:val="clear" w:color="auto" w:fill="auto"/>
            <w:noWrap/>
            <w:vAlign w:val="bottom"/>
            <w:hideMark/>
          </w:tcPr>
          <w:p w14:paraId="5D1F3B44" w14:textId="77777777" w:rsidR="00E9076B" w:rsidRPr="002D39C0" w:rsidRDefault="00E9076B" w:rsidP="00577701">
            <w:pPr>
              <w:jc w:val="right"/>
              <w:rPr>
                <w:color w:val="000000"/>
                <w:sz w:val="16"/>
                <w:szCs w:val="16"/>
                <w:lang w:eastAsia="es-ES"/>
              </w:rPr>
            </w:pPr>
            <w:r w:rsidRPr="002D39C0">
              <w:rPr>
                <w:color w:val="000000"/>
                <w:sz w:val="16"/>
                <w:szCs w:val="16"/>
                <w:lang w:eastAsia="es-ES"/>
              </w:rPr>
              <w:t>8.4</w:t>
            </w:r>
          </w:p>
        </w:tc>
      </w:tr>
      <w:tr w:rsidR="00E9076B" w:rsidRPr="002D39C0" w14:paraId="00DF9F72" w14:textId="77777777" w:rsidTr="00D868C7">
        <w:trPr>
          <w:trHeight w:val="292"/>
        </w:trPr>
        <w:tc>
          <w:tcPr>
            <w:tcW w:w="617" w:type="dxa"/>
            <w:tcBorders>
              <w:top w:val="nil"/>
              <w:left w:val="nil"/>
              <w:bottom w:val="nil"/>
              <w:right w:val="nil"/>
            </w:tcBorders>
            <w:shd w:val="clear" w:color="auto" w:fill="auto"/>
            <w:noWrap/>
            <w:vAlign w:val="bottom"/>
            <w:hideMark/>
          </w:tcPr>
          <w:p w14:paraId="110D6448" w14:textId="77777777" w:rsidR="00E9076B" w:rsidRPr="002D39C0" w:rsidRDefault="00E9076B" w:rsidP="00D868C7">
            <w:pPr>
              <w:jc w:val="right"/>
              <w:rPr>
                <w:color w:val="000000"/>
                <w:sz w:val="16"/>
                <w:szCs w:val="16"/>
                <w:lang w:eastAsia="es-ES"/>
              </w:rPr>
            </w:pPr>
            <w:r w:rsidRPr="002D39C0">
              <w:rPr>
                <w:color w:val="000000"/>
                <w:sz w:val="16"/>
                <w:szCs w:val="16"/>
                <w:lang w:eastAsia="es-ES"/>
              </w:rPr>
              <w:t>85</w:t>
            </w:r>
          </w:p>
        </w:tc>
        <w:tc>
          <w:tcPr>
            <w:tcW w:w="855" w:type="dxa"/>
            <w:tcBorders>
              <w:top w:val="nil"/>
              <w:left w:val="nil"/>
              <w:bottom w:val="nil"/>
              <w:right w:val="nil"/>
            </w:tcBorders>
            <w:shd w:val="clear" w:color="auto" w:fill="auto"/>
            <w:noWrap/>
            <w:vAlign w:val="bottom"/>
            <w:hideMark/>
          </w:tcPr>
          <w:p w14:paraId="49CCD0A8" w14:textId="77777777" w:rsidR="00E9076B" w:rsidRPr="002D39C0" w:rsidRDefault="00E9076B" w:rsidP="00577701">
            <w:pPr>
              <w:jc w:val="right"/>
              <w:rPr>
                <w:color w:val="000000"/>
                <w:sz w:val="16"/>
                <w:szCs w:val="16"/>
                <w:lang w:eastAsia="es-ES"/>
              </w:rPr>
            </w:pPr>
            <w:r w:rsidRPr="002D39C0">
              <w:rPr>
                <w:color w:val="000000"/>
                <w:sz w:val="16"/>
                <w:szCs w:val="16"/>
                <w:lang w:eastAsia="es-ES"/>
              </w:rPr>
              <w:t>53.4</w:t>
            </w:r>
          </w:p>
        </w:tc>
        <w:tc>
          <w:tcPr>
            <w:tcW w:w="885" w:type="dxa"/>
            <w:tcBorders>
              <w:top w:val="nil"/>
              <w:left w:val="nil"/>
              <w:bottom w:val="nil"/>
              <w:right w:val="nil"/>
            </w:tcBorders>
            <w:shd w:val="clear" w:color="auto" w:fill="auto"/>
            <w:noWrap/>
            <w:vAlign w:val="bottom"/>
            <w:hideMark/>
          </w:tcPr>
          <w:p w14:paraId="516DA734" w14:textId="77777777" w:rsidR="00E9076B" w:rsidRPr="002D39C0" w:rsidRDefault="00E9076B" w:rsidP="00577701">
            <w:pPr>
              <w:jc w:val="right"/>
              <w:rPr>
                <w:color w:val="000000"/>
                <w:sz w:val="16"/>
                <w:szCs w:val="16"/>
                <w:lang w:eastAsia="es-ES"/>
              </w:rPr>
            </w:pPr>
            <w:r w:rsidRPr="002D39C0">
              <w:rPr>
                <w:color w:val="000000"/>
                <w:sz w:val="16"/>
                <w:szCs w:val="16"/>
                <w:lang w:eastAsia="es-ES"/>
              </w:rPr>
              <w:t>26.9</w:t>
            </w:r>
          </w:p>
        </w:tc>
        <w:tc>
          <w:tcPr>
            <w:tcW w:w="822" w:type="dxa"/>
            <w:tcBorders>
              <w:top w:val="nil"/>
              <w:left w:val="nil"/>
              <w:bottom w:val="nil"/>
              <w:right w:val="nil"/>
            </w:tcBorders>
            <w:shd w:val="clear" w:color="auto" w:fill="auto"/>
            <w:noWrap/>
            <w:vAlign w:val="bottom"/>
            <w:hideMark/>
          </w:tcPr>
          <w:p w14:paraId="76B45E7D" w14:textId="77777777" w:rsidR="00E9076B" w:rsidRPr="002D39C0" w:rsidRDefault="00E9076B" w:rsidP="00577701">
            <w:pPr>
              <w:jc w:val="right"/>
              <w:rPr>
                <w:color w:val="000000"/>
                <w:sz w:val="16"/>
                <w:szCs w:val="16"/>
                <w:lang w:eastAsia="es-ES"/>
              </w:rPr>
            </w:pPr>
            <w:r w:rsidRPr="002D39C0">
              <w:rPr>
                <w:color w:val="000000"/>
                <w:sz w:val="16"/>
                <w:szCs w:val="16"/>
                <w:lang w:eastAsia="es-ES"/>
              </w:rPr>
              <w:t>22.0</w:t>
            </w:r>
          </w:p>
        </w:tc>
        <w:tc>
          <w:tcPr>
            <w:tcW w:w="873" w:type="dxa"/>
            <w:tcBorders>
              <w:top w:val="nil"/>
              <w:left w:val="nil"/>
              <w:bottom w:val="nil"/>
              <w:right w:val="nil"/>
            </w:tcBorders>
            <w:shd w:val="clear" w:color="auto" w:fill="auto"/>
            <w:noWrap/>
            <w:vAlign w:val="bottom"/>
            <w:hideMark/>
          </w:tcPr>
          <w:p w14:paraId="0099D122" w14:textId="77777777" w:rsidR="00E9076B" w:rsidRPr="002D39C0" w:rsidRDefault="00E9076B" w:rsidP="00577701">
            <w:pPr>
              <w:jc w:val="right"/>
              <w:rPr>
                <w:color w:val="000000"/>
                <w:sz w:val="16"/>
                <w:szCs w:val="16"/>
                <w:lang w:eastAsia="es-ES"/>
              </w:rPr>
            </w:pPr>
            <w:r w:rsidRPr="002D39C0">
              <w:rPr>
                <w:color w:val="000000"/>
                <w:sz w:val="16"/>
                <w:szCs w:val="16"/>
                <w:lang w:eastAsia="es-ES"/>
              </w:rPr>
              <w:t>30.0</w:t>
            </w:r>
          </w:p>
        </w:tc>
        <w:tc>
          <w:tcPr>
            <w:tcW w:w="897" w:type="dxa"/>
            <w:tcBorders>
              <w:top w:val="nil"/>
              <w:left w:val="nil"/>
              <w:bottom w:val="nil"/>
              <w:right w:val="nil"/>
            </w:tcBorders>
            <w:shd w:val="clear" w:color="auto" w:fill="auto"/>
            <w:noWrap/>
            <w:vAlign w:val="bottom"/>
            <w:hideMark/>
          </w:tcPr>
          <w:p w14:paraId="27F8B23C" w14:textId="77777777" w:rsidR="00E9076B" w:rsidRPr="002D39C0" w:rsidRDefault="00E9076B" w:rsidP="00577701">
            <w:pPr>
              <w:jc w:val="right"/>
              <w:rPr>
                <w:color w:val="000000"/>
                <w:sz w:val="16"/>
                <w:szCs w:val="16"/>
                <w:lang w:eastAsia="es-ES"/>
              </w:rPr>
            </w:pPr>
            <w:r w:rsidRPr="002D39C0">
              <w:rPr>
                <w:color w:val="000000"/>
                <w:sz w:val="16"/>
                <w:szCs w:val="16"/>
                <w:lang w:eastAsia="es-ES"/>
              </w:rPr>
              <w:t>33.9</w:t>
            </w:r>
          </w:p>
        </w:tc>
        <w:tc>
          <w:tcPr>
            <w:tcW w:w="580" w:type="dxa"/>
            <w:tcBorders>
              <w:top w:val="nil"/>
              <w:left w:val="nil"/>
              <w:bottom w:val="nil"/>
              <w:right w:val="nil"/>
            </w:tcBorders>
            <w:shd w:val="clear" w:color="auto" w:fill="auto"/>
            <w:noWrap/>
            <w:vAlign w:val="bottom"/>
            <w:hideMark/>
          </w:tcPr>
          <w:p w14:paraId="0ADA7A13" w14:textId="77777777" w:rsidR="00E9076B" w:rsidRPr="002D39C0" w:rsidRDefault="00E9076B" w:rsidP="00D868C7">
            <w:pPr>
              <w:rPr>
                <w:color w:val="000000"/>
                <w:sz w:val="16"/>
                <w:szCs w:val="16"/>
                <w:lang w:eastAsia="es-ES"/>
              </w:rPr>
            </w:pPr>
          </w:p>
        </w:tc>
        <w:tc>
          <w:tcPr>
            <w:tcW w:w="777" w:type="dxa"/>
            <w:tcBorders>
              <w:top w:val="nil"/>
              <w:left w:val="nil"/>
              <w:bottom w:val="nil"/>
              <w:right w:val="nil"/>
            </w:tcBorders>
            <w:shd w:val="clear" w:color="auto" w:fill="auto"/>
            <w:noWrap/>
            <w:vAlign w:val="bottom"/>
            <w:hideMark/>
          </w:tcPr>
          <w:p w14:paraId="7A89D472" w14:textId="77777777" w:rsidR="00E9076B" w:rsidRPr="002D39C0" w:rsidRDefault="00E9076B" w:rsidP="00577701">
            <w:pPr>
              <w:jc w:val="right"/>
              <w:rPr>
                <w:color w:val="000000"/>
                <w:sz w:val="16"/>
                <w:szCs w:val="16"/>
                <w:lang w:eastAsia="es-ES"/>
              </w:rPr>
            </w:pPr>
            <w:r w:rsidRPr="002D39C0">
              <w:rPr>
                <w:color w:val="000000"/>
                <w:sz w:val="16"/>
                <w:szCs w:val="16"/>
                <w:lang w:eastAsia="es-ES"/>
              </w:rPr>
              <w:t>12.9</w:t>
            </w:r>
          </w:p>
        </w:tc>
        <w:tc>
          <w:tcPr>
            <w:tcW w:w="782" w:type="dxa"/>
            <w:tcBorders>
              <w:top w:val="nil"/>
              <w:left w:val="nil"/>
              <w:bottom w:val="nil"/>
              <w:right w:val="nil"/>
            </w:tcBorders>
            <w:shd w:val="clear" w:color="auto" w:fill="auto"/>
            <w:noWrap/>
            <w:vAlign w:val="bottom"/>
            <w:hideMark/>
          </w:tcPr>
          <w:p w14:paraId="14A8220C" w14:textId="77777777" w:rsidR="00E9076B" w:rsidRPr="002D39C0" w:rsidRDefault="00E9076B" w:rsidP="00577701">
            <w:pPr>
              <w:jc w:val="right"/>
              <w:rPr>
                <w:color w:val="000000"/>
                <w:sz w:val="16"/>
                <w:szCs w:val="16"/>
                <w:lang w:eastAsia="es-ES"/>
              </w:rPr>
            </w:pPr>
            <w:r w:rsidRPr="002D39C0">
              <w:rPr>
                <w:color w:val="000000"/>
                <w:sz w:val="16"/>
                <w:szCs w:val="16"/>
                <w:lang w:eastAsia="es-ES"/>
              </w:rPr>
              <w:t>16.2</w:t>
            </w:r>
          </w:p>
        </w:tc>
        <w:tc>
          <w:tcPr>
            <w:tcW w:w="850" w:type="dxa"/>
            <w:tcBorders>
              <w:top w:val="nil"/>
              <w:left w:val="nil"/>
              <w:bottom w:val="nil"/>
              <w:right w:val="nil"/>
            </w:tcBorders>
            <w:shd w:val="clear" w:color="auto" w:fill="auto"/>
            <w:noWrap/>
            <w:vAlign w:val="bottom"/>
            <w:hideMark/>
          </w:tcPr>
          <w:p w14:paraId="112EF590" w14:textId="77777777" w:rsidR="00E9076B" w:rsidRPr="002D39C0" w:rsidRDefault="00E9076B" w:rsidP="00577701">
            <w:pPr>
              <w:jc w:val="right"/>
              <w:rPr>
                <w:color w:val="000000"/>
                <w:sz w:val="16"/>
                <w:szCs w:val="16"/>
                <w:lang w:eastAsia="es-ES"/>
              </w:rPr>
            </w:pPr>
            <w:r w:rsidRPr="002D39C0">
              <w:rPr>
                <w:color w:val="000000"/>
                <w:sz w:val="16"/>
                <w:szCs w:val="16"/>
                <w:lang w:eastAsia="es-ES"/>
              </w:rPr>
              <w:t>5.9</w:t>
            </w:r>
          </w:p>
        </w:tc>
        <w:tc>
          <w:tcPr>
            <w:tcW w:w="993" w:type="dxa"/>
            <w:tcBorders>
              <w:top w:val="nil"/>
              <w:left w:val="nil"/>
              <w:bottom w:val="nil"/>
              <w:right w:val="nil"/>
            </w:tcBorders>
            <w:shd w:val="clear" w:color="auto" w:fill="auto"/>
            <w:noWrap/>
            <w:vAlign w:val="bottom"/>
            <w:hideMark/>
          </w:tcPr>
          <w:p w14:paraId="518F4890" w14:textId="77777777" w:rsidR="00E9076B" w:rsidRPr="002D39C0" w:rsidRDefault="00E9076B" w:rsidP="00577701">
            <w:pPr>
              <w:jc w:val="right"/>
              <w:rPr>
                <w:color w:val="000000"/>
                <w:sz w:val="16"/>
                <w:szCs w:val="16"/>
                <w:lang w:eastAsia="es-ES"/>
              </w:rPr>
            </w:pPr>
            <w:r w:rsidRPr="002D39C0">
              <w:rPr>
                <w:color w:val="000000"/>
                <w:sz w:val="16"/>
                <w:szCs w:val="16"/>
                <w:lang w:eastAsia="es-ES"/>
              </w:rPr>
              <w:t>8.5</w:t>
            </w:r>
          </w:p>
        </w:tc>
      </w:tr>
      <w:tr w:rsidR="00E9076B" w:rsidRPr="002D39C0" w14:paraId="2FB8A0E7" w14:textId="77777777" w:rsidTr="00D868C7">
        <w:trPr>
          <w:trHeight w:val="292"/>
        </w:trPr>
        <w:tc>
          <w:tcPr>
            <w:tcW w:w="617" w:type="dxa"/>
            <w:tcBorders>
              <w:top w:val="nil"/>
              <w:left w:val="nil"/>
              <w:bottom w:val="nil"/>
              <w:right w:val="nil"/>
            </w:tcBorders>
            <w:shd w:val="clear" w:color="auto" w:fill="auto"/>
            <w:noWrap/>
            <w:vAlign w:val="bottom"/>
            <w:hideMark/>
          </w:tcPr>
          <w:p w14:paraId="1DF497CE" w14:textId="77777777" w:rsidR="00E9076B" w:rsidRPr="002D39C0" w:rsidRDefault="00E9076B" w:rsidP="00D868C7">
            <w:pPr>
              <w:jc w:val="right"/>
              <w:rPr>
                <w:color w:val="000000"/>
                <w:sz w:val="16"/>
                <w:szCs w:val="16"/>
                <w:lang w:eastAsia="es-ES"/>
              </w:rPr>
            </w:pPr>
            <w:r w:rsidRPr="002D39C0">
              <w:rPr>
                <w:color w:val="000000"/>
                <w:sz w:val="16"/>
                <w:szCs w:val="16"/>
                <w:lang w:eastAsia="es-ES"/>
              </w:rPr>
              <w:t>90</w:t>
            </w:r>
          </w:p>
        </w:tc>
        <w:tc>
          <w:tcPr>
            <w:tcW w:w="855" w:type="dxa"/>
            <w:tcBorders>
              <w:top w:val="nil"/>
              <w:left w:val="nil"/>
              <w:bottom w:val="nil"/>
              <w:right w:val="nil"/>
            </w:tcBorders>
            <w:shd w:val="clear" w:color="auto" w:fill="auto"/>
            <w:noWrap/>
            <w:vAlign w:val="bottom"/>
            <w:hideMark/>
          </w:tcPr>
          <w:p w14:paraId="4B7086F0" w14:textId="77777777" w:rsidR="00E9076B" w:rsidRPr="002D39C0" w:rsidRDefault="00E9076B" w:rsidP="00577701">
            <w:pPr>
              <w:jc w:val="right"/>
              <w:rPr>
                <w:color w:val="000000"/>
                <w:sz w:val="16"/>
                <w:szCs w:val="16"/>
                <w:lang w:eastAsia="es-ES"/>
              </w:rPr>
            </w:pPr>
            <w:r w:rsidRPr="002D39C0">
              <w:rPr>
                <w:color w:val="000000"/>
                <w:sz w:val="16"/>
                <w:szCs w:val="16"/>
                <w:lang w:eastAsia="es-ES"/>
              </w:rPr>
              <w:t>55.5</w:t>
            </w:r>
          </w:p>
        </w:tc>
        <w:tc>
          <w:tcPr>
            <w:tcW w:w="885" w:type="dxa"/>
            <w:tcBorders>
              <w:top w:val="nil"/>
              <w:left w:val="nil"/>
              <w:bottom w:val="nil"/>
              <w:right w:val="nil"/>
            </w:tcBorders>
            <w:shd w:val="clear" w:color="auto" w:fill="auto"/>
            <w:noWrap/>
            <w:vAlign w:val="bottom"/>
            <w:hideMark/>
          </w:tcPr>
          <w:p w14:paraId="36F58702" w14:textId="77777777" w:rsidR="00E9076B" w:rsidRPr="002D39C0" w:rsidRDefault="00E9076B" w:rsidP="00577701">
            <w:pPr>
              <w:jc w:val="right"/>
              <w:rPr>
                <w:color w:val="000000"/>
                <w:sz w:val="16"/>
                <w:szCs w:val="16"/>
                <w:lang w:eastAsia="es-ES"/>
              </w:rPr>
            </w:pPr>
            <w:r w:rsidRPr="002D39C0">
              <w:rPr>
                <w:color w:val="000000"/>
                <w:sz w:val="16"/>
                <w:szCs w:val="16"/>
                <w:lang w:eastAsia="es-ES"/>
              </w:rPr>
              <w:t>27.7</w:t>
            </w:r>
          </w:p>
        </w:tc>
        <w:tc>
          <w:tcPr>
            <w:tcW w:w="822" w:type="dxa"/>
            <w:tcBorders>
              <w:top w:val="nil"/>
              <w:left w:val="nil"/>
              <w:bottom w:val="nil"/>
              <w:right w:val="nil"/>
            </w:tcBorders>
            <w:shd w:val="clear" w:color="auto" w:fill="auto"/>
            <w:noWrap/>
            <w:vAlign w:val="bottom"/>
            <w:hideMark/>
          </w:tcPr>
          <w:p w14:paraId="04492368" w14:textId="77777777" w:rsidR="00E9076B" w:rsidRPr="002D39C0" w:rsidRDefault="00E9076B" w:rsidP="00577701">
            <w:pPr>
              <w:jc w:val="right"/>
              <w:rPr>
                <w:color w:val="000000"/>
                <w:sz w:val="16"/>
                <w:szCs w:val="16"/>
                <w:lang w:eastAsia="es-ES"/>
              </w:rPr>
            </w:pPr>
            <w:r w:rsidRPr="002D39C0">
              <w:rPr>
                <w:color w:val="000000"/>
                <w:sz w:val="16"/>
                <w:szCs w:val="16"/>
                <w:lang w:eastAsia="es-ES"/>
              </w:rPr>
              <w:t>22.5</w:t>
            </w:r>
          </w:p>
        </w:tc>
        <w:tc>
          <w:tcPr>
            <w:tcW w:w="873" w:type="dxa"/>
            <w:tcBorders>
              <w:top w:val="nil"/>
              <w:left w:val="nil"/>
              <w:bottom w:val="nil"/>
              <w:right w:val="nil"/>
            </w:tcBorders>
            <w:shd w:val="clear" w:color="auto" w:fill="auto"/>
            <w:noWrap/>
            <w:vAlign w:val="bottom"/>
            <w:hideMark/>
          </w:tcPr>
          <w:p w14:paraId="04E011CB" w14:textId="77777777" w:rsidR="00E9076B" w:rsidRPr="002D39C0" w:rsidRDefault="00E9076B" w:rsidP="00577701">
            <w:pPr>
              <w:jc w:val="right"/>
              <w:rPr>
                <w:color w:val="000000"/>
                <w:sz w:val="16"/>
                <w:szCs w:val="16"/>
                <w:lang w:eastAsia="es-ES"/>
              </w:rPr>
            </w:pPr>
            <w:r w:rsidRPr="002D39C0">
              <w:rPr>
                <w:color w:val="000000"/>
                <w:sz w:val="16"/>
                <w:szCs w:val="16"/>
                <w:lang w:eastAsia="es-ES"/>
              </w:rPr>
              <w:t>30.8</w:t>
            </w:r>
          </w:p>
        </w:tc>
        <w:tc>
          <w:tcPr>
            <w:tcW w:w="897" w:type="dxa"/>
            <w:tcBorders>
              <w:top w:val="nil"/>
              <w:left w:val="nil"/>
              <w:bottom w:val="nil"/>
              <w:right w:val="nil"/>
            </w:tcBorders>
            <w:shd w:val="clear" w:color="auto" w:fill="auto"/>
            <w:noWrap/>
            <w:vAlign w:val="bottom"/>
            <w:hideMark/>
          </w:tcPr>
          <w:p w14:paraId="23175763" w14:textId="77777777" w:rsidR="00E9076B" w:rsidRPr="002D39C0" w:rsidRDefault="00E9076B" w:rsidP="00577701">
            <w:pPr>
              <w:jc w:val="right"/>
              <w:rPr>
                <w:color w:val="000000"/>
                <w:sz w:val="16"/>
                <w:szCs w:val="16"/>
                <w:lang w:eastAsia="es-ES"/>
              </w:rPr>
            </w:pPr>
            <w:r w:rsidRPr="002D39C0">
              <w:rPr>
                <w:color w:val="000000"/>
                <w:sz w:val="16"/>
                <w:szCs w:val="16"/>
                <w:lang w:eastAsia="es-ES"/>
              </w:rPr>
              <w:t>35.2</w:t>
            </w:r>
          </w:p>
        </w:tc>
        <w:tc>
          <w:tcPr>
            <w:tcW w:w="580" w:type="dxa"/>
            <w:tcBorders>
              <w:top w:val="nil"/>
              <w:left w:val="nil"/>
              <w:bottom w:val="nil"/>
              <w:right w:val="nil"/>
            </w:tcBorders>
            <w:shd w:val="clear" w:color="auto" w:fill="auto"/>
            <w:noWrap/>
            <w:vAlign w:val="bottom"/>
            <w:hideMark/>
          </w:tcPr>
          <w:p w14:paraId="5180451C" w14:textId="77777777" w:rsidR="00E9076B" w:rsidRPr="002D39C0" w:rsidRDefault="00E9076B" w:rsidP="00D868C7">
            <w:pPr>
              <w:rPr>
                <w:color w:val="000000"/>
                <w:sz w:val="16"/>
                <w:szCs w:val="16"/>
                <w:lang w:eastAsia="es-ES"/>
              </w:rPr>
            </w:pPr>
          </w:p>
        </w:tc>
        <w:tc>
          <w:tcPr>
            <w:tcW w:w="777" w:type="dxa"/>
            <w:tcBorders>
              <w:top w:val="nil"/>
              <w:left w:val="nil"/>
              <w:bottom w:val="nil"/>
              <w:right w:val="nil"/>
            </w:tcBorders>
            <w:shd w:val="clear" w:color="auto" w:fill="auto"/>
            <w:noWrap/>
            <w:vAlign w:val="bottom"/>
            <w:hideMark/>
          </w:tcPr>
          <w:p w14:paraId="40E81C56" w14:textId="77777777" w:rsidR="00E9076B" w:rsidRPr="002D39C0" w:rsidRDefault="00E9076B" w:rsidP="00577701">
            <w:pPr>
              <w:jc w:val="right"/>
              <w:rPr>
                <w:color w:val="000000"/>
                <w:sz w:val="16"/>
                <w:szCs w:val="16"/>
                <w:lang w:eastAsia="es-ES"/>
              </w:rPr>
            </w:pPr>
            <w:r w:rsidRPr="002D39C0">
              <w:rPr>
                <w:color w:val="000000"/>
                <w:sz w:val="16"/>
                <w:szCs w:val="16"/>
                <w:lang w:eastAsia="es-ES"/>
              </w:rPr>
              <w:t>13.1</w:t>
            </w:r>
          </w:p>
        </w:tc>
        <w:tc>
          <w:tcPr>
            <w:tcW w:w="782" w:type="dxa"/>
            <w:tcBorders>
              <w:top w:val="nil"/>
              <w:left w:val="nil"/>
              <w:bottom w:val="nil"/>
              <w:right w:val="nil"/>
            </w:tcBorders>
            <w:shd w:val="clear" w:color="auto" w:fill="auto"/>
            <w:noWrap/>
            <w:vAlign w:val="bottom"/>
            <w:hideMark/>
          </w:tcPr>
          <w:p w14:paraId="2393EEED" w14:textId="77777777" w:rsidR="00E9076B" w:rsidRPr="002D39C0" w:rsidRDefault="00E9076B" w:rsidP="00577701">
            <w:pPr>
              <w:jc w:val="right"/>
              <w:rPr>
                <w:color w:val="000000"/>
                <w:sz w:val="16"/>
                <w:szCs w:val="16"/>
                <w:lang w:eastAsia="es-ES"/>
              </w:rPr>
            </w:pPr>
            <w:r w:rsidRPr="002D39C0">
              <w:rPr>
                <w:color w:val="000000"/>
                <w:sz w:val="16"/>
                <w:szCs w:val="16"/>
                <w:lang w:eastAsia="es-ES"/>
              </w:rPr>
              <w:t>16.8</w:t>
            </w:r>
          </w:p>
        </w:tc>
        <w:tc>
          <w:tcPr>
            <w:tcW w:w="850" w:type="dxa"/>
            <w:tcBorders>
              <w:top w:val="nil"/>
              <w:left w:val="nil"/>
              <w:bottom w:val="nil"/>
              <w:right w:val="nil"/>
            </w:tcBorders>
            <w:shd w:val="clear" w:color="auto" w:fill="auto"/>
            <w:noWrap/>
            <w:vAlign w:val="bottom"/>
            <w:hideMark/>
          </w:tcPr>
          <w:p w14:paraId="7D41D236" w14:textId="77777777" w:rsidR="00E9076B" w:rsidRPr="002D39C0" w:rsidRDefault="00E9076B" w:rsidP="00577701">
            <w:pPr>
              <w:jc w:val="right"/>
              <w:rPr>
                <w:color w:val="000000"/>
                <w:sz w:val="16"/>
                <w:szCs w:val="16"/>
                <w:lang w:eastAsia="es-ES"/>
              </w:rPr>
            </w:pPr>
            <w:r w:rsidRPr="002D39C0">
              <w:rPr>
                <w:color w:val="000000"/>
                <w:sz w:val="16"/>
                <w:szCs w:val="16"/>
                <w:lang w:eastAsia="es-ES"/>
              </w:rPr>
              <w:t>6.2</w:t>
            </w:r>
          </w:p>
        </w:tc>
        <w:tc>
          <w:tcPr>
            <w:tcW w:w="993" w:type="dxa"/>
            <w:tcBorders>
              <w:top w:val="nil"/>
              <w:left w:val="nil"/>
              <w:bottom w:val="nil"/>
              <w:right w:val="nil"/>
            </w:tcBorders>
            <w:shd w:val="clear" w:color="auto" w:fill="auto"/>
            <w:noWrap/>
            <w:vAlign w:val="bottom"/>
            <w:hideMark/>
          </w:tcPr>
          <w:p w14:paraId="612A52D5" w14:textId="77777777" w:rsidR="00E9076B" w:rsidRPr="002D39C0" w:rsidRDefault="00E9076B" w:rsidP="00577701">
            <w:pPr>
              <w:jc w:val="right"/>
              <w:rPr>
                <w:color w:val="000000"/>
                <w:sz w:val="16"/>
                <w:szCs w:val="16"/>
                <w:lang w:eastAsia="es-ES"/>
              </w:rPr>
            </w:pPr>
            <w:r w:rsidRPr="002D39C0">
              <w:rPr>
                <w:color w:val="000000"/>
                <w:sz w:val="16"/>
                <w:szCs w:val="16"/>
                <w:lang w:eastAsia="es-ES"/>
              </w:rPr>
              <w:t>8.5</w:t>
            </w:r>
          </w:p>
        </w:tc>
      </w:tr>
      <w:tr w:rsidR="00E9076B" w:rsidRPr="002D39C0" w14:paraId="007BDF71" w14:textId="77777777" w:rsidTr="00D868C7">
        <w:trPr>
          <w:trHeight w:val="292"/>
        </w:trPr>
        <w:tc>
          <w:tcPr>
            <w:tcW w:w="617" w:type="dxa"/>
            <w:tcBorders>
              <w:top w:val="nil"/>
              <w:left w:val="nil"/>
              <w:bottom w:val="nil"/>
              <w:right w:val="nil"/>
            </w:tcBorders>
            <w:shd w:val="clear" w:color="auto" w:fill="auto"/>
            <w:noWrap/>
            <w:vAlign w:val="bottom"/>
            <w:hideMark/>
          </w:tcPr>
          <w:p w14:paraId="59018A7E" w14:textId="77777777" w:rsidR="00E9076B" w:rsidRPr="002D39C0" w:rsidRDefault="00E9076B" w:rsidP="00D868C7">
            <w:pPr>
              <w:jc w:val="right"/>
              <w:rPr>
                <w:color w:val="000000"/>
                <w:sz w:val="16"/>
                <w:szCs w:val="16"/>
                <w:lang w:eastAsia="es-ES"/>
              </w:rPr>
            </w:pPr>
            <w:r w:rsidRPr="002D39C0">
              <w:rPr>
                <w:color w:val="000000"/>
                <w:sz w:val="16"/>
                <w:szCs w:val="16"/>
                <w:lang w:eastAsia="es-ES"/>
              </w:rPr>
              <w:t>95</w:t>
            </w:r>
          </w:p>
        </w:tc>
        <w:tc>
          <w:tcPr>
            <w:tcW w:w="855" w:type="dxa"/>
            <w:tcBorders>
              <w:top w:val="nil"/>
              <w:left w:val="nil"/>
              <w:bottom w:val="nil"/>
              <w:right w:val="nil"/>
            </w:tcBorders>
            <w:shd w:val="clear" w:color="auto" w:fill="auto"/>
            <w:noWrap/>
            <w:vAlign w:val="bottom"/>
            <w:hideMark/>
          </w:tcPr>
          <w:p w14:paraId="2B2AF60A" w14:textId="77777777" w:rsidR="00E9076B" w:rsidRPr="002D39C0" w:rsidRDefault="00E9076B" w:rsidP="00577701">
            <w:pPr>
              <w:jc w:val="right"/>
              <w:rPr>
                <w:color w:val="000000"/>
                <w:sz w:val="16"/>
                <w:szCs w:val="16"/>
                <w:lang w:eastAsia="es-ES"/>
              </w:rPr>
            </w:pPr>
            <w:r w:rsidRPr="002D39C0">
              <w:rPr>
                <w:color w:val="000000"/>
                <w:sz w:val="16"/>
                <w:szCs w:val="16"/>
                <w:lang w:eastAsia="es-ES"/>
              </w:rPr>
              <w:t>57.6</w:t>
            </w:r>
          </w:p>
        </w:tc>
        <w:tc>
          <w:tcPr>
            <w:tcW w:w="885" w:type="dxa"/>
            <w:tcBorders>
              <w:top w:val="nil"/>
              <w:left w:val="nil"/>
              <w:bottom w:val="nil"/>
              <w:right w:val="nil"/>
            </w:tcBorders>
            <w:shd w:val="clear" w:color="auto" w:fill="auto"/>
            <w:noWrap/>
            <w:vAlign w:val="bottom"/>
            <w:hideMark/>
          </w:tcPr>
          <w:p w14:paraId="2A2DB78C" w14:textId="77777777" w:rsidR="00E9076B" w:rsidRPr="002D39C0" w:rsidRDefault="00E9076B" w:rsidP="00577701">
            <w:pPr>
              <w:jc w:val="right"/>
              <w:rPr>
                <w:color w:val="000000"/>
                <w:sz w:val="16"/>
                <w:szCs w:val="16"/>
                <w:lang w:eastAsia="es-ES"/>
              </w:rPr>
            </w:pPr>
            <w:r w:rsidRPr="002D39C0">
              <w:rPr>
                <w:color w:val="000000"/>
                <w:sz w:val="16"/>
                <w:szCs w:val="16"/>
                <w:lang w:eastAsia="es-ES"/>
              </w:rPr>
              <w:t>28.5</w:t>
            </w:r>
          </w:p>
        </w:tc>
        <w:tc>
          <w:tcPr>
            <w:tcW w:w="822" w:type="dxa"/>
            <w:tcBorders>
              <w:top w:val="nil"/>
              <w:left w:val="nil"/>
              <w:bottom w:val="nil"/>
              <w:right w:val="nil"/>
            </w:tcBorders>
            <w:shd w:val="clear" w:color="auto" w:fill="auto"/>
            <w:noWrap/>
            <w:vAlign w:val="bottom"/>
            <w:hideMark/>
          </w:tcPr>
          <w:p w14:paraId="36E74E80" w14:textId="77777777" w:rsidR="00E9076B" w:rsidRPr="002D39C0" w:rsidRDefault="00E9076B" w:rsidP="00577701">
            <w:pPr>
              <w:jc w:val="right"/>
              <w:rPr>
                <w:color w:val="000000"/>
                <w:sz w:val="16"/>
                <w:szCs w:val="16"/>
                <w:lang w:eastAsia="es-ES"/>
              </w:rPr>
            </w:pPr>
            <w:r w:rsidRPr="002D39C0">
              <w:rPr>
                <w:color w:val="000000"/>
                <w:sz w:val="16"/>
                <w:szCs w:val="16"/>
                <w:lang w:eastAsia="es-ES"/>
              </w:rPr>
              <w:t>23.0</w:t>
            </w:r>
          </w:p>
        </w:tc>
        <w:tc>
          <w:tcPr>
            <w:tcW w:w="873" w:type="dxa"/>
            <w:tcBorders>
              <w:top w:val="nil"/>
              <w:left w:val="nil"/>
              <w:bottom w:val="nil"/>
              <w:right w:val="nil"/>
            </w:tcBorders>
            <w:shd w:val="clear" w:color="auto" w:fill="auto"/>
            <w:noWrap/>
            <w:vAlign w:val="bottom"/>
            <w:hideMark/>
          </w:tcPr>
          <w:p w14:paraId="62BB59C4" w14:textId="77777777" w:rsidR="00E9076B" w:rsidRPr="002D39C0" w:rsidRDefault="00E9076B" w:rsidP="00577701">
            <w:pPr>
              <w:jc w:val="right"/>
              <w:rPr>
                <w:color w:val="000000"/>
                <w:sz w:val="16"/>
                <w:szCs w:val="16"/>
                <w:lang w:eastAsia="es-ES"/>
              </w:rPr>
            </w:pPr>
            <w:r w:rsidRPr="002D39C0">
              <w:rPr>
                <w:color w:val="000000"/>
                <w:sz w:val="16"/>
                <w:szCs w:val="16"/>
                <w:lang w:eastAsia="es-ES"/>
              </w:rPr>
              <w:t>31.6</w:t>
            </w:r>
          </w:p>
        </w:tc>
        <w:tc>
          <w:tcPr>
            <w:tcW w:w="897" w:type="dxa"/>
            <w:tcBorders>
              <w:top w:val="nil"/>
              <w:left w:val="nil"/>
              <w:bottom w:val="nil"/>
              <w:right w:val="nil"/>
            </w:tcBorders>
            <w:shd w:val="clear" w:color="auto" w:fill="auto"/>
            <w:noWrap/>
            <w:vAlign w:val="bottom"/>
            <w:hideMark/>
          </w:tcPr>
          <w:p w14:paraId="486FA92A" w14:textId="77777777" w:rsidR="00E9076B" w:rsidRPr="002D39C0" w:rsidRDefault="00E9076B" w:rsidP="00577701">
            <w:pPr>
              <w:jc w:val="right"/>
              <w:rPr>
                <w:color w:val="000000"/>
                <w:sz w:val="16"/>
                <w:szCs w:val="16"/>
                <w:lang w:eastAsia="es-ES"/>
              </w:rPr>
            </w:pPr>
            <w:r w:rsidRPr="002D39C0">
              <w:rPr>
                <w:color w:val="000000"/>
                <w:sz w:val="16"/>
                <w:szCs w:val="16"/>
                <w:lang w:eastAsia="es-ES"/>
              </w:rPr>
              <w:t>36.5</w:t>
            </w:r>
          </w:p>
        </w:tc>
        <w:tc>
          <w:tcPr>
            <w:tcW w:w="580" w:type="dxa"/>
            <w:tcBorders>
              <w:top w:val="nil"/>
              <w:left w:val="nil"/>
              <w:bottom w:val="nil"/>
              <w:right w:val="nil"/>
            </w:tcBorders>
            <w:shd w:val="clear" w:color="auto" w:fill="auto"/>
            <w:noWrap/>
            <w:vAlign w:val="bottom"/>
            <w:hideMark/>
          </w:tcPr>
          <w:p w14:paraId="7EB99ED9" w14:textId="77777777" w:rsidR="00E9076B" w:rsidRPr="002D39C0" w:rsidRDefault="00E9076B" w:rsidP="00D868C7">
            <w:pPr>
              <w:rPr>
                <w:color w:val="000000"/>
                <w:sz w:val="16"/>
                <w:szCs w:val="16"/>
                <w:lang w:eastAsia="es-ES"/>
              </w:rPr>
            </w:pPr>
          </w:p>
        </w:tc>
        <w:tc>
          <w:tcPr>
            <w:tcW w:w="777" w:type="dxa"/>
            <w:tcBorders>
              <w:top w:val="nil"/>
              <w:left w:val="nil"/>
              <w:bottom w:val="nil"/>
              <w:right w:val="nil"/>
            </w:tcBorders>
            <w:shd w:val="clear" w:color="auto" w:fill="auto"/>
            <w:noWrap/>
            <w:vAlign w:val="bottom"/>
            <w:hideMark/>
          </w:tcPr>
          <w:p w14:paraId="320FEEEF" w14:textId="77777777" w:rsidR="00E9076B" w:rsidRPr="002D39C0" w:rsidRDefault="00E9076B" w:rsidP="00577701">
            <w:pPr>
              <w:jc w:val="right"/>
              <w:rPr>
                <w:color w:val="000000"/>
                <w:sz w:val="16"/>
                <w:szCs w:val="16"/>
                <w:lang w:eastAsia="es-ES"/>
              </w:rPr>
            </w:pPr>
            <w:r w:rsidRPr="002D39C0">
              <w:rPr>
                <w:color w:val="000000"/>
                <w:sz w:val="16"/>
                <w:szCs w:val="16"/>
                <w:lang w:eastAsia="es-ES"/>
              </w:rPr>
              <w:t>13.3</w:t>
            </w:r>
          </w:p>
        </w:tc>
        <w:tc>
          <w:tcPr>
            <w:tcW w:w="782" w:type="dxa"/>
            <w:tcBorders>
              <w:top w:val="nil"/>
              <w:left w:val="nil"/>
              <w:bottom w:val="nil"/>
              <w:right w:val="nil"/>
            </w:tcBorders>
            <w:shd w:val="clear" w:color="auto" w:fill="auto"/>
            <w:noWrap/>
            <w:vAlign w:val="bottom"/>
            <w:hideMark/>
          </w:tcPr>
          <w:p w14:paraId="284E034B" w14:textId="77777777" w:rsidR="00E9076B" w:rsidRPr="002D39C0" w:rsidRDefault="00E9076B" w:rsidP="00577701">
            <w:pPr>
              <w:jc w:val="right"/>
              <w:rPr>
                <w:color w:val="000000"/>
                <w:sz w:val="16"/>
                <w:szCs w:val="16"/>
                <w:lang w:eastAsia="es-ES"/>
              </w:rPr>
            </w:pPr>
            <w:r w:rsidRPr="002D39C0">
              <w:rPr>
                <w:color w:val="000000"/>
                <w:sz w:val="16"/>
                <w:szCs w:val="16"/>
                <w:lang w:eastAsia="es-ES"/>
              </w:rPr>
              <w:t>17.8</w:t>
            </w:r>
          </w:p>
        </w:tc>
        <w:tc>
          <w:tcPr>
            <w:tcW w:w="850" w:type="dxa"/>
            <w:tcBorders>
              <w:top w:val="nil"/>
              <w:left w:val="nil"/>
              <w:bottom w:val="nil"/>
              <w:right w:val="nil"/>
            </w:tcBorders>
            <w:shd w:val="clear" w:color="auto" w:fill="auto"/>
            <w:noWrap/>
            <w:vAlign w:val="bottom"/>
            <w:hideMark/>
          </w:tcPr>
          <w:p w14:paraId="53E11E20" w14:textId="77777777" w:rsidR="00E9076B" w:rsidRPr="002D39C0" w:rsidRDefault="00E9076B" w:rsidP="00577701">
            <w:pPr>
              <w:jc w:val="right"/>
              <w:rPr>
                <w:color w:val="000000"/>
                <w:sz w:val="16"/>
                <w:szCs w:val="16"/>
                <w:lang w:eastAsia="es-ES"/>
              </w:rPr>
            </w:pPr>
            <w:r w:rsidRPr="002D39C0">
              <w:rPr>
                <w:color w:val="000000"/>
                <w:sz w:val="16"/>
                <w:szCs w:val="16"/>
                <w:lang w:eastAsia="es-ES"/>
              </w:rPr>
              <w:t>6.5</w:t>
            </w:r>
          </w:p>
        </w:tc>
        <w:tc>
          <w:tcPr>
            <w:tcW w:w="993" w:type="dxa"/>
            <w:tcBorders>
              <w:top w:val="nil"/>
              <w:left w:val="nil"/>
              <w:bottom w:val="nil"/>
              <w:right w:val="nil"/>
            </w:tcBorders>
            <w:shd w:val="clear" w:color="auto" w:fill="auto"/>
            <w:noWrap/>
            <w:vAlign w:val="bottom"/>
            <w:hideMark/>
          </w:tcPr>
          <w:p w14:paraId="7E4D8F35" w14:textId="77777777" w:rsidR="00E9076B" w:rsidRPr="002D39C0" w:rsidRDefault="00E9076B" w:rsidP="00577701">
            <w:pPr>
              <w:jc w:val="right"/>
              <w:rPr>
                <w:color w:val="000000"/>
                <w:sz w:val="16"/>
                <w:szCs w:val="16"/>
                <w:lang w:eastAsia="es-ES"/>
              </w:rPr>
            </w:pPr>
            <w:r w:rsidRPr="002D39C0">
              <w:rPr>
                <w:color w:val="000000"/>
                <w:sz w:val="16"/>
                <w:szCs w:val="16"/>
                <w:lang w:eastAsia="es-ES"/>
              </w:rPr>
              <w:t>8.9</w:t>
            </w:r>
          </w:p>
        </w:tc>
      </w:tr>
      <w:tr w:rsidR="00E9076B" w:rsidRPr="002D39C0" w14:paraId="42EBB406" w14:textId="77777777" w:rsidTr="00D868C7">
        <w:trPr>
          <w:trHeight w:val="292"/>
        </w:trPr>
        <w:tc>
          <w:tcPr>
            <w:tcW w:w="617" w:type="dxa"/>
            <w:tcBorders>
              <w:top w:val="nil"/>
              <w:left w:val="nil"/>
              <w:bottom w:val="nil"/>
              <w:right w:val="nil"/>
            </w:tcBorders>
            <w:shd w:val="clear" w:color="auto" w:fill="auto"/>
            <w:noWrap/>
            <w:vAlign w:val="bottom"/>
            <w:hideMark/>
          </w:tcPr>
          <w:p w14:paraId="2B3796D8" w14:textId="77777777" w:rsidR="00E9076B" w:rsidRPr="002D39C0" w:rsidRDefault="00E9076B" w:rsidP="00D868C7">
            <w:pPr>
              <w:jc w:val="right"/>
              <w:rPr>
                <w:color w:val="000000"/>
                <w:sz w:val="16"/>
                <w:szCs w:val="16"/>
                <w:lang w:eastAsia="es-ES"/>
              </w:rPr>
            </w:pPr>
            <w:r w:rsidRPr="002D39C0">
              <w:rPr>
                <w:color w:val="000000"/>
                <w:sz w:val="16"/>
                <w:szCs w:val="16"/>
                <w:lang w:eastAsia="es-ES"/>
              </w:rPr>
              <w:t>100</w:t>
            </w:r>
          </w:p>
        </w:tc>
        <w:tc>
          <w:tcPr>
            <w:tcW w:w="855" w:type="dxa"/>
            <w:tcBorders>
              <w:top w:val="nil"/>
              <w:left w:val="nil"/>
              <w:bottom w:val="nil"/>
              <w:right w:val="nil"/>
            </w:tcBorders>
            <w:shd w:val="clear" w:color="auto" w:fill="auto"/>
            <w:noWrap/>
            <w:vAlign w:val="bottom"/>
            <w:hideMark/>
          </w:tcPr>
          <w:p w14:paraId="0EA29711" w14:textId="77777777" w:rsidR="00E9076B" w:rsidRPr="002D39C0" w:rsidRDefault="00E9076B" w:rsidP="00577701">
            <w:pPr>
              <w:jc w:val="right"/>
              <w:rPr>
                <w:color w:val="000000"/>
                <w:sz w:val="16"/>
                <w:szCs w:val="16"/>
                <w:lang w:eastAsia="es-ES"/>
              </w:rPr>
            </w:pPr>
            <w:r w:rsidRPr="002D39C0">
              <w:rPr>
                <w:color w:val="000000"/>
                <w:sz w:val="16"/>
                <w:szCs w:val="16"/>
                <w:lang w:eastAsia="es-ES"/>
              </w:rPr>
              <w:t>59.7</w:t>
            </w:r>
          </w:p>
        </w:tc>
        <w:tc>
          <w:tcPr>
            <w:tcW w:w="885" w:type="dxa"/>
            <w:tcBorders>
              <w:top w:val="nil"/>
              <w:left w:val="nil"/>
              <w:bottom w:val="nil"/>
              <w:right w:val="nil"/>
            </w:tcBorders>
            <w:shd w:val="clear" w:color="auto" w:fill="auto"/>
            <w:noWrap/>
            <w:vAlign w:val="bottom"/>
            <w:hideMark/>
          </w:tcPr>
          <w:p w14:paraId="0E8A27CE" w14:textId="77777777" w:rsidR="00E9076B" w:rsidRPr="002D39C0" w:rsidRDefault="00E9076B" w:rsidP="00577701">
            <w:pPr>
              <w:jc w:val="right"/>
              <w:rPr>
                <w:color w:val="000000"/>
                <w:sz w:val="16"/>
                <w:szCs w:val="16"/>
                <w:lang w:eastAsia="es-ES"/>
              </w:rPr>
            </w:pPr>
            <w:r w:rsidRPr="002D39C0">
              <w:rPr>
                <w:color w:val="000000"/>
                <w:sz w:val="16"/>
                <w:szCs w:val="16"/>
                <w:lang w:eastAsia="es-ES"/>
              </w:rPr>
              <w:t>29.3</w:t>
            </w:r>
          </w:p>
        </w:tc>
        <w:tc>
          <w:tcPr>
            <w:tcW w:w="822" w:type="dxa"/>
            <w:tcBorders>
              <w:top w:val="nil"/>
              <w:left w:val="nil"/>
              <w:bottom w:val="nil"/>
              <w:right w:val="nil"/>
            </w:tcBorders>
            <w:shd w:val="clear" w:color="auto" w:fill="auto"/>
            <w:noWrap/>
            <w:vAlign w:val="bottom"/>
            <w:hideMark/>
          </w:tcPr>
          <w:p w14:paraId="6525C3A4" w14:textId="77777777" w:rsidR="00E9076B" w:rsidRPr="002D39C0" w:rsidRDefault="00E9076B" w:rsidP="00577701">
            <w:pPr>
              <w:jc w:val="right"/>
              <w:rPr>
                <w:color w:val="000000"/>
                <w:sz w:val="16"/>
                <w:szCs w:val="16"/>
                <w:lang w:eastAsia="es-ES"/>
              </w:rPr>
            </w:pPr>
            <w:r w:rsidRPr="002D39C0">
              <w:rPr>
                <w:color w:val="000000"/>
                <w:sz w:val="16"/>
                <w:szCs w:val="16"/>
                <w:lang w:eastAsia="es-ES"/>
              </w:rPr>
              <w:t>23.5</w:t>
            </w:r>
          </w:p>
        </w:tc>
        <w:tc>
          <w:tcPr>
            <w:tcW w:w="873" w:type="dxa"/>
            <w:tcBorders>
              <w:top w:val="nil"/>
              <w:left w:val="nil"/>
              <w:bottom w:val="nil"/>
              <w:right w:val="nil"/>
            </w:tcBorders>
            <w:shd w:val="clear" w:color="auto" w:fill="auto"/>
            <w:noWrap/>
            <w:vAlign w:val="bottom"/>
            <w:hideMark/>
          </w:tcPr>
          <w:p w14:paraId="74CF5CCE" w14:textId="77777777" w:rsidR="00E9076B" w:rsidRPr="002D39C0" w:rsidRDefault="00E9076B" w:rsidP="00577701">
            <w:pPr>
              <w:jc w:val="right"/>
              <w:rPr>
                <w:color w:val="000000"/>
                <w:sz w:val="16"/>
                <w:szCs w:val="16"/>
                <w:lang w:eastAsia="es-ES"/>
              </w:rPr>
            </w:pPr>
            <w:r w:rsidRPr="002D39C0">
              <w:rPr>
                <w:color w:val="000000"/>
                <w:sz w:val="16"/>
                <w:szCs w:val="16"/>
                <w:lang w:eastAsia="es-ES"/>
              </w:rPr>
              <w:t>32.4</w:t>
            </w:r>
          </w:p>
        </w:tc>
        <w:tc>
          <w:tcPr>
            <w:tcW w:w="897" w:type="dxa"/>
            <w:tcBorders>
              <w:top w:val="nil"/>
              <w:left w:val="nil"/>
              <w:bottom w:val="nil"/>
              <w:right w:val="nil"/>
            </w:tcBorders>
            <w:shd w:val="clear" w:color="auto" w:fill="auto"/>
            <w:noWrap/>
            <w:vAlign w:val="bottom"/>
            <w:hideMark/>
          </w:tcPr>
          <w:p w14:paraId="5228347C" w14:textId="77777777" w:rsidR="00E9076B" w:rsidRPr="002D39C0" w:rsidRDefault="00E9076B" w:rsidP="00577701">
            <w:pPr>
              <w:jc w:val="right"/>
              <w:rPr>
                <w:color w:val="000000"/>
                <w:sz w:val="16"/>
                <w:szCs w:val="16"/>
                <w:lang w:eastAsia="es-ES"/>
              </w:rPr>
            </w:pPr>
            <w:r w:rsidRPr="002D39C0">
              <w:rPr>
                <w:color w:val="000000"/>
                <w:sz w:val="16"/>
                <w:szCs w:val="16"/>
                <w:lang w:eastAsia="es-ES"/>
              </w:rPr>
              <w:t>37.8</w:t>
            </w:r>
          </w:p>
        </w:tc>
        <w:tc>
          <w:tcPr>
            <w:tcW w:w="580" w:type="dxa"/>
            <w:tcBorders>
              <w:top w:val="nil"/>
              <w:left w:val="nil"/>
              <w:bottom w:val="nil"/>
              <w:right w:val="nil"/>
            </w:tcBorders>
            <w:shd w:val="clear" w:color="auto" w:fill="auto"/>
            <w:noWrap/>
            <w:vAlign w:val="bottom"/>
            <w:hideMark/>
          </w:tcPr>
          <w:p w14:paraId="6B725761" w14:textId="77777777" w:rsidR="00E9076B" w:rsidRPr="002D39C0" w:rsidRDefault="00E9076B" w:rsidP="00D868C7">
            <w:pPr>
              <w:rPr>
                <w:color w:val="000000"/>
                <w:sz w:val="16"/>
                <w:szCs w:val="16"/>
                <w:lang w:eastAsia="es-ES"/>
              </w:rPr>
            </w:pPr>
          </w:p>
        </w:tc>
        <w:tc>
          <w:tcPr>
            <w:tcW w:w="777" w:type="dxa"/>
            <w:tcBorders>
              <w:top w:val="nil"/>
              <w:left w:val="nil"/>
              <w:bottom w:val="nil"/>
              <w:right w:val="nil"/>
            </w:tcBorders>
            <w:shd w:val="clear" w:color="auto" w:fill="auto"/>
            <w:noWrap/>
            <w:vAlign w:val="bottom"/>
            <w:hideMark/>
          </w:tcPr>
          <w:p w14:paraId="1C8F1861" w14:textId="77777777" w:rsidR="00E9076B" w:rsidRPr="002D39C0" w:rsidRDefault="00E9076B" w:rsidP="00577701">
            <w:pPr>
              <w:jc w:val="right"/>
              <w:rPr>
                <w:color w:val="000000"/>
                <w:sz w:val="16"/>
                <w:szCs w:val="16"/>
                <w:lang w:eastAsia="es-ES"/>
              </w:rPr>
            </w:pPr>
            <w:r w:rsidRPr="002D39C0">
              <w:rPr>
                <w:color w:val="000000"/>
                <w:sz w:val="16"/>
                <w:szCs w:val="16"/>
                <w:lang w:eastAsia="es-ES"/>
              </w:rPr>
              <w:t>13.5</w:t>
            </w:r>
          </w:p>
        </w:tc>
        <w:tc>
          <w:tcPr>
            <w:tcW w:w="782" w:type="dxa"/>
            <w:tcBorders>
              <w:top w:val="nil"/>
              <w:left w:val="nil"/>
              <w:bottom w:val="nil"/>
              <w:right w:val="nil"/>
            </w:tcBorders>
            <w:shd w:val="clear" w:color="auto" w:fill="auto"/>
            <w:noWrap/>
            <w:vAlign w:val="bottom"/>
            <w:hideMark/>
          </w:tcPr>
          <w:p w14:paraId="38A709B2" w14:textId="77777777" w:rsidR="00E9076B" w:rsidRPr="002D39C0" w:rsidRDefault="00E9076B" w:rsidP="00577701">
            <w:pPr>
              <w:jc w:val="right"/>
              <w:rPr>
                <w:color w:val="000000"/>
                <w:sz w:val="16"/>
                <w:szCs w:val="16"/>
                <w:lang w:eastAsia="es-ES"/>
              </w:rPr>
            </w:pPr>
            <w:r w:rsidRPr="002D39C0">
              <w:rPr>
                <w:color w:val="000000"/>
                <w:sz w:val="16"/>
                <w:szCs w:val="16"/>
                <w:lang w:eastAsia="es-ES"/>
              </w:rPr>
              <w:t>18.2</w:t>
            </w:r>
          </w:p>
        </w:tc>
        <w:tc>
          <w:tcPr>
            <w:tcW w:w="850" w:type="dxa"/>
            <w:tcBorders>
              <w:top w:val="nil"/>
              <w:left w:val="nil"/>
              <w:bottom w:val="nil"/>
              <w:right w:val="nil"/>
            </w:tcBorders>
            <w:shd w:val="clear" w:color="auto" w:fill="auto"/>
            <w:noWrap/>
            <w:vAlign w:val="bottom"/>
            <w:hideMark/>
          </w:tcPr>
          <w:p w14:paraId="7B2BBDF0" w14:textId="77777777" w:rsidR="00E9076B" w:rsidRPr="002D39C0" w:rsidRDefault="00E9076B" w:rsidP="00577701">
            <w:pPr>
              <w:jc w:val="right"/>
              <w:rPr>
                <w:color w:val="000000"/>
                <w:sz w:val="16"/>
                <w:szCs w:val="16"/>
                <w:lang w:eastAsia="es-ES"/>
              </w:rPr>
            </w:pPr>
            <w:r w:rsidRPr="002D39C0">
              <w:rPr>
                <w:color w:val="000000"/>
                <w:sz w:val="16"/>
                <w:szCs w:val="16"/>
                <w:lang w:eastAsia="es-ES"/>
              </w:rPr>
              <w:t>6.5</w:t>
            </w:r>
          </w:p>
        </w:tc>
        <w:tc>
          <w:tcPr>
            <w:tcW w:w="993" w:type="dxa"/>
            <w:tcBorders>
              <w:top w:val="nil"/>
              <w:left w:val="nil"/>
              <w:bottom w:val="nil"/>
              <w:right w:val="nil"/>
            </w:tcBorders>
            <w:shd w:val="clear" w:color="auto" w:fill="auto"/>
            <w:noWrap/>
            <w:vAlign w:val="bottom"/>
            <w:hideMark/>
          </w:tcPr>
          <w:p w14:paraId="58229CF1" w14:textId="77777777" w:rsidR="00E9076B" w:rsidRPr="002D39C0" w:rsidRDefault="00E9076B" w:rsidP="00577701">
            <w:pPr>
              <w:jc w:val="right"/>
              <w:rPr>
                <w:color w:val="000000"/>
                <w:sz w:val="16"/>
                <w:szCs w:val="16"/>
                <w:lang w:eastAsia="es-ES"/>
              </w:rPr>
            </w:pPr>
            <w:r w:rsidRPr="002D39C0">
              <w:rPr>
                <w:color w:val="000000"/>
                <w:sz w:val="16"/>
                <w:szCs w:val="16"/>
                <w:lang w:eastAsia="es-ES"/>
              </w:rPr>
              <w:t>9.6</w:t>
            </w:r>
          </w:p>
        </w:tc>
      </w:tr>
      <w:tr w:rsidR="00E9076B" w:rsidRPr="002D39C0" w14:paraId="2C29F674" w14:textId="77777777" w:rsidTr="00D868C7">
        <w:trPr>
          <w:trHeight w:val="292"/>
        </w:trPr>
        <w:tc>
          <w:tcPr>
            <w:tcW w:w="617" w:type="dxa"/>
            <w:tcBorders>
              <w:top w:val="nil"/>
              <w:left w:val="nil"/>
              <w:bottom w:val="nil"/>
              <w:right w:val="nil"/>
            </w:tcBorders>
            <w:shd w:val="clear" w:color="auto" w:fill="auto"/>
            <w:noWrap/>
            <w:vAlign w:val="bottom"/>
            <w:hideMark/>
          </w:tcPr>
          <w:p w14:paraId="6766284A" w14:textId="77777777" w:rsidR="00E9076B" w:rsidRPr="002D39C0" w:rsidRDefault="00E9076B" w:rsidP="00D868C7">
            <w:pPr>
              <w:jc w:val="right"/>
              <w:rPr>
                <w:color w:val="000000"/>
                <w:sz w:val="16"/>
                <w:szCs w:val="16"/>
                <w:lang w:eastAsia="es-ES"/>
              </w:rPr>
            </w:pPr>
            <w:r w:rsidRPr="002D39C0">
              <w:rPr>
                <w:color w:val="000000"/>
                <w:sz w:val="16"/>
                <w:szCs w:val="16"/>
                <w:lang w:eastAsia="es-ES"/>
              </w:rPr>
              <w:t>105</w:t>
            </w:r>
          </w:p>
        </w:tc>
        <w:tc>
          <w:tcPr>
            <w:tcW w:w="855" w:type="dxa"/>
            <w:tcBorders>
              <w:top w:val="nil"/>
              <w:left w:val="nil"/>
              <w:bottom w:val="nil"/>
              <w:right w:val="nil"/>
            </w:tcBorders>
            <w:shd w:val="clear" w:color="auto" w:fill="auto"/>
            <w:noWrap/>
            <w:vAlign w:val="bottom"/>
            <w:hideMark/>
          </w:tcPr>
          <w:p w14:paraId="55247E1E" w14:textId="77777777" w:rsidR="00E9076B" w:rsidRPr="002D39C0" w:rsidRDefault="00E9076B" w:rsidP="00577701">
            <w:pPr>
              <w:jc w:val="right"/>
              <w:rPr>
                <w:color w:val="000000"/>
                <w:sz w:val="16"/>
                <w:szCs w:val="16"/>
                <w:lang w:eastAsia="es-ES"/>
              </w:rPr>
            </w:pPr>
            <w:r w:rsidRPr="002D39C0">
              <w:rPr>
                <w:color w:val="000000"/>
                <w:sz w:val="16"/>
                <w:szCs w:val="16"/>
                <w:lang w:eastAsia="es-ES"/>
              </w:rPr>
              <w:t>61.8</w:t>
            </w:r>
          </w:p>
        </w:tc>
        <w:tc>
          <w:tcPr>
            <w:tcW w:w="885" w:type="dxa"/>
            <w:tcBorders>
              <w:top w:val="nil"/>
              <w:left w:val="nil"/>
              <w:bottom w:val="nil"/>
              <w:right w:val="nil"/>
            </w:tcBorders>
            <w:shd w:val="clear" w:color="auto" w:fill="auto"/>
            <w:noWrap/>
            <w:vAlign w:val="bottom"/>
            <w:hideMark/>
          </w:tcPr>
          <w:p w14:paraId="74071991" w14:textId="77777777" w:rsidR="00E9076B" w:rsidRPr="002D39C0" w:rsidRDefault="00E9076B" w:rsidP="00577701">
            <w:pPr>
              <w:jc w:val="right"/>
              <w:rPr>
                <w:color w:val="000000"/>
                <w:sz w:val="16"/>
                <w:szCs w:val="16"/>
                <w:lang w:eastAsia="es-ES"/>
              </w:rPr>
            </w:pPr>
            <w:r w:rsidRPr="002D39C0">
              <w:rPr>
                <w:color w:val="000000"/>
                <w:sz w:val="16"/>
                <w:szCs w:val="16"/>
                <w:lang w:eastAsia="es-ES"/>
              </w:rPr>
              <w:t>30.1</w:t>
            </w:r>
          </w:p>
        </w:tc>
        <w:tc>
          <w:tcPr>
            <w:tcW w:w="822" w:type="dxa"/>
            <w:tcBorders>
              <w:top w:val="nil"/>
              <w:left w:val="nil"/>
              <w:bottom w:val="nil"/>
              <w:right w:val="nil"/>
            </w:tcBorders>
            <w:shd w:val="clear" w:color="auto" w:fill="auto"/>
            <w:noWrap/>
            <w:vAlign w:val="bottom"/>
            <w:hideMark/>
          </w:tcPr>
          <w:p w14:paraId="4F6CB341" w14:textId="77777777" w:rsidR="00E9076B" w:rsidRPr="002D39C0" w:rsidRDefault="00E9076B" w:rsidP="00577701">
            <w:pPr>
              <w:jc w:val="right"/>
              <w:rPr>
                <w:color w:val="000000"/>
                <w:sz w:val="16"/>
                <w:szCs w:val="16"/>
                <w:lang w:eastAsia="es-ES"/>
              </w:rPr>
            </w:pPr>
            <w:r w:rsidRPr="002D39C0">
              <w:rPr>
                <w:color w:val="000000"/>
                <w:sz w:val="16"/>
                <w:szCs w:val="16"/>
                <w:lang w:eastAsia="es-ES"/>
              </w:rPr>
              <w:t>24.9</w:t>
            </w:r>
          </w:p>
        </w:tc>
        <w:tc>
          <w:tcPr>
            <w:tcW w:w="873" w:type="dxa"/>
            <w:tcBorders>
              <w:top w:val="nil"/>
              <w:left w:val="nil"/>
              <w:bottom w:val="nil"/>
              <w:right w:val="nil"/>
            </w:tcBorders>
            <w:shd w:val="clear" w:color="auto" w:fill="auto"/>
            <w:noWrap/>
            <w:vAlign w:val="bottom"/>
            <w:hideMark/>
          </w:tcPr>
          <w:p w14:paraId="1825ADE4" w14:textId="77777777" w:rsidR="00E9076B" w:rsidRPr="002D39C0" w:rsidRDefault="00E9076B" w:rsidP="00577701">
            <w:pPr>
              <w:jc w:val="right"/>
              <w:rPr>
                <w:color w:val="000000"/>
                <w:sz w:val="16"/>
                <w:szCs w:val="16"/>
                <w:lang w:eastAsia="es-ES"/>
              </w:rPr>
            </w:pPr>
            <w:r w:rsidRPr="002D39C0">
              <w:rPr>
                <w:color w:val="000000"/>
                <w:sz w:val="16"/>
                <w:szCs w:val="16"/>
                <w:lang w:eastAsia="es-ES"/>
              </w:rPr>
              <w:t>33.2</w:t>
            </w:r>
          </w:p>
        </w:tc>
        <w:tc>
          <w:tcPr>
            <w:tcW w:w="897" w:type="dxa"/>
            <w:tcBorders>
              <w:top w:val="nil"/>
              <w:left w:val="nil"/>
              <w:bottom w:val="nil"/>
              <w:right w:val="nil"/>
            </w:tcBorders>
            <w:shd w:val="clear" w:color="auto" w:fill="auto"/>
            <w:noWrap/>
            <w:vAlign w:val="bottom"/>
            <w:hideMark/>
          </w:tcPr>
          <w:p w14:paraId="788CBF2B" w14:textId="77777777" w:rsidR="00E9076B" w:rsidRPr="002D39C0" w:rsidRDefault="00E9076B" w:rsidP="00577701">
            <w:pPr>
              <w:jc w:val="right"/>
              <w:rPr>
                <w:color w:val="000000"/>
                <w:sz w:val="16"/>
                <w:szCs w:val="16"/>
                <w:lang w:eastAsia="es-ES"/>
              </w:rPr>
            </w:pPr>
            <w:r w:rsidRPr="002D39C0">
              <w:rPr>
                <w:color w:val="000000"/>
                <w:sz w:val="16"/>
                <w:szCs w:val="16"/>
                <w:lang w:eastAsia="es-ES"/>
              </w:rPr>
              <w:t>39.1</w:t>
            </w:r>
          </w:p>
        </w:tc>
        <w:tc>
          <w:tcPr>
            <w:tcW w:w="580" w:type="dxa"/>
            <w:tcBorders>
              <w:top w:val="nil"/>
              <w:left w:val="nil"/>
              <w:bottom w:val="nil"/>
              <w:right w:val="nil"/>
            </w:tcBorders>
            <w:shd w:val="clear" w:color="auto" w:fill="auto"/>
            <w:noWrap/>
            <w:vAlign w:val="bottom"/>
            <w:hideMark/>
          </w:tcPr>
          <w:p w14:paraId="4A8ECF6E" w14:textId="77777777" w:rsidR="00E9076B" w:rsidRPr="002D39C0" w:rsidRDefault="00E9076B" w:rsidP="00D868C7">
            <w:pPr>
              <w:rPr>
                <w:color w:val="000000"/>
                <w:sz w:val="16"/>
                <w:szCs w:val="16"/>
                <w:lang w:eastAsia="es-ES"/>
              </w:rPr>
            </w:pPr>
          </w:p>
        </w:tc>
        <w:tc>
          <w:tcPr>
            <w:tcW w:w="777" w:type="dxa"/>
            <w:tcBorders>
              <w:top w:val="nil"/>
              <w:left w:val="nil"/>
              <w:bottom w:val="nil"/>
              <w:right w:val="nil"/>
            </w:tcBorders>
            <w:shd w:val="clear" w:color="auto" w:fill="auto"/>
            <w:noWrap/>
            <w:vAlign w:val="bottom"/>
            <w:hideMark/>
          </w:tcPr>
          <w:p w14:paraId="63B87DB5" w14:textId="77777777" w:rsidR="00E9076B" w:rsidRPr="002D39C0" w:rsidRDefault="00E9076B" w:rsidP="00577701">
            <w:pPr>
              <w:jc w:val="right"/>
              <w:rPr>
                <w:color w:val="000000"/>
                <w:sz w:val="16"/>
                <w:szCs w:val="16"/>
                <w:lang w:eastAsia="es-ES"/>
              </w:rPr>
            </w:pPr>
            <w:r w:rsidRPr="002D39C0">
              <w:rPr>
                <w:color w:val="000000"/>
                <w:sz w:val="16"/>
                <w:szCs w:val="16"/>
                <w:lang w:eastAsia="es-ES"/>
              </w:rPr>
              <w:t>13.6</w:t>
            </w:r>
          </w:p>
        </w:tc>
        <w:tc>
          <w:tcPr>
            <w:tcW w:w="782" w:type="dxa"/>
            <w:tcBorders>
              <w:top w:val="nil"/>
              <w:left w:val="nil"/>
              <w:bottom w:val="nil"/>
              <w:right w:val="nil"/>
            </w:tcBorders>
            <w:shd w:val="clear" w:color="auto" w:fill="auto"/>
            <w:noWrap/>
            <w:vAlign w:val="bottom"/>
            <w:hideMark/>
          </w:tcPr>
          <w:p w14:paraId="37BB8549" w14:textId="77777777" w:rsidR="00E9076B" w:rsidRPr="002D39C0" w:rsidRDefault="00E9076B" w:rsidP="00577701">
            <w:pPr>
              <w:jc w:val="right"/>
              <w:rPr>
                <w:color w:val="000000"/>
                <w:sz w:val="16"/>
                <w:szCs w:val="16"/>
                <w:lang w:eastAsia="es-ES"/>
              </w:rPr>
            </w:pPr>
            <w:r w:rsidRPr="002D39C0">
              <w:rPr>
                <w:color w:val="000000"/>
                <w:sz w:val="16"/>
                <w:szCs w:val="16"/>
                <w:lang w:eastAsia="es-ES"/>
              </w:rPr>
              <w:t>18.8</w:t>
            </w:r>
          </w:p>
        </w:tc>
        <w:tc>
          <w:tcPr>
            <w:tcW w:w="850" w:type="dxa"/>
            <w:tcBorders>
              <w:top w:val="nil"/>
              <w:left w:val="nil"/>
              <w:bottom w:val="nil"/>
              <w:right w:val="nil"/>
            </w:tcBorders>
            <w:shd w:val="clear" w:color="auto" w:fill="auto"/>
            <w:noWrap/>
            <w:vAlign w:val="bottom"/>
            <w:hideMark/>
          </w:tcPr>
          <w:p w14:paraId="2FF51704" w14:textId="77777777" w:rsidR="00E9076B" w:rsidRPr="002D39C0" w:rsidRDefault="00E9076B" w:rsidP="00577701">
            <w:pPr>
              <w:jc w:val="right"/>
              <w:rPr>
                <w:color w:val="000000"/>
                <w:sz w:val="16"/>
                <w:szCs w:val="16"/>
                <w:lang w:eastAsia="es-ES"/>
              </w:rPr>
            </w:pPr>
            <w:r w:rsidRPr="002D39C0">
              <w:rPr>
                <w:color w:val="000000"/>
                <w:sz w:val="16"/>
                <w:szCs w:val="16"/>
                <w:lang w:eastAsia="es-ES"/>
              </w:rPr>
              <w:t>6.6</w:t>
            </w:r>
          </w:p>
        </w:tc>
        <w:tc>
          <w:tcPr>
            <w:tcW w:w="993" w:type="dxa"/>
            <w:tcBorders>
              <w:top w:val="nil"/>
              <w:left w:val="nil"/>
              <w:bottom w:val="nil"/>
              <w:right w:val="nil"/>
            </w:tcBorders>
            <w:shd w:val="clear" w:color="auto" w:fill="auto"/>
            <w:noWrap/>
            <w:vAlign w:val="bottom"/>
            <w:hideMark/>
          </w:tcPr>
          <w:p w14:paraId="6880B198" w14:textId="77777777" w:rsidR="00E9076B" w:rsidRPr="002D39C0" w:rsidRDefault="00E9076B" w:rsidP="00577701">
            <w:pPr>
              <w:jc w:val="right"/>
              <w:rPr>
                <w:color w:val="000000"/>
                <w:sz w:val="16"/>
                <w:szCs w:val="16"/>
                <w:lang w:eastAsia="es-ES"/>
              </w:rPr>
            </w:pPr>
            <w:r w:rsidRPr="002D39C0">
              <w:rPr>
                <w:color w:val="000000"/>
                <w:sz w:val="16"/>
                <w:szCs w:val="16"/>
                <w:lang w:eastAsia="es-ES"/>
              </w:rPr>
              <w:t>10.3</w:t>
            </w:r>
          </w:p>
        </w:tc>
      </w:tr>
      <w:tr w:rsidR="00E9076B" w:rsidRPr="002D39C0" w14:paraId="47224B64" w14:textId="77777777" w:rsidTr="00D868C7">
        <w:trPr>
          <w:trHeight w:val="292"/>
        </w:trPr>
        <w:tc>
          <w:tcPr>
            <w:tcW w:w="617" w:type="dxa"/>
            <w:tcBorders>
              <w:top w:val="nil"/>
              <w:left w:val="nil"/>
              <w:bottom w:val="nil"/>
              <w:right w:val="nil"/>
            </w:tcBorders>
            <w:shd w:val="clear" w:color="auto" w:fill="auto"/>
            <w:noWrap/>
            <w:vAlign w:val="bottom"/>
            <w:hideMark/>
          </w:tcPr>
          <w:p w14:paraId="60E078A3" w14:textId="77777777" w:rsidR="00E9076B" w:rsidRPr="002D39C0" w:rsidRDefault="00E9076B" w:rsidP="00D868C7">
            <w:pPr>
              <w:jc w:val="right"/>
              <w:rPr>
                <w:color w:val="000000"/>
                <w:sz w:val="16"/>
                <w:szCs w:val="16"/>
                <w:lang w:eastAsia="es-ES"/>
              </w:rPr>
            </w:pPr>
            <w:r w:rsidRPr="002D39C0">
              <w:rPr>
                <w:color w:val="000000"/>
                <w:sz w:val="16"/>
                <w:szCs w:val="16"/>
                <w:lang w:eastAsia="es-ES"/>
              </w:rPr>
              <w:t>110</w:t>
            </w:r>
          </w:p>
        </w:tc>
        <w:tc>
          <w:tcPr>
            <w:tcW w:w="855" w:type="dxa"/>
            <w:tcBorders>
              <w:top w:val="nil"/>
              <w:left w:val="nil"/>
              <w:bottom w:val="nil"/>
              <w:right w:val="nil"/>
            </w:tcBorders>
            <w:shd w:val="clear" w:color="auto" w:fill="auto"/>
            <w:noWrap/>
            <w:vAlign w:val="bottom"/>
            <w:hideMark/>
          </w:tcPr>
          <w:p w14:paraId="1E80DD68" w14:textId="77777777" w:rsidR="00E9076B" w:rsidRPr="002D39C0" w:rsidRDefault="00E9076B" w:rsidP="00577701">
            <w:pPr>
              <w:jc w:val="right"/>
              <w:rPr>
                <w:color w:val="000000"/>
                <w:sz w:val="16"/>
                <w:szCs w:val="16"/>
                <w:lang w:eastAsia="es-ES"/>
              </w:rPr>
            </w:pPr>
            <w:r w:rsidRPr="002D39C0">
              <w:rPr>
                <w:color w:val="000000"/>
                <w:sz w:val="16"/>
                <w:szCs w:val="16"/>
                <w:lang w:eastAsia="es-ES"/>
              </w:rPr>
              <w:t>63.9</w:t>
            </w:r>
          </w:p>
        </w:tc>
        <w:tc>
          <w:tcPr>
            <w:tcW w:w="885" w:type="dxa"/>
            <w:tcBorders>
              <w:top w:val="nil"/>
              <w:left w:val="nil"/>
              <w:bottom w:val="nil"/>
              <w:right w:val="nil"/>
            </w:tcBorders>
            <w:shd w:val="clear" w:color="auto" w:fill="auto"/>
            <w:noWrap/>
            <w:vAlign w:val="bottom"/>
            <w:hideMark/>
          </w:tcPr>
          <w:p w14:paraId="50BAB09A" w14:textId="77777777" w:rsidR="00E9076B" w:rsidRPr="002D39C0" w:rsidRDefault="00E9076B" w:rsidP="00577701">
            <w:pPr>
              <w:jc w:val="right"/>
              <w:rPr>
                <w:color w:val="000000"/>
                <w:sz w:val="16"/>
                <w:szCs w:val="16"/>
                <w:lang w:eastAsia="es-ES"/>
              </w:rPr>
            </w:pPr>
            <w:r w:rsidRPr="002D39C0">
              <w:rPr>
                <w:color w:val="000000"/>
                <w:sz w:val="16"/>
                <w:szCs w:val="16"/>
                <w:lang w:eastAsia="es-ES"/>
              </w:rPr>
              <w:t>30.9</w:t>
            </w:r>
          </w:p>
        </w:tc>
        <w:tc>
          <w:tcPr>
            <w:tcW w:w="822" w:type="dxa"/>
            <w:tcBorders>
              <w:top w:val="nil"/>
              <w:left w:val="nil"/>
              <w:bottom w:val="nil"/>
              <w:right w:val="nil"/>
            </w:tcBorders>
            <w:shd w:val="clear" w:color="auto" w:fill="auto"/>
            <w:noWrap/>
            <w:vAlign w:val="bottom"/>
            <w:hideMark/>
          </w:tcPr>
          <w:p w14:paraId="2515EB46" w14:textId="77777777" w:rsidR="00E9076B" w:rsidRPr="002D39C0" w:rsidRDefault="00E9076B" w:rsidP="00577701">
            <w:pPr>
              <w:jc w:val="right"/>
              <w:rPr>
                <w:color w:val="000000"/>
                <w:sz w:val="16"/>
                <w:szCs w:val="16"/>
                <w:lang w:eastAsia="es-ES"/>
              </w:rPr>
            </w:pPr>
            <w:r w:rsidRPr="002D39C0">
              <w:rPr>
                <w:color w:val="000000"/>
                <w:sz w:val="16"/>
                <w:szCs w:val="16"/>
                <w:lang w:eastAsia="es-ES"/>
              </w:rPr>
              <w:t>26.3</w:t>
            </w:r>
          </w:p>
        </w:tc>
        <w:tc>
          <w:tcPr>
            <w:tcW w:w="873" w:type="dxa"/>
            <w:tcBorders>
              <w:top w:val="nil"/>
              <w:left w:val="nil"/>
              <w:bottom w:val="nil"/>
              <w:right w:val="nil"/>
            </w:tcBorders>
            <w:shd w:val="clear" w:color="auto" w:fill="auto"/>
            <w:noWrap/>
            <w:vAlign w:val="bottom"/>
            <w:hideMark/>
          </w:tcPr>
          <w:p w14:paraId="54EFA269" w14:textId="77777777" w:rsidR="00E9076B" w:rsidRPr="002D39C0" w:rsidRDefault="00E9076B" w:rsidP="00577701">
            <w:pPr>
              <w:jc w:val="right"/>
              <w:rPr>
                <w:color w:val="000000"/>
                <w:sz w:val="16"/>
                <w:szCs w:val="16"/>
                <w:lang w:eastAsia="es-ES"/>
              </w:rPr>
            </w:pPr>
            <w:r w:rsidRPr="002D39C0">
              <w:rPr>
                <w:color w:val="000000"/>
                <w:sz w:val="16"/>
                <w:szCs w:val="16"/>
                <w:lang w:eastAsia="es-ES"/>
              </w:rPr>
              <w:t>34.0</w:t>
            </w:r>
          </w:p>
        </w:tc>
        <w:tc>
          <w:tcPr>
            <w:tcW w:w="897" w:type="dxa"/>
            <w:tcBorders>
              <w:top w:val="nil"/>
              <w:left w:val="nil"/>
              <w:bottom w:val="nil"/>
              <w:right w:val="nil"/>
            </w:tcBorders>
            <w:shd w:val="clear" w:color="auto" w:fill="auto"/>
            <w:noWrap/>
            <w:vAlign w:val="bottom"/>
            <w:hideMark/>
          </w:tcPr>
          <w:p w14:paraId="08368903" w14:textId="77777777" w:rsidR="00E9076B" w:rsidRPr="002D39C0" w:rsidRDefault="00E9076B" w:rsidP="00577701">
            <w:pPr>
              <w:jc w:val="right"/>
              <w:rPr>
                <w:color w:val="000000"/>
                <w:sz w:val="16"/>
                <w:szCs w:val="16"/>
                <w:lang w:eastAsia="es-ES"/>
              </w:rPr>
            </w:pPr>
            <w:r w:rsidRPr="002D39C0">
              <w:rPr>
                <w:color w:val="000000"/>
                <w:sz w:val="16"/>
                <w:szCs w:val="16"/>
                <w:lang w:eastAsia="es-ES"/>
              </w:rPr>
              <w:t>40.4</w:t>
            </w:r>
          </w:p>
        </w:tc>
        <w:tc>
          <w:tcPr>
            <w:tcW w:w="580" w:type="dxa"/>
            <w:tcBorders>
              <w:top w:val="nil"/>
              <w:left w:val="nil"/>
              <w:bottom w:val="nil"/>
              <w:right w:val="nil"/>
            </w:tcBorders>
            <w:shd w:val="clear" w:color="auto" w:fill="auto"/>
            <w:noWrap/>
            <w:vAlign w:val="bottom"/>
            <w:hideMark/>
          </w:tcPr>
          <w:p w14:paraId="2F32FD06" w14:textId="77777777" w:rsidR="00E9076B" w:rsidRPr="002D39C0" w:rsidRDefault="00E9076B" w:rsidP="00D868C7">
            <w:pPr>
              <w:rPr>
                <w:color w:val="000000"/>
                <w:sz w:val="16"/>
                <w:szCs w:val="16"/>
                <w:lang w:eastAsia="es-ES"/>
              </w:rPr>
            </w:pPr>
          </w:p>
        </w:tc>
        <w:tc>
          <w:tcPr>
            <w:tcW w:w="777" w:type="dxa"/>
            <w:tcBorders>
              <w:top w:val="nil"/>
              <w:left w:val="nil"/>
              <w:bottom w:val="nil"/>
              <w:right w:val="nil"/>
            </w:tcBorders>
            <w:shd w:val="clear" w:color="auto" w:fill="auto"/>
            <w:noWrap/>
            <w:vAlign w:val="bottom"/>
            <w:hideMark/>
          </w:tcPr>
          <w:p w14:paraId="5221AD37" w14:textId="77777777" w:rsidR="00E9076B" w:rsidRPr="002D39C0" w:rsidRDefault="00E9076B" w:rsidP="00577701">
            <w:pPr>
              <w:jc w:val="right"/>
              <w:rPr>
                <w:color w:val="000000"/>
                <w:sz w:val="16"/>
                <w:szCs w:val="16"/>
                <w:lang w:eastAsia="es-ES"/>
              </w:rPr>
            </w:pPr>
            <w:r w:rsidRPr="002D39C0">
              <w:rPr>
                <w:color w:val="000000"/>
                <w:sz w:val="16"/>
                <w:szCs w:val="16"/>
                <w:lang w:eastAsia="es-ES"/>
              </w:rPr>
              <w:t>13.9</w:t>
            </w:r>
          </w:p>
        </w:tc>
        <w:tc>
          <w:tcPr>
            <w:tcW w:w="782" w:type="dxa"/>
            <w:tcBorders>
              <w:top w:val="nil"/>
              <w:left w:val="nil"/>
              <w:bottom w:val="nil"/>
              <w:right w:val="nil"/>
            </w:tcBorders>
            <w:shd w:val="clear" w:color="auto" w:fill="auto"/>
            <w:noWrap/>
            <w:vAlign w:val="bottom"/>
            <w:hideMark/>
          </w:tcPr>
          <w:p w14:paraId="70FEEF3E" w14:textId="77777777" w:rsidR="00E9076B" w:rsidRPr="002D39C0" w:rsidRDefault="00E9076B" w:rsidP="00577701">
            <w:pPr>
              <w:jc w:val="right"/>
              <w:rPr>
                <w:color w:val="000000"/>
                <w:sz w:val="16"/>
                <w:szCs w:val="16"/>
                <w:lang w:eastAsia="es-ES"/>
              </w:rPr>
            </w:pPr>
            <w:r w:rsidRPr="002D39C0">
              <w:rPr>
                <w:color w:val="000000"/>
                <w:sz w:val="16"/>
                <w:szCs w:val="16"/>
                <w:lang w:eastAsia="es-ES"/>
              </w:rPr>
              <w:t>19.6</w:t>
            </w:r>
          </w:p>
        </w:tc>
        <w:tc>
          <w:tcPr>
            <w:tcW w:w="850" w:type="dxa"/>
            <w:tcBorders>
              <w:top w:val="nil"/>
              <w:left w:val="nil"/>
              <w:bottom w:val="nil"/>
              <w:right w:val="nil"/>
            </w:tcBorders>
            <w:shd w:val="clear" w:color="auto" w:fill="auto"/>
            <w:noWrap/>
            <w:vAlign w:val="bottom"/>
            <w:hideMark/>
          </w:tcPr>
          <w:p w14:paraId="7F2D1CAC" w14:textId="77777777" w:rsidR="00E9076B" w:rsidRPr="002D39C0" w:rsidRDefault="00E9076B" w:rsidP="00577701">
            <w:pPr>
              <w:jc w:val="right"/>
              <w:rPr>
                <w:color w:val="000000"/>
                <w:sz w:val="16"/>
                <w:szCs w:val="16"/>
                <w:lang w:eastAsia="es-ES"/>
              </w:rPr>
            </w:pPr>
            <w:r w:rsidRPr="002D39C0">
              <w:rPr>
                <w:color w:val="000000"/>
                <w:sz w:val="16"/>
                <w:szCs w:val="16"/>
                <w:lang w:eastAsia="es-ES"/>
              </w:rPr>
              <w:t>6.6</w:t>
            </w:r>
          </w:p>
        </w:tc>
        <w:tc>
          <w:tcPr>
            <w:tcW w:w="993" w:type="dxa"/>
            <w:tcBorders>
              <w:top w:val="nil"/>
              <w:left w:val="nil"/>
              <w:bottom w:val="nil"/>
              <w:right w:val="nil"/>
            </w:tcBorders>
            <w:shd w:val="clear" w:color="auto" w:fill="auto"/>
            <w:noWrap/>
            <w:vAlign w:val="bottom"/>
            <w:hideMark/>
          </w:tcPr>
          <w:p w14:paraId="00B1FC22" w14:textId="77777777" w:rsidR="00E9076B" w:rsidRPr="002D39C0" w:rsidRDefault="00E9076B" w:rsidP="00577701">
            <w:pPr>
              <w:jc w:val="right"/>
              <w:rPr>
                <w:color w:val="000000"/>
                <w:sz w:val="16"/>
                <w:szCs w:val="16"/>
                <w:lang w:eastAsia="es-ES"/>
              </w:rPr>
            </w:pPr>
            <w:r w:rsidRPr="002D39C0">
              <w:rPr>
                <w:color w:val="000000"/>
                <w:sz w:val="16"/>
                <w:szCs w:val="16"/>
                <w:lang w:eastAsia="es-ES"/>
              </w:rPr>
              <w:t>10.3</w:t>
            </w:r>
          </w:p>
        </w:tc>
      </w:tr>
      <w:tr w:rsidR="00E9076B" w:rsidRPr="002D39C0" w14:paraId="71596F40" w14:textId="77777777" w:rsidTr="00D868C7">
        <w:trPr>
          <w:trHeight w:val="292"/>
        </w:trPr>
        <w:tc>
          <w:tcPr>
            <w:tcW w:w="617" w:type="dxa"/>
            <w:tcBorders>
              <w:top w:val="nil"/>
              <w:left w:val="nil"/>
              <w:bottom w:val="nil"/>
              <w:right w:val="nil"/>
            </w:tcBorders>
            <w:shd w:val="clear" w:color="auto" w:fill="auto"/>
            <w:noWrap/>
            <w:vAlign w:val="bottom"/>
            <w:hideMark/>
          </w:tcPr>
          <w:p w14:paraId="09B30729" w14:textId="77777777" w:rsidR="00E9076B" w:rsidRPr="002D39C0" w:rsidRDefault="00E9076B" w:rsidP="00D868C7">
            <w:pPr>
              <w:jc w:val="right"/>
              <w:rPr>
                <w:color w:val="000000"/>
                <w:sz w:val="16"/>
                <w:szCs w:val="16"/>
                <w:lang w:eastAsia="es-ES"/>
              </w:rPr>
            </w:pPr>
            <w:r w:rsidRPr="002D39C0">
              <w:rPr>
                <w:color w:val="000000"/>
                <w:sz w:val="16"/>
                <w:szCs w:val="16"/>
                <w:lang w:eastAsia="es-ES"/>
              </w:rPr>
              <w:t>115</w:t>
            </w:r>
          </w:p>
        </w:tc>
        <w:tc>
          <w:tcPr>
            <w:tcW w:w="855" w:type="dxa"/>
            <w:tcBorders>
              <w:top w:val="nil"/>
              <w:left w:val="nil"/>
              <w:bottom w:val="nil"/>
              <w:right w:val="nil"/>
            </w:tcBorders>
            <w:shd w:val="clear" w:color="auto" w:fill="auto"/>
            <w:noWrap/>
            <w:vAlign w:val="bottom"/>
            <w:hideMark/>
          </w:tcPr>
          <w:p w14:paraId="342667F1" w14:textId="77777777" w:rsidR="00E9076B" w:rsidRPr="002D39C0" w:rsidRDefault="00E9076B" w:rsidP="00577701">
            <w:pPr>
              <w:jc w:val="right"/>
              <w:rPr>
                <w:color w:val="000000"/>
                <w:sz w:val="16"/>
                <w:szCs w:val="16"/>
                <w:lang w:eastAsia="es-ES"/>
              </w:rPr>
            </w:pPr>
            <w:r w:rsidRPr="002D39C0">
              <w:rPr>
                <w:color w:val="000000"/>
                <w:sz w:val="16"/>
                <w:szCs w:val="16"/>
                <w:lang w:eastAsia="es-ES"/>
              </w:rPr>
              <w:t>66.0</w:t>
            </w:r>
          </w:p>
        </w:tc>
        <w:tc>
          <w:tcPr>
            <w:tcW w:w="885" w:type="dxa"/>
            <w:tcBorders>
              <w:top w:val="nil"/>
              <w:left w:val="nil"/>
              <w:bottom w:val="nil"/>
              <w:right w:val="nil"/>
            </w:tcBorders>
            <w:shd w:val="clear" w:color="auto" w:fill="auto"/>
            <w:noWrap/>
            <w:vAlign w:val="bottom"/>
            <w:hideMark/>
          </w:tcPr>
          <w:p w14:paraId="406E5D4C" w14:textId="77777777" w:rsidR="00E9076B" w:rsidRPr="002D39C0" w:rsidRDefault="00E9076B" w:rsidP="00577701">
            <w:pPr>
              <w:jc w:val="right"/>
              <w:rPr>
                <w:color w:val="000000"/>
                <w:sz w:val="16"/>
                <w:szCs w:val="16"/>
                <w:lang w:eastAsia="es-ES"/>
              </w:rPr>
            </w:pPr>
            <w:r w:rsidRPr="002D39C0">
              <w:rPr>
                <w:color w:val="000000"/>
                <w:sz w:val="16"/>
                <w:szCs w:val="16"/>
                <w:lang w:eastAsia="es-ES"/>
              </w:rPr>
              <w:t>32.1</w:t>
            </w:r>
          </w:p>
        </w:tc>
        <w:tc>
          <w:tcPr>
            <w:tcW w:w="822" w:type="dxa"/>
            <w:tcBorders>
              <w:top w:val="nil"/>
              <w:left w:val="nil"/>
              <w:bottom w:val="nil"/>
              <w:right w:val="nil"/>
            </w:tcBorders>
            <w:shd w:val="clear" w:color="auto" w:fill="auto"/>
            <w:noWrap/>
            <w:vAlign w:val="bottom"/>
            <w:hideMark/>
          </w:tcPr>
          <w:p w14:paraId="64FDF0CB" w14:textId="77777777" w:rsidR="00E9076B" w:rsidRPr="002D39C0" w:rsidRDefault="00E9076B" w:rsidP="00577701">
            <w:pPr>
              <w:jc w:val="right"/>
              <w:rPr>
                <w:color w:val="000000"/>
                <w:sz w:val="16"/>
                <w:szCs w:val="16"/>
                <w:lang w:eastAsia="es-ES"/>
              </w:rPr>
            </w:pPr>
            <w:r w:rsidRPr="002D39C0">
              <w:rPr>
                <w:color w:val="000000"/>
                <w:sz w:val="16"/>
                <w:szCs w:val="16"/>
                <w:lang w:eastAsia="es-ES"/>
              </w:rPr>
              <w:t>27.7</w:t>
            </w:r>
          </w:p>
        </w:tc>
        <w:tc>
          <w:tcPr>
            <w:tcW w:w="873" w:type="dxa"/>
            <w:tcBorders>
              <w:top w:val="nil"/>
              <w:left w:val="nil"/>
              <w:bottom w:val="nil"/>
              <w:right w:val="nil"/>
            </w:tcBorders>
            <w:shd w:val="clear" w:color="auto" w:fill="auto"/>
            <w:noWrap/>
            <w:vAlign w:val="bottom"/>
            <w:hideMark/>
          </w:tcPr>
          <w:p w14:paraId="7D0B80D2" w14:textId="77777777" w:rsidR="00E9076B" w:rsidRPr="002D39C0" w:rsidRDefault="00E9076B" w:rsidP="00577701">
            <w:pPr>
              <w:jc w:val="right"/>
              <w:rPr>
                <w:color w:val="000000"/>
                <w:sz w:val="16"/>
                <w:szCs w:val="16"/>
                <w:lang w:eastAsia="es-ES"/>
              </w:rPr>
            </w:pPr>
            <w:r w:rsidRPr="002D39C0">
              <w:rPr>
                <w:color w:val="000000"/>
                <w:sz w:val="16"/>
                <w:szCs w:val="16"/>
                <w:lang w:eastAsia="es-ES"/>
              </w:rPr>
              <w:t>35.5</w:t>
            </w:r>
          </w:p>
        </w:tc>
        <w:tc>
          <w:tcPr>
            <w:tcW w:w="897" w:type="dxa"/>
            <w:tcBorders>
              <w:top w:val="nil"/>
              <w:left w:val="nil"/>
              <w:bottom w:val="nil"/>
              <w:right w:val="nil"/>
            </w:tcBorders>
            <w:shd w:val="clear" w:color="auto" w:fill="auto"/>
            <w:noWrap/>
            <w:vAlign w:val="bottom"/>
            <w:hideMark/>
          </w:tcPr>
          <w:p w14:paraId="3D59F9C4" w14:textId="77777777" w:rsidR="00E9076B" w:rsidRPr="002D39C0" w:rsidRDefault="00E9076B" w:rsidP="00577701">
            <w:pPr>
              <w:jc w:val="right"/>
              <w:rPr>
                <w:color w:val="000000"/>
                <w:sz w:val="16"/>
                <w:szCs w:val="16"/>
                <w:lang w:eastAsia="es-ES"/>
              </w:rPr>
            </w:pPr>
            <w:r w:rsidRPr="002D39C0">
              <w:rPr>
                <w:color w:val="000000"/>
                <w:sz w:val="16"/>
                <w:szCs w:val="16"/>
                <w:lang w:eastAsia="es-ES"/>
              </w:rPr>
              <w:t>41.7</w:t>
            </w:r>
          </w:p>
        </w:tc>
        <w:tc>
          <w:tcPr>
            <w:tcW w:w="580" w:type="dxa"/>
            <w:tcBorders>
              <w:top w:val="nil"/>
              <w:left w:val="nil"/>
              <w:bottom w:val="nil"/>
              <w:right w:val="nil"/>
            </w:tcBorders>
            <w:shd w:val="clear" w:color="auto" w:fill="auto"/>
            <w:noWrap/>
            <w:vAlign w:val="bottom"/>
            <w:hideMark/>
          </w:tcPr>
          <w:p w14:paraId="3FCFA93F" w14:textId="77777777" w:rsidR="00E9076B" w:rsidRPr="002D39C0" w:rsidRDefault="00E9076B" w:rsidP="00D868C7">
            <w:pPr>
              <w:rPr>
                <w:color w:val="000000"/>
                <w:sz w:val="16"/>
                <w:szCs w:val="16"/>
                <w:lang w:eastAsia="es-ES"/>
              </w:rPr>
            </w:pPr>
          </w:p>
        </w:tc>
        <w:tc>
          <w:tcPr>
            <w:tcW w:w="777" w:type="dxa"/>
            <w:tcBorders>
              <w:top w:val="nil"/>
              <w:left w:val="nil"/>
              <w:bottom w:val="nil"/>
              <w:right w:val="nil"/>
            </w:tcBorders>
            <w:shd w:val="clear" w:color="auto" w:fill="auto"/>
            <w:noWrap/>
            <w:vAlign w:val="bottom"/>
            <w:hideMark/>
          </w:tcPr>
          <w:p w14:paraId="1C9CB5F3" w14:textId="77777777" w:rsidR="00E9076B" w:rsidRPr="002D39C0" w:rsidRDefault="00E9076B" w:rsidP="00577701">
            <w:pPr>
              <w:jc w:val="right"/>
              <w:rPr>
                <w:color w:val="000000"/>
                <w:sz w:val="16"/>
                <w:szCs w:val="16"/>
                <w:lang w:eastAsia="es-ES"/>
              </w:rPr>
            </w:pPr>
            <w:r w:rsidRPr="002D39C0">
              <w:rPr>
                <w:color w:val="000000"/>
                <w:sz w:val="16"/>
                <w:szCs w:val="16"/>
                <w:lang w:eastAsia="es-ES"/>
              </w:rPr>
              <w:t>13.9</w:t>
            </w:r>
          </w:p>
        </w:tc>
        <w:tc>
          <w:tcPr>
            <w:tcW w:w="782" w:type="dxa"/>
            <w:tcBorders>
              <w:top w:val="nil"/>
              <w:left w:val="nil"/>
              <w:bottom w:val="nil"/>
              <w:right w:val="nil"/>
            </w:tcBorders>
            <w:shd w:val="clear" w:color="auto" w:fill="auto"/>
            <w:noWrap/>
            <w:vAlign w:val="bottom"/>
            <w:hideMark/>
          </w:tcPr>
          <w:p w14:paraId="42FCD982" w14:textId="77777777" w:rsidR="00E9076B" w:rsidRPr="002D39C0" w:rsidRDefault="00E9076B" w:rsidP="00577701">
            <w:pPr>
              <w:jc w:val="right"/>
              <w:rPr>
                <w:color w:val="000000"/>
                <w:sz w:val="16"/>
                <w:szCs w:val="16"/>
                <w:lang w:eastAsia="es-ES"/>
              </w:rPr>
            </w:pPr>
            <w:r w:rsidRPr="002D39C0">
              <w:rPr>
                <w:color w:val="000000"/>
                <w:sz w:val="16"/>
                <w:szCs w:val="16"/>
                <w:lang w:eastAsia="es-ES"/>
              </w:rPr>
              <w:t>19.9</w:t>
            </w:r>
          </w:p>
        </w:tc>
        <w:tc>
          <w:tcPr>
            <w:tcW w:w="850" w:type="dxa"/>
            <w:tcBorders>
              <w:top w:val="nil"/>
              <w:left w:val="nil"/>
              <w:bottom w:val="nil"/>
              <w:right w:val="nil"/>
            </w:tcBorders>
            <w:shd w:val="clear" w:color="auto" w:fill="auto"/>
            <w:noWrap/>
            <w:vAlign w:val="bottom"/>
            <w:hideMark/>
          </w:tcPr>
          <w:p w14:paraId="79312CD6" w14:textId="77777777" w:rsidR="00E9076B" w:rsidRPr="002D39C0" w:rsidRDefault="00E9076B" w:rsidP="00577701">
            <w:pPr>
              <w:jc w:val="right"/>
              <w:rPr>
                <w:color w:val="000000"/>
                <w:sz w:val="16"/>
                <w:szCs w:val="16"/>
                <w:lang w:eastAsia="es-ES"/>
              </w:rPr>
            </w:pPr>
            <w:r w:rsidRPr="002D39C0">
              <w:rPr>
                <w:color w:val="000000"/>
                <w:sz w:val="16"/>
                <w:szCs w:val="16"/>
                <w:lang w:eastAsia="es-ES"/>
              </w:rPr>
              <w:t>6.6</w:t>
            </w:r>
          </w:p>
        </w:tc>
        <w:tc>
          <w:tcPr>
            <w:tcW w:w="993" w:type="dxa"/>
            <w:tcBorders>
              <w:top w:val="nil"/>
              <w:left w:val="nil"/>
              <w:bottom w:val="nil"/>
              <w:right w:val="nil"/>
            </w:tcBorders>
            <w:shd w:val="clear" w:color="auto" w:fill="auto"/>
            <w:noWrap/>
            <w:vAlign w:val="bottom"/>
            <w:hideMark/>
          </w:tcPr>
          <w:p w14:paraId="6E91FB0F" w14:textId="77777777" w:rsidR="00E9076B" w:rsidRPr="002D39C0" w:rsidRDefault="00E9076B" w:rsidP="00577701">
            <w:pPr>
              <w:jc w:val="right"/>
              <w:rPr>
                <w:color w:val="000000"/>
                <w:sz w:val="16"/>
                <w:szCs w:val="16"/>
                <w:lang w:eastAsia="es-ES"/>
              </w:rPr>
            </w:pPr>
            <w:r w:rsidRPr="002D39C0">
              <w:rPr>
                <w:color w:val="000000"/>
                <w:sz w:val="16"/>
                <w:szCs w:val="16"/>
                <w:lang w:eastAsia="es-ES"/>
              </w:rPr>
              <w:t>10.4</w:t>
            </w:r>
          </w:p>
        </w:tc>
      </w:tr>
      <w:tr w:rsidR="00E9076B" w:rsidRPr="002D39C0" w14:paraId="4557D8F2" w14:textId="77777777" w:rsidTr="00D868C7">
        <w:trPr>
          <w:trHeight w:val="292"/>
        </w:trPr>
        <w:tc>
          <w:tcPr>
            <w:tcW w:w="617" w:type="dxa"/>
            <w:tcBorders>
              <w:top w:val="nil"/>
              <w:left w:val="nil"/>
              <w:bottom w:val="nil"/>
              <w:right w:val="nil"/>
            </w:tcBorders>
            <w:shd w:val="clear" w:color="auto" w:fill="auto"/>
            <w:noWrap/>
            <w:vAlign w:val="bottom"/>
            <w:hideMark/>
          </w:tcPr>
          <w:p w14:paraId="0F0DCD62" w14:textId="77777777" w:rsidR="00E9076B" w:rsidRPr="002D39C0" w:rsidRDefault="00E9076B" w:rsidP="00D868C7">
            <w:pPr>
              <w:jc w:val="right"/>
              <w:rPr>
                <w:color w:val="000000"/>
                <w:sz w:val="16"/>
                <w:szCs w:val="16"/>
                <w:lang w:eastAsia="es-ES"/>
              </w:rPr>
            </w:pPr>
            <w:r w:rsidRPr="002D39C0">
              <w:rPr>
                <w:color w:val="000000"/>
                <w:sz w:val="16"/>
                <w:szCs w:val="16"/>
                <w:lang w:eastAsia="es-ES"/>
              </w:rPr>
              <w:t>120</w:t>
            </w:r>
          </w:p>
        </w:tc>
        <w:tc>
          <w:tcPr>
            <w:tcW w:w="855" w:type="dxa"/>
            <w:tcBorders>
              <w:top w:val="nil"/>
              <w:left w:val="nil"/>
              <w:bottom w:val="nil"/>
              <w:right w:val="nil"/>
            </w:tcBorders>
            <w:shd w:val="clear" w:color="auto" w:fill="auto"/>
            <w:noWrap/>
            <w:vAlign w:val="bottom"/>
            <w:hideMark/>
          </w:tcPr>
          <w:p w14:paraId="1F8CE811" w14:textId="77777777" w:rsidR="00E9076B" w:rsidRPr="002D39C0" w:rsidRDefault="00E9076B" w:rsidP="00577701">
            <w:pPr>
              <w:jc w:val="right"/>
              <w:rPr>
                <w:color w:val="000000"/>
                <w:sz w:val="16"/>
                <w:szCs w:val="16"/>
                <w:lang w:eastAsia="es-ES"/>
              </w:rPr>
            </w:pPr>
            <w:r w:rsidRPr="002D39C0">
              <w:rPr>
                <w:color w:val="000000"/>
                <w:sz w:val="16"/>
                <w:szCs w:val="16"/>
                <w:lang w:eastAsia="es-ES"/>
              </w:rPr>
              <w:t>68.1</w:t>
            </w:r>
          </w:p>
        </w:tc>
        <w:tc>
          <w:tcPr>
            <w:tcW w:w="885" w:type="dxa"/>
            <w:tcBorders>
              <w:top w:val="nil"/>
              <w:left w:val="nil"/>
              <w:bottom w:val="nil"/>
              <w:right w:val="nil"/>
            </w:tcBorders>
            <w:shd w:val="clear" w:color="auto" w:fill="auto"/>
            <w:noWrap/>
            <w:vAlign w:val="bottom"/>
            <w:hideMark/>
          </w:tcPr>
          <w:p w14:paraId="7BAFA83E" w14:textId="77777777" w:rsidR="00E9076B" w:rsidRPr="002D39C0" w:rsidRDefault="00E9076B" w:rsidP="00577701">
            <w:pPr>
              <w:jc w:val="right"/>
              <w:rPr>
                <w:color w:val="000000"/>
                <w:sz w:val="16"/>
                <w:szCs w:val="16"/>
                <w:lang w:eastAsia="es-ES"/>
              </w:rPr>
            </w:pPr>
            <w:r w:rsidRPr="002D39C0">
              <w:rPr>
                <w:color w:val="000000"/>
                <w:sz w:val="16"/>
                <w:szCs w:val="16"/>
                <w:lang w:eastAsia="es-ES"/>
              </w:rPr>
              <w:t>33.3</w:t>
            </w:r>
          </w:p>
        </w:tc>
        <w:tc>
          <w:tcPr>
            <w:tcW w:w="822" w:type="dxa"/>
            <w:tcBorders>
              <w:top w:val="nil"/>
              <w:left w:val="nil"/>
              <w:bottom w:val="nil"/>
              <w:right w:val="nil"/>
            </w:tcBorders>
            <w:shd w:val="clear" w:color="auto" w:fill="auto"/>
            <w:noWrap/>
            <w:vAlign w:val="bottom"/>
            <w:hideMark/>
          </w:tcPr>
          <w:p w14:paraId="1CD64B16" w14:textId="77777777" w:rsidR="00E9076B" w:rsidRPr="002D39C0" w:rsidRDefault="00E9076B" w:rsidP="00577701">
            <w:pPr>
              <w:jc w:val="right"/>
              <w:rPr>
                <w:color w:val="000000"/>
                <w:sz w:val="16"/>
                <w:szCs w:val="16"/>
                <w:lang w:eastAsia="es-ES"/>
              </w:rPr>
            </w:pPr>
            <w:r w:rsidRPr="002D39C0">
              <w:rPr>
                <w:color w:val="000000"/>
                <w:sz w:val="16"/>
                <w:szCs w:val="16"/>
                <w:lang w:eastAsia="es-ES"/>
              </w:rPr>
              <w:t>29.1</w:t>
            </w:r>
          </w:p>
        </w:tc>
        <w:tc>
          <w:tcPr>
            <w:tcW w:w="873" w:type="dxa"/>
            <w:tcBorders>
              <w:top w:val="nil"/>
              <w:left w:val="nil"/>
              <w:bottom w:val="nil"/>
              <w:right w:val="nil"/>
            </w:tcBorders>
            <w:shd w:val="clear" w:color="auto" w:fill="auto"/>
            <w:noWrap/>
            <w:vAlign w:val="bottom"/>
            <w:hideMark/>
          </w:tcPr>
          <w:p w14:paraId="640B4882" w14:textId="77777777" w:rsidR="00E9076B" w:rsidRPr="002D39C0" w:rsidRDefault="00E9076B" w:rsidP="00577701">
            <w:pPr>
              <w:jc w:val="right"/>
              <w:rPr>
                <w:color w:val="000000"/>
                <w:sz w:val="16"/>
                <w:szCs w:val="16"/>
                <w:lang w:eastAsia="es-ES"/>
              </w:rPr>
            </w:pPr>
            <w:r w:rsidRPr="002D39C0">
              <w:rPr>
                <w:color w:val="000000"/>
                <w:sz w:val="16"/>
                <w:szCs w:val="16"/>
                <w:lang w:eastAsia="es-ES"/>
              </w:rPr>
              <w:t>37.0</w:t>
            </w:r>
          </w:p>
        </w:tc>
        <w:tc>
          <w:tcPr>
            <w:tcW w:w="897" w:type="dxa"/>
            <w:tcBorders>
              <w:top w:val="nil"/>
              <w:left w:val="nil"/>
              <w:bottom w:val="nil"/>
              <w:right w:val="nil"/>
            </w:tcBorders>
            <w:shd w:val="clear" w:color="auto" w:fill="auto"/>
            <w:noWrap/>
            <w:vAlign w:val="bottom"/>
            <w:hideMark/>
          </w:tcPr>
          <w:p w14:paraId="1FE981F0" w14:textId="77777777" w:rsidR="00E9076B" w:rsidRPr="002D39C0" w:rsidRDefault="00E9076B" w:rsidP="00577701">
            <w:pPr>
              <w:jc w:val="right"/>
              <w:rPr>
                <w:color w:val="000000"/>
                <w:sz w:val="16"/>
                <w:szCs w:val="16"/>
                <w:lang w:eastAsia="es-ES"/>
              </w:rPr>
            </w:pPr>
            <w:r w:rsidRPr="002D39C0">
              <w:rPr>
                <w:color w:val="000000"/>
                <w:sz w:val="16"/>
                <w:szCs w:val="16"/>
                <w:lang w:eastAsia="es-ES"/>
              </w:rPr>
              <w:t>43.0</w:t>
            </w:r>
          </w:p>
        </w:tc>
        <w:tc>
          <w:tcPr>
            <w:tcW w:w="580" w:type="dxa"/>
            <w:tcBorders>
              <w:top w:val="nil"/>
              <w:left w:val="nil"/>
              <w:bottom w:val="nil"/>
              <w:right w:val="nil"/>
            </w:tcBorders>
            <w:shd w:val="clear" w:color="auto" w:fill="auto"/>
            <w:noWrap/>
            <w:vAlign w:val="bottom"/>
            <w:hideMark/>
          </w:tcPr>
          <w:p w14:paraId="5C2A9E71" w14:textId="77777777" w:rsidR="00E9076B" w:rsidRPr="002D39C0" w:rsidRDefault="00E9076B" w:rsidP="00D868C7">
            <w:pPr>
              <w:rPr>
                <w:color w:val="000000"/>
                <w:sz w:val="16"/>
                <w:szCs w:val="16"/>
                <w:lang w:eastAsia="es-ES"/>
              </w:rPr>
            </w:pPr>
          </w:p>
        </w:tc>
        <w:tc>
          <w:tcPr>
            <w:tcW w:w="777" w:type="dxa"/>
            <w:tcBorders>
              <w:top w:val="nil"/>
              <w:left w:val="nil"/>
              <w:bottom w:val="nil"/>
              <w:right w:val="nil"/>
            </w:tcBorders>
            <w:shd w:val="clear" w:color="auto" w:fill="auto"/>
            <w:noWrap/>
            <w:vAlign w:val="bottom"/>
            <w:hideMark/>
          </w:tcPr>
          <w:p w14:paraId="6A0D2F1D" w14:textId="77777777" w:rsidR="00E9076B" w:rsidRPr="002D39C0" w:rsidRDefault="00E9076B" w:rsidP="00577701">
            <w:pPr>
              <w:jc w:val="right"/>
              <w:rPr>
                <w:color w:val="000000"/>
                <w:sz w:val="16"/>
                <w:szCs w:val="16"/>
                <w:lang w:eastAsia="es-ES"/>
              </w:rPr>
            </w:pPr>
            <w:r w:rsidRPr="002D39C0">
              <w:rPr>
                <w:color w:val="000000"/>
                <w:sz w:val="16"/>
                <w:szCs w:val="16"/>
                <w:lang w:eastAsia="es-ES"/>
              </w:rPr>
              <w:t>14.3</w:t>
            </w:r>
          </w:p>
        </w:tc>
        <w:tc>
          <w:tcPr>
            <w:tcW w:w="782" w:type="dxa"/>
            <w:tcBorders>
              <w:top w:val="nil"/>
              <w:left w:val="nil"/>
              <w:bottom w:val="nil"/>
              <w:right w:val="nil"/>
            </w:tcBorders>
            <w:shd w:val="clear" w:color="auto" w:fill="auto"/>
            <w:noWrap/>
            <w:vAlign w:val="bottom"/>
            <w:hideMark/>
          </w:tcPr>
          <w:p w14:paraId="16D5521D" w14:textId="77777777" w:rsidR="00E9076B" w:rsidRPr="002D39C0" w:rsidRDefault="00E9076B" w:rsidP="00577701">
            <w:pPr>
              <w:jc w:val="right"/>
              <w:rPr>
                <w:color w:val="000000"/>
                <w:sz w:val="16"/>
                <w:szCs w:val="16"/>
                <w:lang w:eastAsia="es-ES"/>
              </w:rPr>
            </w:pPr>
            <w:r w:rsidRPr="002D39C0">
              <w:rPr>
                <w:color w:val="000000"/>
                <w:sz w:val="16"/>
                <w:szCs w:val="16"/>
                <w:lang w:eastAsia="es-ES"/>
              </w:rPr>
              <w:t>20.2</w:t>
            </w:r>
          </w:p>
        </w:tc>
        <w:tc>
          <w:tcPr>
            <w:tcW w:w="850" w:type="dxa"/>
            <w:tcBorders>
              <w:top w:val="nil"/>
              <w:left w:val="nil"/>
              <w:bottom w:val="nil"/>
              <w:right w:val="nil"/>
            </w:tcBorders>
            <w:shd w:val="clear" w:color="auto" w:fill="auto"/>
            <w:noWrap/>
            <w:vAlign w:val="bottom"/>
            <w:hideMark/>
          </w:tcPr>
          <w:p w14:paraId="10BBEF91" w14:textId="77777777" w:rsidR="00E9076B" w:rsidRPr="002D39C0" w:rsidRDefault="00E9076B" w:rsidP="00577701">
            <w:pPr>
              <w:jc w:val="right"/>
              <w:rPr>
                <w:color w:val="000000"/>
                <w:sz w:val="16"/>
                <w:szCs w:val="16"/>
                <w:lang w:eastAsia="es-ES"/>
              </w:rPr>
            </w:pPr>
            <w:r w:rsidRPr="002D39C0">
              <w:rPr>
                <w:color w:val="000000"/>
                <w:sz w:val="16"/>
                <w:szCs w:val="16"/>
                <w:lang w:eastAsia="es-ES"/>
              </w:rPr>
              <w:t>6.8</w:t>
            </w:r>
          </w:p>
        </w:tc>
        <w:tc>
          <w:tcPr>
            <w:tcW w:w="993" w:type="dxa"/>
            <w:tcBorders>
              <w:top w:val="nil"/>
              <w:left w:val="nil"/>
              <w:bottom w:val="nil"/>
              <w:right w:val="nil"/>
            </w:tcBorders>
            <w:shd w:val="clear" w:color="auto" w:fill="auto"/>
            <w:noWrap/>
            <w:vAlign w:val="bottom"/>
            <w:hideMark/>
          </w:tcPr>
          <w:p w14:paraId="14E236AA" w14:textId="77777777" w:rsidR="00E9076B" w:rsidRPr="002D39C0" w:rsidRDefault="00E9076B" w:rsidP="00577701">
            <w:pPr>
              <w:jc w:val="right"/>
              <w:rPr>
                <w:color w:val="000000"/>
                <w:sz w:val="16"/>
                <w:szCs w:val="16"/>
                <w:lang w:eastAsia="es-ES"/>
              </w:rPr>
            </w:pPr>
            <w:r w:rsidRPr="002D39C0">
              <w:rPr>
                <w:color w:val="000000"/>
                <w:sz w:val="16"/>
                <w:szCs w:val="16"/>
                <w:lang w:eastAsia="es-ES"/>
              </w:rPr>
              <w:t>10.5</w:t>
            </w:r>
          </w:p>
        </w:tc>
      </w:tr>
      <w:tr w:rsidR="00E9076B" w:rsidRPr="002D39C0" w14:paraId="1EE7C7B1" w14:textId="77777777" w:rsidTr="00D868C7">
        <w:trPr>
          <w:trHeight w:val="292"/>
        </w:trPr>
        <w:tc>
          <w:tcPr>
            <w:tcW w:w="617" w:type="dxa"/>
            <w:tcBorders>
              <w:top w:val="nil"/>
              <w:left w:val="nil"/>
              <w:bottom w:val="nil"/>
              <w:right w:val="nil"/>
            </w:tcBorders>
            <w:shd w:val="clear" w:color="auto" w:fill="auto"/>
            <w:noWrap/>
            <w:vAlign w:val="bottom"/>
            <w:hideMark/>
          </w:tcPr>
          <w:p w14:paraId="562A96CD" w14:textId="77777777" w:rsidR="00E9076B" w:rsidRPr="002D39C0" w:rsidRDefault="00E9076B" w:rsidP="00D868C7">
            <w:pPr>
              <w:jc w:val="right"/>
              <w:rPr>
                <w:color w:val="000000"/>
                <w:sz w:val="16"/>
                <w:szCs w:val="16"/>
                <w:lang w:eastAsia="es-ES"/>
              </w:rPr>
            </w:pPr>
            <w:r w:rsidRPr="002D39C0">
              <w:rPr>
                <w:color w:val="000000"/>
                <w:sz w:val="16"/>
                <w:szCs w:val="16"/>
                <w:lang w:eastAsia="es-ES"/>
              </w:rPr>
              <w:t>125</w:t>
            </w:r>
          </w:p>
        </w:tc>
        <w:tc>
          <w:tcPr>
            <w:tcW w:w="855" w:type="dxa"/>
            <w:tcBorders>
              <w:top w:val="nil"/>
              <w:left w:val="nil"/>
              <w:bottom w:val="nil"/>
              <w:right w:val="nil"/>
            </w:tcBorders>
            <w:shd w:val="clear" w:color="auto" w:fill="auto"/>
            <w:noWrap/>
            <w:vAlign w:val="bottom"/>
            <w:hideMark/>
          </w:tcPr>
          <w:p w14:paraId="3AE81CFA" w14:textId="77777777" w:rsidR="00E9076B" w:rsidRPr="002D39C0" w:rsidRDefault="00E9076B" w:rsidP="00577701">
            <w:pPr>
              <w:jc w:val="right"/>
              <w:rPr>
                <w:color w:val="000000"/>
                <w:sz w:val="16"/>
                <w:szCs w:val="16"/>
                <w:lang w:eastAsia="es-ES"/>
              </w:rPr>
            </w:pPr>
            <w:r w:rsidRPr="002D39C0">
              <w:rPr>
                <w:color w:val="000000"/>
                <w:sz w:val="16"/>
                <w:szCs w:val="16"/>
                <w:lang w:eastAsia="es-ES"/>
              </w:rPr>
              <w:t>70.2</w:t>
            </w:r>
          </w:p>
        </w:tc>
        <w:tc>
          <w:tcPr>
            <w:tcW w:w="885" w:type="dxa"/>
            <w:tcBorders>
              <w:top w:val="nil"/>
              <w:left w:val="nil"/>
              <w:bottom w:val="nil"/>
              <w:right w:val="nil"/>
            </w:tcBorders>
            <w:shd w:val="clear" w:color="auto" w:fill="auto"/>
            <w:noWrap/>
            <w:vAlign w:val="bottom"/>
            <w:hideMark/>
          </w:tcPr>
          <w:p w14:paraId="75AC68E0" w14:textId="77777777" w:rsidR="00E9076B" w:rsidRPr="002D39C0" w:rsidRDefault="00E9076B" w:rsidP="00577701">
            <w:pPr>
              <w:jc w:val="right"/>
              <w:rPr>
                <w:color w:val="000000"/>
                <w:sz w:val="16"/>
                <w:szCs w:val="16"/>
                <w:lang w:eastAsia="es-ES"/>
              </w:rPr>
            </w:pPr>
            <w:r w:rsidRPr="002D39C0">
              <w:rPr>
                <w:color w:val="000000"/>
                <w:sz w:val="16"/>
                <w:szCs w:val="16"/>
                <w:lang w:eastAsia="es-ES"/>
              </w:rPr>
              <w:t>33.3</w:t>
            </w:r>
          </w:p>
        </w:tc>
        <w:tc>
          <w:tcPr>
            <w:tcW w:w="822" w:type="dxa"/>
            <w:tcBorders>
              <w:top w:val="nil"/>
              <w:left w:val="nil"/>
              <w:bottom w:val="nil"/>
              <w:right w:val="nil"/>
            </w:tcBorders>
            <w:shd w:val="clear" w:color="auto" w:fill="auto"/>
            <w:noWrap/>
            <w:vAlign w:val="bottom"/>
            <w:hideMark/>
          </w:tcPr>
          <w:p w14:paraId="72405335" w14:textId="77777777" w:rsidR="00E9076B" w:rsidRPr="002D39C0" w:rsidRDefault="00E9076B" w:rsidP="00577701">
            <w:pPr>
              <w:jc w:val="right"/>
              <w:rPr>
                <w:color w:val="000000"/>
                <w:sz w:val="16"/>
                <w:szCs w:val="16"/>
                <w:lang w:eastAsia="es-ES"/>
              </w:rPr>
            </w:pPr>
            <w:r w:rsidRPr="002D39C0">
              <w:rPr>
                <w:color w:val="000000"/>
                <w:sz w:val="16"/>
                <w:szCs w:val="16"/>
                <w:lang w:eastAsia="es-ES"/>
              </w:rPr>
              <w:t>29.1</w:t>
            </w:r>
          </w:p>
        </w:tc>
        <w:tc>
          <w:tcPr>
            <w:tcW w:w="873" w:type="dxa"/>
            <w:tcBorders>
              <w:top w:val="nil"/>
              <w:left w:val="nil"/>
              <w:bottom w:val="nil"/>
              <w:right w:val="nil"/>
            </w:tcBorders>
            <w:shd w:val="clear" w:color="auto" w:fill="auto"/>
            <w:noWrap/>
            <w:vAlign w:val="bottom"/>
            <w:hideMark/>
          </w:tcPr>
          <w:p w14:paraId="28C4FF95" w14:textId="77777777" w:rsidR="00E9076B" w:rsidRPr="002D39C0" w:rsidRDefault="00E9076B" w:rsidP="00577701">
            <w:pPr>
              <w:jc w:val="right"/>
              <w:rPr>
                <w:color w:val="000000"/>
                <w:sz w:val="16"/>
                <w:szCs w:val="16"/>
                <w:lang w:eastAsia="es-ES"/>
              </w:rPr>
            </w:pPr>
            <w:r w:rsidRPr="002D39C0">
              <w:rPr>
                <w:color w:val="000000"/>
                <w:sz w:val="16"/>
                <w:szCs w:val="16"/>
                <w:lang w:eastAsia="es-ES"/>
              </w:rPr>
              <w:t>38.5</w:t>
            </w:r>
          </w:p>
        </w:tc>
        <w:tc>
          <w:tcPr>
            <w:tcW w:w="897" w:type="dxa"/>
            <w:tcBorders>
              <w:top w:val="nil"/>
              <w:left w:val="nil"/>
              <w:bottom w:val="nil"/>
              <w:right w:val="nil"/>
            </w:tcBorders>
            <w:shd w:val="clear" w:color="auto" w:fill="auto"/>
            <w:noWrap/>
            <w:vAlign w:val="bottom"/>
            <w:hideMark/>
          </w:tcPr>
          <w:p w14:paraId="288DBD30" w14:textId="77777777" w:rsidR="00E9076B" w:rsidRPr="002D39C0" w:rsidRDefault="00E9076B" w:rsidP="00577701">
            <w:pPr>
              <w:jc w:val="right"/>
              <w:rPr>
                <w:color w:val="000000"/>
                <w:sz w:val="16"/>
                <w:szCs w:val="16"/>
                <w:lang w:eastAsia="es-ES"/>
              </w:rPr>
            </w:pPr>
            <w:r w:rsidRPr="002D39C0">
              <w:rPr>
                <w:color w:val="000000"/>
                <w:sz w:val="16"/>
                <w:szCs w:val="16"/>
                <w:lang w:eastAsia="es-ES"/>
              </w:rPr>
              <w:t>44.3</w:t>
            </w:r>
          </w:p>
        </w:tc>
        <w:tc>
          <w:tcPr>
            <w:tcW w:w="580" w:type="dxa"/>
            <w:tcBorders>
              <w:top w:val="nil"/>
              <w:left w:val="nil"/>
              <w:bottom w:val="nil"/>
              <w:right w:val="nil"/>
            </w:tcBorders>
            <w:shd w:val="clear" w:color="auto" w:fill="auto"/>
            <w:noWrap/>
            <w:vAlign w:val="bottom"/>
            <w:hideMark/>
          </w:tcPr>
          <w:p w14:paraId="609FADE8" w14:textId="77777777" w:rsidR="00E9076B" w:rsidRPr="002D39C0" w:rsidRDefault="00E9076B" w:rsidP="00D868C7">
            <w:pPr>
              <w:rPr>
                <w:color w:val="000000"/>
                <w:sz w:val="16"/>
                <w:szCs w:val="16"/>
                <w:lang w:eastAsia="es-ES"/>
              </w:rPr>
            </w:pPr>
          </w:p>
        </w:tc>
        <w:tc>
          <w:tcPr>
            <w:tcW w:w="777" w:type="dxa"/>
            <w:tcBorders>
              <w:top w:val="nil"/>
              <w:left w:val="nil"/>
              <w:bottom w:val="nil"/>
              <w:right w:val="nil"/>
            </w:tcBorders>
            <w:shd w:val="clear" w:color="auto" w:fill="auto"/>
            <w:noWrap/>
            <w:vAlign w:val="bottom"/>
            <w:hideMark/>
          </w:tcPr>
          <w:p w14:paraId="68DF8475" w14:textId="77777777" w:rsidR="00E9076B" w:rsidRPr="002D39C0" w:rsidRDefault="00E9076B" w:rsidP="00577701">
            <w:pPr>
              <w:jc w:val="right"/>
              <w:rPr>
                <w:color w:val="000000"/>
                <w:sz w:val="16"/>
                <w:szCs w:val="16"/>
                <w:lang w:eastAsia="es-ES"/>
              </w:rPr>
            </w:pPr>
            <w:r w:rsidRPr="002D39C0">
              <w:rPr>
                <w:color w:val="000000"/>
                <w:sz w:val="16"/>
                <w:szCs w:val="16"/>
                <w:lang w:eastAsia="es-ES"/>
              </w:rPr>
              <w:t>14.7</w:t>
            </w:r>
          </w:p>
        </w:tc>
        <w:tc>
          <w:tcPr>
            <w:tcW w:w="782" w:type="dxa"/>
            <w:tcBorders>
              <w:top w:val="nil"/>
              <w:left w:val="nil"/>
              <w:bottom w:val="nil"/>
              <w:right w:val="nil"/>
            </w:tcBorders>
            <w:shd w:val="clear" w:color="auto" w:fill="auto"/>
            <w:noWrap/>
            <w:vAlign w:val="bottom"/>
            <w:hideMark/>
          </w:tcPr>
          <w:p w14:paraId="61E95AE9" w14:textId="77777777" w:rsidR="00E9076B" w:rsidRPr="002D39C0" w:rsidRDefault="00E9076B" w:rsidP="00577701">
            <w:pPr>
              <w:jc w:val="right"/>
              <w:rPr>
                <w:color w:val="000000"/>
                <w:sz w:val="16"/>
                <w:szCs w:val="16"/>
                <w:lang w:eastAsia="es-ES"/>
              </w:rPr>
            </w:pPr>
            <w:r w:rsidRPr="002D39C0">
              <w:rPr>
                <w:color w:val="000000"/>
                <w:sz w:val="16"/>
                <w:szCs w:val="16"/>
                <w:lang w:eastAsia="es-ES"/>
              </w:rPr>
              <w:t>20.7</w:t>
            </w:r>
          </w:p>
        </w:tc>
        <w:tc>
          <w:tcPr>
            <w:tcW w:w="850" w:type="dxa"/>
            <w:tcBorders>
              <w:top w:val="nil"/>
              <w:left w:val="nil"/>
              <w:bottom w:val="nil"/>
              <w:right w:val="nil"/>
            </w:tcBorders>
            <w:shd w:val="clear" w:color="auto" w:fill="auto"/>
            <w:noWrap/>
            <w:vAlign w:val="bottom"/>
            <w:hideMark/>
          </w:tcPr>
          <w:p w14:paraId="505197C0" w14:textId="77777777" w:rsidR="00E9076B" w:rsidRPr="002D39C0" w:rsidRDefault="00E9076B" w:rsidP="00577701">
            <w:pPr>
              <w:jc w:val="right"/>
              <w:rPr>
                <w:color w:val="000000"/>
                <w:sz w:val="16"/>
                <w:szCs w:val="16"/>
                <w:lang w:eastAsia="es-ES"/>
              </w:rPr>
            </w:pPr>
            <w:r w:rsidRPr="002D39C0">
              <w:rPr>
                <w:color w:val="000000"/>
                <w:sz w:val="16"/>
                <w:szCs w:val="16"/>
                <w:lang w:eastAsia="es-ES"/>
              </w:rPr>
              <w:t>7.5</w:t>
            </w:r>
          </w:p>
        </w:tc>
        <w:tc>
          <w:tcPr>
            <w:tcW w:w="993" w:type="dxa"/>
            <w:tcBorders>
              <w:top w:val="nil"/>
              <w:left w:val="nil"/>
              <w:bottom w:val="nil"/>
              <w:right w:val="nil"/>
            </w:tcBorders>
            <w:shd w:val="clear" w:color="auto" w:fill="auto"/>
            <w:noWrap/>
            <w:vAlign w:val="bottom"/>
            <w:hideMark/>
          </w:tcPr>
          <w:p w14:paraId="65378B4C" w14:textId="77777777" w:rsidR="00E9076B" w:rsidRPr="002D39C0" w:rsidRDefault="00E9076B" w:rsidP="00577701">
            <w:pPr>
              <w:jc w:val="right"/>
              <w:rPr>
                <w:color w:val="000000"/>
                <w:sz w:val="16"/>
                <w:szCs w:val="16"/>
                <w:lang w:eastAsia="es-ES"/>
              </w:rPr>
            </w:pPr>
            <w:r w:rsidRPr="002D39C0">
              <w:rPr>
                <w:color w:val="000000"/>
                <w:sz w:val="16"/>
                <w:szCs w:val="16"/>
                <w:lang w:eastAsia="es-ES"/>
              </w:rPr>
              <w:t>10.9</w:t>
            </w:r>
          </w:p>
        </w:tc>
      </w:tr>
      <w:tr w:rsidR="00E9076B" w:rsidRPr="002D39C0" w14:paraId="6A247023" w14:textId="77777777" w:rsidTr="00D868C7">
        <w:trPr>
          <w:trHeight w:val="292"/>
        </w:trPr>
        <w:tc>
          <w:tcPr>
            <w:tcW w:w="617" w:type="dxa"/>
            <w:tcBorders>
              <w:top w:val="nil"/>
              <w:left w:val="nil"/>
              <w:bottom w:val="nil"/>
              <w:right w:val="nil"/>
            </w:tcBorders>
            <w:shd w:val="clear" w:color="auto" w:fill="auto"/>
            <w:noWrap/>
            <w:vAlign w:val="bottom"/>
            <w:hideMark/>
          </w:tcPr>
          <w:p w14:paraId="3CE4860D" w14:textId="77777777" w:rsidR="00E9076B" w:rsidRPr="002D39C0" w:rsidRDefault="00E9076B" w:rsidP="00D868C7">
            <w:pPr>
              <w:jc w:val="right"/>
              <w:rPr>
                <w:color w:val="000000"/>
                <w:sz w:val="16"/>
                <w:szCs w:val="16"/>
                <w:lang w:eastAsia="es-ES"/>
              </w:rPr>
            </w:pPr>
            <w:r w:rsidRPr="002D39C0">
              <w:rPr>
                <w:color w:val="000000"/>
                <w:sz w:val="16"/>
                <w:szCs w:val="16"/>
                <w:lang w:eastAsia="es-ES"/>
              </w:rPr>
              <w:t>130</w:t>
            </w:r>
          </w:p>
        </w:tc>
        <w:tc>
          <w:tcPr>
            <w:tcW w:w="855" w:type="dxa"/>
            <w:tcBorders>
              <w:top w:val="nil"/>
              <w:left w:val="nil"/>
              <w:bottom w:val="nil"/>
              <w:right w:val="nil"/>
            </w:tcBorders>
            <w:shd w:val="clear" w:color="auto" w:fill="auto"/>
            <w:noWrap/>
            <w:vAlign w:val="bottom"/>
            <w:hideMark/>
          </w:tcPr>
          <w:p w14:paraId="25F775C5" w14:textId="77777777" w:rsidR="00E9076B" w:rsidRPr="002D39C0" w:rsidRDefault="00E9076B" w:rsidP="00577701">
            <w:pPr>
              <w:jc w:val="right"/>
              <w:rPr>
                <w:color w:val="000000"/>
                <w:sz w:val="16"/>
                <w:szCs w:val="16"/>
                <w:lang w:eastAsia="es-ES"/>
              </w:rPr>
            </w:pPr>
            <w:r w:rsidRPr="002D39C0">
              <w:rPr>
                <w:color w:val="000000"/>
                <w:sz w:val="16"/>
                <w:szCs w:val="16"/>
                <w:lang w:eastAsia="es-ES"/>
              </w:rPr>
              <w:t>72.3</w:t>
            </w:r>
          </w:p>
        </w:tc>
        <w:tc>
          <w:tcPr>
            <w:tcW w:w="885" w:type="dxa"/>
            <w:tcBorders>
              <w:top w:val="nil"/>
              <w:left w:val="nil"/>
              <w:bottom w:val="nil"/>
              <w:right w:val="nil"/>
            </w:tcBorders>
            <w:shd w:val="clear" w:color="auto" w:fill="auto"/>
            <w:noWrap/>
            <w:vAlign w:val="bottom"/>
            <w:hideMark/>
          </w:tcPr>
          <w:p w14:paraId="216DC043" w14:textId="77777777" w:rsidR="00E9076B" w:rsidRPr="002D39C0" w:rsidRDefault="00E9076B" w:rsidP="00577701">
            <w:pPr>
              <w:jc w:val="right"/>
              <w:rPr>
                <w:color w:val="000000"/>
                <w:sz w:val="16"/>
                <w:szCs w:val="16"/>
                <w:lang w:eastAsia="es-ES"/>
              </w:rPr>
            </w:pPr>
            <w:r w:rsidRPr="002D39C0">
              <w:rPr>
                <w:color w:val="000000"/>
                <w:sz w:val="16"/>
                <w:szCs w:val="16"/>
                <w:lang w:eastAsia="es-ES"/>
              </w:rPr>
              <w:t>33.3</w:t>
            </w:r>
          </w:p>
        </w:tc>
        <w:tc>
          <w:tcPr>
            <w:tcW w:w="822" w:type="dxa"/>
            <w:tcBorders>
              <w:top w:val="nil"/>
              <w:left w:val="nil"/>
              <w:bottom w:val="nil"/>
              <w:right w:val="nil"/>
            </w:tcBorders>
            <w:shd w:val="clear" w:color="auto" w:fill="auto"/>
            <w:noWrap/>
            <w:vAlign w:val="bottom"/>
            <w:hideMark/>
          </w:tcPr>
          <w:p w14:paraId="0A759EF0" w14:textId="77777777" w:rsidR="00E9076B" w:rsidRPr="002D39C0" w:rsidRDefault="00E9076B" w:rsidP="00577701">
            <w:pPr>
              <w:jc w:val="right"/>
              <w:rPr>
                <w:color w:val="000000"/>
                <w:sz w:val="16"/>
                <w:szCs w:val="16"/>
                <w:lang w:eastAsia="es-ES"/>
              </w:rPr>
            </w:pPr>
            <w:r w:rsidRPr="002D39C0">
              <w:rPr>
                <w:color w:val="000000"/>
                <w:sz w:val="16"/>
                <w:szCs w:val="16"/>
                <w:lang w:eastAsia="es-ES"/>
              </w:rPr>
              <w:t>29.1</w:t>
            </w:r>
          </w:p>
        </w:tc>
        <w:tc>
          <w:tcPr>
            <w:tcW w:w="873" w:type="dxa"/>
            <w:tcBorders>
              <w:top w:val="nil"/>
              <w:left w:val="nil"/>
              <w:bottom w:val="nil"/>
              <w:right w:val="nil"/>
            </w:tcBorders>
            <w:shd w:val="clear" w:color="auto" w:fill="auto"/>
            <w:noWrap/>
            <w:vAlign w:val="bottom"/>
            <w:hideMark/>
          </w:tcPr>
          <w:p w14:paraId="5D5F136F" w14:textId="77777777" w:rsidR="00E9076B" w:rsidRPr="002D39C0" w:rsidRDefault="00E9076B" w:rsidP="00577701">
            <w:pPr>
              <w:jc w:val="right"/>
              <w:rPr>
                <w:color w:val="000000"/>
                <w:sz w:val="16"/>
                <w:szCs w:val="16"/>
                <w:lang w:eastAsia="es-ES"/>
              </w:rPr>
            </w:pPr>
            <w:r w:rsidRPr="002D39C0">
              <w:rPr>
                <w:color w:val="000000"/>
                <w:sz w:val="16"/>
                <w:szCs w:val="16"/>
                <w:lang w:eastAsia="es-ES"/>
              </w:rPr>
              <w:t>40.0</w:t>
            </w:r>
          </w:p>
        </w:tc>
        <w:tc>
          <w:tcPr>
            <w:tcW w:w="897" w:type="dxa"/>
            <w:tcBorders>
              <w:top w:val="nil"/>
              <w:left w:val="nil"/>
              <w:bottom w:val="nil"/>
              <w:right w:val="nil"/>
            </w:tcBorders>
            <w:shd w:val="clear" w:color="auto" w:fill="auto"/>
            <w:noWrap/>
            <w:vAlign w:val="bottom"/>
            <w:hideMark/>
          </w:tcPr>
          <w:p w14:paraId="237976A6" w14:textId="77777777" w:rsidR="00E9076B" w:rsidRPr="002D39C0" w:rsidRDefault="00E9076B" w:rsidP="00577701">
            <w:pPr>
              <w:jc w:val="right"/>
              <w:rPr>
                <w:color w:val="000000"/>
                <w:sz w:val="16"/>
                <w:szCs w:val="16"/>
                <w:lang w:eastAsia="es-ES"/>
              </w:rPr>
            </w:pPr>
            <w:r w:rsidRPr="002D39C0">
              <w:rPr>
                <w:color w:val="000000"/>
                <w:sz w:val="16"/>
                <w:szCs w:val="16"/>
                <w:lang w:eastAsia="es-ES"/>
              </w:rPr>
              <w:t>46.1</w:t>
            </w:r>
          </w:p>
        </w:tc>
        <w:tc>
          <w:tcPr>
            <w:tcW w:w="580" w:type="dxa"/>
            <w:tcBorders>
              <w:top w:val="nil"/>
              <w:left w:val="nil"/>
              <w:bottom w:val="nil"/>
              <w:right w:val="nil"/>
            </w:tcBorders>
            <w:shd w:val="clear" w:color="auto" w:fill="auto"/>
            <w:noWrap/>
            <w:vAlign w:val="bottom"/>
            <w:hideMark/>
          </w:tcPr>
          <w:p w14:paraId="05C9724F" w14:textId="77777777" w:rsidR="00E9076B" w:rsidRPr="002D39C0" w:rsidRDefault="00E9076B" w:rsidP="00D868C7">
            <w:pPr>
              <w:rPr>
                <w:color w:val="000000"/>
                <w:sz w:val="16"/>
                <w:szCs w:val="16"/>
                <w:lang w:eastAsia="es-ES"/>
              </w:rPr>
            </w:pPr>
          </w:p>
        </w:tc>
        <w:tc>
          <w:tcPr>
            <w:tcW w:w="3402" w:type="dxa"/>
            <w:gridSpan w:val="4"/>
            <w:vMerge w:val="restart"/>
            <w:tcBorders>
              <w:top w:val="nil"/>
              <w:left w:val="nil"/>
              <w:bottom w:val="single" w:sz="4" w:space="0" w:color="000000"/>
              <w:right w:val="nil"/>
            </w:tcBorders>
            <w:shd w:val="clear" w:color="auto" w:fill="auto"/>
            <w:vAlign w:val="bottom"/>
            <w:hideMark/>
          </w:tcPr>
          <w:p w14:paraId="1C32F66D" w14:textId="77777777" w:rsidR="00E9076B" w:rsidRPr="002D39C0" w:rsidRDefault="00E9076B" w:rsidP="00D868C7">
            <w:pPr>
              <w:jc w:val="right"/>
              <w:rPr>
                <w:color w:val="000000"/>
                <w:sz w:val="16"/>
                <w:szCs w:val="16"/>
                <w:lang w:eastAsia="es-ES"/>
              </w:rPr>
            </w:pPr>
            <w:r w:rsidRPr="002D39C0">
              <w:rPr>
                <w:color w:val="000000"/>
                <w:sz w:val="16"/>
                <w:szCs w:val="16"/>
                <w:lang w:eastAsia="es-ES"/>
              </w:rPr>
              <w:t>Not allowed for these dimensions and stature over 125 cm</w:t>
            </w:r>
          </w:p>
        </w:tc>
      </w:tr>
      <w:tr w:rsidR="00E9076B" w:rsidRPr="002D39C0" w14:paraId="3FB94346" w14:textId="77777777" w:rsidTr="00D868C7">
        <w:trPr>
          <w:trHeight w:val="292"/>
        </w:trPr>
        <w:tc>
          <w:tcPr>
            <w:tcW w:w="617" w:type="dxa"/>
            <w:tcBorders>
              <w:top w:val="nil"/>
              <w:left w:val="nil"/>
              <w:bottom w:val="nil"/>
              <w:right w:val="nil"/>
            </w:tcBorders>
            <w:shd w:val="clear" w:color="auto" w:fill="auto"/>
            <w:noWrap/>
            <w:vAlign w:val="bottom"/>
            <w:hideMark/>
          </w:tcPr>
          <w:p w14:paraId="12EEE5EE" w14:textId="77777777" w:rsidR="00E9076B" w:rsidRPr="002D39C0" w:rsidRDefault="00E9076B" w:rsidP="00D868C7">
            <w:pPr>
              <w:jc w:val="right"/>
              <w:rPr>
                <w:color w:val="000000"/>
                <w:sz w:val="16"/>
                <w:szCs w:val="16"/>
                <w:lang w:eastAsia="es-ES"/>
              </w:rPr>
            </w:pPr>
            <w:r w:rsidRPr="002D39C0">
              <w:rPr>
                <w:color w:val="000000"/>
                <w:sz w:val="16"/>
                <w:szCs w:val="16"/>
                <w:lang w:eastAsia="es-ES"/>
              </w:rPr>
              <w:t>135</w:t>
            </w:r>
          </w:p>
        </w:tc>
        <w:tc>
          <w:tcPr>
            <w:tcW w:w="855" w:type="dxa"/>
            <w:tcBorders>
              <w:top w:val="nil"/>
              <w:left w:val="nil"/>
              <w:bottom w:val="nil"/>
              <w:right w:val="nil"/>
            </w:tcBorders>
            <w:shd w:val="clear" w:color="auto" w:fill="auto"/>
            <w:noWrap/>
            <w:vAlign w:val="bottom"/>
            <w:hideMark/>
          </w:tcPr>
          <w:p w14:paraId="71F78E8F" w14:textId="77777777" w:rsidR="00E9076B" w:rsidRPr="002D39C0" w:rsidRDefault="00E9076B" w:rsidP="00577701">
            <w:pPr>
              <w:jc w:val="right"/>
              <w:rPr>
                <w:color w:val="000000"/>
                <w:sz w:val="16"/>
                <w:szCs w:val="16"/>
                <w:lang w:eastAsia="es-ES"/>
              </w:rPr>
            </w:pPr>
            <w:r w:rsidRPr="002D39C0">
              <w:rPr>
                <w:color w:val="000000"/>
                <w:sz w:val="16"/>
                <w:szCs w:val="16"/>
                <w:lang w:eastAsia="es-ES"/>
              </w:rPr>
              <w:t>74.4</w:t>
            </w:r>
          </w:p>
        </w:tc>
        <w:tc>
          <w:tcPr>
            <w:tcW w:w="885" w:type="dxa"/>
            <w:tcBorders>
              <w:top w:val="nil"/>
              <w:left w:val="nil"/>
              <w:bottom w:val="nil"/>
              <w:right w:val="nil"/>
            </w:tcBorders>
            <w:shd w:val="clear" w:color="auto" w:fill="auto"/>
            <w:noWrap/>
            <w:vAlign w:val="bottom"/>
            <w:hideMark/>
          </w:tcPr>
          <w:p w14:paraId="4124FF82" w14:textId="77777777" w:rsidR="00E9076B" w:rsidRPr="002D39C0" w:rsidRDefault="00E9076B" w:rsidP="00577701">
            <w:pPr>
              <w:jc w:val="right"/>
              <w:rPr>
                <w:color w:val="000000"/>
                <w:sz w:val="16"/>
                <w:szCs w:val="16"/>
                <w:lang w:eastAsia="es-ES"/>
              </w:rPr>
            </w:pPr>
            <w:r w:rsidRPr="002D39C0">
              <w:rPr>
                <w:color w:val="000000"/>
                <w:sz w:val="16"/>
                <w:szCs w:val="16"/>
                <w:lang w:eastAsia="es-ES"/>
              </w:rPr>
              <w:t>33.3</w:t>
            </w:r>
          </w:p>
        </w:tc>
        <w:tc>
          <w:tcPr>
            <w:tcW w:w="822" w:type="dxa"/>
            <w:tcBorders>
              <w:top w:val="nil"/>
              <w:left w:val="nil"/>
              <w:bottom w:val="nil"/>
              <w:right w:val="nil"/>
            </w:tcBorders>
            <w:shd w:val="clear" w:color="auto" w:fill="auto"/>
            <w:noWrap/>
            <w:vAlign w:val="bottom"/>
            <w:hideMark/>
          </w:tcPr>
          <w:p w14:paraId="436AE5EF" w14:textId="77777777" w:rsidR="00E9076B" w:rsidRPr="002D39C0" w:rsidRDefault="00E9076B" w:rsidP="00577701">
            <w:pPr>
              <w:jc w:val="right"/>
              <w:rPr>
                <w:color w:val="000000"/>
                <w:sz w:val="16"/>
                <w:szCs w:val="16"/>
                <w:lang w:eastAsia="es-ES"/>
              </w:rPr>
            </w:pPr>
            <w:r w:rsidRPr="002D39C0">
              <w:rPr>
                <w:color w:val="000000"/>
                <w:sz w:val="16"/>
                <w:szCs w:val="16"/>
                <w:lang w:eastAsia="es-ES"/>
              </w:rPr>
              <w:t>29.1</w:t>
            </w:r>
          </w:p>
        </w:tc>
        <w:tc>
          <w:tcPr>
            <w:tcW w:w="873" w:type="dxa"/>
            <w:tcBorders>
              <w:top w:val="nil"/>
              <w:left w:val="nil"/>
              <w:bottom w:val="nil"/>
              <w:right w:val="nil"/>
            </w:tcBorders>
            <w:shd w:val="clear" w:color="auto" w:fill="auto"/>
            <w:noWrap/>
            <w:vAlign w:val="bottom"/>
            <w:hideMark/>
          </w:tcPr>
          <w:p w14:paraId="7703D524" w14:textId="77777777" w:rsidR="00E9076B" w:rsidRPr="002D39C0" w:rsidRDefault="00E9076B" w:rsidP="00577701">
            <w:pPr>
              <w:jc w:val="right"/>
              <w:rPr>
                <w:color w:val="000000"/>
                <w:sz w:val="16"/>
                <w:szCs w:val="16"/>
                <w:lang w:eastAsia="es-ES"/>
              </w:rPr>
            </w:pPr>
            <w:r w:rsidRPr="002D39C0">
              <w:rPr>
                <w:color w:val="000000"/>
                <w:sz w:val="16"/>
                <w:szCs w:val="16"/>
                <w:lang w:eastAsia="es-ES"/>
              </w:rPr>
              <w:t>41.5</w:t>
            </w:r>
          </w:p>
        </w:tc>
        <w:tc>
          <w:tcPr>
            <w:tcW w:w="897" w:type="dxa"/>
            <w:tcBorders>
              <w:top w:val="nil"/>
              <w:left w:val="nil"/>
              <w:bottom w:val="nil"/>
              <w:right w:val="nil"/>
            </w:tcBorders>
            <w:shd w:val="clear" w:color="auto" w:fill="auto"/>
            <w:noWrap/>
            <w:vAlign w:val="bottom"/>
            <w:hideMark/>
          </w:tcPr>
          <w:p w14:paraId="6914C5AE" w14:textId="77777777" w:rsidR="00E9076B" w:rsidRPr="002D39C0" w:rsidRDefault="00E9076B" w:rsidP="00577701">
            <w:pPr>
              <w:jc w:val="right"/>
              <w:rPr>
                <w:color w:val="000000"/>
                <w:sz w:val="16"/>
                <w:szCs w:val="16"/>
                <w:lang w:eastAsia="es-ES"/>
              </w:rPr>
            </w:pPr>
            <w:r w:rsidRPr="002D39C0">
              <w:rPr>
                <w:color w:val="000000"/>
                <w:sz w:val="16"/>
                <w:szCs w:val="16"/>
                <w:lang w:eastAsia="es-ES"/>
              </w:rPr>
              <w:t>47.9</w:t>
            </w:r>
          </w:p>
        </w:tc>
        <w:tc>
          <w:tcPr>
            <w:tcW w:w="580" w:type="dxa"/>
            <w:tcBorders>
              <w:top w:val="nil"/>
              <w:left w:val="nil"/>
              <w:bottom w:val="nil"/>
              <w:right w:val="nil"/>
            </w:tcBorders>
            <w:shd w:val="clear" w:color="auto" w:fill="auto"/>
            <w:noWrap/>
            <w:vAlign w:val="bottom"/>
            <w:hideMark/>
          </w:tcPr>
          <w:p w14:paraId="5CF08AF0" w14:textId="77777777" w:rsidR="00E9076B" w:rsidRPr="002D39C0" w:rsidRDefault="00E9076B" w:rsidP="00D868C7">
            <w:pPr>
              <w:rPr>
                <w:color w:val="000000"/>
                <w:sz w:val="16"/>
                <w:szCs w:val="16"/>
                <w:lang w:eastAsia="es-ES"/>
              </w:rPr>
            </w:pPr>
          </w:p>
        </w:tc>
        <w:tc>
          <w:tcPr>
            <w:tcW w:w="3402" w:type="dxa"/>
            <w:gridSpan w:val="4"/>
            <w:vMerge/>
            <w:tcBorders>
              <w:top w:val="nil"/>
              <w:left w:val="nil"/>
              <w:bottom w:val="nil"/>
              <w:right w:val="nil"/>
            </w:tcBorders>
            <w:vAlign w:val="center"/>
            <w:hideMark/>
          </w:tcPr>
          <w:p w14:paraId="130EF427" w14:textId="77777777" w:rsidR="00E9076B" w:rsidRPr="002D39C0" w:rsidRDefault="00E9076B" w:rsidP="00D868C7">
            <w:pPr>
              <w:rPr>
                <w:color w:val="000000"/>
                <w:sz w:val="16"/>
                <w:szCs w:val="16"/>
                <w:lang w:eastAsia="es-ES"/>
              </w:rPr>
            </w:pPr>
          </w:p>
        </w:tc>
      </w:tr>
      <w:tr w:rsidR="00E9076B" w:rsidRPr="002D39C0" w14:paraId="779ED4CC" w14:textId="77777777" w:rsidTr="00D868C7">
        <w:trPr>
          <w:trHeight w:val="292"/>
        </w:trPr>
        <w:tc>
          <w:tcPr>
            <w:tcW w:w="617" w:type="dxa"/>
            <w:tcBorders>
              <w:top w:val="nil"/>
              <w:left w:val="nil"/>
              <w:bottom w:val="nil"/>
              <w:right w:val="nil"/>
            </w:tcBorders>
            <w:shd w:val="clear" w:color="auto" w:fill="auto"/>
            <w:noWrap/>
            <w:vAlign w:val="bottom"/>
            <w:hideMark/>
          </w:tcPr>
          <w:p w14:paraId="4156BCBB" w14:textId="77777777" w:rsidR="00E9076B" w:rsidRPr="002D39C0" w:rsidRDefault="00E9076B" w:rsidP="00D868C7">
            <w:pPr>
              <w:jc w:val="right"/>
              <w:rPr>
                <w:color w:val="000000"/>
                <w:sz w:val="16"/>
                <w:szCs w:val="16"/>
                <w:lang w:eastAsia="es-ES"/>
              </w:rPr>
            </w:pPr>
            <w:r w:rsidRPr="002D39C0">
              <w:rPr>
                <w:color w:val="000000"/>
                <w:sz w:val="16"/>
                <w:szCs w:val="16"/>
                <w:lang w:eastAsia="es-ES"/>
              </w:rPr>
              <w:t>140</w:t>
            </w:r>
          </w:p>
        </w:tc>
        <w:tc>
          <w:tcPr>
            <w:tcW w:w="855" w:type="dxa"/>
            <w:tcBorders>
              <w:top w:val="nil"/>
              <w:left w:val="nil"/>
              <w:bottom w:val="nil"/>
              <w:right w:val="nil"/>
            </w:tcBorders>
            <w:shd w:val="clear" w:color="auto" w:fill="auto"/>
            <w:noWrap/>
            <w:vAlign w:val="bottom"/>
            <w:hideMark/>
          </w:tcPr>
          <w:p w14:paraId="379325C7" w14:textId="77777777" w:rsidR="00E9076B" w:rsidRPr="002D39C0" w:rsidRDefault="00E9076B" w:rsidP="00577701">
            <w:pPr>
              <w:jc w:val="right"/>
              <w:rPr>
                <w:color w:val="000000"/>
                <w:sz w:val="16"/>
                <w:szCs w:val="16"/>
                <w:lang w:eastAsia="es-ES"/>
              </w:rPr>
            </w:pPr>
            <w:r w:rsidRPr="002D39C0">
              <w:rPr>
                <w:color w:val="000000"/>
                <w:sz w:val="16"/>
                <w:szCs w:val="16"/>
                <w:lang w:eastAsia="es-ES"/>
              </w:rPr>
              <w:t>76.5</w:t>
            </w:r>
          </w:p>
        </w:tc>
        <w:tc>
          <w:tcPr>
            <w:tcW w:w="885" w:type="dxa"/>
            <w:tcBorders>
              <w:top w:val="nil"/>
              <w:left w:val="nil"/>
              <w:bottom w:val="nil"/>
              <w:right w:val="nil"/>
            </w:tcBorders>
            <w:shd w:val="clear" w:color="auto" w:fill="auto"/>
            <w:noWrap/>
            <w:vAlign w:val="bottom"/>
            <w:hideMark/>
          </w:tcPr>
          <w:p w14:paraId="231D26F3" w14:textId="77777777" w:rsidR="00E9076B" w:rsidRPr="002D39C0" w:rsidRDefault="00E9076B" w:rsidP="00577701">
            <w:pPr>
              <w:jc w:val="right"/>
              <w:rPr>
                <w:color w:val="000000"/>
                <w:sz w:val="16"/>
                <w:szCs w:val="16"/>
                <w:lang w:eastAsia="es-ES"/>
              </w:rPr>
            </w:pPr>
            <w:r w:rsidRPr="002D39C0">
              <w:rPr>
                <w:color w:val="000000"/>
                <w:sz w:val="16"/>
                <w:szCs w:val="16"/>
                <w:lang w:eastAsia="es-ES"/>
              </w:rPr>
              <w:t>34.2</w:t>
            </w:r>
          </w:p>
        </w:tc>
        <w:tc>
          <w:tcPr>
            <w:tcW w:w="822" w:type="dxa"/>
            <w:tcBorders>
              <w:top w:val="nil"/>
              <w:left w:val="nil"/>
              <w:bottom w:val="nil"/>
              <w:right w:val="nil"/>
            </w:tcBorders>
            <w:shd w:val="clear" w:color="auto" w:fill="auto"/>
            <w:noWrap/>
            <w:vAlign w:val="bottom"/>
            <w:hideMark/>
          </w:tcPr>
          <w:p w14:paraId="306C0215" w14:textId="77777777" w:rsidR="00E9076B" w:rsidRPr="002D39C0" w:rsidRDefault="00E9076B" w:rsidP="00577701">
            <w:pPr>
              <w:jc w:val="right"/>
              <w:rPr>
                <w:color w:val="000000"/>
                <w:sz w:val="16"/>
                <w:szCs w:val="16"/>
                <w:lang w:eastAsia="es-ES"/>
              </w:rPr>
            </w:pPr>
            <w:r w:rsidRPr="002D39C0">
              <w:rPr>
                <w:color w:val="000000"/>
                <w:sz w:val="16"/>
                <w:szCs w:val="16"/>
                <w:lang w:eastAsia="es-ES"/>
              </w:rPr>
              <w:t>29.6</w:t>
            </w:r>
          </w:p>
        </w:tc>
        <w:tc>
          <w:tcPr>
            <w:tcW w:w="873" w:type="dxa"/>
            <w:tcBorders>
              <w:top w:val="nil"/>
              <w:left w:val="nil"/>
              <w:bottom w:val="nil"/>
              <w:right w:val="nil"/>
            </w:tcBorders>
            <w:shd w:val="clear" w:color="auto" w:fill="auto"/>
            <w:noWrap/>
            <w:vAlign w:val="bottom"/>
            <w:hideMark/>
          </w:tcPr>
          <w:p w14:paraId="3A98B63F" w14:textId="77777777" w:rsidR="00E9076B" w:rsidRPr="002D39C0" w:rsidRDefault="00E9076B" w:rsidP="00577701">
            <w:pPr>
              <w:jc w:val="right"/>
              <w:rPr>
                <w:color w:val="000000"/>
                <w:sz w:val="16"/>
                <w:szCs w:val="16"/>
                <w:lang w:eastAsia="es-ES"/>
              </w:rPr>
            </w:pPr>
            <w:r w:rsidRPr="002D39C0">
              <w:rPr>
                <w:color w:val="000000"/>
                <w:sz w:val="16"/>
                <w:szCs w:val="16"/>
                <w:lang w:eastAsia="es-ES"/>
              </w:rPr>
              <w:t>43.0</w:t>
            </w:r>
          </w:p>
        </w:tc>
        <w:tc>
          <w:tcPr>
            <w:tcW w:w="897" w:type="dxa"/>
            <w:tcBorders>
              <w:top w:val="nil"/>
              <w:left w:val="nil"/>
              <w:bottom w:val="nil"/>
              <w:right w:val="nil"/>
            </w:tcBorders>
            <w:shd w:val="clear" w:color="auto" w:fill="auto"/>
            <w:noWrap/>
            <w:vAlign w:val="bottom"/>
            <w:hideMark/>
          </w:tcPr>
          <w:p w14:paraId="0F9467D4" w14:textId="77777777" w:rsidR="00E9076B" w:rsidRPr="002D39C0" w:rsidRDefault="00E9076B" w:rsidP="00577701">
            <w:pPr>
              <w:jc w:val="right"/>
              <w:rPr>
                <w:color w:val="000000"/>
                <w:sz w:val="16"/>
                <w:szCs w:val="16"/>
                <w:lang w:eastAsia="es-ES"/>
              </w:rPr>
            </w:pPr>
            <w:r w:rsidRPr="002D39C0">
              <w:rPr>
                <w:color w:val="000000"/>
                <w:sz w:val="16"/>
                <w:szCs w:val="16"/>
                <w:lang w:eastAsia="es-ES"/>
              </w:rPr>
              <w:t>49.7</w:t>
            </w:r>
          </w:p>
        </w:tc>
        <w:tc>
          <w:tcPr>
            <w:tcW w:w="580" w:type="dxa"/>
            <w:tcBorders>
              <w:top w:val="nil"/>
              <w:left w:val="nil"/>
              <w:bottom w:val="nil"/>
              <w:right w:val="nil"/>
            </w:tcBorders>
            <w:shd w:val="clear" w:color="auto" w:fill="auto"/>
            <w:noWrap/>
            <w:vAlign w:val="bottom"/>
            <w:hideMark/>
          </w:tcPr>
          <w:p w14:paraId="4B5FFACB" w14:textId="77777777" w:rsidR="00E9076B" w:rsidRPr="002D39C0" w:rsidRDefault="00E9076B" w:rsidP="00D868C7">
            <w:pPr>
              <w:rPr>
                <w:color w:val="000000"/>
                <w:sz w:val="16"/>
                <w:szCs w:val="16"/>
                <w:lang w:eastAsia="es-ES"/>
              </w:rPr>
            </w:pPr>
          </w:p>
        </w:tc>
        <w:tc>
          <w:tcPr>
            <w:tcW w:w="3402" w:type="dxa"/>
            <w:gridSpan w:val="4"/>
            <w:vMerge/>
            <w:tcBorders>
              <w:top w:val="nil"/>
              <w:left w:val="nil"/>
              <w:bottom w:val="nil"/>
              <w:right w:val="nil"/>
            </w:tcBorders>
            <w:vAlign w:val="center"/>
            <w:hideMark/>
          </w:tcPr>
          <w:p w14:paraId="3C25223A" w14:textId="77777777" w:rsidR="00E9076B" w:rsidRPr="002D39C0" w:rsidRDefault="00E9076B" w:rsidP="00D868C7">
            <w:pPr>
              <w:rPr>
                <w:color w:val="000000"/>
                <w:sz w:val="16"/>
                <w:szCs w:val="16"/>
                <w:lang w:eastAsia="es-ES"/>
              </w:rPr>
            </w:pPr>
          </w:p>
        </w:tc>
      </w:tr>
      <w:tr w:rsidR="00E9076B" w:rsidRPr="002D39C0" w14:paraId="01D86529" w14:textId="77777777" w:rsidTr="00D868C7">
        <w:trPr>
          <w:trHeight w:val="292"/>
        </w:trPr>
        <w:tc>
          <w:tcPr>
            <w:tcW w:w="617" w:type="dxa"/>
            <w:tcBorders>
              <w:top w:val="nil"/>
              <w:left w:val="nil"/>
              <w:bottom w:val="nil"/>
              <w:right w:val="nil"/>
            </w:tcBorders>
            <w:shd w:val="clear" w:color="auto" w:fill="auto"/>
            <w:noWrap/>
            <w:vAlign w:val="bottom"/>
            <w:hideMark/>
          </w:tcPr>
          <w:p w14:paraId="23568C20" w14:textId="77777777" w:rsidR="00E9076B" w:rsidRPr="002D39C0" w:rsidRDefault="00E9076B" w:rsidP="00D868C7">
            <w:pPr>
              <w:jc w:val="right"/>
              <w:rPr>
                <w:color w:val="000000"/>
                <w:sz w:val="16"/>
                <w:szCs w:val="16"/>
                <w:lang w:eastAsia="es-ES"/>
              </w:rPr>
            </w:pPr>
            <w:r w:rsidRPr="002D39C0">
              <w:rPr>
                <w:color w:val="000000"/>
                <w:sz w:val="16"/>
                <w:szCs w:val="16"/>
                <w:lang w:eastAsia="es-ES"/>
              </w:rPr>
              <w:t>145</w:t>
            </w:r>
          </w:p>
        </w:tc>
        <w:tc>
          <w:tcPr>
            <w:tcW w:w="855" w:type="dxa"/>
            <w:tcBorders>
              <w:top w:val="nil"/>
              <w:left w:val="nil"/>
              <w:bottom w:val="nil"/>
              <w:right w:val="nil"/>
            </w:tcBorders>
            <w:shd w:val="clear" w:color="auto" w:fill="auto"/>
            <w:noWrap/>
            <w:vAlign w:val="bottom"/>
            <w:hideMark/>
          </w:tcPr>
          <w:p w14:paraId="4A4A5E66" w14:textId="77777777" w:rsidR="00E9076B" w:rsidRPr="002D39C0" w:rsidRDefault="00E9076B" w:rsidP="00577701">
            <w:pPr>
              <w:jc w:val="right"/>
              <w:rPr>
                <w:color w:val="000000"/>
                <w:sz w:val="16"/>
                <w:szCs w:val="16"/>
                <w:lang w:eastAsia="es-ES"/>
              </w:rPr>
            </w:pPr>
            <w:r w:rsidRPr="002D39C0">
              <w:rPr>
                <w:color w:val="000000"/>
                <w:sz w:val="16"/>
                <w:szCs w:val="16"/>
                <w:lang w:eastAsia="es-ES"/>
              </w:rPr>
              <w:t>78.6</w:t>
            </w:r>
          </w:p>
        </w:tc>
        <w:tc>
          <w:tcPr>
            <w:tcW w:w="885" w:type="dxa"/>
            <w:tcBorders>
              <w:top w:val="nil"/>
              <w:left w:val="nil"/>
              <w:bottom w:val="nil"/>
              <w:right w:val="nil"/>
            </w:tcBorders>
            <w:shd w:val="clear" w:color="auto" w:fill="auto"/>
            <w:noWrap/>
            <w:vAlign w:val="bottom"/>
            <w:hideMark/>
          </w:tcPr>
          <w:p w14:paraId="2214406E" w14:textId="77777777" w:rsidR="00E9076B" w:rsidRPr="002D39C0" w:rsidRDefault="00E9076B" w:rsidP="00577701">
            <w:pPr>
              <w:jc w:val="right"/>
              <w:rPr>
                <w:color w:val="000000"/>
                <w:sz w:val="16"/>
                <w:szCs w:val="16"/>
                <w:lang w:eastAsia="es-ES"/>
              </w:rPr>
            </w:pPr>
            <w:r w:rsidRPr="002D39C0">
              <w:rPr>
                <w:color w:val="000000"/>
                <w:sz w:val="16"/>
                <w:szCs w:val="16"/>
                <w:lang w:eastAsia="es-ES"/>
              </w:rPr>
              <w:t>35.3</w:t>
            </w:r>
          </w:p>
        </w:tc>
        <w:tc>
          <w:tcPr>
            <w:tcW w:w="822" w:type="dxa"/>
            <w:tcBorders>
              <w:top w:val="nil"/>
              <w:left w:val="nil"/>
              <w:bottom w:val="nil"/>
              <w:right w:val="nil"/>
            </w:tcBorders>
            <w:shd w:val="clear" w:color="auto" w:fill="auto"/>
            <w:noWrap/>
            <w:vAlign w:val="bottom"/>
            <w:hideMark/>
          </w:tcPr>
          <w:p w14:paraId="7DF87979" w14:textId="77777777" w:rsidR="00E9076B" w:rsidRPr="002D39C0" w:rsidRDefault="00E9076B" w:rsidP="00577701">
            <w:pPr>
              <w:jc w:val="right"/>
              <w:rPr>
                <w:color w:val="000000"/>
                <w:sz w:val="16"/>
                <w:szCs w:val="16"/>
                <w:lang w:eastAsia="es-ES"/>
              </w:rPr>
            </w:pPr>
            <w:r w:rsidRPr="002D39C0">
              <w:rPr>
                <w:color w:val="000000"/>
                <w:sz w:val="16"/>
                <w:szCs w:val="16"/>
                <w:lang w:eastAsia="es-ES"/>
              </w:rPr>
              <w:t>30.8</w:t>
            </w:r>
          </w:p>
        </w:tc>
        <w:tc>
          <w:tcPr>
            <w:tcW w:w="873" w:type="dxa"/>
            <w:tcBorders>
              <w:top w:val="nil"/>
              <w:left w:val="nil"/>
              <w:bottom w:val="nil"/>
              <w:right w:val="nil"/>
            </w:tcBorders>
            <w:shd w:val="clear" w:color="auto" w:fill="auto"/>
            <w:noWrap/>
            <w:vAlign w:val="bottom"/>
            <w:hideMark/>
          </w:tcPr>
          <w:p w14:paraId="40591C08" w14:textId="77777777" w:rsidR="00E9076B" w:rsidRPr="002D39C0" w:rsidRDefault="00E9076B" w:rsidP="00577701">
            <w:pPr>
              <w:jc w:val="right"/>
              <w:rPr>
                <w:color w:val="000000"/>
                <w:sz w:val="16"/>
                <w:szCs w:val="16"/>
                <w:lang w:eastAsia="es-ES"/>
              </w:rPr>
            </w:pPr>
            <w:r w:rsidRPr="002D39C0">
              <w:rPr>
                <w:color w:val="000000"/>
                <w:sz w:val="16"/>
                <w:szCs w:val="16"/>
                <w:lang w:eastAsia="es-ES"/>
              </w:rPr>
              <w:t>44.5</w:t>
            </w:r>
          </w:p>
        </w:tc>
        <w:tc>
          <w:tcPr>
            <w:tcW w:w="897" w:type="dxa"/>
            <w:tcBorders>
              <w:top w:val="nil"/>
              <w:left w:val="nil"/>
              <w:bottom w:val="nil"/>
              <w:right w:val="nil"/>
            </w:tcBorders>
            <w:shd w:val="clear" w:color="auto" w:fill="auto"/>
            <w:noWrap/>
            <w:vAlign w:val="bottom"/>
            <w:hideMark/>
          </w:tcPr>
          <w:p w14:paraId="35952929" w14:textId="77777777" w:rsidR="00E9076B" w:rsidRPr="002D39C0" w:rsidRDefault="00E9076B" w:rsidP="00577701">
            <w:pPr>
              <w:jc w:val="right"/>
              <w:rPr>
                <w:color w:val="000000"/>
                <w:sz w:val="16"/>
                <w:szCs w:val="16"/>
                <w:lang w:eastAsia="es-ES"/>
              </w:rPr>
            </w:pPr>
            <w:r w:rsidRPr="002D39C0">
              <w:rPr>
                <w:color w:val="000000"/>
                <w:sz w:val="16"/>
                <w:szCs w:val="16"/>
                <w:lang w:eastAsia="es-ES"/>
              </w:rPr>
              <w:t>51.5</w:t>
            </w:r>
          </w:p>
        </w:tc>
        <w:tc>
          <w:tcPr>
            <w:tcW w:w="580" w:type="dxa"/>
            <w:tcBorders>
              <w:top w:val="nil"/>
              <w:left w:val="nil"/>
              <w:bottom w:val="nil"/>
              <w:right w:val="nil"/>
            </w:tcBorders>
            <w:shd w:val="clear" w:color="auto" w:fill="auto"/>
            <w:noWrap/>
            <w:vAlign w:val="bottom"/>
            <w:hideMark/>
          </w:tcPr>
          <w:p w14:paraId="3658E3F6" w14:textId="77777777" w:rsidR="00E9076B" w:rsidRPr="002D39C0" w:rsidRDefault="00E9076B" w:rsidP="00D868C7">
            <w:pPr>
              <w:rPr>
                <w:color w:val="000000"/>
                <w:sz w:val="16"/>
                <w:szCs w:val="16"/>
                <w:lang w:eastAsia="es-ES"/>
              </w:rPr>
            </w:pPr>
          </w:p>
        </w:tc>
        <w:tc>
          <w:tcPr>
            <w:tcW w:w="3402" w:type="dxa"/>
            <w:gridSpan w:val="4"/>
            <w:vMerge/>
            <w:tcBorders>
              <w:top w:val="nil"/>
              <w:left w:val="nil"/>
              <w:bottom w:val="nil"/>
              <w:right w:val="nil"/>
            </w:tcBorders>
            <w:vAlign w:val="center"/>
            <w:hideMark/>
          </w:tcPr>
          <w:p w14:paraId="0B2E1496" w14:textId="77777777" w:rsidR="00E9076B" w:rsidRPr="002D39C0" w:rsidRDefault="00E9076B" w:rsidP="00D868C7">
            <w:pPr>
              <w:rPr>
                <w:color w:val="000000"/>
                <w:sz w:val="16"/>
                <w:szCs w:val="16"/>
                <w:lang w:eastAsia="es-ES"/>
              </w:rPr>
            </w:pPr>
          </w:p>
        </w:tc>
      </w:tr>
      <w:tr w:rsidR="00E9076B" w:rsidRPr="002D39C0" w14:paraId="563214E4" w14:textId="77777777" w:rsidTr="005B026D">
        <w:trPr>
          <w:trHeight w:val="292"/>
        </w:trPr>
        <w:tc>
          <w:tcPr>
            <w:tcW w:w="617" w:type="dxa"/>
            <w:tcBorders>
              <w:top w:val="nil"/>
              <w:left w:val="nil"/>
              <w:bottom w:val="single" w:sz="12" w:space="0" w:color="auto"/>
              <w:right w:val="nil"/>
            </w:tcBorders>
            <w:shd w:val="clear" w:color="auto" w:fill="auto"/>
            <w:noWrap/>
            <w:vAlign w:val="bottom"/>
            <w:hideMark/>
          </w:tcPr>
          <w:p w14:paraId="65AD7EE1" w14:textId="77777777" w:rsidR="00E9076B" w:rsidRPr="002D39C0" w:rsidRDefault="00E9076B" w:rsidP="00D868C7">
            <w:pPr>
              <w:jc w:val="right"/>
              <w:rPr>
                <w:color w:val="000000"/>
                <w:sz w:val="16"/>
                <w:szCs w:val="16"/>
                <w:lang w:eastAsia="es-ES"/>
              </w:rPr>
            </w:pPr>
            <w:r w:rsidRPr="002D39C0">
              <w:rPr>
                <w:color w:val="000000"/>
                <w:sz w:val="16"/>
                <w:szCs w:val="16"/>
                <w:lang w:eastAsia="es-ES"/>
              </w:rPr>
              <w:t>150</w:t>
            </w:r>
          </w:p>
        </w:tc>
        <w:tc>
          <w:tcPr>
            <w:tcW w:w="855" w:type="dxa"/>
            <w:tcBorders>
              <w:top w:val="nil"/>
              <w:left w:val="nil"/>
              <w:bottom w:val="single" w:sz="12" w:space="0" w:color="auto"/>
              <w:right w:val="nil"/>
            </w:tcBorders>
            <w:shd w:val="clear" w:color="auto" w:fill="auto"/>
            <w:noWrap/>
            <w:vAlign w:val="bottom"/>
            <w:hideMark/>
          </w:tcPr>
          <w:p w14:paraId="4BE9654B" w14:textId="77777777" w:rsidR="00E9076B" w:rsidRPr="002D39C0" w:rsidRDefault="00E9076B" w:rsidP="00577701">
            <w:pPr>
              <w:jc w:val="right"/>
              <w:rPr>
                <w:color w:val="000000"/>
                <w:sz w:val="16"/>
                <w:szCs w:val="16"/>
                <w:lang w:eastAsia="es-ES"/>
              </w:rPr>
            </w:pPr>
            <w:r w:rsidRPr="002D39C0">
              <w:rPr>
                <w:color w:val="000000"/>
                <w:sz w:val="16"/>
                <w:szCs w:val="16"/>
                <w:lang w:eastAsia="es-ES"/>
              </w:rPr>
              <w:t>81.1</w:t>
            </w:r>
          </w:p>
        </w:tc>
        <w:tc>
          <w:tcPr>
            <w:tcW w:w="885" w:type="dxa"/>
            <w:tcBorders>
              <w:top w:val="nil"/>
              <w:left w:val="nil"/>
              <w:bottom w:val="single" w:sz="12" w:space="0" w:color="auto"/>
              <w:right w:val="nil"/>
            </w:tcBorders>
            <w:shd w:val="clear" w:color="auto" w:fill="auto"/>
            <w:noWrap/>
            <w:vAlign w:val="bottom"/>
            <w:hideMark/>
          </w:tcPr>
          <w:p w14:paraId="53DFB9C6" w14:textId="77777777" w:rsidR="00E9076B" w:rsidRPr="002D39C0" w:rsidRDefault="00E9076B" w:rsidP="00577701">
            <w:pPr>
              <w:jc w:val="right"/>
              <w:rPr>
                <w:color w:val="000000"/>
                <w:sz w:val="16"/>
                <w:szCs w:val="16"/>
                <w:lang w:eastAsia="es-ES"/>
              </w:rPr>
            </w:pPr>
            <w:r w:rsidRPr="002D39C0">
              <w:rPr>
                <w:color w:val="000000"/>
                <w:sz w:val="16"/>
                <w:szCs w:val="16"/>
                <w:lang w:eastAsia="es-ES"/>
              </w:rPr>
              <w:t>36.4</w:t>
            </w:r>
          </w:p>
        </w:tc>
        <w:tc>
          <w:tcPr>
            <w:tcW w:w="822" w:type="dxa"/>
            <w:tcBorders>
              <w:top w:val="nil"/>
              <w:left w:val="nil"/>
              <w:bottom w:val="single" w:sz="12" w:space="0" w:color="auto"/>
              <w:right w:val="nil"/>
            </w:tcBorders>
            <w:shd w:val="clear" w:color="auto" w:fill="auto"/>
            <w:noWrap/>
            <w:vAlign w:val="bottom"/>
            <w:hideMark/>
          </w:tcPr>
          <w:p w14:paraId="48E6BE5D" w14:textId="77777777" w:rsidR="00E9076B" w:rsidRPr="002D39C0" w:rsidRDefault="00E9076B" w:rsidP="00577701">
            <w:pPr>
              <w:jc w:val="right"/>
              <w:rPr>
                <w:color w:val="000000"/>
                <w:sz w:val="16"/>
                <w:szCs w:val="16"/>
                <w:lang w:eastAsia="es-ES"/>
              </w:rPr>
            </w:pPr>
            <w:r w:rsidRPr="002D39C0">
              <w:rPr>
                <w:color w:val="000000"/>
                <w:sz w:val="16"/>
                <w:szCs w:val="16"/>
                <w:lang w:eastAsia="es-ES"/>
              </w:rPr>
              <w:t>32.0</w:t>
            </w:r>
          </w:p>
        </w:tc>
        <w:tc>
          <w:tcPr>
            <w:tcW w:w="873" w:type="dxa"/>
            <w:tcBorders>
              <w:top w:val="nil"/>
              <w:left w:val="nil"/>
              <w:bottom w:val="single" w:sz="12" w:space="0" w:color="auto"/>
              <w:right w:val="nil"/>
            </w:tcBorders>
            <w:shd w:val="clear" w:color="auto" w:fill="auto"/>
            <w:noWrap/>
            <w:vAlign w:val="bottom"/>
            <w:hideMark/>
          </w:tcPr>
          <w:p w14:paraId="5721E308" w14:textId="77777777" w:rsidR="00E9076B" w:rsidRPr="002D39C0" w:rsidRDefault="00E9076B" w:rsidP="00577701">
            <w:pPr>
              <w:jc w:val="right"/>
              <w:rPr>
                <w:color w:val="000000"/>
                <w:sz w:val="16"/>
                <w:szCs w:val="16"/>
                <w:lang w:eastAsia="es-ES"/>
              </w:rPr>
            </w:pPr>
            <w:r w:rsidRPr="002D39C0">
              <w:rPr>
                <w:color w:val="000000"/>
                <w:sz w:val="16"/>
                <w:szCs w:val="16"/>
                <w:lang w:eastAsia="es-ES"/>
              </w:rPr>
              <w:t>46.3</w:t>
            </w:r>
          </w:p>
        </w:tc>
        <w:tc>
          <w:tcPr>
            <w:tcW w:w="897" w:type="dxa"/>
            <w:tcBorders>
              <w:top w:val="nil"/>
              <w:left w:val="nil"/>
              <w:bottom w:val="single" w:sz="12" w:space="0" w:color="auto"/>
              <w:right w:val="nil"/>
            </w:tcBorders>
            <w:shd w:val="clear" w:color="auto" w:fill="auto"/>
            <w:noWrap/>
            <w:vAlign w:val="bottom"/>
            <w:hideMark/>
          </w:tcPr>
          <w:p w14:paraId="4A0F7D4D" w14:textId="77777777" w:rsidR="00E9076B" w:rsidRPr="002D39C0" w:rsidRDefault="00E9076B" w:rsidP="00577701">
            <w:pPr>
              <w:jc w:val="right"/>
              <w:rPr>
                <w:color w:val="000000"/>
                <w:sz w:val="16"/>
                <w:szCs w:val="16"/>
                <w:lang w:eastAsia="es-ES"/>
              </w:rPr>
            </w:pPr>
            <w:r w:rsidRPr="002D39C0">
              <w:rPr>
                <w:color w:val="000000"/>
                <w:sz w:val="16"/>
                <w:szCs w:val="16"/>
                <w:lang w:eastAsia="es-ES"/>
              </w:rPr>
              <w:t>53.3</w:t>
            </w:r>
          </w:p>
        </w:tc>
        <w:tc>
          <w:tcPr>
            <w:tcW w:w="580" w:type="dxa"/>
            <w:tcBorders>
              <w:top w:val="nil"/>
              <w:left w:val="nil"/>
              <w:bottom w:val="single" w:sz="12" w:space="0" w:color="auto"/>
              <w:right w:val="nil"/>
            </w:tcBorders>
            <w:shd w:val="clear" w:color="auto" w:fill="auto"/>
            <w:noWrap/>
            <w:vAlign w:val="bottom"/>
            <w:hideMark/>
          </w:tcPr>
          <w:p w14:paraId="4F46D32E" w14:textId="77777777" w:rsidR="00E9076B" w:rsidRPr="002D39C0" w:rsidRDefault="00E9076B" w:rsidP="00D868C7">
            <w:pPr>
              <w:rPr>
                <w:color w:val="000000"/>
                <w:sz w:val="16"/>
                <w:szCs w:val="16"/>
                <w:lang w:eastAsia="es-ES"/>
              </w:rPr>
            </w:pPr>
            <w:r w:rsidRPr="002D39C0">
              <w:rPr>
                <w:color w:val="000000"/>
                <w:sz w:val="16"/>
                <w:szCs w:val="16"/>
                <w:lang w:eastAsia="es-ES"/>
              </w:rPr>
              <w:t> </w:t>
            </w:r>
          </w:p>
        </w:tc>
        <w:tc>
          <w:tcPr>
            <w:tcW w:w="3402" w:type="dxa"/>
            <w:gridSpan w:val="4"/>
            <w:vMerge/>
            <w:tcBorders>
              <w:top w:val="nil"/>
              <w:left w:val="nil"/>
              <w:bottom w:val="single" w:sz="12" w:space="0" w:color="auto"/>
              <w:right w:val="nil"/>
            </w:tcBorders>
            <w:vAlign w:val="center"/>
            <w:hideMark/>
          </w:tcPr>
          <w:p w14:paraId="6B206E3D" w14:textId="77777777" w:rsidR="00E9076B" w:rsidRPr="002D39C0" w:rsidRDefault="00E9076B" w:rsidP="00D868C7">
            <w:pPr>
              <w:rPr>
                <w:color w:val="000000"/>
                <w:sz w:val="16"/>
                <w:szCs w:val="16"/>
                <w:lang w:eastAsia="es-ES"/>
              </w:rPr>
            </w:pPr>
          </w:p>
        </w:tc>
      </w:tr>
    </w:tbl>
    <w:p w14:paraId="5A585D0C" w14:textId="77777777" w:rsidR="00E9076B" w:rsidRPr="002D39C0" w:rsidRDefault="00E9076B" w:rsidP="00E9076B">
      <w:pPr>
        <w:rPr>
          <w:b/>
          <w:bCs/>
        </w:rPr>
      </w:pPr>
    </w:p>
    <w:p w14:paraId="2A65D04A" w14:textId="77777777" w:rsidR="00682F17" w:rsidRPr="002D39C0" w:rsidRDefault="00BC7C3D" w:rsidP="00B012E5">
      <w:pPr>
        <w:pStyle w:val="SingleTxtG"/>
        <w:rPr>
          <w:rStyle w:val="markedcontent"/>
          <w:sz w:val="22"/>
          <w:szCs w:val="22"/>
        </w:rPr>
      </w:pPr>
      <w:r w:rsidRPr="002D39C0">
        <w:rPr>
          <w:rStyle w:val="markedcontent"/>
          <w:sz w:val="22"/>
          <w:szCs w:val="22"/>
        </w:rPr>
        <w:lastRenderedPageBreak/>
        <w:t>All lateral dimensions are measured under a contact force of 50 N with the devices</w:t>
      </w:r>
      <w:r w:rsidRPr="002D39C0">
        <w:rPr>
          <w:rStyle w:val="markedcontent"/>
          <w:sz w:val="22"/>
          <w:szCs w:val="22"/>
        </w:rPr>
        <w:br/>
        <w:t>described in Figure 2 and Figure 3 of this annex and the following tolerances will applied:</w:t>
      </w:r>
    </w:p>
    <w:p w14:paraId="455DB1AF" w14:textId="77777777" w:rsidR="007E2D7F" w:rsidRPr="002D39C0" w:rsidRDefault="00BC7C3D" w:rsidP="00B012E5">
      <w:pPr>
        <w:pStyle w:val="SingleTxtG"/>
        <w:rPr>
          <w:rStyle w:val="markedcontent"/>
          <w:sz w:val="22"/>
          <w:szCs w:val="22"/>
        </w:rPr>
      </w:pPr>
      <w:r w:rsidRPr="002D39C0">
        <w:rPr>
          <w:rStyle w:val="markedcontent"/>
          <w:sz w:val="22"/>
          <w:szCs w:val="22"/>
        </w:rPr>
        <w:t>Minimum Sitting height:</w:t>
      </w:r>
    </w:p>
    <w:p w14:paraId="24444632" w14:textId="29F0BAE8" w:rsidR="00BC7C3D" w:rsidRPr="002D39C0" w:rsidRDefault="00BC7C3D" w:rsidP="00C75873">
      <w:pPr>
        <w:pStyle w:val="SingleTxtG"/>
        <w:numPr>
          <w:ilvl w:val="0"/>
          <w:numId w:val="6"/>
        </w:numPr>
        <w:ind w:left="1710" w:hanging="576"/>
        <w:rPr>
          <w:rStyle w:val="markedcontent"/>
          <w:sz w:val="22"/>
          <w:szCs w:val="22"/>
        </w:rPr>
      </w:pPr>
      <w:r w:rsidRPr="002D39C0">
        <w:rPr>
          <w:rStyle w:val="markedcontent"/>
          <w:sz w:val="22"/>
          <w:szCs w:val="22"/>
        </w:rPr>
        <w:t xml:space="preserve">Up to 87 cm B </w:t>
      </w:r>
      <w:r w:rsidR="005B026D" w:rsidRPr="002F436A">
        <w:rPr>
          <w:sz w:val="22"/>
        </w:rPr>
        <w:t>–</w:t>
      </w:r>
      <w:r w:rsidRPr="002D39C0">
        <w:rPr>
          <w:rStyle w:val="markedcontent"/>
          <w:sz w:val="22"/>
          <w:szCs w:val="22"/>
        </w:rPr>
        <w:t xml:space="preserve"> 5 per cent;</w:t>
      </w:r>
    </w:p>
    <w:p w14:paraId="6A45A974" w14:textId="133F2449" w:rsidR="00BC7C3D" w:rsidRPr="002D39C0" w:rsidRDefault="00BC7C3D" w:rsidP="00C75873">
      <w:pPr>
        <w:pStyle w:val="SingleTxtG"/>
        <w:numPr>
          <w:ilvl w:val="0"/>
          <w:numId w:val="6"/>
        </w:numPr>
        <w:ind w:left="1710" w:hanging="576"/>
        <w:rPr>
          <w:rStyle w:val="markedcontent"/>
          <w:sz w:val="22"/>
          <w:szCs w:val="22"/>
        </w:rPr>
      </w:pPr>
      <w:r w:rsidRPr="002D39C0">
        <w:rPr>
          <w:rStyle w:val="markedcontent"/>
          <w:sz w:val="22"/>
          <w:szCs w:val="22"/>
        </w:rPr>
        <w:t xml:space="preserve">From stature from 87 cm and up to 150 cm B </w:t>
      </w:r>
      <w:r w:rsidR="005B026D" w:rsidRPr="002F436A">
        <w:rPr>
          <w:sz w:val="22"/>
        </w:rPr>
        <w:t>–</w:t>
      </w:r>
      <w:r w:rsidRPr="002D39C0">
        <w:rPr>
          <w:rStyle w:val="markedcontent"/>
          <w:sz w:val="22"/>
          <w:szCs w:val="22"/>
        </w:rPr>
        <w:t xml:space="preserve"> 10 per cent</w:t>
      </w:r>
      <w:r w:rsidR="003807DF" w:rsidRPr="002D39C0">
        <w:rPr>
          <w:rStyle w:val="markedcontent"/>
          <w:sz w:val="22"/>
          <w:szCs w:val="22"/>
        </w:rPr>
        <w:t>;</w:t>
      </w:r>
    </w:p>
    <w:p w14:paraId="7F53F21E" w14:textId="1E1D53F9" w:rsidR="00682F17" w:rsidRPr="002D39C0" w:rsidRDefault="00BC7C3D" w:rsidP="00C75873">
      <w:pPr>
        <w:pStyle w:val="SingleTxtG"/>
        <w:numPr>
          <w:ilvl w:val="0"/>
          <w:numId w:val="6"/>
        </w:numPr>
        <w:ind w:left="1710" w:hanging="576"/>
        <w:rPr>
          <w:rStyle w:val="markedcontent"/>
          <w:sz w:val="22"/>
          <w:szCs w:val="22"/>
        </w:rPr>
      </w:pPr>
      <w:r w:rsidRPr="002D39C0">
        <w:rPr>
          <w:rStyle w:val="markedcontent"/>
          <w:sz w:val="22"/>
          <w:szCs w:val="22"/>
        </w:rPr>
        <w:t>Minimum shoulder height (5</w:t>
      </w:r>
      <w:r w:rsidR="008B6AEA" w:rsidRPr="008B6AEA">
        <w:rPr>
          <w:rStyle w:val="markedcontent"/>
          <w:sz w:val="22"/>
          <w:szCs w:val="22"/>
          <w:vertAlign w:val="superscript"/>
        </w:rPr>
        <w:t>th</w:t>
      </w:r>
      <w:r w:rsidR="008B6AEA">
        <w:rPr>
          <w:rStyle w:val="markedcontent"/>
          <w:sz w:val="22"/>
          <w:szCs w:val="22"/>
        </w:rPr>
        <w:t xml:space="preserve"> </w:t>
      </w:r>
      <w:r w:rsidRPr="002D39C0">
        <w:rPr>
          <w:rStyle w:val="markedcontent"/>
          <w:sz w:val="22"/>
          <w:szCs w:val="22"/>
        </w:rPr>
        <w:t>percentile): E1 -2+0 cm</w:t>
      </w:r>
      <w:r w:rsidR="003807DF" w:rsidRPr="002D39C0">
        <w:rPr>
          <w:rStyle w:val="markedcontent"/>
          <w:sz w:val="22"/>
          <w:szCs w:val="22"/>
        </w:rPr>
        <w:t>;</w:t>
      </w:r>
    </w:p>
    <w:p w14:paraId="7B9CC339" w14:textId="254689B3" w:rsidR="00682F17" w:rsidRPr="002D39C0" w:rsidRDefault="00BC7C3D" w:rsidP="007E2D7F">
      <w:pPr>
        <w:pStyle w:val="SingleTxtG"/>
        <w:ind w:left="1710"/>
        <w:rPr>
          <w:rStyle w:val="markedcontent"/>
          <w:sz w:val="22"/>
          <w:szCs w:val="22"/>
        </w:rPr>
      </w:pPr>
      <w:r w:rsidRPr="002D39C0">
        <w:rPr>
          <w:rStyle w:val="markedcontent"/>
          <w:sz w:val="22"/>
          <w:szCs w:val="22"/>
        </w:rPr>
        <w:t>Maximum shoulder height (95</w:t>
      </w:r>
      <w:r w:rsidR="008B6AEA" w:rsidRPr="008B6AEA">
        <w:rPr>
          <w:rStyle w:val="markedcontent"/>
          <w:sz w:val="22"/>
          <w:szCs w:val="22"/>
          <w:vertAlign w:val="superscript"/>
        </w:rPr>
        <w:t>th</w:t>
      </w:r>
      <w:r w:rsidR="008B6AEA">
        <w:rPr>
          <w:rStyle w:val="markedcontent"/>
          <w:sz w:val="22"/>
          <w:szCs w:val="22"/>
        </w:rPr>
        <w:t xml:space="preserve"> </w:t>
      </w:r>
      <w:r w:rsidRPr="002D39C0">
        <w:rPr>
          <w:rStyle w:val="markedcontent"/>
          <w:sz w:val="22"/>
          <w:szCs w:val="22"/>
        </w:rPr>
        <w:t>percentile): E2 -0+2 cm</w:t>
      </w:r>
      <w:r w:rsidR="003807DF" w:rsidRPr="002D39C0">
        <w:rPr>
          <w:rStyle w:val="markedcontent"/>
          <w:sz w:val="22"/>
          <w:szCs w:val="22"/>
        </w:rPr>
        <w:t>;</w:t>
      </w:r>
    </w:p>
    <w:p w14:paraId="353EEAB6" w14:textId="77777777" w:rsidR="003807DF" w:rsidRDefault="00BC7C3D" w:rsidP="007E2D7F">
      <w:pPr>
        <w:pStyle w:val="SingleTxtG"/>
        <w:ind w:left="1710"/>
        <w:rPr>
          <w:rStyle w:val="markedcontent"/>
          <w:sz w:val="22"/>
          <w:szCs w:val="22"/>
        </w:rPr>
      </w:pPr>
      <w:r w:rsidRPr="002D39C0">
        <w:rPr>
          <w:rStyle w:val="markedcontent"/>
          <w:sz w:val="22"/>
          <w:szCs w:val="22"/>
        </w:rPr>
        <w:t>The mass of the devices described in Figure 2 and Figure 3 of this annex shall be</w:t>
      </w:r>
      <w:r w:rsidR="00682F17" w:rsidRPr="002D39C0">
        <w:rPr>
          <w:rStyle w:val="markedcontent"/>
          <w:sz w:val="22"/>
          <w:szCs w:val="22"/>
        </w:rPr>
        <w:t xml:space="preserve"> </w:t>
      </w:r>
      <w:r w:rsidRPr="002D39C0">
        <w:rPr>
          <w:rStyle w:val="markedcontent"/>
          <w:sz w:val="22"/>
          <w:szCs w:val="22"/>
        </w:rPr>
        <w:t>10 kg +/- 1 kg</w:t>
      </w:r>
      <w:r w:rsidR="003807DF" w:rsidRPr="002D39C0">
        <w:rPr>
          <w:rStyle w:val="markedcontent"/>
          <w:sz w:val="22"/>
          <w:szCs w:val="22"/>
        </w:rPr>
        <w:t>.</w:t>
      </w:r>
    </w:p>
    <w:p w14:paraId="5E94FF70" w14:textId="77777777" w:rsidR="008B6AEA" w:rsidRDefault="008B6AEA" w:rsidP="008B6AEA">
      <w:pPr>
        <w:pStyle w:val="SingleTxtG"/>
        <w:ind w:left="0"/>
        <w:rPr>
          <w:rStyle w:val="markedcontent"/>
          <w:sz w:val="22"/>
          <w:szCs w:val="22"/>
        </w:rPr>
      </w:pPr>
    </w:p>
    <w:p w14:paraId="63E1A7A8" w14:textId="77777777" w:rsidR="008B6AEA" w:rsidRDefault="008B6AEA" w:rsidP="008B6AEA">
      <w:pPr>
        <w:pStyle w:val="SingleTxtG"/>
        <w:ind w:left="0"/>
        <w:rPr>
          <w:rStyle w:val="markedcontent"/>
          <w:sz w:val="22"/>
          <w:szCs w:val="22"/>
        </w:rPr>
      </w:pPr>
    </w:p>
    <w:p w14:paraId="62E9B52A" w14:textId="77777777" w:rsidR="008B6AEA" w:rsidRPr="008B6AEA" w:rsidRDefault="008B6AEA" w:rsidP="008B6AEA">
      <w:pPr>
        <w:pStyle w:val="SingleTxtG"/>
        <w:spacing w:after="0"/>
        <w:rPr>
          <w:rStyle w:val="markedcontent"/>
        </w:rPr>
      </w:pPr>
      <w:r w:rsidRPr="008B6AEA">
        <w:rPr>
          <w:rStyle w:val="markedcontent"/>
        </w:rPr>
        <w:t>Figure 2</w:t>
      </w:r>
    </w:p>
    <w:p w14:paraId="3AD803FE" w14:textId="77777777" w:rsidR="008B6AEA" w:rsidRPr="008B6AEA" w:rsidRDefault="008B6AEA" w:rsidP="008B6AEA">
      <w:pPr>
        <w:pStyle w:val="SingleTxtG"/>
        <w:spacing w:after="0"/>
        <w:jc w:val="left"/>
        <w:rPr>
          <w:rStyle w:val="markedcontent"/>
        </w:rPr>
      </w:pPr>
      <w:r w:rsidRPr="008B6AEA">
        <w:rPr>
          <w:rStyle w:val="markedcontent"/>
        </w:rPr>
        <w:t>Measurement Device for Child Restraint Systems – Side and Front View of the Measuring Device</w:t>
      </w:r>
    </w:p>
    <w:p w14:paraId="2087D90B" w14:textId="77777777" w:rsidR="008B6AEA" w:rsidRDefault="008B6AEA" w:rsidP="008B6AEA">
      <w:pPr>
        <w:pStyle w:val="SingleTxtG"/>
        <w:rPr>
          <w:rStyle w:val="markedcontent"/>
          <w:sz w:val="22"/>
          <w:szCs w:val="22"/>
        </w:rPr>
      </w:pPr>
    </w:p>
    <w:p w14:paraId="051E25D6" w14:textId="77777777" w:rsidR="008B6AEA" w:rsidRDefault="008B6AEA" w:rsidP="008B6AEA">
      <w:pPr>
        <w:pStyle w:val="SingleTxtG"/>
        <w:jc w:val="center"/>
        <w:rPr>
          <w:rStyle w:val="markedcontent"/>
          <w:sz w:val="22"/>
          <w:szCs w:val="22"/>
        </w:rPr>
      </w:pPr>
      <w:r w:rsidRPr="00920739">
        <w:rPr>
          <w:rStyle w:val="FooterChar"/>
          <w:noProof/>
          <w:sz w:val="22"/>
          <w:szCs w:val="22"/>
        </w:rPr>
        <w:drawing>
          <wp:inline distT="0" distB="0" distL="0" distR="0" wp14:anchorId="517D1AAF" wp14:editId="68AE8C1F">
            <wp:extent cx="4176000" cy="2880000"/>
            <wp:effectExtent l="0" t="0" r="0" b="0"/>
            <wp:docPr id="1135697214" name="Picture 1135697214" descr="A diagram of a measuring devi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5697214" name="Picture 1135697214" descr="A diagram of a measuring device&#10;&#10;Description automatically generated"/>
                    <pic:cNvPicPr/>
                  </pic:nvPicPr>
                  <pic:blipFill rotWithShape="1">
                    <a:blip r:embed="rId31"/>
                    <a:srcRect t="16808"/>
                    <a:stretch/>
                  </pic:blipFill>
                  <pic:spPr bwMode="auto">
                    <a:xfrm>
                      <a:off x="0" y="0"/>
                      <a:ext cx="4176000" cy="2880000"/>
                    </a:xfrm>
                    <a:prstGeom prst="rect">
                      <a:avLst/>
                    </a:prstGeom>
                    <a:ln>
                      <a:noFill/>
                    </a:ln>
                    <a:extLst>
                      <a:ext uri="{53640926-AAD7-44D8-BBD7-CCE9431645EC}">
                        <a14:shadowObscured xmlns:a14="http://schemas.microsoft.com/office/drawing/2010/main"/>
                      </a:ext>
                    </a:extLst>
                  </pic:spPr>
                </pic:pic>
              </a:graphicData>
            </a:graphic>
          </wp:inline>
        </w:drawing>
      </w:r>
    </w:p>
    <w:p w14:paraId="01E324E3" w14:textId="77777777" w:rsidR="008B6AEA" w:rsidRDefault="008B6AEA" w:rsidP="008B6AEA">
      <w:pPr>
        <w:pStyle w:val="SingleTxtG"/>
        <w:jc w:val="center"/>
        <w:rPr>
          <w:rStyle w:val="markedcontent"/>
          <w:sz w:val="22"/>
          <w:szCs w:val="22"/>
        </w:rPr>
      </w:pPr>
    </w:p>
    <w:p w14:paraId="52435E81" w14:textId="77777777" w:rsidR="008B6AEA" w:rsidRDefault="008B6AEA">
      <w:pPr>
        <w:suppressAutoHyphens w:val="0"/>
        <w:spacing w:line="240" w:lineRule="auto"/>
        <w:rPr>
          <w:rStyle w:val="markedcontent"/>
        </w:rPr>
      </w:pPr>
      <w:r>
        <w:rPr>
          <w:rStyle w:val="markedcontent"/>
        </w:rPr>
        <w:br w:type="page"/>
      </w:r>
    </w:p>
    <w:p w14:paraId="020ADC21" w14:textId="40A698DE" w:rsidR="008B6AEA" w:rsidRPr="008B6AEA" w:rsidRDefault="008B6AEA" w:rsidP="008B6AEA">
      <w:pPr>
        <w:pStyle w:val="SingleTxtG"/>
        <w:spacing w:after="0"/>
        <w:rPr>
          <w:rStyle w:val="markedcontent"/>
        </w:rPr>
      </w:pPr>
      <w:r w:rsidRPr="008B6AEA">
        <w:rPr>
          <w:rStyle w:val="markedcontent"/>
        </w:rPr>
        <w:lastRenderedPageBreak/>
        <w:t>Figure 3</w:t>
      </w:r>
    </w:p>
    <w:p w14:paraId="75AB924A" w14:textId="77777777" w:rsidR="008B6AEA" w:rsidRPr="008B6AEA" w:rsidRDefault="008B6AEA" w:rsidP="008B6AEA">
      <w:pPr>
        <w:pStyle w:val="SingleTxtG"/>
        <w:jc w:val="left"/>
        <w:rPr>
          <w:rStyle w:val="markedcontent"/>
        </w:rPr>
      </w:pPr>
      <w:r w:rsidRPr="008B6AEA">
        <w:rPr>
          <w:rStyle w:val="markedcontent"/>
        </w:rPr>
        <w:t>Side and Front View of the Measuring Device for Measurements of Child Restraint Systems that Feature an Impact Shield</w:t>
      </w:r>
    </w:p>
    <w:p w14:paraId="458DAB74" w14:textId="77777777" w:rsidR="008B6AEA" w:rsidRDefault="008B6AEA" w:rsidP="008B6AEA">
      <w:pPr>
        <w:pStyle w:val="SingleTxtG"/>
        <w:jc w:val="center"/>
        <w:rPr>
          <w:rStyle w:val="markedcontent"/>
          <w:sz w:val="22"/>
          <w:szCs w:val="22"/>
        </w:rPr>
      </w:pPr>
    </w:p>
    <w:p w14:paraId="19AC739C" w14:textId="09B4F77F" w:rsidR="008B6AEA" w:rsidRPr="008B6AEA" w:rsidRDefault="008B6AEA" w:rsidP="008B6AEA">
      <w:pPr>
        <w:pStyle w:val="SingleTxtG"/>
        <w:jc w:val="center"/>
        <w:rPr>
          <w:rStyle w:val="markedcontent"/>
          <w:sz w:val="22"/>
          <w:szCs w:val="22"/>
        </w:rPr>
        <w:sectPr w:rsidR="008B6AEA" w:rsidRPr="008B6AEA" w:rsidSect="00120990">
          <w:headerReference w:type="even" r:id="rId32"/>
          <w:footerReference w:type="even" r:id="rId33"/>
          <w:headerReference w:type="first" r:id="rId34"/>
          <w:footerReference w:type="first" r:id="rId35"/>
          <w:endnotePr>
            <w:numFmt w:val="decimal"/>
          </w:endnotePr>
          <w:pgSz w:w="11907" w:h="16840" w:code="9"/>
          <w:pgMar w:top="1418" w:right="1134" w:bottom="1134" w:left="1134" w:header="851" w:footer="567" w:gutter="0"/>
          <w:cols w:space="720"/>
          <w:titlePg/>
          <w:docGrid w:linePitch="272"/>
        </w:sectPr>
      </w:pPr>
      <w:r w:rsidRPr="00920739">
        <w:rPr>
          <w:rStyle w:val="FooterChar"/>
          <w:noProof/>
          <w:sz w:val="22"/>
          <w:szCs w:val="22"/>
        </w:rPr>
        <w:drawing>
          <wp:inline distT="0" distB="0" distL="0" distR="0" wp14:anchorId="7E876E97" wp14:editId="7D8D5D3E">
            <wp:extent cx="4942800" cy="5400000"/>
            <wp:effectExtent l="0" t="0" r="0" b="0"/>
            <wp:docPr id="585425923" name="Picture 585425923" descr="A diagram of a scientific experi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425923" name="Picture 585425923" descr="A diagram of a scientific experiment&#10;&#10;Description automatically generated"/>
                    <pic:cNvPicPr/>
                  </pic:nvPicPr>
                  <pic:blipFill rotWithShape="1">
                    <a:blip r:embed="rId36"/>
                    <a:srcRect t="9414"/>
                    <a:stretch/>
                  </pic:blipFill>
                  <pic:spPr bwMode="auto">
                    <a:xfrm>
                      <a:off x="0" y="0"/>
                      <a:ext cx="4942800" cy="5400000"/>
                    </a:xfrm>
                    <a:prstGeom prst="rect">
                      <a:avLst/>
                    </a:prstGeom>
                    <a:ln>
                      <a:noFill/>
                    </a:ln>
                    <a:extLst>
                      <a:ext uri="{53640926-AAD7-44D8-BBD7-CCE9431645EC}">
                        <a14:shadowObscured xmlns:a14="http://schemas.microsoft.com/office/drawing/2010/main"/>
                      </a:ext>
                    </a:extLst>
                  </pic:spPr>
                </pic:pic>
              </a:graphicData>
            </a:graphic>
          </wp:inline>
        </w:drawing>
      </w:r>
    </w:p>
    <w:p w14:paraId="1FC30288" w14:textId="1B574597" w:rsidR="00511148" w:rsidRPr="002D39C0" w:rsidRDefault="00C33886" w:rsidP="00C33886">
      <w:pPr>
        <w:pStyle w:val="HChG"/>
      </w:pPr>
      <w:r w:rsidRPr="002D39C0">
        <w:lastRenderedPageBreak/>
        <w:t>Annex 4</w:t>
      </w:r>
    </w:p>
    <w:p w14:paraId="7E158433" w14:textId="1133D402" w:rsidR="00C33886" w:rsidRPr="002D39C0" w:rsidRDefault="007D1E94" w:rsidP="007D1E94">
      <w:pPr>
        <w:pStyle w:val="HChG"/>
      </w:pPr>
      <w:r w:rsidRPr="002D39C0">
        <w:tab/>
      </w:r>
      <w:r w:rsidRPr="002D39C0">
        <w:tab/>
        <w:t>Corrosion</w:t>
      </w:r>
    </w:p>
    <w:p w14:paraId="104E963F" w14:textId="77777777" w:rsidR="0009048A" w:rsidRPr="002D39C0" w:rsidRDefault="00583793" w:rsidP="00C75873">
      <w:pPr>
        <w:pStyle w:val="SingleTxtG"/>
        <w:numPr>
          <w:ilvl w:val="0"/>
          <w:numId w:val="7"/>
        </w:numPr>
        <w:ind w:left="1800" w:hanging="666"/>
      </w:pPr>
      <w:r w:rsidRPr="002D39C0">
        <w:rPr>
          <w:rStyle w:val="markedcontent"/>
        </w:rPr>
        <w:t>Test apparatus</w:t>
      </w:r>
    </w:p>
    <w:p w14:paraId="297CD122" w14:textId="5E4723B9" w:rsidR="00583793" w:rsidRPr="002D39C0" w:rsidRDefault="00583793" w:rsidP="00C75873">
      <w:pPr>
        <w:pStyle w:val="SingleTxtG"/>
        <w:numPr>
          <w:ilvl w:val="1"/>
          <w:numId w:val="7"/>
        </w:numPr>
        <w:ind w:left="1800" w:hanging="666"/>
        <w:rPr>
          <w:rStyle w:val="markedcontent"/>
        </w:rPr>
      </w:pPr>
      <w:r w:rsidRPr="002D39C0">
        <w:rPr>
          <w:rStyle w:val="markedcontent"/>
        </w:rPr>
        <w:t>The apparatus shall consist of a mist chamber, a salt solution reservoir, a supply of suitably conditioned compressed air, one or more atomizing nozzles, sample supports, provision for heating the chamber, and necessary means of control. The size and detailed construction of the apparatus shall be optional, provided that the test conditions are met.</w:t>
      </w:r>
    </w:p>
    <w:p w14:paraId="43BB8F73" w14:textId="77777777" w:rsidR="0009048A" w:rsidRPr="002D39C0" w:rsidRDefault="00583793" w:rsidP="00C75873">
      <w:pPr>
        <w:pStyle w:val="SingleTxtG"/>
        <w:numPr>
          <w:ilvl w:val="1"/>
          <w:numId w:val="7"/>
        </w:numPr>
        <w:ind w:left="1800" w:hanging="666"/>
        <w:rPr>
          <w:rStyle w:val="markedcontent"/>
        </w:rPr>
      </w:pPr>
      <w:r w:rsidRPr="002D39C0">
        <w:rPr>
          <w:rStyle w:val="markedcontent"/>
        </w:rPr>
        <w:t xml:space="preserve">It is important to ensure that drops of solution accumulated on the ceiling or cover of the chamber do not fall on test samples. </w:t>
      </w:r>
    </w:p>
    <w:p w14:paraId="7D372DE1" w14:textId="77777777" w:rsidR="0009048A" w:rsidRPr="002D39C0" w:rsidRDefault="00583793" w:rsidP="00C75873">
      <w:pPr>
        <w:pStyle w:val="SingleTxtG"/>
        <w:numPr>
          <w:ilvl w:val="1"/>
          <w:numId w:val="7"/>
        </w:numPr>
        <w:ind w:left="1800" w:hanging="666"/>
        <w:rPr>
          <w:rStyle w:val="markedcontent"/>
        </w:rPr>
      </w:pPr>
      <w:r w:rsidRPr="002D39C0">
        <w:rPr>
          <w:rStyle w:val="markedcontent"/>
        </w:rPr>
        <w:t>Drops of solution which fall from test samples shall not be returned to the reservoir for respraying.</w:t>
      </w:r>
    </w:p>
    <w:p w14:paraId="5612DE86" w14:textId="12AED82E" w:rsidR="00583793" w:rsidRPr="002D39C0" w:rsidRDefault="00583793" w:rsidP="00C75873">
      <w:pPr>
        <w:pStyle w:val="SingleTxtG"/>
        <w:numPr>
          <w:ilvl w:val="1"/>
          <w:numId w:val="7"/>
        </w:numPr>
        <w:ind w:left="1800" w:hanging="666"/>
      </w:pPr>
      <w:r w:rsidRPr="002D39C0">
        <w:rPr>
          <w:rStyle w:val="markedcontent"/>
        </w:rPr>
        <w:t>The apparatus shall not be constructed of materials that will affect the corrosiveness of the mist.</w:t>
      </w:r>
    </w:p>
    <w:p w14:paraId="00776918" w14:textId="5115626A" w:rsidR="00583793" w:rsidRPr="002D39C0" w:rsidRDefault="00583793" w:rsidP="00C75873">
      <w:pPr>
        <w:pStyle w:val="SingleTxtG"/>
        <w:numPr>
          <w:ilvl w:val="0"/>
          <w:numId w:val="7"/>
        </w:numPr>
        <w:ind w:left="1800" w:hanging="666"/>
      </w:pPr>
      <w:r w:rsidRPr="002D39C0">
        <w:rPr>
          <w:rStyle w:val="markedcontent"/>
        </w:rPr>
        <w:t>Location of test samples in the mist cabinet</w:t>
      </w:r>
    </w:p>
    <w:p w14:paraId="00076390" w14:textId="6A325DAD" w:rsidR="00583793" w:rsidRPr="002D39C0" w:rsidRDefault="00F27793" w:rsidP="00F27793">
      <w:pPr>
        <w:pStyle w:val="SingleTxtG"/>
        <w:ind w:left="1800" w:hanging="666"/>
        <w:rPr>
          <w:rStyle w:val="markedcontent"/>
        </w:rPr>
      </w:pPr>
      <w:r w:rsidRPr="002D39C0">
        <w:rPr>
          <w:rStyle w:val="markedcontent"/>
        </w:rPr>
        <w:t>2.1</w:t>
      </w:r>
      <w:r w:rsidR="00A05B3B">
        <w:rPr>
          <w:rStyle w:val="markedcontent"/>
        </w:rPr>
        <w:t>.</w:t>
      </w:r>
      <w:r w:rsidRPr="002D39C0">
        <w:rPr>
          <w:rStyle w:val="markedcontent"/>
        </w:rPr>
        <w:tab/>
      </w:r>
      <w:r w:rsidR="00583793" w:rsidRPr="002D39C0">
        <w:rPr>
          <w:rStyle w:val="markedcontent"/>
        </w:rPr>
        <w:t>Samples, except retractors, shall be supported or suspended between 15° and 30° from the vertical and preferably parallel to the principal direction of horizontal flow of mist through the chamber, based upon the dominant surface being tested.</w:t>
      </w:r>
    </w:p>
    <w:p w14:paraId="627D1A87" w14:textId="2A4BD200" w:rsidR="00583793" w:rsidRPr="002D39C0" w:rsidRDefault="004A3A8C" w:rsidP="004A3A8C">
      <w:pPr>
        <w:pStyle w:val="SingleTxtG"/>
        <w:ind w:left="1800" w:hanging="720"/>
        <w:rPr>
          <w:rStyle w:val="markedcontent"/>
        </w:rPr>
      </w:pPr>
      <w:r w:rsidRPr="002D39C0">
        <w:rPr>
          <w:rStyle w:val="markedcontent"/>
        </w:rPr>
        <w:t>2.2.</w:t>
      </w:r>
      <w:r w:rsidRPr="002D39C0">
        <w:rPr>
          <w:rStyle w:val="markedcontent"/>
        </w:rPr>
        <w:tab/>
      </w:r>
      <w:r w:rsidR="00583793" w:rsidRPr="002D39C0">
        <w:rPr>
          <w:rStyle w:val="markedcontent"/>
        </w:rPr>
        <w:t>Retractors shall be supported or suspended so that the axes of the reel for storing the strap shall be perpendicular to the principal direction of horizontal flow of mist through the chamber. The strap opening in the retractor shall also be facing in this principal direction.</w:t>
      </w:r>
    </w:p>
    <w:p w14:paraId="4750CC0C" w14:textId="649181B2" w:rsidR="00583793" w:rsidRPr="002D39C0" w:rsidRDefault="00387899" w:rsidP="00353CD6">
      <w:pPr>
        <w:pStyle w:val="SingleTxtG"/>
        <w:ind w:left="1800" w:hanging="720"/>
        <w:rPr>
          <w:rStyle w:val="markedcontent"/>
        </w:rPr>
      </w:pPr>
      <w:r w:rsidRPr="002D39C0">
        <w:rPr>
          <w:rStyle w:val="markedcontent"/>
        </w:rPr>
        <w:t>2.3.</w:t>
      </w:r>
      <w:r w:rsidRPr="002D39C0">
        <w:rPr>
          <w:rStyle w:val="markedcontent"/>
        </w:rPr>
        <w:tab/>
      </w:r>
      <w:r w:rsidR="00583793" w:rsidRPr="002D39C0">
        <w:rPr>
          <w:rStyle w:val="markedcontent"/>
        </w:rPr>
        <w:t>Each sample shall be so placed as to permit free settling of mist on all samples.</w:t>
      </w:r>
    </w:p>
    <w:p w14:paraId="01B0BC82" w14:textId="4625FD5B" w:rsidR="00583793" w:rsidRPr="002D39C0" w:rsidRDefault="00387899" w:rsidP="00353CD6">
      <w:pPr>
        <w:pStyle w:val="SingleTxtG"/>
        <w:ind w:left="1800" w:hanging="720"/>
        <w:rPr>
          <w:rStyle w:val="markedcontent"/>
        </w:rPr>
      </w:pPr>
      <w:r w:rsidRPr="002D39C0">
        <w:rPr>
          <w:rStyle w:val="markedcontent"/>
        </w:rPr>
        <w:t>2.4.</w:t>
      </w:r>
      <w:r w:rsidRPr="002D39C0">
        <w:rPr>
          <w:rStyle w:val="markedcontent"/>
        </w:rPr>
        <w:tab/>
      </w:r>
      <w:r w:rsidR="00583793" w:rsidRPr="002D39C0">
        <w:rPr>
          <w:rStyle w:val="markedcontent"/>
        </w:rPr>
        <w:t>Each sample shall be so placed as to prevent salt solution from one sample dripping on to any other sample.</w:t>
      </w:r>
    </w:p>
    <w:p w14:paraId="6FBA2630" w14:textId="64FF6279" w:rsidR="00583793" w:rsidRPr="002D39C0" w:rsidRDefault="005E7FAA" w:rsidP="00353CD6">
      <w:pPr>
        <w:pStyle w:val="SingleTxtG"/>
        <w:ind w:left="1800" w:hanging="720"/>
        <w:rPr>
          <w:rStyle w:val="markedcontent"/>
        </w:rPr>
      </w:pPr>
      <w:r w:rsidRPr="002D39C0">
        <w:rPr>
          <w:rStyle w:val="markedcontent"/>
        </w:rPr>
        <w:t>3.</w:t>
      </w:r>
      <w:r w:rsidRPr="002D39C0">
        <w:rPr>
          <w:rStyle w:val="markedcontent"/>
        </w:rPr>
        <w:tab/>
      </w:r>
      <w:r w:rsidR="00583793" w:rsidRPr="002D39C0">
        <w:rPr>
          <w:rStyle w:val="markedcontent"/>
        </w:rPr>
        <w:t>Salt solution</w:t>
      </w:r>
    </w:p>
    <w:p w14:paraId="5357E796" w14:textId="43424036" w:rsidR="00583793" w:rsidRPr="002D39C0" w:rsidRDefault="00353CD6" w:rsidP="00353CD6">
      <w:pPr>
        <w:pStyle w:val="SingleTxtG"/>
        <w:ind w:left="1800" w:hanging="720"/>
        <w:rPr>
          <w:rStyle w:val="markedcontent"/>
        </w:rPr>
      </w:pPr>
      <w:r w:rsidRPr="002D39C0">
        <w:rPr>
          <w:rStyle w:val="markedcontent"/>
        </w:rPr>
        <w:t>3.1.</w:t>
      </w:r>
      <w:r w:rsidRPr="002D39C0">
        <w:rPr>
          <w:rStyle w:val="markedcontent"/>
        </w:rPr>
        <w:tab/>
      </w:r>
      <w:r w:rsidR="00583793" w:rsidRPr="002D39C0">
        <w:rPr>
          <w:rStyle w:val="markedcontent"/>
        </w:rPr>
        <w:t>The salt solution shall be prepared by dissolving 5 ± 1 parts by mass of sodium chloride in 95 parts of distilled water. The salt shall be sodium chloride substantially free of nickel and copper and containing not more than 0.1 per cent of sodium iodide and not more than 0.3 per cent of total impurities in the dry state.</w:t>
      </w:r>
    </w:p>
    <w:p w14:paraId="5FFF50AD" w14:textId="77777777" w:rsidR="00667D99" w:rsidRPr="002D39C0" w:rsidRDefault="00583793" w:rsidP="00667D99">
      <w:pPr>
        <w:pStyle w:val="SingleTxtG"/>
        <w:ind w:left="1800"/>
        <w:rPr>
          <w:rStyle w:val="markedcontent"/>
        </w:rPr>
      </w:pPr>
      <w:r w:rsidRPr="002D39C0">
        <w:rPr>
          <w:rStyle w:val="markedcontent"/>
        </w:rPr>
        <w:t>The solution shall be such that, when atomized at 35 °C, the collected solution is in the pH range of 6.5 to 7.2.</w:t>
      </w:r>
    </w:p>
    <w:p w14:paraId="70775249" w14:textId="5DC98EA8" w:rsidR="00583793" w:rsidRPr="002D39C0" w:rsidRDefault="00583793" w:rsidP="00C75873">
      <w:pPr>
        <w:pStyle w:val="SingleTxtG"/>
        <w:numPr>
          <w:ilvl w:val="0"/>
          <w:numId w:val="8"/>
        </w:numPr>
        <w:ind w:left="1800" w:hanging="720"/>
        <w:rPr>
          <w:rStyle w:val="markedcontent"/>
        </w:rPr>
      </w:pPr>
      <w:r w:rsidRPr="002D39C0">
        <w:rPr>
          <w:rStyle w:val="markedcontent"/>
        </w:rPr>
        <w:t>Compressed air</w:t>
      </w:r>
    </w:p>
    <w:p w14:paraId="52D1FC76" w14:textId="2EFFEBA7" w:rsidR="00583793" w:rsidRPr="002D39C0" w:rsidRDefault="00583793" w:rsidP="00C16F1B">
      <w:pPr>
        <w:pStyle w:val="SingleTxtG"/>
        <w:ind w:left="1800" w:hanging="720"/>
        <w:rPr>
          <w:rStyle w:val="markedcontent"/>
        </w:rPr>
      </w:pPr>
      <w:r w:rsidRPr="002D39C0">
        <w:rPr>
          <w:rStyle w:val="markedcontent"/>
        </w:rPr>
        <w:t>4.1</w:t>
      </w:r>
      <w:r w:rsidR="00A05B3B">
        <w:rPr>
          <w:rStyle w:val="markedcontent"/>
        </w:rPr>
        <w:t>.</w:t>
      </w:r>
      <w:r w:rsidRPr="002D39C0">
        <w:rPr>
          <w:rStyle w:val="markedcontent"/>
        </w:rPr>
        <w:tab/>
        <w:t xml:space="preserve">The compressed air supply to the nozzle or nozzles for atomizing the salt solution shall be free of oil and dirt, and maintained at a pressure between70 </w:t>
      </w:r>
      <w:proofErr w:type="spellStart"/>
      <w:r w:rsidRPr="002D39C0">
        <w:rPr>
          <w:rStyle w:val="markedcontent"/>
        </w:rPr>
        <w:t>kN</w:t>
      </w:r>
      <w:proofErr w:type="spellEnd"/>
      <w:r w:rsidRPr="002D39C0">
        <w:rPr>
          <w:rStyle w:val="markedcontent"/>
        </w:rPr>
        <w:t xml:space="preserve">/m 2 and 170 </w:t>
      </w:r>
      <w:proofErr w:type="spellStart"/>
      <w:r w:rsidRPr="002D39C0">
        <w:rPr>
          <w:rStyle w:val="markedcontent"/>
        </w:rPr>
        <w:t>kN</w:t>
      </w:r>
      <w:proofErr w:type="spellEnd"/>
      <w:r w:rsidRPr="002D39C0">
        <w:rPr>
          <w:rStyle w:val="markedcontent"/>
        </w:rPr>
        <w:t>/m</w:t>
      </w:r>
      <w:r w:rsidRPr="00577701">
        <w:rPr>
          <w:rStyle w:val="markedcontent"/>
          <w:vertAlign w:val="superscript"/>
        </w:rPr>
        <w:t>2</w:t>
      </w:r>
      <w:r w:rsidRPr="002D39C0">
        <w:rPr>
          <w:rStyle w:val="markedcontent"/>
        </w:rPr>
        <w:t>.</w:t>
      </w:r>
    </w:p>
    <w:p w14:paraId="0E7FBF42" w14:textId="0767C25E" w:rsidR="00583793" w:rsidRPr="002D39C0" w:rsidRDefault="00C16F1B" w:rsidP="00C16F1B">
      <w:pPr>
        <w:pStyle w:val="SingleTxtG"/>
        <w:ind w:left="1800" w:hanging="720"/>
        <w:rPr>
          <w:rStyle w:val="markedcontent"/>
        </w:rPr>
      </w:pPr>
      <w:r w:rsidRPr="002D39C0">
        <w:rPr>
          <w:rStyle w:val="markedcontent"/>
        </w:rPr>
        <w:t>5.</w:t>
      </w:r>
      <w:r w:rsidRPr="002D39C0">
        <w:rPr>
          <w:rStyle w:val="markedcontent"/>
        </w:rPr>
        <w:tab/>
      </w:r>
      <w:r w:rsidR="00583793" w:rsidRPr="002D39C0">
        <w:rPr>
          <w:rStyle w:val="markedcontent"/>
        </w:rPr>
        <w:t>Conditions in the mist chamber</w:t>
      </w:r>
    </w:p>
    <w:p w14:paraId="55D9004C" w14:textId="29409E26" w:rsidR="00583793" w:rsidRPr="002D39C0" w:rsidRDefault="00583793" w:rsidP="00353CD6">
      <w:pPr>
        <w:pStyle w:val="SingleTxtG"/>
        <w:ind w:left="1800" w:hanging="720"/>
        <w:rPr>
          <w:rStyle w:val="markedcontent"/>
        </w:rPr>
      </w:pPr>
      <w:r w:rsidRPr="002D39C0">
        <w:rPr>
          <w:rStyle w:val="markedcontent"/>
        </w:rPr>
        <w:t>5.1</w:t>
      </w:r>
      <w:r w:rsidR="00A05B3B">
        <w:rPr>
          <w:rStyle w:val="markedcontent"/>
        </w:rPr>
        <w:t>.</w:t>
      </w:r>
      <w:r w:rsidRPr="002D39C0">
        <w:rPr>
          <w:rStyle w:val="markedcontent"/>
        </w:rPr>
        <w:tab/>
        <w:t>The exposure zone of the mist chamber shall be maintained at 35 °C ± 5 °C.</w:t>
      </w:r>
    </w:p>
    <w:p w14:paraId="00ED3BBB" w14:textId="785FBB5D" w:rsidR="00583793" w:rsidRPr="002D39C0" w:rsidRDefault="00583793" w:rsidP="00C16F1B">
      <w:pPr>
        <w:pStyle w:val="SingleTxtG"/>
        <w:ind w:left="1800"/>
        <w:rPr>
          <w:rStyle w:val="markedcontent"/>
        </w:rPr>
      </w:pPr>
      <w:r w:rsidRPr="002D39C0">
        <w:rPr>
          <w:rStyle w:val="markedcontent"/>
        </w:rPr>
        <w:t>At least two clean mist collectors shall be placed within the exposure zone, so</w:t>
      </w:r>
      <w:r w:rsidR="00C16F1B" w:rsidRPr="002D39C0">
        <w:rPr>
          <w:rStyle w:val="markedcontent"/>
        </w:rPr>
        <w:t xml:space="preserve"> </w:t>
      </w:r>
      <w:r w:rsidRPr="002D39C0">
        <w:rPr>
          <w:rStyle w:val="markedcontent"/>
        </w:rPr>
        <w:t>that no drops of solution from the test samples or any other sources are</w:t>
      </w:r>
      <w:r w:rsidR="003C0BD3" w:rsidRPr="002D39C0">
        <w:rPr>
          <w:rStyle w:val="markedcontent"/>
        </w:rPr>
        <w:t xml:space="preserve"> </w:t>
      </w:r>
      <w:r w:rsidRPr="002D39C0">
        <w:rPr>
          <w:rStyle w:val="markedcontent"/>
        </w:rPr>
        <w:t>collected. The collectors shall be placed near the test samples, one as near as</w:t>
      </w:r>
      <w:r w:rsidR="003C0BD3" w:rsidRPr="002D39C0">
        <w:rPr>
          <w:rStyle w:val="markedcontent"/>
        </w:rPr>
        <w:t xml:space="preserve"> </w:t>
      </w:r>
      <w:r w:rsidRPr="002D39C0">
        <w:rPr>
          <w:rStyle w:val="markedcontent"/>
        </w:rPr>
        <w:t>possible to any nozzle and one as far as possible from all nozzles. The mist</w:t>
      </w:r>
      <w:r w:rsidR="003C0BD3" w:rsidRPr="002D39C0">
        <w:rPr>
          <w:rStyle w:val="markedcontent"/>
        </w:rPr>
        <w:t xml:space="preserve"> </w:t>
      </w:r>
      <w:r w:rsidRPr="002D39C0">
        <w:rPr>
          <w:rStyle w:val="markedcontent"/>
        </w:rPr>
        <w:t>shall be such that, for each 80 cm</w:t>
      </w:r>
      <w:r w:rsidRPr="00577701">
        <w:rPr>
          <w:rStyle w:val="markedcontent"/>
          <w:vertAlign w:val="superscript"/>
        </w:rPr>
        <w:t>2</w:t>
      </w:r>
      <w:r w:rsidRPr="002D39C0">
        <w:rPr>
          <w:rStyle w:val="markedcontent"/>
        </w:rPr>
        <w:t xml:space="preserve"> of horizontal collecting area, from 1.0 to</w:t>
      </w:r>
      <w:r w:rsidR="005B026D">
        <w:rPr>
          <w:rStyle w:val="markedcontent"/>
        </w:rPr>
        <w:t xml:space="preserve"> </w:t>
      </w:r>
      <w:r w:rsidRPr="002D39C0">
        <w:rPr>
          <w:rStyle w:val="markedcontent"/>
        </w:rPr>
        <w:t>2.0 ml of solution per hour, when measured over an average of at least</w:t>
      </w:r>
      <w:r w:rsidR="003C0BD3" w:rsidRPr="002D39C0">
        <w:rPr>
          <w:rStyle w:val="markedcontent"/>
        </w:rPr>
        <w:t xml:space="preserve"> </w:t>
      </w:r>
      <w:r w:rsidRPr="002D39C0">
        <w:rPr>
          <w:rStyle w:val="markedcontent"/>
        </w:rPr>
        <w:t>16 hours, is collected in each collector.</w:t>
      </w:r>
    </w:p>
    <w:p w14:paraId="5EC1EB0A" w14:textId="61F4364E" w:rsidR="003C0BD3" w:rsidRPr="002D39C0" w:rsidRDefault="00583793" w:rsidP="003C0BD3">
      <w:pPr>
        <w:pStyle w:val="SingleTxtG"/>
        <w:ind w:left="1800" w:hanging="720"/>
        <w:rPr>
          <w:rStyle w:val="markedcontent"/>
        </w:rPr>
        <w:sectPr w:rsidR="003C0BD3" w:rsidRPr="002D39C0" w:rsidSect="00120990">
          <w:headerReference w:type="first" r:id="rId37"/>
          <w:footerReference w:type="first" r:id="rId38"/>
          <w:endnotePr>
            <w:numFmt w:val="decimal"/>
          </w:endnotePr>
          <w:pgSz w:w="11907" w:h="16840" w:code="9"/>
          <w:pgMar w:top="1418" w:right="1134" w:bottom="1134" w:left="1134" w:header="851" w:footer="567" w:gutter="0"/>
          <w:cols w:space="720"/>
          <w:titlePg/>
          <w:docGrid w:linePitch="272"/>
        </w:sectPr>
      </w:pPr>
      <w:r w:rsidRPr="002D39C0">
        <w:rPr>
          <w:rStyle w:val="markedcontent"/>
        </w:rPr>
        <w:t>5.2</w:t>
      </w:r>
      <w:r w:rsidR="00A05B3B">
        <w:rPr>
          <w:rStyle w:val="markedcontent"/>
        </w:rPr>
        <w:t>.</w:t>
      </w:r>
      <w:r w:rsidRPr="002D39C0">
        <w:rPr>
          <w:rStyle w:val="markedcontent"/>
        </w:rPr>
        <w:tab/>
        <w:t>The nozzle or nozzles shall be directed or baffled, so that the spray does not</w:t>
      </w:r>
      <w:r w:rsidRPr="002D39C0">
        <w:rPr>
          <w:rStyle w:val="markedcontent"/>
        </w:rPr>
        <w:br/>
        <w:t>impinge directly on the test samples.</w:t>
      </w:r>
    </w:p>
    <w:p w14:paraId="72C61160" w14:textId="1FB8BCC1" w:rsidR="009D581D" w:rsidRPr="002D39C0" w:rsidRDefault="009D581D" w:rsidP="009D581D">
      <w:pPr>
        <w:pStyle w:val="HChG"/>
      </w:pPr>
      <w:r w:rsidRPr="002D39C0">
        <w:lastRenderedPageBreak/>
        <w:t xml:space="preserve">Annex </w:t>
      </w:r>
      <w:r w:rsidR="00D86E10" w:rsidRPr="002D39C0">
        <w:t>5</w:t>
      </w:r>
    </w:p>
    <w:p w14:paraId="33958A02" w14:textId="1F14EB33" w:rsidR="009D581D" w:rsidRPr="002D39C0" w:rsidRDefault="009D581D" w:rsidP="009D581D">
      <w:pPr>
        <w:pStyle w:val="HChG"/>
      </w:pPr>
      <w:r w:rsidRPr="002D39C0">
        <w:tab/>
      </w:r>
      <w:r w:rsidRPr="002D39C0">
        <w:tab/>
      </w:r>
      <w:r w:rsidR="00D11317" w:rsidRPr="002D39C0">
        <w:t>Overturning – Load Application Device</w:t>
      </w:r>
    </w:p>
    <w:p w14:paraId="0C5919EF" w14:textId="757B7F67" w:rsidR="007D1E94" w:rsidRPr="002D39C0" w:rsidRDefault="00684757" w:rsidP="003C0BD3">
      <w:pPr>
        <w:pStyle w:val="SingleTxtG"/>
        <w:ind w:left="1800" w:hanging="720"/>
      </w:pPr>
      <w:r w:rsidRPr="002D39C0">
        <w:rPr>
          <w:noProof/>
        </w:rPr>
        <w:drawing>
          <wp:inline distT="0" distB="0" distL="0" distR="0" wp14:anchorId="5CCEA150" wp14:editId="25C5BC69">
            <wp:extent cx="4380932" cy="5712588"/>
            <wp:effectExtent l="0" t="0" r="635" b="254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t="8477"/>
                    <a:stretch/>
                  </pic:blipFill>
                  <pic:spPr bwMode="auto">
                    <a:xfrm>
                      <a:off x="0" y="0"/>
                      <a:ext cx="4383771" cy="5716290"/>
                    </a:xfrm>
                    <a:prstGeom prst="rect">
                      <a:avLst/>
                    </a:prstGeom>
                    <a:ln>
                      <a:noFill/>
                    </a:ln>
                    <a:extLst>
                      <a:ext uri="{53640926-AAD7-44D8-BBD7-CCE9431645EC}">
                        <a14:shadowObscured xmlns:a14="http://schemas.microsoft.com/office/drawing/2010/main"/>
                      </a:ext>
                    </a:extLst>
                  </pic:spPr>
                </pic:pic>
              </a:graphicData>
            </a:graphic>
          </wp:inline>
        </w:drawing>
      </w:r>
    </w:p>
    <w:p w14:paraId="6BBC6F29" w14:textId="0010A3E7" w:rsidR="005B026D" w:rsidRPr="00577701" w:rsidRDefault="00432110" w:rsidP="00577701">
      <w:pPr>
        <w:pStyle w:val="SingleTxtG"/>
        <w:jc w:val="left"/>
      </w:pPr>
      <w:r w:rsidRPr="002D39C0">
        <w:t>Table 1</w:t>
      </w:r>
      <w:r w:rsidR="005B026D">
        <w:br/>
      </w:r>
      <w:r w:rsidR="005B026D" w:rsidRPr="00577701">
        <w:rPr>
          <w:b/>
          <w:bCs/>
        </w:rPr>
        <w:t>Title</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07"/>
        <w:gridCol w:w="1196"/>
        <w:gridCol w:w="2141"/>
        <w:gridCol w:w="2570"/>
        <w:gridCol w:w="856"/>
      </w:tblGrid>
      <w:tr w:rsidR="00AC6C98" w:rsidRPr="002D39C0" w14:paraId="058E94CD" w14:textId="77777777" w:rsidTr="00AC6C98">
        <w:trPr>
          <w:tblHeader/>
        </w:trPr>
        <w:tc>
          <w:tcPr>
            <w:tcW w:w="607" w:type="dxa"/>
            <w:tcBorders>
              <w:top w:val="single" w:sz="4" w:space="0" w:color="auto"/>
              <w:bottom w:val="single" w:sz="12" w:space="0" w:color="auto"/>
            </w:tcBorders>
            <w:shd w:val="clear" w:color="auto" w:fill="auto"/>
            <w:vAlign w:val="bottom"/>
          </w:tcPr>
          <w:p w14:paraId="5288B48B" w14:textId="77777777" w:rsidR="00432110" w:rsidRPr="002D39C0" w:rsidRDefault="00432110" w:rsidP="00AC6C98">
            <w:pPr>
              <w:suppressAutoHyphens w:val="0"/>
              <w:spacing w:before="80" w:after="80" w:line="200" w:lineRule="exact"/>
              <w:rPr>
                <w:i/>
                <w:sz w:val="16"/>
                <w:szCs w:val="18"/>
              </w:rPr>
            </w:pPr>
            <w:r w:rsidRPr="002D39C0">
              <w:rPr>
                <w:i/>
                <w:sz w:val="16"/>
                <w:szCs w:val="18"/>
              </w:rPr>
              <w:t>No.</w:t>
            </w:r>
          </w:p>
        </w:tc>
        <w:tc>
          <w:tcPr>
            <w:tcW w:w="1196" w:type="dxa"/>
            <w:tcBorders>
              <w:top w:val="single" w:sz="4" w:space="0" w:color="auto"/>
              <w:bottom w:val="single" w:sz="12" w:space="0" w:color="auto"/>
            </w:tcBorders>
            <w:shd w:val="clear" w:color="auto" w:fill="auto"/>
            <w:vAlign w:val="bottom"/>
          </w:tcPr>
          <w:p w14:paraId="61831735" w14:textId="77777777" w:rsidR="00432110" w:rsidRPr="002D39C0" w:rsidRDefault="00432110" w:rsidP="00AC6C98">
            <w:pPr>
              <w:suppressAutoHyphens w:val="0"/>
              <w:spacing w:before="80" w:after="80" w:line="200" w:lineRule="exact"/>
              <w:jc w:val="right"/>
              <w:rPr>
                <w:i/>
                <w:sz w:val="16"/>
                <w:szCs w:val="18"/>
              </w:rPr>
            </w:pPr>
            <w:r w:rsidRPr="002D39C0">
              <w:rPr>
                <w:i/>
                <w:sz w:val="16"/>
                <w:szCs w:val="18"/>
              </w:rPr>
              <w:t>Part Number</w:t>
            </w:r>
          </w:p>
        </w:tc>
        <w:tc>
          <w:tcPr>
            <w:tcW w:w="2141" w:type="dxa"/>
            <w:tcBorders>
              <w:top w:val="single" w:sz="4" w:space="0" w:color="auto"/>
              <w:bottom w:val="single" w:sz="12" w:space="0" w:color="auto"/>
            </w:tcBorders>
            <w:shd w:val="clear" w:color="auto" w:fill="auto"/>
            <w:vAlign w:val="bottom"/>
          </w:tcPr>
          <w:p w14:paraId="7D1E2424" w14:textId="77777777" w:rsidR="00432110" w:rsidRPr="002D39C0" w:rsidRDefault="00432110" w:rsidP="00AC6C98">
            <w:pPr>
              <w:suppressAutoHyphens w:val="0"/>
              <w:spacing w:before="80" w:after="80" w:line="200" w:lineRule="exact"/>
              <w:jc w:val="right"/>
              <w:rPr>
                <w:i/>
                <w:sz w:val="16"/>
                <w:szCs w:val="18"/>
              </w:rPr>
            </w:pPr>
            <w:r w:rsidRPr="002D39C0">
              <w:rPr>
                <w:i/>
                <w:sz w:val="16"/>
                <w:szCs w:val="18"/>
              </w:rPr>
              <w:t>Name</w:t>
            </w:r>
          </w:p>
        </w:tc>
        <w:tc>
          <w:tcPr>
            <w:tcW w:w="2570" w:type="dxa"/>
            <w:tcBorders>
              <w:top w:val="single" w:sz="4" w:space="0" w:color="auto"/>
              <w:bottom w:val="single" w:sz="12" w:space="0" w:color="auto"/>
            </w:tcBorders>
            <w:shd w:val="clear" w:color="auto" w:fill="auto"/>
            <w:vAlign w:val="bottom"/>
          </w:tcPr>
          <w:p w14:paraId="085D7BC2" w14:textId="77777777" w:rsidR="00432110" w:rsidRPr="002D39C0" w:rsidRDefault="00432110" w:rsidP="00AC6C98">
            <w:pPr>
              <w:suppressAutoHyphens w:val="0"/>
              <w:spacing w:before="80" w:after="80" w:line="200" w:lineRule="exact"/>
              <w:jc w:val="right"/>
              <w:rPr>
                <w:i/>
                <w:sz w:val="16"/>
                <w:szCs w:val="18"/>
              </w:rPr>
            </w:pPr>
            <w:r w:rsidRPr="002D39C0">
              <w:rPr>
                <w:i/>
                <w:sz w:val="16"/>
                <w:szCs w:val="18"/>
              </w:rPr>
              <w:t>Information</w:t>
            </w:r>
          </w:p>
        </w:tc>
        <w:tc>
          <w:tcPr>
            <w:tcW w:w="856" w:type="dxa"/>
            <w:tcBorders>
              <w:top w:val="single" w:sz="4" w:space="0" w:color="auto"/>
              <w:bottom w:val="single" w:sz="12" w:space="0" w:color="auto"/>
            </w:tcBorders>
            <w:shd w:val="clear" w:color="auto" w:fill="auto"/>
            <w:vAlign w:val="bottom"/>
          </w:tcPr>
          <w:p w14:paraId="05616C90" w14:textId="77777777" w:rsidR="00432110" w:rsidRPr="002D39C0" w:rsidRDefault="00432110" w:rsidP="00AC6C98">
            <w:pPr>
              <w:suppressAutoHyphens w:val="0"/>
              <w:spacing w:before="80" w:after="80" w:line="200" w:lineRule="exact"/>
              <w:jc w:val="right"/>
              <w:rPr>
                <w:i/>
                <w:sz w:val="16"/>
                <w:szCs w:val="18"/>
              </w:rPr>
            </w:pPr>
            <w:r w:rsidRPr="002D39C0">
              <w:rPr>
                <w:i/>
                <w:sz w:val="16"/>
                <w:szCs w:val="18"/>
              </w:rPr>
              <w:t>Quantity</w:t>
            </w:r>
          </w:p>
        </w:tc>
      </w:tr>
      <w:tr w:rsidR="00AC6C98" w:rsidRPr="002D39C0" w14:paraId="0370D3EE" w14:textId="77777777" w:rsidTr="00AC6C98">
        <w:tc>
          <w:tcPr>
            <w:tcW w:w="607" w:type="dxa"/>
            <w:tcBorders>
              <w:top w:val="single" w:sz="12" w:space="0" w:color="auto"/>
            </w:tcBorders>
            <w:shd w:val="clear" w:color="auto" w:fill="auto"/>
          </w:tcPr>
          <w:p w14:paraId="49EF30B3" w14:textId="77777777" w:rsidR="00432110" w:rsidRPr="002D39C0" w:rsidRDefault="00432110" w:rsidP="00AC6C98">
            <w:pPr>
              <w:suppressAutoHyphens w:val="0"/>
              <w:spacing w:before="40" w:after="40" w:line="220" w:lineRule="exact"/>
              <w:rPr>
                <w:sz w:val="18"/>
                <w:szCs w:val="18"/>
              </w:rPr>
            </w:pPr>
            <w:r w:rsidRPr="002D39C0">
              <w:rPr>
                <w:sz w:val="18"/>
                <w:szCs w:val="18"/>
              </w:rPr>
              <w:t>1</w:t>
            </w:r>
          </w:p>
        </w:tc>
        <w:tc>
          <w:tcPr>
            <w:tcW w:w="1196" w:type="dxa"/>
            <w:tcBorders>
              <w:top w:val="single" w:sz="12" w:space="0" w:color="auto"/>
            </w:tcBorders>
            <w:shd w:val="clear" w:color="auto" w:fill="auto"/>
            <w:vAlign w:val="bottom"/>
          </w:tcPr>
          <w:p w14:paraId="782C0DA7"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PV000009.1</w:t>
            </w:r>
          </w:p>
        </w:tc>
        <w:tc>
          <w:tcPr>
            <w:tcW w:w="2141" w:type="dxa"/>
            <w:tcBorders>
              <w:top w:val="single" w:sz="12" w:space="0" w:color="auto"/>
            </w:tcBorders>
            <w:shd w:val="clear" w:color="auto" w:fill="auto"/>
            <w:vAlign w:val="bottom"/>
          </w:tcPr>
          <w:p w14:paraId="4D14BC93"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Head belt – 39 mm</w:t>
            </w:r>
          </w:p>
        </w:tc>
        <w:tc>
          <w:tcPr>
            <w:tcW w:w="2570" w:type="dxa"/>
            <w:tcBorders>
              <w:top w:val="single" w:sz="12" w:space="0" w:color="auto"/>
            </w:tcBorders>
            <w:shd w:val="clear" w:color="auto" w:fill="auto"/>
            <w:vAlign w:val="bottom"/>
          </w:tcPr>
          <w:p w14:paraId="2F932573"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w:t>
            </w:r>
          </w:p>
        </w:tc>
        <w:tc>
          <w:tcPr>
            <w:tcW w:w="856" w:type="dxa"/>
            <w:tcBorders>
              <w:top w:val="single" w:sz="12" w:space="0" w:color="auto"/>
            </w:tcBorders>
            <w:shd w:val="clear" w:color="auto" w:fill="auto"/>
            <w:vAlign w:val="bottom"/>
          </w:tcPr>
          <w:p w14:paraId="3B1082A5"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1</w:t>
            </w:r>
          </w:p>
        </w:tc>
      </w:tr>
      <w:tr w:rsidR="00AC6C98" w:rsidRPr="002D39C0" w14:paraId="5E972D71" w14:textId="77777777" w:rsidTr="00AC6C98">
        <w:tc>
          <w:tcPr>
            <w:tcW w:w="607" w:type="dxa"/>
            <w:shd w:val="clear" w:color="auto" w:fill="auto"/>
          </w:tcPr>
          <w:p w14:paraId="1A7EF8BA" w14:textId="77777777" w:rsidR="00432110" w:rsidRPr="002D39C0" w:rsidRDefault="00432110" w:rsidP="00AC6C98">
            <w:pPr>
              <w:suppressAutoHyphens w:val="0"/>
              <w:spacing w:before="40" w:after="40" w:line="220" w:lineRule="exact"/>
              <w:rPr>
                <w:sz w:val="18"/>
                <w:szCs w:val="18"/>
              </w:rPr>
            </w:pPr>
            <w:r w:rsidRPr="002D39C0">
              <w:rPr>
                <w:sz w:val="18"/>
                <w:szCs w:val="18"/>
              </w:rPr>
              <w:t>2</w:t>
            </w:r>
          </w:p>
        </w:tc>
        <w:tc>
          <w:tcPr>
            <w:tcW w:w="1196" w:type="dxa"/>
            <w:shd w:val="clear" w:color="auto" w:fill="auto"/>
            <w:vAlign w:val="bottom"/>
          </w:tcPr>
          <w:p w14:paraId="1418B1F1"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PV000009.2</w:t>
            </w:r>
          </w:p>
        </w:tc>
        <w:tc>
          <w:tcPr>
            <w:tcW w:w="2141" w:type="dxa"/>
            <w:shd w:val="clear" w:color="auto" w:fill="auto"/>
            <w:vAlign w:val="bottom"/>
          </w:tcPr>
          <w:p w14:paraId="126F3123"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 xml:space="preserve">Shoulder belt </w:t>
            </w:r>
            <w:proofErr w:type="spellStart"/>
            <w:r w:rsidRPr="002D39C0">
              <w:rPr>
                <w:sz w:val="18"/>
                <w:szCs w:val="18"/>
              </w:rPr>
              <w:t>lh</w:t>
            </w:r>
            <w:proofErr w:type="spellEnd"/>
            <w:r w:rsidRPr="002D39C0">
              <w:rPr>
                <w:sz w:val="18"/>
                <w:szCs w:val="18"/>
              </w:rPr>
              <w:t>-rh – 39 mm</w:t>
            </w:r>
          </w:p>
        </w:tc>
        <w:tc>
          <w:tcPr>
            <w:tcW w:w="2570" w:type="dxa"/>
            <w:shd w:val="clear" w:color="auto" w:fill="auto"/>
            <w:vAlign w:val="bottom"/>
          </w:tcPr>
          <w:p w14:paraId="4EBCC33C"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w:t>
            </w:r>
          </w:p>
        </w:tc>
        <w:tc>
          <w:tcPr>
            <w:tcW w:w="856" w:type="dxa"/>
            <w:shd w:val="clear" w:color="auto" w:fill="auto"/>
            <w:vAlign w:val="bottom"/>
          </w:tcPr>
          <w:p w14:paraId="3A9AC57D"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2</w:t>
            </w:r>
          </w:p>
        </w:tc>
      </w:tr>
      <w:tr w:rsidR="00AC6C98" w:rsidRPr="002D39C0" w14:paraId="3EB1D353" w14:textId="77777777" w:rsidTr="00AC6C98">
        <w:tc>
          <w:tcPr>
            <w:tcW w:w="607" w:type="dxa"/>
            <w:shd w:val="clear" w:color="auto" w:fill="auto"/>
          </w:tcPr>
          <w:p w14:paraId="68B72A81" w14:textId="77777777" w:rsidR="00432110" w:rsidRPr="002D39C0" w:rsidRDefault="00432110" w:rsidP="00AC6C98">
            <w:pPr>
              <w:suppressAutoHyphens w:val="0"/>
              <w:spacing w:before="40" w:after="40" w:line="220" w:lineRule="exact"/>
              <w:rPr>
                <w:sz w:val="18"/>
                <w:szCs w:val="18"/>
              </w:rPr>
            </w:pPr>
            <w:r w:rsidRPr="002D39C0">
              <w:rPr>
                <w:sz w:val="18"/>
                <w:szCs w:val="18"/>
              </w:rPr>
              <w:t>3</w:t>
            </w:r>
          </w:p>
        </w:tc>
        <w:tc>
          <w:tcPr>
            <w:tcW w:w="1196" w:type="dxa"/>
            <w:shd w:val="clear" w:color="auto" w:fill="auto"/>
            <w:vAlign w:val="bottom"/>
          </w:tcPr>
          <w:p w14:paraId="55E68AA0"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PV000009.3</w:t>
            </w:r>
          </w:p>
        </w:tc>
        <w:tc>
          <w:tcPr>
            <w:tcW w:w="2141" w:type="dxa"/>
            <w:shd w:val="clear" w:color="auto" w:fill="auto"/>
            <w:vAlign w:val="bottom"/>
          </w:tcPr>
          <w:p w14:paraId="08610E52"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Crotch belt – 39 mm</w:t>
            </w:r>
          </w:p>
        </w:tc>
        <w:tc>
          <w:tcPr>
            <w:tcW w:w="2570" w:type="dxa"/>
            <w:shd w:val="clear" w:color="auto" w:fill="auto"/>
            <w:vAlign w:val="bottom"/>
          </w:tcPr>
          <w:p w14:paraId="0E6F0C60"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w:t>
            </w:r>
          </w:p>
        </w:tc>
        <w:tc>
          <w:tcPr>
            <w:tcW w:w="856" w:type="dxa"/>
            <w:shd w:val="clear" w:color="auto" w:fill="auto"/>
            <w:vAlign w:val="bottom"/>
          </w:tcPr>
          <w:p w14:paraId="553A7546"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1</w:t>
            </w:r>
          </w:p>
        </w:tc>
      </w:tr>
      <w:tr w:rsidR="00AC6C98" w:rsidRPr="002D39C0" w14:paraId="6768ACCA" w14:textId="77777777" w:rsidTr="00AC6C98">
        <w:tc>
          <w:tcPr>
            <w:tcW w:w="607" w:type="dxa"/>
            <w:shd w:val="clear" w:color="auto" w:fill="auto"/>
          </w:tcPr>
          <w:p w14:paraId="4704E946" w14:textId="77777777" w:rsidR="00432110" w:rsidRPr="002D39C0" w:rsidRDefault="00432110" w:rsidP="00AC6C98">
            <w:pPr>
              <w:suppressAutoHyphens w:val="0"/>
              <w:spacing w:before="40" w:after="40" w:line="220" w:lineRule="exact"/>
              <w:rPr>
                <w:sz w:val="18"/>
                <w:szCs w:val="18"/>
              </w:rPr>
            </w:pPr>
            <w:r w:rsidRPr="002D39C0">
              <w:rPr>
                <w:sz w:val="18"/>
                <w:szCs w:val="18"/>
              </w:rPr>
              <w:t>4</w:t>
            </w:r>
          </w:p>
        </w:tc>
        <w:tc>
          <w:tcPr>
            <w:tcW w:w="1196" w:type="dxa"/>
            <w:shd w:val="clear" w:color="auto" w:fill="auto"/>
            <w:vAlign w:val="bottom"/>
          </w:tcPr>
          <w:p w14:paraId="2275FF45"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PV000009.4</w:t>
            </w:r>
          </w:p>
        </w:tc>
        <w:tc>
          <w:tcPr>
            <w:tcW w:w="2141" w:type="dxa"/>
            <w:shd w:val="clear" w:color="auto" w:fill="auto"/>
            <w:vAlign w:val="bottom"/>
          </w:tcPr>
          <w:p w14:paraId="23CEAF91"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Hip belt – 39 mm</w:t>
            </w:r>
          </w:p>
        </w:tc>
        <w:tc>
          <w:tcPr>
            <w:tcW w:w="2570" w:type="dxa"/>
            <w:shd w:val="clear" w:color="auto" w:fill="auto"/>
            <w:vAlign w:val="bottom"/>
          </w:tcPr>
          <w:p w14:paraId="4B321BAD" w14:textId="77777777" w:rsidR="00432110" w:rsidRPr="002D39C0" w:rsidRDefault="00432110" w:rsidP="00AC6C98">
            <w:pPr>
              <w:suppressAutoHyphens w:val="0"/>
              <w:spacing w:before="40" w:after="40" w:line="220" w:lineRule="exact"/>
              <w:jc w:val="right"/>
              <w:rPr>
                <w:sz w:val="18"/>
                <w:szCs w:val="18"/>
              </w:rPr>
            </w:pPr>
          </w:p>
        </w:tc>
        <w:tc>
          <w:tcPr>
            <w:tcW w:w="856" w:type="dxa"/>
            <w:shd w:val="clear" w:color="auto" w:fill="auto"/>
            <w:vAlign w:val="bottom"/>
          </w:tcPr>
          <w:p w14:paraId="5C5C990F"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1</w:t>
            </w:r>
          </w:p>
        </w:tc>
      </w:tr>
      <w:tr w:rsidR="00AC6C98" w:rsidRPr="002D39C0" w14:paraId="397B35E1" w14:textId="77777777" w:rsidTr="00AC6C98">
        <w:tc>
          <w:tcPr>
            <w:tcW w:w="607" w:type="dxa"/>
            <w:shd w:val="clear" w:color="auto" w:fill="auto"/>
          </w:tcPr>
          <w:p w14:paraId="35B9A124" w14:textId="77777777" w:rsidR="00432110" w:rsidRPr="002D39C0" w:rsidRDefault="00432110" w:rsidP="00AC6C98">
            <w:pPr>
              <w:suppressAutoHyphens w:val="0"/>
              <w:spacing w:before="40" w:after="40" w:line="220" w:lineRule="exact"/>
              <w:rPr>
                <w:sz w:val="18"/>
                <w:szCs w:val="18"/>
              </w:rPr>
            </w:pPr>
            <w:r w:rsidRPr="002D39C0">
              <w:rPr>
                <w:sz w:val="18"/>
                <w:szCs w:val="18"/>
              </w:rPr>
              <w:t>5</w:t>
            </w:r>
          </w:p>
        </w:tc>
        <w:tc>
          <w:tcPr>
            <w:tcW w:w="1196" w:type="dxa"/>
            <w:shd w:val="clear" w:color="auto" w:fill="auto"/>
            <w:vAlign w:val="bottom"/>
          </w:tcPr>
          <w:p w14:paraId="2D67C12A"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102 18 31</w:t>
            </w:r>
          </w:p>
        </w:tc>
        <w:tc>
          <w:tcPr>
            <w:tcW w:w="2141" w:type="dxa"/>
            <w:shd w:val="clear" w:color="auto" w:fill="auto"/>
            <w:vAlign w:val="bottom"/>
          </w:tcPr>
          <w:p w14:paraId="006A2EFF"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Stitch pattern (30 x 17)</w:t>
            </w:r>
          </w:p>
        </w:tc>
        <w:tc>
          <w:tcPr>
            <w:tcW w:w="2570" w:type="dxa"/>
            <w:shd w:val="clear" w:color="auto" w:fill="auto"/>
            <w:vAlign w:val="bottom"/>
          </w:tcPr>
          <w:p w14:paraId="04998BBC"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Stitch: 77, thread: 30, colour. SABA grey</w:t>
            </w:r>
          </w:p>
        </w:tc>
        <w:tc>
          <w:tcPr>
            <w:tcW w:w="856" w:type="dxa"/>
            <w:shd w:val="clear" w:color="auto" w:fill="auto"/>
            <w:vAlign w:val="bottom"/>
          </w:tcPr>
          <w:p w14:paraId="11926D63"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8</w:t>
            </w:r>
          </w:p>
        </w:tc>
      </w:tr>
      <w:tr w:rsidR="00AC6C98" w:rsidRPr="002D39C0" w14:paraId="77904B60" w14:textId="77777777" w:rsidTr="00AC6C98">
        <w:tc>
          <w:tcPr>
            <w:tcW w:w="607" w:type="dxa"/>
            <w:shd w:val="clear" w:color="auto" w:fill="auto"/>
          </w:tcPr>
          <w:p w14:paraId="46CEDB2D" w14:textId="77777777" w:rsidR="00432110" w:rsidRPr="002D39C0" w:rsidRDefault="00432110" w:rsidP="00AC6C98">
            <w:pPr>
              <w:suppressAutoHyphens w:val="0"/>
              <w:spacing w:before="40" w:after="40" w:line="220" w:lineRule="exact"/>
              <w:rPr>
                <w:sz w:val="18"/>
                <w:szCs w:val="18"/>
              </w:rPr>
            </w:pPr>
            <w:r w:rsidRPr="002D39C0">
              <w:rPr>
                <w:sz w:val="18"/>
                <w:szCs w:val="18"/>
              </w:rPr>
              <w:t>6</w:t>
            </w:r>
          </w:p>
        </w:tc>
        <w:tc>
          <w:tcPr>
            <w:tcW w:w="1196" w:type="dxa"/>
            <w:shd w:val="clear" w:color="auto" w:fill="auto"/>
            <w:vAlign w:val="bottom"/>
          </w:tcPr>
          <w:p w14:paraId="08BB229F"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PV000009.5</w:t>
            </w:r>
          </w:p>
        </w:tc>
        <w:tc>
          <w:tcPr>
            <w:tcW w:w="2141" w:type="dxa"/>
            <w:shd w:val="clear" w:color="auto" w:fill="auto"/>
            <w:vAlign w:val="bottom"/>
          </w:tcPr>
          <w:p w14:paraId="0E2BD600"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Plastic buckle</w:t>
            </w:r>
          </w:p>
        </w:tc>
        <w:tc>
          <w:tcPr>
            <w:tcW w:w="2570" w:type="dxa"/>
            <w:shd w:val="clear" w:color="auto" w:fill="auto"/>
            <w:vAlign w:val="bottom"/>
          </w:tcPr>
          <w:p w14:paraId="42BD863B" w14:textId="77777777" w:rsidR="00432110" w:rsidRPr="002D39C0" w:rsidRDefault="00432110" w:rsidP="00AC6C98">
            <w:pPr>
              <w:suppressAutoHyphens w:val="0"/>
              <w:spacing w:before="40" w:after="40" w:line="220" w:lineRule="exact"/>
              <w:jc w:val="right"/>
              <w:rPr>
                <w:sz w:val="18"/>
                <w:szCs w:val="18"/>
              </w:rPr>
            </w:pPr>
          </w:p>
        </w:tc>
        <w:tc>
          <w:tcPr>
            <w:tcW w:w="856" w:type="dxa"/>
            <w:shd w:val="clear" w:color="auto" w:fill="auto"/>
            <w:vAlign w:val="bottom"/>
          </w:tcPr>
          <w:p w14:paraId="7BD3632A"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2</w:t>
            </w:r>
          </w:p>
        </w:tc>
      </w:tr>
      <w:tr w:rsidR="00AC6C98" w:rsidRPr="002D39C0" w14:paraId="6F96659B" w14:textId="77777777" w:rsidTr="00AC6C98">
        <w:tc>
          <w:tcPr>
            <w:tcW w:w="607" w:type="dxa"/>
            <w:tcBorders>
              <w:bottom w:val="single" w:sz="12" w:space="0" w:color="auto"/>
            </w:tcBorders>
            <w:shd w:val="clear" w:color="auto" w:fill="auto"/>
          </w:tcPr>
          <w:p w14:paraId="75A88B4C" w14:textId="77777777" w:rsidR="00432110" w:rsidRPr="002D39C0" w:rsidRDefault="00432110" w:rsidP="00AC6C98">
            <w:pPr>
              <w:suppressAutoHyphens w:val="0"/>
              <w:spacing w:before="40" w:after="40" w:line="220" w:lineRule="exact"/>
              <w:rPr>
                <w:sz w:val="18"/>
                <w:szCs w:val="18"/>
              </w:rPr>
            </w:pPr>
            <w:r w:rsidRPr="002D39C0">
              <w:rPr>
                <w:sz w:val="18"/>
                <w:szCs w:val="18"/>
              </w:rPr>
              <w:t>7</w:t>
            </w:r>
          </w:p>
        </w:tc>
        <w:tc>
          <w:tcPr>
            <w:tcW w:w="1196" w:type="dxa"/>
            <w:tcBorders>
              <w:bottom w:val="single" w:sz="12" w:space="0" w:color="auto"/>
            </w:tcBorders>
            <w:shd w:val="clear" w:color="auto" w:fill="auto"/>
            <w:vAlign w:val="bottom"/>
          </w:tcPr>
          <w:p w14:paraId="5DF4D253"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PV000009.6</w:t>
            </w:r>
          </w:p>
        </w:tc>
        <w:tc>
          <w:tcPr>
            <w:tcW w:w="2141" w:type="dxa"/>
            <w:tcBorders>
              <w:bottom w:val="single" w:sz="12" w:space="0" w:color="auto"/>
            </w:tcBorders>
            <w:shd w:val="clear" w:color="auto" w:fill="auto"/>
            <w:vAlign w:val="bottom"/>
          </w:tcPr>
          <w:p w14:paraId="1435B3C4"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Stitch pattern (2 x 37)</w:t>
            </w:r>
          </w:p>
        </w:tc>
        <w:tc>
          <w:tcPr>
            <w:tcW w:w="2570" w:type="dxa"/>
            <w:tcBorders>
              <w:bottom w:val="single" w:sz="12" w:space="0" w:color="auto"/>
            </w:tcBorders>
            <w:shd w:val="clear" w:color="auto" w:fill="auto"/>
            <w:vAlign w:val="bottom"/>
          </w:tcPr>
          <w:p w14:paraId="6B3E121C"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Stitch: 77, thread: 30, colour. SABA grey</w:t>
            </w:r>
          </w:p>
        </w:tc>
        <w:tc>
          <w:tcPr>
            <w:tcW w:w="856" w:type="dxa"/>
            <w:tcBorders>
              <w:bottom w:val="single" w:sz="12" w:space="0" w:color="auto"/>
            </w:tcBorders>
            <w:shd w:val="clear" w:color="auto" w:fill="auto"/>
            <w:vAlign w:val="bottom"/>
          </w:tcPr>
          <w:p w14:paraId="4749A6F2" w14:textId="77777777" w:rsidR="00432110" w:rsidRPr="002D39C0" w:rsidRDefault="00432110" w:rsidP="00AC6C98">
            <w:pPr>
              <w:suppressAutoHyphens w:val="0"/>
              <w:spacing w:before="40" w:after="40" w:line="220" w:lineRule="exact"/>
              <w:jc w:val="right"/>
              <w:rPr>
                <w:sz w:val="18"/>
                <w:szCs w:val="18"/>
              </w:rPr>
            </w:pPr>
            <w:r w:rsidRPr="002D39C0">
              <w:rPr>
                <w:sz w:val="18"/>
                <w:szCs w:val="18"/>
              </w:rPr>
              <w:t>2</w:t>
            </w:r>
          </w:p>
        </w:tc>
      </w:tr>
    </w:tbl>
    <w:p w14:paraId="31A306EA" w14:textId="0BA3DD7E" w:rsidR="00432110" w:rsidRDefault="00432110" w:rsidP="005B026D">
      <w:pPr>
        <w:suppressAutoHyphens w:val="0"/>
        <w:spacing w:line="240" w:lineRule="auto"/>
        <w:ind w:left="567" w:firstLine="567"/>
      </w:pPr>
      <w:r w:rsidRPr="002D39C0">
        <w:rPr>
          <w:color w:val="4F81BD" w:themeColor="accent1"/>
          <w:sz w:val="22"/>
          <w:szCs w:val="22"/>
        </w:rPr>
        <w:br w:type="page"/>
      </w:r>
      <w:r w:rsidRPr="002D39C0">
        <w:lastRenderedPageBreak/>
        <w:t>Table 2</w:t>
      </w:r>
    </w:p>
    <w:p w14:paraId="2744742A" w14:textId="5A30A411" w:rsidR="005B026D" w:rsidRDefault="005B026D" w:rsidP="005B026D">
      <w:pPr>
        <w:suppressAutoHyphens w:val="0"/>
        <w:spacing w:line="240" w:lineRule="auto"/>
        <w:ind w:left="567" w:firstLine="567"/>
        <w:rPr>
          <w:b/>
          <w:bCs/>
        </w:rPr>
      </w:pPr>
      <w:r>
        <w:rPr>
          <w:b/>
          <w:bCs/>
        </w:rPr>
        <w:t>Title</w:t>
      </w:r>
    </w:p>
    <w:p w14:paraId="17130CAD" w14:textId="3E4F0934" w:rsidR="00CF45A2" w:rsidRPr="00577701" w:rsidRDefault="00CF45A2" w:rsidP="00577701">
      <w:pPr>
        <w:suppressAutoHyphens w:val="0"/>
        <w:spacing w:line="240" w:lineRule="auto"/>
        <w:ind w:left="567" w:firstLine="567"/>
        <w:rPr>
          <w:sz w:val="18"/>
          <w:szCs w:val="18"/>
        </w:rPr>
      </w:pPr>
      <w:r w:rsidRPr="00577701">
        <w:rPr>
          <w:sz w:val="18"/>
          <w:szCs w:val="18"/>
        </w:rPr>
        <w:t>(in millimetres)</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41"/>
        <w:gridCol w:w="1026"/>
        <w:gridCol w:w="988"/>
        <w:gridCol w:w="875"/>
        <w:gridCol w:w="875"/>
        <w:gridCol w:w="920"/>
        <w:gridCol w:w="945"/>
      </w:tblGrid>
      <w:tr w:rsidR="000901A0" w:rsidRPr="002D39C0" w14:paraId="19E5E634" w14:textId="77777777" w:rsidTr="000901A0">
        <w:trPr>
          <w:tblHeader/>
        </w:trPr>
        <w:tc>
          <w:tcPr>
            <w:tcW w:w="1741" w:type="dxa"/>
            <w:tcBorders>
              <w:top w:val="single" w:sz="4" w:space="0" w:color="auto"/>
              <w:bottom w:val="single" w:sz="12" w:space="0" w:color="auto"/>
            </w:tcBorders>
            <w:shd w:val="clear" w:color="auto" w:fill="auto"/>
            <w:vAlign w:val="bottom"/>
          </w:tcPr>
          <w:p w14:paraId="564D0849" w14:textId="77777777" w:rsidR="00432110" w:rsidRPr="002D39C0" w:rsidRDefault="00432110" w:rsidP="000901A0">
            <w:pPr>
              <w:suppressAutoHyphens w:val="0"/>
              <w:spacing w:before="80" w:after="80" w:line="200" w:lineRule="exact"/>
              <w:rPr>
                <w:i/>
                <w:sz w:val="16"/>
                <w:szCs w:val="18"/>
              </w:rPr>
            </w:pPr>
            <w:r w:rsidRPr="002D39C0">
              <w:rPr>
                <w:i/>
                <w:sz w:val="16"/>
                <w:szCs w:val="18"/>
              </w:rPr>
              <w:t>Stretch length</w:t>
            </w:r>
          </w:p>
        </w:tc>
        <w:tc>
          <w:tcPr>
            <w:tcW w:w="1026" w:type="dxa"/>
            <w:tcBorders>
              <w:top w:val="single" w:sz="4" w:space="0" w:color="auto"/>
              <w:bottom w:val="single" w:sz="12" w:space="0" w:color="auto"/>
            </w:tcBorders>
            <w:shd w:val="clear" w:color="auto" w:fill="auto"/>
            <w:vAlign w:val="bottom"/>
          </w:tcPr>
          <w:p w14:paraId="6443CB15" w14:textId="77777777" w:rsidR="00432110" w:rsidRPr="002D39C0" w:rsidRDefault="00432110" w:rsidP="000901A0">
            <w:pPr>
              <w:suppressAutoHyphens w:val="0"/>
              <w:spacing w:before="80" w:after="80" w:line="200" w:lineRule="exact"/>
              <w:jc w:val="right"/>
              <w:rPr>
                <w:i/>
                <w:sz w:val="16"/>
                <w:szCs w:val="18"/>
              </w:rPr>
            </w:pPr>
            <w:r w:rsidRPr="002D39C0">
              <w:rPr>
                <w:i/>
                <w:sz w:val="16"/>
                <w:szCs w:val="18"/>
              </w:rPr>
              <w:t>(±5 mm)</w:t>
            </w:r>
          </w:p>
        </w:tc>
        <w:tc>
          <w:tcPr>
            <w:tcW w:w="988" w:type="dxa"/>
            <w:tcBorders>
              <w:top w:val="single" w:sz="4" w:space="0" w:color="auto"/>
              <w:bottom w:val="single" w:sz="12" w:space="0" w:color="auto"/>
            </w:tcBorders>
            <w:shd w:val="clear" w:color="auto" w:fill="auto"/>
            <w:vAlign w:val="bottom"/>
          </w:tcPr>
          <w:p w14:paraId="17D2DA6B" w14:textId="77777777" w:rsidR="00432110" w:rsidRPr="002D39C0" w:rsidRDefault="00432110" w:rsidP="000901A0">
            <w:pPr>
              <w:suppressAutoHyphens w:val="0"/>
              <w:spacing w:before="80" w:after="80" w:line="200" w:lineRule="exact"/>
              <w:jc w:val="right"/>
              <w:rPr>
                <w:i/>
                <w:sz w:val="16"/>
                <w:szCs w:val="18"/>
              </w:rPr>
            </w:pPr>
          </w:p>
        </w:tc>
        <w:tc>
          <w:tcPr>
            <w:tcW w:w="875" w:type="dxa"/>
            <w:tcBorders>
              <w:top w:val="single" w:sz="4" w:space="0" w:color="auto"/>
              <w:bottom w:val="single" w:sz="12" w:space="0" w:color="auto"/>
            </w:tcBorders>
            <w:shd w:val="clear" w:color="auto" w:fill="auto"/>
            <w:vAlign w:val="bottom"/>
          </w:tcPr>
          <w:p w14:paraId="0F120308" w14:textId="77777777" w:rsidR="00432110" w:rsidRPr="002D39C0" w:rsidRDefault="00432110" w:rsidP="000901A0">
            <w:pPr>
              <w:suppressAutoHyphens w:val="0"/>
              <w:spacing w:before="80" w:after="80" w:line="200" w:lineRule="exact"/>
              <w:jc w:val="right"/>
              <w:rPr>
                <w:i/>
                <w:sz w:val="16"/>
                <w:szCs w:val="18"/>
              </w:rPr>
            </w:pPr>
          </w:p>
        </w:tc>
        <w:tc>
          <w:tcPr>
            <w:tcW w:w="875" w:type="dxa"/>
            <w:tcBorders>
              <w:top w:val="single" w:sz="4" w:space="0" w:color="auto"/>
              <w:bottom w:val="single" w:sz="12" w:space="0" w:color="auto"/>
            </w:tcBorders>
            <w:shd w:val="clear" w:color="auto" w:fill="auto"/>
            <w:vAlign w:val="bottom"/>
          </w:tcPr>
          <w:p w14:paraId="410AFA4F" w14:textId="77777777" w:rsidR="00432110" w:rsidRPr="002D39C0" w:rsidRDefault="00432110" w:rsidP="000901A0">
            <w:pPr>
              <w:suppressAutoHyphens w:val="0"/>
              <w:spacing w:before="80" w:after="80" w:line="200" w:lineRule="exact"/>
              <w:jc w:val="right"/>
              <w:rPr>
                <w:i/>
                <w:sz w:val="16"/>
                <w:szCs w:val="18"/>
              </w:rPr>
            </w:pPr>
          </w:p>
        </w:tc>
        <w:tc>
          <w:tcPr>
            <w:tcW w:w="920" w:type="dxa"/>
            <w:tcBorders>
              <w:top w:val="single" w:sz="4" w:space="0" w:color="auto"/>
              <w:bottom w:val="single" w:sz="12" w:space="0" w:color="auto"/>
            </w:tcBorders>
            <w:shd w:val="clear" w:color="auto" w:fill="auto"/>
            <w:vAlign w:val="bottom"/>
          </w:tcPr>
          <w:p w14:paraId="5D318F93" w14:textId="77777777" w:rsidR="00432110" w:rsidRPr="002D39C0" w:rsidRDefault="00432110" w:rsidP="000901A0">
            <w:pPr>
              <w:suppressAutoHyphens w:val="0"/>
              <w:spacing w:before="80" w:after="80" w:line="200" w:lineRule="exact"/>
              <w:jc w:val="right"/>
              <w:rPr>
                <w:i/>
                <w:sz w:val="16"/>
                <w:szCs w:val="18"/>
              </w:rPr>
            </w:pPr>
          </w:p>
        </w:tc>
        <w:tc>
          <w:tcPr>
            <w:tcW w:w="945" w:type="dxa"/>
            <w:tcBorders>
              <w:top w:val="single" w:sz="4" w:space="0" w:color="auto"/>
              <w:bottom w:val="single" w:sz="12" w:space="0" w:color="auto"/>
            </w:tcBorders>
            <w:shd w:val="clear" w:color="auto" w:fill="auto"/>
            <w:vAlign w:val="bottom"/>
          </w:tcPr>
          <w:p w14:paraId="515DE34D" w14:textId="77777777" w:rsidR="00432110" w:rsidRPr="002D39C0" w:rsidRDefault="00432110" w:rsidP="000901A0">
            <w:pPr>
              <w:suppressAutoHyphens w:val="0"/>
              <w:spacing w:before="80" w:after="80" w:line="200" w:lineRule="exact"/>
              <w:jc w:val="right"/>
              <w:rPr>
                <w:i/>
                <w:sz w:val="16"/>
                <w:szCs w:val="18"/>
              </w:rPr>
            </w:pPr>
          </w:p>
        </w:tc>
      </w:tr>
      <w:tr w:rsidR="000901A0" w:rsidRPr="002D39C0" w14:paraId="53440CC0" w14:textId="77777777" w:rsidTr="000901A0">
        <w:tc>
          <w:tcPr>
            <w:tcW w:w="1741" w:type="dxa"/>
            <w:tcBorders>
              <w:top w:val="single" w:sz="12" w:space="0" w:color="auto"/>
            </w:tcBorders>
            <w:shd w:val="clear" w:color="auto" w:fill="auto"/>
          </w:tcPr>
          <w:p w14:paraId="23BD1B94" w14:textId="77777777" w:rsidR="00432110" w:rsidRPr="002D39C0" w:rsidRDefault="00432110" w:rsidP="000901A0">
            <w:pPr>
              <w:suppressAutoHyphens w:val="0"/>
              <w:spacing w:before="40" w:after="40" w:line="220" w:lineRule="exact"/>
              <w:rPr>
                <w:sz w:val="18"/>
                <w:szCs w:val="18"/>
              </w:rPr>
            </w:pPr>
          </w:p>
        </w:tc>
        <w:tc>
          <w:tcPr>
            <w:tcW w:w="1026" w:type="dxa"/>
            <w:tcBorders>
              <w:top w:val="single" w:sz="12" w:space="0" w:color="auto"/>
            </w:tcBorders>
            <w:shd w:val="clear" w:color="auto" w:fill="auto"/>
            <w:vAlign w:val="bottom"/>
          </w:tcPr>
          <w:p w14:paraId="28D7C992" w14:textId="77777777" w:rsidR="00432110" w:rsidRPr="002D39C0" w:rsidRDefault="00432110" w:rsidP="000901A0">
            <w:pPr>
              <w:suppressAutoHyphens w:val="0"/>
              <w:spacing w:before="40" w:after="40" w:line="220" w:lineRule="exact"/>
              <w:jc w:val="right"/>
              <w:rPr>
                <w:sz w:val="18"/>
                <w:szCs w:val="18"/>
              </w:rPr>
            </w:pPr>
            <w:r w:rsidRPr="002D39C0">
              <w:rPr>
                <w:sz w:val="18"/>
                <w:szCs w:val="18"/>
              </w:rPr>
              <w:t>Dummy Q0</w:t>
            </w:r>
          </w:p>
        </w:tc>
        <w:tc>
          <w:tcPr>
            <w:tcW w:w="988" w:type="dxa"/>
            <w:tcBorders>
              <w:top w:val="single" w:sz="12" w:space="0" w:color="auto"/>
            </w:tcBorders>
            <w:shd w:val="clear" w:color="auto" w:fill="auto"/>
            <w:vAlign w:val="bottom"/>
          </w:tcPr>
          <w:p w14:paraId="795CA07B" w14:textId="77777777" w:rsidR="00432110" w:rsidRPr="002D39C0" w:rsidRDefault="00432110" w:rsidP="000901A0">
            <w:pPr>
              <w:suppressAutoHyphens w:val="0"/>
              <w:spacing w:before="40" w:after="40" w:line="220" w:lineRule="exact"/>
              <w:jc w:val="right"/>
              <w:rPr>
                <w:sz w:val="18"/>
                <w:szCs w:val="18"/>
              </w:rPr>
            </w:pPr>
            <w:r w:rsidRPr="002D39C0">
              <w:rPr>
                <w:sz w:val="18"/>
                <w:szCs w:val="18"/>
              </w:rPr>
              <w:t>Q1</w:t>
            </w:r>
          </w:p>
        </w:tc>
        <w:tc>
          <w:tcPr>
            <w:tcW w:w="875" w:type="dxa"/>
            <w:tcBorders>
              <w:top w:val="single" w:sz="12" w:space="0" w:color="auto"/>
            </w:tcBorders>
            <w:shd w:val="clear" w:color="auto" w:fill="auto"/>
            <w:vAlign w:val="bottom"/>
          </w:tcPr>
          <w:p w14:paraId="71858298" w14:textId="77777777" w:rsidR="00432110" w:rsidRPr="002D39C0" w:rsidRDefault="00432110" w:rsidP="000901A0">
            <w:pPr>
              <w:suppressAutoHyphens w:val="0"/>
              <w:spacing w:before="40" w:after="40" w:line="220" w:lineRule="exact"/>
              <w:jc w:val="right"/>
              <w:rPr>
                <w:sz w:val="18"/>
                <w:szCs w:val="18"/>
              </w:rPr>
            </w:pPr>
            <w:r w:rsidRPr="002D39C0">
              <w:rPr>
                <w:sz w:val="18"/>
                <w:szCs w:val="18"/>
              </w:rPr>
              <w:t>Q1.5</w:t>
            </w:r>
          </w:p>
        </w:tc>
        <w:tc>
          <w:tcPr>
            <w:tcW w:w="875" w:type="dxa"/>
            <w:tcBorders>
              <w:top w:val="single" w:sz="12" w:space="0" w:color="auto"/>
            </w:tcBorders>
            <w:shd w:val="clear" w:color="auto" w:fill="auto"/>
            <w:vAlign w:val="bottom"/>
          </w:tcPr>
          <w:p w14:paraId="29F0016C" w14:textId="77777777" w:rsidR="00432110" w:rsidRPr="002D39C0" w:rsidRDefault="00432110" w:rsidP="000901A0">
            <w:pPr>
              <w:suppressAutoHyphens w:val="0"/>
              <w:spacing w:before="40" w:after="40" w:line="220" w:lineRule="exact"/>
              <w:jc w:val="right"/>
              <w:rPr>
                <w:sz w:val="18"/>
                <w:szCs w:val="18"/>
              </w:rPr>
            </w:pPr>
            <w:r w:rsidRPr="002D39C0">
              <w:rPr>
                <w:sz w:val="18"/>
                <w:szCs w:val="18"/>
              </w:rPr>
              <w:t>Q3</w:t>
            </w:r>
          </w:p>
        </w:tc>
        <w:tc>
          <w:tcPr>
            <w:tcW w:w="920" w:type="dxa"/>
            <w:tcBorders>
              <w:top w:val="single" w:sz="12" w:space="0" w:color="auto"/>
            </w:tcBorders>
            <w:shd w:val="clear" w:color="auto" w:fill="auto"/>
            <w:vAlign w:val="bottom"/>
          </w:tcPr>
          <w:p w14:paraId="77735DFA" w14:textId="77777777" w:rsidR="00432110" w:rsidRPr="002D39C0" w:rsidRDefault="00432110" w:rsidP="000901A0">
            <w:pPr>
              <w:suppressAutoHyphens w:val="0"/>
              <w:spacing w:before="40" w:after="40" w:line="220" w:lineRule="exact"/>
              <w:jc w:val="right"/>
              <w:rPr>
                <w:sz w:val="18"/>
                <w:szCs w:val="18"/>
              </w:rPr>
            </w:pPr>
            <w:r w:rsidRPr="002D39C0">
              <w:rPr>
                <w:sz w:val="18"/>
                <w:szCs w:val="18"/>
              </w:rPr>
              <w:t>Q6</w:t>
            </w:r>
          </w:p>
        </w:tc>
        <w:tc>
          <w:tcPr>
            <w:tcW w:w="945" w:type="dxa"/>
            <w:tcBorders>
              <w:top w:val="single" w:sz="12" w:space="0" w:color="auto"/>
            </w:tcBorders>
            <w:shd w:val="clear" w:color="auto" w:fill="auto"/>
            <w:vAlign w:val="bottom"/>
          </w:tcPr>
          <w:p w14:paraId="1FE9468B" w14:textId="77777777" w:rsidR="00432110" w:rsidRPr="002D39C0" w:rsidRDefault="00432110" w:rsidP="000901A0">
            <w:pPr>
              <w:suppressAutoHyphens w:val="0"/>
              <w:spacing w:before="40" w:after="40" w:line="220" w:lineRule="exact"/>
              <w:jc w:val="right"/>
              <w:rPr>
                <w:sz w:val="18"/>
                <w:szCs w:val="18"/>
              </w:rPr>
            </w:pPr>
            <w:r w:rsidRPr="002D39C0">
              <w:rPr>
                <w:sz w:val="18"/>
                <w:szCs w:val="18"/>
              </w:rPr>
              <w:t>Q10</w:t>
            </w:r>
          </w:p>
        </w:tc>
      </w:tr>
      <w:tr w:rsidR="000901A0" w:rsidRPr="002D39C0" w14:paraId="049AB379" w14:textId="77777777" w:rsidTr="000901A0">
        <w:tc>
          <w:tcPr>
            <w:tcW w:w="1741" w:type="dxa"/>
            <w:shd w:val="clear" w:color="auto" w:fill="auto"/>
          </w:tcPr>
          <w:p w14:paraId="74A9FBD0" w14:textId="77777777" w:rsidR="00432110" w:rsidRPr="002D39C0" w:rsidRDefault="00432110" w:rsidP="000901A0">
            <w:pPr>
              <w:suppressAutoHyphens w:val="0"/>
              <w:spacing w:before="40" w:after="40" w:line="220" w:lineRule="exact"/>
              <w:rPr>
                <w:sz w:val="18"/>
                <w:szCs w:val="18"/>
              </w:rPr>
            </w:pPr>
            <w:r w:rsidRPr="002D39C0">
              <w:rPr>
                <w:sz w:val="18"/>
                <w:szCs w:val="18"/>
              </w:rPr>
              <w:t>Head belt</w:t>
            </w:r>
          </w:p>
        </w:tc>
        <w:tc>
          <w:tcPr>
            <w:tcW w:w="1026" w:type="dxa"/>
            <w:shd w:val="clear" w:color="auto" w:fill="auto"/>
            <w:vAlign w:val="bottom"/>
          </w:tcPr>
          <w:p w14:paraId="382E4124" w14:textId="27650494" w:rsidR="00432110" w:rsidRPr="002D39C0" w:rsidRDefault="00432110" w:rsidP="000901A0">
            <w:pPr>
              <w:suppressAutoHyphens w:val="0"/>
              <w:spacing w:before="40" w:after="40" w:line="220" w:lineRule="exact"/>
              <w:jc w:val="right"/>
              <w:rPr>
                <w:sz w:val="18"/>
                <w:szCs w:val="18"/>
              </w:rPr>
            </w:pPr>
            <w:r w:rsidRPr="002D39C0">
              <w:rPr>
                <w:sz w:val="18"/>
                <w:szCs w:val="18"/>
              </w:rPr>
              <w:t>1</w:t>
            </w:r>
            <w:r w:rsidR="00557B73">
              <w:rPr>
                <w:sz w:val="18"/>
                <w:szCs w:val="18"/>
              </w:rPr>
              <w:t xml:space="preserve"> </w:t>
            </w:r>
            <w:r w:rsidRPr="002D39C0">
              <w:rPr>
                <w:sz w:val="18"/>
                <w:szCs w:val="18"/>
              </w:rPr>
              <w:t xml:space="preserve">000 </w:t>
            </w:r>
          </w:p>
        </w:tc>
        <w:tc>
          <w:tcPr>
            <w:tcW w:w="988" w:type="dxa"/>
            <w:shd w:val="clear" w:color="auto" w:fill="auto"/>
            <w:vAlign w:val="bottom"/>
          </w:tcPr>
          <w:p w14:paraId="6185CF2D" w14:textId="24B0A313" w:rsidR="00432110" w:rsidRPr="002D39C0" w:rsidRDefault="00432110" w:rsidP="000901A0">
            <w:pPr>
              <w:suppressAutoHyphens w:val="0"/>
              <w:spacing w:before="40" w:after="40" w:line="220" w:lineRule="exact"/>
              <w:jc w:val="right"/>
              <w:rPr>
                <w:sz w:val="18"/>
                <w:szCs w:val="18"/>
              </w:rPr>
            </w:pPr>
            <w:r w:rsidRPr="002D39C0">
              <w:rPr>
                <w:sz w:val="18"/>
                <w:szCs w:val="18"/>
              </w:rPr>
              <w:t>1</w:t>
            </w:r>
            <w:r w:rsidR="00557B73">
              <w:rPr>
                <w:sz w:val="18"/>
                <w:szCs w:val="18"/>
              </w:rPr>
              <w:t xml:space="preserve"> </w:t>
            </w:r>
            <w:r w:rsidRPr="002D39C0">
              <w:rPr>
                <w:sz w:val="18"/>
                <w:szCs w:val="18"/>
              </w:rPr>
              <w:t xml:space="preserve">000 </w:t>
            </w:r>
          </w:p>
        </w:tc>
        <w:tc>
          <w:tcPr>
            <w:tcW w:w="875" w:type="dxa"/>
            <w:shd w:val="clear" w:color="auto" w:fill="auto"/>
            <w:vAlign w:val="bottom"/>
          </w:tcPr>
          <w:p w14:paraId="6569EE07" w14:textId="14399EC6" w:rsidR="00432110" w:rsidRPr="002D39C0" w:rsidRDefault="00432110" w:rsidP="000901A0">
            <w:pPr>
              <w:suppressAutoHyphens w:val="0"/>
              <w:spacing w:before="40" w:after="40" w:line="220" w:lineRule="exact"/>
              <w:jc w:val="right"/>
              <w:rPr>
                <w:sz w:val="18"/>
                <w:szCs w:val="18"/>
              </w:rPr>
            </w:pPr>
            <w:r w:rsidRPr="002D39C0">
              <w:rPr>
                <w:sz w:val="18"/>
                <w:szCs w:val="18"/>
              </w:rPr>
              <w:t>1</w:t>
            </w:r>
            <w:r w:rsidR="00557B73">
              <w:rPr>
                <w:sz w:val="18"/>
                <w:szCs w:val="18"/>
              </w:rPr>
              <w:t xml:space="preserve"> </w:t>
            </w:r>
            <w:r w:rsidRPr="002D39C0">
              <w:rPr>
                <w:sz w:val="18"/>
                <w:szCs w:val="18"/>
              </w:rPr>
              <w:t xml:space="preserve">000 </w:t>
            </w:r>
          </w:p>
        </w:tc>
        <w:tc>
          <w:tcPr>
            <w:tcW w:w="875" w:type="dxa"/>
            <w:shd w:val="clear" w:color="auto" w:fill="auto"/>
            <w:vAlign w:val="bottom"/>
          </w:tcPr>
          <w:p w14:paraId="2BDD65F9" w14:textId="11023282" w:rsidR="00432110" w:rsidRPr="002D39C0" w:rsidRDefault="00432110" w:rsidP="000901A0">
            <w:pPr>
              <w:suppressAutoHyphens w:val="0"/>
              <w:spacing w:before="40" w:after="40" w:line="220" w:lineRule="exact"/>
              <w:jc w:val="right"/>
              <w:rPr>
                <w:sz w:val="18"/>
                <w:szCs w:val="18"/>
              </w:rPr>
            </w:pPr>
            <w:r w:rsidRPr="002D39C0">
              <w:rPr>
                <w:sz w:val="18"/>
                <w:szCs w:val="18"/>
              </w:rPr>
              <w:t>1</w:t>
            </w:r>
            <w:r w:rsidR="00557B73">
              <w:rPr>
                <w:sz w:val="18"/>
                <w:szCs w:val="18"/>
              </w:rPr>
              <w:t xml:space="preserve"> </w:t>
            </w:r>
            <w:r w:rsidRPr="002D39C0">
              <w:rPr>
                <w:sz w:val="18"/>
                <w:szCs w:val="18"/>
              </w:rPr>
              <w:t xml:space="preserve">200 </w:t>
            </w:r>
          </w:p>
        </w:tc>
        <w:tc>
          <w:tcPr>
            <w:tcW w:w="920" w:type="dxa"/>
            <w:shd w:val="clear" w:color="auto" w:fill="auto"/>
            <w:vAlign w:val="bottom"/>
          </w:tcPr>
          <w:p w14:paraId="679DDCB8" w14:textId="0494CB77" w:rsidR="00432110" w:rsidRPr="002D39C0" w:rsidRDefault="00432110" w:rsidP="000901A0">
            <w:pPr>
              <w:suppressAutoHyphens w:val="0"/>
              <w:spacing w:before="40" w:after="40" w:line="220" w:lineRule="exact"/>
              <w:jc w:val="right"/>
              <w:rPr>
                <w:sz w:val="18"/>
                <w:szCs w:val="18"/>
              </w:rPr>
            </w:pPr>
            <w:r w:rsidRPr="002D39C0">
              <w:rPr>
                <w:sz w:val="18"/>
                <w:szCs w:val="18"/>
              </w:rPr>
              <w:t>1</w:t>
            </w:r>
            <w:r w:rsidR="00557B73">
              <w:rPr>
                <w:sz w:val="18"/>
                <w:szCs w:val="18"/>
              </w:rPr>
              <w:t xml:space="preserve"> </w:t>
            </w:r>
            <w:r w:rsidRPr="002D39C0">
              <w:rPr>
                <w:sz w:val="18"/>
                <w:szCs w:val="18"/>
              </w:rPr>
              <w:t xml:space="preserve">200 </w:t>
            </w:r>
          </w:p>
        </w:tc>
        <w:tc>
          <w:tcPr>
            <w:tcW w:w="945" w:type="dxa"/>
            <w:shd w:val="clear" w:color="auto" w:fill="auto"/>
            <w:vAlign w:val="bottom"/>
          </w:tcPr>
          <w:p w14:paraId="2E2961D3" w14:textId="63EF9A32" w:rsidR="00432110" w:rsidRPr="002D39C0" w:rsidRDefault="00432110" w:rsidP="000901A0">
            <w:pPr>
              <w:suppressAutoHyphens w:val="0"/>
              <w:spacing w:before="40" w:after="40" w:line="220" w:lineRule="exact"/>
              <w:jc w:val="right"/>
              <w:rPr>
                <w:sz w:val="18"/>
                <w:szCs w:val="18"/>
              </w:rPr>
            </w:pPr>
            <w:r w:rsidRPr="002D39C0">
              <w:rPr>
                <w:sz w:val="18"/>
                <w:szCs w:val="18"/>
              </w:rPr>
              <w:t>1</w:t>
            </w:r>
            <w:r w:rsidR="00557B73">
              <w:rPr>
                <w:sz w:val="18"/>
                <w:szCs w:val="18"/>
              </w:rPr>
              <w:t xml:space="preserve"> </w:t>
            </w:r>
            <w:r w:rsidRPr="002D39C0">
              <w:rPr>
                <w:sz w:val="18"/>
                <w:szCs w:val="18"/>
              </w:rPr>
              <w:t xml:space="preserve">200 </w:t>
            </w:r>
          </w:p>
        </w:tc>
      </w:tr>
      <w:tr w:rsidR="000901A0" w:rsidRPr="002D39C0" w14:paraId="2580BBDE" w14:textId="77777777" w:rsidTr="000901A0">
        <w:tc>
          <w:tcPr>
            <w:tcW w:w="1741" w:type="dxa"/>
            <w:shd w:val="clear" w:color="auto" w:fill="auto"/>
          </w:tcPr>
          <w:p w14:paraId="3DE3D7F0" w14:textId="77777777" w:rsidR="00432110" w:rsidRPr="002D39C0" w:rsidRDefault="00432110" w:rsidP="000901A0">
            <w:pPr>
              <w:suppressAutoHyphens w:val="0"/>
              <w:spacing w:before="40" w:after="40" w:line="220" w:lineRule="exact"/>
              <w:rPr>
                <w:sz w:val="18"/>
                <w:szCs w:val="18"/>
              </w:rPr>
            </w:pPr>
            <w:r w:rsidRPr="002D39C0">
              <w:rPr>
                <w:sz w:val="18"/>
                <w:szCs w:val="18"/>
              </w:rPr>
              <w:t>Shoulder belt</w:t>
            </w:r>
          </w:p>
        </w:tc>
        <w:tc>
          <w:tcPr>
            <w:tcW w:w="1026" w:type="dxa"/>
            <w:shd w:val="clear" w:color="auto" w:fill="auto"/>
            <w:vAlign w:val="bottom"/>
          </w:tcPr>
          <w:p w14:paraId="68DFE7C1" w14:textId="79FB6D97"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750 </w:t>
            </w:r>
          </w:p>
        </w:tc>
        <w:tc>
          <w:tcPr>
            <w:tcW w:w="988" w:type="dxa"/>
            <w:shd w:val="clear" w:color="auto" w:fill="auto"/>
            <w:vAlign w:val="bottom"/>
          </w:tcPr>
          <w:p w14:paraId="70CAC195" w14:textId="3DA83C9B"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850 </w:t>
            </w:r>
          </w:p>
        </w:tc>
        <w:tc>
          <w:tcPr>
            <w:tcW w:w="875" w:type="dxa"/>
            <w:shd w:val="clear" w:color="auto" w:fill="auto"/>
            <w:vAlign w:val="bottom"/>
          </w:tcPr>
          <w:p w14:paraId="2D71759B" w14:textId="7A29DECC"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950 </w:t>
            </w:r>
          </w:p>
        </w:tc>
        <w:tc>
          <w:tcPr>
            <w:tcW w:w="875" w:type="dxa"/>
            <w:shd w:val="clear" w:color="auto" w:fill="auto"/>
            <w:vAlign w:val="bottom"/>
          </w:tcPr>
          <w:p w14:paraId="74B9742D" w14:textId="649826AD" w:rsidR="00432110" w:rsidRPr="002D39C0" w:rsidRDefault="00432110" w:rsidP="000901A0">
            <w:pPr>
              <w:suppressAutoHyphens w:val="0"/>
              <w:spacing w:before="40" w:after="40" w:line="220" w:lineRule="exact"/>
              <w:jc w:val="right"/>
              <w:rPr>
                <w:sz w:val="18"/>
                <w:szCs w:val="18"/>
              </w:rPr>
            </w:pPr>
            <w:r w:rsidRPr="002D39C0">
              <w:rPr>
                <w:sz w:val="18"/>
                <w:szCs w:val="18"/>
              </w:rPr>
              <w:t>1</w:t>
            </w:r>
            <w:r w:rsidR="00557B73">
              <w:rPr>
                <w:sz w:val="18"/>
                <w:szCs w:val="18"/>
              </w:rPr>
              <w:t xml:space="preserve"> </w:t>
            </w:r>
            <w:r w:rsidRPr="002D39C0">
              <w:rPr>
                <w:sz w:val="18"/>
                <w:szCs w:val="18"/>
              </w:rPr>
              <w:t xml:space="preserve">000 </w:t>
            </w:r>
          </w:p>
        </w:tc>
        <w:tc>
          <w:tcPr>
            <w:tcW w:w="920" w:type="dxa"/>
            <w:shd w:val="clear" w:color="auto" w:fill="auto"/>
            <w:vAlign w:val="bottom"/>
          </w:tcPr>
          <w:p w14:paraId="09AADD62" w14:textId="66247314" w:rsidR="00432110" w:rsidRPr="002D39C0" w:rsidRDefault="00432110" w:rsidP="000901A0">
            <w:pPr>
              <w:suppressAutoHyphens w:val="0"/>
              <w:spacing w:before="40" w:after="40" w:line="220" w:lineRule="exact"/>
              <w:jc w:val="right"/>
              <w:rPr>
                <w:sz w:val="18"/>
                <w:szCs w:val="18"/>
              </w:rPr>
            </w:pPr>
            <w:r w:rsidRPr="002D39C0">
              <w:rPr>
                <w:sz w:val="18"/>
                <w:szCs w:val="18"/>
              </w:rPr>
              <w:t>1</w:t>
            </w:r>
            <w:r w:rsidR="00557B73">
              <w:rPr>
                <w:sz w:val="18"/>
                <w:szCs w:val="18"/>
              </w:rPr>
              <w:t xml:space="preserve"> </w:t>
            </w:r>
            <w:r w:rsidRPr="002D39C0">
              <w:rPr>
                <w:sz w:val="18"/>
                <w:szCs w:val="18"/>
              </w:rPr>
              <w:t xml:space="preserve">100 </w:t>
            </w:r>
          </w:p>
        </w:tc>
        <w:tc>
          <w:tcPr>
            <w:tcW w:w="945" w:type="dxa"/>
            <w:shd w:val="clear" w:color="auto" w:fill="auto"/>
            <w:vAlign w:val="bottom"/>
          </w:tcPr>
          <w:p w14:paraId="7AFBB5F7" w14:textId="3451492D" w:rsidR="00432110" w:rsidRPr="002D39C0" w:rsidRDefault="00432110" w:rsidP="000901A0">
            <w:pPr>
              <w:suppressAutoHyphens w:val="0"/>
              <w:spacing w:before="40" w:after="40" w:line="220" w:lineRule="exact"/>
              <w:jc w:val="right"/>
              <w:rPr>
                <w:sz w:val="18"/>
                <w:szCs w:val="18"/>
              </w:rPr>
            </w:pPr>
            <w:r w:rsidRPr="002D39C0">
              <w:rPr>
                <w:sz w:val="18"/>
                <w:szCs w:val="18"/>
              </w:rPr>
              <w:t>1</w:t>
            </w:r>
            <w:r w:rsidR="00557B73">
              <w:rPr>
                <w:sz w:val="18"/>
                <w:szCs w:val="18"/>
              </w:rPr>
              <w:t xml:space="preserve"> </w:t>
            </w:r>
            <w:r w:rsidRPr="002D39C0">
              <w:rPr>
                <w:sz w:val="18"/>
                <w:szCs w:val="18"/>
              </w:rPr>
              <w:t xml:space="preserve">300 </w:t>
            </w:r>
          </w:p>
        </w:tc>
      </w:tr>
      <w:tr w:rsidR="000901A0" w:rsidRPr="002D39C0" w14:paraId="12C46CF0" w14:textId="77777777" w:rsidTr="000901A0">
        <w:tc>
          <w:tcPr>
            <w:tcW w:w="1741" w:type="dxa"/>
            <w:shd w:val="clear" w:color="auto" w:fill="auto"/>
          </w:tcPr>
          <w:p w14:paraId="56B4064B" w14:textId="77777777" w:rsidR="00432110" w:rsidRPr="002D39C0" w:rsidRDefault="00432110" w:rsidP="000901A0">
            <w:pPr>
              <w:suppressAutoHyphens w:val="0"/>
              <w:spacing w:before="40" w:after="40" w:line="220" w:lineRule="exact"/>
              <w:rPr>
                <w:sz w:val="18"/>
                <w:szCs w:val="18"/>
              </w:rPr>
            </w:pPr>
            <w:r w:rsidRPr="002D39C0">
              <w:rPr>
                <w:sz w:val="18"/>
                <w:szCs w:val="18"/>
              </w:rPr>
              <w:t>Crotch belt</w:t>
            </w:r>
          </w:p>
        </w:tc>
        <w:tc>
          <w:tcPr>
            <w:tcW w:w="1026" w:type="dxa"/>
            <w:shd w:val="clear" w:color="auto" w:fill="auto"/>
            <w:vAlign w:val="bottom"/>
          </w:tcPr>
          <w:p w14:paraId="5362527F" w14:textId="2D7121E9"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300 </w:t>
            </w:r>
          </w:p>
        </w:tc>
        <w:tc>
          <w:tcPr>
            <w:tcW w:w="988" w:type="dxa"/>
            <w:shd w:val="clear" w:color="auto" w:fill="auto"/>
            <w:vAlign w:val="bottom"/>
          </w:tcPr>
          <w:p w14:paraId="7E03B783" w14:textId="682EA3F6"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350 </w:t>
            </w:r>
          </w:p>
        </w:tc>
        <w:tc>
          <w:tcPr>
            <w:tcW w:w="875" w:type="dxa"/>
            <w:shd w:val="clear" w:color="auto" w:fill="auto"/>
            <w:vAlign w:val="bottom"/>
          </w:tcPr>
          <w:p w14:paraId="6FA41393" w14:textId="6054F6AC"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400 </w:t>
            </w:r>
          </w:p>
        </w:tc>
        <w:tc>
          <w:tcPr>
            <w:tcW w:w="875" w:type="dxa"/>
            <w:shd w:val="clear" w:color="auto" w:fill="auto"/>
            <w:vAlign w:val="bottom"/>
          </w:tcPr>
          <w:p w14:paraId="048FD954" w14:textId="36880A50"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400 </w:t>
            </w:r>
          </w:p>
        </w:tc>
        <w:tc>
          <w:tcPr>
            <w:tcW w:w="920" w:type="dxa"/>
            <w:shd w:val="clear" w:color="auto" w:fill="auto"/>
            <w:vAlign w:val="bottom"/>
          </w:tcPr>
          <w:p w14:paraId="1D9126C9" w14:textId="1C007322"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450 </w:t>
            </w:r>
          </w:p>
        </w:tc>
        <w:tc>
          <w:tcPr>
            <w:tcW w:w="945" w:type="dxa"/>
            <w:shd w:val="clear" w:color="auto" w:fill="auto"/>
            <w:vAlign w:val="bottom"/>
          </w:tcPr>
          <w:p w14:paraId="6489BA7E" w14:textId="584DB18C"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570 </w:t>
            </w:r>
          </w:p>
        </w:tc>
      </w:tr>
      <w:tr w:rsidR="000901A0" w:rsidRPr="002D39C0" w14:paraId="234043A8" w14:textId="77777777" w:rsidTr="000901A0">
        <w:tc>
          <w:tcPr>
            <w:tcW w:w="1741" w:type="dxa"/>
            <w:shd w:val="clear" w:color="auto" w:fill="auto"/>
          </w:tcPr>
          <w:p w14:paraId="1493DBA7" w14:textId="77777777" w:rsidR="00432110" w:rsidRPr="002D39C0" w:rsidRDefault="00432110" w:rsidP="000901A0">
            <w:pPr>
              <w:suppressAutoHyphens w:val="0"/>
              <w:spacing w:before="40" w:after="40" w:line="220" w:lineRule="exact"/>
              <w:rPr>
                <w:sz w:val="18"/>
                <w:szCs w:val="18"/>
              </w:rPr>
            </w:pPr>
            <w:r w:rsidRPr="002D39C0">
              <w:rPr>
                <w:sz w:val="18"/>
                <w:szCs w:val="18"/>
              </w:rPr>
              <w:t>Hip belt</w:t>
            </w:r>
          </w:p>
        </w:tc>
        <w:tc>
          <w:tcPr>
            <w:tcW w:w="1026" w:type="dxa"/>
            <w:shd w:val="clear" w:color="auto" w:fill="auto"/>
            <w:vAlign w:val="bottom"/>
          </w:tcPr>
          <w:p w14:paraId="075E4C72" w14:textId="37A12BAA"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400 </w:t>
            </w:r>
          </w:p>
        </w:tc>
        <w:tc>
          <w:tcPr>
            <w:tcW w:w="988" w:type="dxa"/>
            <w:shd w:val="clear" w:color="auto" w:fill="auto"/>
            <w:vAlign w:val="bottom"/>
          </w:tcPr>
          <w:p w14:paraId="47A75C6C" w14:textId="3D14F080"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500 </w:t>
            </w:r>
          </w:p>
        </w:tc>
        <w:tc>
          <w:tcPr>
            <w:tcW w:w="875" w:type="dxa"/>
            <w:shd w:val="clear" w:color="auto" w:fill="auto"/>
            <w:vAlign w:val="bottom"/>
          </w:tcPr>
          <w:p w14:paraId="7A917F1C" w14:textId="675B2CDF"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550 </w:t>
            </w:r>
          </w:p>
        </w:tc>
        <w:tc>
          <w:tcPr>
            <w:tcW w:w="875" w:type="dxa"/>
            <w:shd w:val="clear" w:color="auto" w:fill="auto"/>
            <w:vAlign w:val="bottom"/>
          </w:tcPr>
          <w:p w14:paraId="3AC65A3F" w14:textId="2FD56711"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600 </w:t>
            </w:r>
          </w:p>
        </w:tc>
        <w:tc>
          <w:tcPr>
            <w:tcW w:w="920" w:type="dxa"/>
            <w:shd w:val="clear" w:color="auto" w:fill="auto"/>
            <w:vAlign w:val="bottom"/>
          </w:tcPr>
          <w:p w14:paraId="6680ED23" w14:textId="28DFBAEA"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700 </w:t>
            </w:r>
          </w:p>
        </w:tc>
        <w:tc>
          <w:tcPr>
            <w:tcW w:w="945" w:type="dxa"/>
            <w:shd w:val="clear" w:color="auto" w:fill="auto"/>
            <w:vAlign w:val="bottom"/>
          </w:tcPr>
          <w:p w14:paraId="7B165823" w14:textId="2A125E47"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800 </w:t>
            </w:r>
          </w:p>
        </w:tc>
      </w:tr>
      <w:tr w:rsidR="000901A0" w:rsidRPr="002D39C0" w14:paraId="50A95511" w14:textId="77777777" w:rsidTr="000901A0">
        <w:tc>
          <w:tcPr>
            <w:tcW w:w="1741" w:type="dxa"/>
            <w:tcBorders>
              <w:bottom w:val="single" w:sz="12" w:space="0" w:color="auto"/>
            </w:tcBorders>
            <w:shd w:val="clear" w:color="auto" w:fill="auto"/>
          </w:tcPr>
          <w:p w14:paraId="73705121" w14:textId="77777777" w:rsidR="00432110" w:rsidRPr="002D39C0" w:rsidRDefault="00432110" w:rsidP="000901A0">
            <w:pPr>
              <w:suppressAutoHyphens w:val="0"/>
              <w:spacing w:before="40" w:after="40" w:line="220" w:lineRule="exact"/>
              <w:rPr>
                <w:sz w:val="18"/>
                <w:szCs w:val="18"/>
              </w:rPr>
            </w:pPr>
            <w:r w:rsidRPr="002D39C0">
              <w:rPr>
                <w:sz w:val="18"/>
                <w:szCs w:val="18"/>
              </w:rPr>
              <w:t>Dimension X</w:t>
            </w:r>
          </w:p>
        </w:tc>
        <w:tc>
          <w:tcPr>
            <w:tcW w:w="1026" w:type="dxa"/>
            <w:tcBorders>
              <w:bottom w:val="single" w:sz="12" w:space="0" w:color="auto"/>
            </w:tcBorders>
            <w:shd w:val="clear" w:color="auto" w:fill="auto"/>
            <w:vAlign w:val="bottom"/>
          </w:tcPr>
          <w:p w14:paraId="36E55BAB" w14:textId="1DB79745"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120 </w:t>
            </w:r>
          </w:p>
        </w:tc>
        <w:tc>
          <w:tcPr>
            <w:tcW w:w="988" w:type="dxa"/>
            <w:tcBorders>
              <w:bottom w:val="single" w:sz="12" w:space="0" w:color="auto"/>
            </w:tcBorders>
            <w:shd w:val="clear" w:color="auto" w:fill="auto"/>
            <w:vAlign w:val="bottom"/>
          </w:tcPr>
          <w:p w14:paraId="17FA928E" w14:textId="273304DD"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130 </w:t>
            </w:r>
          </w:p>
        </w:tc>
        <w:tc>
          <w:tcPr>
            <w:tcW w:w="875" w:type="dxa"/>
            <w:tcBorders>
              <w:bottom w:val="single" w:sz="12" w:space="0" w:color="auto"/>
            </w:tcBorders>
            <w:shd w:val="clear" w:color="auto" w:fill="auto"/>
            <w:vAlign w:val="bottom"/>
          </w:tcPr>
          <w:p w14:paraId="02D5067D" w14:textId="6B4E611B"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140 </w:t>
            </w:r>
          </w:p>
        </w:tc>
        <w:tc>
          <w:tcPr>
            <w:tcW w:w="875" w:type="dxa"/>
            <w:tcBorders>
              <w:bottom w:val="single" w:sz="12" w:space="0" w:color="auto"/>
            </w:tcBorders>
            <w:shd w:val="clear" w:color="auto" w:fill="auto"/>
            <w:vAlign w:val="bottom"/>
          </w:tcPr>
          <w:p w14:paraId="4166A607" w14:textId="38F04C4F"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140 </w:t>
            </w:r>
          </w:p>
        </w:tc>
        <w:tc>
          <w:tcPr>
            <w:tcW w:w="920" w:type="dxa"/>
            <w:tcBorders>
              <w:bottom w:val="single" w:sz="12" w:space="0" w:color="auto"/>
            </w:tcBorders>
            <w:shd w:val="clear" w:color="auto" w:fill="auto"/>
            <w:vAlign w:val="bottom"/>
          </w:tcPr>
          <w:p w14:paraId="19FC325D" w14:textId="75AC4425"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150 </w:t>
            </w:r>
          </w:p>
        </w:tc>
        <w:tc>
          <w:tcPr>
            <w:tcW w:w="945" w:type="dxa"/>
            <w:tcBorders>
              <w:bottom w:val="single" w:sz="12" w:space="0" w:color="auto"/>
            </w:tcBorders>
            <w:shd w:val="clear" w:color="auto" w:fill="auto"/>
            <w:vAlign w:val="bottom"/>
          </w:tcPr>
          <w:p w14:paraId="7B24DFC4" w14:textId="6CBF2A49" w:rsidR="00432110" w:rsidRPr="002D39C0" w:rsidRDefault="00432110" w:rsidP="000901A0">
            <w:pPr>
              <w:suppressAutoHyphens w:val="0"/>
              <w:spacing w:before="40" w:after="40" w:line="220" w:lineRule="exact"/>
              <w:jc w:val="right"/>
              <w:rPr>
                <w:sz w:val="18"/>
                <w:szCs w:val="18"/>
              </w:rPr>
            </w:pPr>
            <w:r w:rsidRPr="002D39C0">
              <w:rPr>
                <w:sz w:val="18"/>
                <w:szCs w:val="18"/>
              </w:rPr>
              <w:t xml:space="preserve">160 </w:t>
            </w:r>
          </w:p>
        </w:tc>
      </w:tr>
    </w:tbl>
    <w:p w14:paraId="0B31588D" w14:textId="77777777" w:rsidR="00432110" w:rsidRPr="002D39C0" w:rsidRDefault="00432110" w:rsidP="00A05B3B">
      <w:pPr>
        <w:ind w:left="1134"/>
        <w:rPr>
          <w:sz w:val="22"/>
          <w:szCs w:val="22"/>
        </w:rPr>
      </w:pPr>
    </w:p>
    <w:p w14:paraId="7F1ED7DC" w14:textId="325E3715" w:rsidR="00432110" w:rsidRDefault="00432110" w:rsidP="00A05B3B">
      <w:pPr>
        <w:spacing w:before="120"/>
        <w:ind w:left="1134"/>
      </w:pPr>
      <w:r w:rsidRPr="002D39C0">
        <w:t>Table 3</w:t>
      </w:r>
    </w:p>
    <w:p w14:paraId="6373DF31" w14:textId="6AA68824" w:rsidR="00557B73" w:rsidRPr="00577701" w:rsidRDefault="00557B73" w:rsidP="00686C1C">
      <w:pPr>
        <w:ind w:left="1134"/>
        <w:rPr>
          <w:b/>
          <w:bCs/>
        </w:rPr>
      </w:pPr>
      <w:r>
        <w:rPr>
          <w:b/>
          <w:bCs/>
        </w:rPr>
        <w:t>Title</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06"/>
        <w:gridCol w:w="1860"/>
        <w:gridCol w:w="1866"/>
        <w:gridCol w:w="1838"/>
      </w:tblGrid>
      <w:tr w:rsidR="00686C1C" w:rsidRPr="002D39C0" w14:paraId="66AE2BFB" w14:textId="77777777" w:rsidTr="00686C1C">
        <w:trPr>
          <w:tblHeader/>
        </w:trPr>
        <w:tc>
          <w:tcPr>
            <w:tcW w:w="1806" w:type="dxa"/>
            <w:tcBorders>
              <w:top w:val="single" w:sz="4" w:space="0" w:color="auto"/>
              <w:bottom w:val="single" w:sz="12" w:space="0" w:color="auto"/>
            </w:tcBorders>
            <w:shd w:val="clear" w:color="auto" w:fill="auto"/>
            <w:vAlign w:val="bottom"/>
          </w:tcPr>
          <w:p w14:paraId="5D4C0D6E" w14:textId="77777777" w:rsidR="00432110" w:rsidRPr="002D39C0" w:rsidRDefault="00432110" w:rsidP="00686C1C">
            <w:pPr>
              <w:suppressAutoHyphens w:val="0"/>
              <w:spacing w:before="80" w:after="80" w:line="200" w:lineRule="exact"/>
              <w:rPr>
                <w:i/>
                <w:sz w:val="16"/>
                <w:szCs w:val="18"/>
              </w:rPr>
            </w:pPr>
            <w:r w:rsidRPr="002D39C0">
              <w:rPr>
                <w:i/>
                <w:sz w:val="16"/>
                <w:szCs w:val="18"/>
              </w:rPr>
              <w:t>Belt</w:t>
            </w:r>
          </w:p>
        </w:tc>
        <w:tc>
          <w:tcPr>
            <w:tcW w:w="1860" w:type="dxa"/>
            <w:tcBorders>
              <w:top w:val="single" w:sz="4" w:space="0" w:color="auto"/>
              <w:bottom w:val="single" w:sz="12" w:space="0" w:color="auto"/>
            </w:tcBorders>
            <w:shd w:val="clear" w:color="auto" w:fill="auto"/>
            <w:vAlign w:val="bottom"/>
          </w:tcPr>
          <w:p w14:paraId="49AC0E33" w14:textId="77777777" w:rsidR="00432110" w:rsidRPr="002D39C0" w:rsidRDefault="00432110" w:rsidP="00686C1C">
            <w:pPr>
              <w:suppressAutoHyphens w:val="0"/>
              <w:spacing w:before="80" w:after="80" w:line="200" w:lineRule="exact"/>
              <w:jc w:val="right"/>
              <w:rPr>
                <w:i/>
                <w:sz w:val="16"/>
                <w:szCs w:val="18"/>
              </w:rPr>
            </w:pPr>
          </w:p>
        </w:tc>
        <w:tc>
          <w:tcPr>
            <w:tcW w:w="1866" w:type="dxa"/>
            <w:tcBorders>
              <w:top w:val="single" w:sz="4" w:space="0" w:color="auto"/>
              <w:bottom w:val="single" w:sz="12" w:space="0" w:color="auto"/>
            </w:tcBorders>
            <w:shd w:val="clear" w:color="auto" w:fill="auto"/>
            <w:vAlign w:val="bottom"/>
          </w:tcPr>
          <w:p w14:paraId="68A9A12D" w14:textId="77777777" w:rsidR="00432110" w:rsidRPr="002D39C0" w:rsidRDefault="00432110" w:rsidP="00686C1C">
            <w:pPr>
              <w:suppressAutoHyphens w:val="0"/>
              <w:spacing w:before="80" w:after="80" w:line="200" w:lineRule="exact"/>
              <w:jc w:val="right"/>
              <w:rPr>
                <w:i/>
                <w:sz w:val="16"/>
                <w:szCs w:val="18"/>
              </w:rPr>
            </w:pPr>
          </w:p>
        </w:tc>
        <w:tc>
          <w:tcPr>
            <w:tcW w:w="1838" w:type="dxa"/>
            <w:tcBorders>
              <w:top w:val="single" w:sz="4" w:space="0" w:color="auto"/>
              <w:bottom w:val="single" w:sz="12" w:space="0" w:color="auto"/>
            </w:tcBorders>
            <w:shd w:val="clear" w:color="auto" w:fill="auto"/>
            <w:vAlign w:val="bottom"/>
          </w:tcPr>
          <w:p w14:paraId="4E9935B4" w14:textId="77777777" w:rsidR="00432110" w:rsidRPr="002D39C0" w:rsidRDefault="00432110" w:rsidP="00686C1C">
            <w:pPr>
              <w:suppressAutoHyphens w:val="0"/>
              <w:spacing w:before="80" w:after="80" w:line="200" w:lineRule="exact"/>
              <w:jc w:val="right"/>
              <w:rPr>
                <w:i/>
                <w:sz w:val="16"/>
                <w:szCs w:val="18"/>
              </w:rPr>
            </w:pPr>
          </w:p>
        </w:tc>
      </w:tr>
      <w:tr w:rsidR="00686C1C" w:rsidRPr="002D39C0" w14:paraId="251ADCF8" w14:textId="77777777" w:rsidTr="00686C1C">
        <w:tc>
          <w:tcPr>
            <w:tcW w:w="1806" w:type="dxa"/>
            <w:tcBorders>
              <w:top w:val="single" w:sz="12" w:space="0" w:color="auto"/>
            </w:tcBorders>
            <w:shd w:val="clear" w:color="auto" w:fill="auto"/>
          </w:tcPr>
          <w:p w14:paraId="42DA241C" w14:textId="77777777" w:rsidR="00432110" w:rsidRPr="002D39C0" w:rsidRDefault="00432110" w:rsidP="00686C1C">
            <w:pPr>
              <w:suppressAutoHyphens w:val="0"/>
              <w:spacing w:before="40" w:after="40" w:line="220" w:lineRule="exact"/>
              <w:rPr>
                <w:sz w:val="18"/>
                <w:szCs w:val="18"/>
              </w:rPr>
            </w:pPr>
            <w:r w:rsidRPr="002D39C0">
              <w:rPr>
                <w:sz w:val="18"/>
                <w:szCs w:val="18"/>
              </w:rPr>
              <w:t>Width</w:t>
            </w:r>
          </w:p>
        </w:tc>
        <w:tc>
          <w:tcPr>
            <w:tcW w:w="1860" w:type="dxa"/>
            <w:tcBorders>
              <w:top w:val="single" w:sz="12" w:space="0" w:color="auto"/>
            </w:tcBorders>
            <w:shd w:val="clear" w:color="auto" w:fill="auto"/>
            <w:vAlign w:val="bottom"/>
          </w:tcPr>
          <w:p w14:paraId="45A81D8A" w14:textId="77777777" w:rsidR="00432110" w:rsidRPr="002D39C0" w:rsidRDefault="00432110" w:rsidP="00686C1C">
            <w:pPr>
              <w:suppressAutoHyphens w:val="0"/>
              <w:spacing w:before="40" w:after="40" w:line="220" w:lineRule="exact"/>
              <w:jc w:val="right"/>
              <w:rPr>
                <w:sz w:val="18"/>
                <w:szCs w:val="18"/>
              </w:rPr>
            </w:pPr>
            <w:r w:rsidRPr="002D39C0">
              <w:rPr>
                <w:sz w:val="18"/>
                <w:szCs w:val="18"/>
              </w:rPr>
              <w:t>Thickness</w:t>
            </w:r>
          </w:p>
        </w:tc>
        <w:tc>
          <w:tcPr>
            <w:tcW w:w="1866" w:type="dxa"/>
            <w:tcBorders>
              <w:top w:val="single" w:sz="12" w:space="0" w:color="auto"/>
            </w:tcBorders>
            <w:shd w:val="clear" w:color="auto" w:fill="auto"/>
            <w:vAlign w:val="bottom"/>
          </w:tcPr>
          <w:p w14:paraId="5D820907" w14:textId="77777777" w:rsidR="00432110" w:rsidRPr="002D39C0" w:rsidRDefault="00432110" w:rsidP="00686C1C">
            <w:pPr>
              <w:suppressAutoHyphens w:val="0"/>
              <w:spacing w:before="40" w:after="40" w:line="220" w:lineRule="exact"/>
              <w:jc w:val="right"/>
              <w:rPr>
                <w:sz w:val="18"/>
                <w:szCs w:val="18"/>
              </w:rPr>
            </w:pPr>
            <w:r w:rsidRPr="002D39C0">
              <w:rPr>
                <w:sz w:val="18"/>
                <w:szCs w:val="18"/>
              </w:rPr>
              <w:t>Expansion</w:t>
            </w:r>
          </w:p>
        </w:tc>
        <w:tc>
          <w:tcPr>
            <w:tcW w:w="1838" w:type="dxa"/>
            <w:tcBorders>
              <w:top w:val="single" w:sz="12" w:space="0" w:color="auto"/>
            </w:tcBorders>
            <w:shd w:val="clear" w:color="auto" w:fill="auto"/>
            <w:vAlign w:val="bottom"/>
          </w:tcPr>
          <w:p w14:paraId="60A13FD6" w14:textId="77777777" w:rsidR="00432110" w:rsidRPr="002D39C0" w:rsidRDefault="00432110" w:rsidP="00686C1C">
            <w:pPr>
              <w:suppressAutoHyphens w:val="0"/>
              <w:spacing w:before="40" w:after="40" w:line="220" w:lineRule="exact"/>
              <w:jc w:val="right"/>
              <w:rPr>
                <w:sz w:val="18"/>
                <w:szCs w:val="18"/>
              </w:rPr>
            </w:pPr>
            <w:r w:rsidRPr="002D39C0">
              <w:rPr>
                <w:sz w:val="18"/>
                <w:szCs w:val="18"/>
              </w:rPr>
              <w:t>Fastness</w:t>
            </w:r>
          </w:p>
        </w:tc>
      </w:tr>
      <w:tr w:rsidR="00686C1C" w:rsidRPr="002D39C0" w14:paraId="71DADA72" w14:textId="77777777" w:rsidTr="00686C1C">
        <w:tc>
          <w:tcPr>
            <w:tcW w:w="1806" w:type="dxa"/>
            <w:tcBorders>
              <w:bottom w:val="single" w:sz="12" w:space="0" w:color="auto"/>
            </w:tcBorders>
            <w:shd w:val="clear" w:color="auto" w:fill="auto"/>
          </w:tcPr>
          <w:p w14:paraId="129BE2F9" w14:textId="77777777" w:rsidR="00432110" w:rsidRPr="002D39C0" w:rsidRDefault="00432110" w:rsidP="00686C1C">
            <w:pPr>
              <w:suppressAutoHyphens w:val="0"/>
              <w:spacing w:before="40" w:after="40" w:line="220" w:lineRule="exact"/>
              <w:rPr>
                <w:sz w:val="18"/>
                <w:szCs w:val="18"/>
              </w:rPr>
            </w:pPr>
            <w:r w:rsidRPr="002D39C0">
              <w:rPr>
                <w:sz w:val="18"/>
                <w:szCs w:val="18"/>
              </w:rPr>
              <w:t>39 mm ± 1 mm</w:t>
            </w:r>
          </w:p>
        </w:tc>
        <w:tc>
          <w:tcPr>
            <w:tcW w:w="1860" w:type="dxa"/>
            <w:tcBorders>
              <w:bottom w:val="single" w:sz="12" w:space="0" w:color="auto"/>
            </w:tcBorders>
            <w:shd w:val="clear" w:color="auto" w:fill="auto"/>
            <w:vAlign w:val="bottom"/>
          </w:tcPr>
          <w:p w14:paraId="015F2BE0" w14:textId="77777777" w:rsidR="00432110" w:rsidRPr="002D39C0" w:rsidRDefault="00432110" w:rsidP="00686C1C">
            <w:pPr>
              <w:suppressAutoHyphens w:val="0"/>
              <w:spacing w:before="40" w:after="40" w:line="220" w:lineRule="exact"/>
              <w:jc w:val="right"/>
              <w:rPr>
                <w:sz w:val="18"/>
                <w:szCs w:val="18"/>
              </w:rPr>
            </w:pPr>
            <w:r w:rsidRPr="002D39C0">
              <w:rPr>
                <w:sz w:val="18"/>
                <w:szCs w:val="18"/>
              </w:rPr>
              <w:t>1 mm ± 0.1 mm</w:t>
            </w:r>
          </w:p>
        </w:tc>
        <w:tc>
          <w:tcPr>
            <w:tcW w:w="1866" w:type="dxa"/>
            <w:tcBorders>
              <w:bottom w:val="single" w:sz="12" w:space="0" w:color="auto"/>
            </w:tcBorders>
            <w:shd w:val="clear" w:color="auto" w:fill="auto"/>
            <w:vAlign w:val="bottom"/>
          </w:tcPr>
          <w:p w14:paraId="3B22D371" w14:textId="77777777" w:rsidR="00432110" w:rsidRPr="002D39C0" w:rsidRDefault="00432110" w:rsidP="00686C1C">
            <w:pPr>
              <w:suppressAutoHyphens w:val="0"/>
              <w:spacing w:before="40" w:after="40" w:line="220" w:lineRule="exact"/>
              <w:jc w:val="right"/>
              <w:rPr>
                <w:sz w:val="18"/>
                <w:szCs w:val="18"/>
              </w:rPr>
            </w:pPr>
            <w:r w:rsidRPr="002D39C0">
              <w:rPr>
                <w:sz w:val="18"/>
                <w:szCs w:val="18"/>
              </w:rPr>
              <w:t>5.5  5.6%</w:t>
            </w:r>
          </w:p>
        </w:tc>
        <w:tc>
          <w:tcPr>
            <w:tcW w:w="1838" w:type="dxa"/>
            <w:tcBorders>
              <w:bottom w:val="single" w:sz="12" w:space="0" w:color="auto"/>
            </w:tcBorders>
            <w:shd w:val="clear" w:color="auto" w:fill="auto"/>
            <w:vAlign w:val="bottom"/>
          </w:tcPr>
          <w:p w14:paraId="42167031" w14:textId="7CC6339E" w:rsidR="00432110" w:rsidRPr="002D39C0" w:rsidRDefault="00432110" w:rsidP="00686C1C">
            <w:pPr>
              <w:suppressAutoHyphens w:val="0"/>
              <w:spacing w:before="40" w:after="40" w:line="220" w:lineRule="exact"/>
              <w:jc w:val="right"/>
              <w:rPr>
                <w:sz w:val="18"/>
                <w:szCs w:val="18"/>
              </w:rPr>
            </w:pPr>
            <w:r w:rsidRPr="002D39C0">
              <w:rPr>
                <w:sz w:val="18"/>
                <w:szCs w:val="18"/>
              </w:rPr>
              <w:t>Min. 15</w:t>
            </w:r>
            <w:r w:rsidR="00557B73">
              <w:rPr>
                <w:sz w:val="18"/>
                <w:szCs w:val="18"/>
              </w:rPr>
              <w:t xml:space="preserve"> </w:t>
            </w:r>
            <w:r w:rsidRPr="002D39C0">
              <w:rPr>
                <w:sz w:val="18"/>
                <w:szCs w:val="18"/>
              </w:rPr>
              <w:t>000 N</w:t>
            </w:r>
          </w:p>
        </w:tc>
      </w:tr>
    </w:tbl>
    <w:p w14:paraId="02A0F3D2" w14:textId="77777777" w:rsidR="00A05B3B" w:rsidRPr="00A05B3B" w:rsidRDefault="00A05B3B" w:rsidP="00A05B3B">
      <w:pPr>
        <w:ind w:left="1134"/>
        <w:rPr>
          <w:sz w:val="22"/>
          <w:szCs w:val="22"/>
        </w:rPr>
      </w:pPr>
    </w:p>
    <w:p w14:paraId="063A154A" w14:textId="7A008FFE" w:rsidR="00432110" w:rsidRPr="002D39C0" w:rsidRDefault="00432110" w:rsidP="00686C1C">
      <w:pPr>
        <w:spacing w:before="120"/>
        <w:ind w:left="1134"/>
      </w:pPr>
      <w:r w:rsidRPr="002D39C0">
        <w:t>Table 4</w:t>
      </w:r>
      <w:r w:rsidR="00557B73">
        <w:br/>
      </w:r>
      <w:r w:rsidR="00557B73" w:rsidRPr="00577701">
        <w:rPr>
          <w:b/>
          <w:bCs/>
        </w:rPr>
        <w:t>Title</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77"/>
        <w:gridCol w:w="3693"/>
      </w:tblGrid>
      <w:tr w:rsidR="00686C1C" w:rsidRPr="002D39C0" w14:paraId="52B13D42" w14:textId="77777777" w:rsidTr="00686C1C">
        <w:trPr>
          <w:tblHeader/>
        </w:trPr>
        <w:tc>
          <w:tcPr>
            <w:tcW w:w="3677" w:type="dxa"/>
            <w:tcBorders>
              <w:top w:val="single" w:sz="4" w:space="0" w:color="auto"/>
              <w:bottom w:val="single" w:sz="12" w:space="0" w:color="auto"/>
            </w:tcBorders>
            <w:shd w:val="clear" w:color="auto" w:fill="auto"/>
            <w:vAlign w:val="bottom"/>
          </w:tcPr>
          <w:p w14:paraId="7D4F7027" w14:textId="77777777" w:rsidR="00432110" w:rsidRPr="002D39C0" w:rsidRDefault="00432110" w:rsidP="00686C1C">
            <w:pPr>
              <w:suppressAutoHyphens w:val="0"/>
              <w:spacing w:before="80" w:after="80" w:line="200" w:lineRule="exact"/>
              <w:rPr>
                <w:i/>
                <w:sz w:val="16"/>
                <w:szCs w:val="18"/>
              </w:rPr>
            </w:pPr>
            <w:r w:rsidRPr="002D39C0">
              <w:rPr>
                <w:i/>
                <w:sz w:val="16"/>
                <w:szCs w:val="18"/>
              </w:rPr>
              <w:t>Stich pattern</w:t>
            </w:r>
          </w:p>
        </w:tc>
        <w:tc>
          <w:tcPr>
            <w:tcW w:w="3693" w:type="dxa"/>
            <w:tcBorders>
              <w:top w:val="single" w:sz="4" w:space="0" w:color="auto"/>
              <w:bottom w:val="single" w:sz="12" w:space="0" w:color="auto"/>
            </w:tcBorders>
            <w:shd w:val="clear" w:color="auto" w:fill="auto"/>
            <w:vAlign w:val="bottom"/>
          </w:tcPr>
          <w:p w14:paraId="6B8E71D1" w14:textId="77777777" w:rsidR="00432110" w:rsidRPr="002D39C0" w:rsidRDefault="00432110" w:rsidP="00686C1C">
            <w:pPr>
              <w:suppressAutoHyphens w:val="0"/>
              <w:spacing w:before="80" w:after="80" w:line="200" w:lineRule="exact"/>
              <w:jc w:val="right"/>
              <w:rPr>
                <w:i/>
                <w:sz w:val="16"/>
                <w:szCs w:val="18"/>
              </w:rPr>
            </w:pPr>
            <w:r w:rsidRPr="002D39C0">
              <w:rPr>
                <w:i/>
                <w:sz w:val="16"/>
                <w:szCs w:val="18"/>
              </w:rPr>
              <w:t>Min. required force</w:t>
            </w:r>
          </w:p>
        </w:tc>
      </w:tr>
      <w:tr w:rsidR="00432110" w:rsidRPr="002D39C0" w14:paraId="15B1ADA3" w14:textId="77777777" w:rsidTr="00686C1C">
        <w:tc>
          <w:tcPr>
            <w:tcW w:w="3677" w:type="dxa"/>
            <w:tcBorders>
              <w:top w:val="single" w:sz="12" w:space="0" w:color="auto"/>
            </w:tcBorders>
            <w:shd w:val="clear" w:color="auto" w:fill="auto"/>
          </w:tcPr>
          <w:p w14:paraId="74880130" w14:textId="77777777" w:rsidR="00432110" w:rsidRPr="002D39C0" w:rsidRDefault="00432110" w:rsidP="00686C1C">
            <w:pPr>
              <w:suppressAutoHyphens w:val="0"/>
              <w:spacing w:before="40" w:after="40" w:line="220" w:lineRule="exact"/>
              <w:rPr>
                <w:sz w:val="18"/>
                <w:szCs w:val="18"/>
              </w:rPr>
            </w:pPr>
            <w:r w:rsidRPr="002D39C0">
              <w:rPr>
                <w:sz w:val="18"/>
                <w:szCs w:val="18"/>
              </w:rPr>
              <w:t>12 x 12 mm</w:t>
            </w:r>
          </w:p>
        </w:tc>
        <w:tc>
          <w:tcPr>
            <w:tcW w:w="3693" w:type="dxa"/>
            <w:tcBorders>
              <w:top w:val="single" w:sz="12" w:space="0" w:color="auto"/>
            </w:tcBorders>
            <w:shd w:val="clear" w:color="auto" w:fill="auto"/>
            <w:vAlign w:val="bottom"/>
          </w:tcPr>
          <w:p w14:paraId="20A28414" w14:textId="77777777" w:rsidR="00432110" w:rsidRPr="002D39C0" w:rsidRDefault="00432110" w:rsidP="00686C1C">
            <w:pPr>
              <w:suppressAutoHyphens w:val="0"/>
              <w:spacing w:before="40" w:after="40" w:line="220" w:lineRule="exact"/>
              <w:jc w:val="right"/>
              <w:rPr>
                <w:sz w:val="18"/>
                <w:szCs w:val="18"/>
              </w:rPr>
            </w:pPr>
            <w:r w:rsidRPr="002D39C0">
              <w:rPr>
                <w:sz w:val="18"/>
                <w:szCs w:val="18"/>
              </w:rPr>
              <w:t xml:space="preserve">3.5 </w:t>
            </w:r>
            <w:proofErr w:type="spellStart"/>
            <w:r w:rsidRPr="002D39C0">
              <w:rPr>
                <w:sz w:val="18"/>
                <w:szCs w:val="18"/>
              </w:rPr>
              <w:t>kN</w:t>
            </w:r>
            <w:proofErr w:type="spellEnd"/>
          </w:p>
        </w:tc>
      </w:tr>
      <w:tr w:rsidR="00432110" w:rsidRPr="002D39C0" w14:paraId="12F0BFF8" w14:textId="77777777" w:rsidTr="00686C1C">
        <w:tc>
          <w:tcPr>
            <w:tcW w:w="3677" w:type="dxa"/>
            <w:shd w:val="clear" w:color="auto" w:fill="auto"/>
          </w:tcPr>
          <w:p w14:paraId="5C5F0CCC" w14:textId="77777777" w:rsidR="00432110" w:rsidRPr="002D39C0" w:rsidRDefault="00432110" w:rsidP="00686C1C">
            <w:pPr>
              <w:suppressAutoHyphens w:val="0"/>
              <w:spacing w:before="40" w:after="40" w:line="220" w:lineRule="exact"/>
              <w:rPr>
                <w:sz w:val="18"/>
                <w:szCs w:val="18"/>
              </w:rPr>
            </w:pPr>
            <w:r w:rsidRPr="002D39C0">
              <w:rPr>
                <w:sz w:val="18"/>
                <w:szCs w:val="18"/>
              </w:rPr>
              <w:t>30 x 12 mm</w:t>
            </w:r>
          </w:p>
        </w:tc>
        <w:tc>
          <w:tcPr>
            <w:tcW w:w="3693" w:type="dxa"/>
            <w:shd w:val="clear" w:color="auto" w:fill="auto"/>
            <w:vAlign w:val="bottom"/>
          </w:tcPr>
          <w:p w14:paraId="457ACBFF" w14:textId="77777777" w:rsidR="00432110" w:rsidRPr="002D39C0" w:rsidRDefault="00432110" w:rsidP="00686C1C">
            <w:pPr>
              <w:suppressAutoHyphens w:val="0"/>
              <w:spacing w:before="40" w:after="40" w:line="220" w:lineRule="exact"/>
              <w:jc w:val="right"/>
              <w:rPr>
                <w:sz w:val="18"/>
                <w:szCs w:val="18"/>
              </w:rPr>
            </w:pPr>
            <w:r w:rsidRPr="002D39C0">
              <w:rPr>
                <w:sz w:val="18"/>
                <w:szCs w:val="18"/>
              </w:rPr>
              <w:t xml:space="preserve">5.3 </w:t>
            </w:r>
            <w:proofErr w:type="spellStart"/>
            <w:r w:rsidRPr="002D39C0">
              <w:rPr>
                <w:sz w:val="18"/>
                <w:szCs w:val="18"/>
              </w:rPr>
              <w:t>kN</w:t>
            </w:r>
            <w:proofErr w:type="spellEnd"/>
          </w:p>
        </w:tc>
      </w:tr>
      <w:tr w:rsidR="00432110" w:rsidRPr="002D39C0" w14:paraId="65D1BF02" w14:textId="77777777" w:rsidTr="00686C1C">
        <w:tc>
          <w:tcPr>
            <w:tcW w:w="3677" w:type="dxa"/>
            <w:shd w:val="clear" w:color="auto" w:fill="auto"/>
          </w:tcPr>
          <w:p w14:paraId="390147C3" w14:textId="77777777" w:rsidR="00432110" w:rsidRPr="002D39C0" w:rsidRDefault="00432110" w:rsidP="00686C1C">
            <w:pPr>
              <w:suppressAutoHyphens w:val="0"/>
              <w:spacing w:before="40" w:after="40" w:line="220" w:lineRule="exact"/>
              <w:rPr>
                <w:sz w:val="18"/>
                <w:szCs w:val="18"/>
              </w:rPr>
            </w:pPr>
            <w:r w:rsidRPr="002D39C0">
              <w:rPr>
                <w:sz w:val="18"/>
                <w:szCs w:val="18"/>
              </w:rPr>
              <w:t>30 x 17 mm</w:t>
            </w:r>
          </w:p>
        </w:tc>
        <w:tc>
          <w:tcPr>
            <w:tcW w:w="3693" w:type="dxa"/>
            <w:shd w:val="clear" w:color="auto" w:fill="auto"/>
            <w:vAlign w:val="bottom"/>
          </w:tcPr>
          <w:p w14:paraId="012AE64D" w14:textId="77777777" w:rsidR="00432110" w:rsidRPr="002D39C0" w:rsidRDefault="00432110" w:rsidP="00686C1C">
            <w:pPr>
              <w:suppressAutoHyphens w:val="0"/>
              <w:spacing w:before="40" w:after="40" w:line="220" w:lineRule="exact"/>
              <w:jc w:val="right"/>
              <w:rPr>
                <w:sz w:val="18"/>
                <w:szCs w:val="18"/>
              </w:rPr>
            </w:pPr>
            <w:r w:rsidRPr="002D39C0">
              <w:rPr>
                <w:sz w:val="18"/>
                <w:szCs w:val="18"/>
              </w:rPr>
              <w:t xml:space="preserve">5.3 </w:t>
            </w:r>
            <w:proofErr w:type="spellStart"/>
            <w:r w:rsidRPr="002D39C0">
              <w:rPr>
                <w:sz w:val="18"/>
                <w:szCs w:val="18"/>
              </w:rPr>
              <w:t>kN</w:t>
            </w:r>
            <w:proofErr w:type="spellEnd"/>
          </w:p>
        </w:tc>
      </w:tr>
      <w:tr w:rsidR="00432110" w:rsidRPr="002D39C0" w14:paraId="2C3CD767" w14:textId="77777777" w:rsidTr="00686C1C">
        <w:tc>
          <w:tcPr>
            <w:tcW w:w="3677" w:type="dxa"/>
            <w:tcBorders>
              <w:bottom w:val="single" w:sz="12" w:space="0" w:color="auto"/>
            </w:tcBorders>
            <w:shd w:val="clear" w:color="auto" w:fill="auto"/>
          </w:tcPr>
          <w:p w14:paraId="3A99A1EB" w14:textId="77777777" w:rsidR="00432110" w:rsidRPr="002D39C0" w:rsidRDefault="00432110" w:rsidP="00686C1C">
            <w:pPr>
              <w:suppressAutoHyphens w:val="0"/>
              <w:spacing w:before="40" w:after="40" w:line="220" w:lineRule="exact"/>
              <w:rPr>
                <w:sz w:val="18"/>
                <w:szCs w:val="18"/>
              </w:rPr>
            </w:pPr>
            <w:r w:rsidRPr="002D39C0">
              <w:rPr>
                <w:sz w:val="18"/>
                <w:szCs w:val="18"/>
              </w:rPr>
              <w:t>30 x 30 mm</w:t>
            </w:r>
          </w:p>
        </w:tc>
        <w:tc>
          <w:tcPr>
            <w:tcW w:w="3693" w:type="dxa"/>
            <w:tcBorders>
              <w:bottom w:val="single" w:sz="12" w:space="0" w:color="auto"/>
            </w:tcBorders>
            <w:shd w:val="clear" w:color="auto" w:fill="auto"/>
            <w:vAlign w:val="bottom"/>
          </w:tcPr>
          <w:p w14:paraId="32E592C8" w14:textId="77777777" w:rsidR="00432110" w:rsidRPr="002D39C0" w:rsidRDefault="00432110" w:rsidP="00686C1C">
            <w:pPr>
              <w:suppressAutoHyphens w:val="0"/>
              <w:spacing w:before="40" w:after="40" w:line="220" w:lineRule="exact"/>
              <w:jc w:val="right"/>
              <w:rPr>
                <w:sz w:val="18"/>
                <w:szCs w:val="18"/>
              </w:rPr>
            </w:pPr>
            <w:r w:rsidRPr="002D39C0">
              <w:rPr>
                <w:sz w:val="18"/>
                <w:szCs w:val="18"/>
              </w:rPr>
              <w:t xml:space="preserve">7.0 </w:t>
            </w:r>
            <w:proofErr w:type="spellStart"/>
            <w:r w:rsidRPr="002D39C0">
              <w:rPr>
                <w:sz w:val="18"/>
                <w:szCs w:val="18"/>
              </w:rPr>
              <w:t>kN</w:t>
            </w:r>
            <w:proofErr w:type="spellEnd"/>
          </w:p>
        </w:tc>
      </w:tr>
    </w:tbl>
    <w:p w14:paraId="65C994F0" w14:textId="77777777" w:rsidR="00432110" w:rsidRPr="002D39C0" w:rsidRDefault="00432110" w:rsidP="00432110">
      <w:pPr>
        <w:rPr>
          <w:color w:val="4F81BD" w:themeColor="accent1"/>
          <w:sz w:val="22"/>
          <w:szCs w:val="22"/>
        </w:rPr>
      </w:pPr>
    </w:p>
    <w:p w14:paraId="0163B626" w14:textId="77777777" w:rsidR="00432110" w:rsidRPr="002D39C0" w:rsidRDefault="00432110" w:rsidP="00432110">
      <w:pPr>
        <w:jc w:val="center"/>
        <w:rPr>
          <w:color w:val="4F81BD" w:themeColor="accent1"/>
          <w:sz w:val="22"/>
          <w:szCs w:val="22"/>
        </w:rPr>
      </w:pPr>
      <w:r w:rsidRPr="002D39C0">
        <w:rPr>
          <w:noProof/>
        </w:rPr>
        <w:drawing>
          <wp:inline distT="0" distB="0" distL="0" distR="0" wp14:anchorId="24C62D24" wp14:editId="61BE8B41">
            <wp:extent cx="4215539" cy="324543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217959" cy="3247293"/>
                    </a:xfrm>
                    <a:prstGeom prst="rect">
                      <a:avLst/>
                    </a:prstGeom>
                  </pic:spPr>
                </pic:pic>
              </a:graphicData>
            </a:graphic>
          </wp:inline>
        </w:drawing>
      </w:r>
    </w:p>
    <w:p w14:paraId="694F860D" w14:textId="77777777" w:rsidR="00432110" w:rsidRPr="002D39C0" w:rsidRDefault="00432110" w:rsidP="00432110">
      <w:pPr>
        <w:rPr>
          <w:color w:val="4F81BD" w:themeColor="accent1"/>
          <w:sz w:val="22"/>
          <w:szCs w:val="22"/>
        </w:rPr>
      </w:pPr>
    </w:p>
    <w:p w14:paraId="2AD68E0C" w14:textId="77777777" w:rsidR="00432110" w:rsidRPr="002D39C0" w:rsidRDefault="00432110" w:rsidP="00432110">
      <w:pPr>
        <w:rPr>
          <w:color w:val="4F81BD" w:themeColor="accent1"/>
          <w:sz w:val="22"/>
          <w:szCs w:val="22"/>
        </w:rPr>
      </w:pPr>
      <w:r w:rsidRPr="002D39C0">
        <w:rPr>
          <w:noProof/>
        </w:rPr>
        <w:lastRenderedPageBreak/>
        <w:drawing>
          <wp:inline distT="0" distB="0" distL="0" distR="0" wp14:anchorId="65F119E6" wp14:editId="6D7B6BDC">
            <wp:extent cx="5400040" cy="614299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400040" cy="6142990"/>
                    </a:xfrm>
                    <a:prstGeom prst="rect">
                      <a:avLst/>
                    </a:prstGeom>
                  </pic:spPr>
                </pic:pic>
              </a:graphicData>
            </a:graphic>
          </wp:inline>
        </w:drawing>
      </w:r>
    </w:p>
    <w:p w14:paraId="5ECD7745" w14:textId="77777777" w:rsidR="00432110" w:rsidRPr="002D39C0" w:rsidRDefault="00432110" w:rsidP="00432110">
      <w:pPr>
        <w:rPr>
          <w:color w:val="4F81BD" w:themeColor="accent1"/>
          <w:sz w:val="22"/>
          <w:szCs w:val="22"/>
        </w:rPr>
      </w:pPr>
      <w:r w:rsidRPr="002D39C0">
        <w:rPr>
          <w:color w:val="4F81BD" w:themeColor="accent1"/>
          <w:sz w:val="22"/>
          <w:szCs w:val="22"/>
        </w:rPr>
        <w:br w:type="page"/>
      </w:r>
    </w:p>
    <w:p w14:paraId="0B657C51" w14:textId="7D1D6593" w:rsidR="00432110" w:rsidRDefault="00432110" w:rsidP="001734EC">
      <w:pPr>
        <w:ind w:left="1134"/>
      </w:pPr>
      <w:r w:rsidRPr="002D39C0">
        <w:lastRenderedPageBreak/>
        <w:t>Table 5</w:t>
      </w:r>
    </w:p>
    <w:p w14:paraId="6BCEA39F" w14:textId="7F5145D7" w:rsidR="00CF45A2" w:rsidRPr="00577701" w:rsidRDefault="00CF45A2" w:rsidP="001734EC">
      <w:pPr>
        <w:ind w:left="1134"/>
        <w:rPr>
          <w:b/>
          <w:bCs/>
        </w:rPr>
      </w:pPr>
      <w:r w:rsidRPr="00577701">
        <w:rPr>
          <w:b/>
          <w:bCs/>
        </w:rPr>
        <w:t>Title</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4"/>
        <w:gridCol w:w="2927"/>
        <w:gridCol w:w="1877"/>
        <w:gridCol w:w="1832"/>
      </w:tblGrid>
      <w:tr w:rsidR="001734EC" w:rsidRPr="002D39C0" w14:paraId="14AA7773" w14:textId="77777777" w:rsidTr="001734EC">
        <w:trPr>
          <w:tblHeader/>
        </w:trPr>
        <w:tc>
          <w:tcPr>
            <w:tcW w:w="734" w:type="dxa"/>
            <w:tcBorders>
              <w:top w:val="single" w:sz="4" w:space="0" w:color="auto"/>
              <w:bottom w:val="single" w:sz="12" w:space="0" w:color="auto"/>
            </w:tcBorders>
            <w:shd w:val="clear" w:color="auto" w:fill="auto"/>
            <w:vAlign w:val="bottom"/>
          </w:tcPr>
          <w:p w14:paraId="4F5EF8A1" w14:textId="77777777" w:rsidR="00432110" w:rsidRPr="002D39C0" w:rsidRDefault="00432110" w:rsidP="001734EC">
            <w:pPr>
              <w:suppressAutoHyphens w:val="0"/>
              <w:spacing w:before="80" w:after="80" w:line="200" w:lineRule="exact"/>
              <w:rPr>
                <w:i/>
                <w:sz w:val="16"/>
                <w:szCs w:val="18"/>
              </w:rPr>
            </w:pPr>
            <w:r w:rsidRPr="002D39C0">
              <w:rPr>
                <w:i/>
                <w:sz w:val="16"/>
                <w:szCs w:val="18"/>
              </w:rPr>
              <w:t>No.</w:t>
            </w:r>
          </w:p>
        </w:tc>
        <w:tc>
          <w:tcPr>
            <w:tcW w:w="2927" w:type="dxa"/>
            <w:tcBorders>
              <w:top w:val="single" w:sz="4" w:space="0" w:color="auto"/>
              <w:bottom w:val="single" w:sz="12" w:space="0" w:color="auto"/>
            </w:tcBorders>
            <w:shd w:val="clear" w:color="auto" w:fill="auto"/>
            <w:vAlign w:val="bottom"/>
          </w:tcPr>
          <w:p w14:paraId="09752417" w14:textId="77777777" w:rsidR="00432110" w:rsidRPr="002D39C0" w:rsidRDefault="00432110" w:rsidP="001734EC">
            <w:pPr>
              <w:suppressAutoHyphens w:val="0"/>
              <w:spacing w:before="80" w:after="80" w:line="200" w:lineRule="exact"/>
              <w:jc w:val="right"/>
              <w:rPr>
                <w:i/>
                <w:sz w:val="16"/>
                <w:szCs w:val="18"/>
              </w:rPr>
            </w:pPr>
            <w:r w:rsidRPr="002D39C0">
              <w:rPr>
                <w:i/>
                <w:sz w:val="16"/>
                <w:szCs w:val="18"/>
              </w:rPr>
              <w:t>Name</w:t>
            </w:r>
          </w:p>
        </w:tc>
        <w:tc>
          <w:tcPr>
            <w:tcW w:w="1877" w:type="dxa"/>
            <w:tcBorders>
              <w:top w:val="single" w:sz="4" w:space="0" w:color="auto"/>
              <w:bottom w:val="single" w:sz="12" w:space="0" w:color="auto"/>
            </w:tcBorders>
            <w:shd w:val="clear" w:color="auto" w:fill="auto"/>
            <w:vAlign w:val="bottom"/>
          </w:tcPr>
          <w:p w14:paraId="6DF63389" w14:textId="77777777" w:rsidR="00432110" w:rsidRPr="002D39C0" w:rsidRDefault="00432110" w:rsidP="001734EC">
            <w:pPr>
              <w:suppressAutoHyphens w:val="0"/>
              <w:spacing w:before="80" w:after="80" w:line="200" w:lineRule="exact"/>
              <w:jc w:val="right"/>
              <w:rPr>
                <w:i/>
                <w:sz w:val="16"/>
                <w:szCs w:val="18"/>
              </w:rPr>
            </w:pPr>
            <w:r w:rsidRPr="002D39C0">
              <w:rPr>
                <w:i/>
                <w:sz w:val="16"/>
                <w:szCs w:val="18"/>
              </w:rPr>
              <w:t>Information</w:t>
            </w:r>
          </w:p>
        </w:tc>
        <w:tc>
          <w:tcPr>
            <w:tcW w:w="1832" w:type="dxa"/>
            <w:tcBorders>
              <w:top w:val="single" w:sz="4" w:space="0" w:color="auto"/>
              <w:bottom w:val="single" w:sz="12" w:space="0" w:color="auto"/>
            </w:tcBorders>
            <w:shd w:val="clear" w:color="auto" w:fill="auto"/>
            <w:vAlign w:val="bottom"/>
          </w:tcPr>
          <w:p w14:paraId="1923FCEB" w14:textId="77777777" w:rsidR="00432110" w:rsidRPr="002D39C0" w:rsidRDefault="00432110" w:rsidP="001734EC">
            <w:pPr>
              <w:suppressAutoHyphens w:val="0"/>
              <w:spacing w:before="80" w:after="80" w:line="200" w:lineRule="exact"/>
              <w:jc w:val="right"/>
              <w:rPr>
                <w:i/>
                <w:sz w:val="16"/>
                <w:szCs w:val="18"/>
              </w:rPr>
            </w:pPr>
            <w:r w:rsidRPr="002D39C0">
              <w:rPr>
                <w:i/>
                <w:sz w:val="16"/>
                <w:szCs w:val="18"/>
              </w:rPr>
              <w:t>Quantity</w:t>
            </w:r>
          </w:p>
        </w:tc>
      </w:tr>
      <w:tr w:rsidR="001734EC" w:rsidRPr="002D39C0" w14:paraId="52236F26" w14:textId="77777777" w:rsidTr="001734EC">
        <w:tc>
          <w:tcPr>
            <w:tcW w:w="734" w:type="dxa"/>
            <w:tcBorders>
              <w:top w:val="single" w:sz="12" w:space="0" w:color="auto"/>
            </w:tcBorders>
            <w:shd w:val="clear" w:color="auto" w:fill="auto"/>
          </w:tcPr>
          <w:p w14:paraId="6AB53378" w14:textId="77777777" w:rsidR="00432110" w:rsidRPr="002D39C0" w:rsidRDefault="00432110" w:rsidP="001734EC">
            <w:pPr>
              <w:suppressAutoHyphens w:val="0"/>
              <w:spacing w:before="40" w:after="40" w:line="220" w:lineRule="exact"/>
              <w:rPr>
                <w:sz w:val="18"/>
                <w:szCs w:val="18"/>
              </w:rPr>
            </w:pPr>
            <w:r w:rsidRPr="002D39C0">
              <w:rPr>
                <w:sz w:val="18"/>
                <w:szCs w:val="18"/>
              </w:rPr>
              <w:t>1</w:t>
            </w:r>
          </w:p>
        </w:tc>
        <w:tc>
          <w:tcPr>
            <w:tcW w:w="2927" w:type="dxa"/>
            <w:tcBorders>
              <w:top w:val="single" w:sz="12" w:space="0" w:color="auto"/>
            </w:tcBorders>
            <w:shd w:val="clear" w:color="auto" w:fill="auto"/>
            <w:vAlign w:val="bottom"/>
          </w:tcPr>
          <w:p w14:paraId="44846161" w14:textId="77777777" w:rsidR="00432110" w:rsidRPr="002D39C0" w:rsidRDefault="00432110" w:rsidP="001734EC">
            <w:pPr>
              <w:suppressAutoHyphens w:val="0"/>
              <w:spacing w:before="40" w:after="40" w:line="220" w:lineRule="exact"/>
              <w:jc w:val="right"/>
              <w:rPr>
                <w:sz w:val="18"/>
                <w:szCs w:val="18"/>
              </w:rPr>
            </w:pPr>
            <w:r w:rsidRPr="002D39C0">
              <w:rPr>
                <w:sz w:val="18"/>
                <w:szCs w:val="18"/>
              </w:rPr>
              <w:t>Main belt – 39 mm</w:t>
            </w:r>
          </w:p>
        </w:tc>
        <w:tc>
          <w:tcPr>
            <w:tcW w:w="1877" w:type="dxa"/>
            <w:tcBorders>
              <w:top w:val="single" w:sz="12" w:space="0" w:color="auto"/>
            </w:tcBorders>
            <w:shd w:val="clear" w:color="auto" w:fill="auto"/>
            <w:vAlign w:val="bottom"/>
          </w:tcPr>
          <w:p w14:paraId="25989776" w14:textId="77777777" w:rsidR="00432110" w:rsidRPr="002D39C0" w:rsidRDefault="00432110" w:rsidP="001734EC">
            <w:pPr>
              <w:suppressAutoHyphens w:val="0"/>
              <w:spacing w:before="40" w:after="40" w:line="220" w:lineRule="exact"/>
              <w:jc w:val="right"/>
              <w:rPr>
                <w:sz w:val="18"/>
                <w:szCs w:val="18"/>
              </w:rPr>
            </w:pPr>
            <w:r w:rsidRPr="002D39C0">
              <w:rPr>
                <w:sz w:val="18"/>
                <w:szCs w:val="18"/>
              </w:rPr>
              <w:t>-</w:t>
            </w:r>
          </w:p>
        </w:tc>
        <w:tc>
          <w:tcPr>
            <w:tcW w:w="1832" w:type="dxa"/>
            <w:tcBorders>
              <w:top w:val="single" w:sz="12" w:space="0" w:color="auto"/>
            </w:tcBorders>
            <w:shd w:val="clear" w:color="auto" w:fill="auto"/>
            <w:vAlign w:val="bottom"/>
          </w:tcPr>
          <w:p w14:paraId="69F75FCF" w14:textId="77777777" w:rsidR="00432110" w:rsidRPr="002D39C0" w:rsidRDefault="00432110" w:rsidP="001734EC">
            <w:pPr>
              <w:suppressAutoHyphens w:val="0"/>
              <w:spacing w:before="40" w:after="40" w:line="220" w:lineRule="exact"/>
              <w:jc w:val="right"/>
              <w:rPr>
                <w:sz w:val="18"/>
                <w:szCs w:val="18"/>
              </w:rPr>
            </w:pPr>
            <w:r w:rsidRPr="002D39C0">
              <w:rPr>
                <w:sz w:val="18"/>
                <w:szCs w:val="18"/>
              </w:rPr>
              <w:t>1</w:t>
            </w:r>
          </w:p>
        </w:tc>
      </w:tr>
      <w:tr w:rsidR="00432110" w:rsidRPr="002D39C0" w14:paraId="0ED0CCE5" w14:textId="77777777" w:rsidTr="001734EC">
        <w:tc>
          <w:tcPr>
            <w:tcW w:w="734" w:type="dxa"/>
            <w:shd w:val="clear" w:color="auto" w:fill="auto"/>
          </w:tcPr>
          <w:p w14:paraId="346BF4AC" w14:textId="77777777" w:rsidR="00432110" w:rsidRPr="002D39C0" w:rsidRDefault="00432110" w:rsidP="001734EC">
            <w:pPr>
              <w:suppressAutoHyphens w:val="0"/>
              <w:spacing w:before="40" w:after="40" w:line="220" w:lineRule="exact"/>
              <w:rPr>
                <w:sz w:val="18"/>
                <w:szCs w:val="18"/>
              </w:rPr>
            </w:pPr>
            <w:r w:rsidRPr="002D39C0">
              <w:rPr>
                <w:sz w:val="18"/>
                <w:szCs w:val="18"/>
              </w:rPr>
              <w:t>2</w:t>
            </w:r>
          </w:p>
        </w:tc>
        <w:tc>
          <w:tcPr>
            <w:tcW w:w="2927" w:type="dxa"/>
            <w:shd w:val="clear" w:color="auto" w:fill="auto"/>
            <w:vAlign w:val="bottom"/>
          </w:tcPr>
          <w:p w14:paraId="2C964B98" w14:textId="77777777" w:rsidR="00432110" w:rsidRPr="002D39C0" w:rsidRDefault="00432110" w:rsidP="001734EC">
            <w:pPr>
              <w:suppressAutoHyphens w:val="0"/>
              <w:spacing w:before="40" w:after="40" w:line="220" w:lineRule="exact"/>
              <w:jc w:val="right"/>
              <w:rPr>
                <w:sz w:val="18"/>
                <w:szCs w:val="18"/>
              </w:rPr>
            </w:pPr>
            <w:r w:rsidRPr="002D39C0">
              <w:rPr>
                <w:sz w:val="18"/>
                <w:szCs w:val="18"/>
              </w:rPr>
              <w:t xml:space="preserve">Hip belt (upper/lower) – 39 mm </w:t>
            </w:r>
          </w:p>
        </w:tc>
        <w:tc>
          <w:tcPr>
            <w:tcW w:w="1877" w:type="dxa"/>
            <w:shd w:val="clear" w:color="auto" w:fill="auto"/>
            <w:vAlign w:val="bottom"/>
          </w:tcPr>
          <w:p w14:paraId="1CDEC948" w14:textId="77777777" w:rsidR="00432110" w:rsidRPr="002D39C0" w:rsidRDefault="00432110" w:rsidP="001734EC">
            <w:pPr>
              <w:suppressAutoHyphens w:val="0"/>
              <w:spacing w:before="40" w:after="40" w:line="220" w:lineRule="exact"/>
              <w:jc w:val="right"/>
              <w:rPr>
                <w:sz w:val="18"/>
                <w:szCs w:val="18"/>
              </w:rPr>
            </w:pPr>
            <w:r w:rsidRPr="002D39C0">
              <w:rPr>
                <w:sz w:val="18"/>
                <w:szCs w:val="18"/>
              </w:rPr>
              <w:t>-</w:t>
            </w:r>
          </w:p>
        </w:tc>
        <w:tc>
          <w:tcPr>
            <w:tcW w:w="1832" w:type="dxa"/>
            <w:shd w:val="clear" w:color="auto" w:fill="auto"/>
            <w:vAlign w:val="bottom"/>
          </w:tcPr>
          <w:p w14:paraId="29DC9870" w14:textId="77777777" w:rsidR="00432110" w:rsidRPr="002D39C0" w:rsidRDefault="00432110" w:rsidP="001734EC">
            <w:pPr>
              <w:suppressAutoHyphens w:val="0"/>
              <w:spacing w:before="40" w:after="40" w:line="220" w:lineRule="exact"/>
              <w:jc w:val="right"/>
              <w:rPr>
                <w:sz w:val="18"/>
                <w:szCs w:val="18"/>
              </w:rPr>
            </w:pPr>
            <w:r w:rsidRPr="002D39C0">
              <w:rPr>
                <w:sz w:val="18"/>
                <w:szCs w:val="18"/>
              </w:rPr>
              <w:t>2</w:t>
            </w:r>
          </w:p>
        </w:tc>
      </w:tr>
      <w:tr w:rsidR="001734EC" w:rsidRPr="002D39C0" w14:paraId="398920C6" w14:textId="77777777" w:rsidTr="001734EC">
        <w:tc>
          <w:tcPr>
            <w:tcW w:w="734" w:type="dxa"/>
            <w:tcBorders>
              <w:bottom w:val="single" w:sz="12" w:space="0" w:color="auto"/>
            </w:tcBorders>
            <w:shd w:val="clear" w:color="auto" w:fill="auto"/>
          </w:tcPr>
          <w:p w14:paraId="7B511640" w14:textId="77777777" w:rsidR="00432110" w:rsidRPr="002D39C0" w:rsidRDefault="00432110" w:rsidP="001734EC">
            <w:pPr>
              <w:suppressAutoHyphens w:val="0"/>
              <w:spacing w:before="40" w:after="40" w:line="220" w:lineRule="exact"/>
              <w:rPr>
                <w:sz w:val="18"/>
                <w:szCs w:val="18"/>
              </w:rPr>
            </w:pPr>
            <w:r w:rsidRPr="002D39C0">
              <w:rPr>
                <w:sz w:val="18"/>
                <w:szCs w:val="18"/>
              </w:rPr>
              <w:t>3</w:t>
            </w:r>
          </w:p>
        </w:tc>
        <w:tc>
          <w:tcPr>
            <w:tcW w:w="2927" w:type="dxa"/>
            <w:tcBorders>
              <w:bottom w:val="single" w:sz="12" w:space="0" w:color="auto"/>
            </w:tcBorders>
            <w:shd w:val="clear" w:color="auto" w:fill="auto"/>
            <w:vAlign w:val="bottom"/>
          </w:tcPr>
          <w:p w14:paraId="70CF83C4" w14:textId="77777777" w:rsidR="00432110" w:rsidRPr="002D39C0" w:rsidRDefault="00432110" w:rsidP="001734EC">
            <w:pPr>
              <w:suppressAutoHyphens w:val="0"/>
              <w:spacing w:before="40" w:after="40" w:line="220" w:lineRule="exact"/>
              <w:jc w:val="right"/>
              <w:rPr>
                <w:sz w:val="18"/>
                <w:szCs w:val="18"/>
              </w:rPr>
            </w:pPr>
            <w:r w:rsidRPr="002D39C0">
              <w:rPr>
                <w:sz w:val="18"/>
                <w:szCs w:val="18"/>
              </w:rPr>
              <w:t>Stich pattern (30 x 17)</w:t>
            </w:r>
          </w:p>
        </w:tc>
        <w:tc>
          <w:tcPr>
            <w:tcW w:w="1877" w:type="dxa"/>
            <w:tcBorders>
              <w:bottom w:val="single" w:sz="12" w:space="0" w:color="auto"/>
            </w:tcBorders>
            <w:shd w:val="clear" w:color="auto" w:fill="auto"/>
            <w:vAlign w:val="bottom"/>
          </w:tcPr>
          <w:p w14:paraId="63FEF368" w14:textId="77777777" w:rsidR="00432110" w:rsidRPr="002D39C0" w:rsidRDefault="00432110" w:rsidP="001734EC">
            <w:pPr>
              <w:suppressAutoHyphens w:val="0"/>
              <w:spacing w:before="40" w:after="40" w:line="220" w:lineRule="exact"/>
              <w:jc w:val="right"/>
              <w:rPr>
                <w:sz w:val="18"/>
                <w:szCs w:val="18"/>
              </w:rPr>
            </w:pPr>
            <w:r w:rsidRPr="002D39C0">
              <w:rPr>
                <w:sz w:val="18"/>
                <w:szCs w:val="18"/>
              </w:rPr>
              <w:t>Stich 77, thread 30</w:t>
            </w:r>
          </w:p>
        </w:tc>
        <w:tc>
          <w:tcPr>
            <w:tcW w:w="1832" w:type="dxa"/>
            <w:tcBorders>
              <w:bottom w:val="single" w:sz="12" w:space="0" w:color="auto"/>
            </w:tcBorders>
            <w:shd w:val="clear" w:color="auto" w:fill="auto"/>
            <w:vAlign w:val="bottom"/>
          </w:tcPr>
          <w:p w14:paraId="46CCCAB3" w14:textId="77777777" w:rsidR="00432110" w:rsidRPr="002D39C0" w:rsidRDefault="00432110" w:rsidP="001734EC">
            <w:pPr>
              <w:suppressAutoHyphens w:val="0"/>
              <w:spacing w:before="40" w:after="40" w:line="220" w:lineRule="exact"/>
              <w:jc w:val="right"/>
              <w:rPr>
                <w:sz w:val="18"/>
                <w:szCs w:val="18"/>
              </w:rPr>
            </w:pPr>
            <w:r w:rsidRPr="002D39C0">
              <w:rPr>
                <w:sz w:val="18"/>
                <w:szCs w:val="18"/>
              </w:rPr>
              <w:t>4</w:t>
            </w:r>
          </w:p>
        </w:tc>
      </w:tr>
    </w:tbl>
    <w:p w14:paraId="13C9FB0D" w14:textId="59FFDA35" w:rsidR="00432110" w:rsidRDefault="00432110" w:rsidP="00A05B3B">
      <w:pPr>
        <w:spacing w:before="240"/>
        <w:ind w:left="1140"/>
      </w:pPr>
      <w:r w:rsidRPr="002D39C0">
        <w:t>Table 6</w:t>
      </w:r>
    </w:p>
    <w:p w14:paraId="47C26797" w14:textId="5A581D59" w:rsidR="00CF45A2" w:rsidRDefault="00CF45A2" w:rsidP="00CF45A2">
      <w:pPr>
        <w:ind w:left="1134"/>
        <w:rPr>
          <w:b/>
          <w:bCs/>
        </w:rPr>
      </w:pPr>
      <w:r w:rsidRPr="00AB1BDA">
        <w:rPr>
          <w:b/>
          <w:bCs/>
        </w:rPr>
        <w:t>Title</w:t>
      </w:r>
    </w:p>
    <w:p w14:paraId="3E1D9071" w14:textId="77777777" w:rsidR="00CF45A2" w:rsidRPr="00AB1BDA" w:rsidRDefault="00CF45A2" w:rsidP="00CF45A2">
      <w:pPr>
        <w:suppressAutoHyphens w:val="0"/>
        <w:spacing w:line="240" w:lineRule="auto"/>
        <w:ind w:left="567" w:firstLine="567"/>
        <w:rPr>
          <w:sz w:val="18"/>
          <w:szCs w:val="18"/>
        </w:rPr>
      </w:pPr>
      <w:r w:rsidRPr="00AB1BDA">
        <w:rPr>
          <w:sz w:val="18"/>
          <w:szCs w:val="18"/>
        </w:rPr>
        <w:t>(in millimetres)</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52"/>
        <w:gridCol w:w="1332"/>
        <w:gridCol w:w="991"/>
        <w:gridCol w:w="991"/>
        <w:gridCol w:w="987"/>
        <w:gridCol w:w="1217"/>
      </w:tblGrid>
      <w:tr w:rsidR="001734EC" w:rsidRPr="002D39C0" w14:paraId="591C4CD9" w14:textId="77777777" w:rsidTr="001734EC">
        <w:trPr>
          <w:tblHeader/>
        </w:trPr>
        <w:tc>
          <w:tcPr>
            <w:tcW w:w="1852" w:type="dxa"/>
            <w:tcBorders>
              <w:top w:val="single" w:sz="4" w:space="0" w:color="auto"/>
              <w:bottom w:val="single" w:sz="12" w:space="0" w:color="auto"/>
            </w:tcBorders>
            <w:shd w:val="clear" w:color="auto" w:fill="auto"/>
            <w:vAlign w:val="bottom"/>
          </w:tcPr>
          <w:p w14:paraId="46B0D666" w14:textId="0B3E308B" w:rsidR="00432110" w:rsidRPr="002D39C0" w:rsidRDefault="00774F64" w:rsidP="001734EC">
            <w:pPr>
              <w:suppressAutoHyphens w:val="0"/>
              <w:spacing w:before="80" w:after="80" w:line="200" w:lineRule="exact"/>
              <w:rPr>
                <w:i/>
                <w:sz w:val="16"/>
                <w:szCs w:val="18"/>
              </w:rPr>
            </w:pPr>
            <w:r w:rsidRPr="002D39C0">
              <w:rPr>
                <w:i/>
                <w:sz w:val="16"/>
                <w:szCs w:val="18"/>
              </w:rPr>
              <w:t>Stretch</w:t>
            </w:r>
            <w:r w:rsidR="00432110" w:rsidRPr="002D39C0">
              <w:rPr>
                <w:i/>
                <w:sz w:val="16"/>
                <w:szCs w:val="18"/>
              </w:rPr>
              <w:t xml:space="preserve"> length </w:t>
            </w:r>
          </w:p>
        </w:tc>
        <w:tc>
          <w:tcPr>
            <w:tcW w:w="1332" w:type="dxa"/>
            <w:tcBorders>
              <w:top w:val="single" w:sz="4" w:space="0" w:color="auto"/>
              <w:bottom w:val="single" w:sz="12" w:space="0" w:color="auto"/>
            </w:tcBorders>
            <w:shd w:val="clear" w:color="auto" w:fill="auto"/>
            <w:vAlign w:val="bottom"/>
          </w:tcPr>
          <w:p w14:paraId="091DD522" w14:textId="77777777" w:rsidR="00432110" w:rsidRPr="002D39C0" w:rsidRDefault="00432110" w:rsidP="001734EC">
            <w:pPr>
              <w:suppressAutoHyphens w:val="0"/>
              <w:spacing w:before="80" w:after="80" w:line="200" w:lineRule="exact"/>
              <w:jc w:val="right"/>
              <w:rPr>
                <w:i/>
                <w:sz w:val="16"/>
                <w:szCs w:val="18"/>
              </w:rPr>
            </w:pPr>
            <w:r w:rsidRPr="002D39C0">
              <w:rPr>
                <w:i/>
                <w:sz w:val="16"/>
                <w:szCs w:val="18"/>
              </w:rPr>
              <w:t>(±5 mm)</w:t>
            </w:r>
          </w:p>
        </w:tc>
        <w:tc>
          <w:tcPr>
            <w:tcW w:w="991" w:type="dxa"/>
            <w:tcBorders>
              <w:top w:val="single" w:sz="4" w:space="0" w:color="auto"/>
              <w:bottom w:val="single" w:sz="12" w:space="0" w:color="auto"/>
            </w:tcBorders>
            <w:shd w:val="clear" w:color="auto" w:fill="auto"/>
            <w:vAlign w:val="bottom"/>
          </w:tcPr>
          <w:p w14:paraId="5886372B" w14:textId="77777777" w:rsidR="00432110" w:rsidRPr="002D39C0" w:rsidRDefault="00432110" w:rsidP="001734EC">
            <w:pPr>
              <w:suppressAutoHyphens w:val="0"/>
              <w:spacing w:before="80" w:after="80" w:line="200" w:lineRule="exact"/>
              <w:jc w:val="right"/>
              <w:rPr>
                <w:i/>
                <w:sz w:val="16"/>
                <w:szCs w:val="18"/>
              </w:rPr>
            </w:pPr>
          </w:p>
        </w:tc>
        <w:tc>
          <w:tcPr>
            <w:tcW w:w="991" w:type="dxa"/>
            <w:tcBorders>
              <w:top w:val="single" w:sz="4" w:space="0" w:color="auto"/>
              <w:bottom w:val="single" w:sz="12" w:space="0" w:color="auto"/>
            </w:tcBorders>
            <w:shd w:val="clear" w:color="auto" w:fill="auto"/>
            <w:vAlign w:val="bottom"/>
          </w:tcPr>
          <w:p w14:paraId="2FFF40D8" w14:textId="77777777" w:rsidR="00432110" w:rsidRPr="002D39C0" w:rsidRDefault="00432110" w:rsidP="001734EC">
            <w:pPr>
              <w:suppressAutoHyphens w:val="0"/>
              <w:spacing w:before="80" w:after="80" w:line="200" w:lineRule="exact"/>
              <w:jc w:val="right"/>
              <w:rPr>
                <w:i/>
                <w:sz w:val="16"/>
                <w:szCs w:val="18"/>
              </w:rPr>
            </w:pPr>
          </w:p>
        </w:tc>
        <w:tc>
          <w:tcPr>
            <w:tcW w:w="987" w:type="dxa"/>
            <w:tcBorders>
              <w:top w:val="single" w:sz="4" w:space="0" w:color="auto"/>
              <w:bottom w:val="single" w:sz="12" w:space="0" w:color="auto"/>
            </w:tcBorders>
            <w:shd w:val="clear" w:color="auto" w:fill="auto"/>
            <w:vAlign w:val="bottom"/>
          </w:tcPr>
          <w:p w14:paraId="6E67583C" w14:textId="77777777" w:rsidR="00432110" w:rsidRPr="002D39C0" w:rsidRDefault="00432110" w:rsidP="001734EC">
            <w:pPr>
              <w:suppressAutoHyphens w:val="0"/>
              <w:spacing w:before="80" w:after="80" w:line="200" w:lineRule="exact"/>
              <w:jc w:val="right"/>
              <w:rPr>
                <w:i/>
                <w:sz w:val="16"/>
                <w:szCs w:val="18"/>
              </w:rPr>
            </w:pPr>
          </w:p>
        </w:tc>
        <w:tc>
          <w:tcPr>
            <w:tcW w:w="1217" w:type="dxa"/>
            <w:tcBorders>
              <w:top w:val="single" w:sz="4" w:space="0" w:color="auto"/>
              <w:bottom w:val="single" w:sz="12" w:space="0" w:color="auto"/>
            </w:tcBorders>
            <w:shd w:val="clear" w:color="auto" w:fill="auto"/>
            <w:vAlign w:val="bottom"/>
          </w:tcPr>
          <w:p w14:paraId="0DB0F7BA" w14:textId="77777777" w:rsidR="00432110" w:rsidRPr="002D39C0" w:rsidRDefault="00432110" w:rsidP="001734EC">
            <w:pPr>
              <w:suppressAutoHyphens w:val="0"/>
              <w:spacing w:before="80" w:after="80" w:line="200" w:lineRule="exact"/>
              <w:jc w:val="right"/>
              <w:rPr>
                <w:i/>
                <w:sz w:val="16"/>
                <w:szCs w:val="18"/>
              </w:rPr>
            </w:pPr>
          </w:p>
        </w:tc>
      </w:tr>
      <w:tr w:rsidR="001734EC" w:rsidRPr="002D39C0" w14:paraId="265D799F" w14:textId="77777777" w:rsidTr="001734EC">
        <w:tc>
          <w:tcPr>
            <w:tcW w:w="1852" w:type="dxa"/>
            <w:tcBorders>
              <w:top w:val="single" w:sz="12" w:space="0" w:color="auto"/>
            </w:tcBorders>
            <w:shd w:val="clear" w:color="auto" w:fill="auto"/>
          </w:tcPr>
          <w:p w14:paraId="2DBCF61A" w14:textId="77777777" w:rsidR="00432110" w:rsidRPr="002D39C0" w:rsidRDefault="00432110" w:rsidP="001734EC">
            <w:pPr>
              <w:suppressAutoHyphens w:val="0"/>
              <w:spacing w:before="40" w:after="40" w:line="220" w:lineRule="exact"/>
              <w:rPr>
                <w:sz w:val="18"/>
                <w:szCs w:val="18"/>
              </w:rPr>
            </w:pPr>
          </w:p>
        </w:tc>
        <w:tc>
          <w:tcPr>
            <w:tcW w:w="1332" w:type="dxa"/>
            <w:tcBorders>
              <w:top w:val="single" w:sz="12" w:space="0" w:color="auto"/>
            </w:tcBorders>
            <w:shd w:val="clear" w:color="auto" w:fill="auto"/>
            <w:vAlign w:val="bottom"/>
          </w:tcPr>
          <w:p w14:paraId="453A120C" w14:textId="77777777" w:rsidR="00432110" w:rsidRPr="002D39C0" w:rsidRDefault="00432110" w:rsidP="001734EC">
            <w:pPr>
              <w:suppressAutoHyphens w:val="0"/>
              <w:spacing w:before="40" w:after="40" w:line="220" w:lineRule="exact"/>
              <w:jc w:val="right"/>
              <w:rPr>
                <w:sz w:val="18"/>
                <w:szCs w:val="18"/>
              </w:rPr>
            </w:pPr>
            <w:r w:rsidRPr="002D39C0">
              <w:rPr>
                <w:sz w:val="18"/>
                <w:szCs w:val="18"/>
              </w:rPr>
              <w:t>Q0</w:t>
            </w:r>
          </w:p>
        </w:tc>
        <w:tc>
          <w:tcPr>
            <w:tcW w:w="991" w:type="dxa"/>
            <w:tcBorders>
              <w:top w:val="single" w:sz="12" w:space="0" w:color="auto"/>
            </w:tcBorders>
            <w:shd w:val="clear" w:color="auto" w:fill="auto"/>
            <w:vAlign w:val="bottom"/>
          </w:tcPr>
          <w:p w14:paraId="5FD31E97" w14:textId="77777777" w:rsidR="00432110" w:rsidRPr="002D39C0" w:rsidRDefault="00432110" w:rsidP="001734EC">
            <w:pPr>
              <w:suppressAutoHyphens w:val="0"/>
              <w:spacing w:before="40" w:after="40" w:line="220" w:lineRule="exact"/>
              <w:jc w:val="right"/>
              <w:rPr>
                <w:sz w:val="18"/>
                <w:szCs w:val="18"/>
              </w:rPr>
            </w:pPr>
            <w:r w:rsidRPr="002D39C0">
              <w:rPr>
                <w:sz w:val="18"/>
                <w:szCs w:val="18"/>
              </w:rPr>
              <w:t>Q1</w:t>
            </w:r>
          </w:p>
        </w:tc>
        <w:tc>
          <w:tcPr>
            <w:tcW w:w="991" w:type="dxa"/>
            <w:tcBorders>
              <w:top w:val="single" w:sz="12" w:space="0" w:color="auto"/>
            </w:tcBorders>
            <w:shd w:val="clear" w:color="auto" w:fill="auto"/>
            <w:vAlign w:val="bottom"/>
          </w:tcPr>
          <w:p w14:paraId="41496497" w14:textId="77777777" w:rsidR="00432110" w:rsidRPr="002D39C0" w:rsidRDefault="00432110" w:rsidP="001734EC">
            <w:pPr>
              <w:suppressAutoHyphens w:val="0"/>
              <w:spacing w:before="40" w:after="40" w:line="220" w:lineRule="exact"/>
              <w:jc w:val="right"/>
              <w:rPr>
                <w:sz w:val="18"/>
                <w:szCs w:val="18"/>
              </w:rPr>
            </w:pPr>
            <w:r w:rsidRPr="002D39C0">
              <w:rPr>
                <w:sz w:val="18"/>
                <w:szCs w:val="18"/>
              </w:rPr>
              <w:t>Q1.5</w:t>
            </w:r>
          </w:p>
        </w:tc>
        <w:tc>
          <w:tcPr>
            <w:tcW w:w="987" w:type="dxa"/>
            <w:tcBorders>
              <w:top w:val="single" w:sz="12" w:space="0" w:color="auto"/>
            </w:tcBorders>
            <w:shd w:val="clear" w:color="auto" w:fill="auto"/>
            <w:vAlign w:val="bottom"/>
          </w:tcPr>
          <w:p w14:paraId="37A4D79D" w14:textId="77777777" w:rsidR="00432110" w:rsidRPr="002D39C0" w:rsidRDefault="00432110" w:rsidP="001734EC">
            <w:pPr>
              <w:suppressAutoHyphens w:val="0"/>
              <w:spacing w:before="40" w:after="40" w:line="220" w:lineRule="exact"/>
              <w:jc w:val="right"/>
              <w:rPr>
                <w:sz w:val="18"/>
                <w:szCs w:val="18"/>
              </w:rPr>
            </w:pPr>
            <w:r w:rsidRPr="002D39C0">
              <w:rPr>
                <w:sz w:val="18"/>
                <w:szCs w:val="18"/>
              </w:rPr>
              <w:t>Q3</w:t>
            </w:r>
          </w:p>
        </w:tc>
        <w:tc>
          <w:tcPr>
            <w:tcW w:w="1217" w:type="dxa"/>
            <w:tcBorders>
              <w:top w:val="single" w:sz="12" w:space="0" w:color="auto"/>
            </w:tcBorders>
            <w:shd w:val="clear" w:color="auto" w:fill="auto"/>
            <w:vAlign w:val="bottom"/>
          </w:tcPr>
          <w:p w14:paraId="49F064F2" w14:textId="77777777" w:rsidR="00432110" w:rsidRPr="002D39C0" w:rsidRDefault="00432110" w:rsidP="001734EC">
            <w:pPr>
              <w:suppressAutoHyphens w:val="0"/>
              <w:spacing w:before="40" w:after="40" w:line="220" w:lineRule="exact"/>
              <w:jc w:val="right"/>
              <w:rPr>
                <w:sz w:val="18"/>
                <w:szCs w:val="18"/>
              </w:rPr>
            </w:pPr>
            <w:r w:rsidRPr="002D39C0">
              <w:rPr>
                <w:sz w:val="18"/>
                <w:szCs w:val="18"/>
              </w:rPr>
              <w:t>Q6</w:t>
            </w:r>
          </w:p>
        </w:tc>
      </w:tr>
      <w:tr w:rsidR="00432110" w:rsidRPr="002D39C0" w14:paraId="75E78CC5" w14:textId="77777777" w:rsidTr="001734EC">
        <w:tc>
          <w:tcPr>
            <w:tcW w:w="1852" w:type="dxa"/>
            <w:shd w:val="clear" w:color="auto" w:fill="auto"/>
          </w:tcPr>
          <w:p w14:paraId="6B0F9D34" w14:textId="77777777" w:rsidR="00432110" w:rsidRPr="002D39C0" w:rsidRDefault="00432110" w:rsidP="001734EC">
            <w:pPr>
              <w:suppressAutoHyphens w:val="0"/>
              <w:spacing w:before="40" w:after="40" w:line="220" w:lineRule="exact"/>
              <w:rPr>
                <w:sz w:val="18"/>
                <w:szCs w:val="18"/>
              </w:rPr>
            </w:pPr>
            <w:r w:rsidRPr="002D39C0">
              <w:rPr>
                <w:sz w:val="18"/>
                <w:szCs w:val="18"/>
              </w:rPr>
              <w:t>Main belt (A)</w:t>
            </w:r>
          </w:p>
        </w:tc>
        <w:tc>
          <w:tcPr>
            <w:tcW w:w="1332" w:type="dxa"/>
            <w:shd w:val="clear" w:color="auto" w:fill="auto"/>
            <w:vAlign w:val="bottom"/>
          </w:tcPr>
          <w:p w14:paraId="510EC8EE" w14:textId="413BCBC3" w:rsidR="00432110" w:rsidRPr="002D39C0" w:rsidRDefault="00432110" w:rsidP="001734EC">
            <w:pPr>
              <w:suppressAutoHyphens w:val="0"/>
              <w:spacing w:before="40" w:after="40" w:line="220" w:lineRule="exact"/>
              <w:jc w:val="right"/>
              <w:rPr>
                <w:sz w:val="18"/>
                <w:szCs w:val="18"/>
              </w:rPr>
            </w:pPr>
            <w:r w:rsidRPr="002D39C0">
              <w:rPr>
                <w:sz w:val="18"/>
                <w:szCs w:val="18"/>
              </w:rPr>
              <w:t>1</w:t>
            </w:r>
            <w:r w:rsidR="00CF45A2">
              <w:rPr>
                <w:sz w:val="18"/>
                <w:szCs w:val="18"/>
              </w:rPr>
              <w:t xml:space="preserve"> </w:t>
            </w:r>
            <w:r w:rsidRPr="002D39C0">
              <w:rPr>
                <w:sz w:val="18"/>
                <w:szCs w:val="18"/>
              </w:rPr>
              <w:t xml:space="preserve">740 </w:t>
            </w:r>
          </w:p>
        </w:tc>
        <w:tc>
          <w:tcPr>
            <w:tcW w:w="991" w:type="dxa"/>
            <w:shd w:val="clear" w:color="auto" w:fill="auto"/>
            <w:vAlign w:val="bottom"/>
          </w:tcPr>
          <w:p w14:paraId="3F3F21CF" w14:textId="0948F942" w:rsidR="00432110" w:rsidRPr="002D39C0" w:rsidRDefault="00432110" w:rsidP="001734EC">
            <w:pPr>
              <w:suppressAutoHyphens w:val="0"/>
              <w:spacing w:before="40" w:after="40" w:line="220" w:lineRule="exact"/>
              <w:jc w:val="right"/>
              <w:rPr>
                <w:sz w:val="18"/>
                <w:szCs w:val="18"/>
              </w:rPr>
            </w:pPr>
            <w:r w:rsidRPr="002D39C0">
              <w:rPr>
                <w:sz w:val="18"/>
                <w:szCs w:val="18"/>
              </w:rPr>
              <w:t>1</w:t>
            </w:r>
            <w:r w:rsidR="00CF45A2">
              <w:rPr>
                <w:sz w:val="18"/>
                <w:szCs w:val="18"/>
              </w:rPr>
              <w:t xml:space="preserve"> </w:t>
            </w:r>
            <w:r w:rsidRPr="002D39C0">
              <w:rPr>
                <w:sz w:val="18"/>
                <w:szCs w:val="18"/>
              </w:rPr>
              <w:t xml:space="preserve">850 </w:t>
            </w:r>
          </w:p>
        </w:tc>
        <w:tc>
          <w:tcPr>
            <w:tcW w:w="991" w:type="dxa"/>
            <w:shd w:val="clear" w:color="auto" w:fill="auto"/>
            <w:vAlign w:val="bottom"/>
          </w:tcPr>
          <w:p w14:paraId="7400E9BF" w14:textId="3E816871" w:rsidR="00432110" w:rsidRPr="002D39C0" w:rsidRDefault="00432110" w:rsidP="001734EC">
            <w:pPr>
              <w:suppressAutoHyphens w:val="0"/>
              <w:spacing w:before="40" w:after="40" w:line="220" w:lineRule="exact"/>
              <w:jc w:val="right"/>
              <w:rPr>
                <w:sz w:val="18"/>
                <w:szCs w:val="18"/>
              </w:rPr>
            </w:pPr>
            <w:r w:rsidRPr="002D39C0">
              <w:rPr>
                <w:sz w:val="18"/>
                <w:szCs w:val="18"/>
              </w:rPr>
              <w:t>1</w:t>
            </w:r>
            <w:r w:rsidR="00CF45A2">
              <w:rPr>
                <w:sz w:val="18"/>
                <w:szCs w:val="18"/>
              </w:rPr>
              <w:t xml:space="preserve"> </w:t>
            </w:r>
            <w:r w:rsidRPr="002D39C0">
              <w:rPr>
                <w:sz w:val="18"/>
                <w:szCs w:val="18"/>
              </w:rPr>
              <w:t xml:space="preserve">900 </w:t>
            </w:r>
          </w:p>
        </w:tc>
        <w:tc>
          <w:tcPr>
            <w:tcW w:w="987" w:type="dxa"/>
            <w:shd w:val="clear" w:color="auto" w:fill="auto"/>
            <w:vAlign w:val="bottom"/>
          </w:tcPr>
          <w:p w14:paraId="621445A3" w14:textId="154CF56D" w:rsidR="00432110" w:rsidRPr="002D39C0" w:rsidRDefault="00432110" w:rsidP="001734EC">
            <w:pPr>
              <w:suppressAutoHyphens w:val="0"/>
              <w:spacing w:before="40" w:after="40" w:line="220" w:lineRule="exact"/>
              <w:jc w:val="right"/>
              <w:rPr>
                <w:sz w:val="18"/>
                <w:szCs w:val="18"/>
              </w:rPr>
            </w:pPr>
            <w:r w:rsidRPr="002D39C0">
              <w:rPr>
                <w:sz w:val="18"/>
                <w:szCs w:val="18"/>
              </w:rPr>
              <w:t>2</w:t>
            </w:r>
            <w:r w:rsidR="00CF45A2">
              <w:rPr>
                <w:sz w:val="18"/>
                <w:szCs w:val="18"/>
              </w:rPr>
              <w:t xml:space="preserve"> </w:t>
            </w:r>
            <w:r w:rsidRPr="002D39C0">
              <w:rPr>
                <w:sz w:val="18"/>
                <w:szCs w:val="18"/>
              </w:rPr>
              <w:t xml:space="preserve">000 </w:t>
            </w:r>
          </w:p>
        </w:tc>
        <w:tc>
          <w:tcPr>
            <w:tcW w:w="1217" w:type="dxa"/>
            <w:shd w:val="clear" w:color="auto" w:fill="auto"/>
            <w:vAlign w:val="bottom"/>
          </w:tcPr>
          <w:p w14:paraId="3EC064CB" w14:textId="1B8C9211" w:rsidR="00432110" w:rsidRPr="002D39C0" w:rsidRDefault="00432110" w:rsidP="001734EC">
            <w:pPr>
              <w:suppressAutoHyphens w:val="0"/>
              <w:spacing w:before="40" w:after="40" w:line="220" w:lineRule="exact"/>
              <w:jc w:val="right"/>
              <w:rPr>
                <w:sz w:val="18"/>
                <w:szCs w:val="18"/>
              </w:rPr>
            </w:pPr>
            <w:r w:rsidRPr="002D39C0">
              <w:rPr>
                <w:sz w:val="18"/>
                <w:szCs w:val="18"/>
              </w:rPr>
              <w:t>2</w:t>
            </w:r>
            <w:r w:rsidR="00CF45A2">
              <w:rPr>
                <w:sz w:val="18"/>
                <w:szCs w:val="18"/>
              </w:rPr>
              <w:t xml:space="preserve"> </w:t>
            </w:r>
            <w:r w:rsidRPr="002D39C0">
              <w:rPr>
                <w:sz w:val="18"/>
                <w:szCs w:val="18"/>
              </w:rPr>
              <w:t xml:space="preserve">000 </w:t>
            </w:r>
          </w:p>
        </w:tc>
      </w:tr>
      <w:tr w:rsidR="00432110" w:rsidRPr="002D39C0" w14:paraId="62893BA8" w14:textId="77777777" w:rsidTr="001734EC">
        <w:tc>
          <w:tcPr>
            <w:tcW w:w="1852" w:type="dxa"/>
            <w:shd w:val="clear" w:color="auto" w:fill="auto"/>
          </w:tcPr>
          <w:p w14:paraId="4F105747" w14:textId="77777777" w:rsidR="00432110" w:rsidRPr="002D39C0" w:rsidRDefault="00432110" w:rsidP="001734EC">
            <w:pPr>
              <w:suppressAutoHyphens w:val="0"/>
              <w:spacing w:before="40" w:after="40" w:line="220" w:lineRule="exact"/>
              <w:rPr>
                <w:sz w:val="18"/>
                <w:szCs w:val="18"/>
              </w:rPr>
            </w:pPr>
            <w:r w:rsidRPr="002D39C0">
              <w:rPr>
                <w:sz w:val="18"/>
                <w:szCs w:val="18"/>
              </w:rPr>
              <w:t>Hip belt (B)</w:t>
            </w:r>
          </w:p>
        </w:tc>
        <w:tc>
          <w:tcPr>
            <w:tcW w:w="1332" w:type="dxa"/>
            <w:shd w:val="clear" w:color="auto" w:fill="auto"/>
            <w:vAlign w:val="bottom"/>
          </w:tcPr>
          <w:p w14:paraId="40F1266B" w14:textId="7ACC4860" w:rsidR="00432110" w:rsidRPr="002D39C0" w:rsidRDefault="00432110" w:rsidP="001734EC">
            <w:pPr>
              <w:suppressAutoHyphens w:val="0"/>
              <w:spacing w:before="40" w:after="40" w:line="220" w:lineRule="exact"/>
              <w:jc w:val="right"/>
              <w:rPr>
                <w:sz w:val="18"/>
                <w:szCs w:val="18"/>
              </w:rPr>
            </w:pPr>
            <w:r w:rsidRPr="002D39C0">
              <w:rPr>
                <w:sz w:val="18"/>
                <w:szCs w:val="18"/>
              </w:rPr>
              <w:t xml:space="preserve">530 </w:t>
            </w:r>
          </w:p>
        </w:tc>
        <w:tc>
          <w:tcPr>
            <w:tcW w:w="991" w:type="dxa"/>
            <w:shd w:val="clear" w:color="auto" w:fill="auto"/>
            <w:vAlign w:val="bottom"/>
          </w:tcPr>
          <w:p w14:paraId="7E5BB8B9" w14:textId="0A017F8B" w:rsidR="00432110" w:rsidRPr="002D39C0" w:rsidRDefault="00432110" w:rsidP="001734EC">
            <w:pPr>
              <w:suppressAutoHyphens w:val="0"/>
              <w:spacing w:before="40" w:after="40" w:line="220" w:lineRule="exact"/>
              <w:jc w:val="right"/>
              <w:rPr>
                <w:sz w:val="18"/>
                <w:szCs w:val="18"/>
              </w:rPr>
            </w:pPr>
            <w:r w:rsidRPr="002D39C0">
              <w:rPr>
                <w:sz w:val="18"/>
                <w:szCs w:val="18"/>
              </w:rPr>
              <w:t xml:space="preserve">560 </w:t>
            </w:r>
          </w:p>
        </w:tc>
        <w:tc>
          <w:tcPr>
            <w:tcW w:w="991" w:type="dxa"/>
            <w:shd w:val="clear" w:color="auto" w:fill="auto"/>
            <w:vAlign w:val="bottom"/>
          </w:tcPr>
          <w:p w14:paraId="1FCA99F4" w14:textId="7686A3ED" w:rsidR="00432110" w:rsidRPr="002D39C0" w:rsidRDefault="00432110" w:rsidP="001734EC">
            <w:pPr>
              <w:suppressAutoHyphens w:val="0"/>
              <w:spacing w:before="40" w:after="40" w:line="220" w:lineRule="exact"/>
              <w:jc w:val="right"/>
              <w:rPr>
                <w:sz w:val="18"/>
                <w:szCs w:val="18"/>
              </w:rPr>
            </w:pPr>
            <w:r w:rsidRPr="002D39C0">
              <w:rPr>
                <w:sz w:val="18"/>
                <w:szCs w:val="18"/>
              </w:rPr>
              <w:t xml:space="preserve">600 </w:t>
            </w:r>
          </w:p>
        </w:tc>
        <w:tc>
          <w:tcPr>
            <w:tcW w:w="987" w:type="dxa"/>
            <w:shd w:val="clear" w:color="auto" w:fill="auto"/>
            <w:vAlign w:val="bottom"/>
          </w:tcPr>
          <w:p w14:paraId="3A80EC26" w14:textId="264BB04A" w:rsidR="00432110" w:rsidRPr="002D39C0" w:rsidRDefault="00432110" w:rsidP="001734EC">
            <w:pPr>
              <w:suppressAutoHyphens w:val="0"/>
              <w:spacing w:before="40" w:after="40" w:line="220" w:lineRule="exact"/>
              <w:jc w:val="right"/>
              <w:rPr>
                <w:sz w:val="18"/>
                <w:szCs w:val="18"/>
              </w:rPr>
            </w:pPr>
            <w:r w:rsidRPr="002D39C0">
              <w:rPr>
                <w:sz w:val="18"/>
                <w:szCs w:val="18"/>
              </w:rPr>
              <w:t xml:space="preserve">630 </w:t>
            </w:r>
          </w:p>
        </w:tc>
        <w:tc>
          <w:tcPr>
            <w:tcW w:w="1217" w:type="dxa"/>
            <w:shd w:val="clear" w:color="auto" w:fill="auto"/>
            <w:vAlign w:val="bottom"/>
          </w:tcPr>
          <w:p w14:paraId="7EF044B8" w14:textId="40B6BDA8" w:rsidR="00432110" w:rsidRPr="002D39C0" w:rsidRDefault="00432110" w:rsidP="001734EC">
            <w:pPr>
              <w:suppressAutoHyphens w:val="0"/>
              <w:spacing w:before="40" w:after="40" w:line="220" w:lineRule="exact"/>
              <w:jc w:val="right"/>
              <w:rPr>
                <w:sz w:val="18"/>
                <w:szCs w:val="18"/>
              </w:rPr>
            </w:pPr>
            <w:r w:rsidRPr="002D39C0">
              <w:rPr>
                <w:sz w:val="18"/>
                <w:szCs w:val="18"/>
              </w:rPr>
              <w:t xml:space="preserve">660 </w:t>
            </w:r>
          </w:p>
        </w:tc>
      </w:tr>
      <w:tr w:rsidR="00432110" w:rsidRPr="002D39C0" w14:paraId="27E5C93C" w14:textId="77777777" w:rsidTr="001734EC">
        <w:tc>
          <w:tcPr>
            <w:tcW w:w="1852" w:type="dxa"/>
            <w:shd w:val="clear" w:color="auto" w:fill="auto"/>
          </w:tcPr>
          <w:p w14:paraId="45C27CC3" w14:textId="77777777" w:rsidR="00432110" w:rsidRPr="002D39C0" w:rsidRDefault="00432110" w:rsidP="001734EC">
            <w:pPr>
              <w:suppressAutoHyphens w:val="0"/>
              <w:spacing w:before="40" w:after="40" w:line="220" w:lineRule="exact"/>
              <w:rPr>
                <w:sz w:val="18"/>
                <w:szCs w:val="18"/>
              </w:rPr>
            </w:pPr>
            <w:r w:rsidRPr="002D39C0">
              <w:rPr>
                <w:sz w:val="18"/>
                <w:szCs w:val="18"/>
              </w:rPr>
              <w:t>Lower dimension (C )</w:t>
            </w:r>
          </w:p>
        </w:tc>
        <w:tc>
          <w:tcPr>
            <w:tcW w:w="1332" w:type="dxa"/>
            <w:shd w:val="clear" w:color="auto" w:fill="auto"/>
            <w:vAlign w:val="bottom"/>
          </w:tcPr>
          <w:p w14:paraId="513931C9" w14:textId="3D96A767" w:rsidR="00432110" w:rsidRPr="002D39C0" w:rsidRDefault="00432110" w:rsidP="001734EC">
            <w:pPr>
              <w:suppressAutoHyphens w:val="0"/>
              <w:spacing w:before="40" w:after="40" w:line="220" w:lineRule="exact"/>
              <w:jc w:val="right"/>
              <w:rPr>
                <w:sz w:val="18"/>
                <w:szCs w:val="18"/>
              </w:rPr>
            </w:pPr>
            <w:r w:rsidRPr="002D39C0">
              <w:rPr>
                <w:sz w:val="18"/>
                <w:szCs w:val="18"/>
              </w:rPr>
              <w:t xml:space="preserve">125 </w:t>
            </w:r>
          </w:p>
        </w:tc>
        <w:tc>
          <w:tcPr>
            <w:tcW w:w="991" w:type="dxa"/>
            <w:shd w:val="clear" w:color="auto" w:fill="auto"/>
            <w:vAlign w:val="bottom"/>
          </w:tcPr>
          <w:p w14:paraId="1A37C9E8" w14:textId="57A0FE4C" w:rsidR="00432110" w:rsidRPr="002D39C0" w:rsidRDefault="00432110" w:rsidP="001734EC">
            <w:pPr>
              <w:suppressAutoHyphens w:val="0"/>
              <w:spacing w:before="40" w:after="40" w:line="220" w:lineRule="exact"/>
              <w:jc w:val="right"/>
              <w:rPr>
                <w:sz w:val="18"/>
                <w:szCs w:val="18"/>
              </w:rPr>
            </w:pPr>
            <w:r w:rsidRPr="002D39C0">
              <w:rPr>
                <w:sz w:val="18"/>
                <w:szCs w:val="18"/>
              </w:rPr>
              <w:t xml:space="preserve">150 </w:t>
            </w:r>
          </w:p>
        </w:tc>
        <w:tc>
          <w:tcPr>
            <w:tcW w:w="991" w:type="dxa"/>
            <w:shd w:val="clear" w:color="auto" w:fill="auto"/>
            <w:vAlign w:val="bottom"/>
          </w:tcPr>
          <w:p w14:paraId="6949939C" w14:textId="56488851" w:rsidR="00432110" w:rsidRPr="002D39C0" w:rsidRDefault="00432110" w:rsidP="001734EC">
            <w:pPr>
              <w:suppressAutoHyphens w:val="0"/>
              <w:spacing w:before="40" w:after="40" w:line="220" w:lineRule="exact"/>
              <w:jc w:val="right"/>
              <w:rPr>
                <w:sz w:val="18"/>
                <w:szCs w:val="18"/>
              </w:rPr>
            </w:pPr>
            <w:r w:rsidRPr="002D39C0">
              <w:rPr>
                <w:sz w:val="18"/>
                <w:szCs w:val="18"/>
              </w:rPr>
              <w:t xml:space="preserve">150 </w:t>
            </w:r>
          </w:p>
        </w:tc>
        <w:tc>
          <w:tcPr>
            <w:tcW w:w="987" w:type="dxa"/>
            <w:shd w:val="clear" w:color="auto" w:fill="auto"/>
            <w:vAlign w:val="bottom"/>
          </w:tcPr>
          <w:p w14:paraId="46B0A8B4" w14:textId="37A27C0B" w:rsidR="00432110" w:rsidRPr="002D39C0" w:rsidRDefault="00432110" w:rsidP="001734EC">
            <w:pPr>
              <w:suppressAutoHyphens w:val="0"/>
              <w:spacing w:before="40" w:after="40" w:line="220" w:lineRule="exact"/>
              <w:jc w:val="right"/>
              <w:rPr>
                <w:sz w:val="18"/>
                <w:szCs w:val="18"/>
              </w:rPr>
            </w:pPr>
            <w:r w:rsidRPr="002D39C0">
              <w:rPr>
                <w:sz w:val="18"/>
                <w:szCs w:val="18"/>
              </w:rPr>
              <w:t xml:space="preserve">170 </w:t>
            </w:r>
          </w:p>
        </w:tc>
        <w:tc>
          <w:tcPr>
            <w:tcW w:w="1217" w:type="dxa"/>
            <w:shd w:val="clear" w:color="auto" w:fill="auto"/>
            <w:vAlign w:val="bottom"/>
          </w:tcPr>
          <w:p w14:paraId="0244E3DA" w14:textId="6F7D8C0F" w:rsidR="00432110" w:rsidRPr="002D39C0" w:rsidRDefault="00432110" w:rsidP="001734EC">
            <w:pPr>
              <w:suppressAutoHyphens w:val="0"/>
              <w:spacing w:before="40" w:after="40" w:line="220" w:lineRule="exact"/>
              <w:jc w:val="right"/>
              <w:rPr>
                <w:sz w:val="18"/>
                <w:szCs w:val="18"/>
              </w:rPr>
            </w:pPr>
            <w:r w:rsidRPr="002D39C0">
              <w:rPr>
                <w:sz w:val="18"/>
                <w:szCs w:val="18"/>
              </w:rPr>
              <w:t xml:space="preserve">200 </w:t>
            </w:r>
          </w:p>
        </w:tc>
      </w:tr>
      <w:tr w:rsidR="001734EC" w:rsidRPr="002D39C0" w14:paraId="1532E3B6" w14:textId="77777777" w:rsidTr="001734EC">
        <w:tc>
          <w:tcPr>
            <w:tcW w:w="1852" w:type="dxa"/>
            <w:tcBorders>
              <w:bottom w:val="single" w:sz="12" w:space="0" w:color="auto"/>
            </w:tcBorders>
            <w:shd w:val="clear" w:color="auto" w:fill="auto"/>
          </w:tcPr>
          <w:p w14:paraId="3565CEA1" w14:textId="77777777" w:rsidR="00432110" w:rsidRPr="002D39C0" w:rsidRDefault="00432110" w:rsidP="001734EC">
            <w:pPr>
              <w:suppressAutoHyphens w:val="0"/>
              <w:spacing w:before="40" w:after="40" w:line="220" w:lineRule="exact"/>
              <w:rPr>
                <w:sz w:val="18"/>
                <w:szCs w:val="18"/>
              </w:rPr>
            </w:pPr>
            <w:r w:rsidRPr="002D39C0">
              <w:rPr>
                <w:sz w:val="18"/>
                <w:szCs w:val="18"/>
              </w:rPr>
              <w:t>Mid dimension (D)</w:t>
            </w:r>
          </w:p>
        </w:tc>
        <w:tc>
          <w:tcPr>
            <w:tcW w:w="1332" w:type="dxa"/>
            <w:tcBorders>
              <w:bottom w:val="single" w:sz="12" w:space="0" w:color="auto"/>
            </w:tcBorders>
            <w:shd w:val="clear" w:color="auto" w:fill="auto"/>
            <w:vAlign w:val="bottom"/>
          </w:tcPr>
          <w:p w14:paraId="1DB4BA13" w14:textId="3E730207" w:rsidR="00432110" w:rsidRPr="002D39C0" w:rsidRDefault="00432110" w:rsidP="001734EC">
            <w:pPr>
              <w:suppressAutoHyphens w:val="0"/>
              <w:spacing w:before="40" w:after="40" w:line="220" w:lineRule="exact"/>
              <w:jc w:val="right"/>
              <w:rPr>
                <w:sz w:val="18"/>
                <w:szCs w:val="18"/>
              </w:rPr>
            </w:pPr>
            <w:r w:rsidRPr="002D39C0">
              <w:rPr>
                <w:sz w:val="18"/>
                <w:szCs w:val="18"/>
              </w:rPr>
              <w:t xml:space="preserve">270 </w:t>
            </w:r>
          </w:p>
        </w:tc>
        <w:tc>
          <w:tcPr>
            <w:tcW w:w="991" w:type="dxa"/>
            <w:tcBorders>
              <w:bottom w:val="single" w:sz="12" w:space="0" w:color="auto"/>
            </w:tcBorders>
            <w:shd w:val="clear" w:color="auto" w:fill="auto"/>
            <w:vAlign w:val="bottom"/>
          </w:tcPr>
          <w:p w14:paraId="39533E99" w14:textId="5D2193A5" w:rsidR="00432110" w:rsidRPr="002D39C0" w:rsidRDefault="00432110" w:rsidP="001734EC">
            <w:pPr>
              <w:suppressAutoHyphens w:val="0"/>
              <w:spacing w:before="40" w:after="40" w:line="220" w:lineRule="exact"/>
              <w:jc w:val="right"/>
              <w:rPr>
                <w:sz w:val="18"/>
                <w:szCs w:val="18"/>
              </w:rPr>
            </w:pPr>
            <w:r w:rsidRPr="002D39C0">
              <w:rPr>
                <w:sz w:val="18"/>
                <w:szCs w:val="18"/>
              </w:rPr>
              <w:t xml:space="preserve">300 </w:t>
            </w:r>
          </w:p>
        </w:tc>
        <w:tc>
          <w:tcPr>
            <w:tcW w:w="991" w:type="dxa"/>
            <w:tcBorders>
              <w:bottom w:val="single" w:sz="12" w:space="0" w:color="auto"/>
            </w:tcBorders>
            <w:shd w:val="clear" w:color="auto" w:fill="auto"/>
            <w:vAlign w:val="bottom"/>
          </w:tcPr>
          <w:p w14:paraId="4995494D" w14:textId="6C29F742" w:rsidR="00432110" w:rsidRPr="002D39C0" w:rsidRDefault="00432110" w:rsidP="001734EC">
            <w:pPr>
              <w:suppressAutoHyphens w:val="0"/>
              <w:spacing w:before="40" w:after="40" w:line="220" w:lineRule="exact"/>
              <w:jc w:val="right"/>
              <w:rPr>
                <w:sz w:val="18"/>
                <w:szCs w:val="18"/>
              </w:rPr>
            </w:pPr>
            <w:r w:rsidRPr="002D39C0">
              <w:rPr>
                <w:sz w:val="18"/>
                <w:szCs w:val="18"/>
              </w:rPr>
              <w:t xml:space="preserve">350 </w:t>
            </w:r>
          </w:p>
        </w:tc>
        <w:tc>
          <w:tcPr>
            <w:tcW w:w="987" w:type="dxa"/>
            <w:tcBorders>
              <w:bottom w:val="single" w:sz="12" w:space="0" w:color="auto"/>
            </w:tcBorders>
            <w:shd w:val="clear" w:color="auto" w:fill="auto"/>
            <w:vAlign w:val="bottom"/>
          </w:tcPr>
          <w:p w14:paraId="7F29E104" w14:textId="20FF8269" w:rsidR="00432110" w:rsidRPr="002D39C0" w:rsidRDefault="00432110" w:rsidP="001734EC">
            <w:pPr>
              <w:suppressAutoHyphens w:val="0"/>
              <w:spacing w:before="40" w:after="40" w:line="220" w:lineRule="exact"/>
              <w:jc w:val="right"/>
              <w:rPr>
                <w:sz w:val="18"/>
                <w:szCs w:val="18"/>
              </w:rPr>
            </w:pPr>
            <w:r w:rsidRPr="002D39C0">
              <w:rPr>
                <w:sz w:val="18"/>
                <w:szCs w:val="18"/>
              </w:rPr>
              <w:t xml:space="preserve">380 </w:t>
            </w:r>
          </w:p>
        </w:tc>
        <w:tc>
          <w:tcPr>
            <w:tcW w:w="1217" w:type="dxa"/>
            <w:tcBorders>
              <w:bottom w:val="single" w:sz="12" w:space="0" w:color="auto"/>
            </w:tcBorders>
            <w:shd w:val="clear" w:color="auto" w:fill="auto"/>
            <w:vAlign w:val="bottom"/>
          </w:tcPr>
          <w:p w14:paraId="04AA52B0" w14:textId="053AAB1F" w:rsidR="00432110" w:rsidRPr="002D39C0" w:rsidRDefault="00432110" w:rsidP="001734EC">
            <w:pPr>
              <w:suppressAutoHyphens w:val="0"/>
              <w:spacing w:before="40" w:after="40" w:line="220" w:lineRule="exact"/>
              <w:jc w:val="right"/>
              <w:rPr>
                <w:sz w:val="18"/>
                <w:szCs w:val="18"/>
              </w:rPr>
            </w:pPr>
            <w:r w:rsidRPr="002D39C0">
              <w:rPr>
                <w:sz w:val="18"/>
                <w:szCs w:val="18"/>
              </w:rPr>
              <w:t xml:space="preserve">380 </w:t>
            </w:r>
          </w:p>
        </w:tc>
      </w:tr>
    </w:tbl>
    <w:p w14:paraId="7472B695" w14:textId="03D28F86" w:rsidR="00CF45A2" w:rsidRDefault="00432110" w:rsidP="00A05B3B">
      <w:pPr>
        <w:spacing w:before="240"/>
        <w:ind w:left="1134"/>
      </w:pPr>
      <w:r w:rsidRPr="002D39C0">
        <w:t>Table 7</w:t>
      </w:r>
    </w:p>
    <w:p w14:paraId="17F009DE" w14:textId="77777777" w:rsidR="00CF45A2" w:rsidRPr="00AB1BDA" w:rsidRDefault="00CF45A2" w:rsidP="00CF45A2">
      <w:pPr>
        <w:ind w:left="1134"/>
        <w:rPr>
          <w:b/>
          <w:bCs/>
        </w:rPr>
      </w:pPr>
      <w:r w:rsidRPr="00AB1BDA">
        <w:rPr>
          <w:b/>
          <w:bCs/>
        </w:rPr>
        <w:t>Title</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06"/>
        <w:gridCol w:w="1860"/>
        <w:gridCol w:w="1866"/>
        <w:gridCol w:w="1838"/>
      </w:tblGrid>
      <w:tr w:rsidR="001734EC" w:rsidRPr="002D39C0" w14:paraId="1994CAA5" w14:textId="77777777" w:rsidTr="001734EC">
        <w:trPr>
          <w:tblHeader/>
        </w:trPr>
        <w:tc>
          <w:tcPr>
            <w:tcW w:w="1806" w:type="dxa"/>
            <w:tcBorders>
              <w:top w:val="single" w:sz="4" w:space="0" w:color="auto"/>
              <w:bottom w:val="single" w:sz="12" w:space="0" w:color="auto"/>
            </w:tcBorders>
            <w:shd w:val="clear" w:color="auto" w:fill="auto"/>
            <w:vAlign w:val="bottom"/>
          </w:tcPr>
          <w:p w14:paraId="088EAFB5" w14:textId="77777777" w:rsidR="00432110" w:rsidRPr="002D39C0" w:rsidRDefault="00432110" w:rsidP="001734EC">
            <w:pPr>
              <w:suppressAutoHyphens w:val="0"/>
              <w:spacing w:before="80" w:after="80" w:line="200" w:lineRule="exact"/>
              <w:rPr>
                <w:i/>
                <w:sz w:val="16"/>
                <w:szCs w:val="18"/>
              </w:rPr>
            </w:pPr>
            <w:r w:rsidRPr="002D39C0">
              <w:rPr>
                <w:i/>
                <w:sz w:val="16"/>
                <w:szCs w:val="18"/>
              </w:rPr>
              <w:t>Belt</w:t>
            </w:r>
          </w:p>
        </w:tc>
        <w:tc>
          <w:tcPr>
            <w:tcW w:w="1860" w:type="dxa"/>
            <w:tcBorders>
              <w:top w:val="single" w:sz="4" w:space="0" w:color="auto"/>
              <w:bottom w:val="single" w:sz="12" w:space="0" w:color="auto"/>
            </w:tcBorders>
            <w:shd w:val="clear" w:color="auto" w:fill="auto"/>
            <w:vAlign w:val="bottom"/>
          </w:tcPr>
          <w:p w14:paraId="64F7633B" w14:textId="77777777" w:rsidR="00432110" w:rsidRPr="002D39C0" w:rsidRDefault="00432110" w:rsidP="001734EC">
            <w:pPr>
              <w:suppressAutoHyphens w:val="0"/>
              <w:spacing w:before="80" w:after="80" w:line="200" w:lineRule="exact"/>
              <w:jc w:val="right"/>
              <w:rPr>
                <w:i/>
                <w:sz w:val="16"/>
                <w:szCs w:val="18"/>
              </w:rPr>
            </w:pPr>
          </w:p>
        </w:tc>
        <w:tc>
          <w:tcPr>
            <w:tcW w:w="1866" w:type="dxa"/>
            <w:tcBorders>
              <w:top w:val="single" w:sz="4" w:space="0" w:color="auto"/>
              <w:bottom w:val="single" w:sz="12" w:space="0" w:color="auto"/>
            </w:tcBorders>
            <w:shd w:val="clear" w:color="auto" w:fill="auto"/>
            <w:vAlign w:val="bottom"/>
          </w:tcPr>
          <w:p w14:paraId="01A6BC48" w14:textId="77777777" w:rsidR="00432110" w:rsidRPr="002D39C0" w:rsidRDefault="00432110" w:rsidP="001734EC">
            <w:pPr>
              <w:suppressAutoHyphens w:val="0"/>
              <w:spacing w:before="80" w:after="80" w:line="200" w:lineRule="exact"/>
              <w:jc w:val="right"/>
              <w:rPr>
                <w:i/>
                <w:sz w:val="16"/>
                <w:szCs w:val="18"/>
              </w:rPr>
            </w:pPr>
          </w:p>
        </w:tc>
        <w:tc>
          <w:tcPr>
            <w:tcW w:w="1838" w:type="dxa"/>
            <w:tcBorders>
              <w:top w:val="single" w:sz="4" w:space="0" w:color="auto"/>
              <w:bottom w:val="single" w:sz="12" w:space="0" w:color="auto"/>
            </w:tcBorders>
            <w:shd w:val="clear" w:color="auto" w:fill="auto"/>
            <w:vAlign w:val="bottom"/>
          </w:tcPr>
          <w:p w14:paraId="7491D492" w14:textId="77777777" w:rsidR="00432110" w:rsidRPr="002D39C0" w:rsidRDefault="00432110" w:rsidP="001734EC">
            <w:pPr>
              <w:suppressAutoHyphens w:val="0"/>
              <w:spacing w:before="80" w:after="80" w:line="200" w:lineRule="exact"/>
              <w:jc w:val="right"/>
              <w:rPr>
                <w:i/>
                <w:sz w:val="16"/>
                <w:szCs w:val="18"/>
              </w:rPr>
            </w:pPr>
          </w:p>
        </w:tc>
      </w:tr>
      <w:tr w:rsidR="00432110" w:rsidRPr="00577701" w14:paraId="09A47E72" w14:textId="77777777" w:rsidTr="001734EC">
        <w:tc>
          <w:tcPr>
            <w:tcW w:w="1806" w:type="dxa"/>
            <w:tcBorders>
              <w:top w:val="single" w:sz="12" w:space="0" w:color="auto"/>
            </w:tcBorders>
            <w:shd w:val="clear" w:color="auto" w:fill="auto"/>
          </w:tcPr>
          <w:p w14:paraId="7C2EE6A4" w14:textId="77777777" w:rsidR="00432110" w:rsidRPr="002D39C0" w:rsidRDefault="00432110" w:rsidP="001734EC">
            <w:pPr>
              <w:suppressAutoHyphens w:val="0"/>
              <w:spacing w:before="40" w:after="40" w:line="220" w:lineRule="exact"/>
              <w:rPr>
                <w:sz w:val="18"/>
                <w:szCs w:val="18"/>
              </w:rPr>
            </w:pPr>
            <w:r w:rsidRPr="002D39C0">
              <w:rPr>
                <w:sz w:val="18"/>
                <w:szCs w:val="18"/>
              </w:rPr>
              <w:t>Width</w:t>
            </w:r>
          </w:p>
        </w:tc>
        <w:tc>
          <w:tcPr>
            <w:tcW w:w="1860" w:type="dxa"/>
            <w:tcBorders>
              <w:top w:val="single" w:sz="12" w:space="0" w:color="auto"/>
            </w:tcBorders>
            <w:shd w:val="clear" w:color="auto" w:fill="auto"/>
            <w:vAlign w:val="bottom"/>
          </w:tcPr>
          <w:p w14:paraId="2E532574" w14:textId="77777777" w:rsidR="00432110" w:rsidRPr="002D39C0" w:rsidRDefault="00432110" w:rsidP="001734EC">
            <w:pPr>
              <w:suppressAutoHyphens w:val="0"/>
              <w:spacing w:before="40" w:after="40" w:line="220" w:lineRule="exact"/>
              <w:jc w:val="right"/>
              <w:rPr>
                <w:sz w:val="18"/>
                <w:szCs w:val="18"/>
              </w:rPr>
            </w:pPr>
            <w:r w:rsidRPr="002D39C0">
              <w:rPr>
                <w:sz w:val="18"/>
                <w:szCs w:val="18"/>
              </w:rPr>
              <w:t>Thickness</w:t>
            </w:r>
          </w:p>
        </w:tc>
        <w:tc>
          <w:tcPr>
            <w:tcW w:w="1866" w:type="dxa"/>
            <w:tcBorders>
              <w:top w:val="single" w:sz="12" w:space="0" w:color="auto"/>
            </w:tcBorders>
            <w:shd w:val="clear" w:color="auto" w:fill="auto"/>
            <w:vAlign w:val="bottom"/>
          </w:tcPr>
          <w:p w14:paraId="46D0A0FE" w14:textId="77777777" w:rsidR="00432110" w:rsidRPr="002D39C0" w:rsidRDefault="00432110" w:rsidP="001734EC">
            <w:pPr>
              <w:suppressAutoHyphens w:val="0"/>
              <w:spacing w:before="40" w:after="40" w:line="220" w:lineRule="exact"/>
              <w:jc w:val="right"/>
              <w:rPr>
                <w:sz w:val="18"/>
                <w:szCs w:val="18"/>
              </w:rPr>
            </w:pPr>
            <w:r w:rsidRPr="002D39C0">
              <w:rPr>
                <w:sz w:val="18"/>
                <w:szCs w:val="18"/>
              </w:rPr>
              <w:t>Expansion</w:t>
            </w:r>
          </w:p>
        </w:tc>
        <w:tc>
          <w:tcPr>
            <w:tcW w:w="1838" w:type="dxa"/>
            <w:tcBorders>
              <w:top w:val="single" w:sz="12" w:space="0" w:color="auto"/>
            </w:tcBorders>
            <w:shd w:val="clear" w:color="auto" w:fill="auto"/>
            <w:vAlign w:val="bottom"/>
          </w:tcPr>
          <w:p w14:paraId="4CBCFF8C" w14:textId="77777777" w:rsidR="00432110" w:rsidRPr="00577701" w:rsidRDefault="00432110" w:rsidP="001734EC">
            <w:pPr>
              <w:suppressAutoHyphens w:val="0"/>
              <w:spacing w:before="40" w:after="40" w:line="220" w:lineRule="exact"/>
              <w:jc w:val="right"/>
              <w:rPr>
                <w:sz w:val="18"/>
                <w:szCs w:val="18"/>
              </w:rPr>
            </w:pPr>
            <w:r w:rsidRPr="00577701">
              <w:rPr>
                <w:sz w:val="18"/>
                <w:szCs w:val="18"/>
              </w:rPr>
              <w:t>Fastness</w:t>
            </w:r>
          </w:p>
        </w:tc>
      </w:tr>
      <w:tr w:rsidR="00432110" w:rsidRPr="002D39C0" w14:paraId="5523BF4C" w14:textId="77777777" w:rsidTr="001734EC">
        <w:tc>
          <w:tcPr>
            <w:tcW w:w="1806" w:type="dxa"/>
            <w:tcBorders>
              <w:bottom w:val="single" w:sz="12" w:space="0" w:color="auto"/>
            </w:tcBorders>
            <w:shd w:val="clear" w:color="auto" w:fill="auto"/>
          </w:tcPr>
          <w:p w14:paraId="06939410" w14:textId="77777777" w:rsidR="00432110" w:rsidRPr="002D39C0" w:rsidRDefault="00432110" w:rsidP="001734EC">
            <w:pPr>
              <w:suppressAutoHyphens w:val="0"/>
              <w:spacing w:before="40" w:after="40" w:line="220" w:lineRule="exact"/>
              <w:rPr>
                <w:sz w:val="18"/>
                <w:szCs w:val="18"/>
              </w:rPr>
            </w:pPr>
            <w:r w:rsidRPr="002D39C0">
              <w:rPr>
                <w:sz w:val="18"/>
                <w:szCs w:val="18"/>
              </w:rPr>
              <w:t>39 mm ± 1 mm</w:t>
            </w:r>
          </w:p>
        </w:tc>
        <w:tc>
          <w:tcPr>
            <w:tcW w:w="1860" w:type="dxa"/>
            <w:tcBorders>
              <w:bottom w:val="single" w:sz="12" w:space="0" w:color="auto"/>
            </w:tcBorders>
            <w:shd w:val="clear" w:color="auto" w:fill="auto"/>
            <w:vAlign w:val="bottom"/>
          </w:tcPr>
          <w:p w14:paraId="66A3E993" w14:textId="77777777" w:rsidR="00432110" w:rsidRPr="002D39C0" w:rsidRDefault="00432110" w:rsidP="001734EC">
            <w:pPr>
              <w:suppressAutoHyphens w:val="0"/>
              <w:spacing w:before="40" w:after="40" w:line="220" w:lineRule="exact"/>
              <w:jc w:val="right"/>
              <w:rPr>
                <w:sz w:val="18"/>
                <w:szCs w:val="18"/>
              </w:rPr>
            </w:pPr>
            <w:r w:rsidRPr="002D39C0">
              <w:rPr>
                <w:sz w:val="18"/>
                <w:szCs w:val="18"/>
              </w:rPr>
              <w:t>1 mm ± 0.1 mm</w:t>
            </w:r>
          </w:p>
        </w:tc>
        <w:tc>
          <w:tcPr>
            <w:tcW w:w="1866" w:type="dxa"/>
            <w:tcBorders>
              <w:bottom w:val="single" w:sz="12" w:space="0" w:color="auto"/>
            </w:tcBorders>
            <w:shd w:val="clear" w:color="auto" w:fill="auto"/>
            <w:vAlign w:val="bottom"/>
          </w:tcPr>
          <w:p w14:paraId="39449C59" w14:textId="77777777" w:rsidR="00432110" w:rsidRPr="002D39C0" w:rsidRDefault="00432110" w:rsidP="001734EC">
            <w:pPr>
              <w:suppressAutoHyphens w:val="0"/>
              <w:spacing w:before="40" w:after="40" w:line="220" w:lineRule="exact"/>
              <w:jc w:val="right"/>
              <w:rPr>
                <w:sz w:val="18"/>
                <w:szCs w:val="18"/>
              </w:rPr>
            </w:pPr>
            <w:r w:rsidRPr="002D39C0">
              <w:rPr>
                <w:sz w:val="18"/>
                <w:szCs w:val="18"/>
              </w:rPr>
              <w:t>5.5 – 6.5%</w:t>
            </w:r>
          </w:p>
        </w:tc>
        <w:tc>
          <w:tcPr>
            <w:tcW w:w="1838" w:type="dxa"/>
            <w:tcBorders>
              <w:bottom w:val="single" w:sz="12" w:space="0" w:color="auto"/>
            </w:tcBorders>
            <w:shd w:val="clear" w:color="auto" w:fill="auto"/>
            <w:vAlign w:val="bottom"/>
          </w:tcPr>
          <w:p w14:paraId="182EC40C" w14:textId="36C387D9" w:rsidR="00432110" w:rsidRPr="002D39C0" w:rsidRDefault="00432110" w:rsidP="001734EC">
            <w:pPr>
              <w:suppressAutoHyphens w:val="0"/>
              <w:spacing w:before="40" w:after="40" w:line="220" w:lineRule="exact"/>
              <w:jc w:val="right"/>
              <w:rPr>
                <w:sz w:val="18"/>
                <w:szCs w:val="18"/>
              </w:rPr>
            </w:pPr>
            <w:r w:rsidRPr="002D39C0">
              <w:rPr>
                <w:sz w:val="18"/>
                <w:szCs w:val="18"/>
              </w:rPr>
              <w:t>Min. 15</w:t>
            </w:r>
            <w:r w:rsidR="00CF45A2">
              <w:rPr>
                <w:sz w:val="18"/>
                <w:szCs w:val="18"/>
              </w:rPr>
              <w:t xml:space="preserve"> </w:t>
            </w:r>
            <w:r w:rsidRPr="002D39C0">
              <w:rPr>
                <w:sz w:val="18"/>
                <w:szCs w:val="18"/>
              </w:rPr>
              <w:t>000 N</w:t>
            </w:r>
          </w:p>
        </w:tc>
      </w:tr>
    </w:tbl>
    <w:p w14:paraId="4D61072B" w14:textId="3BA06FB4" w:rsidR="00432110" w:rsidRDefault="00432110" w:rsidP="00A05B3B">
      <w:pPr>
        <w:spacing w:before="240"/>
        <w:ind w:left="1140"/>
      </w:pPr>
      <w:r w:rsidRPr="002D39C0">
        <w:t>Table 8</w:t>
      </w:r>
    </w:p>
    <w:p w14:paraId="7A84D3CE" w14:textId="77777777" w:rsidR="00CF45A2" w:rsidRPr="00AB1BDA" w:rsidRDefault="00CF45A2" w:rsidP="00CF45A2">
      <w:pPr>
        <w:ind w:left="1134"/>
        <w:rPr>
          <w:b/>
          <w:bCs/>
        </w:rPr>
      </w:pPr>
      <w:r w:rsidRPr="00AB1BDA">
        <w:rPr>
          <w:b/>
          <w:bCs/>
        </w:rPr>
        <w:t>Title</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77"/>
        <w:gridCol w:w="3693"/>
      </w:tblGrid>
      <w:tr w:rsidR="00D511B5" w:rsidRPr="002D39C0" w14:paraId="3E0C96CF" w14:textId="77777777" w:rsidTr="00D511B5">
        <w:trPr>
          <w:tblHeader/>
        </w:trPr>
        <w:tc>
          <w:tcPr>
            <w:tcW w:w="3677" w:type="dxa"/>
            <w:tcBorders>
              <w:top w:val="single" w:sz="4" w:space="0" w:color="auto"/>
              <w:bottom w:val="single" w:sz="12" w:space="0" w:color="auto"/>
            </w:tcBorders>
            <w:shd w:val="clear" w:color="auto" w:fill="auto"/>
            <w:vAlign w:val="bottom"/>
          </w:tcPr>
          <w:p w14:paraId="1E5CDDCE" w14:textId="77777777" w:rsidR="00432110" w:rsidRPr="002D39C0" w:rsidRDefault="00432110" w:rsidP="00D511B5">
            <w:pPr>
              <w:suppressAutoHyphens w:val="0"/>
              <w:spacing w:before="80" w:after="80" w:line="200" w:lineRule="exact"/>
              <w:rPr>
                <w:i/>
                <w:sz w:val="16"/>
                <w:szCs w:val="18"/>
              </w:rPr>
            </w:pPr>
            <w:r w:rsidRPr="002D39C0">
              <w:rPr>
                <w:i/>
                <w:sz w:val="16"/>
                <w:szCs w:val="18"/>
              </w:rPr>
              <w:t>Stich pattern</w:t>
            </w:r>
          </w:p>
        </w:tc>
        <w:tc>
          <w:tcPr>
            <w:tcW w:w="3693" w:type="dxa"/>
            <w:tcBorders>
              <w:top w:val="single" w:sz="4" w:space="0" w:color="auto"/>
              <w:bottom w:val="single" w:sz="12" w:space="0" w:color="auto"/>
            </w:tcBorders>
            <w:shd w:val="clear" w:color="auto" w:fill="auto"/>
            <w:vAlign w:val="bottom"/>
          </w:tcPr>
          <w:p w14:paraId="6BB5F1DD" w14:textId="77777777" w:rsidR="00432110" w:rsidRPr="002D39C0" w:rsidRDefault="00432110" w:rsidP="00D511B5">
            <w:pPr>
              <w:suppressAutoHyphens w:val="0"/>
              <w:spacing w:before="80" w:after="80" w:line="200" w:lineRule="exact"/>
              <w:jc w:val="right"/>
              <w:rPr>
                <w:i/>
                <w:sz w:val="16"/>
                <w:szCs w:val="18"/>
              </w:rPr>
            </w:pPr>
            <w:r w:rsidRPr="002D39C0">
              <w:rPr>
                <w:i/>
                <w:sz w:val="16"/>
                <w:szCs w:val="18"/>
              </w:rPr>
              <w:t>Min. required force</w:t>
            </w:r>
          </w:p>
        </w:tc>
      </w:tr>
      <w:tr w:rsidR="00432110" w:rsidRPr="002D39C0" w14:paraId="066D2EF9" w14:textId="77777777" w:rsidTr="00D511B5">
        <w:tc>
          <w:tcPr>
            <w:tcW w:w="3677" w:type="dxa"/>
            <w:tcBorders>
              <w:top w:val="single" w:sz="12" w:space="0" w:color="auto"/>
            </w:tcBorders>
            <w:shd w:val="clear" w:color="auto" w:fill="auto"/>
          </w:tcPr>
          <w:p w14:paraId="04024FDB" w14:textId="77777777" w:rsidR="00432110" w:rsidRPr="002D39C0" w:rsidRDefault="00432110" w:rsidP="00D511B5">
            <w:pPr>
              <w:suppressAutoHyphens w:val="0"/>
              <w:spacing w:before="40" w:after="40" w:line="220" w:lineRule="exact"/>
              <w:rPr>
                <w:sz w:val="18"/>
                <w:szCs w:val="18"/>
              </w:rPr>
            </w:pPr>
            <w:r w:rsidRPr="002D39C0">
              <w:rPr>
                <w:sz w:val="18"/>
                <w:szCs w:val="18"/>
              </w:rPr>
              <w:t>12 x 12 mm</w:t>
            </w:r>
          </w:p>
        </w:tc>
        <w:tc>
          <w:tcPr>
            <w:tcW w:w="3693" w:type="dxa"/>
            <w:tcBorders>
              <w:top w:val="single" w:sz="12" w:space="0" w:color="auto"/>
            </w:tcBorders>
            <w:shd w:val="clear" w:color="auto" w:fill="auto"/>
            <w:vAlign w:val="bottom"/>
          </w:tcPr>
          <w:p w14:paraId="67BE3110" w14:textId="77777777" w:rsidR="00432110" w:rsidRPr="002D39C0" w:rsidRDefault="00432110" w:rsidP="00D511B5">
            <w:pPr>
              <w:suppressAutoHyphens w:val="0"/>
              <w:spacing w:before="40" w:after="40" w:line="220" w:lineRule="exact"/>
              <w:jc w:val="right"/>
              <w:rPr>
                <w:sz w:val="18"/>
                <w:szCs w:val="18"/>
              </w:rPr>
            </w:pPr>
            <w:r w:rsidRPr="002D39C0">
              <w:rPr>
                <w:sz w:val="18"/>
                <w:szCs w:val="18"/>
              </w:rPr>
              <w:t xml:space="preserve">3.5 </w:t>
            </w:r>
            <w:proofErr w:type="spellStart"/>
            <w:r w:rsidRPr="002D39C0">
              <w:rPr>
                <w:sz w:val="18"/>
                <w:szCs w:val="18"/>
              </w:rPr>
              <w:t>kN</w:t>
            </w:r>
            <w:proofErr w:type="spellEnd"/>
          </w:p>
        </w:tc>
      </w:tr>
      <w:tr w:rsidR="00432110" w:rsidRPr="002D39C0" w14:paraId="505D6FBA" w14:textId="77777777" w:rsidTr="00D511B5">
        <w:tc>
          <w:tcPr>
            <w:tcW w:w="3677" w:type="dxa"/>
            <w:shd w:val="clear" w:color="auto" w:fill="auto"/>
          </w:tcPr>
          <w:p w14:paraId="25AFB91C" w14:textId="77777777" w:rsidR="00432110" w:rsidRPr="002D39C0" w:rsidRDefault="00432110" w:rsidP="00D511B5">
            <w:pPr>
              <w:suppressAutoHyphens w:val="0"/>
              <w:spacing w:before="40" w:after="40" w:line="220" w:lineRule="exact"/>
              <w:rPr>
                <w:sz w:val="18"/>
                <w:szCs w:val="18"/>
              </w:rPr>
            </w:pPr>
            <w:r w:rsidRPr="002D39C0">
              <w:rPr>
                <w:sz w:val="18"/>
                <w:szCs w:val="18"/>
              </w:rPr>
              <w:t>30 x 12 mm</w:t>
            </w:r>
          </w:p>
        </w:tc>
        <w:tc>
          <w:tcPr>
            <w:tcW w:w="3693" w:type="dxa"/>
            <w:shd w:val="clear" w:color="auto" w:fill="auto"/>
            <w:vAlign w:val="bottom"/>
          </w:tcPr>
          <w:p w14:paraId="615D38EB" w14:textId="77777777" w:rsidR="00432110" w:rsidRPr="002D39C0" w:rsidRDefault="00432110" w:rsidP="00D511B5">
            <w:pPr>
              <w:suppressAutoHyphens w:val="0"/>
              <w:spacing w:before="40" w:after="40" w:line="220" w:lineRule="exact"/>
              <w:jc w:val="right"/>
              <w:rPr>
                <w:sz w:val="18"/>
                <w:szCs w:val="18"/>
              </w:rPr>
            </w:pPr>
            <w:r w:rsidRPr="002D39C0">
              <w:rPr>
                <w:sz w:val="18"/>
                <w:szCs w:val="18"/>
              </w:rPr>
              <w:t xml:space="preserve">5.3 </w:t>
            </w:r>
            <w:proofErr w:type="spellStart"/>
            <w:r w:rsidRPr="002D39C0">
              <w:rPr>
                <w:sz w:val="18"/>
                <w:szCs w:val="18"/>
              </w:rPr>
              <w:t>kN</w:t>
            </w:r>
            <w:proofErr w:type="spellEnd"/>
          </w:p>
        </w:tc>
      </w:tr>
      <w:tr w:rsidR="00432110" w:rsidRPr="002D39C0" w14:paraId="40A3BB4C" w14:textId="77777777" w:rsidTr="00D511B5">
        <w:tc>
          <w:tcPr>
            <w:tcW w:w="3677" w:type="dxa"/>
            <w:shd w:val="clear" w:color="auto" w:fill="auto"/>
          </w:tcPr>
          <w:p w14:paraId="2B94230A" w14:textId="77777777" w:rsidR="00432110" w:rsidRPr="002D39C0" w:rsidRDefault="00432110" w:rsidP="00D511B5">
            <w:pPr>
              <w:suppressAutoHyphens w:val="0"/>
              <w:spacing w:before="40" w:after="40" w:line="220" w:lineRule="exact"/>
              <w:rPr>
                <w:sz w:val="18"/>
                <w:szCs w:val="18"/>
              </w:rPr>
            </w:pPr>
            <w:r w:rsidRPr="002D39C0">
              <w:rPr>
                <w:sz w:val="18"/>
                <w:szCs w:val="18"/>
              </w:rPr>
              <w:t>30 x 17 mm</w:t>
            </w:r>
          </w:p>
        </w:tc>
        <w:tc>
          <w:tcPr>
            <w:tcW w:w="3693" w:type="dxa"/>
            <w:shd w:val="clear" w:color="auto" w:fill="auto"/>
            <w:vAlign w:val="bottom"/>
          </w:tcPr>
          <w:p w14:paraId="6D1102C2" w14:textId="77777777" w:rsidR="00432110" w:rsidRPr="002D39C0" w:rsidRDefault="00432110" w:rsidP="00D511B5">
            <w:pPr>
              <w:suppressAutoHyphens w:val="0"/>
              <w:spacing w:before="40" w:after="40" w:line="220" w:lineRule="exact"/>
              <w:jc w:val="right"/>
              <w:rPr>
                <w:sz w:val="18"/>
                <w:szCs w:val="18"/>
              </w:rPr>
            </w:pPr>
            <w:r w:rsidRPr="002D39C0">
              <w:rPr>
                <w:sz w:val="18"/>
                <w:szCs w:val="18"/>
              </w:rPr>
              <w:t xml:space="preserve">5.3 </w:t>
            </w:r>
            <w:proofErr w:type="spellStart"/>
            <w:r w:rsidRPr="002D39C0">
              <w:rPr>
                <w:sz w:val="18"/>
                <w:szCs w:val="18"/>
              </w:rPr>
              <w:t>kN</w:t>
            </w:r>
            <w:proofErr w:type="spellEnd"/>
          </w:p>
        </w:tc>
      </w:tr>
      <w:tr w:rsidR="00432110" w:rsidRPr="002D39C0" w14:paraId="5DCFE5D9" w14:textId="77777777" w:rsidTr="00D511B5">
        <w:tc>
          <w:tcPr>
            <w:tcW w:w="3677" w:type="dxa"/>
            <w:tcBorders>
              <w:bottom w:val="single" w:sz="12" w:space="0" w:color="auto"/>
            </w:tcBorders>
            <w:shd w:val="clear" w:color="auto" w:fill="auto"/>
          </w:tcPr>
          <w:p w14:paraId="64551EF6" w14:textId="77777777" w:rsidR="00432110" w:rsidRPr="002D39C0" w:rsidRDefault="00432110" w:rsidP="00D511B5">
            <w:pPr>
              <w:suppressAutoHyphens w:val="0"/>
              <w:spacing w:before="40" w:after="40" w:line="220" w:lineRule="exact"/>
              <w:rPr>
                <w:sz w:val="18"/>
                <w:szCs w:val="18"/>
              </w:rPr>
            </w:pPr>
            <w:r w:rsidRPr="002D39C0">
              <w:rPr>
                <w:sz w:val="18"/>
                <w:szCs w:val="18"/>
              </w:rPr>
              <w:t>30 x 30 mm</w:t>
            </w:r>
          </w:p>
        </w:tc>
        <w:tc>
          <w:tcPr>
            <w:tcW w:w="3693" w:type="dxa"/>
            <w:tcBorders>
              <w:bottom w:val="single" w:sz="12" w:space="0" w:color="auto"/>
            </w:tcBorders>
            <w:shd w:val="clear" w:color="auto" w:fill="auto"/>
            <w:vAlign w:val="bottom"/>
          </w:tcPr>
          <w:p w14:paraId="3091A0BB" w14:textId="77777777" w:rsidR="00432110" w:rsidRPr="002D39C0" w:rsidRDefault="00432110" w:rsidP="00D511B5">
            <w:pPr>
              <w:suppressAutoHyphens w:val="0"/>
              <w:spacing w:before="40" w:after="40" w:line="220" w:lineRule="exact"/>
              <w:jc w:val="right"/>
              <w:rPr>
                <w:sz w:val="18"/>
                <w:szCs w:val="18"/>
              </w:rPr>
            </w:pPr>
            <w:r w:rsidRPr="002D39C0">
              <w:rPr>
                <w:sz w:val="18"/>
                <w:szCs w:val="18"/>
              </w:rPr>
              <w:t xml:space="preserve">7.0 </w:t>
            </w:r>
            <w:proofErr w:type="spellStart"/>
            <w:r w:rsidRPr="002D39C0">
              <w:rPr>
                <w:sz w:val="18"/>
                <w:szCs w:val="18"/>
              </w:rPr>
              <w:t>kN</w:t>
            </w:r>
            <w:proofErr w:type="spellEnd"/>
          </w:p>
        </w:tc>
      </w:tr>
    </w:tbl>
    <w:p w14:paraId="5D69B3AC" w14:textId="339173B0" w:rsidR="00432110" w:rsidRPr="002D39C0" w:rsidRDefault="00432110" w:rsidP="003F58F3">
      <w:pPr>
        <w:pStyle w:val="SingleTxtG"/>
        <w:rPr>
          <w:sz w:val="18"/>
          <w:szCs w:val="18"/>
        </w:rPr>
      </w:pPr>
      <w:r w:rsidRPr="002D39C0">
        <w:rPr>
          <w:sz w:val="18"/>
          <w:szCs w:val="18"/>
        </w:rPr>
        <w:t>All belt radius = 5 mm</w:t>
      </w:r>
    </w:p>
    <w:p w14:paraId="6E0FE487" w14:textId="77777777" w:rsidR="003F58F3" w:rsidRPr="002D39C0" w:rsidRDefault="003F58F3" w:rsidP="003F58F3">
      <w:pPr>
        <w:pStyle w:val="SingleTxtG"/>
        <w:rPr>
          <w:sz w:val="18"/>
          <w:szCs w:val="18"/>
        </w:rPr>
      </w:pPr>
    </w:p>
    <w:p w14:paraId="72BEF4B8" w14:textId="77777777" w:rsidR="003F58F3" w:rsidRPr="002D39C0" w:rsidRDefault="00432110" w:rsidP="00432110">
      <w:pPr>
        <w:pStyle w:val="SingleTxtG"/>
        <w:ind w:left="1800" w:hanging="720"/>
        <w:sectPr w:rsidR="003F58F3" w:rsidRPr="002D39C0" w:rsidSect="00120990">
          <w:headerReference w:type="even" r:id="rId42"/>
          <w:headerReference w:type="default" r:id="rId43"/>
          <w:footerReference w:type="even" r:id="rId44"/>
          <w:footerReference w:type="default" r:id="rId45"/>
          <w:headerReference w:type="first" r:id="rId46"/>
          <w:footerReference w:type="first" r:id="rId47"/>
          <w:endnotePr>
            <w:numFmt w:val="decimal"/>
          </w:endnotePr>
          <w:pgSz w:w="11907" w:h="16840" w:code="9"/>
          <w:pgMar w:top="1418" w:right="1134" w:bottom="1134" w:left="1134" w:header="851" w:footer="567" w:gutter="0"/>
          <w:cols w:space="720"/>
          <w:titlePg/>
          <w:docGrid w:linePitch="272"/>
        </w:sectPr>
      </w:pPr>
      <w:r w:rsidRPr="002D39C0">
        <w:rPr>
          <w:noProof/>
        </w:rPr>
        <w:drawing>
          <wp:inline distT="0" distB="0" distL="0" distR="0" wp14:anchorId="32E5D8EC" wp14:editId="36BFB545">
            <wp:extent cx="3058885" cy="2952774"/>
            <wp:effectExtent l="0" t="0" r="825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067252" cy="2960851"/>
                    </a:xfrm>
                    <a:prstGeom prst="rect">
                      <a:avLst/>
                    </a:prstGeom>
                  </pic:spPr>
                </pic:pic>
              </a:graphicData>
            </a:graphic>
          </wp:inline>
        </w:drawing>
      </w:r>
    </w:p>
    <w:p w14:paraId="1DD38297" w14:textId="71FD9DD9" w:rsidR="005C2C0F" w:rsidRPr="002D39C0" w:rsidRDefault="003F58F3" w:rsidP="003F58F3">
      <w:pPr>
        <w:pStyle w:val="HChG"/>
      </w:pPr>
      <w:r w:rsidRPr="002D39C0">
        <w:lastRenderedPageBreak/>
        <w:t>Annex 6</w:t>
      </w:r>
    </w:p>
    <w:p w14:paraId="51D12806" w14:textId="063F6388" w:rsidR="00D2164E" w:rsidRPr="002D39C0" w:rsidRDefault="00D2164E" w:rsidP="00D2164E">
      <w:pPr>
        <w:pStyle w:val="HChG"/>
      </w:pPr>
      <w:r w:rsidRPr="002D39C0">
        <w:tab/>
      </w:r>
      <w:r w:rsidRPr="002D39C0">
        <w:tab/>
      </w:r>
      <w:r w:rsidR="007610DE" w:rsidRPr="002D39C0">
        <w:tab/>
      </w:r>
      <w:r w:rsidR="007610DE" w:rsidRPr="002D39C0">
        <w:tab/>
      </w:r>
      <w:r w:rsidRPr="002D39C0">
        <w:t xml:space="preserve">Dynamic </w:t>
      </w:r>
      <w:r w:rsidR="00DA0063">
        <w:t>T</w:t>
      </w:r>
      <w:r w:rsidRPr="002D39C0">
        <w:t xml:space="preserve">est </w:t>
      </w:r>
    </w:p>
    <w:p w14:paraId="18A2BEDD" w14:textId="05D76AA8" w:rsidR="00FD6DCC" w:rsidRPr="002D39C0" w:rsidRDefault="00FD6DCC" w:rsidP="007610DE">
      <w:pPr>
        <w:pStyle w:val="H1G"/>
      </w:pPr>
      <w:r w:rsidRPr="002D39C0">
        <w:t>Appendix 1</w:t>
      </w:r>
      <w:r w:rsidRPr="002D39C0">
        <w:tab/>
        <w:t xml:space="preserve">Curve of </w:t>
      </w:r>
      <w:r w:rsidR="004C2E40">
        <w:t>T</w:t>
      </w:r>
      <w:r w:rsidRPr="002D39C0">
        <w:t xml:space="preserve">rolley's </w:t>
      </w:r>
      <w:r w:rsidR="004C2E40">
        <w:t>D</w:t>
      </w:r>
      <w:r w:rsidRPr="002D39C0">
        <w:t xml:space="preserve">eceleration or </w:t>
      </w:r>
      <w:r w:rsidR="004C2E40">
        <w:t>A</w:t>
      </w:r>
      <w:r w:rsidRPr="002D39C0">
        <w:t xml:space="preserve">cceleration, as </w:t>
      </w:r>
      <w:r w:rsidR="004C2E40">
        <w:t>a F</w:t>
      </w:r>
      <w:r w:rsidRPr="002D39C0">
        <w:t xml:space="preserve">unction of </w:t>
      </w:r>
      <w:r w:rsidR="004C2E40">
        <w:tab/>
      </w:r>
      <w:r w:rsidR="004C2E40">
        <w:tab/>
        <w:t>T</w:t>
      </w:r>
      <w:r w:rsidRPr="002D39C0">
        <w:t>ime</w:t>
      </w:r>
    </w:p>
    <w:p w14:paraId="67F38882" w14:textId="77777777" w:rsidR="007173AD" w:rsidRPr="002D39C0" w:rsidRDefault="007173AD" w:rsidP="007173AD">
      <w:pPr>
        <w:pStyle w:val="SingleTxtG"/>
        <w:ind w:left="1701"/>
      </w:pPr>
      <w:r w:rsidRPr="002D39C0">
        <w:t>In all cases the calibration and measuring procedures shall correspond to those defined in the International Standard ISO 6487; the measuring equipment shall correspond to the specification of a data channel with a channel frequency class (CFC) 60.</w:t>
      </w:r>
    </w:p>
    <w:p w14:paraId="180B376C" w14:textId="4669220A" w:rsidR="007173AD" w:rsidRPr="002D39C0" w:rsidRDefault="007173AD" w:rsidP="007173AD">
      <w:pPr>
        <w:pStyle w:val="SingleTxtG"/>
        <w:ind w:left="1701"/>
      </w:pPr>
      <w:r w:rsidRPr="002D39C0">
        <w:t>Frontal impact – Test pulse 1</w:t>
      </w:r>
    </w:p>
    <w:p w14:paraId="0159FB89" w14:textId="77777777" w:rsidR="007173AD" w:rsidRPr="002D39C0" w:rsidRDefault="007173AD" w:rsidP="000358AB">
      <w:pPr>
        <w:autoSpaceDE w:val="0"/>
        <w:autoSpaceDN w:val="0"/>
        <w:adjustRightInd w:val="0"/>
        <w:ind w:left="1134"/>
        <w:jc w:val="center"/>
        <w:rPr>
          <w:color w:val="4F81BD" w:themeColor="accent1"/>
          <w:sz w:val="22"/>
          <w:szCs w:val="22"/>
        </w:rPr>
      </w:pPr>
      <w:r w:rsidRPr="002D39C0">
        <w:rPr>
          <w:noProof/>
          <w:sz w:val="22"/>
          <w:szCs w:val="22"/>
        </w:rPr>
        <w:drawing>
          <wp:inline distT="0" distB="0" distL="0" distR="0" wp14:anchorId="28559F42" wp14:editId="77CB7C77">
            <wp:extent cx="4514400" cy="3600000"/>
            <wp:effectExtent l="0" t="0" r="635"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514400" cy="3600000"/>
                    </a:xfrm>
                    <a:prstGeom prst="rect">
                      <a:avLst/>
                    </a:prstGeom>
                  </pic:spPr>
                </pic:pic>
              </a:graphicData>
            </a:graphic>
          </wp:inline>
        </w:drawing>
      </w:r>
    </w:p>
    <w:p w14:paraId="255744C2" w14:textId="77777777" w:rsidR="00330EEE" w:rsidRPr="002D39C0" w:rsidRDefault="00330EEE" w:rsidP="007173AD">
      <w:pPr>
        <w:rPr>
          <w:color w:val="4F81BD" w:themeColor="accent1"/>
          <w:sz w:val="22"/>
          <w:szCs w:val="22"/>
        </w:rPr>
        <w:sectPr w:rsidR="00330EEE" w:rsidRPr="002D39C0" w:rsidSect="00120990">
          <w:headerReference w:type="first" r:id="rId50"/>
          <w:footerReference w:type="first" r:id="rId51"/>
          <w:endnotePr>
            <w:numFmt w:val="decimal"/>
          </w:endnotePr>
          <w:pgSz w:w="11907" w:h="16840" w:code="9"/>
          <w:pgMar w:top="1418" w:right="1134" w:bottom="1134" w:left="1134" w:header="851" w:footer="567" w:gutter="0"/>
          <w:cols w:space="720"/>
          <w:titlePg/>
          <w:docGrid w:linePitch="272"/>
        </w:sectPr>
      </w:pPr>
    </w:p>
    <w:p w14:paraId="4D119ECF" w14:textId="4C53293A" w:rsidR="00121D5D" w:rsidRPr="002D39C0" w:rsidRDefault="00121D5D" w:rsidP="00121D5D">
      <w:pPr>
        <w:pStyle w:val="H1G"/>
      </w:pPr>
      <w:r w:rsidRPr="002D39C0">
        <w:lastRenderedPageBreak/>
        <w:t>Appendix 2</w:t>
      </w:r>
      <w:r w:rsidRPr="002D39C0">
        <w:tab/>
        <w:t xml:space="preserve">Determination of </w:t>
      </w:r>
      <w:r w:rsidR="00906C97">
        <w:t>P</w:t>
      </w:r>
      <w:r w:rsidRPr="002D39C0">
        <w:t xml:space="preserve">erformance </w:t>
      </w:r>
      <w:r w:rsidR="00906C97">
        <w:t>C</w:t>
      </w:r>
      <w:r w:rsidRPr="002D39C0">
        <w:t>riteria</w:t>
      </w:r>
    </w:p>
    <w:p w14:paraId="1A9EAFCD" w14:textId="38AE2C27" w:rsidR="00EA076A" w:rsidRPr="002D39C0" w:rsidRDefault="00C75873" w:rsidP="00FD2264">
      <w:pPr>
        <w:pStyle w:val="SingleTxtG"/>
        <w:ind w:left="1701"/>
      </w:pPr>
      <w:r w:rsidRPr="002D39C0">
        <w:t>1.</w:t>
      </w:r>
      <w:r w:rsidRPr="002D39C0">
        <w:tab/>
      </w:r>
      <w:r w:rsidR="00EA076A" w:rsidRPr="002D39C0">
        <w:t>Head Performance Criterion (HPC)</w:t>
      </w:r>
    </w:p>
    <w:p w14:paraId="0A3C069C" w14:textId="0CE0B966" w:rsidR="00EA076A" w:rsidRPr="002D39C0" w:rsidRDefault="00EA076A" w:rsidP="00FD2264">
      <w:pPr>
        <w:pStyle w:val="SingleTxtG"/>
        <w:ind w:left="2277" w:hanging="576"/>
      </w:pPr>
      <w:r w:rsidRPr="002D39C0">
        <w:t xml:space="preserve">1.1. </w:t>
      </w:r>
      <w:r w:rsidRPr="002D39C0">
        <w:tab/>
        <w:t>This criterion is considered to be satisfied when, during the test, there is no contact between the head and any vehicle component.</w:t>
      </w:r>
    </w:p>
    <w:p w14:paraId="3BD63C9A" w14:textId="46D09E94" w:rsidR="00EA076A" w:rsidRPr="002D39C0" w:rsidRDefault="00EA076A" w:rsidP="00FD2264">
      <w:pPr>
        <w:pStyle w:val="SingleTxtG"/>
        <w:ind w:left="2277" w:hanging="576"/>
      </w:pPr>
      <w:r w:rsidRPr="002D39C0">
        <w:t xml:space="preserve">1.2. </w:t>
      </w:r>
      <w:r w:rsidRPr="002D39C0">
        <w:tab/>
        <w:t>If that is not the case, a calculation of the value of HPC is made, on the basis</w:t>
      </w:r>
      <w:r w:rsidRPr="002D39C0">
        <w:br/>
        <w:t>of the acceleration (a)</w:t>
      </w:r>
      <w:r w:rsidR="002D033A" w:rsidRPr="002D033A">
        <w:rPr>
          <w:rStyle w:val="FootnoteReference"/>
          <w:b/>
          <w:bCs/>
        </w:rPr>
        <w:footnoteReference w:id="8"/>
      </w:r>
      <w:r w:rsidR="002D033A">
        <w:t>,</w:t>
      </w:r>
      <w:r w:rsidRPr="002D39C0">
        <w:t xml:space="preserve"> by the following expression:</w:t>
      </w:r>
    </w:p>
    <w:p w14:paraId="37E3EECD" w14:textId="77777777" w:rsidR="00EA076A" w:rsidRPr="002D39C0" w:rsidRDefault="00EA076A" w:rsidP="00FD2264">
      <w:pPr>
        <w:pStyle w:val="SingleTxtG"/>
        <w:ind w:left="1701"/>
        <w:rPr>
          <w:color w:val="4F81BD" w:themeColor="accent1"/>
        </w:rPr>
      </w:pPr>
      <w:r w:rsidRPr="002D39C0">
        <w:rPr>
          <w:noProof/>
        </w:rPr>
        <w:drawing>
          <wp:inline distT="0" distB="0" distL="0" distR="0" wp14:anchorId="3D698650" wp14:editId="14527CD0">
            <wp:extent cx="2358000" cy="720000"/>
            <wp:effectExtent l="0" t="0" r="4445" b="444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2358000" cy="720000"/>
                    </a:xfrm>
                    <a:prstGeom prst="rect">
                      <a:avLst/>
                    </a:prstGeom>
                  </pic:spPr>
                </pic:pic>
              </a:graphicData>
            </a:graphic>
          </wp:inline>
        </w:drawing>
      </w:r>
    </w:p>
    <w:p w14:paraId="2C1F586B" w14:textId="77777777" w:rsidR="00EA076A" w:rsidRPr="002D39C0" w:rsidRDefault="00EA076A" w:rsidP="00FD2264">
      <w:pPr>
        <w:pStyle w:val="SingleTxtG"/>
        <w:ind w:left="2268"/>
      </w:pPr>
      <w:r w:rsidRPr="002D39C0">
        <w:t>In which:</w:t>
      </w:r>
    </w:p>
    <w:p w14:paraId="2B3CD287" w14:textId="422612C5" w:rsidR="00EA076A" w:rsidRPr="002D39C0" w:rsidRDefault="004F3B63" w:rsidP="00FD2264">
      <w:pPr>
        <w:pStyle w:val="SingleTxtG"/>
        <w:ind w:left="2277" w:hanging="576"/>
      </w:pPr>
      <w:r w:rsidRPr="002D39C0">
        <w:t>1.2.1</w:t>
      </w:r>
      <w:r w:rsidR="00FF5348">
        <w:t>.</w:t>
      </w:r>
      <w:r w:rsidRPr="002D39C0">
        <w:tab/>
      </w:r>
      <w:r w:rsidR="00EA076A" w:rsidRPr="002D39C0">
        <w:t>The term "a" is the resultant acceleration is measured in units of gravity, g (1 g</w:t>
      </w:r>
      <w:r w:rsidR="00CF45A2">
        <w:t xml:space="preserve"> </w:t>
      </w:r>
      <w:r w:rsidR="00EA076A" w:rsidRPr="002D39C0">
        <w:t xml:space="preserve">= </w:t>
      </w:r>
      <w:r w:rsidR="00EA076A" w:rsidRPr="00577701">
        <w:t>9,81 m/s2</w:t>
      </w:r>
      <w:r w:rsidR="00EA076A" w:rsidRPr="002D39C0">
        <w:t>);</w:t>
      </w:r>
    </w:p>
    <w:p w14:paraId="7DFD989F" w14:textId="77777777" w:rsidR="00FD2264" w:rsidRPr="002D39C0" w:rsidRDefault="00FD2264" w:rsidP="00FD2264">
      <w:pPr>
        <w:pStyle w:val="SingleTxtG"/>
        <w:ind w:left="2277" w:hanging="576"/>
      </w:pPr>
      <w:r w:rsidRPr="002D39C0">
        <w:t>1.2.2.</w:t>
      </w:r>
      <w:r w:rsidRPr="002D39C0">
        <w:tab/>
      </w:r>
      <w:r w:rsidR="00EA076A" w:rsidRPr="002D39C0">
        <w:t>If the beginning of the head contact can be determined satisfactorily, t1 and t2</w:t>
      </w:r>
      <w:r w:rsidR="00EA076A" w:rsidRPr="002D39C0">
        <w:br/>
        <w:t>are the two time instants, expressed in seconds, defining an interval between</w:t>
      </w:r>
      <w:r w:rsidR="00EA076A" w:rsidRPr="002D39C0">
        <w:br/>
        <w:t>the beginning of the head contact and the end of the recording for which the</w:t>
      </w:r>
      <w:r w:rsidR="00EA076A" w:rsidRPr="002D39C0">
        <w:br/>
        <w:t>value of HPC is maximum;</w:t>
      </w:r>
    </w:p>
    <w:p w14:paraId="32232445" w14:textId="0D9C147E" w:rsidR="00FD2264" w:rsidRPr="002D39C0" w:rsidRDefault="00FD2264" w:rsidP="00FD2264">
      <w:pPr>
        <w:pStyle w:val="SingleTxtG"/>
        <w:ind w:left="2277" w:hanging="576"/>
      </w:pPr>
      <w:r w:rsidRPr="002D39C0">
        <w:t>1.2.3.</w:t>
      </w:r>
      <w:r w:rsidRPr="002D39C0">
        <w:tab/>
      </w:r>
      <w:r w:rsidR="00EA076A" w:rsidRPr="002D39C0">
        <w:t>If the beginning of the head contact cannot be determined, t1 and t2 are the two</w:t>
      </w:r>
      <w:r w:rsidR="001F3175">
        <w:t xml:space="preserve"> </w:t>
      </w:r>
      <w:r w:rsidR="00EA076A" w:rsidRPr="002D39C0">
        <w:t>time instants, expressed in seconds, defining a time interval between the</w:t>
      </w:r>
      <w:r w:rsidR="00EA076A" w:rsidRPr="002D39C0">
        <w:br/>
        <w:t>beginning and the end of the recording for which the value of HPC is</w:t>
      </w:r>
      <w:r w:rsidR="00EA076A" w:rsidRPr="002D39C0">
        <w:br/>
        <w:t>maximum;</w:t>
      </w:r>
    </w:p>
    <w:p w14:paraId="5D0B681C" w14:textId="77777777" w:rsidR="00FD2264" w:rsidRPr="002D39C0" w:rsidRDefault="00FD2264" w:rsidP="00FD2264">
      <w:pPr>
        <w:pStyle w:val="SingleTxtG"/>
        <w:ind w:left="2277" w:hanging="576"/>
      </w:pPr>
      <w:r w:rsidRPr="002D39C0">
        <w:t>1.2.4.</w:t>
      </w:r>
      <w:r w:rsidRPr="002D39C0">
        <w:tab/>
      </w:r>
      <w:r w:rsidR="00EA076A" w:rsidRPr="002D39C0">
        <w:t>Values of HPC for which the time interval (t1 - t2) is greater than 15 ms are</w:t>
      </w:r>
      <w:r w:rsidR="00EA076A" w:rsidRPr="002D39C0">
        <w:br/>
        <w:t>ignored for the purposes of calculating the maximum value.</w:t>
      </w:r>
    </w:p>
    <w:p w14:paraId="581875BC" w14:textId="09751D02" w:rsidR="00EA076A" w:rsidRPr="002D39C0" w:rsidRDefault="00FD2264" w:rsidP="00FD2264">
      <w:pPr>
        <w:pStyle w:val="SingleTxtG"/>
        <w:ind w:left="2277" w:hanging="576"/>
      </w:pPr>
      <w:r w:rsidRPr="002D39C0">
        <w:t>1.3.</w:t>
      </w:r>
      <w:r w:rsidRPr="002D39C0">
        <w:tab/>
      </w:r>
      <w:r w:rsidR="00EA076A" w:rsidRPr="002D39C0">
        <w:t>The value of the resultant head acceleration during forward impact which is</w:t>
      </w:r>
      <w:r w:rsidR="00EA076A" w:rsidRPr="002D39C0">
        <w:br/>
        <w:t>exceeded for 3 ms cumulatively is calculated from the resultant head</w:t>
      </w:r>
      <w:r w:rsidR="00EA076A" w:rsidRPr="002D39C0">
        <w:br/>
        <w:t>acceleration.</w:t>
      </w:r>
    </w:p>
    <w:p w14:paraId="500F7FE3" w14:textId="77777777" w:rsidR="00121D5D" w:rsidRPr="002D39C0" w:rsidRDefault="00121D5D" w:rsidP="00FD2264">
      <w:pPr>
        <w:ind w:left="567"/>
      </w:pPr>
    </w:p>
    <w:p w14:paraId="38063D52" w14:textId="77777777" w:rsidR="00121D5D" w:rsidRDefault="00121D5D" w:rsidP="00121D5D">
      <w:pPr>
        <w:autoSpaceDE w:val="0"/>
        <w:autoSpaceDN w:val="0"/>
        <w:adjustRightInd w:val="0"/>
        <w:jc w:val="center"/>
        <w:rPr>
          <w:sz w:val="22"/>
          <w:szCs w:val="22"/>
        </w:rPr>
      </w:pPr>
    </w:p>
    <w:p w14:paraId="208C42C3" w14:textId="77777777" w:rsidR="002D033A" w:rsidRDefault="002D033A" w:rsidP="00121D5D">
      <w:pPr>
        <w:autoSpaceDE w:val="0"/>
        <w:autoSpaceDN w:val="0"/>
        <w:adjustRightInd w:val="0"/>
        <w:jc w:val="center"/>
        <w:rPr>
          <w:sz w:val="22"/>
          <w:szCs w:val="22"/>
        </w:rPr>
      </w:pPr>
    </w:p>
    <w:p w14:paraId="0D186D60" w14:textId="77777777" w:rsidR="002D033A" w:rsidRDefault="002D033A" w:rsidP="00121D5D">
      <w:pPr>
        <w:autoSpaceDE w:val="0"/>
        <w:autoSpaceDN w:val="0"/>
        <w:adjustRightInd w:val="0"/>
        <w:jc w:val="center"/>
        <w:rPr>
          <w:sz w:val="22"/>
          <w:szCs w:val="22"/>
        </w:rPr>
      </w:pPr>
    </w:p>
    <w:p w14:paraId="1C85A540" w14:textId="77777777" w:rsidR="002D033A" w:rsidRDefault="002D033A" w:rsidP="00121D5D">
      <w:pPr>
        <w:autoSpaceDE w:val="0"/>
        <w:autoSpaceDN w:val="0"/>
        <w:adjustRightInd w:val="0"/>
        <w:jc w:val="center"/>
        <w:rPr>
          <w:sz w:val="22"/>
          <w:szCs w:val="22"/>
        </w:rPr>
      </w:pPr>
    </w:p>
    <w:p w14:paraId="6D339246" w14:textId="77777777" w:rsidR="002D033A" w:rsidRDefault="002D033A" w:rsidP="00121D5D">
      <w:pPr>
        <w:autoSpaceDE w:val="0"/>
        <w:autoSpaceDN w:val="0"/>
        <w:adjustRightInd w:val="0"/>
        <w:jc w:val="center"/>
        <w:rPr>
          <w:sz w:val="22"/>
          <w:szCs w:val="22"/>
        </w:rPr>
      </w:pPr>
    </w:p>
    <w:p w14:paraId="29FC8C35" w14:textId="77777777" w:rsidR="002D033A" w:rsidRDefault="002D033A" w:rsidP="00121D5D">
      <w:pPr>
        <w:autoSpaceDE w:val="0"/>
        <w:autoSpaceDN w:val="0"/>
        <w:adjustRightInd w:val="0"/>
        <w:jc w:val="center"/>
        <w:rPr>
          <w:sz w:val="22"/>
          <w:szCs w:val="22"/>
        </w:rPr>
      </w:pPr>
    </w:p>
    <w:p w14:paraId="65D65BDB" w14:textId="77777777" w:rsidR="002D033A" w:rsidRDefault="002D033A" w:rsidP="00121D5D">
      <w:pPr>
        <w:autoSpaceDE w:val="0"/>
        <w:autoSpaceDN w:val="0"/>
        <w:adjustRightInd w:val="0"/>
        <w:jc w:val="center"/>
        <w:rPr>
          <w:sz w:val="22"/>
          <w:szCs w:val="22"/>
        </w:rPr>
      </w:pPr>
    </w:p>
    <w:p w14:paraId="5FA294EE" w14:textId="77777777" w:rsidR="002D033A" w:rsidRDefault="002D033A" w:rsidP="00121D5D">
      <w:pPr>
        <w:autoSpaceDE w:val="0"/>
        <w:autoSpaceDN w:val="0"/>
        <w:adjustRightInd w:val="0"/>
        <w:jc w:val="center"/>
        <w:rPr>
          <w:sz w:val="22"/>
          <w:szCs w:val="22"/>
        </w:rPr>
      </w:pPr>
    </w:p>
    <w:p w14:paraId="68D3E45D" w14:textId="77777777" w:rsidR="002D033A" w:rsidRDefault="002D033A" w:rsidP="00121D5D">
      <w:pPr>
        <w:autoSpaceDE w:val="0"/>
        <w:autoSpaceDN w:val="0"/>
        <w:adjustRightInd w:val="0"/>
        <w:jc w:val="center"/>
        <w:rPr>
          <w:sz w:val="22"/>
          <w:szCs w:val="22"/>
        </w:rPr>
      </w:pPr>
    </w:p>
    <w:p w14:paraId="4BD461D8" w14:textId="77777777" w:rsidR="002D033A" w:rsidRDefault="002D033A" w:rsidP="00121D5D">
      <w:pPr>
        <w:autoSpaceDE w:val="0"/>
        <w:autoSpaceDN w:val="0"/>
        <w:adjustRightInd w:val="0"/>
        <w:jc w:val="center"/>
        <w:rPr>
          <w:sz w:val="22"/>
          <w:szCs w:val="22"/>
        </w:rPr>
      </w:pPr>
    </w:p>
    <w:p w14:paraId="6344BF9D" w14:textId="77777777" w:rsidR="002D033A" w:rsidRDefault="002D033A" w:rsidP="00121D5D">
      <w:pPr>
        <w:autoSpaceDE w:val="0"/>
        <w:autoSpaceDN w:val="0"/>
        <w:adjustRightInd w:val="0"/>
        <w:jc w:val="center"/>
        <w:rPr>
          <w:sz w:val="22"/>
          <w:szCs w:val="22"/>
        </w:rPr>
      </w:pPr>
    </w:p>
    <w:p w14:paraId="134E5B45" w14:textId="77777777" w:rsidR="002D033A" w:rsidRDefault="002D033A" w:rsidP="00121D5D">
      <w:pPr>
        <w:autoSpaceDE w:val="0"/>
        <w:autoSpaceDN w:val="0"/>
        <w:adjustRightInd w:val="0"/>
        <w:jc w:val="center"/>
        <w:rPr>
          <w:sz w:val="22"/>
          <w:szCs w:val="22"/>
        </w:rPr>
      </w:pPr>
    </w:p>
    <w:p w14:paraId="471D9F3C" w14:textId="77777777" w:rsidR="002D033A" w:rsidRDefault="002D033A" w:rsidP="00121D5D">
      <w:pPr>
        <w:autoSpaceDE w:val="0"/>
        <w:autoSpaceDN w:val="0"/>
        <w:adjustRightInd w:val="0"/>
        <w:jc w:val="center"/>
        <w:rPr>
          <w:sz w:val="22"/>
          <w:szCs w:val="22"/>
        </w:rPr>
      </w:pPr>
    </w:p>
    <w:p w14:paraId="0466FF1E" w14:textId="77777777" w:rsidR="002D033A" w:rsidRDefault="002D033A" w:rsidP="00121D5D">
      <w:pPr>
        <w:autoSpaceDE w:val="0"/>
        <w:autoSpaceDN w:val="0"/>
        <w:adjustRightInd w:val="0"/>
        <w:jc w:val="center"/>
        <w:rPr>
          <w:sz w:val="22"/>
          <w:szCs w:val="22"/>
        </w:rPr>
      </w:pPr>
    </w:p>
    <w:p w14:paraId="3CC8227B" w14:textId="77777777" w:rsidR="002D033A" w:rsidRDefault="002D033A" w:rsidP="00121D5D">
      <w:pPr>
        <w:autoSpaceDE w:val="0"/>
        <w:autoSpaceDN w:val="0"/>
        <w:adjustRightInd w:val="0"/>
        <w:jc w:val="center"/>
        <w:rPr>
          <w:sz w:val="22"/>
          <w:szCs w:val="22"/>
        </w:rPr>
      </w:pPr>
    </w:p>
    <w:p w14:paraId="70E3D1F0" w14:textId="77777777" w:rsidR="002D033A" w:rsidRDefault="002D033A" w:rsidP="00121D5D">
      <w:pPr>
        <w:autoSpaceDE w:val="0"/>
        <w:autoSpaceDN w:val="0"/>
        <w:adjustRightInd w:val="0"/>
        <w:jc w:val="center"/>
        <w:rPr>
          <w:sz w:val="22"/>
          <w:szCs w:val="22"/>
        </w:rPr>
      </w:pPr>
    </w:p>
    <w:p w14:paraId="016B7CB8" w14:textId="77777777" w:rsidR="002D033A" w:rsidRPr="002D39C0" w:rsidRDefault="002D033A" w:rsidP="00121D5D">
      <w:pPr>
        <w:autoSpaceDE w:val="0"/>
        <w:autoSpaceDN w:val="0"/>
        <w:adjustRightInd w:val="0"/>
        <w:jc w:val="center"/>
        <w:rPr>
          <w:sz w:val="22"/>
          <w:szCs w:val="22"/>
        </w:rPr>
      </w:pPr>
    </w:p>
    <w:p w14:paraId="5EC89EF8" w14:textId="77777777" w:rsidR="00D5582E" w:rsidRPr="002D39C0" w:rsidRDefault="00D5582E" w:rsidP="00FD6DCC">
      <w:pPr>
        <w:autoSpaceDE w:val="0"/>
        <w:autoSpaceDN w:val="0"/>
        <w:adjustRightInd w:val="0"/>
        <w:ind w:left="1418" w:hanging="284"/>
        <w:jc w:val="both"/>
        <w:rPr>
          <w:b/>
          <w:bCs/>
          <w:sz w:val="22"/>
          <w:szCs w:val="22"/>
        </w:rPr>
        <w:sectPr w:rsidR="00D5582E" w:rsidRPr="002D39C0" w:rsidSect="00120990">
          <w:headerReference w:type="first" r:id="rId53"/>
          <w:footerReference w:type="first" r:id="rId54"/>
          <w:footnotePr>
            <w:numRestart w:val="eachSect"/>
          </w:footnotePr>
          <w:endnotePr>
            <w:numFmt w:val="decimal"/>
          </w:endnotePr>
          <w:pgSz w:w="11907" w:h="16840" w:code="9"/>
          <w:pgMar w:top="1418" w:right="1134" w:bottom="1134" w:left="1134" w:header="851" w:footer="567" w:gutter="0"/>
          <w:cols w:space="720"/>
          <w:titlePg/>
          <w:docGrid w:linePitch="272"/>
        </w:sectPr>
      </w:pPr>
    </w:p>
    <w:p w14:paraId="3993504A" w14:textId="77777777" w:rsidR="001D3E86" w:rsidRPr="002D39C0" w:rsidRDefault="00D5582E" w:rsidP="00577701">
      <w:pPr>
        <w:pStyle w:val="HChG"/>
      </w:pPr>
      <w:r w:rsidRPr="002D39C0">
        <w:lastRenderedPageBreak/>
        <w:t>Annex 7</w:t>
      </w:r>
      <w:r w:rsidR="00605E7F" w:rsidRPr="002D39C0">
        <w:tab/>
      </w:r>
      <w:r w:rsidR="00605E7F" w:rsidRPr="002D39C0">
        <w:tab/>
      </w:r>
    </w:p>
    <w:p w14:paraId="5757BAE9" w14:textId="58233787" w:rsidR="000611BD" w:rsidRPr="002D39C0" w:rsidRDefault="001D3E86" w:rsidP="00577701">
      <w:pPr>
        <w:pStyle w:val="HChG"/>
      </w:pPr>
      <w:r w:rsidRPr="002D39C0">
        <w:tab/>
      </w:r>
      <w:r w:rsidRPr="002D39C0">
        <w:tab/>
      </w:r>
      <w:r w:rsidRPr="002D39C0">
        <w:tab/>
      </w:r>
      <w:r w:rsidRPr="002D39C0">
        <w:tab/>
      </w:r>
      <w:r w:rsidR="000611BD" w:rsidRPr="002D39C0">
        <w:t xml:space="preserve">Typical </w:t>
      </w:r>
      <w:r w:rsidR="007F3E80">
        <w:t>B</w:t>
      </w:r>
      <w:r w:rsidR="000611BD" w:rsidRPr="002D39C0">
        <w:t xml:space="preserve">uckle </w:t>
      </w:r>
      <w:r w:rsidR="007F3E80">
        <w:t>S</w:t>
      </w:r>
      <w:r w:rsidR="000611BD" w:rsidRPr="002D39C0">
        <w:t xml:space="preserve">trength </w:t>
      </w:r>
      <w:r w:rsidR="007F3E80">
        <w:t>T</w:t>
      </w:r>
      <w:r w:rsidR="000611BD" w:rsidRPr="002D39C0">
        <w:t xml:space="preserve">est </w:t>
      </w:r>
      <w:r w:rsidR="007F3E80">
        <w:t>D</w:t>
      </w:r>
      <w:r w:rsidR="000611BD" w:rsidRPr="002D39C0">
        <w:t>evice</w:t>
      </w:r>
    </w:p>
    <w:p w14:paraId="61A3440E" w14:textId="5BAA6B50" w:rsidR="00FD6DCC" w:rsidRPr="002D39C0" w:rsidRDefault="00FD6DCC" w:rsidP="00605E7F">
      <w:pPr>
        <w:pStyle w:val="H1G"/>
      </w:pPr>
    </w:p>
    <w:p w14:paraId="299D7AEE" w14:textId="111108C0" w:rsidR="003F58F3" w:rsidRPr="002D39C0" w:rsidRDefault="00710486" w:rsidP="00710486">
      <w:pPr>
        <w:ind w:left="1134"/>
      </w:pPr>
      <w:r w:rsidRPr="002D39C0">
        <w:rPr>
          <w:noProof/>
          <w:sz w:val="22"/>
          <w:szCs w:val="22"/>
        </w:rPr>
        <w:drawing>
          <wp:inline distT="0" distB="0" distL="0" distR="0" wp14:anchorId="178E764E" wp14:editId="4F5D440F">
            <wp:extent cx="4802400" cy="6480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802400" cy="6480000"/>
                    </a:xfrm>
                    <a:prstGeom prst="rect">
                      <a:avLst/>
                    </a:prstGeom>
                  </pic:spPr>
                </pic:pic>
              </a:graphicData>
            </a:graphic>
          </wp:inline>
        </w:drawing>
      </w:r>
    </w:p>
    <w:p w14:paraId="14D383AE" w14:textId="77777777" w:rsidR="00EC47CF" w:rsidRPr="002D39C0" w:rsidRDefault="00EC47CF" w:rsidP="00710486">
      <w:pPr>
        <w:ind w:left="1134"/>
        <w:sectPr w:rsidR="00EC47CF" w:rsidRPr="002D39C0" w:rsidSect="00120990">
          <w:headerReference w:type="first" r:id="rId56"/>
          <w:footerReference w:type="first" r:id="rId57"/>
          <w:endnotePr>
            <w:numFmt w:val="decimal"/>
          </w:endnotePr>
          <w:pgSz w:w="11907" w:h="16840" w:code="9"/>
          <w:pgMar w:top="1418" w:right="1134" w:bottom="1134" w:left="1134" w:header="851" w:footer="567" w:gutter="0"/>
          <w:cols w:space="720"/>
          <w:titlePg/>
          <w:docGrid w:linePitch="272"/>
        </w:sectPr>
      </w:pPr>
    </w:p>
    <w:p w14:paraId="01FE84D3" w14:textId="77777777" w:rsidR="001D3E86" w:rsidRPr="002D39C0" w:rsidRDefault="00EC47CF" w:rsidP="00577701">
      <w:pPr>
        <w:pStyle w:val="HChG"/>
      </w:pPr>
      <w:r w:rsidRPr="002D39C0">
        <w:lastRenderedPageBreak/>
        <w:t>Annex 8</w:t>
      </w:r>
      <w:r w:rsidRPr="002D39C0">
        <w:tab/>
      </w:r>
      <w:r w:rsidRPr="002D39C0">
        <w:tab/>
      </w:r>
    </w:p>
    <w:p w14:paraId="0E319420" w14:textId="1DCAA77D" w:rsidR="00EC47CF" w:rsidRPr="002D39C0" w:rsidRDefault="001D3E86" w:rsidP="00577701">
      <w:pPr>
        <w:pStyle w:val="HChG"/>
      </w:pPr>
      <w:r w:rsidRPr="002D39C0">
        <w:tab/>
      </w:r>
      <w:r w:rsidRPr="002D39C0">
        <w:tab/>
      </w:r>
      <w:r w:rsidRPr="002D39C0">
        <w:tab/>
      </w:r>
      <w:r w:rsidRPr="002D39C0">
        <w:tab/>
      </w:r>
      <w:r w:rsidR="00425895" w:rsidRPr="002D39C0">
        <w:t xml:space="preserve">Description of </w:t>
      </w:r>
      <w:r w:rsidR="002B62E9">
        <w:t>C</w:t>
      </w:r>
      <w:r w:rsidR="00425895" w:rsidRPr="002D39C0">
        <w:t xml:space="preserve">onditioning for </w:t>
      </w:r>
      <w:r w:rsidR="002B62E9">
        <w:t>A</w:t>
      </w:r>
      <w:r w:rsidR="00425895" w:rsidRPr="002D39C0">
        <w:t>djusters</w:t>
      </w:r>
    </w:p>
    <w:p w14:paraId="74C3CF31" w14:textId="208CB711" w:rsidR="001D3E86" w:rsidRPr="002D39C0" w:rsidRDefault="001D3E86" w:rsidP="001D3E86">
      <w:pPr>
        <w:pStyle w:val="SingleTxtG"/>
        <w:ind w:left="1701"/>
        <w:jc w:val="left"/>
        <w:rPr>
          <w:b/>
          <w:bCs/>
        </w:rPr>
      </w:pPr>
      <w:r w:rsidRPr="002D39C0">
        <w:t>Figure 1</w:t>
      </w:r>
      <w:r w:rsidRPr="002D39C0">
        <w:br/>
      </w:r>
      <w:r w:rsidRPr="002D39C0">
        <w:rPr>
          <w:b/>
          <w:bCs/>
        </w:rPr>
        <w:t xml:space="preserve">Conditioning for </w:t>
      </w:r>
      <w:r w:rsidR="006E5AF1">
        <w:rPr>
          <w:b/>
          <w:bCs/>
        </w:rPr>
        <w:t>A</w:t>
      </w:r>
      <w:r w:rsidRPr="002D39C0">
        <w:rPr>
          <w:b/>
          <w:bCs/>
        </w:rPr>
        <w:t xml:space="preserve">djusters </w:t>
      </w:r>
      <w:r w:rsidR="006E5AF1">
        <w:rPr>
          <w:b/>
          <w:bCs/>
        </w:rPr>
        <w:t>M</w:t>
      </w:r>
      <w:r w:rsidRPr="002D39C0">
        <w:rPr>
          <w:b/>
          <w:bCs/>
        </w:rPr>
        <w:t xml:space="preserve">ounted </w:t>
      </w:r>
      <w:r w:rsidR="006E5AF1">
        <w:rPr>
          <w:b/>
          <w:bCs/>
        </w:rPr>
        <w:t>D</w:t>
      </w:r>
      <w:r w:rsidRPr="002D39C0">
        <w:rPr>
          <w:b/>
          <w:bCs/>
        </w:rPr>
        <w:t>irectly on the Child Restraint System</w:t>
      </w:r>
    </w:p>
    <w:p w14:paraId="5589717C" w14:textId="5E478BFE" w:rsidR="00EC47CF" w:rsidRPr="002D39C0" w:rsidRDefault="000C3C19" w:rsidP="007A5131">
      <w:pPr>
        <w:ind w:left="1701"/>
      </w:pPr>
      <w:r w:rsidRPr="002D39C0">
        <w:rPr>
          <w:noProof/>
        </w:rPr>
        <mc:AlternateContent>
          <mc:Choice Requires="wps">
            <w:drawing>
              <wp:anchor distT="45720" distB="45720" distL="114300" distR="114300" simplePos="0" relativeHeight="251673600" behindDoc="0" locked="0" layoutInCell="1" allowOverlap="1" wp14:anchorId="79D26AFC" wp14:editId="5162C6A7">
                <wp:simplePos x="0" y="0"/>
                <wp:positionH relativeFrom="column">
                  <wp:posOffset>3735895</wp:posOffset>
                </wp:positionH>
                <wp:positionV relativeFrom="paragraph">
                  <wp:posOffset>291522</wp:posOffset>
                </wp:positionV>
                <wp:extent cx="1364776" cy="259307"/>
                <wp:effectExtent l="0" t="0" r="6985" b="7620"/>
                <wp:wrapNone/>
                <wp:docPr id="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4776" cy="259307"/>
                        </a:xfrm>
                        <a:prstGeom prst="rect">
                          <a:avLst/>
                        </a:prstGeom>
                        <a:solidFill>
                          <a:srgbClr val="FFFFFF"/>
                        </a:solidFill>
                        <a:ln w="9525">
                          <a:noFill/>
                          <a:miter lim="800000"/>
                          <a:headEnd/>
                          <a:tailEnd/>
                        </a:ln>
                      </wps:spPr>
                      <wps:txbx>
                        <w:txbxContent>
                          <w:p w14:paraId="2433476B" w14:textId="77777777" w:rsidR="000C3C19" w:rsidRPr="00C57598" w:rsidRDefault="000C3C19" w:rsidP="000C3C19">
                            <w:pPr>
                              <w:rPr>
                                <w:sz w:val="18"/>
                                <w:szCs w:val="18"/>
                                <w:lang w:val="fr-CH"/>
                              </w:rPr>
                            </w:pPr>
                            <w:r>
                              <w:rPr>
                                <w:sz w:val="18"/>
                                <w:szCs w:val="18"/>
                                <w:lang w:val="fr-CH"/>
                              </w:rPr>
                              <w:t>Fixed roller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9D26AFC" id="_x0000_t202" coordsize="21600,21600" o:spt="202" path="m,l,21600r21600,l21600,xe">
                <v:stroke joinstyle="miter"/>
                <v:path gradientshapeok="t" o:connecttype="rect"/>
              </v:shapetype>
              <v:shape id="Text Box 2" o:spid="_x0000_s1026" type="#_x0000_t202" style="position:absolute;left:0;text-align:left;margin-left:294.15pt;margin-top:22.95pt;width:107.45pt;height:20.4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" stroked="f">
                <v:textbox>
                  <w:txbxContent>
                    <w:p w14:paraId="2433476B" w14:textId="77777777" w:rsidR="000C3C19" w:rsidRPr="00C57598" w:rsidRDefault="000C3C19" w:rsidP="000C3C19">
                      <w:pPr>
                        <w:rPr>
                          <w:sz w:val="18"/>
                          <w:szCs w:val="18"/>
                          <w:lang w:val="fr-CH"/>
                        </w:rPr>
                      </w:pPr>
                      <w:r>
                        <w:rPr>
                          <w:sz w:val="18"/>
                          <w:szCs w:val="18"/>
                          <w:lang w:val="fr-CH"/>
                        </w:rPr>
                        <w:t>Fixed roller</w:t>
                      </w:r>
                    </w:p>
                  </w:txbxContent>
                </v:textbox>
              </v:shape>
            </w:pict>
          </mc:Fallback>
        </mc:AlternateContent>
      </w:r>
      <w:r w:rsidR="0005716B" w:rsidRPr="002D39C0">
        <w:rPr>
          <w:noProof/>
        </w:rPr>
        <mc:AlternateContent>
          <mc:Choice Requires="wps">
            <w:drawing>
              <wp:anchor distT="45720" distB="45720" distL="114300" distR="114300" simplePos="0" relativeHeight="251671552" behindDoc="0" locked="0" layoutInCell="1" allowOverlap="1" wp14:anchorId="46232B38" wp14:editId="07A820C0">
                <wp:simplePos x="0" y="0"/>
                <wp:positionH relativeFrom="column">
                  <wp:posOffset>1988981</wp:posOffset>
                </wp:positionH>
                <wp:positionV relativeFrom="paragraph">
                  <wp:posOffset>66333</wp:posOffset>
                </wp:positionV>
                <wp:extent cx="1364776" cy="259307"/>
                <wp:effectExtent l="0" t="0" r="6985" b="7620"/>
                <wp:wrapNone/>
                <wp:docPr id="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4776" cy="259307"/>
                        </a:xfrm>
                        <a:prstGeom prst="rect">
                          <a:avLst/>
                        </a:prstGeom>
                        <a:solidFill>
                          <a:srgbClr val="FFFFFF"/>
                        </a:solidFill>
                        <a:ln w="9525">
                          <a:noFill/>
                          <a:miter lim="800000"/>
                          <a:headEnd/>
                          <a:tailEnd/>
                        </a:ln>
                      </wps:spPr>
                      <wps:txbx>
                        <w:txbxContent>
                          <w:p w14:paraId="71201E6F" w14:textId="0CF2EBC8" w:rsidR="0005716B" w:rsidRPr="00C57598" w:rsidRDefault="000C3C19" w:rsidP="0005716B">
                            <w:pPr>
                              <w:rPr>
                                <w:sz w:val="18"/>
                                <w:szCs w:val="18"/>
                                <w:lang w:val="fr-CH"/>
                              </w:rPr>
                            </w:pPr>
                            <w:r>
                              <w:rPr>
                                <w:sz w:val="18"/>
                                <w:szCs w:val="18"/>
                                <w:lang w:val="fr-CH"/>
                              </w:rPr>
                              <w:t>Fixed roller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232B38" id="_x0000_s1027" type="#_x0000_t202" style="position:absolute;left:0;text-align:left;margin-left:156.6pt;margin-top:5.2pt;width:107.45pt;height:20.4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" stroked="f">
                <v:textbox>
                  <w:txbxContent>
                    <w:p w14:paraId="71201E6F" w14:textId="0CF2EBC8" w:rsidR="0005716B" w:rsidRPr="00C57598" w:rsidRDefault="000C3C19" w:rsidP="0005716B">
                      <w:pPr>
                        <w:rPr>
                          <w:sz w:val="18"/>
                          <w:szCs w:val="18"/>
                          <w:lang w:val="fr-CH"/>
                        </w:rPr>
                      </w:pPr>
                      <w:r>
                        <w:rPr>
                          <w:sz w:val="18"/>
                          <w:szCs w:val="18"/>
                          <w:lang w:val="fr-CH"/>
                        </w:rPr>
                        <w:t>Fixed roller</w:t>
                      </w:r>
                    </w:p>
                  </w:txbxContent>
                </v:textbox>
              </v:shape>
            </w:pict>
          </mc:Fallback>
        </mc:AlternateContent>
      </w:r>
      <w:r w:rsidR="007A5131" w:rsidRPr="002D39C0">
        <w:rPr>
          <w:noProof/>
          <w:sz w:val="22"/>
          <w:szCs w:val="22"/>
        </w:rPr>
        <w:drawing>
          <wp:inline distT="0" distB="0" distL="0" distR="0" wp14:anchorId="4FD6D0A3" wp14:editId="7F0EEB5B">
            <wp:extent cx="4665600" cy="2520000"/>
            <wp:effectExtent l="0" t="0" r="190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4665600" cy="2520000"/>
                    </a:xfrm>
                    <a:prstGeom prst="rect">
                      <a:avLst/>
                    </a:prstGeom>
                  </pic:spPr>
                </pic:pic>
              </a:graphicData>
            </a:graphic>
          </wp:inline>
        </w:drawing>
      </w:r>
    </w:p>
    <w:p w14:paraId="4B5D7527" w14:textId="6E7632BE" w:rsidR="00F56CC3" w:rsidRPr="002D39C0" w:rsidRDefault="00F56CC3" w:rsidP="00B13482">
      <w:pPr>
        <w:pStyle w:val="SingleTxtG"/>
        <w:numPr>
          <w:ilvl w:val="0"/>
          <w:numId w:val="13"/>
        </w:numPr>
        <w:ind w:left="2520" w:hanging="819"/>
        <w:rPr>
          <w:rStyle w:val="markedcontent"/>
          <w:b/>
          <w:bCs/>
          <w:sz w:val="22"/>
          <w:szCs w:val="22"/>
        </w:rPr>
      </w:pPr>
      <w:r w:rsidRPr="002D39C0">
        <w:rPr>
          <w:rStyle w:val="markedcontent"/>
          <w:sz w:val="22"/>
          <w:szCs w:val="22"/>
        </w:rPr>
        <w:t>Conditioning for adjusters mounted directly on Child Restraint</w:t>
      </w:r>
      <w:r w:rsidR="00C47876">
        <w:rPr>
          <w:rStyle w:val="markedcontent"/>
          <w:sz w:val="22"/>
          <w:szCs w:val="22"/>
        </w:rPr>
        <w:t xml:space="preserve"> </w:t>
      </w:r>
      <w:r w:rsidRPr="002D39C0">
        <w:rPr>
          <w:rStyle w:val="markedcontent"/>
          <w:sz w:val="22"/>
          <w:szCs w:val="22"/>
        </w:rPr>
        <w:t>Systems (Figure 1)</w:t>
      </w:r>
    </w:p>
    <w:p w14:paraId="2EA97E07" w14:textId="7C36E277" w:rsidR="00F56CC3" w:rsidRPr="002D39C0" w:rsidRDefault="00F56CC3" w:rsidP="00B13482">
      <w:pPr>
        <w:pStyle w:val="SingleTxtG"/>
        <w:numPr>
          <w:ilvl w:val="1"/>
          <w:numId w:val="13"/>
        </w:numPr>
        <w:ind w:left="2520" w:hanging="819"/>
        <w:rPr>
          <w:rStyle w:val="markedcontent"/>
          <w:b/>
          <w:bCs/>
          <w:sz w:val="22"/>
          <w:szCs w:val="22"/>
        </w:rPr>
      </w:pPr>
      <w:r w:rsidRPr="002D39C0">
        <w:rPr>
          <w:rStyle w:val="markedcontent"/>
          <w:sz w:val="22"/>
          <w:szCs w:val="22"/>
        </w:rPr>
        <w:t>Method</w:t>
      </w:r>
    </w:p>
    <w:p w14:paraId="459FA632" w14:textId="5E15A916" w:rsidR="00F56CC3" w:rsidRPr="002D39C0" w:rsidRDefault="00B13482" w:rsidP="00B13482">
      <w:pPr>
        <w:pStyle w:val="SingleTxtG"/>
        <w:ind w:left="2520" w:hanging="819"/>
        <w:rPr>
          <w:rStyle w:val="markedcontent"/>
          <w:b/>
          <w:bCs/>
          <w:sz w:val="22"/>
          <w:szCs w:val="22"/>
        </w:rPr>
      </w:pPr>
      <w:r w:rsidRPr="002D39C0">
        <w:rPr>
          <w:rStyle w:val="markedcontent"/>
          <w:sz w:val="22"/>
          <w:szCs w:val="22"/>
        </w:rPr>
        <w:t>1.1.1.</w:t>
      </w:r>
      <w:r w:rsidRPr="002D39C0">
        <w:rPr>
          <w:rStyle w:val="markedcontent"/>
          <w:sz w:val="22"/>
          <w:szCs w:val="22"/>
        </w:rPr>
        <w:tab/>
      </w:r>
      <w:r w:rsidR="00F56CC3" w:rsidRPr="002D39C0">
        <w:rPr>
          <w:rStyle w:val="markedcontent"/>
          <w:sz w:val="22"/>
          <w:szCs w:val="22"/>
        </w:rPr>
        <w:t>With the webbing set at the reference position described in paragraph 8.4.2.8., withdraw at least 50 mm of webbing from the integral harness by pulling on the free end of the webbing.</w:t>
      </w:r>
    </w:p>
    <w:p w14:paraId="5AB58B86" w14:textId="4785A1E0" w:rsidR="00F56CC3" w:rsidRPr="002D39C0" w:rsidRDefault="00B13482" w:rsidP="00B13482">
      <w:pPr>
        <w:pStyle w:val="SingleTxtG"/>
        <w:tabs>
          <w:tab w:val="left" w:pos="2520"/>
        </w:tabs>
        <w:ind w:left="2520" w:hanging="819"/>
        <w:rPr>
          <w:rStyle w:val="markedcontent"/>
          <w:b/>
          <w:bCs/>
          <w:sz w:val="22"/>
          <w:szCs w:val="22"/>
        </w:rPr>
      </w:pPr>
      <w:r w:rsidRPr="002D39C0">
        <w:rPr>
          <w:rStyle w:val="markedcontent"/>
          <w:sz w:val="22"/>
          <w:szCs w:val="22"/>
        </w:rPr>
        <w:t>1.1.2.</w:t>
      </w:r>
      <w:r w:rsidRPr="002D39C0">
        <w:rPr>
          <w:rStyle w:val="markedcontent"/>
          <w:b/>
          <w:bCs/>
          <w:sz w:val="22"/>
          <w:szCs w:val="22"/>
        </w:rPr>
        <w:tab/>
      </w:r>
      <w:r w:rsidR="00F56CC3" w:rsidRPr="002D39C0">
        <w:rPr>
          <w:rStyle w:val="markedcontent"/>
          <w:sz w:val="22"/>
          <w:szCs w:val="22"/>
        </w:rPr>
        <w:t>Attach the adjuste</w:t>
      </w:r>
      <w:r w:rsidR="002D033A" w:rsidRPr="008B6AEA">
        <w:rPr>
          <w:rStyle w:val="markedcontent"/>
          <w:sz w:val="22"/>
          <w:szCs w:val="22"/>
        </w:rPr>
        <w:t>r</w:t>
      </w:r>
      <w:r w:rsidR="00F56CC3" w:rsidRPr="002D39C0">
        <w:rPr>
          <w:rStyle w:val="markedcontent"/>
          <w:sz w:val="22"/>
          <w:szCs w:val="22"/>
        </w:rPr>
        <w:t xml:space="preserve"> part of the integral harness to the pulling device</w:t>
      </w:r>
      <w:r w:rsidR="002D033A">
        <w:rPr>
          <w:rStyle w:val="markedcontent"/>
          <w:sz w:val="22"/>
          <w:szCs w:val="22"/>
        </w:rPr>
        <w:t xml:space="preserve"> </w:t>
      </w:r>
      <w:r w:rsidR="00F56CC3" w:rsidRPr="002D39C0">
        <w:rPr>
          <w:rStyle w:val="markedcontent"/>
          <w:sz w:val="22"/>
          <w:szCs w:val="22"/>
        </w:rPr>
        <w:t>A.</w:t>
      </w:r>
    </w:p>
    <w:p w14:paraId="01B66C40" w14:textId="3E67B44D" w:rsidR="00F56CC3" w:rsidRPr="002D39C0" w:rsidRDefault="00BE4D27" w:rsidP="00BE4D27">
      <w:pPr>
        <w:pStyle w:val="SingleTxtG"/>
        <w:ind w:left="2520" w:hanging="819"/>
        <w:rPr>
          <w:rStyle w:val="markedcontent"/>
          <w:b/>
          <w:bCs/>
          <w:sz w:val="22"/>
          <w:szCs w:val="22"/>
        </w:rPr>
      </w:pPr>
      <w:r w:rsidRPr="002D39C0">
        <w:rPr>
          <w:rStyle w:val="markedcontent"/>
          <w:sz w:val="22"/>
          <w:szCs w:val="22"/>
        </w:rPr>
        <w:t>1.1.3.</w:t>
      </w:r>
      <w:r w:rsidRPr="002D39C0">
        <w:rPr>
          <w:rStyle w:val="markedcontent"/>
          <w:sz w:val="22"/>
          <w:szCs w:val="22"/>
        </w:rPr>
        <w:tab/>
      </w:r>
      <w:r w:rsidR="00F56CC3" w:rsidRPr="002D39C0">
        <w:rPr>
          <w:rStyle w:val="markedcontent"/>
          <w:sz w:val="22"/>
          <w:szCs w:val="22"/>
        </w:rPr>
        <w:t>Activate the adjuster and pull at least 150 mm of webbing into the integral harness. This represents half of one cycle and puts pulling device A to the maximum webbing extraction position.</w:t>
      </w:r>
    </w:p>
    <w:p w14:paraId="5979B329" w14:textId="0583FD87" w:rsidR="00F56CC3" w:rsidRPr="002D39C0" w:rsidRDefault="009D33A2" w:rsidP="009D33A2">
      <w:pPr>
        <w:pStyle w:val="SingleTxtG"/>
        <w:tabs>
          <w:tab w:val="left" w:pos="2520"/>
        </w:tabs>
        <w:ind w:left="1701"/>
        <w:rPr>
          <w:rStyle w:val="markedcontent"/>
          <w:b/>
          <w:bCs/>
          <w:sz w:val="22"/>
          <w:szCs w:val="22"/>
        </w:rPr>
      </w:pPr>
      <w:r w:rsidRPr="002D39C0">
        <w:rPr>
          <w:rStyle w:val="markedcontent"/>
          <w:sz w:val="22"/>
          <w:szCs w:val="22"/>
        </w:rPr>
        <w:t>1.1.4.</w:t>
      </w:r>
      <w:r w:rsidRPr="002D39C0">
        <w:rPr>
          <w:rStyle w:val="markedcontent"/>
          <w:b/>
          <w:bCs/>
          <w:sz w:val="22"/>
          <w:szCs w:val="22"/>
        </w:rPr>
        <w:tab/>
      </w:r>
      <w:r w:rsidR="00F56CC3" w:rsidRPr="002D39C0">
        <w:rPr>
          <w:rStyle w:val="markedcontent"/>
          <w:sz w:val="22"/>
          <w:szCs w:val="22"/>
        </w:rPr>
        <w:t>Connect free end of webbing to pulling device B.</w:t>
      </w:r>
    </w:p>
    <w:p w14:paraId="6A38664D" w14:textId="6C9B9537" w:rsidR="00F56CC3" w:rsidRPr="002D39C0" w:rsidRDefault="009D33A2" w:rsidP="00352AD7">
      <w:pPr>
        <w:pStyle w:val="SingleTxtG"/>
        <w:tabs>
          <w:tab w:val="left" w:pos="2520"/>
        </w:tabs>
        <w:ind w:left="1701"/>
        <w:rPr>
          <w:rStyle w:val="markedcontent"/>
          <w:sz w:val="22"/>
          <w:szCs w:val="22"/>
        </w:rPr>
      </w:pPr>
      <w:r w:rsidRPr="002D39C0">
        <w:rPr>
          <w:rStyle w:val="markedcontent"/>
          <w:sz w:val="22"/>
          <w:szCs w:val="22"/>
        </w:rPr>
        <w:t>1.2.</w:t>
      </w:r>
      <w:r w:rsidRPr="002D39C0">
        <w:rPr>
          <w:rStyle w:val="markedcontent"/>
          <w:sz w:val="22"/>
          <w:szCs w:val="22"/>
        </w:rPr>
        <w:tab/>
      </w:r>
      <w:r w:rsidR="00F56CC3" w:rsidRPr="002D39C0">
        <w:rPr>
          <w:rStyle w:val="markedcontent"/>
          <w:sz w:val="22"/>
          <w:szCs w:val="22"/>
        </w:rPr>
        <w:t>The procedure of the cycle is:</w:t>
      </w:r>
    </w:p>
    <w:p w14:paraId="39DC35DC" w14:textId="7A28F7D0" w:rsidR="00F56CC3" w:rsidRPr="002D39C0" w:rsidRDefault="00023D0F" w:rsidP="00023D0F">
      <w:pPr>
        <w:pStyle w:val="SingleTxtG"/>
        <w:tabs>
          <w:tab w:val="left" w:pos="2520"/>
        </w:tabs>
        <w:ind w:left="2520" w:hanging="819"/>
        <w:rPr>
          <w:rStyle w:val="markedcontent"/>
          <w:sz w:val="22"/>
          <w:szCs w:val="22"/>
        </w:rPr>
      </w:pPr>
      <w:r w:rsidRPr="002D39C0">
        <w:rPr>
          <w:rStyle w:val="markedcontent"/>
          <w:sz w:val="22"/>
          <w:szCs w:val="22"/>
        </w:rPr>
        <w:t>1.2.1.</w:t>
      </w:r>
      <w:r w:rsidRPr="002D39C0">
        <w:rPr>
          <w:rStyle w:val="markedcontent"/>
          <w:sz w:val="22"/>
          <w:szCs w:val="22"/>
        </w:rPr>
        <w:tab/>
      </w:r>
      <w:r w:rsidR="00F56CC3" w:rsidRPr="002D39C0">
        <w:rPr>
          <w:rStyle w:val="markedcontent"/>
          <w:sz w:val="22"/>
          <w:szCs w:val="22"/>
        </w:rPr>
        <w:t>Pull B at least 150 mm while A exerts no tension on the integral harness.</w:t>
      </w:r>
    </w:p>
    <w:p w14:paraId="02F9A1F5" w14:textId="31779026" w:rsidR="00F56CC3" w:rsidRPr="002D39C0" w:rsidRDefault="00023D0F" w:rsidP="00A26434">
      <w:pPr>
        <w:pStyle w:val="SingleTxtG"/>
        <w:tabs>
          <w:tab w:val="left" w:pos="2520"/>
        </w:tabs>
        <w:ind w:left="2520" w:hanging="819"/>
      </w:pPr>
      <w:r w:rsidRPr="002D39C0">
        <w:t>1.2.2.</w:t>
      </w:r>
      <w:r w:rsidRPr="002D39C0">
        <w:tab/>
      </w:r>
      <w:r w:rsidR="00F56CC3" w:rsidRPr="002D39C0">
        <w:rPr>
          <w:rStyle w:val="markedcontent"/>
          <w:sz w:val="22"/>
          <w:szCs w:val="22"/>
        </w:rPr>
        <w:t>Activate the adjusters and pull A while B exerts no tension on the free end of the webbing.</w:t>
      </w:r>
    </w:p>
    <w:p w14:paraId="3DC6EBAD" w14:textId="0FD2F9C1" w:rsidR="00F56CC3" w:rsidRPr="002D39C0" w:rsidRDefault="00A26434" w:rsidP="00A26434">
      <w:pPr>
        <w:pStyle w:val="SingleTxtG"/>
        <w:tabs>
          <w:tab w:val="left" w:pos="2520"/>
        </w:tabs>
        <w:ind w:left="1701"/>
        <w:rPr>
          <w:rStyle w:val="markedcontent"/>
          <w:b/>
          <w:bCs/>
          <w:sz w:val="22"/>
          <w:szCs w:val="22"/>
        </w:rPr>
      </w:pPr>
      <w:r w:rsidRPr="002D39C0">
        <w:rPr>
          <w:rStyle w:val="markedcontent"/>
          <w:sz w:val="22"/>
          <w:szCs w:val="22"/>
        </w:rPr>
        <w:t>1.2.3.</w:t>
      </w:r>
      <w:r w:rsidRPr="002D39C0">
        <w:rPr>
          <w:rStyle w:val="markedcontent"/>
          <w:sz w:val="22"/>
          <w:szCs w:val="22"/>
        </w:rPr>
        <w:tab/>
      </w:r>
      <w:r w:rsidR="00F56CC3" w:rsidRPr="002D39C0">
        <w:rPr>
          <w:rStyle w:val="markedcontent"/>
          <w:sz w:val="22"/>
          <w:szCs w:val="22"/>
        </w:rPr>
        <w:t>At the end of stroke, de-activate the adjuster.</w:t>
      </w:r>
    </w:p>
    <w:p w14:paraId="6B125C53" w14:textId="1B42D2F7" w:rsidR="00F56CC3" w:rsidRPr="002D39C0" w:rsidRDefault="00A26434" w:rsidP="00A26434">
      <w:pPr>
        <w:pStyle w:val="SingleTxtG"/>
        <w:tabs>
          <w:tab w:val="left" w:pos="2520"/>
        </w:tabs>
        <w:ind w:left="1701"/>
        <w:rPr>
          <w:b/>
          <w:bCs/>
        </w:rPr>
      </w:pPr>
      <w:r w:rsidRPr="002D39C0">
        <w:t>1.2.4.</w:t>
      </w:r>
      <w:r w:rsidRPr="002D39C0">
        <w:tab/>
      </w:r>
      <w:r w:rsidR="00F56CC3" w:rsidRPr="002D39C0">
        <w:rPr>
          <w:rStyle w:val="markedcontent"/>
          <w:sz w:val="22"/>
          <w:szCs w:val="22"/>
        </w:rPr>
        <w:t xml:space="preserve">Repeat cycle as specified in paragraph </w:t>
      </w:r>
      <w:r w:rsidR="00F56CC3" w:rsidRPr="002D39C0">
        <w:t>8.4.2.8</w:t>
      </w:r>
      <w:r w:rsidR="00F56CC3" w:rsidRPr="002D39C0">
        <w:rPr>
          <w:rStyle w:val="markedcontent"/>
          <w:sz w:val="22"/>
          <w:szCs w:val="22"/>
        </w:rPr>
        <w:t>. of this Regulation.</w:t>
      </w:r>
    </w:p>
    <w:p w14:paraId="3A6CDCA8" w14:textId="77777777" w:rsidR="00F56CC3" w:rsidRPr="002D39C0" w:rsidRDefault="00F56CC3" w:rsidP="00AB2A44">
      <w:pPr>
        <w:pStyle w:val="SingleTxtG"/>
        <w:ind w:left="1701"/>
        <w:rPr>
          <w:b/>
          <w:bCs/>
        </w:rPr>
      </w:pPr>
    </w:p>
    <w:p w14:paraId="7D59E049" w14:textId="77777777" w:rsidR="00F56CC3" w:rsidRPr="002D39C0" w:rsidRDefault="00F56CC3" w:rsidP="00AB2A44">
      <w:pPr>
        <w:pStyle w:val="SingleTxtG"/>
        <w:ind w:left="1701"/>
        <w:rPr>
          <w:b/>
          <w:bCs/>
        </w:rPr>
      </w:pPr>
    </w:p>
    <w:p w14:paraId="7BFE46C1" w14:textId="77777777" w:rsidR="00F56CC3" w:rsidRPr="002D39C0" w:rsidRDefault="00F56CC3" w:rsidP="00AB2A44">
      <w:pPr>
        <w:pStyle w:val="SingleTxtG"/>
        <w:ind w:left="1701"/>
        <w:rPr>
          <w:b/>
          <w:bCs/>
        </w:rPr>
      </w:pPr>
      <w:r w:rsidRPr="002D39C0">
        <w:rPr>
          <w:b/>
          <w:bCs/>
        </w:rPr>
        <w:br w:type="page"/>
      </w:r>
    </w:p>
    <w:p w14:paraId="64ED4C3A" w14:textId="02B51F5A" w:rsidR="00F56CC3" w:rsidRPr="002D39C0" w:rsidRDefault="00F56CC3" w:rsidP="003176D3">
      <w:pPr>
        <w:pStyle w:val="SingleTxtG"/>
        <w:ind w:left="1701"/>
        <w:jc w:val="left"/>
        <w:rPr>
          <w:b/>
          <w:bCs/>
        </w:rPr>
      </w:pPr>
      <w:r w:rsidRPr="002D39C0">
        <w:lastRenderedPageBreak/>
        <w:t xml:space="preserve">Figure 2 </w:t>
      </w:r>
      <w:r w:rsidR="003176D3" w:rsidRPr="002D39C0">
        <w:br/>
      </w:r>
      <w:r w:rsidRPr="002D39C0">
        <w:rPr>
          <w:b/>
          <w:bCs/>
        </w:rPr>
        <w:t xml:space="preserve">Conditioning for </w:t>
      </w:r>
      <w:r w:rsidR="00C47876">
        <w:rPr>
          <w:b/>
          <w:bCs/>
        </w:rPr>
        <w:t>A</w:t>
      </w:r>
      <w:r w:rsidRPr="002D39C0">
        <w:rPr>
          <w:b/>
          <w:bCs/>
        </w:rPr>
        <w:t xml:space="preserve">djusters </w:t>
      </w:r>
      <w:r w:rsidR="00C47876">
        <w:rPr>
          <w:b/>
          <w:bCs/>
        </w:rPr>
        <w:t>C</w:t>
      </w:r>
      <w:r w:rsidRPr="002D39C0">
        <w:rPr>
          <w:b/>
          <w:bCs/>
        </w:rPr>
        <w:t xml:space="preserve">onnected to a </w:t>
      </w:r>
      <w:r w:rsidR="00C47876">
        <w:rPr>
          <w:b/>
          <w:bCs/>
        </w:rPr>
        <w:t>S</w:t>
      </w:r>
      <w:r w:rsidRPr="002D39C0">
        <w:rPr>
          <w:b/>
          <w:bCs/>
        </w:rPr>
        <w:t>trap (</w:t>
      </w:r>
      <w:r w:rsidR="00C47876">
        <w:rPr>
          <w:b/>
          <w:bCs/>
        </w:rPr>
        <w:t>N</w:t>
      </w:r>
      <w:r w:rsidRPr="002D39C0">
        <w:rPr>
          <w:b/>
          <w:bCs/>
        </w:rPr>
        <w:t xml:space="preserve">ot </w:t>
      </w:r>
      <w:r w:rsidR="00C47876">
        <w:rPr>
          <w:b/>
          <w:bCs/>
        </w:rPr>
        <w:t>D</w:t>
      </w:r>
      <w:r w:rsidRPr="002D39C0">
        <w:rPr>
          <w:b/>
          <w:bCs/>
        </w:rPr>
        <w:t xml:space="preserve">irectly </w:t>
      </w:r>
      <w:r w:rsidR="00C47876">
        <w:rPr>
          <w:b/>
          <w:bCs/>
        </w:rPr>
        <w:t>M</w:t>
      </w:r>
      <w:r w:rsidRPr="002D39C0">
        <w:rPr>
          <w:b/>
          <w:bCs/>
        </w:rPr>
        <w:t>ounted on Child Restraint Systems)</w:t>
      </w:r>
    </w:p>
    <w:p w14:paraId="7E923F7B" w14:textId="77777777" w:rsidR="00F56CC3" w:rsidRPr="002D39C0" w:rsidRDefault="00F56CC3" w:rsidP="00AB2A44">
      <w:pPr>
        <w:pStyle w:val="SingleTxtG"/>
        <w:ind w:left="1701"/>
        <w:rPr>
          <w:b/>
          <w:bCs/>
          <w:color w:val="4F81BD" w:themeColor="accent1"/>
        </w:rPr>
      </w:pPr>
    </w:p>
    <w:p w14:paraId="4B9A5FE6" w14:textId="77777777" w:rsidR="00F56CC3" w:rsidRPr="002D39C0" w:rsidRDefault="00F56CC3" w:rsidP="00AB2A44">
      <w:pPr>
        <w:pStyle w:val="SingleTxtG"/>
        <w:ind w:left="1701"/>
        <w:rPr>
          <w:b/>
          <w:bCs/>
          <w:color w:val="4F81BD" w:themeColor="accent1"/>
        </w:rPr>
      </w:pPr>
      <w:r w:rsidRPr="002D39C0">
        <w:rPr>
          <w:noProof/>
        </w:rPr>
        <w:drawing>
          <wp:inline distT="0" distB="0" distL="0" distR="0" wp14:anchorId="6756525A" wp14:editId="75A2440C">
            <wp:extent cx="5222717" cy="193103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t="10585"/>
                    <a:stretch/>
                  </pic:blipFill>
                  <pic:spPr bwMode="auto">
                    <a:xfrm>
                      <a:off x="0" y="0"/>
                      <a:ext cx="5223600" cy="1931361"/>
                    </a:xfrm>
                    <a:prstGeom prst="rect">
                      <a:avLst/>
                    </a:prstGeom>
                    <a:ln>
                      <a:noFill/>
                    </a:ln>
                    <a:extLst>
                      <a:ext uri="{53640926-AAD7-44D8-BBD7-CCE9431645EC}">
                        <a14:shadowObscured xmlns:a14="http://schemas.microsoft.com/office/drawing/2010/main"/>
                      </a:ext>
                    </a:extLst>
                  </pic:spPr>
                </pic:pic>
              </a:graphicData>
            </a:graphic>
          </wp:inline>
        </w:drawing>
      </w:r>
    </w:p>
    <w:p w14:paraId="7C5DCB19" w14:textId="571FFE83" w:rsidR="00F56CC3" w:rsidRPr="002D39C0" w:rsidRDefault="00F56CC3" w:rsidP="00C063D7">
      <w:pPr>
        <w:pStyle w:val="SingleTxtG"/>
        <w:numPr>
          <w:ilvl w:val="0"/>
          <w:numId w:val="13"/>
        </w:numPr>
        <w:ind w:left="2520" w:hanging="819"/>
        <w:rPr>
          <w:rStyle w:val="markedcontent"/>
          <w:sz w:val="22"/>
          <w:szCs w:val="22"/>
        </w:rPr>
      </w:pPr>
      <w:r w:rsidRPr="002D39C0">
        <w:rPr>
          <w:rStyle w:val="markedcontent"/>
          <w:sz w:val="22"/>
          <w:szCs w:val="22"/>
        </w:rPr>
        <w:t>Conditioning for adjusters connected to a strap (not directly mounted on Child Restraint Systems) (Figure 2)</w:t>
      </w:r>
    </w:p>
    <w:p w14:paraId="443F302C" w14:textId="30227300" w:rsidR="00F56CC3" w:rsidRPr="002D39C0" w:rsidRDefault="00C063D7" w:rsidP="00BE7346">
      <w:pPr>
        <w:pStyle w:val="SingleTxtG"/>
        <w:ind w:left="2520" w:hanging="819"/>
        <w:rPr>
          <w:rStyle w:val="markedcontent"/>
          <w:sz w:val="22"/>
          <w:szCs w:val="22"/>
        </w:rPr>
      </w:pPr>
      <w:r w:rsidRPr="002D39C0">
        <w:rPr>
          <w:rStyle w:val="markedcontent"/>
          <w:sz w:val="22"/>
          <w:szCs w:val="22"/>
        </w:rPr>
        <w:t>2.1.</w:t>
      </w:r>
      <w:r w:rsidRPr="002D39C0">
        <w:rPr>
          <w:rStyle w:val="markedcontent"/>
          <w:sz w:val="22"/>
          <w:szCs w:val="22"/>
        </w:rPr>
        <w:tab/>
      </w:r>
      <w:r w:rsidR="00F56CC3" w:rsidRPr="002D39C0">
        <w:rPr>
          <w:rStyle w:val="markedcontent"/>
          <w:sz w:val="22"/>
          <w:szCs w:val="22"/>
        </w:rPr>
        <w:t>Method</w:t>
      </w:r>
    </w:p>
    <w:p w14:paraId="4727DA2E" w14:textId="7E2CE4D2" w:rsidR="00F56CC3" w:rsidRPr="002D39C0" w:rsidRDefault="009154CC" w:rsidP="00BE7346">
      <w:pPr>
        <w:pStyle w:val="SingleTxtG"/>
        <w:ind w:left="2520" w:hanging="819"/>
        <w:rPr>
          <w:rStyle w:val="markedcontent"/>
          <w:sz w:val="22"/>
          <w:szCs w:val="22"/>
        </w:rPr>
      </w:pPr>
      <w:r w:rsidRPr="002D39C0">
        <w:rPr>
          <w:rStyle w:val="markedcontent"/>
          <w:sz w:val="22"/>
          <w:szCs w:val="22"/>
        </w:rPr>
        <w:t>2.1.</w:t>
      </w:r>
      <w:r w:rsidR="003651C9" w:rsidRPr="002D39C0">
        <w:rPr>
          <w:rStyle w:val="markedcontent"/>
          <w:sz w:val="22"/>
          <w:szCs w:val="22"/>
        </w:rPr>
        <w:t>1</w:t>
      </w:r>
      <w:r w:rsidRPr="002D39C0">
        <w:rPr>
          <w:rStyle w:val="markedcontent"/>
          <w:sz w:val="22"/>
          <w:szCs w:val="22"/>
        </w:rPr>
        <w:t>.</w:t>
      </w:r>
      <w:r w:rsidRPr="002D39C0">
        <w:rPr>
          <w:rStyle w:val="markedcontent"/>
          <w:sz w:val="22"/>
          <w:szCs w:val="22"/>
        </w:rPr>
        <w:tab/>
      </w:r>
      <w:r w:rsidR="00F56CC3" w:rsidRPr="002D39C0">
        <w:rPr>
          <w:rStyle w:val="markedcontent"/>
          <w:sz w:val="22"/>
          <w:szCs w:val="22"/>
        </w:rPr>
        <w:t>Rigidly clamp the adjuster</w:t>
      </w:r>
    </w:p>
    <w:p w14:paraId="513C71B2" w14:textId="1A6DA63D" w:rsidR="00F56CC3" w:rsidRPr="002D39C0" w:rsidRDefault="003651C9" w:rsidP="00BE7346">
      <w:pPr>
        <w:pStyle w:val="SingleTxtG"/>
        <w:ind w:left="2520" w:hanging="819"/>
        <w:rPr>
          <w:rStyle w:val="markedcontent"/>
          <w:sz w:val="22"/>
          <w:szCs w:val="22"/>
        </w:rPr>
      </w:pPr>
      <w:r w:rsidRPr="002D39C0">
        <w:rPr>
          <w:rStyle w:val="markedcontent"/>
          <w:sz w:val="22"/>
          <w:szCs w:val="22"/>
        </w:rPr>
        <w:t>2.1.2.</w:t>
      </w:r>
      <w:r w:rsidRPr="002D39C0">
        <w:rPr>
          <w:rStyle w:val="markedcontent"/>
          <w:sz w:val="22"/>
          <w:szCs w:val="22"/>
        </w:rPr>
        <w:tab/>
      </w:r>
      <w:r w:rsidR="00F56CC3" w:rsidRPr="002D39C0">
        <w:rPr>
          <w:rStyle w:val="markedcontent"/>
          <w:sz w:val="22"/>
          <w:szCs w:val="22"/>
        </w:rPr>
        <w:t>With the strap set at the reference position described in paragraph 8.4.2.9., withdraw at least 50 mm of strap from the adjuster by pulling on the free end of the strap.</w:t>
      </w:r>
    </w:p>
    <w:p w14:paraId="3ECA50E3" w14:textId="4B48A515" w:rsidR="00F56CC3" w:rsidRPr="002D39C0" w:rsidRDefault="003651C9" w:rsidP="00BE7346">
      <w:pPr>
        <w:pStyle w:val="SingleTxtG"/>
        <w:ind w:left="2520" w:hanging="819"/>
        <w:rPr>
          <w:rStyle w:val="markedcontent"/>
          <w:sz w:val="22"/>
          <w:szCs w:val="22"/>
        </w:rPr>
      </w:pPr>
      <w:r w:rsidRPr="002D39C0">
        <w:rPr>
          <w:rStyle w:val="markedcontent"/>
          <w:sz w:val="22"/>
          <w:szCs w:val="22"/>
        </w:rPr>
        <w:t>2.1.3.</w:t>
      </w:r>
      <w:r w:rsidRPr="002D39C0">
        <w:rPr>
          <w:rStyle w:val="markedcontent"/>
          <w:sz w:val="22"/>
          <w:szCs w:val="22"/>
        </w:rPr>
        <w:tab/>
      </w:r>
      <w:r w:rsidR="00F56CC3" w:rsidRPr="002D39C0">
        <w:rPr>
          <w:rStyle w:val="markedcontent"/>
          <w:sz w:val="22"/>
          <w:szCs w:val="22"/>
        </w:rPr>
        <w:t>Attach the adjuster part of the strap to the pulling device A.</w:t>
      </w:r>
    </w:p>
    <w:p w14:paraId="728DF618" w14:textId="299228B3" w:rsidR="00F56CC3" w:rsidRPr="002D39C0" w:rsidRDefault="003651C9" w:rsidP="00BE7346">
      <w:pPr>
        <w:pStyle w:val="SingleTxtG"/>
        <w:ind w:left="2520" w:hanging="819"/>
        <w:rPr>
          <w:rStyle w:val="markedcontent"/>
          <w:sz w:val="22"/>
          <w:szCs w:val="22"/>
        </w:rPr>
      </w:pPr>
      <w:r w:rsidRPr="002D39C0">
        <w:rPr>
          <w:rStyle w:val="markedcontent"/>
          <w:sz w:val="22"/>
          <w:szCs w:val="22"/>
        </w:rPr>
        <w:t>2.1.4.</w:t>
      </w:r>
      <w:r w:rsidRPr="002D39C0">
        <w:rPr>
          <w:rStyle w:val="markedcontent"/>
          <w:sz w:val="22"/>
          <w:szCs w:val="22"/>
        </w:rPr>
        <w:tab/>
      </w:r>
      <w:r w:rsidR="00F56CC3" w:rsidRPr="002D39C0">
        <w:rPr>
          <w:rStyle w:val="markedcontent"/>
          <w:sz w:val="22"/>
          <w:szCs w:val="22"/>
        </w:rPr>
        <w:t>Activate the adjuster (C) and pull at least 150 mm of strap through the adjuster. This represents half of one cycle and puts pulling device A to the maximum strap extraction position.</w:t>
      </w:r>
    </w:p>
    <w:p w14:paraId="0FB9908A" w14:textId="6E3345B2" w:rsidR="00F56CC3" w:rsidRPr="002D39C0" w:rsidRDefault="003651C9" w:rsidP="00BE7346">
      <w:pPr>
        <w:pStyle w:val="SingleTxtG"/>
        <w:ind w:left="2520" w:hanging="819"/>
        <w:rPr>
          <w:rStyle w:val="markedcontent"/>
          <w:sz w:val="22"/>
          <w:szCs w:val="22"/>
        </w:rPr>
      </w:pPr>
      <w:r w:rsidRPr="002D39C0">
        <w:rPr>
          <w:rStyle w:val="markedcontent"/>
          <w:sz w:val="22"/>
          <w:szCs w:val="22"/>
        </w:rPr>
        <w:t>2.1.5.</w:t>
      </w:r>
      <w:r w:rsidRPr="002D39C0">
        <w:rPr>
          <w:rStyle w:val="markedcontent"/>
          <w:sz w:val="22"/>
          <w:szCs w:val="22"/>
        </w:rPr>
        <w:tab/>
      </w:r>
      <w:r w:rsidR="00F56CC3" w:rsidRPr="002D39C0">
        <w:rPr>
          <w:rStyle w:val="markedcontent"/>
          <w:sz w:val="22"/>
          <w:szCs w:val="22"/>
        </w:rPr>
        <w:t>Connect the free end of the strap to pulling device B.</w:t>
      </w:r>
    </w:p>
    <w:p w14:paraId="5CEAA9E4" w14:textId="426BC80A" w:rsidR="00F56CC3" w:rsidRPr="002D39C0" w:rsidRDefault="00F466B0" w:rsidP="00BE7346">
      <w:pPr>
        <w:pStyle w:val="SingleTxtG"/>
        <w:ind w:left="2520" w:hanging="819"/>
        <w:rPr>
          <w:rStyle w:val="markedcontent"/>
          <w:sz w:val="22"/>
          <w:szCs w:val="22"/>
        </w:rPr>
      </w:pPr>
      <w:r w:rsidRPr="002D39C0">
        <w:rPr>
          <w:rStyle w:val="markedcontent"/>
          <w:sz w:val="22"/>
          <w:szCs w:val="22"/>
        </w:rPr>
        <w:t>2.2.</w:t>
      </w:r>
      <w:r w:rsidRPr="002D39C0">
        <w:rPr>
          <w:rStyle w:val="markedcontent"/>
          <w:sz w:val="22"/>
          <w:szCs w:val="22"/>
        </w:rPr>
        <w:tab/>
      </w:r>
      <w:r w:rsidR="00F56CC3" w:rsidRPr="002D39C0">
        <w:rPr>
          <w:rStyle w:val="markedcontent"/>
          <w:sz w:val="22"/>
          <w:szCs w:val="22"/>
        </w:rPr>
        <w:t>The cycle is:</w:t>
      </w:r>
    </w:p>
    <w:p w14:paraId="4049919F" w14:textId="670A7319" w:rsidR="00F56CC3" w:rsidRPr="002D39C0" w:rsidRDefault="00F466B0" w:rsidP="00BE7346">
      <w:pPr>
        <w:pStyle w:val="SingleTxtG"/>
        <w:ind w:left="2520" w:hanging="819"/>
        <w:rPr>
          <w:rStyle w:val="markedcontent"/>
          <w:sz w:val="22"/>
          <w:szCs w:val="22"/>
        </w:rPr>
      </w:pPr>
      <w:r w:rsidRPr="002D39C0">
        <w:rPr>
          <w:rStyle w:val="markedcontent"/>
          <w:sz w:val="22"/>
          <w:szCs w:val="22"/>
        </w:rPr>
        <w:t>2.2.</w:t>
      </w:r>
      <w:r w:rsidR="00BE7346" w:rsidRPr="002D39C0">
        <w:rPr>
          <w:rStyle w:val="markedcontent"/>
          <w:sz w:val="22"/>
          <w:szCs w:val="22"/>
        </w:rPr>
        <w:t>1</w:t>
      </w:r>
      <w:r w:rsidRPr="002D39C0">
        <w:rPr>
          <w:rStyle w:val="markedcontent"/>
          <w:sz w:val="22"/>
          <w:szCs w:val="22"/>
        </w:rPr>
        <w:t>.</w:t>
      </w:r>
      <w:r w:rsidRPr="002D39C0">
        <w:rPr>
          <w:rStyle w:val="markedcontent"/>
          <w:sz w:val="22"/>
          <w:szCs w:val="22"/>
        </w:rPr>
        <w:tab/>
      </w:r>
      <w:r w:rsidR="00F56CC3" w:rsidRPr="002D39C0">
        <w:rPr>
          <w:rStyle w:val="markedcontent"/>
          <w:sz w:val="22"/>
          <w:szCs w:val="22"/>
        </w:rPr>
        <w:t>Pull B at least 150 mm while A does not exert tension on the strap.</w:t>
      </w:r>
    </w:p>
    <w:p w14:paraId="6FF4070F" w14:textId="117110E2" w:rsidR="00F56CC3" w:rsidRPr="002D39C0" w:rsidRDefault="00F466B0" w:rsidP="00BE7346">
      <w:pPr>
        <w:pStyle w:val="SingleTxtG"/>
        <w:ind w:left="2520" w:hanging="819"/>
        <w:rPr>
          <w:rStyle w:val="markedcontent"/>
          <w:sz w:val="22"/>
          <w:szCs w:val="22"/>
        </w:rPr>
      </w:pPr>
      <w:r w:rsidRPr="002D39C0">
        <w:rPr>
          <w:rStyle w:val="markedcontent"/>
          <w:sz w:val="22"/>
          <w:szCs w:val="22"/>
        </w:rPr>
        <w:t>2.2.</w:t>
      </w:r>
      <w:r w:rsidR="00BE7346" w:rsidRPr="002D39C0">
        <w:rPr>
          <w:rStyle w:val="markedcontent"/>
          <w:sz w:val="22"/>
          <w:szCs w:val="22"/>
        </w:rPr>
        <w:t>2</w:t>
      </w:r>
      <w:r w:rsidRPr="002D39C0">
        <w:rPr>
          <w:rStyle w:val="markedcontent"/>
          <w:sz w:val="22"/>
          <w:szCs w:val="22"/>
        </w:rPr>
        <w:t>.</w:t>
      </w:r>
      <w:r w:rsidRPr="002D39C0">
        <w:rPr>
          <w:rStyle w:val="markedcontent"/>
          <w:sz w:val="22"/>
          <w:szCs w:val="22"/>
        </w:rPr>
        <w:tab/>
      </w:r>
      <w:r w:rsidR="00F56CC3" w:rsidRPr="002D39C0">
        <w:rPr>
          <w:rStyle w:val="markedcontent"/>
          <w:sz w:val="22"/>
          <w:szCs w:val="22"/>
        </w:rPr>
        <w:t>Activate the adjuster (C) and pull A while B does not exert tension on the free end of the strap.</w:t>
      </w:r>
    </w:p>
    <w:p w14:paraId="7CB15045" w14:textId="1C24CF3F" w:rsidR="00F56CC3" w:rsidRPr="002D39C0" w:rsidRDefault="00BE7346" w:rsidP="00BE7346">
      <w:pPr>
        <w:pStyle w:val="SingleTxtG"/>
        <w:ind w:left="2520" w:hanging="819"/>
        <w:rPr>
          <w:rStyle w:val="markedcontent"/>
          <w:sz w:val="22"/>
          <w:szCs w:val="22"/>
        </w:rPr>
      </w:pPr>
      <w:r w:rsidRPr="002D39C0">
        <w:rPr>
          <w:rStyle w:val="markedcontent"/>
          <w:sz w:val="22"/>
          <w:szCs w:val="22"/>
        </w:rPr>
        <w:t>2.2.3.</w:t>
      </w:r>
      <w:r w:rsidRPr="002D39C0">
        <w:rPr>
          <w:rStyle w:val="markedcontent"/>
          <w:sz w:val="22"/>
          <w:szCs w:val="22"/>
        </w:rPr>
        <w:tab/>
      </w:r>
      <w:r w:rsidR="00F56CC3" w:rsidRPr="002D39C0">
        <w:rPr>
          <w:rStyle w:val="markedcontent"/>
          <w:sz w:val="22"/>
          <w:szCs w:val="22"/>
        </w:rPr>
        <w:t>At the end of the stroke, de-activate the adjuster.</w:t>
      </w:r>
    </w:p>
    <w:p w14:paraId="3961622D" w14:textId="7A222D86" w:rsidR="00F56CC3" w:rsidRPr="002D39C0" w:rsidRDefault="00BE7346" w:rsidP="00BE7346">
      <w:pPr>
        <w:pStyle w:val="SingleTxtG"/>
        <w:ind w:left="2520" w:hanging="819"/>
        <w:rPr>
          <w:rStyle w:val="markedcontent"/>
          <w:sz w:val="22"/>
          <w:szCs w:val="22"/>
        </w:rPr>
      </w:pPr>
      <w:r w:rsidRPr="002D39C0">
        <w:rPr>
          <w:rStyle w:val="markedcontent"/>
          <w:sz w:val="22"/>
          <w:szCs w:val="22"/>
        </w:rPr>
        <w:t>2.2.4.</w:t>
      </w:r>
      <w:r w:rsidRPr="002D39C0">
        <w:rPr>
          <w:rStyle w:val="markedcontent"/>
          <w:sz w:val="22"/>
          <w:szCs w:val="22"/>
        </w:rPr>
        <w:tab/>
      </w:r>
      <w:r w:rsidR="00F56CC3" w:rsidRPr="002D39C0">
        <w:rPr>
          <w:rStyle w:val="markedcontent"/>
          <w:sz w:val="22"/>
          <w:szCs w:val="22"/>
        </w:rPr>
        <w:t>Repeat the cycle as specified in paragraph 8.4.2.9. of this Regulation</w:t>
      </w:r>
      <w:r w:rsidR="001F3175">
        <w:rPr>
          <w:rStyle w:val="markedcontent"/>
          <w:sz w:val="22"/>
          <w:szCs w:val="22"/>
        </w:rPr>
        <w:t>.</w:t>
      </w:r>
    </w:p>
    <w:p w14:paraId="68001C9B" w14:textId="77777777" w:rsidR="00F56CC3" w:rsidRPr="002D39C0" w:rsidRDefault="00F56CC3" w:rsidP="00BE7346">
      <w:pPr>
        <w:pStyle w:val="SingleTxtG"/>
        <w:ind w:left="2520" w:hanging="819"/>
        <w:rPr>
          <w:rStyle w:val="markedcontent"/>
          <w:sz w:val="22"/>
          <w:szCs w:val="22"/>
        </w:rPr>
      </w:pPr>
    </w:p>
    <w:p w14:paraId="0691A134" w14:textId="77777777" w:rsidR="00C063D7" w:rsidRPr="002D39C0" w:rsidRDefault="00C063D7" w:rsidP="00AB2A44">
      <w:pPr>
        <w:pStyle w:val="SingleTxtG"/>
        <w:ind w:left="1701"/>
        <w:sectPr w:rsidR="00C063D7" w:rsidRPr="002D39C0" w:rsidSect="00120990">
          <w:headerReference w:type="even" r:id="rId60"/>
          <w:footerReference w:type="even" r:id="rId61"/>
          <w:headerReference w:type="first" r:id="rId62"/>
          <w:footerReference w:type="first" r:id="rId63"/>
          <w:endnotePr>
            <w:numFmt w:val="decimal"/>
          </w:endnotePr>
          <w:pgSz w:w="11907" w:h="16840" w:code="9"/>
          <w:pgMar w:top="1418" w:right="1134" w:bottom="1134" w:left="1134" w:header="851" w:footer="567" w:gutter="0"/>
          <w:cols w:space="720"/>
          <w:titlePg/>
          <w:docGrid w:linePitch="272"/>
        </w:sectPr>
      </w:pPr>
    </w:p>
    <w:p w14:paraId="0DA62809" w14:textId="6A56ABE0" w:rsidR="007A5131" w:rsidRPr="002D39C0" w:rsidRDefault="00231F71" w:rsidP="00577701">
      <w:pPr>
        <w:pStyle w:val="HChG"/>
      </w:pPr>
      <w:r w:rsidRPr="002D39C0">
        <w:lastRenderedPageBreak/>
        <w:t>Annex 9</w:t>
      </w:r>
    </w:p>
    <w:p w14:paraId="1A0C9515" w14:textId="79807771" w:rsidR="00BD047D" w:rsidRPr="002D39C0" w:rsidRDefault="00BD047D" w:rsidP="00577701">
      <w:pPr>
        <w:pStyle w:val="HChG"/>
      </w:pPr>
      <w:r w:rsidRPr="002D39C0">
        <w:tab/>
      </w:r>
      <w:r w:rsidRPr="002D39C0">
        <w:tab/>
      </w:r>
      <w:r w:rsidRPr="002D39C0">
        <w:tab/>
      </w:r>
      <w:r w:rsidRPr="002D39C0">
        <w:tab/>
        <w:t xml:space="preserve">Micro </w:t>
      </w:r>
      <w:r w:rsidR="002628CD">
        <w:t>S</w:t>
      </w:r>
      <w:r w:rsidRPr="002D39C0">
        <w:t>lip</w:t>
      </w:r>
    </w:p>
    <w:p w14:paraId="5B752412" w14:textId="74313705" w:rsidR="00BD047D" w:rsidRPr="002D39C0" w:rsidRDefault="0083093C" w:rsidP="009F4EE9">
      <w:pPr>
        <w:ind w:left="1701"/>
      </w:pPr>
      <w:r w:rsidRPr="002D39C0">
        <w:rPr>
          <w:noProof/>
        </w:rPr>
        <mc:AlternateContent>
          <mc:Choice Requires="wps">
            <w:drawing>
              <wp:anchor distT="45720" distB="45720" distL="114300" distR="114300" simplePos="0" relativeHeight="251665408" behindDoc="0" locked="0" layoutInCell="1" allowOverlap="1" wp14:anchorId="77BAF2F1" wp14:editId="582752DF">
                <wp:simplePos x="0" y="0"/>
                <wp:positionH relativeFrom="column">
                  <wp:posOffset>3204152</wp:posOffset>
                </wp:positionH>
                <wp:positionV relativeFrom="paragraph">
                  <wp:posOffset>2696845</wp:posOffset>
                </wp:positionV>
                <wp:extent cx="715645" cy="892191"/>
                <wp:effectExtent l="0" t="0" r="8255" b="3175"/>
                <wp:wrapNone/>
                <wp:docPr id="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5645" cy="892191"/>
                        </a:xfrm>
                        <a:prstGeom prst="rect">
                          <a:avLst/>
                        </a:prstGeom>
                        <a:solidFill>
                          <a:srgbClr val="FFFFFF"/>
                        </a:solidFill>
                        <a:ln w="9525">
                          <a:noFill/>
                          <a:miter lim="800000"/>
                          <a:headEnd/>
                          <a:tailEnd/>
                        </a:ln>
                      </wps:spPr>
                      <wps:txbx>
                        <w:txbxContent>
                          <w:p w14:paraId="6EA89374" w14:textId="6C9FFC24" w:rsidR="00BF6AAE" w:rsidRPr="00C57598" w:rsidRDefault="00BF6AAE" w:rsidP="00BF6AAE">
                            <w:pPr>
                              <w:rPr>
                                <w:sz w:val="18"/>
                                <w:szCs w:val="18"/>
                                <w:lang w:val="fr-CH"/>
                              </w:rPr>
                            </w:pPr>
                            <w:r>
                              <w:rPr>
                                <w:sz w:val="18"/>
                                <w:szCs w:val="18"/>
                                <w:lang w:val="fr-CH"/>
                              </w:rPr>
                              <w:t xml:space="preserve">Strap </w:t>
                            </w:r>
                            <w:r w:rsidR="0083093C" w:rsidRPr="008B6AEA">
                              <w:rPr>
                                <w:sz w:val="18"/>
                                <w:szCs w:val="18"/>
                                <w:lang w:val="fr-CH"/>
                              </w:rPr>
                              <w:t>attached</w:t>
                            </w:r>
                            <w:r w:rsidR="0083093C">
                              <w:rPr>
                                <w:sz w:val="18"/>
                                <w:szCs w:val="18"/>
                                <w:lang w:val="fr-CH"/>
                              </w:rPr>
                              <w:t xml:space="preserve"> </w:t>
                            </w:r>
                            <w:r>
                              <w:rPr>
                                <w:sz w:val="18"/>
                                <w:szCs w:val="18"/>
                                <w:lang w:val="fr-CH"/>
                              </w:rPr>
                              <w:t>by stitching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BAF2F1" id="_x0000_s1028" type="#_x0000_t202" style="position:absolute;left:0;text-align:left;margin-left:252.3pt;margin-top:212.35pt;width:56.35pt;height:70.2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" stroked="f">
                <v:textbox>
                  <w:txbxContent>
                    <w:p w14:paraId="6EA89374" w14:textId="6C9FFC24" w:rsidR="00BF6AAE" w:rsidRPr="00C57598" w:rsidRDefault="00BF6AAE" w:rsidP="00BF6AAE">
                      <w:pPr>
                        <w:rPr>
                          <w:sz w:val="18"/>
                          <w:szCs w:val="18"/>
                          <w:lang w:val="fr-CH"/>
                        </w:rPr>
                      </w:pPr>
                      <w:r>
                        <w:rPr>
                          <w:sz w:val="18"/>
                          <w:szCs w:val="18"/>
                          <w:lang w:val="fr-CH"/>
                        </w:rPr>
                        <w:t xml:space="preserve">Strap </w:t>
                      </w:r>
                      <w:r w:rsidR="0083093C" w:rsidRPr="008B6AEA">
                        <w:rPr>
                          <w:sz w:val="18"/>
                          <w:szCs w:val="18"/>
                          <w:lang w:val="fr-CH"/>
                        </w:rPr>
                        <w:t>attached</w:t>
                      </w:r>
                      <w:r w:rsidR="0083093C">
                        <w:rPr>
                          <w:sz w:val="18"/>
                          <w:szCs w:val="18"/>
                          <w:lang w:val="fr-CH"/>
                        </w:rPr>
                        <w:t xml:space="preserve"> </w:t>
                      </w:r>
                      <w:r>
                        <w:rPr>
                          <w:sz w:val="18"/>
                          <w:szCs w:val="18"/>
                          <w:lang w:val="fr-CH"/>
                        </w:rPr>
                        <w:t>by stitching</w:t>
                      </w:r>
                    </w:p>
                  </w:txbxContent>
                </v:textbox>
              </v:shape>
            </w:pict>
          </mc:Fallback>
        </mc:AlternateContent>
      </w:r>
      <w:r w:rsidR="00632FAE" w:rsidRPr="002D39C0">
        <w:rPr>
          <w:noProof/>
        </w:rPr>
        <mc:AlternateContent>
          <mc:Choice Requires="wps">
            <w:drawing>
              <wp:anchor distT="45720" distB="45720" distL="114300" distR="114300" simplePos="0" relativeHeight="251669504" behindDoc="0" locked="0" layoutInCell="1" allowOverlap="1" wp14:anchorId="515372FC" wp14:editId="31A33F4A">
                <wp:simplePos x="0" y="0"/>
                <wp:positionH relativeFrom="column">
                  <wp:posOffset>4411165</wp:posOffset>
                </wp:positionH>
                <wp:positionV relativeFrom="paragraph">
                  <wp:posOffset>4651878</wp:posOffset>
                </wp:positionV>
                <wp:extent cx="1364776" cy="259307"/>
                <wp:effectExtent l="0" t="0" r="6985" b="7620"/>
                <wp:wrapNone/>
                <wp:docPr id="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4776" cy="259307"/>
                        </a:xfrm>
                        <a:prstGeom prst="rect">
                          <a:avLst/>
                        </a:prstGeom>
                        <a:solidFill>
                          <a:srgbClr val="FFFFFF"/>
                        </a:solidFill>
                        <a:ln w="9525">
                          <a:noFill/>
                          <a:miter lim="800000"/>
                          <a:headEnd/>
                          <a:tailEnd/>
                        </a:ln>
                      </wps:spPr>
                      <wps:txbx>
                        <w:txbxContent>
                          <w:p w14:paraId="241EA512" w14:textId="7BD180DD" w:rsidR="00632FAE" w:rsidRPr="00C57598" w:rsidRDefault="00632FAE" w:rsidP="00632FAE">
                            <w:pPr>
                              <w:rPr>
                                <w:sz w:val="18"/>
                                <w:szCs w:val="18"/>
                                <w:lang w:val="fr-CH"/>
                              </w:rPr>
                            </w:pPr>
                            <w:r>
                              <w:rPr>
                                <w:sz w:val="18"/>
                                <w:szCs w:val="18"/>
                                <w:lang w:val="fr-CH"/>
                              </w:rPr>
                              <w:t>Slack position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15372FC" id="_x0000_s1029" type="#_x0000_t202" style="position:absolute;left:0;text-align:left;margin-left:347.35pt;margin-top:366.3pt;width:107.45pt;height:20.4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" stroked="f">
                <v:textbox>
                  <w:txbxContent>
                    <w:p w14:paraId="241EA512" w14:textId="7BD180DD" w:rsidR="00632FAE" w:rsidRPr="00C57598" w:rsidRDefault="00632FAE" w:rsidP="00632FAE">
                      <w:pPr>
                        <w:rPr>
                          <w:sz w:val="18"/>
                          <w:szCs w:val="18"/>
                          <w:lang w:val="fr-CH"/>
                        </w:rPr>
                      </w:pPr>
                      <w:r>
                        <w:rPr>
                          <w:sz w:val="18"/>
                          <w:szCs w:val="18"/>
                          <w:lang w:val="fr-CH"/>
                        </w:rPr>
                        <w:t>Slack position</w:t>
                      </w:r>
                    </w:p>
                  </w:txbxContent>
                </v:textbox>
              </v:shape>
            </w:pict>
          </mc:Fallback>
        </mc:AlternateContent>
      </w:r>
      <w:r w:rsidR="00632FAE" w:rsidRPr="002D39C0">
        <w:rPr>
          <w:noProof/>
        </w:rPr>
        <mc:AlternateContent>
          <mc:Choice Requires="wps">
            <w:drawing>
              <wp:anchor distT="45720" distB="45720" distL="114300" distR="114300" simplePos="0" relativeHeight="251667456" behindDoc="0" locked="0" layoutInCell="1" allowOverlap="1" wp14:anchorId="06F0A91B" wp14:editId="620F0ECD">
                <wp:simplePos x="0" y="0"/>
                <wp:positionH relativeFrom="column">
                  <wp:posOffset>1313351</wp:posOffset>
                </wp:positionH>
                <wp:positionV relativeFrom="paragraph">
                  <wp:posOffset>4651849</wp:posOffset>
                </wp:positionV>
                <wp:extent cx="1364776" cy="259307"/>
                <wp:effectExtent l="0" t="0" r="6985" b="7620"/>
                <wp:wrapNone/>
                <wp:docPr id="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4776" cy="259307"/>
                        </a:xfrm>
                        <a:prstGeom prst="rect">
                          <a:avLst/>
                        </a:prstGeom>
                        <a:solidFill>
                          <a:srgbClr val="FFFFFF"/>
                        </a:solidFill>
                        <a:ln w="9525">
                          <a:noFill/>
                          <a:miter lim="800000"/>
                          <a:headEnd/>
                          <a:tailEnd/>
                        </a:ln>
                      </wps:spPr>
                      <wps:txbx>
                        <w:txbxContent>
                          <w:p w14:paraId="1023D31D" w14:textId="640A0815" w:rsidR="00632FAE" w:rsidRPr="00C57598" w:rsidRDefault="00632FAE" w:rsidP="00632FAE">
                            <w:pPr>
                              <w:rPr>
                                <w:sz w:val="18"/>
                                <w:szCs w:val="18"/>
                                <w:lang w:val="fr-CH"/>
                              </w:rPr>
                            </w:pPr>
                            <w:r>
                              <w:rPr>
                                <w:sz w:val="18"/>
                                <w:szCs w:val="18"/>
                                <w:lang w:val="fr-CH"/>
                              </w:rPr>
                              <w:t>Taut position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F0A91B" id="_x0000_s1030" type="#_x0000_t202" style="position:absolute;left:0;text-align:left;margin-left:103.4pt;margin-top:366.3pt;width:107.45pt;height:20.4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" stroked="f">
                <v:textbox>
                  <w:txbxContent>
                    <w:p w14:paraId="1023D31D" w14:textId="640A0815" w:rsidR="00632FAE" w:rsidRPr="00C57598" w:rsidRDefault="00632FAE" w:rsidP="00632FAE">
                      <w:pPr>
                        <w:rPr>
                          <w:sz w:val="18"/>
                          <w:szCs w:val="18"/>
                          <w:lang w:val="fr-CH"/>
                        </w:rPr>
                      </w:pPr>
                      <w:r>
                        <w:rPr>
                          <w:sz w:val="18"/>
                          <w:szCs w:val="18"/>
                          <w:lang w:val="fr-CH"/>
                        </w:rPr>
                        <w:t>Taut position</w:t>
                      </w:r>
                    </w:p>
                  </w:txbxContent>
                </v:textbox>
              </v:shape>
            </w:pict>
          </mc:Fallback>
        </mc:AlternateContent>
      </w:r>
      <w:r w:rsidR="00C57598" w:rsidRPr="002D39C0">
        <w:rPr>
          <w:noProof/>
        </w:rPr>
        <mc:AlternateContent>
          <mc:Choice Requires="wps">
            <w:drawing>
              <wp:anchor distT="45720" distB="45720" distL="114300" distR="114300" simplePos="0" relativeHeight="251663360" behindDoc="0" locked="0" layoutInCell="1" allowOverlap="1" wp14:anchorId="2EACE0C1" wp14:editId="0021605E">
                <wp:simplePos x="0" y="0"/>
                <wp:positionH relativeFrom="column">
                  <wp:posOffset>5237149</wp:posOffset>
                </wp:positionH>
                <wp:positionV relativeFrom="paragraph">
                  <wp:posOffset>2393277</wp:posOffset>
                </wp:positionV>
                <wp:extent cx="1364776" cy="259307"/>
                <wp:effectExtent l="0" t="0" r="6985" b="7620"/>
                <wp:wrapNone/>
                <wp:docPr id="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4776" cy="259307"/>
                        </a:xfrm>
                        <a:prstGeom prst="rect">
                          <a:avLst/>
                        </a:prstGeom>
                        <a:solidFill>
                          <a:srgbClr val="FFFFFF"/>
                        </a:solidFill>
                        <a:ln w="9525">
                          <a:noFill/>
                          <a:miter lim="800000"/>
                          <a:headEnd/>
                          <a:tailEnd/>
                        </a:ln>
                      </wps:spPr>
                      <wps:txbx>
                        <w:txbxContent>
                          <w:p w14:paraId="63DEC020" w14:textId="77777777" w:rsidR="00C57598" w:rsidRPr="00C57598" w:rsidRDefault="00C57598" w:rsidP="00C57598">
                            <w:pPr>
                              <w:rPr>
                                <w:sz w:val="18"/>
                                <w:szCs w:val="18"/>
                                <w:lang w:val="fr-CH"/>
                              </w:rPr>
                            </w:pPr>
                            <w:r>
                              <w:rPr>
                                <w:sz w:val="18"/>
                                <w:szCs w:val="18"/>
                                <w:lang w:val="fr-CH"/>
                              </w:rPr>
                              <w:t>Adjusting device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ACE0C1" id="_x0000_s1031" type="#_x0000_t202" style="position:absolute;left:0;text-align:left;margin-left:412.35pt;margin-top:188.45pt;width:107.45pt;height:20.4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" stroked="f">
                <v:textbox>
                  <w:txbxContent>
                    <w:p w14:paraId="63DEC020" w14:textId="77777777" w:rsidR="00C57598" w:rsidRPr="00C57598" w:rsidRDefault="00C57598" w:rsidP="00C57598">
                      <w:pPr>
                        <w:rPr>
                          <w:sz w:val="18"/>
                          <w:szCs w:val="18"/>
                          <w:lang w:val="fr-CH"/>
                        </w:rPr>
                      </w:pPr>
                      <w:r>
                        <w:rPr>
                          <w:sz w:val="18"/>
                          <w:szCs w:val="18"/>
                          <w:lang w:val="fr-CH"/>
                        </w:rPr>
                        <w:t>Adjusting device</w:t>
                      </w:r>
                    </w:p>
                  </w:txbxContent>
                </v:textbox>
              </v:shape>
            </w:pict>
          </mc:Fallback>
        </mc:AlternateContent>
      </w:r>
      <w:r w:rsidR="00C57598" w:rsidRPr="002D39C0">
        <w:rPr>
          <w:noProof/>
        </w:rPr>
        <mc:AlternateContent>
          <mc:Choice Requires="wps">
            <w:drawing>
              <wp:anchor distT="45720" distB="45720" distL="114300" distR="114300" simplePos="0" relativeHeight="251661312" behindDoc="0" locked="0" layoutInCell="1" allowOverlap="1" wp14:anchorId="3205845C" wp14:editId="44288DC9">
                <wp:simplePos x="0" y="0"/>
                <wp:positionH relativeFrom="column">
                  <wp:posOffset>433032</wp:posOffset>
                </wp:positionH>
                <wp:positionV relativeFrom="paragraph">
                  <wp:posOffset>2678885</wp:posOffset>
                </wp:positionV>
                <wp:extent cx="1364776" cy="259307"/>
                <wp:effectExtent l="0" t="0" r="6985" b="7620"/>
                <wp:wrapNone/>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4776" cy="259307"/>
                        </a:xfrm>
                        <a:prstGeom prst="rect">
                          <a:avLst/>
                        </a:prstGeom>
                        <a:solidFill>
                          <a:srgbClr val="FFFFFF"/>
                        </a:solidFill>
                        <a:ln w="9525">
                          <a:noFill/>
                          <a:miter lim="800000"/>
                          <a:headEnd/>
                          <a:tailEnd/>
                        </a:ln>
                      </wps:spPr>
                      <wps:txbx>
                        <w:txbxContent>
                          <w:p w14:paraId="620E1B0D" w14:textId="0FE58149" w:rsidR="00C57598" w:rsidRPr="00C57598" w:rsidRDefault="00C57598" w:rsidP="00C57598">
                            <w:pPr>
                              <w:rPr>
                                <w:sz w:val="18"/>
                                <w:szCs w:val="18"/>
                                <w:lang w:val="fr-CH"/>
                              </w:rPr>
                            </w:pPr>
                            <w:r>
                              <w:rPr>
                                <w:sz w:val="18"/>
                                <w:szCs w:val="18"/>
                                <w:lang w:val="fr-CH"/>
                              </w:rPr>
                              <w:t>Adjusting device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05845C" id="_x0000_s1032" type="#_x0000_t202" style="position:absolute;left:0;text-align:left;margin-left:34.1pt;margin-top:210.95pt;width:107.45pt;height:20.4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" stroked="f">
                <v:textbox>
                  <w:txbxContent>
                    <w:p w14:paraId="620E1B0D" w14:textId="0FE58149" w:rsidR="00C57598" w:rsidRPr="00C57598" w:rsidRDefault="00C57598" w:rsidP="00C57598">
                      <w:pPr>
                        <w:rPr>
                          <w:sz w:val="18"/>
                          <w:szCs w:val="18"/>
                          <w:lang w:val="fr-CH"/>
                        </w:rPr>
                      </w:pPr>
                      <w:r>
                        <w:rPr>
                          <w:sz w:val="18"/>
                          <w:szCs w:val="18"/>
                          <w:lang w:val="fr-CH"/>
                        </w:rPr>
                        <w:t>Adjusting device</w:t>
                      </w:r>
                    </w:p>
                  </w:txbxContent>
                </v:textbox>
              </v:shape>
            </w:pict>
          </mc:Fallback>
        </mc:AlternateContent>
      </w:r>
      <w:r w:rsidR="00C57598" w:rsidRPr="002D39C0">
        <w:rPr>
          <w:noProof/>
        </w:rPr>
        <mc:AlternateContent>
          <mc:Choice Requires="wps">
            <w:drawing>
              <wp:anchor distT="45720" distB="45720" distL="114300" distR="114300" simplePos="0" relativeHeight="251659264" behindDoc="0" locked="0" layoutInCell="1" allowOverlap="1" wp14:anchorId="0C66C7AD" wp14:editId="5D706E07">
                <wp:simplePos x="0" y="0"/>
                <wp:positionH relativeFrom="column">
                  <wp:posOffset>1115515</wp:posOffset>
                </wp:positionH>
                <wp:positionV relativeFrom="paragraph">
                  <wp:posOffset>4246</wp:posOffset>
                </wp:positionV>
                <wp:extent cx="2360930" cy="259307"/>
                <wp:effectExtent l="0" t="0" r="8890" b="762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59307"/>
                        </a:xfrm>
                        <a:prstGeom prst="rect">
                          <a:avLst/>
                        </a:prstGeom>
                        <a:solidFill>
                          <a:srgbClr val="FFFFFF"/>
                        </a:solidFill>
                        <a:ln w="9525">
                          <a:noFill/>
                          <a:miter lim="800000"/>
                          <a:headEnd/>
                          <a:tailEnd/>
                        </a:ln>
                      </wps:spPr>
                      <wps:txbx>
                        <w:txbxContent>
                          <w:p w14:paraId="5EDE726C" w14:textId="7B0542D5" w:rsidR="009860E7" w:rsidRPr="00C57598" w:rsidRDefault="00376F9D">
                            <w:pPr>
                              <w:rPr>
                                <w:sz w:val="18"/>
                                <w:szCs w:val="18"/>
                                <w:lang w:val="fr-CH"/>
                              </w:rPr>
                            </w:pPr>
                            <w:r w:rsidRPr="00C57598">
                              <w:rPr>
                                <w:sz w:val="18"/>
                                <w:szCs w:val="18"/>
                                <w:lang w:val="fr-CH"/>
                              </w:rPr>
                              <w:t xml:space="preserve">Total travel 300 </w:t>
                            </w:r>
                            <w:r w:rsidR="00EE7467" w:rsidRPr="00C57598">
                              <w:rPr>
                                <w:sz w:val="18"/>
                                <w:szCs w:val="18"/>
                                <w:lang w:val="fr-CH"/>
                              </w:rPr>
                              <w:t>±</w:t>
                            </w:r>
                            <w:r w:rsidR="00B22E7B" w:rsidRPr="00C57598">
                              <w:rPr>
                                <w:sz w:val="18"/>
                                <w:szCs w:val="18"/>
                                <w:lang w:val="fr-CH"/>
                              </w:rPr>
                              <w:t xml:space="preserve"> 20 mm</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0C66C7AD" id="_x0000_s1033" type="#_x0000_t202" style="position:absolute;left:0;text-align:left;margin-left:87.85pt;margin-top:.35pt;width:185.9pt;height:20.4pt;z-index:25165926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" stroked="f">
                <v:textbox>
                  <w:txbxContent>
                    <w:p w14:paraId="5EDE726C" w14:textId="7B0542D5" w:rsidR="009860E7" w:rsidRPr="00C57598" w:rsidRDefault="00376F9D">
                      <w:pPr>
                        <w:rPr>
                          <w:sz w:val="18"/>
                          <w:szCs w:val="18"/>
                          <w:lang w:val="fr-CH"/>
                        </w:rPr>
                      </w:pPr>
                      <w:r w:rsidRPr="00C57598">
                        <w:rPr>
                          <w:sz w:val="18"/>
                          <w:szCs w:val="18"/>
                          <w:lang w:val="fr-CH"/>
                        </w:rPr>
                        <w:t xml:space="preserve">Total travel 300 </w:t>
                      </w:r>
                      <w:r w:rsidR="00EE7467" w:rsidRPr="00C57598">
                        <w:rPr>
                          <w:sz w:val="18"/>
                          <w:szCs w:val="18"/>
                          <w:lang w:val="fr-CH"/>
                        </w:rPr>
                        <w:t>±</w:t>
                      </w:r>
                      <w:r w:rsidR="00B22E7B" w:rsidRPr="00C57598">
                        <w:rPr>
                          <w:sz w:val="18"/>
                          <w:szCs w:val="18"/>
                          <w:lang w:val="fr-CH"/>
                        </w:rPr>
                        <w:t xml:space="preserve"> 20 mm</w:t>
                      </w:r>
                    </w:p>
                  </w:txbxContent>
                </v:textbox>
              </v:shape>
            </w:pict>
          </mc:Fallback>
        </mc:AlternateContent>
      </w:r>
      <w:r w:rsidR="009F4EE9" w:rsidRPr="002D39C0">
        <w:rPr>
          <w:noProof/>
          <w:sz w:val="22"/>
          <w:szCs w:val="22"/>
        </w:rPr>
        <w:drawing>
          <wp:inline distT="0" distB="0" distL="0" distR="0" wp14:anchorId="1A7D25D3" wp14:editId="4E20C167">
            <wp:extent cx="5400040" cy="49784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400040" cy="4978400"/>
                    </a:xfrm>
                    <a:prstGeom prst="rect">
                      <a:avLst/>
                    </a:prstGeom>
                  </pic:spPr>
                </pic:pic>
              </a:graphicData>
            </a:graphic>
          </wp:inline>
        </w:drawing>
      </w:r>
    </w:p>
    <w:p w14:paraId="7D39E7DA" w14:textId="77777777" w:rsidR="000A58E6" w:rsidRPr="002D39C0" w:rsidRDefault="000A58E6" w:rsidP="000A58E6">
      <w:pPr>
        <w:pStyle w:val="SingleTxtG"/>
      </w:pPr>
      <w:r w:rsidRPr="002D39C0">
        <w:t>The load of 50 N on the testing device shall be vertically guided in such a way as to prevent load-swing and twisting of the strap.</w:t>
      </w:r>
    </w:p>
    <w:p w14:paraId="2C953EB3" w14:textId="77777777" w:rsidR="000A58E6" w:rsidRPr="002D39C0" w:rsidRDefault="000A58E6" w:rsidP="000A58E6">
      <w:pPr>
        <w:pStyle w:val="SingleTxtG"/>
      </w:pPr>
      <w:r w:rsidRPr="002D39C0">
        <w:t>The attaching device shall be fixed to the load of 50 N in the same manner as in the vehicle.</w:t>
      </w:r>
    </w:p>
    <w:p w14:paraId="3C8D0269" w14:textId="77777777" w:rsidR="000A58E6" w:rsidRPr="002D39C0" w:rsidRDefault="000A58E6" w:rsidP="009F4EE9">
      <w:pPr>
        <w:ind w:left="1701"/>
        <w:sectPr w:rsidR="000A58E6" w:rsidRPr="002D39C0" w:rsidSect="00120990">
          <w:headerReference w:type="first" r:id="rId65"/>
          <w:footerReference w:type="first" r:id="rId66"/>
          <w:endnotePr>
            <w:numFmt w:val="decimal"/>
          </w:endnotePr>
          <w:pgSz w:w="11907" w:h="16840" w:code="9"/>
          <w:pgMar w:top="1418" w:right="1134" w:bottom="1134" w:left="1134" w:header="851" w:footer="567" w:gutter="0"/>
          <w:cols w:space="720"/>
          <w:titlePg/>
          <w:docGrid w:linePitch="272"/>
        </w:sectPr>
      </w:pPr>
    </w:p>
    <w:p w14:paraId="6A0857CA" w14:textId="729343E7" w:rsidR="000A58E6" w:rsidRPr="002D39C0" w:rsidRDefault="000A58E6" w:rsidP="00577701">
      <w:pPr>
        <w:pStyle w:val="HChG"/>
      </w:pPr>
      <w:r w:rsidRPr="002D39C0">
        <w:lastRenderedPageBreak/>
        <w:t xml:space="preserve">Annex </w:t>
      </w:r>
      <w:r w:rsidR="008A5166" w:rsidRPr="002D39C0">
        <w:t>10</w:t>
      </w:r>
    </w:p>
    <w:p w14:paraId="5D1CD8DE" w14:textId="0EA29E89" w:rsidR="000A58E6" w:rsidRPr="002D39C0" w:rsidRDefault="000A58E6" w:rsidP="00577701">
      <w:pPr>
        <w:pStyle w:val="HChG"/>
      </w:pPr>
      <w:r w:rsidRPr="002D39C0">
        <w:tab/>
      </w:r>
      <w:r w:rsidRPr="002D39C0">
        <w:tab/>
      </w:r>
      <w:r w:rsidRPr="002D39C0">
        <w:tab/>
      </w:r>
      <w:r w:rsidRPr="002D39C0">
        <w:tab/>
      </w:r>
      <w:r w:rsidR="00061962" w:rsidRPr="002D39C0">
        <w:t>Abrasion</w:t>
      </w:r>
    </w:p>
    <w:p w14:paraId="5E840F05" w14:textId="50732048" w:rsidR="006D7101" w:rsidRPr="002D39C0" w:rsidRDefault="00061962" w:rsidP="0039538A">
      <w:pPr>
        <w:spacing w:before="120" w:after="120"/>
        <w:ind w:left="1699"/>
        <w:rPr>
          <w:b/>
          <w:bCs/>
        </w:rPr>
      </w:pPr>
      <w:r w:rsidRPr="002D39C0">
        <w:t>Figure 1</w:t>
      </w:r>
      <w:r w:rsidRPr="002D39C0">
        <w:br/>
      </w:r>
      <w:r w:rsidR="006D7101" w:rsidRPr="002D39C0">
        <w:rPr>
          <w:b/>
          <w:bCs/>
        </w:rPr>
        <w:t xml:space="preserve">Procedure </w:t>
      </w:r>
      <w:r w:rsidR="00912A26">
        <w:rPr>
          <w:b/>
          <w:bCs/>
        </w:rPr>
        <w:t>T</w:t>
      </w:r>
      <w:r w:rsidR="006D7101" w:rsidRPr="002D39C0">
        <w:rPr>
          <w:b/>
          <w:bCs/>
        </w:rPr>
        <w:t>ype 1</w:t>
      </w:r>
    </w:p>
    <w:p w14:paraId="5EEF82F9" w14:textId="4C6F83CD" w:rsidR="00D654CA" w:rsidRPr="002D39C0" w:rsidRDefault="0039538A" w:rsidP="0039538A">
      <w:pPr>
        <w:pStyle w:val="SingleTxtG"/>
        <w:ind w:left="1701"/>
      </w:pPr>
      <w:r w:rsidRPr="002D39C0">
        <w:t>Example 1</w:t>
      </w:r>
    </w:p>
    <w:p w14:paraId="60712C8A" w14:textId="76C8B256" w:rsidR="006D7101" w:rsidRPr="002D39C0" w:rsidRDefault="0021643F" w:rsidP="006D7101">
      <w:pPr>
        <w:ind w:left="1701"/>
        <w:rPr>
          <w:b/>
          <w:bCs/>
        </w:rPr>
      </w:pPr>
      <w:r w:rsidRPr="002D39C0">
        <w:rPr>
          <w:noProof/>
          <w:sz w:val="22"/>
          <w:szCs w:val="22"/>
        </w:rPr>
        <w:drawing>
          <wp:inline distT="0" distB="0" distL="0" distR="0" wp14:anchorId="5D6C49ED" wp14:editId="1E5CDFCB">
            <wp:extent cx="4999355" cy="2342865"/>
            <wp:effectExtent l="0" t="0" r="0" b="63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t="6765" b="12852"/>
                    <a:stretch/>
                  </pic:blipFill>
                  <pic:spPr bwMode="auto">
                    <a:xfrm>
                      <a:off x="0" y="0"/>
                      <a:ext cx="5000400" cy="2343355"/>
                    </a:xfrm>
                    <a:prstGeom prst="rect">
                      <a:avLst/>
                    </a:prstGeom>
                    <a:ln>
                      <a:noFill/>
                    </a:ln>
                    <a:extLst>
                      <a:ext uri="{53640926-AAD7-44D8-BBD7-CCE9431645EC}">
                        <a14:shadowObscured xmlns:a14="http://schemas.microsoft.com/office/drawing/2010/main"/>
                      </a:ext>
                    </a:extLst>
                  </pic:spPr>
                </pic:pic>
              </a:graphicData>
            </a:graphic>
          </wp:inline>
        </w:drawing>
      </w:r>
    </w:p>
    <w:p w14:paraId="39C3A737" w14:textId="77777777" w:rsidR="00B3505C" w:rsidRPr="002D39C0" w:rsidRDefault="00B3505C" w:rsidP="00B3505C">
      <w:pPr>
        <w:pStyle w:val="SingleTxtG"/>
        <w:ind w:left="1701"/>
        <w:rPr>
          <w:rStyle w:val="markedcontent"/>
          <w:sz w:val="22"/>
          <w:szCs w:val="22"/>
        </w:rPr>
      </w:pPr>
      <w:r w:rsidRPr="002D39C0">
        <w:rPr>
          <w:rStyle w:val="markedcontent"/>
          <w:sz w:val="22"/>
          <w:szCs w:val="22"/>
        </w:rPr>
        <w:t>F = 10 ± 0.1 N, can be increased up to maximum F = 60 ± 0.5 N</w:t>
      </w:r>
    </w:p>
    <w:p w14:paraId="0C6E7E63" w14:textId="7DEAC927" w:rsidR="00F71A19" w:rsidRPr="002D39C0" w:rsidRDefault="00B3505C" w:rsidP="006D7101">
      <w:pPr>
        <w:ind w:left="1701"/>
      </w:pPr>
      <w:r w:rsidRPr="002D39C0">
        <w:t>Example 2</w:t>
      </w:r>
    </w:p>
    <w:p w14:paraId="3333D6DA" w14:textId="62E85375" w:rsidR="00D654CA" w:rsidRPr="002D39C0" w:rsidRDefault="004D41AC" w:rsidP="006D7101">
      <w:pPr>
        <w:ind w:left="1701"/>
      </w:pPr>
      <w:r w:rsidRPr="002D39C0">
        <w:rPr>
          <w:noProof/>
          <w:sz w:val="22"/>
          <w:szCs w:val="22"/>
        </w:rPr>
        <w:drawing>
          <wp:inline distT="0" distB="0" distL="0" distR="0" wp14:anchorId="0A2472E4" wp14:editId="335855A4">
            <wp:extent cx="5400040" cy="2474595"/>
            <wp:effectExtent l="0" t="0" r="0"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400040" cy="2474595"/>
                    </a:xfrm>
                    <a:prstGeom prst="rect">
                      <a:avLst/>
                    </a:prstGeom>
                  </pic:spPr>
                </pic:pic>
              </a:graphicData>
            </a:graphic>
          </wp:inline>
        </w:drawing>
      </w:r>
    </w:p>
    <w:p w14:paraId="5E22C141" w14:textId="0C274DF9" w:rsidR="0026589E" w:rsidRPr="002D39C0" w:rsidRDefault="00326F60" w:rsidP="003E1292">
      <w:pPr>
        <w:pStyle w:val="SingleTxtG"/>
        <w:ind w:left="1701"/>
        <w:rPr>
          <w:rStyle w:val="markedcontent"/>
          <w:sz w:val="22"/>
          <w:szCs w:val="22"/>
        </w:rPr>
      </w:pPr>
      <w:r w:rsidRPr="002D39C0">
        <w:rPr>
          <w:rStyle w:val="markedcontent"/>
          <w:sz w:val="22"/>
          <w:szCs w:val="22"/>
        </w:rPr>
        <w:t xml:space="preserve">Examples of test arrangements corresponding to the type of adjusting device F=10 ± 0.1 N, can be increased up to maximum F = 60 ± 0.5 N </w:t>
      </w:r>
    </w:p>
    <w:p w14:paraId="5AE706D2" w14:textId="77777777" w:rsidR="0026589E" w:rsidRPr="002D39C0" w:rsidRDefault="0026589E">
      <w:pPr>
        <w:suppressAutoHyphens w:val="0"/>
        <w:spacing w:line="240" w:lineRule="auto"/>
        <w:rPr>
          <w:rStyle w:val="markedcontent"/>
          <w:sz w:val="22"/>
          <w:szCs w:val="22"/>
        </w:rPr>
      </w:pPr>
      <w:r w:rsidRPr="002D39C0">
        <w:rPr>
          <w:rStyle w:val="markedcontent"/>
          <w:sz w:val="22"/>
          <w:szCs w:val="22"/>
        </w:rPr>
        <w:br w:type="page"/>
      </w:r>
    </w:p>
    <w:p w14:paraId="40194581" w14:textId="6BAA54A1" w:rsidR="000A764C" w:rsidRPr="002D39C0" w:rsidRDefault="000A764C" w:rsidP="000A764C">
      <w:pPr>
        <w:autoSpaceDE w:val="0"/>
        <w:autoSpaceDN w:val="0"/>
        <w:adjustRightInd w:val="0"/>
        <w:ind w:left="1418" w:hanging="2"/>
        <w:rPr>
          <w:b/>
          <w:bCs/>
          <w:sz w:val="22"/>
          <w:szCs w:val="22"/>
        </w:rPr>
      </w:pPr>
      <w:r w:rsidRPr="002D39C0">
        <w:rPr>
          <w:sz w:val="22"/>
          <w:szCs w:val="22"/>
        </w:rPr>
        <w:lastRenderedPageBreak/>
        <w:t>Figure 2</w:t>
      </w:r>
      <w:r w:rsidRPr="002D39C0">
        <w:rPr>
          <w:sz w:val="22"/>
          <w:szCs w:val="22"/>
        </w:rPr>
        <w:br/>
      </w:r>
      <w:r w:rsidRPr="002D39C0">
        <w:rPr>
          <w:b/>
          <w:bCs/>
          <w:sz w:val="22"/>
          <w:szCs w:val="22"/>
        </w:rPr>
        <w:t xml:space="preserve">Procedure </w:t>
      </w:r>
      <w:r w:rsidR="00D53F30">
        <w:rPr>
          <w:b/>
          <w:bCs/>
          <w:sz w:val="22"/>
          <w:szCs w:val="22"/>
        </w:rPr>
        <w:t>T</w:t>
      </w:r>
      <w:r w:rsidRPr="002D39C0">
        <w:rPr>
          <w:b/>
          <w:bCs/>
          <w:sz w:val="22"/>
          <w:szCs w:val="22"/>
        </w:rPr>
        <w:t>ype 2</w:t>
      </w:r>
    </w:p>
    <w:p w14:paraId="307DD035" w14:textId="4C783752" w:rsidR="000A764C" w:rsidRPr="002D39C0" w:rsidRDefault="009E443B" w:rsidP="004C356E">
      <w:pPr>
        <w:autoSpaceDE w:val="0"/>
        <w:autoSpaceDN w:val="0"/>
        <w:adjustRightInd w:val="0"/>
        <w:spacing w:before="120" w:after="120"/>
        <w:ind w:left="1411"/>
        <w:jc w:val="both"/>
        <w:rPr>
          <w:rStyle w:val="markedcontent"/>
          <w:sz w:val="22"/>
          <w:szCs w:val="22"/>
        </w:rPr>
      </w:pPr>
      <w:r w:rsidRPr="002D39C0">
        <w:rPr>
          <w:b/>
          <w:bCs/>
          <w:noProof/>
        </w:rPr>
        <w:drawing>
          <wp:anchor distT="0" distB="0" distL="114300" distR="114300" simplePos="0" relativeHeight="251675648" behindDoc="1" locked="0" layoutInCell="1" allowOverlap="1" wp14:anchorId="4D4B0EC7" wp14:editId="176D91AC">
            <wp:simplePos x="0" y="0"/>
            <wp:positionH relativeFrom="column">
              <wp:posOffset>1080135</wp:posOffset>
            </wp:positionH>
            <wp:positionV relativeFrom="paragraph">
              <wp:posOffset>311786</wp:posOffset>
            </wp:positionV>
            <wp:extent cx="4496201" cy="3524250"/>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499807" cy="3527077"/>
                    </a:xfrm>
                    <a:prstGeom prst="rect">
                      <a:avLst/>
                    </a:prstGeom>
                    <a:noFill/>
                    <a:ln>
                      <a:noFill/>
                    </a:ln>
                  </pic:spPr>
                </pic:pic>
              </a:graphicData>
            </a:graphic>
            <wp14:sizeRelH relativeFrom="page">
              <wp14:pctWidth>0</wp14:pctWidth>
            </wp14:sizeRelH>
            <wp14:sizeRelV relativeFrom="page">
              <wp14:pctHeight>0</wp14:pctHeight>
            </wp14:sizeRelV>
          </wp:anchor>
        </w:drawing>
      </w:r>
      <w:r w:rsidR="000A764C" w:rsidRPr="002D39C0">
        <w:rPr>
          <w:rStyle w:val="markedcontent"/>
          <w:sz w:val="22"/>
          <w:szCs w:val="22"/>
        </w:rPr>
        <w:t>Example 1</w:t>
      </w:r>
    </w:p>
    <w:p w14:paraId="730E718E" w14:textId="14BDB292" w:rsidR="00326F60" w:rsidRPr="002D39C0" w:rsidRDefault="00326F60" w:rsidP="003E1292">
      <w:pPr>
        <w:pStyle w:val="SingleTxtG"/>
        <w:ind w:left="1701"/>
        <w:rPr>
          <w:b/>
          <w:bCs/>
        </w:rPr>
      </w:pPr>
    </w:p>
    <w:p w14:paraId="58162AF7" w14:textId="77777777" w:rsidR="009E443B" w:rsidRPr="002D39C0" w:rsidRDefault="009E443B" w:rsidP="009E443B">
      <w:pPr>
        <w:ind w:left="2268" w:firstLine="567"/>
      </w:pPr>
    </w:p>
    <w:p w14:paraId="3FB07320" w14:textId="77777777" w:rsidR="009E443B" w:rsidRPr="002D39C0" w:rsidRDefault="009E443B" w:rsidP="009E443B">
      <w:pPr>
        <w:ind w:left="2268" w:firstLine="567"/>
      </w:pPr>
    </w:p>
    <w:p w14:paraId="218B2D82" w14:textId="77777777" w:rsidR="009E443B" w:rsidRPr="002D39C0" w:rsidRDefault="009E443B" w:rsidP="009E443B">
      <w:pPr>
        <w:ind w:left="2268" w:firstLine="567"/>
      </w:pPr>
    </w:p>
    <w:p w14:paraId="6AC0A14C" w14:textId="77777777" w:rsidR="009E443B" w:rsidRPr="002D39C0" w:rsidRDefault="009E443B" w:rsidP="009E443B">
      <w:pPr>
        <w:ind w:left="2268" w:firstLine="567"/>
      </w:pPr>
    </w:p>
    <w:p w14:paraId="36AC19B8" w14:textId="0EAD9723" w:rsidR="009E443B" w:rsidRPr="002D39C0" w:rsidRDefault="009E443B" w:rsidP="00704FAC">
      <w:pPr>
        <w:ind w:left="1134" w:firstLine="567"/>
      </w:pPr>
      <w:r w:rsidRPr="002D39C0">
        <w:t>Total travel:</w:t>
      </w:r>
    </w:p>
    <w:p w14:paraId="03637819" w14:textId="37E0E687" w:rsidR="009E443B" w:rsidRPr="002D39C0" w:rsidRDefault="009E443B" w:rsidP="00704FAC">
      <w:pPr>
        <w:ind w:left="1134" w:firstLine="567"/>
      </w:pPr>
      <w:r w:rsidRPr="002D39C0">
        <w:t>300 ± 20 mm</w:t>
      </w:r>
    </w:p>
    <w:p w14:paraId="7966DBD3" w14:textId="77777777" w:rsidR="00704FAC" w:rsidRPr="002D39C0" w:rsidRDefault="009E443B" w:rsidP="009E443B">
      <w:pPr>
        <w:ind w:left="2268" w:firstLine="567"/>
      </w:pPr>
      <w:r w:rsidRPr="002D39C0">
        <w:tab/>
      </w:r>
      <w:r w:rsidRPr="002D39C0">
        <w:tab/>
      </w:r>
      <w:r w:rsidRPr="002D39C0">
        <w:tab/>
      </w:r>
    </w:p>
    <w:p w14:paraId="3E0ED5EA" w14:textId="77777777" w:rsidR="00704FAC" w:rsidRPr="002D39C0" w:rsidRDefault="00704FAC" w:rsidP="009E443B">
      <w:pPr>
        <w:ind w:left="2268" w:firstLine="567"/>
      </w:pPr>
    </w:p>
    <w:p w14:paraId="2D017A7E" w14:textId="77777777" w:rsidR="00704FAC" w:rsidRPr="002D39C0" w:rsidRDefault="00704FAC" w:rsidP="009E443B">
      <w:pPr>
        <w:ind w:left="2268" w:firstLine="567"/>
      </w:pPr>
    </w:p>
    <w:p w14:paraId="1CFEA4DA" w14:textId="77777777" w:rsidR="00704FAC" w:rsidRPr="002D39C0" w:rsidRDefault="00704FAC" w:rsidP="009E443B">
      <w:pPr>
        <w:ind w:left="2268" w:firstLine="567"/>
      </w:pPr>
    </w:p>
    <w:p w14:paraId="54F1C9A8" w14:textId="77777777" w:rsidR="00704FAC" w:rsidRPr="002D39C0" w:rsidRDefault="00704FAC" w:rsidP="009E443B">
      <w:pPr>
        <w:ind w:left="2268" w:firstLine="567"/>
      </w:pPr>
    </w:p>
    <w:p w14:paraId="49F8ADBF" w14:textId="7006EE53" w:rsidR="009E443B" w:rsidRPr="002D39C0" w:rsidRDefault="009E443B" w:rsidP="00704FAC">
      <w:pPr>
        <w:ind w:left="5103" w:firstLine="567"/>
      </w:pPr>
      <w:r w:rsidRPr="002D39C0">
        <w:t>Straps in horizontal plane</w:t>
      </w:r>
    </w:p>
    <w:p w14:paraId="65317D98" w14:textId="1A02F8CD" w:rsidR="009E443B" w:rsidRPr="002D39C0" w:rsidRDefault="009E443B" w:rsidP="003E1292">
      <w:pPr>
        <w:pStyle w:val="SingleTxtG"/>
        <w:ind w:left="1701"/>
        <w:rPr>
          <w:b/>
          <w:bCs/>
        </w:rPr>
      </w:pPr>
    </w:p>
    <w:p w14:paraId="48602D33" w14:textId="77777777" w:rsidR="00704FAC" w:rsidRPr="002D39C0" w:rsidRDefault="00704FAC" w:rsidP="003E1292">
      <w:pPr>
        <w:pStyle w:val="SingleTxtG"/>
        <w:ind w:left="1701"/>
      </w:pPr>
    </w:p>
    <w:p w14:paraId="63BDC5AA" w14:textId="77777777" w:rsidR="00704FAC" w:rsidRPr="002D39C0" w:rsidRDefault="00704FAC" w:rsidP="003E1292">
      <w:pPr>
        <w:pStyle w:val="SingleTxtG"/>
        <w:ind w:left="1701"/>
      </w:pPr>
    </w:p>
    <w:p w14:paraId="0FD7FBFA" w14:textId="77777777" w:rsidR="00704FAC" w:rsidRPr="002D39C0" w:rsidRDefault="00704FAC" w:rsidP="003E1292">
      <w:pPr>
        <w:pStyle w:val="SingleTxtG"/>
        <w:ind w:left="1701"/>
      </w:pPr>
    </w:p>
    <w:p w14:paraId="28744349" w14:textId="77777777" w:rsidR="00704FAC" w:rsidRPr="002D39C0" w:rsidRDefault="00704FAC" w:rsidP="00704FAC">
      <w:pPr>
        <w:pStyle w:val="SingleTxtG"/>
        <w:ind w:left="5103" w:firstLine="567"/>
      </w:pPr>
      <w:r w:rsidRPr="002D39C0">
        <w:t>Minimum F= 10 ± 0.1 N</w:t>
      </w:r>
    </w:p>
    <w:p w14:paraId="1C30B618" w14:textId="77777777" w:rsidR="00704FAC" w:rsidRPr="002D39C0" w:rsidRDefault="00704FAC" w:rsidP="003E1292">
      <w:pPr>
        <w:pStyle w:val="SingleTxtG"/>
        <w:ind w:left="1701"/>
      </w:pPr>
    </w:p>
    <w:p w14:paraId="7F0FA045" w14:textId="011547E8" w:rsidR="009E443B" w:rsidRPr="002D39C0" w:rsidRDefault="009E443B" w:rsidP="003E1292">
      <w:pPr>
        <w:pStyle w:val="SingleTxtG"/>
        <w:ind w:left="1701"/>
      </w:pPr>
      <w:r w:rsidRPr="002D39C0">
        <w:t>Test in the buckle</w:t>
      </w:r>
      <w:r w:rsidRPr="002D39C0">
        <w:tab/>
      </w:r>
      <w:r w:rsidRPr="002D39C0">
        <w:tab/>
        <w:t> </w:t>
      </w:r>
    </w:p>
    <w:p w14:paraId="0B1121EF" w14:textId="77777777" w:rsidR="00704FAC" w:rsidRPr="002D39C0" w:rsidRDefault="00704FAC" w:rsidP="003E1292">
      <w:pPr>
        <w:pStyle w:val="SingleTxtG"/>
        <w:ind w:left="1701"/>
      </w:pPr>
    </w:p>
    <w:p w14:paraId="47372EC2" w14:textId="0F45FD3F" w:rsidR="0072376E" w:rsidRPr="002D39C0" w:rsidRDefault="00647235" w:rsidP="003E1292">
      <w:pPr>
        <w:pStyle w:val="SingleTxtG"/>
        <w:ind w:left="1701"/>
      </w:pPr>
      <w:r w:rsidRPr="002D39C0">
        <w:t>Example 2</w:t>
      </w:r>
    </w:p>
    <w:p w14:paraId="7A3B2F34" w14:textId="4EFD7B5A" w:rsidR="009E443B" w:rsidRPr="002D39C0" w:rsidRDefault="009E443B" w:rsidP="006D7101">
      <w:pPr>
        <w:ind w:left="1701"/>
      </w:pPr>
      <w:r w:rsidRPr="002D39C0">
        <w:rPr>
          <w:noProof/>
        </w:rPr>
        <w:drawing>
          <wp:anchor distT="0" distB="0" distL="114300" distR="114300" simplePos="0" relativeHeight="251674624" behindDoc="1" locked="0" layoutInCell="1" allowOverlap="1" wp14:anchorId="46DF3941" wp14:editId="0F1BD048">
            <wp:simplePos x="0" y="0"/>
            <wp:positionH relativeFrom="column">
              <wp:posOffset>1061085</wp:posOffset>
            </wp:positionH>
            <wp:positionV relativeFrom="paragraph">
              <wp:posOffset>17780</wp:posOffset>
            </wp:positionV>
            <wp:extent cx="4619625" cy="3781425"/>
            <wp:effectExtent l="0" t="0" r="9525" b="9525"/>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619625" cy="37814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FC2441" w14:textId="77777777" w:rsidR="009E443B" w:rsidRPr="002D39C0" w:rsidRDefault="009E443B" w:rsidP="006D7101">
      <w:pPr>
        <w:ind w:left="1701"/>
      </w:pPr>
    </w:p>
    <w:p w14:paraId="3120E91D" w14:textId="77777777" w:rsidR="009E443B" w:rsidRPr="002D39C0" w:rsidRDefault="009E443B" w:rsidP="006D7101">
      <w:pPr>
        <w:ind w:left="1701"/>
      </w:pPr>
    </w:p>
    <w:p w14:paraId="4ABE2545" w14:textId="77777777" w:rsidR="00704FAC" w:rsidRPr="002D39C0" w:rsidRDefault="00704FAC" w:rsidP="009E443B">
      <w:pPr>
        <w:ind w:left="2268" w:firstLine="567"/>
      </w:pPr>
    </w:p>
    <w:p w14:paraId="0D97A722" w14:textId="77777777" w:rsidR="00704FAC" w:rsidRPr="002D39C0" w:rsidRDefault="00704FAC" w:rsidP="009E443B">
      <w:pPr>
        <w:ind w:left="2268" w:firstLine="567"/>
      </w:pPr>
    </w:p>
    <w:p w14:paraId="4EB2853E" w14:textId="77777777" w:rsidR="00704FAC" w:rsidRPr="002D39C0" w:rsidRDefault="00704FAC" w:rsidP="009E443B">
      <w:pPr>
        <w:ind w:left="2268" w:firstLine="567"/>
      </w:pPr>
    </w:p>
    <w:p w14:paraId="0B5813CA" w14:textId="77777777" w:rsidR="00704FAC" w:rsidRPr="002D39C0" w:rsidRDefault="00704FAC" w:rsidP="009E443B">
      <w:pPr>
        <w:ind w:left="2268" w:firstLine="567"/>
      </w:pPr>
    </w:p>
    <w:p w14:paraId="77FB333E" w14:textId="77777777" w:rsidR="00704FAC" w:rsidRPr="002D39C0" w:rsidRDefault="00704FAC" w:rsidP="009E443B">
      <w:pPr>
        <w:ind w:left="2268" w:firstLine="567"/>
      </w:pPr>
    </w:p>
    <w:p w14:paraId="53FB27E6" w14:textId="4CFBEE8B" w:rsidR="009E443B" w:rsidRPr="002D39C0" w:rsidRDefault="009E443B" w:rsidP="009E443B">
      <w:pPr>
        <w:ind w:left="2268" w:firstLine="567"/>
      </w:pPr>
      <w:r w:rsidRPr="002D39C0">
        <w:t>Total travel:</w:t>
      </w:r>
    </w:p>
    <w:p w14:paraId="349E4508" w14:textId="64CB75D0" w:rsidR="009E443B" w:rsidRPr="002D39C0" w:rsidRDefault="009E443B" w:rsidP="009E443B">
      <w:pPr>
        <w:ind w:left="2268" w:firstLine="567"/>
      </w:pPr>
      <w:r w:rsidRPr="002D39C0">
        <w:t>300 ± 20 mm</w:t>
      </w:r>
    </w:p>
    <w:p w14:paraId="333DB413" w14:textId="77777777" w:rsidR="009E443B" w:rsidRPr="002D39C0" w:rsidRDefault="009E443B" w:rsidP="006D7101">
      <w:pPr>
        <w:ind w:left="1701"/>
      </w:pPr>
    </w:p>
    <w:p w14:paraId="582C7961" w14:textId="77777777" w:rsidR="009E443B" w:rsidRPr="002D39C0" w:rsidRDefault="009E443B" w:rsidP="006D7101">
      <w:pPr>
        <w:ind w:left="1701"/>
      </w:pPr>
    </w:p>
    <w:p w14:paraId="5B11B327" w14:textId="77777777" w:rsidR="009E443B" w:rsidRPr="002D39C0" w:rsidRDefault="009E443B" w:rsidP="006D7101">
      <w:pPr>
        <w:ind w:left="1701"/>
      </w:pPr>
    </w:p>
    <w:p w14:paraId="590AD3F9" w14:textId="77777777" w:rsidR="009E443B" w:rsidRPr="002D39C0" w:rsidRDefault="009E443B" w:rsidP="006D7101">
      <w:pPr>
        <w:ind w:left="1701"/>
      </w:pPr>
    </w:p>
    <w:p w14:paraId="422A89E9" w14:textId="77777777" w:rsidR="009E443B" w:rsidRPr="002D39C0" w:rsidRDefault="009E443B" w:rsidP="006D7101">
      <w:pPr>
        <w:ind w:left="1701"/>
      </w:pPr>
    </w:p>
    <w:p w14:paraId="25FC3620" w14:textId="77777777" w:rsidR="009E443B" w:rsidRPr="002D39C0" w:rsidRDefault="009E443B" w:rsidP="006D7101">
      <w:pPr>
        <w:ind w:left="1701"/>
      </w:pPr>
    </w:p>
    <w:p w14:paraId="5A74FCC1" w14:textId="77777777" w:rsidR="009E443B" w:rsidRPr="002D39C0" w:rsidRDefault="009E443B" w:rsidP="006D7101">
      <w:pPr>
        <w:ind w:left="1701"/>
      </w:pPr>
    </w:p>
    <w:p w14:paraId="15A14262" w14:textId="77777777" w:rsidR="009E443B" w:rsidRPr="002D39C0" w:rsidRDefault="009E443B" w:rsidP="006D7101">
      <w:pPr>
        <w:ind w:left="1701"/>
      </w:pPr>
    </w:p>
    <w:p w14:paraId="4D75C9A4" w14:textId="77777777" w:rsidR="009E443B" w:rsidRPr="002D39C0" w:rsidRDefault="009E443B" w:rsidP="006D7101">
      <w:pPr>
        <w:ind w:left="1701"/>
      </w:pPr>
    </w:p>
    <w:p w14:paraId="465E268A" w14:textId="77777777" w:rsidR="009E443B" w:rsidRPr="002D39C0" w:rsidRDefault="009E443B" w:rsidP="006D7101">
      <w:pPr>
        <w:ind w:left="1701"/>
      </w:pPr>
    </w:p>
    <w:p w14:paraId="726A487D" w14:textId="3AC583CD" w:rsidR="009E443B" w:rsidRPr="002D39C0" w:rsidRDefault="009E443B" w:rsidP="009E443B">
      <w:pPr>
        <w:ind w:left="2835" w:firstLine="567"/>
      </w:pPr>
      <w:r w:rsidRPr="002D39C0">
        <w:t>Test in a guide or pulley</w:t>
      </w:r>
    </w:p>
    <w:p w14:paraId="0CC5BEBC" w14:textId="77777777" w:rsidR="009E443B" w:rsidRPr="002D39C0" w:rsidRDefault="009E443B" w:rsidP="006D7101">
      <w:pPr>
        <w:ind w:left="1701"/>
      </w:pPr>
    </w:p>
    <w:p w14:paraId="5870664C" w14:textId="5098F540" w:rsidR="009E443B" w:rsidRPr="002D39C0" w:rsidRDefault="009E443B" w:rsidP="006D7101">
      <w:pPr>
        <w:ind w:left="1701"/>
      </w:pPr>
      <w:r w:rsidRPr="002D39C0">
        <w:t xml:space="preserve">Minimum F= 10 ± 0.1 N </w:t>
      </w:r>
    </w:p>
    <w:p w14:paraId="5294185B" w14:textId="77777777" w:rsidR="009E443B" w:rsidRPr="002D39C0" w:rsidRDefault="009E443B" w:rsidP="006D7101">
      <w:pPr>
        <w:ind w:left="1701"/>
      </w:pPr>
    </w:p>
    <w:p w14:paraId="79264B57" w14:textId="77777777" w:rsidR="009E443B" w:rsidRPr="002D39C0" w:rsidRDefault="009E443B" w:rsidP="006D7101">
      <w:pPr>
        <w:ind w:left="1701"/>
      </w:pPr>
    </w:p>
    <w:p w14:paraId="0FA09E1D" w14:textId="16774888" w:rsidR="009E443B" w:rsidRPr="002D39C0" w:rsidRDefault="009E443B" w:rsidP="006D7101">
      <w:pPr>
        <w:ind w:left="1701"/>
        <w:sectPr w:rsidR="009E443B" w:rsidRPr="002D39C0" w:rsidSect="00120990">
          <w:headerReference w:type="default" r:id="rId71"/>
          <w:footerReference w:type="default" r:id="rId72"/>
          <w:headerReference w:type="first" r:id="rId73"/>
          <w:footerReference w:type="first" r:id="rId74"/>
          <w:endnotePr>
            <w:numFmt w:val="decimal"/>
          </w:endnotePr>
          <w:pgSz w:w="11907" w:h="16840" w:code="9"/>
          <w:pgMar w:top="1418" w:right="1134" w:bottom="1134" w:left="1134" w:header="851" w:footer="567" w:gutter="0"/>
          <w:cols w:space="720"/>
          <w:titlePg/>
          <w:docGrid w:linePitch="272"/>
        </w:sectPr>
      </w:pPr>
      <w:r w:rsidRPr="002D39C0">
        <w:t>Where α and β reproduce the angles as in the real installation (in the three dimensions)</w:t>
      </w:r>
    </w:p>
    <w:p w14:paraId="16A0F31A" w14:textId="60B651FA" w:rsidR="008A5166" w:rsidRPr="002D39C0" w:rsidRDefault="008A5166" w:rsidP="00577701">
      <w:pPr>
        <w:pStyle w:val="HChG"/>
      </w:pPr>
      <w:r w:rsidRPr="002D39C0">
        <w:lastRenderedPageBreak/>
        <w:t xml:space="preserve">Annex </w:t>
      </w:r>
      <w:r w:rsidR="00BB105C" w:rsidRPr="002D39C0">
        <w:t>11</w:t>
      </w:r>
    </w:p>
    <w:p w14:paraId="379ADB6D" w14:textId="2E8C3A44" w:rsidR="008A5166" w:rsidRPr="002D39C0" w:rsidRDefault="008A5166" w:rsidP="00577701">
      <w:pPr>
        <w:pStyle w:val="HChG"/>
      </w:pPr>
      <w:r w:rsidRPr="002D39C0">
        <w:tab/>
      </w:r>
      <w:r w:rsidRPr="002D39C0">
        <w:tab/>
      </w:r>
      <w:r w:rsidRPr="002D39C0">
        <w:tab/>
      </w:r>
      <w:r w:rsidRPr="002D39C0">
        <w:tab/>
      </w:r>
      <w:r w:rsidR="00F21CC9" w:rsidRPr="002D39C0">
        <w:t xml:space="preserve">Minimum </w:t>
      </w:r>
      <w:r w:rsidR="00BA2757">
        <w:t>L</w:t>
      </w:r>
      <w:r w:rsidR="00F21CC9" w:rsidRPr="002D39C0">
        <w:t xml:space="preserve">ist of </w:t>
      </w:r>
      <w:r w:rsidR="00BA2757">
        <w:t>D</w:t>
      </w:r>
      <w:r w:rsidR="00F21CC9" w:rsidRPr="002D39C0">
        <w:t xml:space="preserve">ocuments </w:t>
      </w:r>
      <w:r w:rsidR="00BA2757">
        <w:t>R</w:t>
      </w:r>
      <w:r w:rsidR="00F21CC9" w:rsidRPr="002D39C0">
        <w:t xml:space="preserve">equired for </w:t>
      </w:r>
      <w:r w:rsidR="00BA2757">
        <w:t>A</w:t>
      </w:r>
      <w:r w:rsidR="00F21CC9" w:rsidRPr="002D39C0">
        <w:t>pproval</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66"/>
        <w:gridCol w:w="4431"/>
        <w:gridCol w:w="1073"/>
      </w:tblGrid>
      <w:tr w:rsidR="00070F23" w:rsidRPr="002D39C0" w14:paraId="55DCD375" w14:textId="77777777" w:rsidTr="00070F23">
        <w:trPr>
          <w:tblHeader/>
        </w:trPr>
        <w:tc>
          <w:tcPr>
            <w:tcW w:w="1866" w:type="dxa"/>
            <w:tcBorders>
              <w:top w:val="single" w:sz="4" w:space="0" w:color="auto"/>
              <w:bottom w:val="single" w:sz="12" w:space="0" w:color="auto"/>
            </w:tcBorders>
            <w:shd w:val="clear" w:color="auto" w:fill="auto"/>
            <w:vAlign w:val="bottom"/>
          </w:tcPr>
          <w:p w14:paraId="5B0E9DC3" w14:textId="77777777" w:rsidR="00070F23" w:rsidRPr="002D39C0" w:rsidRDefault="00070F23" w:rsidP="00070F23">
            <w:pPr>
              <w:spacing w:before="80" w:after="80" w:line="200" w:lineRule="exact"/>
              <w:ind w:right="113"/>
              <w:rPr>
                <w:i/>
                <w:sz w:val="16"/>
              </w:rPr>
            </w:pPr>
            <w:r w:rsidRPr="002D39C0">
              <w:rPr>
                <w:i/>
                <w:sz w:val="16"/>
              </w:rPr>
              <w:t>General documents</w:t>
            </w:r>
          </w:p>
        </w:tc>
        <w:tc>
          <w:tcPr>
            <w:tcW w:w="4431" w:type="dxa"/>
            <w:tcBorders>
              <w:top w:val="single" w:sz="4" w:space="0" w:color="auto"/>
              <w:bottom w:val="single" w:sz="12" w:space="0" w:color="auto"/>
            </w:tcBorders>
            <w:shd w:val="clear" w:color="auto" w:fill="auto"/>
            <w:vAlign w:val="bottom"/>
          </w:tcPr>
          <w:p w14:paraId="5AC71589" w14:textId="77777777" w:rsidR="00070F23" w:rsidRPr="002D39C0" w:rsidRDefault="00070F23" w:rsidP="00070F23">
            <w:pPr>
              <w:spacing w:before="80" w:after="80" w:line="200" w:lineRule="exact"/>
              <w:ind w:right="113"/>
              <w:rPr>
                <w:i/>
                <w:sz w:val="16"/>
              </w:rPr>
            </w:pPr>
            <w:r w:rsidRPr="002D39C0">
              <w:rPr>
                <w:i/>
                <w:sz w:val="16"/>
              </w:rPr>
              <w:t>Application letter/request</w:t>
            </w:r>
          </w:p>
        </w:tc>
        <w:tc>
          <w:tcPr>
            <w:tcW w:w="1073" w:type="dxa"/>
            <w:tcBorders>
              <w:top w:val="single" w:sz="4" w:space="0" w:color="auto"/>
              <w:bottom w:val="single" w:sz="12" w:space="0" w:color="auto"/>
            </w:tcBorders>
            <w:shd w:val="clear" w:color="auto" w:fill="auto"/>
            <w:vAlign w:val="bottom"/>
          </w:tcPr>
          <w:p w14:paraId="2291FE7D" w14:textId="77777777" w:rsidR="00070F23" w:rsidRPr="002D39C0" w:rsidRDefault="00070F23" w:rsidP="00070F23">
            <w:pPr>
              <w:spacing w:before="80" w:after="80" w:line="200" w:lineRule="exact"/>
              <w:ind w:right="113"/>
              <w:rPr>
                <w:i/>
                <w:sz w:val="16"/>
              </w:rPr>
            </w:pPr>
            <w:r w:rsidRPr="002D39C0">
              <w:rPr>
                <w:i/>
                <w:sz w:val="16"/>
              </w:rPr>
              <w:t>4.1.</w:t>
            </w:r>
          </w:p>
        </w:tc>
      </w:tr>
      <w:tr w:rsidR="00070F23" w:rsidRPr="002D39C0" w14:paraId="51B559D4" w14:textId="77777777" w:rsidTr="00070F23">
        <w:trPr>
          <w:trHeight w:hRule="exact" w:val="113"/>
        </w:trPr>
        <w:tc>
          <w:tcPr>
            <w:tcW w:w="1866" w:type="dxa"/>
            <w:tcBorders>
              <w:top w:val="single" w:sz="12" w:space="0" w:color="auto"/>
            </w:tcBorders>
            <w:shd w:val="clear" w:color="auto" w:fill="auto"/>
          </w:tcPr>
          <w:p w14:paraId="5B0EFC1A" w14:textId="77777777" w:rsidR="00070F23" w:rsidRPr="002D39C0" w:rsidRDefault="00070F23" w:rsidP="00070F23">
            <w:pPr>
              <w:spacing w:before="40" w:after="120"/>
              <w:ind w:right="113"/>
            </w:pPr>
          </w:p>
        </w:tc>
        <w:tc>
          <w:tcPr>
            <w:tcW w:w="4431" w:type="dxa"/>
            <w:tcBorders>
              <w:top w:val="single" w:sz="12" w:space="0" w:color="auto"/>
            </w:tcBorders>
            <w:shd w:val="clear" w:color="auto" w:fill="auto"/>
          </w:tcPr>
          <w:p w14:paraId="68EA4A29" w14:textId="77777777" w:rsidR="00070F23" w:rsidRPr="002D39C0" w:rsidRDefault="00070F23" w:rsidP="00070F23">
            <w:pPr>
              <w:spacing w:before="40" w:after="120"/>
              <w:ind w:right="113"/>
            </w:pPr>
          </w:p>
        </w:tc>
        <w:tc>
          <w:tcPr>
            <w:tcW w:w="1073" w:type="dxa"/>
            <w:tcBorders>
              <w:top w:val="single" w:sz="12" w:space="0" w:color="auto"/>
            </w:tcBorders>
            <w:shd w:val="clear" w:color="auto" w:fill="auto"/>
          </w:tcPr>
          <w:p w14:paraId="7F2BE321" w14:textId="77777777" w:rsidR="00070F23" w:rsidRPr="002D39C0" w:rsidRDefault="00070F23" w:rsidP="00070F23">
            <w:pPr>
              <w:spacing w:before="40" w:after="120"/>
              <w:ind w:right="113"/>
            </w:pPr>
          </w:p>
        </w:tc>
      </w:tr>
      <w:tr w:rsidR="00070F23" w:rsidRPr="002D39C0" w14:paraId="6C828F92" w14:textId="77777777" w:rsidTr="00070F23">
        <w:tc>
          <w:tcPr>
            <w:tcW w:w="1866" w:type="dxa"/>
            <w:shd w:val="clear" w:color="auto" w:fill="auto"/>
          </w:tcPr>
          <w:p w14:paraId="13A90560" w14:textId="77777777" w:rsidR="00070F23" w:rsidRPr="002D39C0" w:rsidRDefault="00070F23" w:rsidP="00070F23">
            <w:pPr>
              <w:spacing w:before="40" w:after="120"/>
              <w:ind w:right="113"/>
            </w:pPr>
          </w:p>
        </w:tc>
        <w:tc>
          <w:tcPr>
            <w:tcW w:w="4431" w:type="dxa"/>
            <w:shd w:val="clear" w:color="auto" w:fill="auto"/>
          </w:tcPr>
          <w:p w14:paraId="563FED7E" w14:textId="77777777" w:rsidR="00070F23" w:rsidRPr="002D39C0" w:rsidRDefault="00070F23" w:rsidP="00070F23">
            <w:pPr>
              <w:spacing w:before="40" w:after="120"/>
              <w:ind w:right="113"/>
            </w:pPr>
            <w:r w:rsidRPr="002D39C0">
              <w:t>Technical description of the Child Restraint System</w:t>
            </w:r>
          </w:p>
        </w:tc>
        <w:tc>
          <w:tcPr>
            <w:tcW w:w="1073" w:type="dxa"/>
            <w:shd w:val="clear" w:color="auto" w:fill="auto"/>
          </w:tcPr>
          <w:p w14:paraId="6D86EEC3" w14:textId="77777777" w:rsidR="00070F23" w:rsidRPr="002D39C0" w:rsidRDefault="00070F23" w:rsidP="00070F23">
            <w:pPr>
              <w:spacing w:before="40" w:after="120"/>
              <w:ind w:right="113"/>
            </w:pPr>
            <w:r w:rsidRPr="002D39C0">
              <w:t>4.2.1.</w:t>
            </w:r>
          </w:p>
        </w:tc>
      </w:tr>
      <w:tr w:rsidR="00070F23" w:rsidRPr="002D39C0" w14:paraId="4C0406CB" w14:textId="77777777" w:rsidTr="00070F23">
        <w:tc>
          <w:tcPr>
            <w:tcW w:w="1866" w:type="dxa"/>
            <w:shd w:val="clear" w:color="auto" w:fill="auto"/>
          </w:tcPr>
          <w:p w14:paraId="67CAC10F" w14:textId="77777777" w:rsidR="00070F23" w:rsidRPr="002D39C0" w:rsidRDefault="00070F23" w:rsidP="00070F23">
            <w:pPr>
              <w:spacing w:before="40" w:after="120"/>
              <w:ind w:right="113"/>
            </w:pPr>
          </w:p>
        </w:tc>
        <w:tc>
          <w:tcPr>
            <w:tcW w:w="4431" w:type="dxa"/>
            <w:shd w:val="clear" w:color="auto" w:fill="auto"/>
          </w:tcPr>
          <w:p w14:paraId="685D4160" w14:textId="77777777" w:rsidR="00070F23" w:rsidRPr="002D39C0" w:rsidRDefault="00070F23" w:rsidP="00070F23">
            <w:pPr>
              <w:spacing w:before="40" w:after="120"/>
              <w:ind w:right="113"/>
            </w:pPr>
            <w:r w:rsidRPr="002D39C0">
              <w:t>Installation instruction for retractors</w:t>
            </w:r>
          </w:p>
        </w:tc>
        <w:tc>
          <w:tcPr>
            <w:tcW w:w="1073" w:type="dxa"/>
            <w:shd w:val="clear" w:color="auto" w:fill="auto"/>
          </w:tcPr>
          <w:p w14:paraId="5CA1F36A" w14:textId="77777777" w:rsidR="00070F23" w:rsidRPr="002D39C0" w:rsidRDefault="00070F23" w:rsidP="00070F23">
            <w:pPr>
              <w:spacing w:before="40" w:after="120"/>
              <w:ind w:right="113"/>
            </w:pPr>
            <w:r w:rsidRPr="002D39C0">
              <w:t>4.2.1.</w:t>
            </w:r>
          </w:p>
        </w:tc>
      </w:tr>
      <w:tr w:rsidR="00070F23" w:rsidRPr="002D39C0" w14:paraId="6D7A8C54" w14:textId="77777777" w:rsidTr="00070F23">
        <w:tc>
          <w:tcPr>
            <w:tcW w:w="1866" w:type="dxa"/>
            <w:shd w:val="clear" w:color="auto" w:fill="auto"/>
          </w:tcPr>
          <w:p w14:paraId="5185790E" w14:textId="77777777" w:rsidR="00070F23" w:rsidRPr="002D39C0" w:rsidRDefault="00070F23" w:rsidP="00070F23">
            <w:pPr>
              <w:spacing w:before="40" w:after="120"/>
              <w:ind w:right="113"/>
            </w:pPr>
          </w:p>
        </w:tc>
        <w:tc>
          <w:tcPr>
            <w:tcW w:w="4431" w:type="dxa"/>
            <w:shd w:val="clear" w:color="auto" w:fill="auto"/>
          </w:tcPr>
          <w:p w14:paraId="0881E9BA" w14:textId="77777777" w:rsidR="00070F23" w:rsidRPr="002D39C0" w:rsidRDefault="00070F23" w:rsidP="00070F23">
            <w:pPr>
              <w:spacing w:before="40" w:after="120"/>
              <w:ind w:right="113"/>
            </w:pPr>
            <w:r w:rsidRPr="002D39C0">
              <w:t>Declaration on toxicity</w:t>
            </w:r>
          </w:p>
        </w:tc>
        <w:tc>
          <w:tcPr>
            <w:tcW w:w="1073" w:type="dxa"/>
            <w:shd w:val="clear" w:color="auto" w:fill="auto"/>
          </w:tcPr>
          <w:p w14:paraId="7AF03DAA" w14:textId="77777777" w:rsidR="00070F23" w:rsidRPr="002D39C0" w:rsidRDefault="00070F23" w:rsidP="00070F23">
            <w:pPr>
              <w:spacing w:before="40" w:after="120"/>
              <w:ind w:right="113"/>
            </w:pPr>
          </w:p>
        </w:tc>
      </w:tr>
      <w:tr w:rsidR="00070F23" w:rsidRPr="002D39C0" w14:paraId="454679DF" w14:textId="77777777" w:rsidTr="00070F23">
        <w:tc>
          <w:tcPr>
            <w:tcW w:w="1866" w:type="dxa"/>
            <w:shd w:val="clear" w:color="auto" w:fill="auto"/>
          </w:tcPr>
          <w:p w14:paraId="1166702C" w14:textId="77777777" w:rsidR="00070F23" w:rsidRPr="002D39C0" w:rsidRDefault="00070F23" w:rsidP="00070F23">
            <w:pPr>
              <w:spacing w:before="40" w:after="120"/>
              <w:ind w:right="113"/>
            </w:pPr>
            <w:r w:rsidRPr="002D39C0">
              <w:t>Drawings/</w:t>
            </w:r>
          </w:p>
          <w:p w14:paraId="21EA12FD" w14:textId="77777777" w:rsidR="00070F23" w:rsidRPr="002D39C0" w:rsidRDefault="00070F23" w:rsidP="00070F23">
            <w:pPr>
              <w:spacing w:before="40" w:after="120"/>
              <w:ind w:right="113"/>
            </w:pPr>
            <w:r w:rsidRPr="002D39C0">
              <w:t>pictures</w:t>
            </w:r>
          </w:p>
        </w:tc>
        <w:tc>
          <w:tcPr>
            <w:tcW w:w="4431" w:type="dxa"/>
            <w:shd w:val="clear" w:color="auto" w:fill="auto"/>
          </w:tcPr>
          <w:p w14:paraId="2BE746EF" w14:textId="77777777" w:rsidR="00070F23" w:rsidRPr="002D39C0" w:rsidRDefault="00070F23" w:rsidP="00070F23">
            <w:pPr>
              <w:spacing w:before="40" w:after="120"/>
              <w:ind w:right="113"/>
            </w:pPr>
            <w:r w:rsidRPr="002D39C0">
              <w:t xml:space="preserve">Exploded view drawing of </w:t>
            </w:r>
          </w:p>
          <w:p w14:paraId="6298FC30" w14:textId="77777777" w:rsidR="00070F23" w:rsidRPr="002D39C0" w:rsidRDefault="00070F23" w:rsidP="00070F23">
            <w:pPr>
              <w:spacing w:before="40" w:after="120"/>
              <w:ind w:right="113"/>
            </w:pPr>
            <w:r w:rsidRPr="002D39C0">
              <w:t>Child Restraint System and drawings</w:t>
            </w:r>
          </w:p>
          <w:p w14:paraId="220FB493" w14:textId="77777777" w:rsidR="00070F23" w:rsidRPr="002D39C0" w:rsidRDefault="00070F23" w:rsidP="00070F23">
            <w:pPr>
              <w:spacing w:before="40" w:after="120"/>
              <w:ind w:right="113"/>
            </w:pPr>
            <w:r w:rsidRPr="002D39C0">
              <w:t>of all its relevant parts</w:t>
            </w:r>
          </w:p>
        </w:tc>
        <w:tc>
          <w:tcPr>
            <w:tcW w:w="1073" w:type="dxa"/>
            <w:shd w:val="clear" w:color="auto" w:fill="auto"/>
          </w:tcPr>
          <w:p w14:paraId="4F8F3DE6" w14:textId="77777777" w:rsidR="00070F23" w:rsidRPr="002D39C0" w:rsidRDefault="00070F23" w:rsidP="00070F23">
            <w:pPr>
              <w:spacing w:before="40" w:after="120"/>
              <w:ind w:right="113"/>
            </w:pPr>
            <w:r w:rsidRPr="002D39C0">
              <w:t>4.2.1. and Annex 1.</w:t>
            </w:r>
          </w:p>
        </w:tc>
      </w:tr>
      <w:tr w:rsidR="00070F23" w:rsidRPr="002D39C0" w14:paraId="52D6FA92" w14:textId="77777777" w:rsidTr="00070F23">
        <w:tc>
          <w:tcPr>
            <w:tcW w:w="1866" w:type="dxa"/>
            <w:shd w:val="clear" w:color="auto" w:fill="auto"/>
          </w:tcPr>
          <w:p w14:paraId="3BBE2745" w14:textId="77777777" w:rsidR="00070F23" w:rsidRPr="002D39C0" w:rsidRDefault="00070F23" w:rsidP="00070F23">
            <w:pPr>
              <w:spacing w:before="40" w:after="120"/>
              <w:ind w:right="113"/>
            </w:pPr>
          </w:p>
        </w:tc>
        <w:tc>
          <w:tcPr>
            <w:tcW w:w="4431" w:type="dxa"/>
            <w:shd w:val="clear" w:color="auto" w:fill="auto"/>
          </w:tcPr>
          <w:p w14:paraId="08F551F2" w14:textId="77777777" w:rsidR="00070F23" w:rsidRPr="002D39C0" w:rsidRDefault="00070F23" w:rsidP="00070F23">
            <w:pPr>
              <w:spacing w:before="40" w:after="120"/>
              <w:ind w:right="113"/>
            </w:pPr>
            <w:r w:rsidRPr="002D39C0">
              <w:t>Position of approval mark</w:t>
            </w:r>
          </w:p>
        </w:tc>
        <w:tc>
          <w:tcPr>
            <w:tcW w:w="1073" w:type="dxa"/>
            <w:shd w:val="clear" w:color="auto" w:fill="auto"/>
          </w:tcPr>
          <w:p w14:paraId="46555627" w14:textId="682C711A" w:rsidR="00070F23" w:rsidRPr="002D39C0" w:rsidRDefault="00070F23" w:rsidP="00070F23">
            <w:pPr>
              <w:spacing w:before="40" w:after="120"/>
              <w:ind w:right="113"/>
            </w:pPr>
            <w:r w:rsidRPr="002D39C0">
              <w:t>4.2.1</w:t>
            </w:r>
            <w:r w:rsidR="001F3175">
              <w:t>.</w:t>
            </w:r>
          </w:p>
        </w:tc>
      </w:tr>
      <w:tr w:rsidR="00070F23" w:rsidRPr="002D39C0" w14:paraId="6A4878A9" w14:textId="77777777" w:rsidTr="00070F23">
        <w:tc>
          <w:tcPr>
            <w:tcW w:w="1866" w:type="dxa"/>
            <w:shd w:val="clear" w:color="auto" w:fill="auto"/>
          </w:tcPr>
          <w:p w14:paraId="1C579C2A" w14:textId="77777777" w:rsidR="00070F23" w:rsidRPr="002D39C0" w:rsidRDefault="00070F23" w:rsidP="00070F23">
            <w:pPr>
              <w:spacing w:before="40" w:after="120"/>
              <w:ind w:right="113"/>
            </w:pPr>
          </w:p>
        </w:tc>
        <w:tc>
          <w:tcPr>
            <w:tcW w:w="4431" w:type="dxa"/>
            <w:shd w:val="clear" w:color="auto" w:fill="auto"/>
          </w:tcPr>
          <w:p w14:paraId="680ECB07" w14:textId="77777777" w:rsidR="00070F23" w:rsidRPr="002D39C0" w:rsidRDefault="00070F23" w:rsidP="00070F23">
            <w:pPr>
              <w:spacing w:before="40" w:after="120"/>
              <w:ind w:right="113"/>
            </w:pPr>
            <w:r w:rsidRPr="002D39C0">
              <w:t>Photographs of Child</w:t>
            </w:r>
          </w:p>
          <w:p w14:paraId="1A8FA83B" w14:textId="77777777" w:rsidR="00070F23" w:rsidRPr="002D39C0" w:rsidRDefault="00070F23" w:rsidP="00070F23">
            <w:pPr>
              <w:spacing w:before="40" w:after="120"/>
              <w:ind w:right="113"/>
            </w:pPr>
            <w:r w:rsidRPr="002D39C0">
              <w:t>Restraint System.</w:t>
            </w:r>
          </w:p>
        </w:tc>
        <w:tc>
          <w:tcPr>
            <w:tcW w:w="1073" w:type="dxa"/>
            <w:shd w:val="clear" w:color="auto" w:fill="auto"/>
          </w:tcPr>
          <w:p w14:paraId="1435AD5D" w14:textId="77777777" w:rsidR="00070F23" w:rsidRPr="002D39C0" w:rsidRDefault="00070F23" w:rsidP="00070F23">
            <w:pPr>
              <w:spacing w:before="40" w:after="120"/>
              <w:ind w:right="113"/>
            </w:pPr>
            <w:r w:rsidRPr="002D39C0">
              <w:t>4.2.1.</w:t>
            </w:r>
          </w:p>
        </w:tc>
      </w:tr>
      <w:tr w:rsidR="00070F23" w:rsidRPr="002D39C0" w14:paraId="5414E394" w14:textId="77777777" w:rsidTr="00070F23">
        <w:tc>
          <w:tcPr>
            <w:tcW w:w="1866" w:type="dxa"/>
            <w:tcBorders>
              <w:bottom w:val="single" w:sz="12" w:space="0" w:color="auto"/>
            </w:tcBorders>
            <w:shd w:val="clear" w:color="auto" w:fill="auto"/>
          </w:tcPr>
          <w:p w14:paraId="7949EE37" w14:textId="77777777" w:rsidR="00070F23" w:rsidRPr="002D39C0" w:rsidRDefault="00070F23" w:rsidP="00070F23">
            <w:pPr>
              <w:spacing w:before="40" w:after="120"/>
              <w:ind w:right="113"/>
            </w:pPr>
          </w:p>
        </w:tc>
        <w:tc>
          <w:tcPr>
            <w:tcW w:w="4431" w:type="dxa"/>
            <w:tcBorders>
              <w:bottom w:val="single" w:sz="12" w:space="0" w:color="auto"/>
            </w:tcBorders>
            <w:shd w:val="clear" w:color="auto" w:fill="auto"/>
          </w:tcPr>
          <w:p w14:paraId="7B95F73F" w14:textId="54A3FD85" w:rsidR="00070F23" w:rsidRPr="002D39C0" w:rsidRDefault="00070F23" w:rsidP="001F3175">
            <w:pPr>
              <w:spacing w:before="40" w:after="120"/>
              <w:ind w:right="113"/>
            </w:pPr>
            <w:r w:rsidRPr="002D39C0">
              <w:t>In case not marked on the sample(s) at</w:t>
            </w:r>
            <w:r w:rsidR="001F3175">
              <w:t xml:space="preserve"> </w:t>
            </w:r>
            <w:r w:rsidRPr="002D39C0">
              <w:t>the time of submission for approval:</w:t>
            </w:r>
            <w:r w:rsidR="001F3175">
              <w:t xml:space="preserve"> </w:t>
            </w:r>
          </w:p>
          <w:p w14:paraId="433B348E" w14:textId="77777777" w:rsidR="00070F23" w:rsidRPr="002D39C0" w:rsidRDefault="00070F23" w:rsidP="00070F23">
            <w:pPr>
              <w:spacing w:before="40" w:after="120"/>
              <w:ind w:right="113"/>
            </w:pPr>
            <w:r w:rsidRPr="002D39C0">
              <w:t>Example of orientation, warning labels, size range, occupant mass and additional markings.</w:t>
            </w:r>
          </w:p>
        </w:tc>
        <w:tc>
          <w:tcPr>
            <w:tcW w:w="1073" w:type="dxa"/>
            <w:tcBorders>
              <w:bottom w:val="single" w:sz="12" w:space="0" w:color="auto"/>
            </w:tcBorders>
            <w:shd w:val="clear" w:color="auto" w:fill="auto"/>
          </w:tcPr>
          <w:p w14:paraId="515C116A" w14:textId="77777777" w:rsidR="00070F23" w:rsidRPr="002D39C0" w:rsidRDefault="00070F23" w:rsidP="00070F23">
            <w:pPr>
              <w:spacing w:before="40" w:after="120"/>
              <w:ind w:right="113"/>
            </w:pPr>
            <w:r w:rsidRPr="002D39C0">
              <w:t>5.</w:t>
            </w:r>
          </w:p>
        </w:tc>
      </w:tr>
    </w:tbl>
    <w:p w14:paraId="406B76F6" w14:textId="77777777" w:rsidR="00070F23" w:rsidRPr="002D39C0" w:rsidRDefault="00070F23" w:rsidP="00070F23">
      <w:pPr>
        <w:autoSpaceDE w:val="0"/>
        <w:autoSpaceDN w:val="0"/>
        <w:adjustRightInd w:val="0"/>
        <w:ind w:left="1418" w:hanging="1418"/>
        <w:jc w:val="both"/>
        <w:rPr>
          <w:b/>
          <w:bCs/>
          <w:sz w:val="22"/>
          <w:szCs w:val="22"/>
        </w:rPr>
      </w:pPr>
    </w:p>
    <w:p w14:paraId="37EA7F10" w14:textId="3FC731C4" w:rsidR="009B11B0" w:rsidRDefault="00C51B8C" w:rsidP="00C51B8C">
      <w:pPr>
        <w:spacing w:before="240"/>
        <w:jc w:val="center"/>
        <w:rPr>
          <w:u w:val="single"/>
        </w:rPr>
      </w:pPr>
      <w:r w:rsidRPr="002D39C0">
        <w:rPr>
          <w:u w:val="single"/>
        </w:rPr>
        <w:tab/>
      </w:r>
      <w:r w:rsidRPr="002D39C0">
        <w:rPr>
          <w:u w:val="single"/>
        </w:rPr>
        <w:tab/>
      </w:r>
      <w:r w:rsidRPr="002D39C0">
        <w:rPr>
          <w:u w:val="single"/>
        </w:rPr>
        <w:tab/>
      </w:r>
    </w:p>
    <w:p w14:paraId="57CCEFCA" w14:textId="77777777" w:rsidR="009B11B0" w:rsidRDefault="009B11B0">
      <w:pPr>
        <w:suppressAutoHyphens w:val="0"/>
        <w:spacing w:line="240" w:lineRule="auto"/>
        <w:rPr>
          <w:u w:val="single"/>
        </w:rPr>
      </w:pPr>
      <w:r>
        <w:rPr>
          <w:u w:val="single"/>
        </w:rPr>
        <w:br w:type="page"/>
      </w:r>
    </w:p>
    <w:p w14:paraId="6A6ACE29" w14:textId="093BC35A" w:rsidR="009B11B0" w:rsidRPr="009B11B0" w:rsidRDefault="009B11B0" w:rsidP="009B11B0">
      <w:pPr>
        <w:pStyle w:val="HChG"/>
        <w:rPr>
          <w:color w:val="4BACC6" w:themeColor="accent5"/>
        </w:rPr>
      </w:pPr>
      <w:r w:rsidRPr="009B11B0">
        <w:rPr>
          <w:color w:val="4BACC6" w:themeColor="accent5"/>
        </w:rPr>
        <w:lastRenderedPageBreak/>
        <w:t>Annex 12</w:t>
      </w:r>
    </w:p>
    <w:p w14:paraId="4FBDCF51" w14:textId="6A59AF93" w:rsidR="005A4903" w:rsidRPr="000617C4" w:rsidRDefault="000617C4" w:rsidP="009B11B0">
      <w:pPr>
        <w:pStyle w:val="HChG"/>
        <w:ind w:left="1701" w:firstLine="0"/>
        <w:rPr>
          <w:color w:val="4BACC6" w:themeColor="accent5"/>
        </w:rPr>
      </w:pPr>
      <w:r w:rsidRPr="000617C4">
        <w:rPr>
          <w:color w:val="4BACC6" w:themeColor="accent5"/>
        </w:rPr>
        <w:t xml:space="preserve">Procedure for testing </w:t>
      </w:r>
      <w:r w:rsidR="009B11B0" w:rsidRPr="000617C4">
        <w:rPr>
          <w:color w:val="4BACC6" w:themeColor="accent5"/>
        </w:rPr>
        <w:t>Child Restraint System</w:t>
      </w:r>
      <w:r w:rsidRPr="000617C4">
        <w:rPr>
          <w:color w:val="4BACC6" w:themeColor="accent5"/>
        </w:rPr>
        <w:t>s</w:t>
      </w:r>
      <w:r w:rsidR="009B11B0" w:rsidRPr="000617C4">
        <w:rPr>
          <w:color w:val="4BACC6" w:themeColor="accent5"/>
        </w:rPr>
        <w:t xml:space="preserve"> installed with 2-point belt.</w:t>
      </w:r>
    </w:p>
    <w:p w14:paraId="0F172D7F" w14:textId="640A7B1E" w:rsidR="009B11B0" w:rsidRPr="000617C4" w:rsidRDefault="000617C4" w:rsidP="00E37145">
      <w:pPr>
        <w:pStyle w:val="ListParagraph"/>
        <w:numPr>
          <w:ilvl w:val="0"/>
          <w:numId w:val="14"/>
        </w:numPr>
        <w:ind w:left="2552" w:hanging="851"/>
        <w:jc w:val="both"/>
        <w:rPr>
          <w:b/>
          <w:color w:val="4BACC6" w:themeColor="accent5"/>
          <w:sz w:val="20"/>
          <w:szCs w:val="20"/>
        </w:rPr>
      </w:pPr>
      <w:r w:rsidRPr="000617C4">
        <w:rPr>
          <w:b/>
          <w:color w:val="4BACC6" w:themeColor="accent5"/>
          <w:sz w:val="20"/>
          <w:szCs w:val="20"/>
        </w:rPr>
        <w:t>Test bench</w:t>
      </w:r>
    </w:p>
    <w:p w14:paraId="1CD41BD0" w14:textId="77777777" w:rsidR="000617C4" w:rsidRPr="000617C4" w:rsidRDefault="000617C4" w:rsidP="00E37145">
      <w:pPr>
        <w:ind w:left="1701"/>
        <w:jc w:val="both"/>
        <w:rPr>
          <w:b/>
          <w:color w:val="4BACC6" w:themeColor="accent5"/>
        </w:rPr>
      </w:pPr>
    </w:p>
    <w:p w14:paraId="4509C1CD" w14:textId="77777777" w:rsidR="000617C4" w:rsidRDefault="000617C4" w:rsidP="00E37145">
      <w:pPr>
        <w:pStyle w:val="ListParagraph"/>
        <w:numPr>
          <w:ilvl w:val="1"/>
          <w:numId w:val="14"/>
        </w:numPr>
        <w:ind w:left="2552" w:hanging="851"/>
        <w:jc w:val="both"/>
        <w:rPr>
          <w:b/>
          <w:color w:val="4BACC6" w:themeColor="accent5"/>
          <w:sz w:val="20"/>
          <w:szCs w:val="20"/>
        </w:rPr>
      </w:pPr>
      <w:r w:rsidRPr="000617C4">
        <w:rPr>
          <w:b/>
          <w:color w:val="4BACC6" w:themeColor="accent5"/>
          <w:sz w:val="20"/>
          <w:szCs w:val="20"/>
        </w:rPr>
        <w:t>The test bench shall be constructed as follows:</w:t>
      </w:r>
    </w:p>
    <w:p w14:paraId="5AACCB7D" w14:textId="77777777" w:rsidR="000617C4" w:rsidRPr="000617C4" w:rsidRDefault="000617C4" w:rsidP="00E37145">
      <w:pPr>
        <w:pStyle w:val="ListParagraph"/>
        <w:ind w:left="2552"/>
        <w:jc w:val="both"/>
        <w:rPr>
          <w:b/>
          <w:color w:val="4BACC6" w:themeColor="accent5"/>
          <w:sz w:val="20"/>
          <w:szCs w:val="20"/>
        </w:rPr>
      </w:pPr>
    </w:p>
    <w:p w14:paraId="6F827ADD" w14:textId="5FC2D856" w:rsidR="000617C4" w:rsidRDefault="00E37145" w:rsidP="00E37145">
      <w:pPr>
        <w:pStyle w:val="ListParagraph"/>
        <w:numPr>
          <w:ilvl w:val="2"/>
          <w:numId w:val="14"/>
        </w:numPr>
        <w:ind w:left="2552" w:hanging="851"/>
        <w:jc w:val="both"/>
        <w:rPr>
          <w:b/>
          <w:color w:val="4BACC6" w:themeColor="accent5"/>
          <w:sz w:val="20"/>
          <w:szCs w:val="20"/>
        </w:rPr>
      </w:pPr>
      <w:r>
        <w:rPr>
          <w:b/>
          <w:color w:val="4BACC6" w:themeColor="accent5"/>
          <w:sz w:val="20"/>
          <w:szCs w:val="20"/>
        </w:rPr>
        <w:t>A bench which represents a bus seat with the dimensions specified in figure 1 of this Annex</w:t>
      </w:r>
      <w:r w:rsidR="000617C4" w:rsidRPr="000617C4">
        <w:rPr>
          <w:b/>
          <w:color w:val="4BACC6" w:themeColor="accent5"/>
          <w:sz w:val="20"/>
          <w:szCs w:val="20"/>
        </w:rPr>
        <w:t>.</w:t>
      </w:r>
    </w:p>
    <w:p w14:paraId="1239EF9A" w14:textId="77777777" w:rsidR="00E37145" w:rsidRDefault="00E37145" w:rsidP="00E37145">
      <w:pPr>
        <w:jc w:val="both"/>
        <w:rPr>
          <w:b/>
          <w:color w:val="4BACC6" w:themeColor="accent5"/>
        </w:rPr>
      </w:pPr>
    </w:p>
    <w:p w14:paraId="7AD0AB6C" w14:textId="20638A62" w:rsidR="00E37145" w:rsidRPr="00E37145" w:rsidRDefault="00E37145" w:rsidP="00A25ACC">
      <w:pPr>
        <w:ind w:left="1701"/>
        <w:rPr>
          <w:b/>
          <w:color w:val="4BACC6" w:themeColor="accent5"/>
          <w:highlight w:val="yellow"/>
        </w:rPr>
      </w:pPr>
      <w:r w:rsidRPr="00E37145">
        <w:rPr>
          <w:b/>
          <w:color w:val="4BACC6" w:themeColor="accent5"/>
          <w:highlight w:val="yellow"/>
        </w:rPr>
        <w:t xml:space="preserve">Figure 1 </w:t>
      </w:r>
    </w:p>
    <w:p w14:paraId="679E2C57" w14:textId="5B33C0A4" w:rsidR="00E37145" w:rsidRDefault="00E37145" w:rsidP="00A25ACC">
      <w:pPr>
        <w:ind w:left="1701"/>
        <w:rPr>
          <w:b/>
          <w:color w:val="4BACC6" w:themeColor="accent5"/>
        </w:rPr>
      </w:pPr>
      <w:r w:rsidRPr="00E37145">
        <w:rPr>
          <w:b/>
          <w:color w:val="4BACC6" w:themeColor="accent5"/>
          <w:highlight w:val="yellow"/>
        </w:rPr>
        <w:t>Dimensions of the test bench.</w:t>
      </w:r>
    </w:p>
    <w:p w14:paraId="734896D2" w14:textId="77777777" w:rsidR="00E37145" w:rsidRDefault="00E37145" w:rsidP="00E37145">
      <w:pPr>
        <w:jc w:val="center"/>
        <w:rPr>
          <w:b/>
          <w:color w:val="4BACC6" w:themeColor="accent5"/>
        </w:rPr>
      </w:pPr>
    </w:p>
    <w:p w14:paraId="033807E7" w14:textId="42CEFC1C" w:rsidR="00E37145" w:rsidRDefault="00E37145" w:rsidP="00E37145">
      <w:pPr>
        <w:jc w:val="center"/>
        <w:rPr>
          <w:b/>
          <w:color w:val="4BACC6" w:themeColor="accent5"/>
        </w:rPr>
      </w:pPr>
      <w:r w:rsidRPr="00E37145">
        <w:rPr>
          <w:b/>
          <w:color w:val="4BACC6" w:themeColor="accent5"/>
          <w:highlight w:val="yellow"/>
        </w:rPr>
        <w:t>Insert picture of the test bench once it is ready.</w:t>
      </w:r>
    </w:p>
    <w:p w14:paraId="0545ADEE" w14:textId="77777777" w:rsidR="00E37145" w:rsidRPr="00E37145" w:rsidRDefault="00E37145" w:rsidP="00E37145">
      <w:pPr>
        <w:rPr>
          <w:b/>
          <w:color w:val="4BACC6" w:themeColor="accent5"/>
          <w:lang w:val="en-US"/>
        </w:rPr>
      </w:pPr>
    </w:p>
    <w:tbl>
      <w:tblPr>
        <w:tblW w:w="0" w:type="auto"/>
        <w:jc w:val="center"/>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1458"/>
        <w:gridCol w:w="1458"/>
      </w:tblGrid>
      <w:tr w:rsidR="00E37145" w:rsidRPr="00E37145" w14:paraId="34D829C1" w14:textId="77777777" w:rsidTr="00E37145">
        <w:trPr>
          <w:trHeight w:val="219"/>
          <w:jc w:val="center"/>
        </w:trPr>
        <w:tc>
          <w:tcPr>
            <w:tcW w:w="2916" w:type="dxa"/>
            <w:gridSpan w:val="2"/>
            <w:tcBorders>
              <w:top w:val="none" w:sz="6" w:space="0" w:color="auto"/>
              <w:bottom w:val="none" w:sz="6" w:space="0" w:color="auto"/>
            </w:tcBorders>
          </w:tcPr>
          <w:p w14:paraId="5D2E403A" w14:textId="77777777" w:rsidR="00E37145" w:rsidRPr="00E37145" w:rsidRDefault="00E37145" w:rsidP="00E37145">
            <w:pPr>
              <w:rPr>
                <w:b/>
                <w:color w:val="4BACC6" w:themeColor="accent5"/>
                <w:highlight w:val="yellow"/>
              </w:rPr>
            </w:pPr>
            <w:r w:rsidRPr="00E37145">
              <w:rPr>
                <w:b/>
                <w:color w:val="4BACC6" w:themeColor="accent5"/>
              </w:rPr>
              <w:t xml:space="preserve"> </w:t>
            </w:r>
            <w:r w:rsidRPr="00E37145">
              <w:rPr>
                <w:b/>
                <w:bCs/>
                <w:color w:val="4BACC6" w:themeColor="accent5"/>
                <w:highlight w:val="yellow"/>
              </w:rPr>
              <w:t>Density</w:t>
            </w:r>
          </w:p>
          <w:p w14:paraId="5262D6D2" w14:textId="77777777" w:rsidR="00E37145" w:rsidRPr="00E37145" w:rsidRDefault="00E37145" w:rsidP="00E37145">
            <w:pPr>
              <w:rPr>
                <w:b/>
                <w:color w:val="4BACC6" w:themeColor="accent5"/>
                <w:highlight w:val="yellow"/>
              </w:rPr>
            </w:pPr>
            <w:r w:rsidRPr="00E37145">
              <w:rPr>
                <w:b/>
                <w:bCs/>
                <w:color w:val="4BACC6" w:themeColor="accent5"/>
                <w:highlight w:val="yellow"/>
              </w:rPr>
              <w:t>EN ISO 845</w:t>
            </w:r>
          </w:p>
        </w:tc>
      </w:tr>
      <w:tr w:rsidR="00E37145" w:rsidRPr="00E37145" w14:paraId="6A257997" w14:textId="77777777" w:rsidTr="00E37145">
        <w:trPr>
          <w:trHeight w:val="99"/>
          <w:jc w:val="center"/>
        </w:trPr>
        <w:tc>
          <w:tcPr>
            <w:tcW w:w="1458" w:type="dxa"/>
            <w:tcBorders>
              <w:top w:val="none" w:sz="6" w:space="0" w:color="auto"/>
              <w:bottom w:val="none" w:sz="6" w:space="0" w:color="auto"/>
              <w:right w:val="none" w:sz="6" w:space="0" w:color="auto"/>
            </w:tcBorders>
          </w:tcPr>
          <w:p w14:paraId="63C6A76E" w14:textId="19AAA7E6" w:rsidR="00E37145" w:rsidRPr="00E37145" w:rsidRDefault="00E37145" w:rsidP="00E37145">
            <w:pPr>
              <w:rPr>
                <w:b/>
                <w:color w:val="4BACC6" w:themeColor="accent5"/>
                <w:highlight w:val="yellow"/>
              </w:rPr>
            </w:pPr>
            <w:r w:rsidRPr="00E37145">
              <w:rPr>
                <w:b/>
                <w:color w:val="4BACC6" w:themeColor="accent5"/>
                <w:highlight w:val="yellow"/>
              </w:rPr>
              <w:t>Foam seat cushion</w:t>
            </w:r>
          </w:p>
        </w:tc>
        <w:tc>
          <w:tcPr>
            <w:tcW w:w="1458" w:type="dxa"/>
            <w:tcBorders>
              <w:top w:val="none" w:sz="6" w:space="0" w:color="auto"/>
              <w:left w:val="none" w:sz="6" w:space="0" w:color="auto"/>
              <w:bottom w:val="none" w:sz="6" w:space="0" w:color="auto"/>
            </w:tcBorders>
          </w:tcPr>
          <w:p w14:paraId="57120A64" w14:textId="77777777" w:rsidR="00E37145" w:rsidRPr="00E37145" w:rsidRDefault="00E37145" w:rsidP="00E37145">
            <w:pPr>
              <w:rPr>
                <w:b/>
                <w:color w:val="4BACC6" w:themeColor="accent5"/>
                <w:highlight w:val="yellow"/>
              </w:rPr>
            </w:pPr>
            <w:r w:rsidRPr="00E37145">
              <w:rPr>
                <w:b/>
                <w:color w:val="4BACC6" w:themeColor="accent5"/>
                <w:highlight w:val="yellow"/>
              </w:rPr>
              <w:t>78 +- 5 kg/m3</w:t>
            </w:r>
          </w:p>
        </w:tc>
      </w:tr>
      <w:tr w:rsidR="00E37145" w:rsidRPr="00E37145" w14:paraId="7CE5204A" w14:textId="77777777" w:rsidTr="00E37145">
        <w:trPr>
          <w:trHeight w:val="99"/>
          <w:jc w:val="center"/>
        </w:trPr>
        <w:tc>
          <w:tcPr>
            <w:tcW w:w="1458" w:type="dxa"/>
            <w:tcBorders>
              <w:top w:val="none" w:sz="6" w:space="0" w:color="auto"/>
              <w:bottom w:val="none" w:sz="6" w:space="0" w:color="auto"/>
              <w:right w:val="none" w:sz="6" w:space="0" w:color="auto"/>
            </w:tcBorders>
          </w:tcPr>
          <w:p w14:paraId="3AB678D6" w14:textId="77777777" w:rsidR="00E37145" w:rsidRPr="00E37145" w:rsidRDefault="00E37145" w:rsidP="00E37145">
            <w:pPr>
              <w:rPr>
                <w:b/>
                <w:color w:val="4BACC6" w:themeColor="accent5"/>
                <w:highlight w:val="yellow"/>
              </w:rPr>
            </w:pPr>
            <w:r w:rsidRPr="00E37145">
              <w:rPr>
                <w:b/>
                <w:color w:val="4BACC6" w:themeColor="accent5"/>
                <w:highlight w:val="yellow"/>
              </w:rPr>
              <w:t>Foam backrest</w:t>
            </w:r>
          </w:p>
        </w:tc>
        <w:tc>
          <w:tcPr>
            <w:tcW w:w="1458" w:type="dxa"/>
            <w:tcBorders>
              <w:top w:val="none" w:sz="6" w:space="0" w:color="auto"/>
              <w:left w:val="none" w:sz="6" w:space="0" w:color="auto"/>
              <w:bottom w:val="none" w:sz="6" w:space="0" w:color="auto"/>
            </w:tcBorders>
          </w:tcPr>
          <w:p w14:paraId="05468190" w14:textId="77777777" w:rsidR="00E37145" w:rsidRPr="00E37145" w:rsidRDefault="00E37145" w:rsidP="00E37145">
            <w:pPr>
              <w:rPr>
                <w:b/>
                <w:color w:val="4BACC6" w:themeColor="accent5"/>
              </w:rPr>
            </w:pPr>
            <w:r w:rsidRPr="00E37145">
              <w:rPr>
                <w:b/>
                <w:color w:val="4BACC6" w:themeColor="accent5"/>
                <w:highlight w:val="yellow"/>
              </w:rPr>
              <w:t>96 +- 5 kg/m3</w:t>
            </w:r>
          </w:p>
        </w:tc>
      </w:tr>
    </w:tbl>
    <w:p w14:paraId="1558AB92" w14:textId="77777777" w:rsidR="00E37145" w:rsidRDefault="00E37145" w:rsidP="00E37145">
      <w:pPr>
        <w:pStyle w:val="ListParagraph"/>
        <w:ind w:left="2552"/>
        <w:rPr>
          <w:b/>
          <w:color w:val="4BACC6" w:themeColor="accent5"/>
          <w:sz w:val="20"/>
          <w:szCs w:val="20"/>
        </w:rPr>
      </w:pPr>
    </w:p>
    <w:p w14:paraId="6E25485E" w14:textId="05BAC5CD" w:rsidR="00E37145" w:rsidRDefault="00E37145" w:rsidP="00E37145">
      <w:pPr>
        <w:pStyle w:val="ListParagraph"/>
        <w:numPr>
          <w:ilvl w:val="1"/>
          <w:numId w:val="14"/>
        </w:numPr>
        <w:ind w:left="2552" w:hanging="851"/>
        <w:jc w:val="both"/>
        <w:rPr>
          <w:b/>
          <w:color w:val="4BACC6" w:themeColor="accent5"/>
          <w:sz w:val="20"/>
          <w:szCs w:val="20"/>
        </w:rPr>
      </w:pPr>
      <w:r w:rsidRPr="00E37145">
        <w:rPr>
          <w:b/>
          <w:color w:val="4BACC6" w:themeColor="accent5"/>
          <w:sz w:val="20"/>
          <w:szCs w:val="20"/>
        </w:rPr>
        <w:t>Certification of test bench cushion</w:t>
      </w:r>
      <w:r>
        <w:rPr>
          <w:b/>
          <w:color w:val="4BACC6" w:themeColor="accent5"/>
          <w:sz w:val="20"/>
          <w:szCs w:val="20"/>
        </w:rPr>
        <w:t>.</w:t>
      </w:r>
    </w:p>
    <w:p w14:paraId="4A8CE0D6" w14:textId="77777777" w:rsidR="00E37145" w:rsidRDefault="00E37145" w:rsidP="00E37145">
      <w:pPr>
        <w:jc w:val="both"/>
        <w:rPr>
          <w:b/>
          <w:color w:val="4BACC6" w:themeColor="accent5"/>
        </w:rPr>
      </w:pPr>
    </w:p>
    <w:p w14:paraId="54092F7C" w14:textId="74A55EE7" w:rsidR="00E37145" w:rsidRDefault="00E37145" w:rsidP="00E37145">
      <w:pPr>
        <w:pStyle w:val="ListParagraph"/>
        <w:numPr>
          <w:ilvl w:val="2"/>
          <w:numId w:val="14"/>
        </w:numPr>
        <w:ind w:left="2552" w:hanging="851"/>
        <w:jc w:val="both"/>
        <w:rPr>
          <w:b/>
          <w:color w:val="4BACC6" w:themeColor="accent5"/>
          <w:sz w:val="20"/>
          <w:szCs w:val="20"/>
        </w:rPr>
      </w:pPr>
      <w:r w:rsidRPr="00E37145">
        <w:rPr>
          <w:b/>
          <w:color w:val="4BACC6" w:themeColor="accent5"/>
          <w:sz w:val="20"/>
          <w:szCs w:val="20"/>
        </w:rPr>
        <w:t>The test bench cushion shall be certified when new to establish initial values for impact peak deceleration, and then after every 50 dynamic tests or at least every month, whichever is the sooner.</w:t>
      </w:r>
    </w:p>
    <w:p w14:paraId="72DF5595" w14:textId="77777777" w:rsidR="00E37145" w:rsidRDefault="00E37145" w:rsidP="00E37145">
      <w:pPr>
        <w:pStyle w:val="ListParagraph"/>
        <w:ind w:left="2552"/>
        <w:jc w:val="both"/>
        <w:rPr>
          <w:b/>
          <w:color w:val="4BACC6" w:themeColor="accent5"/>
          <w:sz w:val="20"/>
          <w:szCs w:val="20"/>
        </w:rPr>
      </w:pPr>
    </w:p>
    <w:p w14:paraId="25F3217E" w14:textId="77777777" w:rsidR="00E37145" w:rsidRDefault="00E37145" w:rsidP="00E37145">
      <w:pPr>
        <w:pStyle w:val="ListParagraph"/>
        <w:numPr>
          <w:ilvl w:val="2"/>
          <w:numId w:val="14"/>
        </w:numPr>
        <w:ind w:left="2552" w:hanging="851"/>
        <w:jc w:val="both"/>
        <w:rPr>
          <w:b/>
          <w:color w:val="4BACC6" w:themeColor="accent5"/>
          <w:sz w:val="20"/>
          <w:szCs w:val="20"/>
        </w:rPr>
      </w:pPr>
      <w:r w:rsidRPr="00E37145">
        <w:rPr>
          <w:b/>
          <w:color w:val="4BACC6" w:themeColor="accent5"/>
          <w:sz w:val="20"/>
          <w:szCs w:val="20"/>
        </w:rPr>
        <w:t>The certification and measuring procedures shall correspond to those specified in the latest version of ISO 6487-2015; the measuring equipment shall correspond to the specification of a data channel with a channel filter class (CFC) 60.</w:t>
      </w:r>
    </w:p>
    <w:p w14:paraId="32A7B815" w14:textId="77777777" w:rsidR="00E37145" w:rsidRPr="00E37145" w:rsidRDefault="00E37145" w:rsidP="00E37145">
      <w:pPr>
        <w:pStyle w:val="ListParagraph"/>
        <w:rPr>
          <w:b/>
          <w:color w:val="4BACC6" w:themeColor="accent5"/>
          <w:sz w:val="20"/>
          <w:szCs w:val="20"/>
        </w:rPr>
      </w:pPr>
    </w:p>
    <w:p w14:paraId="7B589924" w14:textId="664A07E6" w:rsidR="00E37145" w:rsidRDefault="00E37145" w:rsidP="00E37145">
      <w:pPr>
        <w:pStyle w:val="ListParagraph"/>
        <w:numPr>
          <w:ilvl w:val="2"/>
          <w:numId w:val="14"/>
        </w:numPr>
        <w:ind w:left="2552" w:hanging="851"/>
        <w:jc w:val="both"/>
        <w:rPr>
          <w:b/>
          <w:color w:val="4BACC6" w:themeColor="accent5"/>
          <w:sz w:val="20"/>
          <w:szCs w:val="20"/>
        </w:rPr>
      </w:pPr>
      <w:r w:rsidRPr="00E37145">
        <w:rPr>
          <w:b/>
          <w:color w:val="4BACC6" w:themeColor="accent5"/>
          <w:sz w:val="20"/>
          <w:szCs w:val="20"/>
        </w:rPr>
        <w:t xml:space="preserve">Using the test </w:t>
      </w:r>
      <w:r>
        <w:rPr>
          <w:b/>
          <w:color w:val="4BACC6" w:themeColor="accent5"/>
          <w:sz w:val="20"/>
          <w:szCs w:val="20"/>
        </w:rPr>
        <w:t>head form</w:t>
      </w:r>
      <w:r w:rsidRPr="00E37145">
        <w:rPr>
          <w:b/>
          <w:color w:val="4BACC6" w:themeColor="accent5"/>
          <w:sz w:val="20"/>
          <w:szCs w:val="20"/>
        </w:rPr>
        <w:t xml:space="preserve"> </w:t>
      </w:r>
      <w:r>
        <w:rPr>
          <w:b/>
          <w:color w:val="4BACC6" w:themeColor="accent5"/>
          <w:sz w:val="20"/>
          <w:szCs w:val="20"/>
        </w:rPr>
        <w:t>shown in Figure 2</w:t>
      </w:r>
      <w:r w:rsidRPr="00E37145">
        <w:rPr>
          <w:b/>
          <w:color w:val="4BACC6" w:themeColor="accent5"/>
          <w:sz w:val="20"/>
          <w:szCs w:val="20"/>
        </w:rPr>
        <w:t>, conduct three tests on the bench base prepared as described in Annex X, foam covered with textile, 100 ± 5 mm from the front edge of the cushion on the centre line and at 100 ± 5 mm in each direction from the centre line.</w:t>
      </w:r>
    </w:p>
    <w:p w14:paraId="6EE56BC5" w14:textId="77777777" w:rsidR="009815C1" w:rsidRDefault="009815C1" w:rsidP="009815C1">
      <w:pPr>
        <w:pStyle w:val="ListParagraph"/>
        <w:rPr>
          <w:b/>
          <w:color w:val="4BACC6" w:themeColor="accent5"/>
          <w:sz w:val="20"/>
          <w:szCs w:val="20"/>
        </w:rPr>
      </w:pPr>
    </w:p>
    <w:p w14:paraId="03A26784" w14:textId="1A8531F0" w:rsidR="009815C1" w:rsidRDefault="009815C1" w:rsidP="009815C1">
      <w:pPr>
        <w:pStyle w:val="ListParagraph"/>
        <w:numPr>
          <w:ilvl w:val="3"/>
          <w:numId w:val="14"/>
        </w:numPr>
        <w:ind w:left="2552" w:hanging="851"/>
        <w:jc w:val="both"/>
        <w:rPr>
          <w:b/>
          <w:color w:val="4BACC6" w:themeColor="accent5"/>
          <w:sz w:val="20"/>
          <w:szCs w:val="20"/>
        </w:rPr>
      </w:pPr>
      <w:r w:rsidRPr="009815C1">
        <w:rPr>
          <w:b/>
          <w:color w:val="4BACC6" w:themeColor="accent5"/>
          <w:sz w:val="20"/>
          <w:szCs w:val="20"/>
        </w:rPr>
        <w:t xml:space="preserve">The </w:t>
      </w:r>
      <w:proofErr w:type="spellStart"/>
      <w:r w:rsidRPr="009815C1">
        <w:rPr>
          <w:b/>
          <w:color w:val="4BACC6" w:themeColor="accent5"/>
          <w:sz w:val="20"/>
          <w:szCs w:val="20"/>
        </w:rPr>
        <w:t>headform</w:t>
      </w:r>
      <w:proofErr w:type="spellEnd"/>
      <w:r w:rsidRPr="009815C1">
        <w:rPr>
          <w:b/>
          <w:color w:val="4BACC6" w:themeColor="accent5"/>
          <w:sz w:val="20"/>
          <w:szCs w:val="20"/>
        </w:rPr>
        <w:t xml:space="preserve"> shall consist of a solid wooden hemisphere with an added smaller spherical segment. It shall be constructed so that it can be dropped freely along the axis marked and it shall have provision for mounting an accelerometer in order to measure the acceleration</w:t>
      </w:r>
      <w:r>
        <w:rPr>
          <w:b/>
          <w:color w:val="4BACC6" w:themeColor="accent5"/>
          <w:sz w:val="20"/>
          <w:szCs w:val="20"/>
        </w:rPr>
        <w:t xml:space="preserve"> </w:t>
      </w:r>
      <w:r w:rsidRPr="009815C1">
        <w:rPr>
          <w:b/>
          <w:color w:val="4BACC6" w:themeColor="accent5"/>
          <w:sz w:val="20"/>
          <w:szCs w:val="20"/>
        </w:rPr>
        <w:t>along the direction of fall</w:t>
      </w:r>
      <w:r>
        <w:rPr>
          <w:b/>
          <w:color w:val="4BACC6" w:themeColor="accent5"/>
          <w:sz w:val="20"/>
          <w:szCs w:val="20"/>
        </w:rPr>
        <w:t>.</w:t>
      </w:r>
    </w:p>
    <w:p w14:paraId="39D1767A" w14:textId="77777777" w:rsidR="009815C1" w:rsidRPr="009815C1" w:rsidRDefault="009815C1" w:rsidP="009815C1">
      <w:pPr>
        <w:pStyle w:val="ListParagraph"/>
        <w:ind w:left="2421"/>
        <w:rPr>
          <w:b/>
          <w:color w:val="4BACC6" w:themeColor="accent5"/>
          <w:sz w:val="20"/>
          <w:szCs w:val="20"/>
        </w:rPr>
      </w:pPr>
    </w:p>
    <w:p w14:paraId="7B89C206" w14:textId="6C4F00BD" w:rsidR="009815C1" w:rsidRDefault="009815C1" w:rsidP="009815C1">
      <w:pPr>
        <w:pStyle w:val="ListParagraph"/>
        <w:numPr>
          <w:ilvl w:val="3"/>
          <w:numId w:val="14"/>
        </w:numPr>
        <w:ind w:left="2552" w:hanging="851"/>
        <w:jc w:val="both"/>
        <w:rPr>
          <w:b/>
          <w:color w:val="4BACC6" w:themeColor="accent5"/>
          <w:sz w:val="20"/>
          <w:szCs w:val="20"/>
        </w:rPr>
      </w:pPr>
      <w:r w:rsidRPr="009815C1">
        <w:rPr>
          <w:b/>
          <w:color w:val="4BACC6" w:themeColor="accent5"/>
          <w:sz w:val="20"/>
          <w:szCs w:val="20"/>
        </w:rPr>
        <w:t xml:space="preserve">The </w:t>
      </w:r>
      <w:proofErr w:type="spellStart"/>
      <w:r w:rsidRPr="009815C1">
        <w:rPr>
          <w:b/>
          <w:color w:val="4BACC6" w:themeColor="accent5"/>
          <w:sz w:val="20"/>
          <w:szCs w:val="20"/>
        </w:rPr>
        <w:t>headform</w:t>
      </w:r>
      <w:proofErr w:type="spellEnd"/>
      <w:r w:rsidRPr="009815C1">
        <w:rPr>
          <w:b/>
          <w:color w:val="4BACC6" w:themeColor="accent5"/>
          <w:sz w:val="20"/>
          <w:szCs w:val="20"/>
        </w:rPr>
        <w:t xml:space="preserve"> shall have a total mass, including the accelerometer of 2.75 ± 0.05 kg.</w:t>
      </w:r>
    </w:p>
    <w:p w14:paraId="545BE305" w14:textId="77777777" w:rsidR="009815C1" w:rsidRPr="009815C1" w:rsidRDefault="009815C1" w:rsidP="009815C1">
      <w:pPr>
        <w:pStyle w:val="ListParagraph"/>
        <w:rPr>
          <w:b/>
          <w:color w:val="4BACC6" w:themeColor="accent5"/>
          <w:sz w:val="20"/>
          <w:szCs w:val="20"/>
        </w:rPr>
      </w:pPr>
    </w:p>
    <w:p w14:paraId="742541D8" w14:textId="159F5070" w:rsidR="009815C1" w:rsidRDefault="009815C1" w:rsidP="009815C1">
      <w:pPr>
        <w:pStyle w:val="ListParagraph"/>
        <w:numPr>
          <w:ilvl w:val="3"/>
          <w:numId w:val="14"/>
        </w:numPr>
        <w:ind w:left="2552" w:hanging="851"/>
        <w:jc w:val="both"/>
        <w:rPr>
          <w:b/>
          <w:color w:val="4BACC6" w:themeColor="accent5"/>
          <w:sz w:val="20"/>
          <w:szCs w:val="20"/>
        </w:rPr>
      </w:pPr>
      <w:r w:rsidRPr="009815C1">
        <w:rPr>
          <w:b/>
          <w:color w:val="4BACC6" w:themeColor="accent5"/>
          <w:sz w:val="20"/>
          <w:szCs w:val="20"/>
        </w:rPr>
        <w:t>The acceleration shall be recorded during the test, using equipment in accordance with channel frequency class 1000 as specified in the latest version</w:t>
      </w:r>
      <w:r>
        <w:rPr>
          <w:b/>
          <w:color w:val="4BACC6" w:themeColor="accent5"/>
          <w:sz w:val="20"/>
          <w:szCs w:val="20"/>
        </w:rPr>
        <w:t xml:space="preserve"> </w:t>
      </w:r>
      <w:r w:rsidRPr="009815C1">
        <w:rPr>
          <w:b/>
          <w:color w:val="4BACC6" w:themeColor="accent5"/>
          <w:sz w:val="20"/>
          <w:szCs w:val="20"/>
        </w:rPr>
        <w:t>of ISO 6487</w:t>
      </w:r>
      <w:r>
        <w:rPr>
          <w:b/>
          <w:color w:val="4BACC6" w:themeColor="accent5"/>
          <w:sz w:val="20"/>
          <w:szCs w:val="20"/>
        </w:rPr>
        <w:t>.</w:t>
      </w:r>
    </w:p>
    <w:p w14:paraId="227A9600" w14:textId="77777777" w:rsidR="009815C1" w:rsidRPr="009815C1" w:rsidRDefault="009815C1" w:rsidP="009815C1">
      <w:pPr>
        <w:pStyle w:val="ListParagraph"/>
        <w:rPr>
          <w:b/>
          <w:color w:val="4BACC6" w:themeColor="accent5"/>
          <w:sz w:val="20"/>
          <w:szCs w:val="20"/>
        </w:rPr>
      </w:pPr>
    </w:p>
    <w:p w14:paraId="1EF7C62E" w14:textId="77777777" w:rsidR="009815C1" w:rsidRPr="009815C1" w:rsidRDefault="009815C1" w:rsidP="00A25ACC">
      <w:pPr>
        <w:pStyle w:val="ListParagraph"/>
        <w:ind w:left="1560"/>
        <w:jc w:val="both"/>
        <w:rPr>
          <w:b/>
          <w:color w:val="4BACC6" w:themeColor="accent5"/>
          <w:sz w:val="20"/>
          <w:szCs w:val="20"/>
        </w:rPr>
      </w:pPr>
    </w:p>
    <w:p w14:paraId="15C2F417" w14:textId="77777777" w:rsidR="009815C1" w:rsidRPr="009815C1" w:rsidRDefault="009815C1" w:rsidP="00A25ACC">
      <w:pPr>
        <w:pStyle w:val="ListParagraph"/>
        <w:ind w:left="1560" w:firstLine="207"/>
        <w:jc w:val="both"/>
        <w:rPr>
          <w:b/>
          <w:color w:val="4BACC6" w:themeColor="accent5"/>
          <w:sz w:val="20"/>
          <w:szCs w:val="20"/>
        </w:rPr>
      </w:pPr>
      <w:r w:rsidRPr="009815C1">
        <w:rPr>
          <w:b/>
          <w:color w:val="4BACC6" w:themeColor="accent5"/>
          <w:sz w:val="20"/>
          <w:szCs w:val="20"/>
        </w:rPr>
        <w:t>Figure 2</w:t>
      </w:r>
    </w:p>
    <w:p w14:paraId="731AE21B" w14:textId="77777777" w:rsidR="009815C1" w:rsidRPr="009815C1" w:rsidRDefault="009815C1" w:rsidP="00A25ACC">
      <w:pPr>
        <w:pStyle w:val="ListParagraph"/>
        <w:ind w:left="1560" w:firstLine="207"/>
        <w:jc w:val="both"/>
        <w:rPr>
          <w:b/>
          <w:color w:val="4BACC6" w:themeColor="accent5"/>
          <w:sz w:val="20"/>
          <w:szCs w:val="20"/>
        </w:rPr>
      </w:pPr>
      <w:proofErr w:type="spellStart"/>
      <w:r w:rsidRPr="009815C1">
        <w:rPr>
          <w:b/>
          <w:color w:val="4BACC6" w:themeColor="accent5"/>
          <w:sz w:val="20"/>
          <w:szCs w:val="20"/>
        </w:rPr>
        <w:t>Headform</w:t>
      </w:r>
      <w:proofErr w:type="spellEnd"/>
    </w:p>
    <w:p w14:paraId="5732DA8B" w14:textId="77777777" w:rsidR="00E37145" w:rsidRDefault="00E37145" w:rsidP="00E37145">
      <w:pPr>
        <w:pStyle w:val="ListParagraph"/>
        <w:rPr>
          <w:b/>
          <w:color w:val="4BACC6" w:themeColor="accent5"/>
          <w:sz w:val="20"/>
          <w:szCs w:val="20"/>
        </w:rPr>
      </w:pPr>
    </w:p>
    <w:p w14:paraId="7F6A4F31" w14:textId="00B2C51B" w:rsidR="009815C1" w:rsidRDefault="009815C1" w:rsidP="00A25ACC">
      <w:pPr>
        <w:pStyle w:val="ListParagraph"/>
        <w:ind w:left="1701"/>
        <w:jc w:val="center"/>
        <w:rPr>
          <w:b/>
          <w:color w:val="4BACC6" w:themeColor="accent5"/>
          <w:sz w:val="20"/>
          <w:szCs w:val="20"/>
        </w:rPr>
      </w:pPr>
      <w:r>
        <w:rPr>
          <w:noProof/>
        </w:rPr>
        <w:lastRenderedPageBreak/>
        <w:drawing>
          <wp:inline distT="0" distB="0" distL="0" distR="0" wp14:anchorId="65405C7F" wp14:editId="71295D1C">
            <wp:extent cx="3427200" cy="2160000"/>
            <wp:effectExtent l="0" t="0" r="1905" b="0"/>
            <wp:docPr id="102631090" name="Picture 1" descr="A diagram of a half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31090" name="Picture 1" descr="A diagram of a half circle&#10;&#10;Description automatically generated"/>
                    <pic:cNvPicPr/>
                  </pic:nvPicPr>
                  <pic:blipFill>
                    <a:blip r:embed="rId75"/>
                    <a:stretch>
                      <a:fillRect/>
                    </a:stretch>
                  </pic:blipFill>
                  <pic:spPr>
                    <a:xfrm>
                      <a:off x="0" y="0"/>
                      <a:ext cx="3427200" cy="2160000"/>
                    </a:xfrm>
                    <a:prstGeom prst="rect">
                      <a:avLst/>
                    </a:prstGeom>
                  </pic:spPr>
                </pic:pic>
              </a:graphicData>
            </a:graphic>
          </wp:inline>
        </w:drawing>
      </w:r>
    </w:p>
    <w:p w14:paraId="3060A393" w14:textId="77777777" w:rsidR="009815C1" w:rsidRDefault="009815C1" w:rsidP="009815C1">
      <w:pPr>
        <w:pStyle w:val="ListParagraph"/>
        <w:jc w:val="center"/>
        <w:rPr>
          <w:b/>
          <w:color w:val="4BACC6" w:themeColor="accent5"/>
          <w:sz w:val="20"/>
          <w:szCs w:val="20"/>
        </w:rPr>
      </w:pPr>
    </w:p>
    <w:p w14:paraId="14EBD95F" w14:textId="77777777" w:rsidR="009815C1" w:rsidRPr="00E37145" w:rsidRDefault="009815C1" w:rsidP="009815C1">
      <w:pPr>
        <w:pStyle w:val="ListParagraph"/>
        <w:jc w:val="center"/>
        <w:rPr>
          <w:b/>
          <w:color w:val="4BACC6" w:themeColor="accent5"/>
          <w:sz w:val="20"/>
          <w:szCs w:val="20"/>
        </w:rPr>
      </w:pPr>
    </w:p>
    <w:p w14:paraId="57CA3091" w14:textId="10F7E707" w:rsidR="00E37145" w:rsidRDefault="00E37145" w:rsidP="009815C1">
      <w:pPr>
        <w:pStyle w:val="ListParagraph"/>
        <w:ind w:left="2552"/>
        <w:jc w:val="both"/>
        <w:rPr>
          <w:b/>
          <w:color w:val="4BACC6" w:themeColor="accent5"/>
          <w:sz w:val="20"/>
          <w:szCs w:val="20"/>
        </w:rPr>
      </w:pPr>
      <w:r w:rsidRPr="00E37145">
        <w:rPr>
          <w:b/>
          <w:color w:val="4BACC6" w:themeColor="accent5"/>
          <w:sz w:val="20"/>
          <w:szCs w:val="20"/>
        </w:rPr>
        <w:t>Place the bench cushion on a flat rigid surface. Place the device vertically above the test point, at a height of 500 ± 5 mm and allow it to fall freely to make impact on the seat surface. Record the deceleration curve.</w:t>
      </w:r>
    </w:p>
    <w:p w14:paraId="5119D51C" w14:textId="77777777" w:rsidR="00E37145" w:rsidRPr="00E37145" w:rsidRDefault="00E37145" w:rsidP="00E37145">
      <w:pPr>
        <w:pStyle w:val="ListParagraph"/>
        <w:rPr>
          <w:b/>
          <w:color w:val="4BACC6" w:themeColor="accent5"/>
          <w:sz w:val="20"/>
          <w:szCs w:val="20"/>
        </w:rPr>
      </w:pPr>
    </w:p>
    <w:p w14:paraId="76A27D57" w14:textId="19D29C34" w:rsidR="009815C1" w:rsidRDefault="009815C1" w:rsidP="009815C1">
      <w:pPr>
        <w:ind w:left="2552" w:hanging="851"/>
        <w:jc w:val="both"/>
        <w:rPr>
          <w:rFonts w:eastAsia="MS Mincho"/>
          <w:b/>
          <w:color w:val="4BACC6" w:themeColor="accent5"/>
          <w:lang w:eastAsia="ja-JP"/>
        </w:rPr>
      </w:pPr>
      <w:r>
        <w:rPr>
          <w:rFonts w:eastAsia="MS Mincho"/>
          <w:b/>
          <w:color w:val="4BACC6" w:themeColor="accent5"/>
          <w:lang w:eastAsia="ja-JP"/>
        </w:rPr>
        <w:t>1.2.4</w:t>
      </w:r>
      <w:r>
        <w:rPr>
          <w:rFonts w:eastAsia="MS Mincho"/>
          <w:b/>
          <w:color w:val="4BACC6" w:themeColor="accent5"/>
          <w:lang w:eastAsia="ja-JP"/>
        </w:rPr>
        <w:tab/>
      </w:r>
      <w:r w:rsidRPr="009815C1">
        <w:rPr>
          <w:rFonts w:eastAsia="MS Mincho"/>
          <w:b/>
          <w:color w:val="4BACC6" w:themeColor="accent5"/>
          <w:lang w:eastAsia="ja-JP"/>
        </w:rPr>
        <w:t xml:space="preserve">The initial peak recorded values for impact deceleration shall be 20 ± 3 g and </w:t>
      </w:r>
      <w:r>
        <w:rPr>
          <w:rFonts w:eastAsia="MS Mincho"/>
          <w:b/>
          <w:color w:val="4BACC6" w:themeColor="accent5"/>
          <w:lang w:eastAsia="ja-JP"/>
        </w:rPr>
        <w:t xml:space="preserve"> s</w:t>
      </w:r>
      <w:r w:rsidRPr="009815C1">
        <w:rPr>
          <w:rFonts w:eastAsia="MS Mincho"/>
          <w:b/>
          <w:color w:val="4BACC6" w:themeColor="accent5"/>
          <w:lang w:eastAsia="ja-JP"/>
        </w:rPr>
        <w:t>ubsequent peak values recorded shall not deviate by more than 15 per cent from the initial values.</w:t>
      </w:r>
    </w:p>
    <w:p w14:paraId="52B7253A" w14:textId="77777777" w:rsidR="009815C1" w:rsidRDefault="009815C1" w:rsidP="009815C1">
      <w:pPr>
        <w:ind w:left="2552" w:hanging="851"/>
        <w:jc w:val="both"/>
        <w:rPr>
          <w:rFonts w:eastAsia="MS Mincho"/>
          <w:b/>
          <w:color w:val="4BACC6" w:themeColor="accent5"/>
          <w:lang w:eastAsia="ja-JP"/>
        </w:rPr>
      </w:pPr>
    </w:p>
    <w:p w14:paraId="01EB1201" w14:textId="6DFD4FCE" w:rsidR="00E57124" w:rsidRDefault="00E57124" w:rsidP="00E57124">
      <w:pPr>
        <w:pStyle w:val="ListParagraph"/>
        <w:numPr>
          <w:ilvl w:val="0"/>
          <w:numId w:val="14"/>
        </w:numPr>
        <w:ind w:left="2552" w:hanging="851"/>
        <w:jc w:val="both"/>
        <w:rPr>
          <w:b/>
          <w:bCs/>
          <w:color w:val="4BACC6" w:themeColor="accent5"/>
          <w:sz w:val="20"/>
          <w:szCs w:val="20"/>
        </w:rPr>
      </w:pPr>
      <w:r w:rsidRPr="00E57124">
        <w:rPr>
          <w:b/>
          <w:bCs/>
          <w:color w:val="4BACC6" w:themeColor="accent5"/>
          <w:sz w:val="20"/>
          <w:szCs w:val="20"/>
        </w:rPr>
        <w:t>2-point belt installation method.</w:t>
      </w:r>
    </w:p>
    <w:p w14:paraId="4D709312" w14:textId="77777777" w:rsidR="00E57124" w:rsidRDefault="00E57124" w:rsidP="00E57124">
      <w:pPr>
        <w:jc w:val="both"/>
        <w:rPr>
          <w:rFonts w:eastAsia="MS Mincho"/>
          <w:b/>
          <w:bCs/>
          <w:color w:val="4BACC6" w:themeColor="accent5"/>
        </w:rPr>
      </w:pPr>
    </w:p>
    <w:p w14:paraId="138D220D" w14:textId="3608B4B0" w:rsidR="00E57124" w:rsidRPr="00E57124" w:rsidRDefault="00E57124" w:rsidP="00E57124">
      <w:pPr>
        <w:pStyle w:val="ListParagraph"/>
        <w:numPr>
          <w:ilvl w:val="1"/>
          <w:numId w:val="14"/>
        </w:numPr>
        <w:ind w:left="2552" w:hanging="851"/>
        <w:jc w:val="both"/>
        <w:rPr>
          <w:b/>
          <w:bCs/>
          <w:color w:val="4BACC6" w:themeColor="accent5"/>
          <w:sz w:val="20"/>
          <w:szCs w:val="20"/>
        </w:rPr>
      </w:pPr>
      <w:r w:rsidRPr="00E57124">
        <w:rPr>
          <w:b/>
          <w:bCs/>
          <w:color w:val="4BACC6" w:themeColor="accent5"/>
          <w:sz w:val="20"/>
          <w:szCs w:val="20"/>
        </w:rPr>
        <w:t xml:space="preserve">The safety-belt assembly for the dynamic test and for the maximum length requirement check shall be made according to the configuration shown in Figure 3. </w:t>
      </w:r>
    </w:p>
    <w:p w14:paraId="28600C90" w14:textId="77777777" w:rsidR="00E57124" w:rsidRPr="00E57124" w:rsidRDefault="00E57124" w:rsidP="00E57124">
      <w:pPr>
        <w:ind w:left="2552" w:hanging="851"/>
        <w:jc w:val="both"/>
        <w:rPr>
          <w:rFonts w:eastAsia="MS Mincho"/>
          <w:b/>
          <w:bCs/>
          <w:color w:val="4BACC6" w:themeColor="accent5"/>
        </w:rPr>
      </w:pPr>
    </w:p>
    <w:p w14:paraId="07CEC0DD" w14:textId="5EB54943" w:rsidR="00E57124" w:rsidRPr="00E57124" w:rsidRDefault="00E57124" w:rsidP="00E57124">
      <w:pPr>
        <w:pStyle w:val="ListParagraph"/>
        <w:numPr>
          <w:ilvl w:val="1"/>
          <w:numId w:val="14"/>
        </w:numPr>
        <w:ind w:left="2552" w:hanging="851"/>
        <w:jc w:val="both"/>
        <w:rPr>
          <w:b/>
          <w:bCs/>
          <w:color w:val="4BACC6" w:themeColor="accent5"/>
          <w:sz w:val="20"/>
          <w:szCs w:val="20"/>
        </w:rPr>
      </w:pPr>
      <w:r w:rsidRPr="00E57124">
        <w:rPr>
          <w:b/>
          <w:bCs/>
          <w:color w:val="4BACC6" w:themeColor="accent5"/>
          <w:sz w:val="20"/>
          <w:szCs w:val="20"/>
        </w:rPr>
        <w:t>The two-point belt assembly as shown in Figure 3 consists one standard anchorage plate, as shown in Figure 4, one standard retractor, as shown in figure 5, and a strap fulfilling the requirements of paragraph 2.3. below.</w:t>
      </w:r>
    </w:p>
    <w:p w14:paraId="21C99BE1" w14:textId="77777777" w:rsidR="00E57124" w:rsidRPr="00E57124" w:rsidRDefault="00E57124" w:rsidP="00E57124">
      <w:pPr>
        <w:ind w:left="2552" w:hanging="851"/>
        <w:jc w:val="both"/>
        <w:rPr>
          <w:rFonts w:eastAsia="MS Mincho"/>
          <w:b/>
          <w:bCs/>
          <w:color w:val="4BACC6" w:themeColor="accent5"/>
        </w:rPr>
      </w:pPr>
    </w:p>
    <w:p w14:paraId="4E6DC60D" w14:textId="2798638D" w:rsidR="00E57124" w:rsidRPr="00E57124" w:rsidRDefault="00E57124" w:rsidP="00E57124">
      <w:pPr>
        <w:pStyle w:val="ListParagraph"/>
        <w:numPr>
          <w:ilvl w:val="1"/>
          <w:numId w:val="14"/>
        </w:numPr>
        <w:ind w:left="2552" w:hanging="851"/>
        <w:jc w:val="both"/>
        <w:rPr>
          <w:b/>
          <w:bCs/>
          <w:color w:val="4BACC6" w:themeColor="accent5"/>
          <w:sz w:val="20"/>
          <w:szCs w:val="20"/>
        </w:rPr>
      </w:pPr>
      <w:r w:rsidRPr="00E57124">
        <w:rPr>
          <w:b/>
          <w:bCs/>
          <w:color w:val="4BACC6" w:themeColor="accent5"/>
          <w:sz w:val="20"/>
          <w:szCs w:val="20"/>
        </w:rPr>
        <w:t>The strap requirements for the belt are as follows:</w:t>
      </w:r>
    </w:p>
    <w:p w14:paraId="6453CD38" w14:textId="77777777" w:rsidR="00E57124" w:rsidRPr="00E57124" w:rsidRDefault="00E57124" w:rsidP="00E57124">
      <w:pPr>
        <w:ind w:left="2552"/>
        <w:jc w:val="both"/>
        <w:rPr>
          <w:rFonts w:eastAsia="MS Mincho"/>
          <w:b/>
          <w:bCs/>
          <w:color w:val="4BACC6" w:themeColor="accent5"/>
        </w:rPr>
      </w:pPr>
      <w:r w:rsidRPr="00E57124">
        <w:rPr>
          <w:rFonts w:eastAsia="MS Mincho"/>
          <w:b/>
          <w:bCs/>
          <w:color w:val="4BACC6" w:themeColor="accent5"/>
        </w:rPr>
        <w:t>Material: polyester</w:t>
      </w:r>
    </w:p>
    <w:p w14:paraId="7DF4B7C7" w14:textId="77777777" w:rsidR="00E57124" w:rsidRPr="00E57124" w:rsidRDefault="00E57124" w:rsidP="00E57124">
      <w:pPr>
        <w:pStyle w:val="ListParagraph"/>
        <w:numPr>
          <w:ilvl w:val="0"/>
          <w:numId w:val="18"/>
        </w:numPr>
        <w:jc w:val="both"/>
        <w:rPr>
          <w:b/>
          <w:bCs/>
          <w:color w:val="4BACC6" w:themeColor="accent5"/>
          <w:sz w:val="20"/>
          <w:szCs w:val="20"/>
        </w:rPr>
      </w:pPr>
      <w:r w:rsidRPr="00E57124">
        <w:rPr>
          <w:b/>
          <w:bCs/>
          <w:color w:val="4BACC6" w:themeColor="accent5"/>
          <w:sz w:val="20"/>
          <w:szCs w:val="20"/>
        </w:rPr>
        <w:t>width: 48 ± 2 mm at 10,000 N</w:t>
      </w:r>
    </w:p>
    <w:p w14:paraId="303B56B6" w14:textId="77777777" w:rsidR="00E57124" w:rsidRPr="00E57124" w:rsidRDefault="00E57124" w:rsidP="00E57124">
      <w:pPr>
        <w:pStyle w:val="ListParagraph"/>
        <w:numPr>
          <w:ilvl w:val="0"/>
          <w:numId w:val="18"/>
        </w:numPr>
        <w:jc w:val="both"/>
        <w:rPr>
          <w:b/>
          <w:bCs/>
          <w:color w:val="4BACC6" w:themeColor="accent5"/>
          <w:sz w:val="20"/>
          <w:szCs w:val="20"/>
        </w:rPr>
      </w:pPr>
      <w:r w:rsidRPr="00E57124">
        <w:rPr>
          <w:b/>
          <w:bCs/>
          <w:color w:val="4BACC6" w:themeColor="accent5"/>
          <w:sz w:val="20"/>
          <w:szCs w:val="20"/>
        </w:rPr>
        <w:t>thickness: 1.0 ± 0.2 mm</w:t>
      </w:r>
    </w:p>
    <w:p w14:paraId="6F7A630C" w14:textId="77777777" w:rsidR="00E57124" w:rsidRPr="00E57124" w:rsidRDefault="00E57124" w:rsidP="00E57124">
      <w:pPr>
        <w:pStyle w:val="ListParagraph"/>
        <w:numPr>
          <w:ilvl w:val="0"/>
          <w:numId w:val="18"/>
        </w:numPr>
        <w:jc w:val="both"/>
        <w:rPr>
          <w:b/>
          <w:bCs/>
          <w:color w:val="4BACC6" w:themeColor="accent5"/>
          <w:sz w:val="20"/>
          <w:szCs w:val="20"/>
        </w:rPr>
      </w:pPr>
      <w:r w:rsidRPr="00E57124">
        <w:rPr>
          <w:b/>
          <w:bCs/>
          <w:color w:val="4BACC6" w:themeColor="accent5"/>
          <w:sz w:val="20"/>
          <w:szCs w:val="20"/>
        </w:rPr>
        <w:t>elongation: 8 ± 2 percent at 10,000 N</w:t>
      </w:r>
    </w:p>
    <w:p w14:paraId="4536C8E2" w14:textId="77777777" w:rsidR="00E57124" w:rsidRPr="00E57124" w:rsidRDefault="00E57124" w:rsidP="00E57124">
      <w:pPr>
        <w:ind w:left="2552" w:hanging="851"/>
        <w:jc w:val="both"/>
        <w:rPr>
          <w:rFonts w:eastAsia="MS Mincho"/>
          <w:b/>
          <w:bCs/>
          <w:color w:val="4BACC6" w:themeColor="accent5"/>
        </w:rPr>
      </w:pPr>
    </w:p>
    <w:p w14:paraId="61C553F3" w14:textId="5FDAE76E" w:rsidR="00E57124" w:rsidRPr="00E57124" w:rsidRDefault="00E57124" w:rsidP="00A25ACC">
      <w:pPr>
        <w:pStyle w:val="ListParagraph"/>
        <w:numPr>
          <w:ilvl w:val="1"/>
          <w:numId w:val="14"/>
        </w:numPr>
        <w:ind w:left="2552" w:firstLine="0"/>
        <w:jc w:val="both"/>
        <w:rPr>
          <w:b/>
          <w:bCs/>
          <w:color w:val="4BACC6" w:themeColor="accent5"/>
          <w:sz w:val="20"/>
          <w:szCs w:val="20"/>
        </w:rPr>
      </w:pPr>
      <w:r w:rsidRPr="00E57124">
        <w:rPr>
          <w:b/>
          <w:bCs/>
          <w:color w:val="4BACC6" w:themeColor="accent5"/>
          <w:sz w:val="20"/>
          <w:szCs w:val="20"/>
        </w:rPr>
        <w:t xml:space="preserve">The two-point belt anchorage plate (see Figure 2) shall be fitted to trolley anchorage point A and the retractor shall be fitted to the trolley anchorage point B. The total length of the belt webbing is 1,600 ± 5 mm.  The length of the strap inside the retractor spool shall not be less than 150mm. To fit the belt webbing to the anchorage plate 150mm shall be used. The maximum length requirement for the approval of child restraints systems with two-point belt is 1,300+5 mm. </w:t>
      </w:r>
    </w:p>
    <w:p w14:paraId="6A3286EA" w14:textId="77777777" w:rsidR="00E57124" w:rsidRPr="00E57124" w:rsidRDefault="00E57124" w:rsidP="00E57124">
      <w:pPr>
        <w:ind w:left="2552" w:hanging="851"/>
        <w:jc w:val="both"/>
        <w:rPr>
          <w:rFonts w:eastAsia="MS Mincho"/>
          <w:b/>
          <w:bCs/>
          <w:color w:val="4BACC6" w:themeColor="accent5"/>
        </w:rPr>
      </w:pPr>
    </w:p>
    <w:p w14:paraId="2F6E9F97" w14:textId="3F232159" w:rsidR="00E57124" w:rsidRDefault="00E57124" w:rsidP="00E57124">
      <w:pPr>
        <w:pStyle w:val="ListParagraph"/>
        <w:numPr>
          <w:ilvl w:val="1"/>
          <w:numId w:val="14"/>
        </w:numPr>
        <w:ind w:left="2552" w:hanging="851"/>
        <w:jc w:val="both"/>
        <w:rPr>
          <w:b/>
          <w:bCs/>
          <w:color w:val="4BACC6" w:themeColor="accent5"/>
          <w:sz w:val="20"/>
          <w:szCs w:val="20"/>
        </w:rPr>
      </w:pPr>
      <w:r w:rsidRPr="00E57124">
        <w:rPr>
          <w:b/>
          <w:bCs/>
          <w:color w:val="4BACC6" w:themeColor="accent5"/>
          <w:sz w:val="20"/>
          <w:szCs w:val="20"/>
        </w:rPr>
        <w:t>Distribute and maintain the load of 75 N ± 5 N in the complete belt.</w:t>
      </w:r>
    </w:p>
    <w:p w14:paraId="2643D067" w14:textId="77777777" w:rsidR="00A25ACC" w:rsidRPr="00A25ACC" w:rsidRDefault="00A25ACC" w:rsidP="00A25ACC">
      <w:pPr>
        <w:pStyle w:val="ListParagraph"/>
        <w:rPr>
          <w:b/>
          <w:bCs/>
          <w:color w:val="4BACC6" w:themeColor="accent5"/>
          <w:sz w:val="20"/>
          <w:szCs w:val="20"/>
        </w:rPr>
      </w:pPr>
    </w:p>
    <w:p w14:paraId="050FFF81" w14:textId="77777777" w:rsidR="00A25ACC" w:rsidRPr="00A25ACC" w:rsidRDefault="00A25ACC" w:rsidP="00A25ACC">
      <w:pPr>
        <w:pStyle w:val="ListParagraph"/>
        <w:numPr>
          <w:ilvl w:val="1"/>
          <w:numId w:val="14"/>
        </w:numPr>
        <w:ind w:left="2552" w:hanging="851"/>
        <w:jc w:val="both"/>
        <w:rPr>
          <w:b/>
          <w:bCs/>
          <w:color w:val="4BACC6" w:themeColor="accent5"/>
          <w:sz w:val="20"/>
          <w:szCs w:val="20"/>
        </w:rPr>
      </w:pPr>
      <w:r w:rsidRPr="00A25ACC">
        <w:rPr>
          <w:b/>
          <w:bCs/>
          <w:color w:val="4BACC6" w:themeColor="accent5"/>
          <w:sz w:val="20"/>
          <w:szCs w:val="20"/>
        </w:rPr>
        <w:t>The retractor shall comply with the requirements of Regulation No. 16 for retraction force. The retractor spool diameter is 33 ± 0.5 mm.</w:t>
      </w:r>
    </w:p>
    <w:p w14:paraId="1B83B1AC" w14:textId="77777777" w:rsidR="00A25ACC" w:rsidRPr="00E57124" w:rsidRDefault="00A25ACC" w:rsidP="00A25ACC">
      <w:pPr>
        <w:pStyle w:val="ListParagraph"/>
        <w:ind w:left="2552"/>
        <w:jc w:val="both"/>
        <w:rPr>
          <w:b/>
          <w:bCs/>
          <w:color w:val="4BACC6" w:themeColor="accent5"/>
          <w:sz w:val="20"/>
          <w:szCs w:val="20"/>
        </w:rPr>
      </w:pPr>
    </w:p>
    <w:p w14:paraId="41ED42DD" w14:textId="77777777" w:rsidR="00E57124" w:rsidRPr="00E57124" w:rsidRDefault="00E57124" w:rsidP="00E57124">
      <w:pPr>
        <w:ind w:left="2552" w:hanging="851"/>
        <w:jc w:val="both"/>
        <w:rPr>
          <w:rFonts w:eastAsia="MS Mincho"/>
          <w:b/>
          <w:bCs/>
          <w:color w:val="4BACC6" w:themeColor="accent5"/>
        </w:rPr>
      </w:pPr>
    </w:p>
    <w:p w14:paraId="462AFE6A" w14:textId="0FB2253F" w:rsidR="00E57124" w:rsidRDefault="00E57124" w:rsidP="00A25ACC">
      <w:pPr>
        <w:ind w:left="1701"/>
        <w:jc w:val="both"/>
        <w:rPr>
          <w:rFonts w:eastAsia="MS Mincho"/>
          <w:b/>
          <w:bCs/>
          <w:color w:val="4BACC6" w:themeColor="accent5"/>
        </w:rPr>
      </w:pPr>
      <w:r w:rsidRPr="00E57124">
        <w:rPr>
          <w:rFonts w:eastAsia="MS Mincho"/>
          <w:b/>
          <w:bCs/>
          <w:color w:val="4BACC6" w:themeColor="accent5"/>
        </w:rPr>
        <w:t xml:space="preserve">Figure </w:t>
      </w:r>
      <w:r w:rsidR="00A25ACC">
        <w:rPr>
          <w:rFonts w:eastAsia="MS Mincho"/>
          <w:b/>
          <w:bCs/>
          <w:color w:val="4BACC6" w:themeColor="accent5"/>
        </w:rPr>
        <w:t>3</w:t>
      </w:r>
    </w:p>
    <w:p w14:paraId="7D848C04" w14:textId="43B9A4C0" w:rsidR="00A25ACC" w:rsidRPr="00E57124" w:rsidRDefault="00A25ACC" w:rsidP="00A25ACC">
      <w:pPr>
        <w:ind w:left="1701"/>
        <w:jc w:val="both"/>
        <w:rPr>
          <w:rFonts w:eastAsia="MS Mincho"/>
          <w:b/>
          <w:bCs/>
          <w:color w:val="4BACC6" w:themeColor="accent5"/>
        </w:rPr>
      </w:pPr>
      <w:r>
        <w:rPr>
          <w:rFonts w:eastAsia="MS Mincho"/>
          <w:b/>
          <w:bCs/>
          <w:color w:val="4BACC6" w:themeColor="accent5"/>
        </w:rPr>
        <w:t>T</w:t>
      </w:r>
      <w:r w:rsidRPr="00E57124">
        <w:rPr>
          <w:rFonts w:eastAsia="MS Mincho"/>
          <w:b/>
          <w:bCs/>
          <w:color w:val="4BACC6" w:themeColor="accent5"/>
        </w:rPr>
        <w:t>wo-point belt assembly</w:t>
      </w:r>
    </w:p>
    <w:p w14:paraId="7A6EF216" w14:textId="77777777" w:rsidR="00E57124" w:rsidRPr="00E57124" w:rsidRDefault="00E57124" w:rsidP="00A25ACC">
      <w:pPr>
        <w:jc w:val="both"/>
        <w:rPr>
          <w:rFonts w:eastAsia="MS Mincho"/>
          <w:b/>
          <w:bCs/>
          <w:color w:val="4BACC6" w:themeColor="accent5"/>
        </w:rPr>
      </w:pPr>
    </w:p>
    <w:p w14:paraId="0D4A1E12" w14:textId="480E5850" w:rsidR="00E57124" w:rsidRPr="00E57124" w:rsidRDefault="00E57124" w:rsidP="00A25ACC">
      <w:pPr>
        <w:ind w:left="1701"/>
        <w:jc w:val="center"/>
        <w:rPr>
          <w:rFonts w:eastAsia="MS Mincho"/>
          <w:b/>
          <w:bCs/>
          <w:color w:val="4BACC6" w:themeColor="accent5"/>
        </w:rPr>
      </w:pPr>
      <w:r w:rsidRPr="00E57124">
        <w:rPr>
          <w:rFonts w:eastAsia="MS Mincho"/>
          <w:b/>
          <w:bCs/>
          <w:noProof/>
          <w:color w:val="4BACC6" w:themeColor="accent5"/>
          <w:lang w:val="es-ES"/>
        </w:rPr>
        <w:lastRenderedPageBreak/>
        <w:drawing>
          <wp:inline distT="0" distB="0" distL="0" distR="0" wp14:anchorId="2CABE598" wp14:editId="411CEEA9">
            <wp:extent cx="3564000" cy="1260000"/>
            <wp:effectExtent l="0" t="0" r="0" b="0"/>
            <wp:docPr id="1644711492" name="Picture 4" descr="Ein Bild, das Entwurf, Diagramm, Reihe, Zeichn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descr="Ein Bild, das Entwurf, Diagramm, Reihe, Zeichnung enthält.&#10;&#10;Automatisch generierte Beschreibun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564000" cy="1260000"/>
                    </a:xfrm>
                    <a:prstGeom prst="rect">
                      <a:avLst/>
                    </a:prstGeom>
                    <a:noFill/>
                    <a:ln>
                      <a:noFill/>
                    </a:ln>
                  </pic:spPr>
                </pic:pic>
              </a:graphicData>
            </a:graphic>
          </wp:inline>
        </w:drawing>
      </w:r>
    </w:p>
    <w:p w14:paraId="6F70578D" w14:textId="77777777" w:rsidR="00E57124" w:rsidRPr="00E57124" w:rsidRDefault="00E57124" w:rsidP="00E57124">
      <w:pPr>
        <w:jc w:val="both"/>
        <w:rPr>
          <w:rFonts w:eastAsia="MS Mincho"/>
          <w:b/>
          <w:bCs/>
          <w:color w:val="4BACC6" w:themeColor="accent5"/>
        </w:rPr>
      </w:pPr>
    </w:p>
    <w:p w14:paraId="43DBB335" w14:textId="77777777" w:rsidR="00E57124" w:rsidRPr="00E57124" w:rsidRDefault="00E57124" w:rsidP="00E57124">
      <w:pPr>
        <w:jc w:val="both"/>
        <w:rPr>
          <w:rFonts w:eastAsia="MS Mincho"/>
          <w:b/>
          <w:bCs/>
          <w:color w:val="4BACC6" w:themeColor="accent5"/>
          <w:lang w:val="es-ES"/>
        </w:rPr>
      </w:pPr>
    </w:p>
    <w:p w14:paraId="5E76E32D" w14:textId="77777777" w:rsidR="00E57124" w:rsidRPr="00E57124" w:rsidRDefault="00E57124" w:rsidP="00E57124">
      <w:pPr>
        <w:jc w:val="both"/>
        <w:rPr>
          <w:rFonts w:eastAsia="MS Mincho"/>
          <w:b/>
          <w:bCs/>
          <w:color w:val="4BACC6" w:themeColor="accent5"/>
          <w:lang w:val="es-ES"/>
        </w:rPr>
      </w:pPr>
    </w:p>
    <w:p w14:paraId="11F616E8" w14:textId="77777777" w:rsidR="00E57124" w:rsidRPr="00E57124" w:rsidRDefault="00E57124" w:rsidP="00E57124">
      <w:pPr>
        <w:jc w:val="both"/>
        <w:rPr>
          <w:rFonts w:eastAsia="MS Mincho"/>
          <w:b/>
          <w:bCs/>
          <w:color w:val="4BACC6" w:themeColor="accent5"/>
          <w:lang w:val="es-ES"/>
        </w:rPr>
      </w:pPr>
    </w:p>
    <w:p w14:paraId="28D988CA" w14:textId="77777777" w:rsidR="00E57124" w:rsidRPr="00E57124" w:rsidRDefault="00E57124" w:rsidP="00E57124">
      <w:pPr>
        <w:jc w:val="both"/>
        <w:rPr>
          <w:rFonts w:eastAsia="MS Mincho"/>
          <w:b/>
          <w:bCs/>
          <w:color w:val="4BACC6" w:themeColor="accent5"/>
          <w:lang w:val="es-ES"/>
        </w:rPr>
      </w:pPr>
    </w:p>
    <w:p w14:paraId="3C61844D" w14:textId="7EB30370" w:rsidR="00E57124" w:rsidRPr="00E57124" w:rsidRDefault="00E57124" w:rsidP="00A25ACC">
      <w:pPr>
        <w:ind w:left="1701"/>
        <w:jc w:val="both"/>
        <w:rPr>
          <w:rFonts w:eastAsia="MS Mincho"/>
          <w:b/>
          <w:bCs/>
          <w:color w:val="4BACC6" w:themeColor="accent5"/>
          <w:lang w:val="es-ES"/>
        </w:rPr>
      </w:pPr>
      <w:r w:rsidRPr="00E57124">
        <w:rPr>
          <w:rFonts w:eastAsia="MS Mincho"/>
          <w:b/>
          <w:bCs/>
          <w:color w:val="4BACC6" w:themeColor="accent5"/>
          <w:lang w:val="es-ES"/>
        </w:rPr>
        <w:t xml:space="preserve">Figure </w:t>
      </w:r>
      <w:r w:rsidR="00A25ACC">
        <w:rPr>
          <w:rFonts w:eastAsia="MS Mincho"/>
          <w:b/>
          <w:bCs/>
          <w:color w:val="4BACC6" w:themeColor="accent5"/>
          <w:lang w:val="es-ES"/>
        </w:rPr>
        <w:t>4</w:t>
      </w:r>
    </w:p>
    <w:p w14:paraId="041D4C6D" w14:textId="77777777" w:rsidR="00E57124" w:rsidRDefault="00E57124" w:rsidP="00A25ACC">
      <w:pPr>
        <w:ind w:left="1701"/>
        <w:jc w:val="both"/>
        <w:rPr>
          <w:rFonts w:eastAsia="MS Mincho"/>
          <w:b/>
          <w:bCs/>
          <w:color w:val="4BACC6" w:themeColor="accent5"/>
          <w:lang w:val="es-ES"/>
        </w:rPr>
      </w:pPr>
      <w:r w:rsidRPr="00E57124">
        <w:rPr>
          <w:rFonts w:eastAsia="MS Mincho"/>
          <w:b/>
          <w:bCs/>
          <w:color w:val="4BACC6" w:themeColor="accent5"/>
          <w:lang w:val="es-ES"/>
        </w:rPr>
        <w:t xml:space="preserve">Standard </w:t>
      </w:r>
      <w:proofErr w:type="spellStart"/>
      <w:r w:rsidRPr="00E57124">
        <w:rPr>
          <w:rFonts w:eastAsia="MS Mincho"/>
          <w:b/>
          <w:bCs/>
          <w:color w:val="4BACC6" w:themeColor="accent5"/>
          <w:lang w:val="es-ES"/>
        </w:rPr>
        <w:t>anchorage</w:t>
      </w:r>
      <w:proofErr w:type="spellEnd"/>
      <w:r w:rsidRPr="00E57124">
        <w:rPr>
          <w:rFonts w:eastAsia="MS Mincho"/>
          <w:b/>
          <w:bCs/>
          <w:color w:val="4BACC6" w:themeColor="accent5"/>
          <w:lang w:val="es-ES"/>
        </w:rPr>
        <w:t xml:space="preserve"> plate</w:t>
      </w:r>
    </w:p>
    <w:p w14:paraId="21E4193E" w14:textId="77777777" w:rsidR="00A25ACC" w:rsidRPr="00E57124" w:rsidRDefault="00A25ACC" w:rsidP="00A25ACC">
      <w:pPr>
        <w:ind w:left="1701"/>
        <w:jc w:val="both"/>
        <w:rPr>
          <w:rFonts w:eastAsia="MS Mincho"/>
          <w:b/>
          <w:bCs/>
          <w:color w:val="4BACC6" w:themeColor="accent5"/>
          <w:lang w:val="es-ES"/>
        </w:rPr>
      </w:pPr>
    </w:p>
    <w:p w14:paraId="7309ABE4" w14:textId="7FE1D4FE" w:rsidR="00E57124" w:rsidRPr="00E57124" w:rsidRDefault="00E57124" w:rsidP="00A25ACC">
      <w:pPr>
        <w:ind w:left="1701"/>
        <w:jc w:val="center"/>
        <w:rPr>
          <w:rFonts w:eastAsia="MS Mincho"/>
          <w:b/>
          <w:bCs/>
          <w:color w:val="4BACC6" w:themeColor="accent5"/>
        </w:rPr>
      </w:pPr>
      <w:r w:rsidRPr="00E57124">
        <w:rPr>
          <w:rFonts w:eastAsia="MS Mincho"/>
          <w:b/>
          <w:bCs/>
          <w:noProof/>
          <w:color w:val="4BACC6" w:themeColor="accent5"/>
          <w:lang w:val="es-ES"/>
        </w:rPr>
        <w:drawing>
          <wp:inline distT="0" distB="0" distL="0" distR="0" wp14:anchorId="5993BB81" wp14:editId="02714071">
            <wp:extent cx="3088800" cy="4320000"/>
            <wp:effectExtent l="0" t="0" r="0" b="4445"/>
            <wp:docPr id="1387310997" name="Picture 3" descr="A close up of a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close up of a drawing&#10;&#10;Description automatically generated"/>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088800" cy="4320000"/>
                    </a:xfrm>
                    <a:prstGeom prst="rect">
                      <a:avLst/>
                    </a:prstGeom>
                    <a:noFill/>
                    <a:ln>
                      <a:noFill/>
                    </a:ln>
                  </pic:spPr>
                </pic:pic>
              </a:graphicData>
            </a:graphic>
          </wp:inline>
        </w:drawing>
      </w:r>
    </w:p>
    <w:p w14:paraId="13675C21" w14:textId="77777777" w:rsidR="00E57124" w:rsidRPr="00E57124" w:rsidRDefault="00E57124" w:rsidP="00E57124">
      <w:pPr>
        <w:jc w:val="both"/>
        <w:rPr>
          <w:rFonts w:eastAsia="MS Mincho"/>
          <w:b/>
          <w:bCs/>
          <w:color w:val="4BACC6" w:themeColor="accent5"/>
        </w:rPr>
      </w:pPr>
    </w:p>
    <w:p w14:paraId="6953B787" w14:textId="77777777" w:rsidR="009815C1" w:rsidRDefault="009815C1" w:rsidP="009815C1">
      <w:pPr>
        <w:ind w:left="2552" w:hanging="851"/>
        <w:jc w:val="both"/>
        <w:rPr>
          <w:rFonts w:eastAsia="MS Mincho"/>
          <w:b/>
          <w:color w:val="4BACC6" w:themeColor="accent5"/>
          <w:lang w:eastAsia="ja-JP"/>
        </w:rPr>
      </w:pPr>
    </w:p>
    <w:p w14:paraId="2794BE1C" w14:textId="77777777" w:rsidR="009815C1" w:rsidRPr="009815C1" w:rsidRDefault="009815C1" w:rsidP="009815C1">
      <w:pPr>
        <w:ind w:left="1701" w:firstLine="993"/>
        <w:rPr>
          <w:rFonts w:eastAsia="MS Mincho"/>
          <w:b/>
          <w:color w:val="4BACC6" w:themeColor="accent5"/>
          <w:lang w:eastAsia="ja-JP"/>
        </w:rPr>
      </w:pPr>
    </w:p>
    <w:sectPr w:rsidR="009815C1" w:rsidRPr="009815C1" w:rsidSect="00120990">
      <w:headerReference w:type="first" r:id="rId78"/>
      <w:footerReference w:type="first" r:id="rId79"/>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9" w:author="Marta Angles" w:date="2025-01-20T11:13:00Z" w:initials="MA">
    <w:p w14:paraId="687F7F91" w14:textId="77777777" w:rsidR="00B038A8" w:rsidRDefault="00B038A8" w:rsidP="00B038A8">
      <w:pPr>
        <w:pStyle w:val="CommentText"/>
      </w:pPr>
      <w:r>
        <w:rPr>
          <w:rStyle w:val="CommentReference"/>
        </w:rPr>
        <w:annotationRef/>
      </w:r>
      <w:r>
        <w:rPr>
          <w:lang w:val="es-ES"/>
        </w:rPr>
        <w:t>To move this paragraph in the Part I for built-in.</w:t>
      </w:r>
    </w:p>
    <w:p w14:paraId="7E4DD149" w14:textId="77777777" w:rsidR="00B038A8" w:rsidRDefault="00B038A8" w:rsidP="00B038A8">
      <w:pPr>
        <w:pStyle w:val="CommentText"/>
      </w:pPr>
    </w:p>
    <w:p w14:paraId="413079E4" w14:textId="77777777" w:rsidR="00B038A8" w:rsidRDefault="00B038A8" w:rsidP="00B038A8">
      <w:pPr>
        <w:pStyle w:val="CommentText"/>
      </w:pPr>
      <w:r>
        <w:rPr>
          <w:lang w:val="es-ES"/>
        </w:rPr>
        <w:t>CRS with 2 point belts already have the labels according to UN R44 or R129.</w:t>
      </w:r>
    </w:p>
  </w:comment>
  <w:comment w:id="11" w:author="Marta Angles" w:date="2025-01-20T16:13:00Z" w:initials="MA">
    <w:p w14:paraId="203584DF" w14:textId="77777777" w:rsidR="00A25ACC" w:rsidRDefault="00A25ACC" w:rsidP="00A25ACC">
      <w:pPr>
        <w:pStyle w:val="CommentText"/>
      </w:pPr>
      <w:r>
        <w:rPr>
          <w:rStyle w:val="CommentReference"/>
        </w:rPr>
        <w:annotationRef/>
      </w:r>
      <w:r>
        <w:rPr>
          <w:lang w:val="es-ES"/>
        </w:rPr>
        <w:t>Renumber point 6 to point 5</w:t>
      </w:r>
    </w:p>
  </w:comment>
  <w:comment w:id="12" w:author="Marta Angles" w:date="2025-01-20T16:55:00Z" w:initials="MA">
    <w:p w14:paraId="0BDD3DDB" w14:textId="77777777" w:rsidR="005026FE" w:rsidRDefault="005026FE" w:rsidP="005026FE">
      <w:pPr>
        <w:pStyle w:val="CommentText"/>
      </w:pPr>
      <w:r>
        <w:rPr>
          <w:rStyle w:val="CommentReference"/>
        </w:rPr>
        <w:annotationRef/>
      </w:r>
      <w:r>
        <w:rPr>
          <w:lang w:val="es-ES"/>
        </w:rPr>
        <w:t xml:space="preserve">Define requirements for the digital certificate </w:t>
      </w:r>
    </w:p>
  </w:comment>
  <w:comment w:id="13" w:author="Marta Angles" w:date="2025-01-20T16:33:00Z" w:initials="MA">
    <w:p w14:paraId="2ADF0511" w14:textId="7B459D9D" w:rsidR="00E47055" w:rsidRDefault="00E47055" w:rsidP="00E47055">
      <w:pPr>
        <w:pStyle w:val="CommentText"/>
      </w:pPr>
      <w:r>
        <w:rPr>
          <w:rStyle w:val="CommentReference"/>
        </w:rPr>
        <w:annotationRef/>
      </w:r>
      <w:r>
        <w:rPr>
          <w:lang w:val="es-ES"/>
        </w:rPr>
        <w:t>To be renumbered</w:t>
      </w:r>
    </w:p>
  </w:comment>
  <w:comment w:id="14" w:author="Marta Angles" w:date="2025-01-20T11:13:00Z" w:initials="MA">
    <w:p w14:paraId="7555A4C2" w14:textId="1ADCC348" w:rsidR="00A25ACC" w:rsidRDefault="00A25ACC" w:rsidP="00A25ACC">
      <w:pPr>
        <w:pStyle w:val="CommentText"/>
      </w:pPr>
      <w:r>
        <w:rPr>
          <w:rStyle w:val="CommentReference"/>
        </w:rPr>
        <w:annotationRef/>
      </w:r>
      <w:r>
        <w:rPr>
          <w:lang w:val="es-ES"/>
        </w:rPr>
        <w:t>To move this paragraph in the Part I for built-in.</w:t>
      </w:r>
    </w:p>
    <w:p w14:paraId="719E8B8D" w14:textId="77777777" w:rsidR="00A25ACC" w:rsidRDefault="00A25ACC" w:rsidP="00A25ACC">
      <w:pPr>
        <w:pStyle w:val="CommentText"/>
      </w:pPr>
    </w:p>
    <w:p w14:paraId="6A5CA1C5" w14:textId="77777777" w:rsidR="00A25ACC" w:rsidRDefault="00A25ACC" w:rsidP="00A25ACC">
      <w:pPr>
        <w:pStyle w:val="CommentText"/>
      </w:pPr>
      <w:r>
        <w:rPr>
          <w:lang w:val="es-ES"/>
        </w:rPr>
        <w:t>CRS with 2 point belts already have the labels according to UN R44 or R129.</w:t>
      </w:r>
    </w:p>
  </w:comment>
  <w:comment w:id="15" w:author="Marta Angles" w:date="2025-01-20T16:13:00Z" w:initials="MA">
    <w:p w14:paraId="7EB70503" w14:textId="77777777" w:rsidR="00BA6D13" w:rsidRDefault="00A25ACC" w:rsidP="00BA6D13">
      <w:pPr>
        <w:pStyle w:val="CommentText"/>
      </w:pPr>
      <w:r>
        <w:rPr>
          <w:rStyle w:val="CommentReference"/>
        </w:rPr>
        <w:annotationRef/>
      </w:r>
      <w:r w:rsidR="00BA6D13">
        <w:rPr>
          <w:lang w:val="es-ES"/>
        </w:rPr>
        <w:t>Renumber point 5 to point 6</w:t>
      </w:r>
    </w:p>
  </w:comment>
  <w:comment w:id="19" w:author="Marta Angles" w:date="2025-01-20T15:17:00Z" w:initials="MA">
    <w:p w14:paraId="2BD7D3E9" w14:textId="5292DCFD" w:rsidR="009B11B0" w:rsidRDefault="009B11B0" w:rsidP="009B11B0">
      <w:pPr>
        <w:pStyle w:val="CommentText"/>
      </w:pPr>
      <w:r>
        <w:rPr>
          <w:rStyle w:val="CommentReference"/>
        </w:rPr>
        <w:annotationRef/>
      </w:r>
      <w:r>
        <w:rPr>
          <w:lang w:val="es-ES"/>
        </w:rPr>
        <w:t>To renumber points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413079E4" w15:done="0"/>
  <w15:commentEx w15:paraId="203584DF" w15:done="0"/>
  <w15:commentEx w15:paraId="0BDD3DDB" w15:done="0"/>
  <w15:commentEx w15:paraId="2ADF0511" w15:done="0"/>
  <w15:commentEx w15:paraId="6A5CA1C5" w15:done="0"/>
  <w15:commentEx w15:paraId="7EB70503" w15:paraIdParent="6A5CA1C5" w15:done="0"/>
  <w15:commentEx w15:paraId="2BD7D3E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6B908158" w16cex:dateUtc="2025-01-20T10:13:00Z"/>
  <w16cex:commentExtensible w16cex:durableId="2D557841" w16cex:dateUtc="2025-01-20T15:13:00Z"/>
  <w16cex:commentExtensible w16cex:durableId="45753725" w16cex:dateUtc="2025-01-20T15:55:00Z"/>
  <w16cex:commentExtensible w16cex:durableId="7928E62D" w16cex:dateUtc="2025-01-20T15:33:00Z"/>
  <w16cex:commentExtensible w16cex:durableId="78255C42" w16cex:dateUtc="2025-01-20T10:13:00Z"/>
  <w16cex:commentExtensible w16cex:durableId="24CF44D4" w16cex:dateUtc="2025-01-20T15:13:00Z"/>
  <w16cex:commentExtensible w16cex:durableId="1DE20AF7" w16cex:dateUtc="2025-01-20T14:1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413079E4" w16cid:durableId="6B908158"/>
  <w16cid:commentId w16cid:paraId="203584DF" w16cid:durableId="2D557841"/>
  <w16cid:commentId w16cid:paraId="0BDD3DDB" w16cid:durableId="45753725"/>
  <w16cid:commentId w16cid:paraId="2ADF0511" w16cid:durableId="7928E62D"/>
  <w16cid:commentId w16cid:paraId="6A5CA1C5" w16cid:durableId="78255C42"/>
  <w16cid:commentId w16cid:paraId="7EB70503" w16cid:durableId="24CF44D4"/>
  <w16cid:commentId w16cid:paraId="2BD7D3E9" w16cid:durableId="1DE20AF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1745897" w14:textId="77777777" w:rsidR="0094549A" w:rsidRDefault="0094549A"/>
  </w:endnote>
  <w:endnote w:type="continuationSeparator" w:id="0">
    <w:p w14:paraId="61BC0BAE" w14:textId="77777777" w:rsidR="0094549A" w:rsidRDefault="0094549A"/>
  </w:endnote>
  <w:endnote w:type="continuationNotice" w:id="1">
    <w:p w14:paraId="08A2782E" w14:textId="77777777" w:rsidR="0094549A" w:rsidRDefault="009454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F7823E" w14:textId="005F690F" w:rsidR="00120990" w:rsidRPr="00120990" w:rsidRDefault="00120990" w:rsidP="00120990">
    <w:pPr>
      <w:pStyle w:val="Footer"/>
      <w:tabs>
        <w:tab w:val="right" w:pos="9638"/>
      </w:tabs>
      <w:rPr>
        <w:sz w:val="18"/>
      </w:rPr>
    </w:pPr>
    <w:r w:rsidRPr="00120990">
      <w:rPr>
        <w:b/>
        <w:sz w:val="18"/>
      </w:rPr>
      <w:fldChar w:fldCharType="begin"/>
    </w:r>
    <w:r w:rsidRPr="00120990">
      <w:rPr>
        <w:b/>
        <w:sz w:val="18"/>
      </w:rPr>
      <w:instrText xml:space="preserve"> PAGE  \* MERGEFORMAT </w:instrText>
    </w:r>
    <w:r w:rsidRPr="00120990">
      <w:rPr>
        <w:b/>
        <w:sz w:val="18"/>
      </w:rPr>
      <w:fldChar w:fldCharType="separate"/>
    </w:r>
    <w:r w:rsidRPr="00120990">
      <w:rPr>
        <w:b/>
        <w:noProof/>
        <w:sz w:val="18"/>
      </w:rPr>
      <w:t>2</w:t>
    </w:r>
    <w:r w:rsidRPr="00120990">
      <w:rPr>
        <w:b/>
        <w:sz w:val="18"/>
      </w:rPr>
      <w:fldChar w:fldCharType="end"/>
    </w:r>
    <w:r>
      <w:rPr>
        <w:sz w:val="18"/>
      </w:rPr>
      <w:tab/>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8CA4BC" w14:textId="05F36F95" w:rsidR="00945C90" w:rsidRPr="00E21219" w:rsidRDefault="00945C90" w:rsidP="00840FC9">
    <w:pPr>
      <w:pStyle w:val="Footer"/>
      <w:rPr>
        <w:b/>
        <w:bCs/>
        <w:sz w:val="20"/>
      </w:rPr>
    </w:pPr>
    <w:r>
      <w:rPr>
        <w:b/>
        <w:bCs/>
        <w:noProof/>
        <w:lang w:val="fr-CH" w:eastAsia="fr-CH"/>
      </w:rPr>
      <w:t>3</w:t>
    </w:r>
    <w:r w:rsidR="000901A0">
      <w:rPr>
        <w:b/>
        <w:bCs/>
        <w:noProof/>
        <w:lang w:val="fr-CH" w:eastAsia="fr-CH"/>
      </w:rPr>
      <w:t>4</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F864AE" w14:textId="73F59924" w:rsidR="004A4092" w:rsidRPr="00E21219" w:rsidRDefault="004A4092" w:rsidP="00840FC9">
    <w:pPr>
      <w:pStyle w:val="Footer"/>
      <w:rPr>
        <w:b/>
        <w:bCs/>
        <w:sz w:val="20"/>
      </w:rPr>
    </w:pPr>
    <w:r>
      <w:rPr>
        <w:b/>
        <w:bCs/>
        <w:noProof/>
        <w:lang w:val="fr-CH" w:eastAsia="fr-CH"/>
      </w:rPr>
      <w:t>3</w:t>
    </w:r>
    <w:r w:rsidR="007672C5">
      <w:rPr>
        <w:b/>
        <w:bCs/>
        <w:noProof/>
        <w:lang w:val="fr-CH" w:eastAsia="fr-CH"/>
      </w:rPr>
      <w:t>8</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D3BBDE" w14:textId="22DFD533" w:rsidR="007672C5" w:rsidRPr="00E21219" w:rsidRDefault="007672C5" w:rsidP="007672C5">
    <w:pPr>
      <w:pStyle w:val="Footer"/>
      <w:jc w:val="right"/>
      <w:rPr>
        <w:b/>
        <w:bCs/>
        <w:sz w:val="20"/>
      </w:rPr>
    </w:pPr>
    <w:r>
      <w:rPr>
        <w:b/>
        <w:bCs/>
        <w:noProof/>
        <w:lang w:val="fr-CH" w:eastAsia="fr-CH"/>
      </w:rPr>
      <w:t>39</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359E3B" w14:textId="2F79B955" w:rsidR="007672C5" w:rsidRPr="00E21219" w:rsidRDefault="000F1821" w:rsidP="008508A9">
    <w:pPr>
      <w:pStyle w:val="Footer"/>
      <w:rPr>
        <w:b/>
        <w:bCs/>
        <w:sz w:val="20"/>
      </w:rPr>
    </w:pPr>
    <w:r>
      <w:rPr>
        <w:b/>
        <w:bCs/>
        <w:noProof/>
        <w:lang w:val="fr-CH" w:eastAsia="fr-CH"/>
      </w:rPr>
      <w:t>40</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90C383" w14:textId="77777777" w:rsidR="000F1821" w:rsidRPr="00120990" w:rsidRDefault="000F1821" w:rsidP="00120990">
    <w:pPr>
      <w:pStyle w:val="Footer"/>
      <w:tabs>
        <w:tab w:val="right" w:pos="9638"/>
      </w:tabs>
      <w:rPr>
        <w:sz w:val="18"/>
      </w:rPr>
    </w:pPr>
    <w:r w:rsidRPr="00120990">
      <w:rPr>
        <w:b/>
        <w:sz w:val="18"/>
      </w:rPr>
      <w:fldChar w:fldCharType="begin"/>
    </w:r>
    <w:r w:rsidRPr="00120990">
      <w:rPr>
        <w:b/>
        <w:sz w:val="18"/>
      </w:rPr>
      <w:instrText xml:space="preserve"> PAGE  \* MERGEFORMAT </w:instrText>
    </w:r>
    <w:r w:rsidRPr="00120990">
      <w:rPr>
        <w:b/>
        <w:sz w:val="18"/>
      </w:rPr>
      <w:fldChar w:fldCharType="separate"/>
    </w:r>
    <w:r w:rsidRPr="00120990">
      <w:rPr>
        <w:b/>
        <w:noProof/>
        <w:sz w:val="18"/>
      </w:rPr>
      <w:t>2</w:t>
    </w:r>
    <w:r w:rsidRPr="00120990">
      <w:rPr>
        <w:b/>
        <w:sz w:val="18"/>
      </w:rPr>
      <w:fldChar w:fldCharType="end"/>
    </w:r>
    <w:r>
      <w:rPr>
        <w:sz w:val="18"/>
      </w:rPr>
      <w:tab/>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F84F90" w14:textId="16675F73" w:rsidR="008508A9" w:rsidRPr="00E21219" w:rsidRDefault="000F1821" w:rsidP="008508A9">
    <w:pPr>
      <w:pStyle w:val="Footer"/>
      <w:jc w:val="right"/>
      <w:rPr>
        <w:b/>
        <w:bCs/>
        <w:sz w:val="20"/>
      </w:rPr>
    </w:pPr>
    <w:r>
      <w:rPr>
        <w:b/>
        <w:bCs/>
        <w:noProof/>
        <w:lang w:val="fr-CH" w:eastAsia="fr-CH"/>
      </w:rPr>
      <w:t>41</w: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B8652A" w14:textId="7271A194" w:rsidR="000F1821" w:rsidRPr="00E21219" w:rsidRDefault="000F1821" w:rsidP="008508A9">
    <w:pPr>
      <w:pStyle w:val="Footer"/>
      <w:jc w:val="right"/>
      <w:rPr>
        <w:b/>
        <w:bCs/>
        <w:sz w:val="20"/>
      </w:rPr>
    </w:pPr>
    <w:r>
      <w:rPr>
        <w:b/>
        <w:bCs/>
        <w:noProof/>
        <w:lang w:val="fr-CH" w:eastAsia="fr-CH"/>
      </w:rPr>
      <w:t>43</w: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64D00D" w14:textId="77777777" w:rsidR="000F1821" w:rsidRPr="00D77B8F" w:rsidRDefault="000F1821" w:rsidP="00D77B8F">
    <w:pPr>
      <w:tabs>
        <w:tab w:val="right" w:pos="9638"/>
      </w:tabs>
      <w:spacing w:line="240" w:lineRule="auto"/>
    </w:pPr>
    <w:r w:rsidRPr="00D77B8F">
      <w:rPr>
        <w:b/>
        <w:sz w:val="18"/>
      </w:rPr>
      <w:tab/>
    </w:r>
    <w:r w:rsidRPr="00D77B8F">
      <w:rPr>
        <w:b/>
        <w:sz w:val="18"/>
      </w:rPr>
      <w:fldChar w:fldCharType="begin"/>
    </w:r>
    <w:r w:rsidRPr="00D77B8F">
      <w:rPr>
        <w:b/>
        <w:sz w:val="18"/>
      </w:rPr>
      <w:instrText xml:space="preserve"> PAGE  \* MERGEFORMAT </w:instrText>
    </w:r>
    <w:r w:rsidRPr="00D77B8F">
      <w:rPr>
        <w:b/>
        <w:sz w:val="18"/>
      </w:rPr>
      <w:fldChar w:fldCharType="separate"/>
    </w:r>
    <w:r>
      <w:rPr>
        <w:b/>
        <w:noProof/>
        <w:sz w:val="18"/>
      </w:rPr>
      <w:t>19</w:t>
    </w:r>
    <w:r w:rsidRPr="00D77B8F">
      <w:rPr>
        <w:b/>
        <w:sz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798818" w14:textId="344343FD" w:rsidR="000F1821" w:rsidRPr="00E21219" w:rsidRDefault="000F1821" w:rsidP="000F1821">
    <w:pPr>
      <w:pStyle w:val="Footer"/>
      <w:rPr>
        <w:b/>
        <w:bCs/>
        <w:sz w:val="20"/>
      </w:rPr>
    </w:pPr>
    <w:r>
      <w:rPr>
        <w:b/>
        <w:bCs/>
        <w:noProof/>
        <w:lang w:val="fr-CH" w:eastAsia="fr-CH"/>
      </w:rPr>
      <w:t>44</w: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A05121" w14:textId="73DBF308" w:rsidR="000F1821" w:rsidRPr="00E21219" w:rsidRDefault="000F1821" w:rsidP="000F1821">
    <w:pPr>
      <w:pStyle w:val="Footer"/>
      <w:rPr>
        <w:b/>
        <w:bCs/>
        <w:sz w:val="20"/>
      </w:rPr>
    </w:pPr>
    <w:r>
      <w:rPr>
        <w:b/>
        <w:bCs/>
        <w:noProof/>
        <w:lang w:val="fr-CH" w:eastAsia="fr-CH"/>
      </w:rPr>
      <w:t>46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A3086E" w14:textId="7F1E1806" w:rsidR="00120990" w:rsidRPr="00120990" w:rsidRDefault="00120990" w:rsidP="00120990">
    <w:pPr>
      <w:pStyle w:val="Footer"/>
      <w:tabs>
        <w:tab w:val="right" w:pos="9638"/>
      </w:tabs>
      <w:rPr>
        <w:b/>
        <w:sz w:val="18"/>
      </w:rPr>
    </w:pPr>
    <w:r>
      <w:tab/>
    </w:r>
    <w:r w:rsidRPr="00120990">
      <w:rPr>
        <w:b/>
        <w:sz w:val="18"/>
      </w:rPr>
      <w:fldChar w:fldCharType="begin"/>
    </w:r>
    <w:r w:rsidRPr="00120990">
      <w:rPr>
        <w:b/>
        <w:sz w:val="18"/>
      </w:rPr>
      <w:instrText xml:space="preserve"> PAGE  \* MERGEFORMAT </w:instrText>
    </w:r>
    <w:r w:rsidRPr="00120990">
      <w:rPr>
        <w:b/>
        <w:sz w:val="18"/>
      </w:rPr>
      <w:fldChar w:fldCharType="separate"/>
    </w:r>
    <w:r w:rsidRPr="00120990">
      <w:rPr>
        <w:b/>
        <w:noProof/>
        <w:sz w:val="18"/>
      </w:rPr>
      <w:t>3</w:t>
    </w:r>
    <w:r w:rsidRPr="00120990">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DA52B4" w14:textId="77777777" w:rsidR="00C135DF" w:rsidRPr="00D77B8F" w:rsidRDefault="00C135DF" w:rsidP="00D77B8F">
    <w:pPr>
      <w:tabs>
        <w:tab w:val="right" w:pos="9638"/>
      </w:tabs>
      <w:spacing w:line="240" w:lineRule="auto"/>
    </w:pPr>
    <w:r w:rsidRPr="00D77B8F">
      <w:rPr>
        <w:b/>
        <w:sz w:val="18"/>
      </w:rPr>
      <w:tab/>
    </w:r>
    <w:r w:rsidRPr="00D77B8F">
      <w:rPr>
        <w:b/>
        <w:sz w:val="18"/>
      </w:rPr>
      <w:fldChar w:fldCharType="begin"/>
    </w:r>
    <w:r w:rsidRPr="00D77B8F">
      <w:rPr>
        <w:b/>
        <w:sz w:val="18"/>
      </w:rPr>
      <w:instrText xml:space="preserve"> PAGE  \* MERGEFORMAT </w:instrText>
    </w:r>
    <w:r w:rsidRPr="00D77B8F">
      <w:rPr>
        <w:b/>
        <w:sz w:val="18"/>
      </w:rPr>
      <w:fldChar w:fldCharType="separate"/>
    </w:r>
    <w:r>
      <w:rPr>
        <w:b/>
        <w:noProof/>
        <w:sz w:val="18"/>
      </w:rPr>
      <w:t>19</w:t>
    </w:r>
    <w:r w:rsidRPr="00D77B8F">
      <w:rPr>
        <w:b/>
        <w:sz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2E5248" w14:textId="4F9C7808" w:rsidR="00E21219" w:rsidRPr="00E21219" w:rsidRDefault="003E70D0">
    <w:pPr>
      <w:pStyle w:val="Footer"/>
      <w:rPr>
        <w:b/>
        <w:bCs/>
        <w:sz w:val="20"/>
      </w:rPr>
    </w:pPr>
    <w:r>
      <w:rPr>
        <w:b/>
        <w:bCs/>
        <w:noProof/>
        <w:lang w:val="fr-CH" w:eastAsia="fr-CH"/>
      </w:rPr>
      <w:t>30</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D14B39" w14:textId="77777777" w:rsidR="00272B65" w:rsidRPr="00120990" w:rsidRDefault="00272B65" w:rsidP="00120990">
    <w:pPr>
      <w:pStyle w:val="Footer"/>
      <w:tabs>
        <w:tab w:val="right" w:pos="9638"/>
      </w:tabs>
      <w:rPr>
        <w:sz w:val="18"/>
      </w:rPr>
    </w:pPr>
    <w:r w:rsidRPr="00120990">
      <w:rPr>
        <w:b/>
        <w:sz w:val="18"/>
      </w:rPr>
      <w:fldChar w:fldCharType="begin"/>
    </w:r>
    <w:r w:rsidRPr="00120990">
      <w:rPr>
        <w:b/>
        <w:sz w:val="18"/>
      </w:rPr>
      <w:instrText xml:space="preserve"> PAGE  \* MERGEFORMAT </w:instrText>
    </w:r>
    <w:r w:rsidRPr="00120990">
      <w:rPr>
        <w:b/>
        <w:sz w:val="18"/>
      </w:rPr>
      <w:fldChar w:fldCharType="separate"/>
    </w:r>
    <w:r w:rsidRPr="00120990">
      <w:rPr>
        <w:b/>
        <w:noProof/>
        <w:sz w:val="18"/>
      </w:rPr>
      <w:t>2</w:t>
    </w:r>
    <w:r w:rsidRPr="00120990">
      <w:rPr>
        <w:b/>
        <w:sz w:val="18"/>
      </w:rPr>
      <w:fldChar w:fldCharType="end"/>
    </w:r>
    <w:r>
      <w:rPr>
        <w:sz w:val="18"/>
      </w:rPr>
      <w:tab/>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403DB3" w14:textId="40F49EB1" w:rsidR="00072307" w:rsidRPr="00E21219" w:rsidRDefault="00072307" w:rsidP="00072307">
    <w:pPr>
      <w:pStyle w:val="Footer"/>
      <w:jc w:val="right"/>
      <w:rPr>
        <w:b/>
        <w:bCs/>
        <w:sz w:val="20"/>
      </w:rPr>
    </w:pPr>
    <w:r>
      <w:rPr>
        <w:b/>
        <w:bCs/>
        <w:noProof/>
        <w:lang w:val="fr-CH" w:eastAsia="fr-CH"/>
      </w:rPr>
      <w:t>31</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8AC303" w14:textId="5486F21C" w:rsidR="00945C90" w:rsidRPr="00E21219" w:rsidRDefault="00945C90" w:rsidP="00072307">
    <w:pPr>
      <w:pStyle w:val="Footer"/>
      <w:jc w:val="right"/>
      <w:rPr>
        <w:b/>
        <w:bCs/>
        <w:sz w:val="20"/>
      </w:rPr>
    </w:pPr>
    <w:r>
      <w:rPr>
        <w:b/>
        <w:bCs/>
        <w:noProof/>
        <w:lang w:val="fr-CH" w:eastAsia="fr-CH"/>
      </w:rPr>
      <w:t>3</w:t>
    </w:r>
    <w:r w:rsidR="000901A0">
      <w:rPr>
        <w:b/>
        <w:bCs/>
        <w:noProof/>
        <w:lang w:val="fr-CH" w:eastAsia="fr-CH"/>
      </w:rPr>
      <w:t>3</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20C55B" w14:textId="77777777" w:rsidR="00840FC9" w:rsidRPr="00120990" w:rsidRDefault="00840FC9" w:rsidP="00120990">
    <w:pPr>
      <w:pStyle w:val="Footer"/>
      <w:tabs>
        <w:tab w:val="right" w:pos="9638"/>
      </w:tabs>
      <w:rPr>
        <w:sz w:val="18"/>
      </w:rPr>
    </w:pPr>
    <w:r w:rsidRPr="00120990">
      <w:rPr>
        <w:b/>
        <w:sz w:val="18"/>
      </w:rPr>
      <w:fldChar w:fldCharType="begin"/>
    </w:r>
    <w:r w:rsidRPr="00120990">
      <w:rPr>
        <w:b/>
        <w:sz w:val="18"/>
      </w:rPr>
      <w:instrText xml:space="preserve"> PAGE  \* MERGEFORMAT </w:instrText>
    </w:r>
    <w:r w:rsidRPr="00120990">
      <w:rPr>
        <w:b/>
        <w:sz w:val="18"/>
      </w:rPr>
      <w:fldChar w:fldCharType="separate"/>
    </w:r>
    <w:r w:rsidRPr="00120990">
      <w:rPr>
        <w:b/>
        <w:noProof/>
        <w:sz w:val="18"/>
      </w:rPr>
      <w:t>2</w:t>
    </w:r>
    <w:r w:rsidRPr="00120990">
      <w:rPr>
        <w:b/>
        <w:sz w:val="18"/>
      </w:rPr>
      <w:fldChar w:fldCharType="end"/>
    </w:r>
    <w:r>
      <w:rPr>
        <w:sz w:val="18"/>
      </w:rPr>
      <w:tab/>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2E67C7" w14:textId="77777777" w:rsidR="00840FC9" w:rsidRPr="00D77B8F" w:rsidRDefault="00840FC9" w:rsidP="00D77B8F">
    <w:pPr>
      <w:tabs>
        <w:tab w:val="right" w:pos="9638"/>
      </w:tabs>
      <w:spacing w:line="240" w:lineRule="auto"/>
    </w:pPr>
    <w:r w:rsidRPr="00D77B8F">
      <w:rPr>
        <w:b/>
        <w:sz w:val="18"/>
      </w:rPr>
      <w:tab/>
    </w:r>
    <w:r w:rsidRPr="00D77B8F">
      <w:rPr>
        <w:b/>
        <w:sz w:val="18"/>
      </w:rPr>
      <w:fldChar w:fldCharType="begin"/>
    </w:r>
    <w:r w:rsidRPr="00D77B8F">
      <w:rPr>
        <w:b/>
        <w:sz w:val="18"/>
      </w:rPr>
      <w:instrText xml:space="preserve"> PAGE  \* MERGEFORMAT </w:instrText>
    </w:r>
    <w:r w:rsidRPr="00D77B8F">
      <w:rPr>
        <w:b/>
        <w:sz w:val="18"/>
      </w:rPr>
      <w:fldChar w:fldCharType="separate"/>
    </w:r>
    <w:r>
      <w:rPr>
        <w:b/>
        <w:noProof/>
        <w:sz w:val="18"/>
      </w:rPr>
      <w:t>19</w:t>
    </w:r>
    <w:r w:rsidRPr="00D77B8F">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4E3C8F" w14:textId="77777777" w:rsidR="0094549A" w:rsidRPr="000B175B" w:rsidRDefault="0094549A" w:rsidP="000B175B">
      <w:pPr>
        <w:tabs>
          <w:tab w:val="right" w:pos="2155"/>
        </w:tabs>
        <w:spacing w:after="80"/>
        <w:ind w:left="680"/>
        <w:rPr>
          <w:u w:val="single"/>
        </w:rPr>
      </w:pPr>
      <w:r>
        <w:rPr>
          <w:u w:val="single"/>
        </w:rPr>
        <w:tab/>
      </w:r>
    </w:p>
  </w:footnote>
  <w:footnote w:type="continuationSeparator" w:id="0">
    <w:p w14:paraId="0D57AD3F" w14:textId="77777777" w:rsidR="0094549A" w:rsidRPr="00FC68B7" w:rsidRDefault="0094549A" w:rsidP="00FC68B7">
      <w:pPr>
        <w:tabs>
          <w:tab w:val="left" w:pos="2155"/>
        </w:tabs>
        <w:spacing w:after="80"/>
        <w:ind w:left="680"/>
        <w:rPr>
          <w:u w:val="single"/>
        </w:rPr>
      </w:pPr>
      <w:r>
        <w:rPr>
          <w:u w:val="single"/>
        </w:rPr>
        <w:tab/>
      </w:r>
    </w:p>
  </w:footnote>
  <w:footnote w:type="continuationNotice" w:id="1">
    <w:p w14:paraId="033028E9" w14:textId="77777777" w:rsidR="0094549A" w:rsidRDefault="0094549A"/>
  </w:footnote>
  <w:footnote w:id="2">
    <w:p w14:paraId="050BCF2D" w14:textId="77777777" w:rsidR="005B3EFB" w:rsidRPr="00EA370C" w:rsidRDefault="005B3EFB" w:rsidP="005B3EFB">
      <w:pPr>
        <w:pStyle w:val="FootnoteText"/>
        <w:jc w:val="both"/>
        <w:rPr>
          <w:lang w:val="en-US"/>
        </w:rPr>
      </w:pPr>
      <w:r>
        <w:tab/>
      </w:r>
      <w:r w:rsidRPr="00EA370C">
        <w:rPr>
          <w:rStyle w:val="FootnoteReference"/>
          <w:sz w:val="20"/>
          <w:lang w:val="en-US"/>
        </w:rPr>
        <w:t>*</w:t>
      </w:r>
      <w:r w:rsidRPr="00EA370C">
        <w:rPr>
          <w:sz w:val="20"/>
          <w:lang w:val="en-US"/>
        </w:rPr>
        <w:tab/>
      </w:r>
      <w:r w:rsidRPr="00CC0197">
        <w:rPr>
          <w:szCs w:val="18"/>
          <w:lang w:val="en-US"/>
        </w:rPr>
        <w:t xml:space="preserve">In accordance with the programme of work of the Inland Transport Committee for </w:t>
      </w:r>
      <w:r w:rsidRPr="00CC0197">
        <w:rPr>
          <w:lang w:val="en-US"/>
        </w:rPr>
        <w:t xml:space="preserve">2023 as outlined in proposed programme budget for </w:t>
      </w:r>
      <w:r w:rsidRPr="005936E3">
        <w:rPr>
          <w:szCs w:val="18"/>
          <w:lang w:val="en-US"/>
        </w:rPr>
        <w:t>202</w:t>
      </w:r>
      <w:r>
        <w:rPr>
          <w:szCs w:val="18"/>
          <w:lang w:val="en-US"/>
        </w:rPr>
        <w:t>3</w:t>
      </w:r>
      <w:r w:rsidRPr="005936E3">
        <w:rPr>
          <w:szCs w:val="18"/>
          <w:lang w:val="en-US"/>
        </w:rPr>
        <w:t xml:space="preserve"> (</w:t>
      </w:r>
      <w:r w:rsidRPr="00CC0197">
        <w:rPr>
          <w:lang w:val="en-US"/>
        </w:rPr>
        <w:t>A/77/6 (Sect. 20), table 20.6)</w:t>
      </w:r>
      <w:r w:rsidRPr="00CC0197">
        <w:rPr>
          <w:szCs w:val="18"/>
          <w:lang w:val="en-US"/>
        </w:rPr>
        <w:t xml:space="preserve">, </w:t>
      </w:r>
      <w:r>
        <w:rPr>
          <w:szCs w:val="18"/>
          <w:lang w:val="en-US"/>
        </w:rPr>
        <w:t>the World Forum will develop, harmonize and update UN Regulations in order to enhance the performance of vehicles. The present document is submitted in conformity with that mandate.</w:t>
      </w:r>
    </w:p>
  </w:footnote>
  <w:footnote w:id="3">
    <w:p w14:paraId="25E1F869" w14:textId="77777777" w:rsidR="00D636D0" w:rsidRPr="005F5ED9" w:rsidRDefault="00D636D0" w:rsidP="00D636D0">
      <w:pPr>
        <w:pStyle w:val="FootnoteText"/>
        <w:rPr>
          <w:szCs w:val="18"/>
        </w:rPr>
      </w:pPr>
      <w:r w:rsidRPr="005F5ED9">
        <w:rPr>
          <w:rStyle w:val="FootnoteReference"/>
          <w:szCs w:val="18"/>
        </w:rPr>
        <w:tab/>
        <w:t>**</w:t>
      </w:r>
      <w:r w:rsidRPr="005F5ED9">
        <w:rPr>
          <w:rStyle w:val="FootnoteReference"/>
          <w:szCs w:val="18"/>
        </w:rPr>
        <w:tab/>
      </w:r>
      <w:r w:rsidRPr="005F5ED9">
        <w:rPr>
          <w:szCs w:val="18"/>
        </w:rPr>
        <w:t>Page numbers will be added at a later stage.</w:t>
      </w:r>
    </w:p>
  </w:footnote>
  <w:footnote w:id="4">
    <w:p w14:paraId="54A988C1" w14:textId="3241C7B6" w:rsidR="006F0C60" w:rsidRPr="00392685" w:rsidRDefault="006F0C60" w:rsidP="006F0C60">
      <w:pPr>
        <w:pStyle w:val="FootnoteText"/>
        <w:widowControl w:val="0"/>
        <w:tabs>
          <w:tab w:val="clear" w:pos="1021"/>
          <w:tab w:val="right" w:pos="1020"/>
        </w:tabs>
      </w:pPr>
      <w:r>
        <w:tab/>
      </w:r>
      <w:r>
        <w:rPr>
          <w:rStyle w:val="FootnoteReference"/>
        </w:rPr>
        <w:footnoteRef/>
      </w:r>
      <w:r>
        <w:tab/>
      </w:r>
      <w:r w:rsidRPr="00B2690F">
        <w:rPr>
          <w:lang w:val="en-US"/>
        </w:rPr>
        <w:t>As defined in the Consolidated Resolution on the Construction of Vehicles (R.E.3.), document ECE/TRANS/WP.29/78/Rev.</w:t>
      </w:r>
      <w:r>
        <w:rPr>
          <w:lang w:val="en-US"/>
        </w:rPr>
        <w:t>6</w:t>
      </w:r>
      <w:r w:rsidRPr="00B2690F">
        <w:rPr>
          <w:lang w:val="en-US"/>
        </w:rPr>
        <w:t xml:space="preserve">, para. 2 </w:t>
      </w:r>
      <w:r w:rsidRPr="00B2690F">
        <w:t>-</w:t>
      </w:r>
      <w:r w:rsidR="00EC7BB0">
        <w:t xml:space="preserve"> </w:t>
      </w:r>
      <w:r w:rsidRPr="00B2690F">
        <w:t xml:space="preserve"> </w:t>
      </w:r>
      <w:hyperlink r:id="rId1" w:history="1">
        <w:r w:rsidRPr="00B2690F">
          <w:rPr>
            <w:rStyle w:val="Hyperlink"/>
          </w:rPr>
          <w:t>www.unece.org/trans/main/wp29/wp29wgs/wp29gen/wp29resolutions.html</w:t>
        </w:r>
      </w:hyperlink>
      <w:r w:rsidR="00EC7BB0">
        <w:t>.</w:t>
      </w:r>
    </w:p>
  </w:footnote>
  <w:footnote w:id="5">
    <w:p w14:paraId="69224EC6" w14:textId="20975647" w:rsidR="00161B45" w:rsidRPr="006C4700" w:rsidRDefault="00161B45" w:rsidP="00C60CB9">
      <w:pPr>
        <w:pStyle w:val="FootnoteText"/>
      </w:pPr>
      <w:r>
        <w:tab/>
      </w:r>
      <w:r>
        <w:rPr>
          <w:rStyle w:val="FootnoteReference"/>
        </w:rPr>
        <w:footnoteRef/>
      </w:r>
      <w:r>
        <w:t xml:space="preserve"> </w:t>
      </w:r>
      <w:r>
        <w:tab/>
      </w:r>
      <w:r w:rsidR="001F1AD1" w:rsidRPr="002C084F">
        <w:rPr>
          <w:spacing w:val="-2"/>
          <w:szCs w:val="18"/>
        </w:rPr>
        <w:t xml:space="preserve">The distinguishing numbers of the Contracting Parties to the 1958 Agreement are reproduced in Annex 3 to the Consolidated Resolution on the Construction of Vehicles (R.E.3), document ECE/TRANS/WP.29/78/Rev.6, Annex 3 - </w:t>
      </w:r>
      <w:hyperlink r:id="rId2" w:history="1">
        <w:r w:rsidR="001F1AD1" w:rsidRPr="002C084F">
          <w:rPr>
            <w:rStyle w:val="Hyperlink"/>
            <w:spacing w:val="-2"/>
            <w:szCs w:val="18"/>
          </w:rPr>
          <w:t>www.unece.org/trans/main/wp29/wp29wgs/wp29gen/wp29resolutions.html</w:t>
        </w:r>
      </w:hyperlink>
    </w:p>
  </w:footnote>
  <w:footnote w:id="6">
    <w:p w14:paraId="14A3B118" w14:textId="77777777" w:rsidR="00C135DF" w:rsidRPr="00701227" w:rsidRDefault="00C135DF" w:rsidP="00C135DF">
      <w:pPr>
        <w:pStyle w:val="FootnoteText"/>
        <w:rPr>
          <w:lang w:val="en-US"/>
        </w:rPr>
      </w:pPr>
      <w:r>
        <w:tab/>
      </w:r>
      <w:r>
        <w:rPr>
          <w:rStyle w:val="FootnoteReference"/>
        </w:rPr>
        <w:footnoteRef/>
      </w:r>
      <w:r>
        <w:t xml:space="preserve"> </w:t>
      </w:r>
      <w:r>
        <w:tab/>
      </w:r>
      <w:r w:rsidRPr="00275CA4">
        <w:rPr>
          <w:szCs w:val="18"/>
        </w:rPr>
        <w:t>Distinguishing number of the country which has granted/extended/refused/withdrawn an approval (see approval provisions in th</w:t>
      </w:r>
      <w:r>
        <w:rPr>
          <w:szCs w:val="18"/>
        </w:rPr>
        <w:t>is</w:t>
      </w:r>
      <w:r w:rsidRPr="00275CA4">
        <w:rPr>
          <w:szCs w:val="18"/>
        </w:rPr>
        <w:t xml:space="preserve"> Regulation).</w:t>
      </w:r>
    </w:p>
  </w:footnote>
  <w:footnote w:id="7">
    <w:p w14:paraId="66CDAE3F" w14:textId="77777777" w:rsidR="00C135DF" w:rsidRDefault="00C135DF" w:rsidP="00C135DF">
      <w:pPr>
        <w:pStyle w:val="FootnoteText"/>
      </w:pPr>
      <w:r>
        <w:tab/>
      </w:r>
      <w:r>
        <w:rPr>
          <w:rStyle w:val="FootnoteReference"/>
        </w:rPr>
        <w:footnoteRef/>
      </w:r>
      <w:r>
        <w:tab/>
      </w:r>
      <w:r w:rsidRPr="004642DC">
        <w:t>Strike out what does not apply</w:t>
      </w:r>
      <w:r>
        <w:t>.</w:t>
      </w:r>
    </w:p>
  </w:footnote>
  <w:footnote w:id="8">
    <w:p w14:paraId="66182E41" w14:textId="315E84BB" w:rsidR="002D033A" w:rsidRPr="008B6AEA" w:rsidRDefault="002D033A" w:rsidP="002D033A">
      <w:pPr>
        <w:pStyle w:val="FootnoteText"/>
        <w:ind w:left="0" w:firstLine="0"/>
        <w:rPr>
          <w:lang w:val="en-US"/>
        </w:rPr>
      </w:pPr>
      <w:r w:rsidRPr="008B6AEA">
        <w:rPr>
          <w:rStyle w:val="FootnoteReference"/>
        </w:rPr>
        <w:footnoteRef/>
      </w:r>
      <w:r w:rsidRPr="008B6AEA">
        <w:t>The acceleration (a) referring to the centre of gravity is calculated from the triaxial components of the acceleration measured with a CFC of 1,000.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499640" w14:textId="60781DCA" w:rsidR="00262BF8" w:rsidRPr="00FB5061" w:rsidRDefault="00262BF8" w:rsidP="00262BF8">
    <w:pPr>
      <w:pStyle w:val="Header"/>
    </w:pPr>
    <w:r w:rsidRPr="00BB545F">
      <w:t>GRSP-7</w:t>
    </w:r>
    <w:r>
      <w:t>7-</w:t>
    </w:r>
    <w:r w:rsidRPr="00262BF8">
      <w:rPr>
        <w:highlight w:val="yellow"/>
      </w:rPr>
      <w:t>XX</w:t>
    </w:r>
  </w:p>
  <w:p w14:paraId="4FF9829D" w14:textId="6600E477" w:rsidR="00120990" w:rsidRPr="00262BF8" w:rsidRDefault="00120990" w:rsidP="00262BF8">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CF5800" w14:textId="77777777" w:rsidR="00E73553" w:rsidRDefault="00E73553" w:rsidP="009D46C0">
    <w:pPr>
      <w:pStyle w:val="Header"/>
      <w:jc w:val="right"/>
    </w:pPr>
    <w:r>
      <w:t>ECE/TRANS/WP.29/GRSP/2023</w:t>
    </w:r>
    <w:r w:rsidRPr="00391699">
      <w:t>/</w:t>
    </w:r>
    <w:r>
      <w:t>2</w:t>
    </w:r>
  </w:p>
  <w:p w14:paraId="166FF043" w14:textId="77777777" w:rsidR="00E73553" w:rsidRPr="00391699" w:rsidRDefault="00E73553" w:rsidP="00391699">
    <w:pPr>
      <w:pStyle w:val="Header"/>
      <w:pBdr>
        <w:bottom w:val="none" w:sz="0" w:space="0" w:color="auto"/>
      </w:pBd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3F37DC" w14:textId="7A8249A1" w:rsidR="00E73553" w:rsidRPr="00120990" w:rsidRDefault="000C7CF2">
    <w:pPr>
      <w:pStyle w:val="Header"/>
    </w:pPr>
    <w:fldSimple w:instr=" TITLE  \* MERGEFORMAT ">
      <w:r>
        <w:t>ECE/TRANS/WP.29/GRSP/2023/2</w:t>
      </w:r>
    </w:fldSimple>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CEE903" w14:textId="77777777" w:rsidR="00E73553" w:rsidRDefault="00E73553" w:rsidP="00391699">
    <w:pPr>
      <w:pStyle w:val="Header"/>
      <w:jc w:val="right"/>
    </w:pPr>
    <w:r>
      <w:t>ECE/TRANS/WP.29/GRSP/2023</w:t>
    </w:r>
    <w:r w:rsidRPr="00391699">
      <w:t>/</w:t>
    </w:r>
    <w:r>
      <w:t>2</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3E89CC" w14:textId="77777777" w:rsidR="003C0BD3" w:rsidRDefault="003C0BD3" w:rsidP="003C0BD3">
    <w:pPr>
      <w:pStyle w:val="Header"/>
    </w:pPr>
    <w:r>
      <w:t>ECE/TRANS/WP.29/GRSP/2023</w:t>
    </w:r>
    <w:r w:rsidRPr="00391699">
      <w:t>/</w:t>
    </w:r>
    <w:r>
      <w:t>2</w:t>
    </w:r>
  </w:p>
  <w:p w14:paraId="1D3943C2" w14:textId="77777777" w:rsidR="003C0BD3" w:rsidRPr="00391699" w:rsidRDefault="003C0BD3" w:rsidP="00391699">
    <w:pPr>
      <w:pStyle w:val="Header"/>
      <w:pBdr>
        <w:bottom w:val="none" w:sz="0" w:space="0" w:color="auto"/>
      </w:pBd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A265FD" w14:textId="77777777" w:rsidR="00E73553" w:rsidRDefault="00E73553" w:rsidP="003C0BD3">
    <w:pPr>
      <w:pStyle w:val="Header"/>
    </w:pPr>
    <w:r>
      <w:t>ECE/TRANS/WP.29/GRSP/2023</w:t>
    </w:r>
    <w:r w:rsidRPr="00391699">
      <w:t>/</w:t>
    </w:r>
    <w:r>
      <w:t>2</w:t>
    </w:r>
  </w:p>
  <w:p w14:paraId="0D2F7C3F" w14:textId="77777777" w:rsidR="00E73553" w:rsidRPr="00391699" w:rsidRDefault="00E73553" w:rsidP="00391699">
    <w:pPr>
      <w:pStyle w:val="Header"/>
      <w:pBdr>
        <w:bottom w:val="none" w:sz="0" w:space="0" w:color="auto"/>
      </w:pBd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E2E039" w14:textId="77777777" w:rsidR="00E73553" w:rsidRDefault="00E73553" w:rsidP="004A4092">
    <w:pPr>
      <w:pStyle w:val="Header"/>
      <w:jc w:val="right"/>
    </w:pPr>
    <w:r>
      <w:t>ECE/TRANS/WP.29/GRSP/2023</w:t>
    </w:r>
    <w:r w:rsidRPr="00391699">
      <w:t>/</w:t>
    </w:r>
    <w:r>
      <w:t>2</w:t>
    </w:r>
  </w:p>
  <w:p w14:paraId="3CC0974A" w14:textId="77777777" w:rsidR="00E73553" w:rsidRPr="00391699" w:rsidRDefault="00E73553" w:rsidP="00391699">
    <w:pPr>
      <w:pStyle w:val="Header"/>
      <w:pBdr>
        <w:bottom w:val="none" w:sz="0" w:space="0" w:color="auto"/>
      </w:pBd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F256B2" w14:textId="77777777" w:rsidR="004A4092" w:rsidRDefault="004A4092" w:rsidP="004A4092">
    <w:pPr>
      <w:pStyle w:val="Header"/>
    </w:pPr>
    <w:r>
      <w:t>ECE/TRANS/WP.29/GRSP/2023</w:t>
    </w:r>
    <w:r w:rsidRPr="00391699">
      <w:t>/</w:t>
    </w:r>
    <w:r>
      <w:t>2</w:t>
    </w:r>
  </w:p>
  <w:p w14:paraId="32F4E82C" w14:textId="77777777" w:rsidR="004A4092" w:rsidRPr="00391699" w:rsidRDefault="004A4092" w:rsidP="00391699">
    <w:pPr>
      <w:pStyle w:val="Header"/>
      <w:pBdr>
        <w:bottom w:val="none" w:sz="0" w:space="0" w:color="auto"/>
      </w:pBd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F728D5" w14:textId="51076F75" w:rsidR="00840FC9" w:rsidRPr="00120990" w:rsidRDefault="000C7CF2">
    <w:pPr>
      <w:pStyle w:val="Header"/>
    </w:pPr>
    <w:fldSimple w:instr=" TITLE  \* MERGEFORMAT ">
      <w:r>
        <w:t>ECE/TRANS/WP.29/GRSP/2023/2</w:t>
      </w:r>
    </w:fldSimple>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34645C" w14:textId="77777777" w:rsidR="00840FC9" w:rsidRDefault="00840FC9" w:rsidP="00840FC9">
    <w:pPr>
      <w:pStyle w:val="Header"/>
      <w:jc w:val="right"/>
    </w:pPr>
    <w:r>
      <w:t>ECE/TRANS/WP.29/GRSP/2023</w:t>
    </w:r>
    <w:r w:rsidRPr="00391699">
      <w:t>/</w:t>
    </w:r>
    <w:r>
      <w:t>2</w:t>
    </w:r>
  </w:p>
  <w:p w14:paraId="6BFB1B13" w14:textId="77777777" w:rsidR="00840FC9" w:rsidRPr="00391699" w:rsidRDefault="00840FC9" w:rsidP="00391699">
    <w:pPr>
      <w:pStyle w:val="Header"/>
      <w:pBdr>
        <w:bottom w:val="none" w:sz="0" w:space="0" w:color="auto"/>
      </w:pBd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990426" w14:textId="77777777" w:rsidR="00840FC9" w:rsidRDefault="00840FC9" w:rsidP="00840FC9">
    <w:pPr>
      <w:pStyle w:val="Header"/>
      <w:jc w:val="right"/>
    </w:pPr>
    <w:r>
      <w:t>ECE/TRANS/WP.29/GRSP/2023</w:t>
    </w:r>
    <w:r w:rsidRPr="00391699">
      <w:t>/</w:t>
    </w:r>
    <w:r>
      <w:t>2</w:t>
    </w:r>
  </w:p>
  <w:p w14:paraId="2840E0ED" w14:textId="77777777" w:rsidR="00840FC9" w:rsidRPr="00391699" w:rsidRDefault="00840FC9" w:rsidP="00391699">
    <w:pPr>
      <w:pStyle w:val="Header"/>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4C4C2B" w14:textId="132B36EB" w:rsidR="00120990" w:rsidRPr="00120990" w:rsidRDefault="000C7CF2" w:rsidP="00120990">
    <w:pPr>
      <w:pStyle w:val="Header"/>
      <w:jc w:val="right"/>
    </w:pPr>
    <w:fldSimple w:instr=" TITLE  \* MERGEFORMAT ">
      <w:r>
        <w:t>ECE/TRANS/WP.29/GRSP/2023/2</w:t>
      </w:r>
    </w:fldSimple>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3BA15" w14:textId="77777777" w:rsidR="00840FC9" w:rsidRDefault="00840FC9" w:rsidP="00391699">
    <w:pPr>
      <w:pStyle w:val="Header"/>
      <w:jc w:val="right"/>
    </w:pPr>
    <w:r>
      <w:t>ECE/TRANS/WP.29/GRSP/2023</w:t>
    </w:r>
    <w:r w:rsidRPr="00391699">
      <w:t>/</w:t>
    </w:r>
    <w:r>
      <w:t>2</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C77A1E" w14:textId="77777777" w:rsidR="00840FC9" w:rsidRDefault="00840FC9" w:rsidP="004A4092">
    <w:pPr>
      <w:pStyle w:val="Header"/>
    </w:pPr>
    <w:r>
      <w:t>ECE/TRANS/WP.29/GRSP/2023</w:t>
    </w:r>
    <w:r w:rsidRPr="00391699">
      <w:t>/</w:t>
    </w:r>
    <w:r>
      <w:t>2</w:t>
    </w:r>
  </w:p>
  <w:p w14:paraId="10A4A51F" w14:textId="77777777" w:rsidR="00840FC9" w:rsidRPr="00391699" w:rsidRDefault="00840FC9" w:rsidP="00391699">
    <w:pPr>
      <w:pStyle w:val="Header"/>
      <w:pBdr>
        <w:bottom w:val="none" w:sz="0" w:space="0" w:color="auto"/>
      </w:pBd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0DB88D" w14:textId="77777777" w:rsidR="00840FC9" w:rsidRDefault="00840FC9" w:rsidP="004A4092">
    <w:pPr>
      <w:pStyle w:val="Header"/>
    </w:pPr>
    <w:r>
      <w:t>ECE/TRANS/WP.29/GRSP/2023</w:t>
    </w:r>
    <w:r w:rsidRPr="00391699">
      <w:t>/</w:t>
    </w:r>
    <w:r>
      <w:t>2</w:t>
    </w:r>
  </w:p>
  <w:p w14:paraId="5F6DB457" w14:textId="77777777" w:rsidR="00840FC9" w:rsidRPr="00391699" w:rsidRDefault="00840FC9" w:rsidP="00391699">
    <w:pPr>
      <w:pStyle w:val="Header"/>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262BF8" w:rsidRPr="00597B3B" w14:paraId="3FEDB16B" w14:textId="77777777" w:rsidTr="00650A27">
      <w:tc>
        <w:tcPr>
          <w:tcW w:w="4508" w:type="dxa"/>
        </w:tcPr>
        <w:p w14:paraId="4797BC27" w14:textId="77777777" w:rsidR="00262BF8" w:rsidRPr="00915070" w:rsidRDefault="00262BF8" w:rsidP="00262BF8">
          <w:pPr>
            <w:tabs>
              <w:tab w:val="center" w:pos="4513"/>
              <w:tab w:val="right" w:pos="9026"/>
            </w:tabs>
            <w:rPr>
              <w:rFonts w:ascii="Times New Roman" w:hAnsi="Times New Roman" w:cs="Times New Roman"/>
              <w:lang w:val="en-US"/>
            </w:rPr>
          </w:pPr>
          <w:r w:rsidRPr="00915070">
            <w:rPr>
              <w:rFonts w:ascii="Times New Roman" w:hAnsi="Times New Roman" w:cs="Times New Roman"/>
              <w:lang w:val="en-US"/>
            </w:rPr>
            <w:t>Submitted by the expert from Informal Working Group on the Safe Transport of Children in Buses</w:t>
          </w:r>
        </w:p>
      </w:tc>
      <w:tc>
        <w:tcPr>
          <w:tcW w:w="4508" w:type="dxa"/>
        </w:tcPr>
        <w:p w14:paraId="2319F804" w14:textId="19CC6FC0" w:rsidR="00262BF8" w:rsidRPr="00597B3B" w:rsidRDefault="00262BF8" w:rsidP="00262BF8">
          <w:pPr>
            <w:tabs>
              <w:tab w:val="center" w:pos="4513"/>
              <w:tab w:val="right" w:pos="9026"/>
            </w:tabs>
            <w:ind w:left="31" w:right="40"/>
            <w:jc w:val="right"/>
            <w:rPr>
              <w:rFonts w:ascii="Times New Roman" w:hAnsi="Times New Roman" w:cs="Times New Roman"/>
              <w:bCs/>
              <w:sz w:val="20"/>
            </w:rPr>
          </w:pPr>
          <w:r w:rsidRPr="00597B3B">
            <w:rPr>
              <w:rFonts w:ascii="Times New Roman" w:hAnsi="Times New Roman" w:cs="Times New Roman"/>
              <w:bCs/>
              <w:sz w:val="20"/>
              <w:u w:val="single"/>
            </w:rPr>
            <w:t>Informal document</w:t>
          </w:r>
          <w:r w:rsidRPr="00597B3B">
            <w:rPr>
              <w:rFonts w:ascii="Times New Roman" w:hAnsi="Times New Roman" w:cs="Times New Roman"/>
              <w:b/>
              <w:bCs/>
              <w:sz w:val="20"/>
            </w:rPr>
            <w:t xml:space="preserve"> GRSP-7</w:t>
          </w:r>
          <w:r>
            <w:rPr>
              <w:rFonts w:ascii="Times New Roman" w:hAnsi="Times New Roman" w:cs="Times New Roman"/>
              <w:b/>
              <w:bCs/>
              <w:sz w:val="20"/>
            </w:rPr>
            <w:t>7</w:t>
          </w:r>
          <w:r w:rsidRPr="00597B3B">
            <w:rPr>
              <w:rFonts w:ascii="Times New Roman" w:hAnsi="Times New Roman" w:cs="Times New Roman"/>
              <w:b/>
              <w:bCs/>
              <w:sz w:val="20"/>
            </w:rPr>
            <w:t>-</w:t>
          </w:r>
          <w:r w:rsidRPr="00262BF8">
            <w:rPr>
              <w:rFonts w:ascii="Times New Roman" w:hAnsi="Times New Roman" w:cs="Times New Roman"/>
              <w:b/>
              <w:bCs/>
              <w:sz w:val="20"/>
              <w:highlight w:val="yellow"/>
            </w:rPr>
            <w:t>XX</w:t>
          </w:r>
        </w:p>
        <w:p w14:paraId="364C6EBF" w14:textId="6A5CEF69" w:rsidR="00262BF8" w:rsidRPr="00597B3B" w:rsidRDefault="00262BF8" w:rsidP="00262BF8">
          <w:pPr>
            <w:tabs>
              <w:tab w:val="center" w:pos="4513"/>
              <w:tab w:val="right" w:pos="9026"/>
            </w:tabs>
            <w:ind w:left="31" w:right="40"/>
            <w:jc w:val="right"/>
            <w:rPr>
              <w:rFonts w:ascii="Times New Roman" w:hAnsi="Times New Roman" w:cs="Times New Roman"/>
              <w:bCs/>
              <w:sz w:val="20"/>
            </w:rPr>
          </w:pPr>
          <w:r w:rsidRPr="00597B3B">
            <w:rPr>
              <w:rFonts w:ascii="Times New Roman" w:hAnsi="Times New Roman" w:cs="Times New Roman"/>
              <w:bCs/>
              <w:sz w:val="20"/>
            </w:rPr>
            <w:t>7</w:t>
          </w:r>
          <w:r>
            <w:rPr>
              <w:rFonts w:ascii="Times New Roman" w:hAnsi="Times New Roman" w:cs="Times New Roman"/>
              <w:bCs/>
              <w:sz w:val="20"/>
            </w:rPr>
            <w:t>7</w:t>
          </w:r>
          <w:r w:rsidRPr="00597B3B">
            <w:rPr>
              <w:rFonts w:ascii="Times New Roman" w:hAnsi="Times New Roman" w:cs="Times New Roman"/>
              <w:bCs/>
              <w:sz w:val="20"/>
              <w:vertAlign w:val="superscript"/>
            </w:rPr>
            <w:t>th</w:t>
          </w:r>
          <w:r w:rsidRPr="00597B3B">
            <w:rPr>
              <w:rFonts w:ascii="Times New Roman" w:hAnsi="Times New Roman" w:cs="Times New Roman"/>
              <w:bCs/>
              <w:sz w:val="20"/>
            </w:rPr>
            <w:t xml:space="preserve"> GRSP, </w:t>
          </w:r>
          <w:r>
            <w:rPr>
              <w:rFonts w:ascii="Times New Roman" w:hAnsi="Times New Roman" w:cs="Times New Roman"/>
              <w:bCs/>
              <w:sz w:val="20"/>
            </w:rPr>
            <w:t>5</w:t>
          </w:r>
          <w:r w:rsidRPr="00597B3B">
            <w:rPr>
              <w:rFonts w:ascii="Times New Roman" w:hAnsi="Times New Roman" w:cs="Times New Roman"/>
              <w:bCs/>
              <w:sz w:val="20"/>
            </w:rPr>
            <w:t xml:space="preserve"> – </w:t>
          </w:r>
          <w:r>
            <w:rPr>
              <w:rFonts w:ascii="Times New Roman" w:hAnsi="Times New Roman" w:cs="Times New Roman"/>
              <w:bCs/>
              <w:sz w:val="20"/>
            </w:rPr>
            <w:t>9</w:t>
          </w:r>
          <w:r w:rsidRPr="00597B3B">
            <w:rPr>
              <w:rFonts w:ascii="Times New Roman" w:hAnsi="Times New Roman" w:cs="Times New Roman"/>
              <w:bCs/>
              <w:sz w:val="20"/>
            </w:rPr>
            <w:t xml:space="preserve"> </w:t>
          </w:r>
          <w:r>
            <w:rPr>
              <w:rFonts w:ascii="Times New Roman" w:hAnsi="Times New Roman" w:cs="Times New Roman"/>
              <w:bCs/>
              <w:sz w:val="20"/>
            </w:rPr>
            <w:t>May</w:t>
          </w:r>
          <w:r w:rsidRPr="00597B3B">
            <w:rPr>
              <w:rFonts w:ascii="Times New Roman" w:hAnsi="Times New Roman" w:cs="Times New Roman"/>
              <w:bCs/>
              <w:sz w:val="20"/>
            </w:rPr>
            <w:t xml:space="preserve"> 202</w:t>
          </w:r>
          <w:r>
            <w:rPr>
              <w:rFonts w:ascii="Times New Roman" w:hAnsi="Times New Roman" w:cs="Times New Roman"/>
              <w:bCs/>
              <w:sz w:val="20"/>
            </w:rPr>
            <w:t>5</w:t>
          </w:r>
        </w:p>
        <w:p w14:paraId="2D415F31" w14:textId="51B4153F" w:rsidR="00262BF8" w:rsidRPr="00262BF8" w:rsidRDefault="00262BF8" w:rsidP="00262BF8">
          <w:pPr>
            <w:tabs>
              <w:tab w:val="center" w:pos="4513"/>
              <w:tab w:val="right" w:pos="9026"/>
            </w:tabs>
            <w:jc w:val="right"/>
            <w:rPr>
              <w:rFonts w:ascii="Times New Roman" w:hAnsi="Times New Roman" w:cs="Times New Roman"/>
              <w:lang w:val="en-US"/>
            </w:rPr>
          </w:pPr>
          <w:r w:rsidRPr="00597B3B">
            <w:rPr>
              <w:rFonts w:ascii="Times New Roman" w:hAnsi="Times New Roman" w:cs="Times New Roman"/>
              <w:bCs/>
              <w:sz w:val="20"/>
            </w:rPr>
            <w:t xml:space="preserve">Provisional agenda item </w:t>
          </w:r>
          <w:r w:rsidRPr="00262BF8">
            <w:rPr>
              <w:rFonts w:ascii="Times New Roman" w:hAnsi="Times New Roman" w:cs="Times New Roman"/>
              <w:bCs/>
              <w:sz w:val="20"/>
              <w:highlight w:val="yellow"/>
            </w:rPr>
            <w:t>XX</w:t>
          </w:r>
        </w:p>
      </w:tc>
    </w:tr>
  </w:tbl>
  <w:p w14:paraId="5A59F1A2" w14:textId="77777777" w:rsidR="00262BF8" w:rsidRDefault="00262BF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FC4A5D" w14:textId="5556676D" w:rsidR="00E73553" w:rsidRPr="00120990" w:rsidRDefault="000C7CF2">
    <w:pPr>
      <w:pStyle w:val="Header"/>
    </w:pPr>
    <w:fldSimple w:instr=" TITLE  \* MERGEFORMAT ">
      <w:r>
        <w:t>ECE/TRANS/WP.29/GRSP/2023/2</w:t>
      </w:r>
    </w:fldSimple>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A2A07E" w14:textId="634604A8" w:rsidR="00C135DF" w:rsidRDefault="00C135DF" w:rsidP="00391699">
    <w:pPr>
      <w:pStyle w:val="Header"/>
      <w:jc w:val="right"/>
    </w:pPr>
    <w:r>
      <w:t>ECE/TRANS/WP.29/GRS</w:t>
    </w:r>
    <w:r w:rsidR="00E60CB9">
      <w:t>P</w:t>
    </w:r>
    <w:r>
      <w:t>/202</w:t>
    </w:r>
    <w:r w:rsidR="00E60CB9">
      <w:t>3</w:t>
    </w:r>
    <w:r w:rsidRPr="00391699">
      <w:t>/</w:t>
    </w:r>
    <w:r w:rsidR="00E60CB9">
      <w:t>2</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FBC4C9" w14:textId="77777777" w:rsidR="00C135DF" w:rsidRPr="00391699" w:rsidRDefault="00C135DF" w:rsidP="00391699">
    <w:pPr>
      <w:pStyle w:val="Header"/>
      <w:pBdr>
        <w:bottom w:val="none" w:sz="0" w:space="0" w:color="auto"/>
      </w:pBd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A94680" w14:textId="7B620014" w:rsidR="00E21219" w:rsidRDefault="00E21219" w:rsidP="00E60CB9">
    <w:pPr>
      <w:pStyle w:val="Header"/>
    </w:pPr>
    <w:r>
      <w:t>ECE/TRANS/WP.29/GRS</w:t>
    </w:r>
    <w:r w:rsidR="00E60CB9">
      <w:t>P</w:t>
    </w:r>
    <w:r>
      <w:t>/202</w:t>
    </w:r>
    <w:r w:rsidR="00E60CB9">
      <w:t>3</w:t>
    </w:r>
    <w:r w:rsidRPr="00391699">
      <w:t>/</w:t>
    </w:r>
    <w:r w:rsidR="00E60CB9">
      <w:t>2</w:t>
    </w:r>
  </w:p>
  <w:p w14:paraId="31A4B5AF" w14:textId="29029BCE" w:rsidR="00E21219" w:rsidRPr="00391699" w:rsidRDefault="00E21219" w:rsidP="00391699">
    <w:pPr>
      <w:pStyle w:val="Header"/>
      <w:pBdr>
        <w:bottom w:val="none" w:sz="0" w:space="0" w:color="auto"/>
      </w:pBd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1078F5" w14:textId="6FE3B1B7" w:rsidR="00E73553" w:rsidRPr="00120990" w:rsidRDefault="000C7CF2">
    <w:pPr>
      <w:pStyle w:val="Header"/>
    </w:pPr>
    <w:fldSimple w:instr=" TITLE  \* MERGEFORMAT ">
      <w:r>
        <w:t>ECE/TRANS/WP.29/GRSP/2023/2</w:t>
      </w:r>
    </w:fldSimple>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4E6075" w14:textId="77777777" w:rsidR="009D46C0" w:rsidRDefault="009D46C0" w:rsidP="009D46C0">
    <w:pPr>
      <w:pStyle w:val="Header"/>
      <w:jc w:val="right"/>
    </w:pPr>
    <w:r>
      <w:t>ECE/TRANS/WP.29/GRSP/2023</w:t>
    </w:r>
    <w:r w:rsidRPr="00391699">
      <w:t>/</w:t>
    </w:r>
    <w:r>
      <w:t>2</w:t>
    </w:r>
  </w:p>
  <w:p w14:paraId="62D71A8E" w14:textId="77777777" w:rsidR="009D46C0" w:rsidRPr="00391699" w:rsidRDefault="009D46C0" w:rsidP="00391699">
    <w:pPr>
      <w:pStyle w:val="Header"/>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F2036B"/>
    <w:multiLevelType w:val="hybridMultilevel"/>
    <w:tmpl w:val="B22E0BFA"/>
    <w:lvl w:ilvl="0" w:tplc="9008FA9E">
      <w:start w:val="1"/>
      <w:numFmt w:val="bullet"/>
      <w:lvlText w:val="•"/>
      <w:lvlJc w:val="left"/>
      <w:pPr>
        <w:tabs>
          <w:tab w:val="num" w:pos="1447"/>
        </w:tabs>
        <w:ind w:left="1447" w:hanging="170"/>
      </w:pPr>
      <w:rPr>
        <w:rFonts w:ascii="Times New Roman" w:hAnsi="Times New Roman" w:cs="Times New Roman" w:hint="default"/>
      </w:rPr>
    </w:lvl>
    <w:lvl w:ilvl="1" w:tplc="040C0003">
      <w:start w:val="1"/>
      <w:numFmt w:val="bullet"/>
      <w:lvlText w:val="o"/>
      <w:lvlJc w:val="left"/>
      <w:pPr>
        <w:tabs>
          <w:tab w:val="num" w:pos="1186"/>
        </w:tabs>
        <w:ind w:left="1186" w:hanging="360"/>
      </w:pPr>
      <w:rPr>
        <w:rFonts w:ascii="Courier New" w:hAnsi="Courier New" w:cs="Courier New" w:hint="default"/>
      </w:rPr>
    </w:lvl>
    <w:lvl w:ilvl="2" w:tplc="040C0005" w:tentative="1">
      <w:start w:val="1"/>
      <w:numFmt w:val="bullet"/>
      <w:lvlText w:val=""/>
      <w:lvlJc w:val="left"/>
      <w:pPr>
        <w:tabs>
          <w:tab w:val="num" w:pos="1906"/>
        </w:tabs>
        <w:ind w:left="1906" w:hanging="360"/>
      </w:pPr>
      <w:rPr>
        <w:rFonts w:ascii="Wingdings" w:hAnsi="Wingdings" w:hint="default"/>
      </w:rPr>
    </w:lvl>
    <w:lvl w:ilvl="3" w:tplc="040C0001" w:tentative="1">
      <w:start w:val="1"/>
      <w:numFmt w:val="bullet"/>
      <w:lvlText w:val=""/>
      <w:lvlJc w:val="left"/>
      <w:pPr>
        <w:tabs>
          <w:tab w:val="num" w:pos="2626"/>
        </w:tabs>
        <w:ind w:left="2626" w:hanging="360"/>
      </w:pPr>
      <w:rPr>
        <w:rFonts w:ascii="Symbol" w:hAnsi="Symbol" w:hint="default"/>
      </w:rPr>
    </w:lvl>
    <w:lvl w:ilvl="4" w:tplc="040C0003" w:tentative="1">
      <w:start w:val="1"/>
      <w:numFmt w:val="bullet"/>
      <w:lvlText w:val="o"/>
      <w:lvlJc w:val="left"/>
      <w:pPr>
        <w:tabs>
          <w:tab w:val="num" w:pos="3346"/>
        </w:tabs>
        <w:ind w:left="3346" w:hanging="360"/>
      </w:pPr>
      <w:rPr>
        <w:rFonts w:ascii="Courier New" w:hAnsi="Courier New" w:cs="Courier New" w:hint="default"/>
      </w:rPr>
    </w:lvl>
    <w:lvl w:ilvl="5" w:tplc="040C0005" w:tentative="1">
      <w:start w:val="1"/>
      <w:numFmt w:val="bullet"/>
      <w:lvlText w:val=""/>
      <w:lvlJc w:val="left"/>
      <w:pPr>
        <w:tabs>
          <w:tab w:val="num" w:pos="4066"/>
        </w:tabs>
        <w:ind w:left="4066" w:hanging="360"/>
      </w:pPr>
      <w:rPr>
        <w:rFonts w:ascii="Wingdings" w:hAnsi="Wingdings" w:hint="default"/>
      </w:rPr>
    </w:lvl>
    <w:lvl w:ilvl="6" w:tplc="040C0001" w:tentative="1">
      <w:start w:val="1"/>
      <w:numFmt w:val="bullet"/>
      <w:lvlText w:val=""/>
      <w:lvlJc w:val="left"/>
      <w:pPr>
        <w:tabs>
          <w:tab w:val="num" w:pos="4786"/>
        </w:tabs>
        <w:ind w:left="4786" w:hanging="360"/>
      </w:pPr>
      <w:rPr>
        <w:rFonts w:ascii="Symbol" w:hAnsi="Symbol" w:hint="default"/>
      </w:rPr>
    </w:lvl>
    <w:lvl w:ilvl="7" w:tplc="040C0003" w:tentative="1">
      <w:start w:val="1"/>
      <w:numFmt w:val="bullet"/>
      <w:lvlText w:val="o"/>
      <w:lvlJc w:val="left"/>
      <w:pPr>
        <w:tabs>
          <w:tab w:val="num" w:pos="5506"/>
        </w:tabs>
        <w:ind w:left="5506" w:hanging="360"/>
      </w:pPr>
      <w:rPr>
        <w:rFonts w:ascii="Courier New" w:hAnsi="Courier New" w:cs="Courier New" w:hint="default"/>
      </w:rPr>
    </w:lvl>
    <w:lvl w:ilvl="8" w:tplc="040C0005" w:tentative="1">
      <w:start w:val="1"/>
      <w:numFmt w:val="bullet"/>
      <w:lvlText w:val=""/>
      <w:lvlJc w:val="left"/>
      <w:pPr>
        <w:tabs>
          <w:tab w:val="num" w:pos="6226"/>
        </w:tabs>
        <w:ind w:left="6226" w:hanging="360"/>
      </w:pPr>
      <w:rPr>
        <w:rFonts w:ascii="Wingdings" w:hAnsi="Wingdings" w:hint="default"/>
      </w:rPr>
    </w:lvl>
  </w:abstractNum>
  <w:abstractNum w:abstractNumId="1" w15:restartNumberingAfterBreak="0">
    <w:nsid w:val="063E2883"/>
    <w:multiLevelType w:val="multilevel"/>
    <w:tmpl w:val="D1B0018C"/>
    <w:lvl w:ilvl="0">
      <w:start w:val="1"/>
      <w:numFmt w:val="decimal"/>
      <w:lvlText w:val="%1."/>
      <w:lvlJc w:val="left"/>
      <w:pPr>
        <w:ind w:left="514" w:hanging="514"/>
      </w:pPr>
      <w:rPr>
        <w:rFonts w:hint="default"/>
        <w:b w:val="0"/>
      </w:rPr>
    </w:lvl>
    <w:lvl w:ilvl="1">
      <w:start w:val="1"/>
      <w:numFmt w:val="decimal"/>
      <w:lvlText w:val="%1.%2."/>
      <w:lvlJc w:val="left"/>
      <w:pPr>
        <w:ind w:left="514" w:hanging="514"/>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 w15:restartNumberingAfterBreak="0">
    <w:nsid w:val="119F2135"/>
    <w:multiLevelType w:val="hybridMultilevel"/>
    <w:tmpl w:val="EA847F42"/>
    <w:lvl w:ilvl="0" w:tplc="0C0A000F">
      <w:start w:val="1"/>
      <w:numFmt w:val="decimal"/>
      <w:lvlText w:val="%1."/>
      <w:lvlJc w:val="left"/>
      <w:pPr>
        <w:ind w:left="720" w:hanging="360"/>
      </w:pPr>
    </w:lvl>
    <w:lvl w:ilvl="1" w:tplc="5E86C1FC">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14042441"/>
    <w:multiLevelType w:val="hybridMultilevel"/>
    <w:tmpl w:val="088C37E2"/>
    <w:lvl w:ilvl="0" w:tplc="0C0A0017">
      <w:start w:val="1"/>
      <w:numFmt w:val="lowerLetter"/>
      <w:lvlText w:val="%1)"/>
      <w:lvlJc w:val="left"/>
      <w:pPr>
        <w:ind w:left="2061" w:hanging="360"/>
      </w:pPr>
    </w:lvl>
    <w:lvl w:ilvl="1" w:tplc="0C0A0019">
      <w:start w:val="1"/>
      <w:numFmt w:val="lowerLetter"/>
      <w:lvlText w:val="%2."/>
      <w:lvlJc w:val="left"/>
      <w:pPr>
        <w:ind w:left="2781" w:hanging="360"/>
      </w:pPr>
    </w:lvl>
    <w:lvl w:ilvl="2" w:tplc="0C0A001B">
      <w:start w:val="1"/>
      <w:numFmt w:val="lowerRoman"/>
      <w:lvlText w:val="%3."/>
      <w:lvlJc w:val="right"/>
      <w:pPr>
        <w:ind w:left="3501" w:hanging="180"/>
      </w:pPr>
    </w:lvl>
    <w:lvl w:ilvl="3" w:tplc="0C0A000F">
      <w:start w:val="1"/>
      <w:numFmt w:val="decimal"/>
      <w:lvlText w:val="%4."/>
      <w:lvlJc w:val="left"/>
      <w:pPr>
        <w:ind w:left="4221" w:hanging="360"/>
      </w:pPr>
    </w:lvl>
    <w:lvl w:ilvl="4" w:tplc="0C0A0019">
      <w:start w:val="1"/>
      <w:numFmt w:val="lowerLetter"/>
      <w:lvlText w:val="%5."/>
      <w:lvlJc w:val="left"/>
      <w:pPr>
        <w:ind w:left="4941" w:hanging="360"/>
      </w:pPr>
    </w:lvl>
    <w:lvl w:ilvl="5" w:tplc="0C0A001B">
      <w:start w:val="1"/>
      <w:numFmt w:val="lowerRoman"/>
      <w:lvlText w:val="%6."/>
      <w:lvlJc w:val="right"/>
      <w:pPr>
        <w:ind w:left="5661" w:hanging="180"/>
      </w:pPr>
    </w:lvl>
    <w:lvl w:ilvl="6" w:tplc="0C0A000F">
      <w:start w:val="1"/>
      <w:numFmt w:val="decimal"/>
      <w:lvlText w:val="%7."/>
      <w:lvlJc w:val="left"/>
      <w:pPr>
        <w:ind w:left="6381" w:hanging="360"/>
      </w:pPr>
    </w:lvl>
    <w:lvl w:ilvl="7" w:tplc="0C0A0019">
      <w:start w:val="1"/>
      <w:numFmt w:val="lowerLetter"/>
      <w:lvlText w:val="%8."/>
      <w:lvlJc w:val="left"/>
      <w:pPr>
        <w:ind w:left="7101" w:hanging="360"/>
      </w:pPr>
    </w:lvl>
    <w:lvl w:ilvl="8" w:tplc="0C0A001B">
      <w:start w:val="1"/>
      <w:numFmt w:val="lowerRoman"/>
      <w:lvlText w:val="%9."/>
      <w:lvlJc w:val="right"/>
      <w:pPr>
        <w:ind w:left="7821" w:hanging="180"/>
      </w:pPr>
    </w:lvl>
  </w:abstractNum>
  <w:abstractNum w:abstractNumId="5" w15:restartNumberingAfterBreak="0">
    <w:nsid w:val="19C42253"/>
    <w:multiLevelType w:val="multilevel"/>
    <w:tmpl w:val="E41A6A5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1BF13284"/>
    <w:multiLevelType w:val="hybridMultilevel"/>
    <w:tmpl w:val="52F02832"/>
    <w:lvl w:ilvl="0" w:tplc="0C0A0019">
      <w:start w:val="1"/>
      <w:numFmt w:val="lowerLetter"/>
      <w:lvlText w:val="%1."/>
      <w:lvlJc w:val="left"/>
      <w:pPr>
        <w:ind w:left="3555" w:hanging="360"/>
      </w:pPr>
    </w:lvl>
    <w:lvl w:ilvl="1" w:tplc="0C0A0019" w:tentative="1">
      <w:start w:val="1"/>
      <w:numFmt w:val="lowerLetter"/>
      <w:lvlText w:val="%2."/>
      <w:lvlJc w:val="left"/>
      <w:pPr>
        <w:ind w:left="4275" w:hanging="360"/>
      </w:pPr>
    </w:lvl>
    <w:lvl w:ilvl="2" w:tplc="0C0A001B" w:tentative="1">
      <w:start w:val="1"/>
      <w:numFmt w:val="lowerRoman"/>
      <w:lvlText w:val="%3."/>
      <w:lvlJc w:val="right"/>
      <w:pPr>
        <w:ind w:left="4995" w:hanging="180"/>
      </w:pPr>
    </w:lvl>
    <w:lvl w:ilvl="3" w:tplc="0C0A000F" w:tentative="1">
      <w:start w:val="1"/>
      <w:numFmt w:val="decimal"/>
      <w:lvlText w:val="%4."/>
      <w:lvlJc w:val="left"/>
      <w:pPr>
        <w:ind w:left="5715" w:hanging="360"/>
      </w:pPr>
    </w:lvl>
    <w:lvl w:ilvl="4" w:tplc="0C0A0019" w:tentative="1">
      <w:start w:val="1"/>
      <w:numFmt w:val="lowerLetter"/>
      <w:lvlText w:val="%5."/>
      <w:lvlJc w:val="left"/>
      <w:pPr>
        <w:ind w:left="6435" w:hanging="360"/>
      </w:pPr>
    </w:lvl>
    <w:lvl w:ilvl="5" w:tplc="0C0A001B" w:tentative="1">
      <w:start w:val="1"/>
      <w:numFmt w:val="lowerRoman"/>
      <w:lvlText w:val="%6."/>
      <w:lvlJc w:val="right"/>
      <w:pPr>
        <w:ind w:left="7155" w:hanging="180"/>
      </w:pPr>
    </w:lvl>
    <w:lvl w:ilvl="6" w:tplc="0C0A000F" w:tentative="1">
      <w:start w:val="1"/>
      <w:numFmt w:val="decimal"/>
      <w:lvlText w:val="%7."/>
      <w:lvlJc w:val="left"/>
      <w:pPr>
        <w:ind w:left="7875" w:hanging="360"/>
      </w:pPr>
    </w:lvl>
    <w:lvl w:ilvl="7" w:tplc="0C0A0019" w:tentative="1">
      <w:start w:val="1"/>
      <w:numFmt w:val="lowerLetter"/>
      <w:lvlText w:val="%8."/>
      <w:lvlJc w:val="left"/>
      <w:pPr>
        <w:ind w:left="8595" w:hanging="360"/>
      </w:pPr>
    </w:lvl>
    <w:lvl w:ilvl="8" w:tplc="0C0A001B" w:tentative="1">
      <w:start w:val="1"/>
      <w:numFmt w:val="lowerRoman"/>
      <w:lvlText w:val="%9."/>
      <w:lvlJc w:val="right"/>
      <w:pPr>
        <w:ind w:left="9315" w:hanging="180"/>
      </w:pPr>
    </w:lvl>
  </w:abstractNum>
  <w:abstractNum w:abstractNumId="7" w15:restartNumberingAfterBreak="0">
    <w:nsid w:val="3B4C218A"/>
    <w:multiLevelType w:val="multilevel"/>
    <w:tmpl w:val="75189A94"/>
    <w:lvl w:ilvl="0">
      <w:start w:val="1"/>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1800" w:hanging="1440"/>
      </w:pPr>
      <w:rPr>
        <w:rFonts w:hint="default"/>
        <w:b w:val="0"/>
      </w:rPr>
    </w:lvl>
  </w:abstractNum>
  <w:abstractNum w:abstractNumId="8" w15:restartNumberingAfterBreak="0">
    <w:nsid w:val="430B44D3"/>
    <w:multiLevelType w:val="multilevel"/>
    <w:tmpl w:val="6CF2DA4E"/>
    <w:lvl w:ilvl="0">
      <w:start w:val="1"/>
      <w:numFmt w:val="decimal"/>
      <w:lvlText w:val="%1."/>
      <w:lvlJc w:val="left"/>
      <w:pPr>
        <w:ind w:left="1494" w:hanging="360"/>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574" w:hanging="144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934" w:hanging="1800"/>
      </w:pPr>
      <w:rPr>
        <w:rFonts w:hint="default"/>
      </w:rPr>
    </w:lvl>
  </w:abstractNum>
  <w:abstractNum w:abstractNumId="9" w15:restartNumberingAfterBreak="0">
    <w:nsid w:val="48162782"/>
    <w:multiLevelType w:val="hybridMultilevel"/>
    <w:tmpl w:val="F490CB82"/>
    <w:lvl w:ilvl="0" w:tplc="FCFE47CC">
      <w:start w:val="4"/>
      <w:numFmt w:val="decimal"/>
      <w:lvlText w:val="%1."/>
      <w:lvlJc w:val="left"/>
      <w:pPr>
        <w:ind w:left="1908" w:hanging="360"/>
      </w:pPr>
      <w:rPr>
        <w:rFonts w:hint="default"/>
      </w:rPr>
    </w:lvl>
    <w:lvl w:ilvl="1" w:tplc="08090019" w:tentative="1">
      <w:start w:val="1"/>
      <w:numFmt w:val="lowerLetter"/>
      <w:lvlText w:val="%2."/>
      <w:lvlJc w:val="left"/>
      <w:pPr>
        <w:ind w:left="2628" w:hanging="360"/>
      </w:pPr>
    </w:lvl>
    <w:lvl w:ilvl="2" w:tplc="0809001B" w:tentative="1">
      <w:start w:val="1"/>
      <w:numFmt w:val="lowerRoman"/>
      <w:lvlText w:val="%3."/>
      <w:lvlJc w:val="right"/>
      <w:pPr>
        <w:ind w:left="3348" w:hanging="180"/>
      </w:pPr>
    </w:lvl>
    <w:lvl w:ilvl="3" w:tplc="0809000F" w:tentative="1">
      <w:start w:val="1"/>
      <w:numFmt w:val="decimal"/>
      <w:lvlText w:val="%4."/>
      <w:lvlJc w:val="left"/>
      <w:pPr>
        <w:ind w:left="4068" w:hanging="360"/>
      </w:pPr>
    </w:lvl>
    <w:lvl w:ilvl="4" w:tplc="08090019" w:tentative="1">
      <w:start w:val="1"/>
      <w:numFmt w:val="lowerLetter"/>
      <w:lvlText w:val="%5."/>
      <w:lvlJc w:val="left"/>
      <w:pPr>
        <w:ind w:left="4788" w:hanging="360"/>
      </w:pPr>
    </w:lvl>
    <w:lvl w:ilvl="5" w:tplc="0809001B" w:tentative="1">
      <w:start w:val="1"/>
      <w:numFmt w:val="lowerRoman"/>
      <w:lvlText w:val="%6."/>
      <w:lvlJc w:val="right"/>
      <w:pPr>
        <w:ind w:left="5508" w:hanging="180"/>
      </w:pPr>
    </w:lvl>
    <w:lvl w:ilvl="6" w:tplc="0809000F" w:tentative="1">
      <w:start w:val="1"/>
      <w:numFmt w:val="decimal"/>
      <w:lvlText w:val="%7."/>
      <w:lvlJc w:val="left"/>
      <w:pPr>
        <w:ind w:left="6228" w:hanging="360"/>
      </w:pPr>
    </w:lvl>
    <w:lvl w:ilvl="7" w:tplc="08090019" w:tentative="1">
      <w:start w:val="1"/>
      <w:numFmt w:val="lowerLetter"/>
      <w:lvlText w:val="%8."/>
      <w:lvlJc w:val="left"/>
      <w:pPr>
        <w:ind w:left="6948" w:hanging="360"/>
      </w:pPr>
    </w:lvl>
    <w:lvl w:ilvl="8" w:tplc="0809001B" w:tentative="1">
      <w:start w:val="1"/>
      <w:numFmt w:val="lowerRoman"/>
      <w:lvlText w:val="%9."/>
      <w:lvlJc w:val="right"/>
      <w:pPr>
        <w:ind w:left="7668" w:hanging="180"/>
      </w:pPr>
    </w:lvl>
  </w:abstractNum>
  <w:abstractNum w:abstractNumId="10" w15:restartNumberingAfterBreak="0">
    <w:nsid w:val="4BB822A0"/>
    <w:multiLevelType w:val="multilevel"/>
    <w:tmpl w:val="F5A426C6"/>
    <w:lvl w:ilvl="0">
      <w:start w:val="1"/>
      <w:numFmt w:val="decimal"/>
      <w:lvlText w:val="%1."/>
      <w:lvlJc w:val="left"/>
      <w:pPr>
        <w:ind w:left="2061" w:hanging="360"/>
      </w:pPr>
      <w:rPr>
        <w:rFonts w:hint="default"/>
        <w:b w:val="0"/>
      </w:rPr>
    </w:lvl>
    <w:lvl w:ilvl="1">
      <w:start w:val="1"/>
      <w:numFmt w:val="decimal"/>
      <w:isLgl/>
      <w:lvlText w:val="%1.%2."/>
      <w:lvlJc w:val="left"/>
      <w:pPr>
        <w:ind w:left="2061" w:hanging="360"/>
      </w:pPr>
      <w:rPr>
        <w:rFonts w:hint="default"/>
        <w:b w:val="0"/>
      </w:rPr>
    </w:lvl>
    <w:lvl w:ilvl="2">
      <w:start w:val="1"/>
      <w:numFmt w:val="decimal"/>
      <w:isLgl/>
      <w:lvlText w:val="%1.%2.%3."/>
      <w:lvlJc w:val="left"/>
      <w:pPr>
        <w:ind w:left="2421" w:hanging="720"/>
      </w:pPr>
      <w:rPr>
        <w:rFonts w:hint="default"/>
        <w:b w:val="0"/>
      </w:rPr>
    </w:lvl>
    <w:lvl w:ilvl="3">
      <w:start w:val="1"/>
      <w:numFmt w:val="decimal"/>
      <w:isLgl/>
      <w:lvlText w:val="%1.%2.%3.%4."/>
      <w:lvlJc w:val="left"/>
      <w:pPr>
        <w:ind w:left="2421" w:hanging="720"/>
      </w:pPr>
      <w:rPr>
        <w:rFonts w:hint="default"/>
        <w:b w:val="0"/>
      </w:rPr>
    </w:lvl>
    <w:lvl w:ilvl="4">
      <w:start w:val="1"/>
      <w:numFmt w:val="decimal"/>
      <w:isLgl/>
      <w:lvlText w:val="%1.%2.%3.%4.%5."/>
      <w:lvlJc w:val="left"/>
      <w:pPr>
        <w:ind w:left="2781" w:hanging="1080"/>
      </w:pPr>
      <w:rPr>
        <w:rFonts w:hint="default"/>
        <w:b w:val="0"/>
      </w:rPr>
    </w:lvl>
    <w:lvl w:ilvl="5">
      <w:start w:val="1"/>
      <w:numFmt w:val="decimal"/>
      <w:isLgl/>
      <w:lvlText w:val="%1.%2.%3.%4.%5.%6."/>
      <w:lvlJc w:val="left"/>
      <w:pPr>
        <w:ind w:left="2781" w:hanging="1080"/>
      </w:pPr>
      <w:rPr>
        <w:rFonts w:hint="default"/>
        <w:b w:val="0"/>
      </w:rPr>
    </w:lvl>
    <w:lvl w:ilvl="6">
      <w:start w:val="1"/>
      <w:numFmt w:val="decimal"/>
      <w:isLgl/>
      <w:lvlText w:val="%1.%2.%3.%4.%5.%6.%7."/>
      <w:lvlJc w:val="left"/>
      <w:pPr>
        <w:ind w:left="3141" w:hanging="1440"/>
      </w:pPr>
      <w:rPr>
        <w:rFonts w:hint="default"/>
        <w:b w:val="0"/>
      </w:rPr>
    </w:lvl>
    <w:lvl w:ilvl="7">
      <w:start w:val="1"/>
      <w:numFmt w:val="decimal"/>
      <w:isLgl/>
      <w:lvlText w:val="%1.%2.%3.%4.%5.%6.%7.%8."/>
      <w:lvlJc w:val="left"/>
      <w:pPr>
        <w:ind w:left="3141" w:hanging="1440"/>
      </w:pPr>
      <w:rPr>
        <w:rFonts w:hint="default"/>
        <w:b w:val="0"/>
      </w:rPr>
    </w:lvl>
    <w:lvl w:ilvl="8">
      <w:start w:val="1"/>
      <w:numFmt w:val="decimal"/>
      <w:isLgl/>
      <w:lvlText w:val="%1.%2.%3.%4.%5.%6.%7.%8.%9."/>
      <w:lvlJc w:val="left"/>
      <w:pPr>
        <w:ind w:left="3501" w:hanging="1800"/>
      </w:pPr>
      <w:rPr>
        <w:rFonts w:hint="default"/>
        <w:b w:val="0"/>
      </w:rPr>
    </w:lvl>
  </w:abstractNum>
  <w:abstractNum w:abstractNumId="11" w15:restartNumberingAfterBreak="0">
    <w:nsid w:val="4D725D75"/>
    <w:multiLevelType w:val="multilevel"/>
    <w:tmpl w:val="84AC589C"/>
    <w:lvl w:ilvl="0">
      <w:start w:val="1"/>
      <w:numFmt w:val="upperRoman"/>
      <w:lvlText w:val="%1."/>
      <w:lvlJc w:val="left"/>
      <w:pPr>
        <w:ind w:left="1287" w:hanging="720"/>
      </w:pPr>
      <w:rPr>
        <w:rFonts w:hint="default"/>
      </w:rPr>
    </w:lvl>
    <w:lvl w:ilvl="1">
      <w:start w:val="4"/>
      <w:numFmt w:val="decimal"/>
      <w:isLgl/>
      <w:lvlText w:val="%1.%2."/>
      <w:lvlJc w:val="left"/>
      <w:pPr>
        <w:ind w:left="1689" w:hanging="555"/>
      </w:pPr>
      <w:rPr>
        <w:rFonts w:hint="default"/>
        <w:sz w:val="20"/>
      </w:rPr>
    </w:lvl>
    <w:lvl w:ilvl="2">
      <w:start w:val="1"/>
      <w:numFmt w:val="decimal"/>
      <w:isLgl/>
      <w:lvlText w:val="%1.%2.%3."/>
      <w:lvlJc w:val="left"/>
      <w:pPr>
        <w:ind w:left="2421" w:hanging="720"/>
      </w:pPr>
      <w:rPr>
        <w:rFonts w:hint="default"/>
        <w:sz w:val="20"/>
      </w:rPr>
    </w:lvl>
    <w:lvl w:ilvl="3">
      <w:start w:val="1"/>
      <w:numFmt w:val="decimal"/>
      <w:isLgl/>
      <w:lvlText w:val="%1.%2.%3.%4."/>
      <w:lvlJc w:val="left"/>
      <w:pPr>
        <w:ind w:left="2988" w:hanging="720"/>
      </w:pPr>
      <w:rPr>
        <w:rFonts w:hint="default"/>
        <w:sz w:val="20"/>
      </w:rPr>
    </w:lvl>
    <w:lvl w:ilvl="4">
      <w:start w:val="1"/>
      <w:numFmt w:val="decimal"/>
      <w:isLgl/>
      <w:lvlText w:val="%1.%2.%3.%4.%5."/>
      <w:lvlJc w:val="left"/>
      <w:pPr>
        <w:ind w:left="3915" w:hanging="1080"/>
      </w:pPr>
      <w:rPr>
        <w:rFonts w:hint="default"/>
        <w:sz w:val="20"/>
      </w:rPr>
    </w:lvl>
    <w:lvl w:ilvl="5">
      <w:start w:val="1"/>
      <w:numFmt w:val="decimal"/>
      <w:isLgl/>
      <w:lvlText w:val="%1.%2.%3.%4.%5.%6."/>
      <w:lvlJc w:val="left"/>
      <w:pPr>
        <w:ind w:left="4482" w:hanging="1080"/>
      </w:pPr>
      <w:rPr>
        <w:rFonts w:hint="default"/>
        <w:sz w:val="20"/>
      </w:rPr>
    </w:lvl>
    <w:lvl w:ilvl="6">
      <w:start w:val="1"/>
      <w:numFmt w:val="decimal"/>
      <w:isLgl/>
      <w:lvlText w:val="%1.%2.%3.%4.%5.%6.%7."/>
      <w:lvlJc w:val="left"/>
      <w:pPr>
        <w:ind w:left="5049" w:hanging="1080"/>
      </w:pPr>
      <w:rPr>
        <w:rFonts w:hint="default"/>
        <w:sz w:val="20"/>
      </w:rPr>
    </w:lvl>
    <w:lvl w:ilvl="7">
      <w:start w:val="1"/>
      <w:numFmt w:val="decimal"/>
      <w:isLgl/>
      <w:lvlText w:val="%1.%2.%3.%4.%5.%6.%7.%8."/>
      <w:lvlJc w:val="left"/>
      <w:pPr>
        <w:ind w:left="5976" w:hanging="1440"/>
      </w:pPr>
      <w:rPr>
        <w:rFonts w:hint="default"/>
        <w:sz w:val="20"/>
      </w:rPr>
    </w:lvl>
    <w:lvl w:ilvl="8">
      <w:start w:val="1"/>
      <w:numFmt w:val="decimal"/>
      <w:isLgl/>
      <w:lvlText w:val="%1.%2.%3.%4.%5.%6.%7.%8.%9."/>
      <w:lvlJc w:val="left"/>
      <w:pPr>
        <w:ind w:left="6543" w:hanging="1440"/>
      </w:pPr>
      <w:rPr>
        <w:rFonts w:hint="default"/>
        <w:sz w:val="20"/>
      </w:rPr>
    </w:lvl>
  </w:abstractNum>
  <w:abstractNum w:abstractNumId="12" w15:restartNumberingAfterBreak="0">
    <w:nsid w:val="65192D4F"/>
    <w:multiLevelType w:val="hybridMultilevel"/>
    <w:tmpl w:val="F440C4EA"/>
    <w:lvl w:ilvl="0" w:tplc="BC2C8948">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3"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AA51828"/>
    <w:multiLevelType w:val="multilevel"/>
    <w:tmpl w:val="CEB0EED2"/>
    <w:lvl w:ilvl="0">
      <w:start w:val="2"/>
      <w:numFmt w:val="decimal"/>
      <w:lvlText w:val="%1"/>
      <w:lvlJc w:val="left"/>
      <w:pPr>
        <w:ind w:left="360" w:hanging="360"/>
      </w:pPr>
      <w:rPr>
        <w:rFonts w:hint="default"/>
      </w:rPr>
    </w:lvl>
    <w:lvl w:ilvl="1">
      <w:start w:val="1"/>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2784" w:hanging="1440"/>
      </w:pPr>
      <w:rPr>
        <w:rFonts w:hint="default"/>
      </w:rPr>
    </w:lvl>
  </w:abstractNum>
  <w:abstractNum w:abstractNumId="15" w15:restartNumberingAfterBreak="0">
    <w:nsid w:val="71A21577"/>
    <w:multiLevelType w:val="multilevel"/>
    <w:tmpl w:val="C0F055B0"/>
    <w:lvl w:ilvl="0">
      <w:start w:val="1"/>
      <w:numFmt w:val="decimal"/>
      <w:lvlText w:val="%1."/>
      <w:lvlJc w:val="left"/>
      <w:pPr>
        <w:ind w:left="2061" w:hanging="360"/>
      </w:pPr>
      <w:rPr>
        <w:rFonts w:hint="default"/>
      </w:rPr>
    </w:lvl>
    <w:lvl w:ilvl="1">
      <w:start w:val="1"/>
      <w:numFmt w:val="decimal"/>
      <w:isLgl/>
      <w:lvlText w:val="%1.%2."/>
      <w:lvlJc w:val="left"/>
      <w:pPr>
        <w:ind w:left="2345" w:hanging="360"/>
      </w:pPr>
      <w:rPr>
        <w:rFonts w:hint="default"/>
      </w:rPr>
    </w:lvl>
    <w:lvl w:ilvl="2">
      <w:start w:val="1"/>
      <w:numFmt w:val="decimal"/>
      <w:isLgl/>
      <w:lvlText w:val="%1.%2.%3."/>
      <w:lvlJc w:val="left"/>
      <w:pPr>
        <w:ind w:left="2421"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2781" w:hanging="1080"/>
      </w:pPr>
      <w:rPr>
        <w:rFonts w:hint="default"/>
      </w:rPr>
    </w:lvl>
    <w:lvl w:ilvl="5">
      <w:start w:val="1"/>
      <w:numFmt w:val="decimal"/>
      <w:isLgl/>
      <w:lvlText w:val="%1.%2.%3.%4.%5.%6."/>
      <w:lvlJc w:val="left"/>
      <w:pPr>
        <w:ind w:left="2781" w:hanging="1080"/>
      </w:pPr>
      <w:rPr>
        <w:rFonts w:hint="default"/>
      </w:rPr>
    </w:lvl>
    <w:lvl w:ilvl="6">
      <w:start w:val="1"/>
      <w:numFmt w:val="decimal"/>
      <w:isLgl/>
      <w:lvlText w:val="%1.%2.%3.%4.%5.%6.%7."/>
      <w:lvlJc w:val="left"/>
      <w:pPr>
        <w:ind w:left="2781" w:hanging="1080"/>
      </w:pPr>
      <w:rPr>
        <w:rFonts w:hint="default"/>
      </w:rPr>
    </w:lvl>
    <w:lvl w:ilvl="7">
      <w:start w:val="1"/>
      <w:numFmt w:val="decimal"/>
      <w:isLgl/>
      <w:lvlText w:val="%1.%2.%3.%4.%5.%6.%7.%8."/>
      <w:lvlJc w:val="left"/>
      <w:pPr>
        <w:ind w:left="3141" w:hanging="1440"/>
      </w:pPr>
      <w:rPr>
        <w:rFonts w:hint="default"/>
      </w:rPr>
    </w:lvl>
    <w:lvl w:ilvl="8">
      <w:start w:val="1"/>
      <w:numFmt w:val="decimal"/>
      <w:isLgl/>
      <w:lvlText w:val="%1.%2.%3.%4.%5.%6.%7.%8.%9."/>
      <w:lvlJc w:val="left"/>
      <w:pPr>
        <w:ind w:left="3141" w:hanging="1440"/>
      </w:pPr>
      <w:rPr>
        <w:rFonts w:hint="default"/>
      </w:rPr>
    </w:lvl>
  </w:abstractNum>
  <w:abstractNum w:abstractNumId="16"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440446583">
    <w:abstractNumId w:val="13"/>
  </w:num>
  <w:num w:numId="2" w16cid:durableId="611405516">
    <w:abstractNumId w:val="16"/>
  </w:num>
  <w:num w:numId="3" w16cid:durableId="594633067">
    <w:abstractNumId w:val="2"/>
  </w:num>
  <w:num w:numId="4" w16cid:durableId="493031985">
    <w:abstractNumId w:val="11"/>
  </w:num>
  <w:num w:numId="5" w16cid:durableId="1620182457">
    <w:abstractNumId w:val="0"/>
  </w:num>
  <w:num w:numId="6" w16cid:durableId="1366902418">
    <w:abstractNumId w:val="12"/>
  </w:num>
  <w:num w:numId="7" w16cid:durableId="92020701">
    <w:abstractNumId w:val="8"/>
  </w:num>
  <w:num w:numId="8" w16cid:durableId="1201164191">
    <w:abstractNumId w:val="9"/>
  </w:num>
  <w:num w:numId="9" w16cid:durableId="518128534">
    <w:abstractNumId w:val="5"/>
  </w:num>
  <w:num w:numId="10" w16cid:durableId="1575697135">
    <w:abstractNumId w:val="7"/>
  </w:num>
  <w:num w:numId="11" w16cid:durableId="2020813457">
    <w:abstractNumId w:val="1"/>
  </w:num>
  <w:num w:numId="12" w16cid:durableId="812405955">
    <w:abstractNumId w:val="14"/>
  </w:num>
  <w:num w:numId="13" w16cid:durableId="1504934385">
    <w:abstractNumId w:val="10"/>
  </w:num>
  <w:num w:numId="14" w16cid:durableId="600837926">
    <w:abstractNumId w:val="15"/>
  </w:num>
  <w:num w:numId="15" w16cid:durableId="8868358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403524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42652399">
    <w:abstractNumId w:val="4"/>
  </w:num>
  <w:num w:numId="18" w16cid:durableId="1461846863">
    <w:abstractNumId w:val="6"/>
  </w:num>
  <w:numIdMacAtCleanup w:val="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Marta Angles">
    <w15:presenceInfo w15:providerId="AD" w15:userId="S::marta.angles@idiada.com::ad8bccb0-b049-4a14-900d-21afe3fb1a7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s-ES" w:vendorID="64" w:dllVersion="0" w:nlCheck="1" w:checkStyle="0"/>
  <w:activeWritingStyle w:appName="MSWord" w:lang="de-DE" w:vendorID="64" w:dllVersion="0" w:nlCheck="1" w:checkStyle="0"/>
  <w:activeWritingStyle w:appName="MSWord" w:lang="fr-FR" w:vendorID="64" w:dllVersion="0"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0990"/>
    <w:rsid w:val="00002A7D"/>
    <w:rsid w:val="000038A8"/>
    <w:rsid w:val="00004F09"/>
    <w:rsid w:val="00005DF3"/>
    <w:rsid w:val="00006790"/>
    <w:rsid w:val="0001606D"/>
    <w:rsid w:val="00023C00"/>
    <w:rsid w:val="00023D0F"/>
    <w:rsid w:val="0002664E"/>
    <w:rsid w:val="00027624"/>
    <w:rsid w:val="000300F2"/>
    <w:rsid w:val="000319BB"/>
    <w:rsid w:val="0003386B"/>
    <w:rsid w:val="000358AB"/>
    <w:rsid w:val="00036E19"/>
    <w:rsid w:val="00037D34"/>
    <w:rsid w:val="00041EBA"/>
    <w:rsid w:val="00042827"/>
    <w:rsid w:val="00047A67"/>
    <w:rsid w:val="00050F6B"/>
    <w:rsid w:val="00056204"/>
    <w:rsid w:val="0005716B"/>
    <w:rsid w:val="000611BD"/>
    <w:rsid w:val="000617C4"/>
    <w:rsid w:val="00061962"/>
    <w:rsid w:val="000678CD"/>
    <w:rsid w:val="00070F23"/>
    <w:rsid w:val="00072307"/>
    <w:rsid w:val="00072C8C"/>
    <w:rsid w:val="0008087E"/>
    <w:rsid w:val="00080D71"/>
    <w:rsid w:val="00081CE0"/>
    <w:rsid w:val="00083029"/>
    <w:rsid w:val="00084D30"/>
    <w:rsid w:val="000901A0"/>
    <w:rsid w:val="00090320"/>
    <w:rsid w:val="0009048A"/>
    <w:rsid w:val="000931C0"/>
    <w:rsid w:val="00095183"/>
    <w:rsid w:val="00097003"/>
    <w:rsid w:val="000A2E09"/>
    <w:rsid w:val="000A58E6"/>
    <w:rsid w:val="000A764C"/>
    <w:rsid w:val="000B02E5"/>
    <w:rsid w:val="000B175B"/>
    <w:rsid w:val="000B3A0F"/>
    <w:rsid w:val="000C3C19"/>
    <w:rsid w:val="000C7CF2"/>
    <w:rsid w:val="000D1024"/>
    <w:rsid w:val="000D14F7"/>
    <w:rsid w:val="000D1595"/>
    <w:rsid w:val="000D19FC"/>
    <w:rsid w:val="000D4D55"/>
    <w:rsid w:val="000E0415"/>
    <w:rsid w:val="000E5A25"/>
    <w:rsid w:val="000F1821"/>
    <w:rsid w:val="000F7715"/>
    <w:rsid w:val="0010488C"/>
    <w:rsid w:val="001108D3"/>
    <w:rsid w:val="00116528"/>
    <w:rsid w:val="00120990"/>
    <w:rsid w:val="00121D5D"/>
    <w:rsid w:val="001226E4"/>
    <w:rsid w:val="00122B83"/>
    <w:rsid w:val="00141E38"/>
    <w:rsid w:val="00142B2C"/>
    <w:rsid w:val="00155F5D"/>
    <w:rsid w:val="00156B99"/>
    <w:rsid w:val="00156DF3"/>
    <w:rsid w:val="00161B45"/>
    <w:rsid w:val="00166124"/>
    <w:rsid w:val="001734EC"/>
    <w:rsid w:val="00184DDA"/>
    <w:rsid w:val="00184F27"/>
    <w:rsid w:val="001900CD"/>
    <w:rsid w:val="00195D7A"/>
    <w:rsid w:val="00196C7D"/>
    <w:rsid w:val="001A0452"/>
    <w:rsid w:val="001A1B4E"/>
    <w:rsid w:val="001A518C"/>
    <w:rsid w:val="001B4B04"/>
    <w:rsid w:val="001B51A4"/>
    <w:rsid w:val="001B5875"/>
    <w:rsid w:val="001C010D"/>
    <w:rsid w:val="001C4B9C"/>
    <w:rsid w:val="001C6663"/>
    <w:rsid w:val="001C7895"/>
    <w:rsid w:val="001D26DF"/>
    <w:rsid w:val="001D3E86"/>
    <w:rsid w:val="001E0A95"/>
    <w:rsid w:val="001E3C01"/>
    <w:rsid w:val="001F1599"/>
    <w:rsid w:val="001F19C4"/>
    <w:rsid w:val="001F1AD1"/>
    <w:rsid w:val="001F2BB1"/>
    <w:rsid w:val="001F3175"/>
    <w:rsid w:val="001F5D21"/>
    <w:rsid w:val="002043F0"/>
    <w:rsid w:val="00211B5C"/>
    <w:rsid w:val="00211E0B"/>
    <w:rsid w:val="0021643F"/>
    <w:rsid w:val="00222DE1"/>
    <w:rsid w:val="00225B91"/>
    <w:rsid w:val="00231F71"/>
    <w:rsid w:val="00232575"/>
    <w:rsid w:val="002407AC"/>
    <w:rsid w:val="00240C41"/>
    <w:rsid w:val="00242AE8"/>
    <w:rsid w:val="00247258"/>
    <w:rsid w:val="00247928"/>
    <w:rsid w:val="00257CAC"/>
    <w:rsid w:val="0026112B"/>
    <w:rsid w:val="002628CD"/>
    <w:rsid w:val="00262BF8"/>
    <w:rsid w:val="0026589E"/>
    <w:rsid w:val="00271202"/>
    <w:rsid w:val="0027237A"/>
    <w:rsid w:val="00272B65"/>
    <w:rsid w:val="00275F34"/>
    <w:rsid w:val="002974E9"/>
    <w:rsid w:val="002A1B62"/>
    <w:rsid w:val="002A306B"/>
    <w:rsid w:val="002A5FD7"/>
    <w:rsid w:val="002A7F94"/>
    <w:rsid w:val="002B109A"/>
    <w:rsid w:val="002B62E9"/>
    <w:rsid w:val="002B7484"/>
    <w:rsid w:val="002C3610"/>
    <w:rsid w:val="002C6D45"/>
    <w:rsid w:val="002D033A"/>
    <w:rsid w:val="002D2FBE"/>
    <w:rsid w:val="002D39C0"/>
    <w:rsid w:val="002D6E53"/>
    <w:rsid w:val="002E0554"/>
    <w:rsid w:val="002E5619"/>
    <w:rsid w:val="002E6843"/>
    <w:rsid w:val="002F046D"/>
    <w:rsid w:val="002F3023"/>
    <w:rsid w:val="00301764"/>
    <w:rsid w:val="00301A77"/>
    <w:rsid w:val="00310253"/>
    <w:rsid w:val="003176D3"/>
    <w:rsid w:val="003229D8"/>
    <w:rsid w:val="00326F60"/>
    <w:rsid w:val="00330B59"/>
    <w:rsid w:val="00330EEE"/>
    <w:rsid w:val="00332D0A"/>
    <w:rsid w:val="00336C97"/>
    <w:rsid w:val="00337F88"/>
    <w:rsid w:val="00342432"/>
    <w:rsid w:val="0035223F"/>
    <w:rsid w:val="0035275A"/>
    <w:rsid w:val="00352AD7"/>
    <w:rsid w:val="00352D4B"/>
    <w:rsid w:val="00353CD6"/>
    <w:rsid w:val="0035638C"/>
    <w:rsid w:val="0036207C"/>
    <w:rsid w:val="00363DE5"/>
    <w:rsid w:val="003644A2"/>
    <w:rsid w:val="003651C9"/>
    <w:rsid w:val="003657F8"/>
    <w:rsid w:val="0037087D"/>
    <w:rsid w:val="00376F9D"/>
    <w:rsid w:val="003807DF"/>
    <w:rsid w:val="00384334"/>
    <w:rsid w:val="00387899"/>
    <w:rsid w:val="0039212D"/>
    <w:rsid w:val="0039538A"/>
    <w:rsid w:val="003975D8"/>
    <w:rsid w:val="003A2ED4"/>
    <w:rsid w:val="003A46BB"/>
    <w:rsid w:val="003A4EC7"/>
    <w:rsid w:val="003A7295"/>
    <w:rsid w:val="003B0894"/>
    <w:rsid w:val="003B1F60"/>
    <w:rsid w:val="003B29B1"/>
    <w:rsid w:val="003C01EB"/>
    <w:rsid w:val="003C0BD3"/>
    <w:rsid w:val="003C2855"/>
    <w:rsid w:val="003C2CC4"/>
    <w:rsid w:val="003D2166"/>
    <w:rsid w:val="003D4B23"/>
    <w:rsid w:val="003D70C6"/>
    <w:rsid w:val="003E1292"/>
    <w:rsid w:val="003E278A"/>
    <w:rsid w:val="003E70D0"/>
    <w:rsid w:val="003E7D38"/>
    <w:rsid w:val="003F58F3"/>
    <w:rsid w:val="00400BF6"/>
    <w:rsid w:val="0040195E"/>
    <w:rsid w:val="00406080"/>
    <w:rsid w:val="00413520"/>
    <w:rsid w:val="00414BD1"/>
    <w:rsid w:val="004161A6"/>
    <w:rsid w:val="0041773E"/>
    <w:rsid w:val="00425895"/>
    <w:rsid w:val="00432110"/>
    <w:rsid w:val="004325CB"/>
    <w:rsid w:val="00432FA2"/>
    <w:rsid w:val="00434081"/>
    <w:rsid w:val="00434606"/>
    <w:rsid w:val="00440A07"/>
    <w:rsid w:val="00462880"/>
    <w:rsid w:val="00470C90"/>
    <w:rsid w:val="004712E3"/>
    <w:rsid w:val="00476F24"/>
    <w:rsid w:val="004871F8"/>
    <w:rsid w:val="00493C6F"/>
    <w:rsid w:val="004A3A8C"/>
    <w:rsid w:val="004A4092"/>
    <w:rsid w:val="004A5D33"/>
    <w:rsid w:val="004A7DB8"/>
    <w:rsid w:val="004B2589"/>
    <w:rsid w:val="004B34D8"/>
    <w:rsid w:val="004C2171"/>
    <w:rsid w:val="004C2670"/>
    <w:rsid w:val="004C2E40"/>
    <w:rsid w:val="004C3534"/>
    <w:rsid w:val="004C356E"/>
    <w:rsid w:val="004C3E64"/>
    <w:rsid w:val="004C55B0"/>
    <w:rsid w:val="004D0463"/>
    <w:rsid w:val="004D41AC"/>
    <w:rsid w:val="004E11EE"/>
    <w:rsid w:val="004E6030"/>
    <w:rsid w:val="004F3B63"/>
    <w:rsid w:val="004F5504"/>
    <w:rsid w:val="004F6BA0"/>
    <w:rsid w:val="005026FE"/>
    <w:rsid w:val="00503BEA"/>
    <w:rsid w:val="00511148"/>
    <w:rsid w:val="0051298F"/>
    <w:rsid w:val="005153B8"/>
    <w:rsid w:val="005260C5"/>
    <w:rsid w:val="005265C9"/>
    <w:rsid w:val="00533616"/>
    <w:rsid w:val="00535ABA"/>
    <w:rsid w:val="0053768B"/>
    <w:rsid w:val="0054092D"/>
    <w:rsid w:val="005420F2"/>
    <w:rsid w:val="0054285C"/>
    <w:rsid w:val="0054628C"/>
    <w:rsid w:val="005540CC"/>
    <w:rsid w:val="00556E8F"/>
    <w:rsid w:val="00557B73"/>
    <w:rsid w:val="00562234"/>
    <w:rsid w:val="00565864"/>
    <w:rsid w:val="00577701"/>
    <w:rsid w:val="00577B08"/>
    <w:rsid w:val="005808EB"/>
    <w:rsid w:val="00582888"/>
    <w:rsid w:val="005829F8"/>
    <w:rsid w:val="00582B17"/>
    <w:rsid w:val="005830A5"/>
    <w:rsid w:val="00583793"/>
    <w:rsid w:val="00584173"/>
    <w:rsid w:val="00592722"/>
    <w:rsid w:val="00595520"/>
    <w:rsid w:val="00596E02"/>
    <w:rsid w:val="005A44B9"/>
    <w:rsid w:val="005A4903"/>
    <w:rsid w:val="005B026D"/>
    <w:rsid w:val="005B1BA0"/>
    <w:rsid w:val="005B3DB3"/>
    <w:rsid w:val="005B3EFB"/>
    <w:rsid w:val="005C0268"/>
    <w:rsid w:val="005C2C0F"/>
    <w:rsid w:val="005C51F5"/>
    <w:rsid w:val="005D15CA"/>
    <w:rsid w:val="005E1854"/>
    <w:rsid w:val="005E246B"/>
    <w:rsid w:val="005E7FAA"/>
    <w:rsid w:val="005F08DF"/>
    <w:rsid w:val="005F3066"/>
    <w:rsid w:val="005F3BF8"/>
    <w:rsid w:val="005F3E61"/>
    <w:rsid w:val="005F7590"/>
    <w:rsid w:val="006026A9"/>
    <w:rsid w:val="00604DDD"/>
    <w:rsid w:val="00605E7F"/>
    <w:rsid w:val="00610D6C"/>
    <w:rsid w:val="006115CC"/>
    <w:rsid w:val="00611FC4"/>
    <w:rsid w:val="00615E67"/>
    <w:rsid w:val="006176FB"/>
    <w:rsid w:val="00630FCB"/>
    <w:rsid w:val="00632FAE"/>
    <w:rsid w:val="00633444"/>
    <w:rsid w:val="00634C0F"/>
    <w:rsid w:val="00636A34"/>
    <w:rsid w:val="00640A87"/>
    <w:rsid w:val="00640B26"/>
    <w:rsid w:val="00647235"/>
    <w:rsid w:val="006521FA"/>
    <w:rsid w:val="0065766B"/>
    <w:rsid w:val="006655B7"/>
    <w:rsid w:val="00665BE6"/>
    <w:rsid w:val="00667447"/>
    <w:rsid w:val="00667D99"/>
    <w:rsid w:val="00671083"/>
    <w:rsid w:val="00676023"/>
    <w:rsid w:val="006764B9"/>
    <w:rsid w:val="006770B2"/>
    <w:rsid w:val="00682C11"/>
    <w:rsid w:val="00682F17"/>
    <w:rsid w:val="00684757"/>
    <w:rsid w:val="00686A48"/>
    <w:rsid w:val="00686C1C"/>
    <w:rsid w:val="0068763C"/>
    <w:rsid w:val="0069120B"/>
    <w:rsid w:val="006940E1"/>
    <w:rsid w:val="006A0231"/>
    <w:rsid w:val="006A3C72"/>
    <w:rsid w:val="006A7392"/>
    <w:rsid w:val="006B03A1"/>
    <w:rsid w:val="006B67D9"/>
    <w:rsid w:val="006B7C70"/>
    <w:rsid w:val="006C4700"/>
    <w:rsid w:val="006C5535"/>
    <w:rsid w:val="006C71F2"/>
    <w:rsid w:val="006D0589"/>
    <w:rsid w:val="006D7101"/>
    <w:rsid w:val="006E0E09"/>
    <w:rsid w:val="006E4EDB"/>
    <w:rsid w:val="006E564B"/>
    <w:rsid w:val="006E5AF1"/>
    <w:rsid w:val="006E5F4F"/>
    <w:rsid w:val="006E7154"/>
    <w:rsid w:val="006F0C60"/>
    <w:rsid w:val="006F50B2"/>
    <w:rsid w:val="006F5AC3"/>
    <w:rsid w:val="007003CD"/>
    <w:rsid w:val="007031E4"/>
    <w:rsid w:val="00704FAC"/>
    <w:rsid w:val="0070701E"/>
    <w:rsid w:val="00710486"/>
    <w:rsid w:val="00713FB9"/>
    <w:rsid w:val="007173AD"/>
    <w:rsid w:val="0072376E"/>
    <w:rsid w:val="0072632A"/>
    <w:rsid w:val="007358E8"/>
    <w:rsid w:val="00736ECE"/>
    <w:rsid w:val="00740799"/>
    <w:rsid w:val="00740966"/>
    <w:rsid w:val="00741E3F"/>
    <w:rsid w:val="007423EF"/>
    <w:rsid w:val="00743A17"/>
    <w:rsid w:val="0074533B"/>
    <w:rsid w:val="007603EB"/>
    <w:rsid w:val="007604A5"/>
    <w:rsid w:val="00760AE2"/>
    <w:rsid w:val="007610DE"/>
    <w:rsid w:val="00761756"/>
    <w:rsid w:val="007643BC"/>
    <w:rsid w:val="007672C5"/>
    <w:rsid w:val="007717FA"/>
    <w:rsid w:val="00774F64"/>
    <w:rsid w:val="00780142"/>
    <w:rsid w:val="00780C68"/>
    <w:rsid w:val="00783C12"/>
    <w:rsid w:val="00793828"/>
    <w:rsid w:val="00793D69"/>
    <w:rsid w:val="007959FE"/>
    <w:rsid w:val="007A0CF1"/>
    <w:rsid w:val="007A4586"/>
    <w:rsid w:val="007A5131"/>
    <w:rsid w:val="007B44B2"/>
    <w:rsid w:val="007B6387"/>
    <w:rsid w:val="007B695A"/>
    <w:rsid w:val="007B6BA5"/>
    <w:rsid w:val="007C3390"/>
    <w:rsid w:val="007C42D8"/>
    <w:rsid w:val="007C4D4B"/>
    <w:rsid w:val="007C4F4B"/>
    <w:rsid w:val="007D1E94"/>
    <w:rsid w:val="007D6F65"/>
    <w:rsid w:val="007D7362"/>
    <w:rsid w:val="007E2D7F"/>
    <w:rsid w:val="007E45DE"/>
    <w:rsid w:val="007F3E80"/>
    <w:rsid w:val="007F5CE2"/>
    <w:rsid w:val="007F6611"/>
    <w:rsid w:val="008037EF"/>
    <w:rsid w:val="00810BAC"/>
    <w:rsid w:val="0081296C"/>
    <w:rsid w:val="008164C2"/>
    <w:rsid w:val="008175E9"/>
    <w:rsid w:val="0082046C"/>
    <w:rsid w:val="008206A4"/>
    <w:rsid w:val="00821F83"/>
    <w:rsid w:val="00822A47"/>
    <w:rsid w:val="008242D7"/>
    <w:rsid w:val="0082443C"/>
    <w:rsid w:val="0082577B"/>
    <w:rsid w:val="00825CB5"/>
    <w:rsid w:val="0083093C"/>
    <w:rsid w:val="00835BC9"/>
    <w:rsid w:val="00840FC9"/>
    <w:rsid w:val="008452C7"/>
    <w:rsid w:val="008508A9"/>
    <w:rsid w:val="00851969"/>
    <w:rsid w:val="00860F6A"/>
    <w:rsid w:val="00866893"/>
    <w:rsid w:val="00866F02"/>
    <w:rsid w:val="00867D18"/>
    <w:rsid w:val="00867D54"/>
    <w:rsid w:val="00871F9A"/>
    <w:rsid w:val="00871FD5"/>
    <w:rsid w:val="008751B5"/>
    <w:rsid w:val="00875C0D"/>
    <w:rsid w:val="00875E52"/>
    <w:rsid w:val="0088172E"/>
    <w:rsid w:val="00881EFA"/>
    <w:rsid w:val="008858E1"/>
    <w:rsid w:val="00886BE3"/>
    <w:rsid w:val="00886D78"/>
    <w:rsid w:val="00887919"/>
    <w:rsid w:val="008879CB"/>
    <w:rsid w:val="00894BB3"/>
    <w:rsid w:val="008979B1"/>
    <w:rsid w:val="008A1626"/>
    <w:rsid w:val="008A303C"/>
    <w:rsid w:val="008A43BA"/>
    <w:rsid w:val="008A5166"/>
    <w:rsid w:val="008A6A97"/>
    <w:rsid w:val="008A6B25"/>
    <w:rsid w:val="008A6C4F"/>
    <w:rsid w:val="008B1345"/>
    <w:rsid w:val="008B2D61"/>
    <w:rsid w:val="008B389E"/>
    <w:rsid w:val="008B6AEA"/>
    <w:rsid w:val="008B7AEF"/>
    <w:rsid w:val="008C35F7"/>
    <w:rsid w:val="008D045E"/>
    <w:rsid w:val="008D3F25"/>
    <w:rsid w:val="008D4D82"/>
    <w:rsid w:val="008E0E46"/>
    <w:rsid w:val="008E4C3E"/>
    <w:rsid w:val="008E7116"/>
    <w:rsid w:val="008F143B"/>
    <w:rsid w:val="008F3882"/>
    <w:rsid w:val="008F4B7C"/>
    <w:rsid w:val="008F4C4D"/>
    <w:rsid w:val="008F6EDE"/>
    <w:rsid w:val="00906C97"/>
    <w:rsid w:val="00912A26"/>
    <w:rsid w:val="009154CC"/>
    <w:rsid w:val="00917FC0"/>
    <w:rsid w:val="00923769"/>
    <w:rsid w:val="00926E47"/>
    <w:rsid w:val="00932669"/>
    <w:rsid w:val="00942743"/>
    <w:rsid w:val="00942D29"/>
    <w:rsid w:val="00944A3D"/>
    <w:rsid w:val="0094549A"/>
    <w:rsid w:val="00945C90"/>
    <w:rsid w:val="00947162"/>
    <w:rsid w:val="009610D0"/>
    <w:rsid w:val="00961184"/>
    <w:rsid w:val="009612B6"/>
    <w:rsid w:val="009633E3"/>
    <w:rsid w:val="0096375C"/>
    <w:rsid w:val="009662E6"/>
    <w:rsid w:val="0097095E"/>
    <w:rsid w:val="00972F86"/>
    <w:rsid w:val="009779C1"/>
    <w:rsid w:val="009815C1"/>
    <w:rsid w:val="00982544"/>
    <w:rsid w:val="009842C0"/>
    <w:rsid w:val="0098592B"/>
    <w:rsid w:val="00985FC4"/>
    <w:rsid w:val="009860E7"/>
    <w:rsid w:val="00990766"/>
    <w:rsid w:val="00991261"/>
    <w:rsid w:val="009964C4"/>
    <w:rsid w:val="009A603C"/>
    <w:rsid w:val="009A7B81"/>
    <w:rsid w:val="009B11B0"/>
    <w:rsid w:val="009B7EB7"/>
    <w:rsid w:val="009C0ACA"/>
    <w:rsid w:val="009C2EDF"/>
    <w:rsid w:val="009C4C0E"/>
    <w:rsid w:val="009D01C0"/>
    <w:rsid w:val="009D33A2"/>
    <w:rsid w:val="009D46C0"/>
    <w:rsid w:val="009D581D"/>
    <w:rsid w:val="009D6A08"/>
    <w:rsid w:val="009D6F3B"/>
    <w:rsid w:val="009D7BCC"/>
    <w:rsid w:val="009E0A16"/>
    <w:rsid w:val="009E1D63"/>
    <w:rsid w:val="009E1E15"/>
    <w:rsid w:val="009E22A1"/>
    <w:rsid w:val="009E38F3"/>
    <w:rsid w:val="009E443B"/>
    <w:rsid w:val="009E6CB7"/>
    <w:rsid w:val="009E7970"/>
    <w:rsid w:val="009F2EAC"/>
    <w:rsid w:val="009F4EE9"/>
    <w:rsid w:val="009F57E3"/>
    <w:rsid w:val="00A05B3B"/>
    <w:rsid w:val="00A10F4F"/>
    <w:rsid w:val="00A11067"/>
    <w:rsid w:val="00A142D7"/>
    <w:rsid w:val="00A1704A"/>
    <w:rsid w:val="00A20476"/>
    <w:rsid w:val="00A204B7"/>
    <w:rsid w:val="00A21D54"/>
    <w:rsid w:val="00A23FAA"/>
    <w:rsid w:val="00A25ACC"/>
    <w:rsid w:val="00A26434"/>
    <w:rsid w:val="00A33284"/>
    <w:rsid w:val="00A36AC2"/>
    <w:rsid w:val="00A425EB"/>
    <w:rsid w:val="00A72F22"/>
    <w:rsid w:val="00A733BC"/>
    <w:rsid w:val="00A748A6"/>
    <w:rsid w:val="00A76A69"/>
    <w:rsid w:val="00A87336"/>
    <w:rsid w:val="00A879A4"/>
    <w:rsid w:val="00A9067D"/>
    <w:rsid w:val="00A9115D"/>
    <w:rsid w:val="00A97F38"/>
    <w:rsid w:val="00AA0FF8"/>
    <w:rsid w:val="00AB2A44"/>
    <w:rsid w:val="00AB5DDF"/>
    <w:rsid w:val="00AC0F2C"/>
    <w:rsid w:val="00AC502A"/>
    <w:rsid w:val="00AC6C98"/>
    <w:rsid w:val="00AD464C"/>
    <w:rsid w:val="00AE16BC"/>
    <w:rsid w:val="00AE1E26"/>
    <w:rsid w:val="00AF2C76"/>
    <w:rsid w:val="00AF54FF"/>
    <w:rsid w:val="00AF58C1"/>
    <w:rsid w:val="00AF6F93"/>
    <w:rsid w:val="00B012E5"/>
    <w:rsid w:val="00B035DB"/>
    <w:rsid w:val="00B038A8"/>
    <w:rsid w:val="00B04A3F"/>
    <w:rsid w:val="00B06643"/>
    <w:rsid w:val="00B13482"/>
    <w:rsid w:val="00B146B9"/>
    <w:rsid w:val="00B15055"/>
    <w:rsid w:val="00B151A8"/>
    <w:rsid w:val="00B20551"/>
    <w:rsid w:val="00B22E7B"/>
    <w:rsid w:val="00B2590B"/>
    <w:rsid w:val="00B30179"/>
    <w:rsid w:val="00B31E0B"/>
    <w:rsid w:val="00B33FC7"/>
    <w:rsid w:val="00B34359"/>
    <w:rsid w:val="00B3505C"/>
    <w:rsid w:val="00B37B15"/>
    <w:rsid w:val="00B415C2"/>
    <w:rsid w:val="00B4162A"/>
    <w:rsid w:val="00B45C02"/>
    <w:rsid w:val="00B470BE"/>
    <w:rsid w:val="00B50355"/>
    <w:rsid w:val="00B62824"/>
    <w:rsid w:val="00B65464"/>
    <w:rsid w:val="00B70B63"/>
    <w:rsid w:val="00B70DB2"/>
    <w:rsid w:val="00B72A1E"/>
    <w:rsid w:val="00B72CBD"/>
    <w:rsid w:val="00B73155"/>
    <w:rsid w:val="00B80D6B"/>
    <w:rsid w:val="00B81E12"/>
    <w:rsid w:val="00BA2757"/>
    <w:rsid w:val="00BA339B"/>
    <w:rsid w:val="00BA6D13"/>
    <w:rsid w:val="00BB0F13"/>
    <w:rsid w:val="00BB105C"/>
    <w:rsid w:val="00BB1ABC"/>
    <w:rsid w:val="00BB23CC"/>
    <w:rsid w:val="00BB2CEB"/>
    <w:rsid w:val="00BC1E7E"/>
    <w:rsid w:val="00BC5A71"/>
    <w:rsid w:val="00BC74E9"/>
    <w:rsid w:val="00BC7C3D"/>
    <w:rsid w:val="00BD047D"/>
    <w:rsid w:val="00BD180D"/>
    <w:rsid w:val="00BD2039"/>
    <w:rsid w:val="00BE353A"/>
    <w:rsid w:val="00BE36A9"/>
    <w:rsid w:val="00BE4D27"/>
    <w:rsid w:val="00BE618E"/>
    <w:rsid w:val="00BE7346"/>
    <w:rsid w:val="00BE7BEC"/>
    <w:rsid w:val="00BF0A5A"/>
    <w:rsid w:val="00BF0E63"/>
    <w:rsid w:val="00BF12A3"/>
    <w:rsid w:val="00BF16D7"/>
    <w:rsid w:val="00BF2373"/>
    <w:rsid w:val="00BF279B"/>
    <w:rsid w:val="00BF5B2B"/>
    <w:rsid w:val="00BF5CDB"/>
    <w:rsid w:val="00BF6AAE"/>
    <w:rsid w:val="00C044E2"/>
    <w:rsid w:val="00C048CB"/>
    <w:rsid w:val="00C063D7"/>
    <w:rsid w:val="00C066F3"/>
    <w:rsid w:val="00C104B7"/>
    <w:rsid w:val="00C135DF"/>
    <w:rsid w:val="00C16F1B"/>
    <w:rsid w:val="00C33886"/>
    <w:rsid w:val="00C463DD"/>
    <w:rsid w:val="00C46EA0"/>
    <w:rsid w:val="00C47876"/>
    <w:rsid w:val="00C51A32"/>
    <w:rsid w:val="00C51B48"/>
    <w:rsid w:val="00C51B8C"/>
    <w:rsid w:val="00C56688"/>
    <w:rsid w:val="00C57598"/>
    <w:rsid w:val="00C604A0"/>
    <w:rsid w:val="00C60CB9"/>
    <w:rsid w:val="00C62CF7"/>
    <w:rsid w:val="00C64CE3"/>
    <w:rsid w:val="00C65BF3"/>
    <w:rsid w:val="00C737FD"/>
    <w:rsid w:val="00C745C3"/>
    <w:rsid w:val="00C75873"/>
    <w:rsid w:val="00C808BA"/>
    <w:rsid w:val="00C84103"/>
    <w:rsid w:val="00C9373C"/>
    <w:rsid w:val="00C95DD5"/>
    <w:rsid w:val="00C978F5"/>
    <w:rsid w:val="00CA0DB5"/>
    <w:rsid w:val="00CA24A4"/>
    <w:rsid w:val="00CA5978"/>
    <w:rsid w:val="00CB3480"/>
    <w:rsid w:val="00CB348D"/>
    <w:rsid w:val="00CB74D7"/>
    <w:rsid w:val="00CC1720"/>
    <w:rsid w:val="00CC5B4A"/>
    <w:rsid w:val="00CC7A1E"/>
    <w:rsid w:val="00CD46F5"/>
    <w:rsid w:val="00CD4AE7"/>
    <w:rsid w:val="00CE3F78"/>
    <w:rsid w:val="00CE4A8F"/>
    <w:rsid w:val="00CF071D"/>
    <w:rsid w:val="00CF45A2"/>
    <w:rsid w:val="00CF5DE1"/>
    <w:rsid w:val="00D00323"/>
    <w:rsid w:val="00D00622"/>
    <w:rsid w:val="00D01025"/>
    <w:rsid w:val="00D0123D"/>
    <w:rsid w:val="00D11317"/>
    <w:rsid w:val="00D13825"/>
    <w:rsid w:val="00D15B04"/>
    <w:rsid w:val="00D2031B"/>
    <w:rsid w:val="00D2164E"/>
    <w:rsid w:val="00D25FE2"/>
    <w:rsid w:val="00D26AA4"/>
    <w:rsid w:val="00D31422"/>
    <w:rsid w:val="00D37DA9"/>
    <w:rsid w:val="00D406A7"/>
    <w:rsid w:val="00D43252"/>
    <w:rsid w:val="00D43E99"/>
    <w:rsid w:val="00D44D86"/>
    <w:rsid w:val="00D4784B"/>
    <w:rsid w:val="00D50B7D"/>
    <w:rsid w:val="00D511B5"/>
    <w:rsid w:val="00D52012"/>
    <w:rsid w:val="00D53F30"/>
    <w:rsid w:val="00D55393"/>
    <w:rsid w:val="00D5582E"/>
    <w:rsid w:val="00D62162"/>
    <w:rsid w:val="00D636D0"/>
    <w:rsid w:val="00D654CA"/>
    <w:rsid w:val="00D66C73"/>
    <w:rsid w:val="00D704E5"/>
    <w:rsid w:val="00D721D4"/>
    <w:rsid w:val="00D72727"/>
    <w:rsid w:val="00D76E9D"/>
    <w:rsid w:val="00D86E10"/>
    <w:rsid w:val="00D877C0"/>
    <w:rsid w:val="00D90D54"/>
    <w:rsid w:val="00D93701"/>
    <w:rsid w:val="00D978C6"/>
    <w:rsid w:val="00DA0063"/>
    <w:rsid w:val="00DA094F"/>
    <w:rsid w:val="00DA0956"/>
    <w:rsid w:val="00DA3113"/>
    <w:rsid w:val="00DA357F"/>
    <w:rsid w:val="00DA3E12"/>
    <w:rsid w:val="00DB4D76"/>
    <w:rsid w:val="00DC18AD"/>
    <w:rsid w:val="00DC2142"/>
    <w:rsid w:val="00DC7333"/>
    <w:rsid w:val="00DD3B3C"/>
    <w:rsid w:val="00DF399F"/>
    <w:rsid w:val="00DF3E44"/>
    <w:rsid w:val="00DF6406"/>
    <w:rsid w:val="00DF7CAE"/>
    <w:rsid w:val="00E07B4B"/>
    <w:rsid w:val="00E21219"/>
    <w:rsid w:val="00E268EE"/>
    <w:rsid w:val="00E27F88"/>
    <w:rsid w:val="00E36E99"/>
    <w:rsid w:val="00E37145"/>
    <w:rsid w:val="00E423C0"/>
    <w:rsid w:val="00E47055"/>
    <w:rsid w:val="00E50AF6"/>
    <w:rsid w:val="00E50E4C"/>
    <w:rsid w:val="00E51D84"/>
    <w:rsid w:val="00E55916"/>
    <w:rsid w:val="00E57124"/>
    <w:rsid w:val="00E57DE9"/>
    <w:rsid w:val="00E60CB9"/>
    <w:rsid w:val="00E616F0"/>
    <w:rsid w:val="00E6414C"/>
    <w:rsid w:val="00E7260F"/>
    <w:rsid w:val="00E73553"/>
    <w:rsid w:val="00E7541B"/>
    <w:rsid w:val="00E849B2"/>
    <w:rsid w:val="00E8702D"/>
    <w:rsid w:val="00E905F4"/>
    <w:rsid w:val="00E9076B"/>
    <w:rsid w:val="00E916A9"/>
    <w:rsid w:val="00E916DE"/>
    <w:rsid w:val="00E925AD"/>
    <w:rsid w:val="00E96630"/>
    <w:rsid w:val="00EA076A"/>
    <w:rsid w:val="00EA5966"/>
    <w:rsid w:val="00EB1FDB"/>
    <w:rsid w:val="00EC275E"/>
    <w:rsid w:val="00EC47CF"/>
    <w:rsid w:val="00EC7BB0"/>
    <w:rsid w:val="00ED18DC"/>
    <w:rsid w:val="00ED6201"/>
    <w:rsid w:val="00ED7A2A"/>
    <w:rsid w:val="00EE3828"/>
    <w:rsid w:val="00EE7467"/>
    <w:rsid w:val="00EF1D7F"/>
    <w:rsid w:val="00EF4AF7"/>
    <w:rsid w:val="00EF7D6F"/>
    <w:rsid w:val="00F0137E"/>
    <w:rsid w:val="00F01651"/>
    <w:rsid w:val="00F04E44"/>
    <w:rsid w:val="00F0691F"/>
    <w:rsid w:val="00F13A98"/>
    <w:rsid w:val="00F150A6"/>
    <w:rsid w:val="00F15566"/>
    <w:rsid w:val="00F21786"/>
    <w:rsid w:val="00F21CC9"/>
    <w:rsid w:val="00F228E3"/>
    <w:rsid w:val="00F25D06"/>
    <w:rsid w:val="00F25D29"/>
    <w:rsid w:val="00F27366"/>
    <w:rsid w:val="00F27793"/>
    <w:rsid w:val="00F27A5E"/>
    <w:rsid w:val="00F31CFF"/>
    <w:rsid w:val="00F3742B"/>
    <w:rsid w:val="00F41FDB"/>
    <w:rsid w:val="00F46414"/>
    <w:rsid w:val="00F466B0"/>
    <w:rsid w:val="00F47A32"/>
    <w:rsid w:val="00F50597"/>
    <w:rsid w:val="00F51924"/>
    <w:rsid w:val="00F52934"/>
    <w:rsid w:val="00F56CC3"/>
    <w:rsid w:val="00F56D63"/>
    <w:rsid w:val="00F609A9"/>
    <w:rsid w:val="00F62A71"/>
    <w:rsid w:val="00F6351F"/>
    <w:rsid w:val="00F63FEB"/>
    <w:rsid w:val="00F71A19"/>
    <w:rsid w:val="00F72266"/>
    <w:rsid w:val="00F73BB3"/>
    <w:rsid w:val="00F77F37"/>
    <w:rsid w:val="00F80C99"/>
    <w:rsid w:val="00F85DED"/>
    <w:rsid w:val="00F867EC"/>
    <w:rsid w:val="00F91B2B"/>
    <w:rsid w:val="00F94542"/>
    <w:rsid w:val="00F94DB9"/>
    <w:rsid w:val="00F97A76"/>
    <w:rsid w:val="00FA3AC9"/>
    <w:rsid w:val="00FA7355"/>
    <w:rsid w:val="00FB3F8E"/>
    <w:rsid w:val="00FC03CD"/>
    <w:rsid w:val="00FC0646"/>
    <w:rsid w:val="00FC5979"/>
    <w:rsid w:val="00FC5F3B"/>
    <w:rsid w:val="00FC68B7"/>
    <w:rsid w:val="00FD2264"/>
    <w:rsid w:val="00FD6DCC"/>
    <w:rsid w:val="00FD731C"/>
    <w:rsid w:val="00FE6985"/>
    <w:rsid w:val="00FE76A2"/>
    <w:rsid w:val="00FF114D"/>
    <w:rsid w:val="00FF167A"/>
    <w:rsid w:val="00FF3315"/>
    <w:rsid w:val="00FF534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A2470A"/>
  <w15:docId w15:val="{34B0BB0B-B8F1-4AFF-968A-BF3279C73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F45A2"/>
    <w:pPr>
      <w:suppressAutoHyphens/>
      <w:spacing w:line="240" w:lineRule="atLeast"/>
    </w:pPr>
    <w:rPr>
      <w:lang w:val="en-GB"/>
    </w:rPr>
  </w:style>
  <w:style w:type="paragraph" w:styleId="Heading1">
    <w:name w:val="heading 1"/>
    <w:aliases w:val="Table_G"/>
    <w:basedOn w:val="SingleTxtG"/>
    <w:next w:val="SingleTxtG"/>
    <w:link w:val="Heading1Char"/>
    <w:uiPriority w:val="9"/>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2"/>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link w:val="FooterChar"/>
    <w:uiPriority w:val="99"/>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3"/>
      </w:numPr>
      <w:suppressAutoHyphens w:val="0"/>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qFormat/>
    <w:rsid w:val="00097003"/>
    <w:rPr>
      <w:sz w:val="18"/>
      <w:lang w:val="en-GB" w:eastAsia="en-US"/>
    </w:rPr>
  </w:style>
  <w:style w:type="character" w:customStyle="1" w:styleId="HChGChar">
    <w:name w:val="_ H _Ch_G Char"/>
    <w:link w:val="HChG"/>
    <w:locked/>
    <w:rsid w:val="00120990"/>
    <w:rPr>
      <w:b/>
      <w:sz w:val="28"/>
      <w:lang w:val="en-GB"/>
    </w:rPr>
  </w:style>
  <w:style w:type="character" w:customStyle="1" w:styleId="H1GChar">
    <w:name w:val="_ H_1_G Char"/>
    <w:link w:val="H1G"/>
    <w:locked/>
    <w:rsid w:val="00120990"/>
    <w:rPr>
      <w:b/>
      <w:sz w:val="24"/>
      <w:lang w:val="en-GB"/>
    </w:rPr>
  </w:style>
  <w:style w:type="character" w:customStyle="1" w:styleId="Heading1Char">
    <w:name w:val="Heading 1 Char"/>
    <w:aliases w:val="Table_G Char"/>
    <w:basedOn w:val="DefaultParagraphFont"/>
    <w:link w:val="Heading1"/>
    <w:uiPriority w:val="9"/>
    <w:rsid w:val="00B34359"/>
    <w:rPr>
      <w:lang w:val="en-GB"/>
    </w:rPr>
  </w:style>
  <w:style w:type="character" w:customStyle="1" w:styleId="HeaderChar">
    <w:name w:val="Header Char"/>
    <w:aliases w:val="6_G Char"/>
    <w:basedOn w:val="DefaultParagraphFont"/>
    <w:link w:val="Header"/>
    <w:uiPriority w:val="99"/>
    <w:rsid w:val="00B34359"/>
    <w:rPr>
      <w:b/>
      <w:sz w:val="18"/>
      <w:lang w:val="en-GB"/>
    </w:rPr>
  </w:style>
  <w:style w:type="paragraph" w:styleId="ListParagraph">
    <w:name w:val="List Paragraph"/>
    <w:basedOn w:val="Normal"/>
    <w:uiPriority w:val="34"/>
    <w:qFormat/>
    <w:rsid w:val="00B34359"/>
    <w:pPr>
      <w:suppressAutoHyphens w:val="0"/>
      <w:spacing w:line="240" w:lineRule="auto"/>
      <w:ind w:left="720"/>
      <w:contextualSpacing/>
    </w:pPr>
    <w:rPr>
      <w:rFonts w:eastAsia="MS Mincho"/>
      <w:sz w:val="24"/>
      <w:szCs w:val="24"/>
      <w:lang w:eastAsia="ja-JP"/>
    </w:rPr>
  </w:style>
  <w:style w:type="character" w:customStyle="1" w:styleId="markedcontent">
    <w:name w:val="markedcontent"/>
    <w:basedOn w:val="DefaultParagraphFont"/>
    <w:rsid w:val="00B34359"/>
  </w:style>
  <w:style w:type="character" w:styleId="CommentReference">
    <w:name w:val="annotation reference"/>
    <w:basedOn w:val="DefaultParagraphFont"/>
    <w:uiPriority w:val="99"/>
    <w:semiHidden/>
    <w:unhideWhenUsed/>
    <w:rsid w:val="00B34359"/>
    <w:rPr>
      <w:sz w:val="16"/>
      <w:szCs w:val="16"/>
    </w:rPr>
  </w:style>
  <w:style w:type="paragraph" w:styleId="CommentText">
    <w:name w:val="annotation text"/>
    <w:basedOn w:val="Normal"/>
    <w:link w:val="CommentTextChar"/>
    <w:uiPriority w:val="99"/>
    <w:unhideWhenUsed/>
    <w:rsid w:val="00B34359"/>
    <w:pPr>
      <w:suppressAutoHyphens w:val="0"/>
      <w:spacing w:line="240" w:lineRule="auto"/>
    </w:pPr>
    <w:rPr>
      <w:rFonts w:eastAsia="MS Mincho"/>
      <w:lang w:eastAsia="ja-JP"/>
    </w:rPr>
  </w:style>
  <w:style w:type="character" w:customStyle="1" w:styleId="CommentTextChar">
    <w:name w:val="Comment Text Char"/>
    <w:basedOn w:val="DefaultParagraphFont"/>
    <w:link w:val="CommentText"/>
    <w:uiPriority w:val="99"/>
    <w:rsid w:val="00B34359"/>
    <w:rPr>
      <w:rFonts w:eastAsia="MS Mincho"/>
      <w:lang w:val="en-GB" w:eastAsia="ja-JP"/>
    </w:rPr>
  </w:style>
  <w:style w:type="paragraph" w:styleId="CommentSubject">
    <w:name w:val="annotation subject"/>
    <w:basedOn w:val="CommentText"/>
    <w:next w:val="CommentText"/>
    <w:link w:val="CommentSubjectChar"/>
    <w:uiPriority w:val="99"/>
    <w:semiHidden/>
    <w:unhideWhenUsed/>
    <w:rsid w:val="00B34359"/>
    <w:rPr>
      <w:b/>
      <w:bCs/>
    </w:rPr>
  </w:style>
  <w:style w:type="character" w:customStyle="1" w:styleId="CommentSubjectChar">
    <w:name w:val="Comment Subject Char"/>
    <w:basedOn w:val="CommentTextChar"/>
    <w:link w:val="CommentSubject"/>
    <w:uiPriority w:val="99"/>
    <w:semiHidden/>
    <w:rsid w:val="00B34359"/>
    <w:rPr>
      <w:rFonts w:eastAsia="MS Mincho"/>
      <w:b/>
      <w:bCs/>
      <w:lang w:val="en-GB" w:eastAsia="ja-JP"/>
    </w:rPr>
  </w:style>
  <w:style w:type="paragraph" w:styleId="Caption">
    <w:name w:val="caption"/>
    <w:basedOn w:val="Normal"/>
    <w:next w:val="Normal"/>
    <w:uiPriority w:val="35"/>
    <w:unhideWhenUsed/>
    <w:qFormat/>
    <w:rsid w:val="00B34359"/>
    <w:pPr>
      <w:suppressAutoHyphens w:val="0"/>
      <w:spacing w:after="200" w:line="240" w:lineRule="auto"/>
    </w:pPr>
    <w:rPr>
      <w:rFonts w:eastAsia="MS Mincho"/>
      <w:i/>
      <w:iCs/>
      <w:color w:val="1F497D" w:themeColor="text2"/>
      <w:sz w:val="18"/>
      <w:szCs w:val="18"/>
      <w:lang w:eastAsia="ja-JP"/>
    </w:rPr>
  </w:style>
  <w:style w:type="character" w:styleId="UnresolvedMention">
    <w:name w:val="Unresolved Mention"/>
    <w:basedOn w:val="DefaultParagraphFont"/>
    <w:uiPriority w:val="99"/>
    <w:semiHidden/>
    <w:unhideWhenUsed/>
    <w:rsid w:val="00B34359"/>
    <w:rPr>
      <w:color w:val="605E5C"/>
      <w:shd w:val="clear" w:color="auto" w:fill="E1DFDD"/>
    </w:rPr>
  </w:style>
  <w:style w:type="character" w:customStyle="1" w:styleId="FooterChar">
    <w:name w:val="Footer Char"/>
    <w:aliases w:val="3_G Char"/>
    <w:basedOn w:val="DefaultParagraphFont"/>
    <w:link w:val="Footer"/>
    <w:uiPriority w:val="99"/>
    <w:rsid w:val="00B34359"/>
    <w:rPr>
      <w:sz w:val="16"/>
      <w:lang w:val="en-GB"/>
    </w:rPr>
  </w:style>
  <w:style w:type="character" w:customStyle="1" w:styleId="highlight">
    <w:name w:val="highlight"/>
    <w:basedOn w:val="DefaultParagraphFont"/>
    <w:rsid w:val="00B34359"/>
  </w:style>
  <w:style w:type="paragraph" w:customStyle="1" w:styleId="Default">
    <w:name w:val="Default"/>
    <w:rsid w:val="00B34359"/>
    <w:pPr>
      <w:autoSpaceDE w:val="0"/>
      <w:autoSpaceDN w:val="0"/>
      <w:adjustRightInd w:val="0"/>
    </w:pPr>
    <w:rPr>
      <w:rFonts w:eastAsia="MS Mincho"/>
      <w:color w:val="000000"/>
      <w:sz w:val="24"/>
      <w:szCs w:val="24"/>
      <w:lang w:val="es-ES" w:eastAsia="es-ES"/>
    </w:rPr>
  </w:style>
  <w:style w:type="paragraph" w:styleId="TOCHeading">
    <w:name w:val="TOC Heading"/>
    <w:basedOn w:val="Heading1"/>
    <w:next w:val="Normal"/>
    <w:uiPriority w:val="39"/>
    <w:unhideWhenUsed/>
    <w:qFormat/>
    <w:rsid w:val="00B34359"/>
    <w:pPr>
      <w:keepNext/>
      <w:keepLines/>
      <w:suppressAutoHyphens w:val="0"/>
      <w:spacing w:before="240" w:line="259" w:lineRule="auto"/>
      <w:ind w:left="0"/>
      <w:outlineLvl w:val="9"/>
    </w:pPr>
    <w:rPr>
      <w:rFonts w:asciiTheme="majorHAnsi" w:eastAsiaTheme="majorEastAsia" w:hAnsiTheme="majorHAnsi" w:cstheme="majorBidi"/>
      <w:color w:val="365F91" w:themeColor="accent1" w:themeShade="BF"/>
      <w:sz w:val="32"/>
      <w:szCs w:val="32"/>
      <w:lang w:val="en-US" w:eastAsia="en-US"/>
    </w:rPr>
  </w:style>
  <w:style w:type="paragraph" w:styleId="TOC1">
    <w:name w:val="toc 1"/>
    <w:basedOn w:val="Normal"/>
    <w:next w:val="Normal"/>
    <w:autoRedefine/>
    <w:uiPriority w:val="39"/>
    <w:unhideWhenUsed/>
    <w:rsid w:val="00B34359"/>
    <w:pPr>
      <w:suppressAutoHyphens w:val="0"/>
      <w:spacing w:after="100" w:line="240" w:lineRule="auto"/>
    </w:pPr>
    <w:rPr>
      <w:rFonts w:eastAsia="MS Mincho"/>
      <w:sz w:val="24"/>
      <w:szCs w:val="24"/>
      <w:lang w:eastAsia="ja-JP"/>
    </w:rPr>
  </w:style>
  <w:style w:type="character" w:customStyle="1" w:styleId="SingleTxtGChar">
    <w:name w:val="_ Single Txt_G Char"/>
    <w:link w:val="SingleTxtG"/>
    <w:qFormat/>
    <w:rsid w:val="00B34359"/>
    <w:rPr>
      <w:lang w:val="en-GB"/>
    </w:rPr>
  </w:style>
  <w:style w:type="paragraph" w:styleId="Revision">
    <w:name w:val="Revision"/>
    <w:hidden/>
    <w:uiPriority w:val="99"/>
    <w:semiHidden/>
    <w:rsid w:val="002D39C0"/>
    <w:rPr>
      <w:lang w:val="en-GB"/>
    </w:rPr>
  </w:style>
  <w:style w:type="table" w:customStyle="1" w:styleId="TableGrid1">
    <w:name w:val="Table Grid1"/>
    <w:basedOn w:val="TableNormal"/>
    <w:next w:val="TableGrid"/>
    <w:uiPriority w:val="39"/>
    <w:rsid w:val="00262BF8"/>
    <w:rPr>
      <w:rFonts w:ascii="Calibri" w:eastAsia="Calibri" w:hAnsi="Calibri" w:cs="Arial"/>
      <w:sz w:val="22"/>
      <w:szCs w:val="22"/>
      <w:lang w:val="en-A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7575716">
      <w:bodyDiv w:val="1"/>
      <w:marLeft w:val="0"/>
      <w:marRight w:val="0"/>
      <w:marTop w:val="0"/>
      <w:marBottom w:val="0"/>
      <w:divBdr>
        <w:top w:val="none" w:sz="0" w:space="0" w:color="auto"/>
        <w:left w:val="none" w:sz="0" w:space="0" w:color="auto"/>
        <w:bottom w:val="none" w:sz="0" w:space="0" w:color="auto"/>
        <w:right w:val="none" w:sz="0" w:space="0" w:color="auto"/>
      </w:divBdr>
    </w:div>
    <w:div w:id="450562216">
      <w:bodyDiv w:val="1"/>
      <w:marLeft w:val="0"/>
      <w:marRight w:val="0"/>
      <w:marTop w:val="0"/>
      <w:marBottom w:val="0"/>
      <w:divBdr>
        <w:top w:val="none" w:sz="0" w:space="0" w:color="auto"/>
        <w:left w:val="none" w:sz="0" w:space="0" w:color="auto"/>
        <w:bottom w:val="none" w:sz="0" w:space="0" w:color="auto"/>
        <w:right w:val="none" w:sz="0" w:space="0" w:color="auto"/>
      </w:divBdr>
    </w:div>
    <w:div w:id="529344178">
      <w:bodyDiv w:val="1"/>
      <w:marLeft w:val="0"/>
      <w:marRight w:val="0"/>
      <w:marTop w:val="0"/>
      <w:marBottom w:val="0"/>
      <w:divBdr>
        <w:top w:val="none" w:sz="0" w:space="0" w:color="auto"/>
        <w:left w:val="none" w:sz="0" w:space="0" w:color="auto"/>
        <w:bottom w:val="none" w:sz="0" w:space="0" w:color="auto"/>
        <w:right w:val="none" w:sz="0" w:space="0" w:color="auto"/>
      </w:divBdr>
    </w:div>
    <w:div w:id="744034370">
      <w:bodyDiv w:val="1"/>
      <w:marLeft w:val="0"/>
      <w:marRight w:val="0"/>
      <w:marTop w:val="0"/>
      <w:marBottom w:val="0"/>
      <w:divBdr>
        <w:top w:val="none" w:sz="0" w:space="0" w:color="auto"/>
        <w:left w:val="none" w:sz="0" w:space="0" w:color="auto"/>
        <w:bottom w:val="none" w:sz="0" w:space="0" w:color="auto"/>
        <w:right w:val="none" w:sz="0" w:space="0" w:color="auto"/>
      </w:divBdr>
    </w:div>
    <w:div w:id="751581984">
      <w:bodyDiv w:val="1"/>
      <w:marLeft w:val="0"/>
      <w:marRight w:val="0"/>
      <w:marTop w:val="0"/>
      <w:marBottom w:val="0"/>
      <w:divBdr>
        <w:top w:val="none" w:sz="0" w:space="0" w:color="auto"/>
        <w:left w:val="none" w:sz="0" w:space="0" w:color="auto"/>
        <w:bottom w:val="none" w:sz="0" w:space="0" w:color="auto"/>
        <w:right w:val="none" w:sz="0" w:space="0" w:color="auto"/>
      </w:divBdr>
    </w:div>
    <w:div w:id="768742050">
      <w:bodyDiv w:val="1"/>
      <w:marLeft w:val="0"/>
      <w:marRight w:val="0"/>
      <w:marTop w:val="0"/>
      <w:marBottom w:val="0"/>
      <w:divBdr>
        <w:top w:val="none" w:sz="0" w:space="0" w:color="auto"/>
        <w:left w:val="none" w:sz="0" w:space="0" w:color="auto"/>
        <w:bottom w:val="none" w:sz="0" w:space="0" w:color="auto"/>
        <w:right w:val="none" w:sz="0" w:space="0" w:color="auto"/>
      </w:divBdr>
    </w:div>
    <w:div w:id="880823895">
      <w:bodyDiv w:val="1"/>
      <w:marLeft w:val="0"/>
      <w:marRight w:val="0"/>
      <w:marTop w:val="0"/>
      <w:marBottom w:val="0"/>
      <w:divBdr>
        <w:top w:val="none" w:sz="0" w:space="0" w:color="auto"/>
        <w:left w:val="none" w:sz="0" w:space="0" w:color="auto"/>
        <w:bottom w:val="none" w:sz="0" w:space="0" w:color="auto"/>
        <w:right w:val="none" w:sz="0" w:space="0" w:color="auto"/>
      </w:divBdr>
    </w:div>
    <w:div w:id="1566843339">
      <w:bodyDiv w:val="1"/>
      <w:marLeft w:val="0"/>
      <w:marRight w:val="0"/>
      <w:marTop w:val="0"/>
      <w:marBottom w:val="0"/>
      <w:divBdr>
        <w:top w:val="none" w:sz="0" w:space="0" w:color="auto"/>
        <w:left w:val="none" w:sz="0" w:space="0" w:color="auto"/>
        <w:bottom w:val="none" w:sz="0" w:space="0" w:color="auto"/>
        <w:right w:val="none" w:sz="0" w:space="0" w:color="auto"/>
      </w:divBdr>
    </w:div>
    <w:div w:id="1775396159">
      <w:bodyDiv w:val="1"/>
      <w:marLeft w:val="0"/>
      <w:marRight w:val="0"/>
      <w:marTop w:val="0"/>
      <w:marBottom w:val="0"/>
      <w:divBdr>
        <w:top w:val="none" w:sz="0" w:space="0" w:color="auto"/>
        <w:left w:val="none" w:sz="0" w:space="0" w:color="auto"/>
        <w:bottom w:val="none" w:sz="0" w:space="0" w:color="auto"/>
        <w:right w:val="none" w:sz="0" w:space="0" w:color="auto"/>
      </w:divBdr>
    </w:div>
    <w:div w:id="1785610110">
      <w:bodyDiv w:val="1"/>
      <w:marLeft w:val="0"/>
      <w:marRight w:val="0"/>
      <w:marTop w:val="0"/>
      <w:marBottom w:val="0"/>
      <w:divBdr>
        <w:top w:val="none" w:sz="0" w:space="0" w:color="auto"/>
        <w:left w:val="none" w:sz="0" w:space="0" w:color="auto"/>
        <w:bottom w:val="none" w:sz="0" w:space="0" w:color="auto"/>
        <w:right w:val="none" w:sz="0" w:space="0" w:color="auto"/>
      </w:divBdr>
    </w:div>
    <w:div w:id="1851796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eader" Target="header6.xml"/><Relationship Id="rId21" Type="http://schemas.openxmlformats.org/officeDocument/2006/relationships/header" Target="header3.xml"/><Relationship Id="rId42" Type="http://schemas.openxmlformats.org/officeDocument/2006/relationships/header" Target="header11.xml"/><Relationship Id="rId47" Type="http://schemas.openxmlformats.org/officeDocument/2006/relationships/footer" Target="footer10.xml"/><Relationship Id="rId63" Type="http://schemas.openxmlformats.org/officeDocument/2006/relationships/footer" Target="footer15.xml"/><Relationship Id="rId68" Type="http://schemas.openxmlformats.org/officeDocument/2006/relationships/image" Target="media/image22.png"/><Relationship Id="rId16" Type="http://schemas.openxmlformats.org/officeDocument/2006/relationships/image" Target="media/image5.png"/><Relationship Id="rId11" Type="http://schemas.microsoft.com/office/2018/08/relationships/commentsExtensible" Target="commentsExtensible.xml"/><Relationship Id="rId32" Type="http://schemas.openxmlformats.org/officeDocument/2006/relationships/header" Target="header8.xml"/><Relationship Id="rId37" Type="http://schemas.openxmlformats.org/officeDocument/2006/relationships/header" Target="header10.xml"/><Relationship Id="rId53" Type="http://schemas.openxmlformats.org/officeDocument/2006/relationships/header" Target="header15.xml"/><Relationship Id="rId58" Type="http://schemas.openxmlformats.org/officeDocument/2006/relationships/image" Target="media/image18.png"/><Relationship Id="rId74" Type="http://schemas.openxmlformats.org/officeDocument/2006/relationships/footer" Target="footer18.xml"/><Relationship Id="rId79" Type="http://schemas.openxmlformats.org/officeDocument/2006/relationships/footer" Target="footer19.xml"/><Relationship Id="rId5" Type="http://schemas.openxmlformats.org/officeDocument/2006/relationships/webSettings" Target="webSettings.xml"/><Relationship Id="rId61" Type="http://schemas.openxmlformats.org/officeDocument/2006/relationships/footer" Target="footer14.xml"/><Relationship Id="rId82" Type="http://schemas.openxmlformats.org/officeDocument/2006/relationships/theme" Target="theme/theme1.xml"/><Relationship Id="rId1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image" Target="media/image6.png"/><Relationship Id="rId27" Type="http://schemas.openxmlformats.org/officeDocument/2006/relationships/image" Target="media/image7.png"/><Relationship Id="rId30" Type="http://schemas.openxmlformats.org/officeDocument/2006/relationships/image" Target="media/image8.png"/><Relationship Id="rId35" Type="http://schemas.openxmlformats.org/officeDocument/2006/relationships/footer" Target="footer6.xml"/><Relationship Id="rId43" Type="http://schemas.openxmlformats.org/officeDocument/2006/relationships/header" Target="header12.xml"/><Relationship Id="rId48" Type="http://schemas.openxmlformats.org/officeDocument/2006/relationships/image" Target="media/image14.png"/><Relationship Id="rId56" Type="http://schemas.openxmlformats.org/officeDocument/2006/relationships/header" Target="header16.xml"/><Relationship Id="rId64" Type="http://schemas.openxmlformats.org/officeDocument/2006/relationships/image" Target="media/image20.png"/><Relationship Id="rId69" Type="http://schemas.openxmlformats.org/officeDocument/2006/relationships/image" Target="media/image23.png"/><Relationship Id="rId77" Type="http://schemas.openxmlformats.org/officeDocument/2006/relationships/image" Target="media/image27.png"/><Relationship Id="rId8" Type="http://schemas.openxmlformats.org/officeDocument/2006/relationships/comments" Target="comments.xml"/><Relationship Id="rId51" Type="http://schemas.openxmlformats.org/officeDocument/2006/relationships/footer" Target="footer11.xml"/><Relationship Id="rId72" Type="http://schemas.openxmlformats.org/officeDocument/2006/relationships/footer" Target="footer17.xm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footer" Target="footer3.xml"/><Relationship Id="rId33" Type="http://schemas.openxmlformats.org/officeDocument/2006/relationships/footer" Target="footer5.xml"/><Relationship Id="rId38" Type="http://schemas.openxmlformats.org/officeDocument/2006/relationships/footer" Target="footer7.xml"/><Relationship Id="rId46" Type="http://schemas.openxmlformats.org/officeDocument/2006/relationships/header" Target="header13.xml"/><Relationship Id="rId59" Type="http://schemas.openxmlformats.org/officeDocument/2006/relationships/image" Target="media/image19.png"/><Relationship Id="rId67" Type="http://schemas.openxmlformats.org/officeDocument/2006/relationships/image" Target="media/image21.png"/><Relationship Id="rId20" Type="http://schemas.openxmlformats.org/officeDocument/2006/relationships/footer" Target="footer2.xml"/><Relationship Id="rId41" Type="http://schemas.openxmlformats.org/officeDocument/2006/relationships/image" Target="media/image13.png"/><Relationship Id="rId54" Type="http://schemas.openxmlformats.org/officeDocument/2006/relationships/footer" Target="footer12.xml"/><Relationship Id="rId62" Type="http://schemas.openxmlformats.org/officeDocument/2006/relationships/header" Target="header18.xml"/><Relationship Id="rId70" Type="http://schemas.openxmlformats.org/officeDocument/2006/relationships/image" Target="media/image24.png"/><Relationship Id="rId75" Type="http://schemas.openxmlformats.org/officeDocument/2006/relationships/image" Target="media/image2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header" Target="header4.xml"/><Relationship Id="rId28" Type="http://schemas.openxmlformats.org/officeDocument/2006/relationships/header" Target="header7.xml"/><Relationship Id="rId36" Type="http://schemas.openxmlformats.org/officeDocument/2006/relationships/image" Target="media/image10.png"/><Relationship Id="rId49" Type="http://schemas.openxmlformats.org/officeDocument/2006/relationships/image" Target="media/image15.png"/><Relationship Id="rId57" Type="http://schemas.openxmlformats.org/officeDocument/2006/relationships/footer" Target="footer13.xml"/><Relationship Id="rId10" Type="http://schemas.microsoft.com/office/2016/09/relationships/commentsIds" Target="commentsIds.xml"/><Relationship Id="rId31" Type="http://schemas.openxmlformats.org/officeDocument/2006/relationships/image" Target="media/image9.png"/><Relationship Id="rId44" Type="http://schemas.openxmlformats.org/officeDocument/2006/relationships/footer" Target="footer8.xml"/><Relationship Id="rId52" Type="http://schemas.openxmlformats.org/officeDocument/2006/relationships/image" Target="media/image16.png"/><Relationship Id="rId60" Type="http://schemas.openxmlformats.org/officeDocument/2006/relationships/header" Target="header17.xml"/><Relationship Id="rId65" Type="http://schemas.openxmlformats.org/officeDocument/2006/relationships/header" Target="header19.xml"/><Relationship Id="rId73" Type="http://schemas.openxmlformats.org/officeDocument/2006/relationships/header" Target="header21.xml"/><Relationship Id="rId78" Type="http://schemas.openxmlformats.org/officeDocument/2006/relationships/header" Target="header22.xml"/><Relationship Id="rId81" Type="http://schemas.microsoft.com/office/2011/relationships/people" Target="people.xml"/><Relationship Id="rId4" Type="http://schemas.openxmlformats.org/officeDocument/2006/relationships/settings" Target="settings.xml"/><Relationship Id="rId9" Type="http://schemas.microsoft.com/office/2011/relationships/commentsExtended" Target="commentsExtended.xml"/><Relationship Id="rId13" Type="http://schemas.openxmlformats.org/officeDocument/2006/relationships/image" Target="media/image2.png"/><Relationship Id="rId18" Type="http://schemas.openxmlformats.org/officeDocument/2006/relationships/header" Target="header2.xml"/><Relationship Id="rId39" Type="http://schemas.openxmlformats.org/officeDocument/2006/relationships/image" Target="media/image11.png"/><Relationship Id="rId34" Type="http://schemas.openxmlformats.org/officeDocument/2006/relationships/header" Target="header9.xml"/><Relationship Id="rId50" Type="http://schemas.openxmlformats.org/officeDocument/2006/relationships/header" Target="header14.xml"/><Relationship Id="rId55" Type="http://schemas.openxmlformats.org/officeDocument/2006/relationships/image" Target="media/image17.png"/><Relationship Id="rId76" Type="http://schemas.openxmlformats.org/officeDocument/2006/relationships/image" Target="media/image26.png"/><Relationship Id="rId7" Type="http://schemas.openxmlformats.org/officeDocument/2006/relationships/endnotes" Target="endnotes.xml"/><Relationship Id="rId71" Type="http://schemas.openxmlformats.org/officeDocument/2006/relationships/header" Target="header20.xml"/><Relationship Id="rId2" Type="http://schemas.openxmlformats.org/officeDocument/2006/relationships/numbering" Target="numbering.xml"/><Relationship Id="rId29" Type="http://schemas.openxmlformats.org/officeDocument/2006/relationships/footer" Target="footer4.xml"/><Relationship Id="rId24" Type="http://schemas.openxmlformats.org/officeDocument/2006/relationships/header" Target="header5.xml"/><Relationship Id="rId40" Type="http://schemas.openxmlformats.org/officeDocument/2006/relationships/image" Target="media/image12.png"/><Relationship Id="rId45" Type="http://schemas.openxmlformats.org/officeDocument/2006/relationships/footer" Target="footer9.xml"/><Relationship Id="rId66" Type="http://schemas.openxmlformats.org/officeDocument/2006/relationships/footer" Target="footer16.xml"/></Relationships>
</file>

<file path=word/_rels/footnotes.xml.rels><?xml version="1.0" encoding="UTF-8" standalone="yes"?>
<Relationships xmlns="http://schemas.openxmlformats.org/package/2006/relationships"><Relationship Id="rId2" Type="http://schemas.openxmlformats.org/officeDocument/2006/relationships/hyperlink" Target="http://www.unece.org/trans/main/wp29/wp29wgs/wp29gen/wp29resolutions.html" TargetMode="External"/><Relationship Id="rId1" Type="http://schemas.openxmlformats.org/officeDocument/2006/relationships/hyperlink" Target="http://www.unece.org/trans/main/wp29/wp29wgs/wp29gen/wp29resolutions.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13847</Words>
  <Characters>78930</Characters>
  <Application>Microsoft Office Word</Application>
  <DocSecurity>4</DocSecurity>
  <Lines>657</Lines>
  <Paragraphs>185</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ECE/TRANS/WP.29/GRSP/2023/2</vt:lpstr>
      <vt:lpstr/>
    </vt:vector>
  </TitlesOfParts>
  <Company>CSD</Company>
  <LinksUpToDate>false</LinksUpToDate>
  <CharactersWithSpaces>92592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ECE/TRANS/WP.29/GRSP/2023/2</dc:title>
  <dc:subject>2303483</dc:subject>
  <dc:creator>E/ECE/TRANS/505/Rev.2/Add.124/Rev.3</dc:creator>
  <cp:keywords/>
  <dc:description/>
  <cp:lastModifiedBy>Costandinos Visvikis</cp:lastModifiedBy>
  <cp:revision>2</cp:revision>
  <cp:lastPrinted>2023-02-17T09:17:00Z</cp:lastPrinted>
  <dcterms:created xsi:type="dcterms:W3CDTF">2025-01-30T14:19:00Z</dcterms:created>
  <dcterms:modified xsi:type="dcterms:W3CDTF">2025-01-30T14:19:00Z</dcterms:modified>
</cp:coreProperties>
</file>