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1A5177" w14:textId="557350BB" w:rsidR="00A44DF9" w:rsidRPr="001B7029" w:rsidRDefault="00BF64E6" w:rsidP="000520B4">
      <w:pPr>
        <w:autoSpaceDE w:val="0"/>
        <w:autoSpaceDN w:val="0"/>
        <w:adjustRightInd w:val="0"/>
        <w:spacing w:line="240" w:lineRule="atLeast"/>
        <w:ind w:left="1134" w:right="737"/>
        <w:jc w:val="center"/>
        <w:rPr>
          <w:rFonts w:ascii="Times New Roman" w:hAnsi="Times New Roman"/>
          <w:b/>
          <w:kern w:val="0"/>
          <w:sz w:val="28"/>
          <w:szCs w:val="28"/>
        </w:rPr>
      </w:pPr>
      <w:r w:rsidRPr="001B7029">
        <w:rPr>
          <w:rFonts w:ascii="Times New Roman" w:hAnsi="Times New Roman"/>
          <w:b/>
          <w:kern w:val="0"/>
          <w:sz w:val="28"/>
          <w:szCs w:val="28"/>
        </w:rPr>
        <w:t xml:space="preserve">Draft </w:t>
      </w:r>
      <w:r w:rsidR="00AB2F1B">
        <w:rPr>
          <w:rFonts w:ascii="Times New Roman" w:hAnsi="Times New Roman"/>
          <w:b/>
          <w:kern w:val="0"/>
          <w:sz w:val="28"/>
          <w:szCs w:val="28"/>
        </w:rPr>
        <w:t>report</w:t>
      </w:r>
      <w:r w:rsidR="00A44DF9" w:rsidRPr="001B7029">
        <w:rPr>
          <w:rFonts w:ascii="Times New Roman" w:hAnsi="Times New Roman"/>
          <w:b/>
          <w:kern w:val="0"/>
          <w:sz w:val="28"/>
          <w:szCs w:val="28"/>
        </w:rPr>
        <w:t xml:space="preserve"> of the </w:t>
      </w:r>
      <w:r w:rsidR="00E62EBE">
        <w:rPr>
          <w:rFonts w:ascii="Times New Roman" w:hAnsi="Times New Roman"/>
          <w:b/>
          <w:kern w:val="0"/>
          <w:sz w:val="28"/>
          <w:szCs w:val="28"/>
        </w:rPr>
        <w:t>1</w:t>
      </w:r>
      <w:r w:rsidR="00E62EBE" w:rsidRPr="00E62EBE">
        <w:rPr>
          <w:rFonts w:ascii="Times New Roman" w:hAnsi="Times New Roman"/>
          <w:b/>
          <w:kern w:val="0"/>
          <w:sz w:val="28"/>
          <w:szCs w:val="28"/>
          <w:vertAlign w:val="superscript"/>
        </w:rPr>
        <w:t>st</w:t>
      </w:r>
      <w:r w:rsidR="00E62EBE">
        <w:rPr>
          <w:rFonts w:ascii="Times New Roman" w:hAnsi="Times New Roman"/>
          <w:b/>
          <w:kern w:val="0"/>
          <w:sz w:val="28"/>
          <w:szCs w:val="28"/>
        </w:rPr>
        <w:t xml:space="preserve"> s</w:t>
      </w:r>
      <w:r w:rsidR="006D77A0" w:rsidRPr="001B7029">
        <w:rPr>
          <w:rFonts w:ascii="Times New Roman" w:hAnsi="Times New Roman"/>
          <w:b/>
          <w:kern w:val="0"/>
          <w:sz w:val="28"/>
          <w:szCs w:val="28"/>
        </w:rPr>
        <w:t>ession</w:t>
      </w:r>
    </w:p>
    <w:p w14:paraId="7DACA085" w14:textId="2451F008" w:rsidR="00DD1767" w:rsidRPr="001B7029" w:rsidRDefault="00DD1767" w:rsidP="000520B4">
      <w:pPr>
        <w:autoSpaceDE w:val="0"/>
        <w:autoSpaceDN w:val="0"/>
        <w:adjustRightInd w:val="0"/>
        <w:spacing w:line="240" w:lineRule="atLeast"/>
        <w:ind w:left="1134" w:right="737"/>
        <w:jc w:val="center"/>
        <w:rPr>
          <w:rFonts w:ascii="Times New Roman" w:hAnsi="Times New Roman"/>
          <w:b/>
          <w:kern w:val="0"/>
          <w:sz w:val="28"/>
          <w:szCs w:val="28"/>
        </w:rPr>
      </w:pPr>
      <w:r w:rsidRPr="001B7029">
        <w:rPr>
          <w:rFonts w:ascii="Times New Roman" w:hAnsi="Times New Roman"/>
          <w:b/>
          <w:kern w:val="0"/>
          <w:sz w:val="28"/>
          <w:szCs w:val="28"/>
        </w:rPr>
        <w:t>GRSG</w:t>
      </w:r>
      <w:r w:rsidR="00E62EBE">
        <w:rPr>
          <w:rFonts w:ascii="Times New Roman" w:hAnsi="Times New Roman"/>
          <w:b/>
          <w:kern w:val="0"/>
          <w:sz w:val="28"/>
          <w:szCs w:val="28"/>
        </w:rPr>
        <w:t xml:space="preserve"> </w:t>
      </w:r>
      <w:r w:rsidR="0018070F" w:rsidRPr="001B7029">
        <w:rPr>
          <w:rFonts w:ascii="Times New Roman" w:hAnsi="Times New Roman"/>
          <w:b/>
          <w:kern w:val="0"/>
          <w:sz w:val="28"/>
          <w:szCs w:val="28"/>
        </w:rPr>
        <w:t>VRU-Proxi</w:t>
      </w:r>
      <w:r w:rsidR="00E62EBE">
        <w:rPr>
          <w:rFonts w:ascii="Times New Roman" w:hAnsi="Times New Roman"/>
          <w:b/>
          <w:kern w:val="0"/>
          <w:sz w:val="28"/>
          <w:szCs w:val="28"/>
        </w:rPr>
        <w:t xml:space="preserve"> </w:t>
      </w:r>
      <w:r w:rsidR="00E62EBE" w:rsidRPr="00E62EBE">
        <w:rPr>
          <w:rFonts w:ascii="Times New Roman" w:hAnsi="Times New Roman"/>
          <w:b/>
          <w:kern w:val="0"/>
          <w:sz w:val="28"/>
          <w:szCs w:val="28"/>
        </w:rPr>
        <w:t>Task Force on 'scope extension R151 and R158'</w:t>
      </w:r>
    </w:p>
    <w:p w14:paraId="139DCE2C" w14:textId="30331CB7" w:rsidR="00B04D62" w:rsidRDefault="00B04D62" w:rsidP="00DD71DC">
      <w:pPr>
        <w:autoSpaceDE w:val="0"/>
        <w:autoSpaceDN w:val="0"/>
        <w:adjustRightInd w:val="0"/>
        <w:spacing w:line="240" w:lineRule="atLeast"/>
        <w:ind w:left="1134" w:right="737"/>
        <w:rPr>
          <w:rFonts w:ascii="Times New Roman" w:hAnsi="Times New Roman"/>
          <w:kern w:val="0"/>
          <w:sz w:val="24"/>
        </w:rPr>
      </w:pPr>
    </w:p>
    <w:p w14:paraId="0E906C6A" w14:textId="04F6CD24" w:rsidR="00A9436C" w:rsidRPr="003A3708" w:rsidRDefault="00F53849" w:rsidP="00DD71DC">
      <w:pPr>
        <w:autoSpaceDE w:val="0"/>
        <w:autoSpaceDN w:val="0"/>
        <w:adjustRightInd w:val="0"/>
        <w:spacing w:line="240" w:lineRule="atLeast"/>
        <w:ind w:left="709" w:right="737"/>
        <w:rPr>
          <w:rFonts w:ascii="Times New Roman" w:hAnsi="Times New Roman"/>
          <w:kern w:val="0"/>
          <w:sz w:val="24"/>
        </w:rPr>
      </w:pPr>
      <w:r w:rsidRPr="001B7029">
        <w:rPr>
          <w:rFonts w:ascii="Times New Roman" w:hAnsi="Times New Roman"/>
          <w:kern w:val="0"/>
          <w:sz w:val="24"/>
        </w:rPr>
        <w:t>Date:</w:t>
      </w:r>
      <w:r w:rsidRPr="001B7029">
        <w:rPr>
          <w:rFonts w:ascii="Times New Roman" w:hAnsi="Times New Roman"/>
          <w:kern w:val="0"/>
          <w:sz w:val="24"/>
        </w:rPr>
        <w:tab/>
      </w:r>
      <w:r w:rsidR="007E724C" w:rsidRPr="001B7029">
        <w:rPr>
          <w:rFonts w:ascii="Times New Roman" w:hAnsi="Times New Roman"/>
          <w:kern w:val="0"/>
          <w:sz w:val="24"/>
        </w:rPr>
        <w:tab/>
      </w:r>
      <w:r w:rsidR="008A37A1">
        <w:rPr>
          <w:rFonts w:ascii="Times New Roman" w:hAnsi="Times New Roman"/>
          <w:kern w:val="0"/>
          <w:sz w:val="24"/>
        </w:rPr>
        <w:t>Wednesday 5</w:t>
      </w:r>
      <w:r w:rsidR="00E62EBE">
        <w:rPr>
          <w:rFonts w:ascii="Times New Roman" w:hAnsi="Times New Roman"/>
          <w:kern w:val="0"/>
          <w:sz w:val="24"/>
        </w:rPr>
        <w:t xml:space="preserve"> February </w:t>
      </w:r>
      <w:r w:rsidR="003A3708" w:rsidRPr="003A3708">
        <w:rPr>
          <w:rFonts w:ascii="Times New Roman" w:hAnsi="Times New Roman"/>
          <w:kern w:val="0"/>
          <w:sz w:val="24"/>
        </w:rPr>
        <w:t>202</w:t>
      </w:r>
      <w:r w:rsidR="00E62EBE">
        <w:rPr>
          <w:rFonts w:ascii="Times New Roman" w:hAnsi="Times New Roman"/>
          <w:kern w:val="0"/>
          <w:sz w:val="24"/>
        </w:rPr>
        <w:t>5</w:t>
      </w:r>
    </w:p>
    <w:p w14:paraId="31E2A6E8" w14:textId="56491202" w:rsidR="00A9436C" w:rsidRPr="001B7029" w:rsidRDefault="00F53849" w:rsidP="002452A9">
      <w:pPr>
        <w:autoSpaceDE w:val="0"/>
        <w:autoSpaceDN w:val="0"/>
        <w:adjustRightInd w:val="0"/>
        <w:spacing w:line="240" w:lineRule="atLeast"/>
        <w:ind w:left="709" w:right="737"/>
        <w:rPr>
          <w:rFonts w:ascii="Times New Roman" w:hAnsi="Times New Roman"/>
          <w:kern w:val="0"/>
          <w:sz w:val="24"/>
        </w:rPr>
      </w:pPr>
      <w:r w:rsidRPr="003A3708">
        <w:rPr>
          <w:rFonts w:ascii="Times New Roman" w:hAnsi="Times New Roman"/>
          <w:kern w:val="0"/>
          <w:sz w:val="24"/>
        </w:rPr>
        <w:t>Time:</w:t>
      </w:r>
      <w:r w:rsidRPr="003A3708">
        <w:rPr>
          <w:rFonts w:ascii="Times New Roman" w:hAnsi="Times New Roman"/>
          <w:kern w:val="0"/>
          <w:sz w:val="24"/>
        </w:rPr>
        <w:tab/>
      </w:r>
      <w:r w:rsidR="007E724C" w:rsidRPr="003A3708">
        <w:rPr>
          <w:rFonts w:ascii="Times New Roman" w:hAnsi="Times New Roman"/>
          <w:kern w:val="0"/>
          <w:sz w:val="24"/>
        </w:rPr>
        <w:tab/>
      </w:r>
      <w:r w:rsidR="00945FF3" w:rsidRPr="003A3708">
        <w:rPr>
          <w:rFonts w:ascii="Times New Roman" w:hAnsi="Times New Roman"/>
          <w:kern w:val="0"/>
          <w:sz w:val="24"/>
        </w:rPr>
        <w:t>9</w:t>
      </w:r>
      <w:r w:rsidR="009269D3" w:rsidRPr="003A3708">
        <w:rPr>
          <w:rFonts w:ascii="Times New Roman" w:hAnsi="Times New Roman"/>
          <w:kern w:val="0"/>
          <w:sz w:val="24"/>
        </w:rPr>
        <w:t>:</w:t>
      </w:r>
      <w:r w:rsidR="00E64E68">
        <w:rPr>
          <w:rFonts w:ascii="Times New Roman" w:hAnsi="Times New Roman"/>
          <w:kern w:val="0"/>
          <w:sz w:val="24"/>
        </w:rPr>
        <w:t>3</w:t>
      </w:r>
      <w:r w:rsidR="001B7FFE" w:rsidRPr="003A3708">
        <w:rPr>
          <w:rFonts w:ascii="Times New Roman" w:hAnsi="Times New Roman"/>
          <w:kern w:val="0"/>
          <w:sz w:val="24"/>
        </w:rPr>
        <w:t>0</w:t>
      </w:r>
      <w:r w:rsidR="00E62EBE">
        <w:rPr>
          <w:rFonts w:ascii="Times New Roman" w:hAnsi="Times New Roman"/>
          <w:kern w:val="0"/>
          <w:sz w:val="24"/>
        </w:rPr>
        <w:t>- 12</w:t>
      </w:r>
      <w:r w:rsidR="009269D3" w:rsidRPr="003A3708">
        <w:rPr>
          <w:rFonts w:ascii="Times New Roman" w:hAnsi="Times New Roman"/>
          <w:kern w:val="0"/>
          <w:sz w:val="24"/>
        </w:rPr>
        <w:t>:</w:t>
      </w:r>
      <w:r w:rsidR="00E62EBE">
        <w:rPr>
          <w:rFonts w:ascii="Times New Roman" w:hAnsi="Times New Roman"/>
          <w:kern w:val="0"/>
          <w:sz w:val="24"/>
        </w:rPr>
        <w:t>0</w:t>
      </w:r>
      <w:r w:rsidR="00BF3E0C" w:rsidRPr="003A3708">
        <w:rPr>
          <w:rFonts w:ascii="Times New Roman" w:hAnsi="Times New Roman"/>
          <w:kern w:val="0"/>
          <w:sz w:val="24"/>
        </w:rPr>
        <w:t>0 CET</w:t>
      </w:r>
      <w:r w:rsidR="00731C36" w:rsidRPr="004B1315">
        <w:rPr>
          <w:rFonts w:ascii="Times New Roman" w:hAnsi="Times New Roman"/>
          <w:kern w:val="0"/>
          <w:sz w:val="24"/>
        </w:rPr>
        <w:tab/>
      </w:r>
      <w:r w:rsidR="00731C36" w:rsidRPr="004B1315">
        <w:rPr>
          <w:rFonts w:ascii="Times New Roman" w:hAnsi="Times New Roman"/>
          <w:kern w:val="0"/>
          <w:sz w:val="24"/>
        </w:rPr>
        <w:tab/>
      </w:r>
      <w:r w:rsidR="00731C36" w:rsidRPr="004B1315">
        <w:rPr>
          <w:rFonts w:ascii="Times New Roman" w:hAnsi="Times New Roman"/>
          <w:kern w:val="0"/>
          <w:sz w:val="24"/>
        </w:rPr>
        <w:tab/>
      </w:r>
    </w:p>
    <w:p w14:paraId="408F3E66" w14:textId="54443722" w:rsidR="00426320" w:rsidRDefault="00F53849" w:rsidP="00DD71DC">
      <w:pPr>
        <w:autoSpaceDE w:val="0"/>
        <w:autoSpaceDN w:val="0"/>
        <w:adjustRightInd w:val="0"/>
        <w:spacing w:line="240" w:lineRule="atLeast"/>
        <w:ind w:left="709" w:right="737"/>
        <w:rPr>
          <w:rFonts w:ascii="Times New Roman" w:hAnsi="Times New Roman"/>
          <w:sz w:val="24"/>
        </w:rPr>
      </w:pPr>
      <w:r w:rsidRPr="001B7029">
        <w:rPr>
          <w:rFonts w:ascii="Times New Roman" w:hAnsi="Times New Roman"/>
          <w:kern w:val="0"/>
          <w:sz w:val="24"/>
        </w:rPr>
        <w:t>Venue:</w:t>
      </w:r>
      <w:r w:rsidRPr="001B7029">
        <w:rPr>
          <w:rFonts w:ascii="Times New Roman" w:hAnsi="Times New Roman"/>
          <w:kern w:val="0"/>
          <w:sz w:val="24"/>
        </w:rPr>
        <w:tab/>
      </w:r>
      <w:r w:rsidR="007E724C" w:rsidRPr="001B7029">
        <w:rPr>
          <w:rFonts w:ascii="Times New Roman" w:hAnsi="Times New Roman"/>
          <w:kern w:val="0"/>
          <w:sz w:val="24"/>
        </w:rPr>
        <w:tab/>
      </w:r>
      <w:r w:rsidR="006A1CBA">
        <w:rPr>
          <w:rFonts w:ascii="Times New Roman" w:hAnsi="Times New Roman"/>
          <w:kern w:val="0"/>
          <w:sz w:val="24"/>
        </w:rPr>
        <w:t>o</w:t>
      </w:r>
      <w:r w:rsidR="002452A9" w:rsidRPr="003A3708">
        <w:rPr>
          <w:rFonts w:ascii="Times New Roman" w:hAnsi="Times New Roman"/>
          <w:kern w:val="0"/>
          <w:sz w:val="24"/>
        </w:rPr>
        <w:t>nline</w:t>
      </w:r>
      <w:r w:rsidR="00175BF3" w:rsidRPr="003A3708">
        <w:rPr>
          <w:rFonts w:ascii="Times New Roman" w:hAnsi="Times New Roman"/>
          <w:kern w:val="0"/>
          <w:sz w:val="24"/>
        </w:rPr>
        <w:t xml:space="preserve"> </w:t>
      </w:r>
      <w:r w:rsidR="00731C36" w:rsidRPr="003A3708">
        <w:rPr>
          <w:rFonts w:ascii="Times New Roman" w:hAnsi="Times New Roman"/>
          <w:kern w:val="0"/>
          <w:sz w:val="24"/>
        </w:rPr>
        <w:t>meeting</w:t>
      </w:r>
    </w:p>
    <w:p w14:paraId="771D6CE8" w14:textId="3E0E3B16" w:rsidR="00E62EBE" w:rsidRPr="001B7029" w:rsidRDefault="00366A75" w:rsidP="00E62EBE">
      <w:pPr>
        <w:autoSpaceDE w:val="0"/>
        <w:autoSpaceDN w:val="0"/>
        <w:adjustRightInd w:val="0"/>
        <w:spacing w:line="240" w:lineRule="atLeast"/>
        <w:ind w:left="709" w:right="737"/>
        <w:rPr>
          <w:rFonts w:ascii="Times New Roman" w:hAnsi="Times New Roman"/>
          <w:sz w:val="24"/>
        </w:rPr>
      </w:pPr>
      <w:r w:rsidRPr="003E54E4">
        <w:rPr>
          <w:rFonts w:ascii="Times New Roman" w:hAnsi="Times New Roman"/>
          <w:sz w:val="24"/>
          <w:lang w:val="fr-BE"/>
        </w:rPr>
        <w:t>C</w:t>
      </w:r>
      <w:r w:rsidR="00A91F75">
        <w:rPr>
          <w:rFonts w:ascii="Times New Roman" w:hAnsi="Times New Roman"/>
          <w:sz w:val="24"/>
          <w:lang w:val="fr-BE"/>
        </w:rPr>
        <w:t>hair</w:t>
      </w:r>
      <w:r w:rsidRPr="003E54E4">
        <w:rPr>
          <w:rFonts w:ascii="Times New Roman" w:hAnsi="Times New Roman"/>
          <w:sz w:val="24"/>
          <w:lang w:val="fr-BE"/>
        </w:rPr>
        <w:t>:</w:t>
      </w:r>
      <w:r w:rsidRPr="003E54E4">
        <w:rPr>
          <w:rFonts w:ascii="Times New Roman" w:hAnsi="Times New Roman"/>
          <w:sz w:val="24"/>
          <w:lang w:val="fr-BE"/>
        </w:rPr>
        <w:tab/>
      </w:r>
      <w:r w:rsidRPr="003E54E4">
        <w:rPr>
          <w:rFonts w:ascii="Times New Roman" w:hAnsi="Times New Roman"/>
          <w:sz w:val="24"/>
          <w:lang w:val="fr-BE"/>
        </w:rPr>
        <w:tab/>
      </w:r>
      <w:r w:rsidR="00E62EBE">
        <w:rPr>
          <w:rFonts w:ascii="Times New Roman" w:hAnsi="Times New Roman"/>
          <w:sz w:val="24"/>
          <w:lang w:val="fr-BE"/>
        </w:rPr>
        <w:t>Tim Guiting</w:t>
      </w:r>
      <w:r w:rsidR="006A1CBA">
        <w:rPr>
          <w:rFonts w:ascii="Times New Roman" w:hAnsi="Times New Roman"/>
          <w:sz w:val="24"/>
          <w:lang w:val="fr-BE"/>
        </w:rPr>
        <w:t xml:space="preserve"> </w:t>
      </w:r>
      <w:r w:rsidR="006A1CBA">
        <w:rPr>
          <w:rFonts w:ascii="Times New Roman" w:hAnsi="Times New Roman"/>
          <w:sz w:val="24"/>
          <w:lang w:val="fr-BE"/>
        </w:rPr>
        <w:t>(NL)</w:t>
      </w:r>
      <w:r w:rsidR="00E62EBE">
        <w:rPr>
          <w:rFonts w:ascii="Times New Roman" w:hAnsi="Times New Roman"/>
          <w:sz w:val="24"/>
          <w:lang w:val="fr-BE"/>
        </w:rPr>
        <w:t xml:space="preserve">, </w:t>
      </w:r>
      <w:hyperlink r:id="rId11" w:history="1">
        <w:r w:rsidR="00E62EBE" w:rsidRPr="00AB27DC">
          <w:rPr>
            <w:rStyle w:val="Hyperlink"/>
            <w:rFonts w:ascii="Times New Roman" w:hAnsi="Times New Roman"/>
            <w:sz w:val="24"/>
            <w:lang w:val="fr-BE"/>
          </w:rPr>
          <w:t>tguiting@rdw.nl</w:t>
        </w:r>
      </w:hyperlink>
    </w:p>
    <w:p w14:paraId="66ECEEED" w14:textId="417994DE" w:rsidR="00784814" w:rsidRPr="001B7029" w:rsidRDefault="00D96D4A" w:rsidP="00596F56">
      <w:pPr>
        <w:autoSpaceDE w:val="0"/>
        <w:autoSpaceDN w:val="0"/>
        <w:adjustRightInd w:val="0"/>
        <w:spacing w:line="240" w:lineRule="atLeast"/>
        <w:ind w:left="709" w:right="737"/>
        <w:rPr>
          <w:rFonts w:ascii="Times New Roman" w:hAnsi="Times New Roman"/>
          <w:kern w:val="0"/>
          <w:sz w:val="24"/>
        </w:rPr>
      </w:pPr>
      <w:r w:rsidRPr="001B7029">
        <w:rPr>
          <w:rFonts w:ascii="Times New Roman" w:hAnsi="Times New Roman"/>
          <w:sz w:val="24"/>
        </w:rPr>
        <w:t xml:space="preserve"> </w:t>
      </w:r>
    </w:p>
    <w:p w14:paraId="5462B148" w14:textId="56430EAC" w:rsidR="00C41BD6" w:rsidRDefault="00C41BD6" w:rsidP="00DD71DC">
      <w:pPr>
        <w:autoSpaceDE w:val="0"/>
        <w:autoSpaceDN w:val="0"/>
        <w:adjustRightInd w:val="0"/>
        <w:spacing w:line="240" w:lineRule="atLeast"/>
        <w:ind w:left="709" w:right="737"/>
        <w:rPr>
          <w:rFonts w:ascii="Times New Roman" w:hAnsi="Times New Roman"/>
          <w:b/>
          <w:color w:val="000000" w:themeColor="text1"/>
          <w:kern w:val="0"/>
          <w:sz w:val="24"/>
        </w:rPr>
      </w:pPr>
    </w:p>
    <w:p w14:paraId="2CB567E9" w14:textId="79484565" w:rsidR="00DE5AC7" w:rsidRPr="008A37A1" w:rsidRDefault="004E2475" w:rsidP="00E62EBE">
      <w:pPr>
        <w:pStyle w:val="Lijstalinea"/>
        <w:numPr>
          <w:ilvl w:val="0"/>
          <w:numId w:val="1"/>
        </w:numPr>
        <w:ind w:left="1134" w:right="737" w:hanging="425"/>
        <w:rPr>
          <w:rFonts w:ascii="Times New Roman" w:eastAsiaTheme="majorEastAsia" w:hAnsi="Times New Roman"/>
          <w:b/>
          <w:sz w:val="24"/>
        </w:rPr>
      </w:pPr>
      <w:r>
        <w:rPr>
          <w:rFonts w:ascii="Times New Roman" w:eastAsiaTheme="majorEastAsia" w:hAnsi="Times New Roman"/>
          <w:b/>
          <w:sz w:val="24"/>
        </w:rPr>
        <w:t>Welcome and i</w:t>
      </w:r>
      <w:r w:rsidR="007D7DBF">
        <w:rPr>
          <w:rFonts w:ascii="Times New Roman" w:eastAsiaTheme="majorEastAsia" w:hAnsi="Times New Roman"/>
          <w:b/>
          <w:sz w:val="24"/>
        </w:rPr>
        <w:t xml:space="preserve">ntroduction </w:t>
      </w:r>
    </w:p>
    <w:p w14:paraId="0D287883" w14:textId="7D38058D" w:rsidR="00B8137D" w:rsidRPr="00842C41" w:rsidRDefault="008E4845" w:rsidP="00A426F6">
      <w:pPr>
        <w:pStyle w:val="Lijstalinea"/>
        <w:ind w:left="1134" w:right="737"/>
        <w:rPr>
          <w:rFonts w:ascii="Times New Roman" w:eastAsiaTheme="majorEastAsia" w:hAnsi="Times New Roman"/>
          <w:bCs/>
          <w:sz w:val="24"/>
        </w:rPr>
      </w:pPr>
      <w:r w:rsidRPr="008E4845">
        <w:rPr>
          <w:rFonts w:ascii="Times New Roman" w:eastAsiaTheme="majorEastAsia" w:hAnsi="Times New Roman"/>
          <w:bCs/>
          <w:sz w:val="24"/>
        </w:rPr>
        <w:t xml:space="preserve">The </w:t>
      </w:r>
      <w:r>
        <w:rPr>
          <w:rFonts w:ascii="Times New Roman" w:eastAsiaTheme="majorEastAsia" w:hAnsi="Times New Roman"/>
          <w:bCs/>
          <w:sz w:val="24"/>
        </w:rPr>
        <w:t>C</w:t>
      </w:r>
      <w:r w:rsidRPr="008E4845">
        <w:rPr>
          <w:rFonts w:ascii="Times New Roman" w:eastAsiaTheme="majorEastAsia" w:hAnsi="Times New Roman"/>
          <w:bCs/>
          <w:sz w:val="24"/>
        </w:rPr>
        <w:t xml:space="preserve">hair opened the meeting and welcomed </w:t>
      </w:r>
      <w:r w:rsidR="00AF3195">
        <w:rPr>
          <w:rFonts w:ascii="Times New Roman" w:eastAsiaTheme="majorEastAsia" w:hAnsi="Times New Roman"/>
          <w:bCs/>
          <w:sz w:val="24"/>
        </w:rPr>
        <w:t xml:space="preserve">the </w:t>
      </w:r>
      <w:r w:rsidRPr="008E4845">
        <w:rPr>
          <w:rFonts w:ascii="Times New Roman" w:eastAsiaTheme="majorEastAsia" w:hAnsi="Times New Roman"/>
          <w:bCs/>
          <w:sz w:val="24"/>
        </w:rPr>
        <w:t>group members.</w:t>
      </w:r>
      <w:r w:rsidR="00A91F75">
        <w:rPr>
          <w:rFonts w:ascii="Times New Roman" w:eastAsiaTheme="majorEastAsia" w:hAnsi="Times New Roman"/>
          <w:bCs/>
          <w:sz w:val="24"/>
        </w:rPr>
        <w:t xml:space="preserve"> He re</w:t>
      </w:r>
      <w:r w:rsidR="008A3710">
        <w:rPr>
          <w:rFonts w:ascii="Times New Roman" w:eastAsiaTheme="majorEastAsia" w:hAnsi="Times New Roman"/>
          <w:bCs/>
          <w:sz w:val="24"/>
        </w:rPr>
        <w:t>fer</w:t>
      </w:r>
      <w:r w:rsidR="00BC0586">
        <w:rPr>
          <w:rFonts w:ascii="Times New Roman" w:eastAsiaTheme="majorEastAsia" w:hAnsi="Times New Roman"/>
          <w:bCs/>
          <w:sz w:val="24"/>
        </w:rPr>
        <w:t xml:space="preserve">enced the new Terms of Reference for the VRU-Proxi </w:t>
      </w:r>
      <w:r w:rsidR="00650D23">
        <w:rPr>
          <w:rFonts w:ascii="Times New Roman" w:eastAsiaTheme="majorEastAsia" w:hAnsi="Times New Roman"/>
          <w:bCs/>
          <w:sz w:val="24"/>
        </w:rPr>
        <w:t>IWG</w:t>
      </w:r>
      <w:r w:rsidR="00BC0586">
        <w:rPr>
          <w:rFonts w:ascii="Times New Roman" w:eastAsiaTheme="majorEastAsia" w:hAnsi="Times New Roman"/>
          <w:bCs/>
          <w:sz w:val="24"/>
        </w:rPr>
        <w:t xml:space="preserve"> as endorsed by GRSG</w:t>
      </w:r>
      <w:r w:rsidR="00726290">
        <w:rPr>
          <w:rFonts w:ascii="Times New Roman" w:eastAsiaTheme="majorEastAsia" w:hAnsi="Times New Roman"/>
          <w:bCs/>
          <w:sz w:val="24"/>
        </w:rPr>
        <w:t>-128</w:t>
      </w:r>
      <w:r w:rsidR="00650D23">
        <w:rPr>
          <w:rFonts w:ascii="Times New Roman" w:eastAsiaTheme="majorEastAsia" w:hAnsi="Times New Roman"/>
          <w:bCs/>
          <w:sz w:val="24"/>
        </w:rPr>
        <w:t xml:space="preserve"> and the following decisions by VRU-Proxi-35</w:t>
      </w:r>
      <w:r w:rsidR="0087580D">
        <w:rPr>
          <w:rFonts w:ascii="Times New Roman" w:eastAsiaTheme="majorEastAsia" w:hAnsi="Times New Roman"/>
          <w:bCs/>
          <w:sz w:val="24"/>
        </w:rPr>
        <w:t xml:space="preserve"> to establish Task Forces exploring</w:t>
      </w:r>
      <w:r w:rsidR="00C211D2">
        <w:rPr>
          <w:rFonts w:ascii="Times New Roman" w:eastAsiaTheme="majorEastAsia" w:hAnsi="Times New Roman"/>
          <w:bCs/>
          <w:sz w:val="24"/>
        </w:rPr>
        <w:t xml:space="preserve"> </w:t>
      </w:r>
      <w:r w:rsidR="00C211D2" w:rsidRPr="00C211D2">
        <w:rPr>
          <w:rFonts w:ascii="Times New Roman" w:eastAsiaTheme="majorEastAsia" w:hAnsi="Times New Roman"/>
          <w:bCs/>
          <w:sz w:val="24"/>
        </w:rPr>
        <w:t xml:space="preserve">and, where appropriate, </w:t>
      </w:r>
      <w:r w:rsidR="00AF3195" w:rsidRPr="00C211D2">
        <w:rPr>
          <w:rFonts w:ascii="Times New Roman" w:eastAsiaTheme="majorEastAsia" w:hAnsi="Times New Roman"/>
          <w:bCs/>
          <w:sz w:val="24"/>
        </w:rPr>
        <w:t>develop</w:t>
      </w:r>
      <w:r w:rsidR="00AF3195">
        <w:rPr>
          <w:rFonts w:ascii="Times New Roman" w:eastAsiaTheme="majorEastAsia" w:hAnsi="Times New Roman"/>
          <w:bCs/>
          <w:sz w:val="24"/>
        </w:rPr>
        <w:t>ing</w:t>
      </w:r>
      <w:r w:rsidR="00C211D2" w:rsidRPr="00C211D2">
        <w:rPr>
          <w:rFonts w:ascii="Times New Roman" w:eastAsiaTheme="majorEastAsia" w:hAnsi="Times New Roman"/>
          <w:bCs/>
          <w:sz w:val="24"/>
        </w:rPr>
        <w:t xml:space="preserve"> draft regulatory proposals </w:t>
      </w:r>
      <w:r w:rsidR="001041CC">
        <w:rPr>
          <w:rFonts w:ascii="Times New Roman" w:eastAsiaTheme="majorEastAsia" w:hAnsi="Times New Roman"/>
          <w:bCs/>
          <w:sz w:val="24"/>
        </w:rPr>
        <w:t>for</w:t>
      </w:r>
      <w:r w:rsidR="00C211D2" w:rsidRPr="00C211D2">
        <w:rPr>
          <w:rFonts w:ascii="Times New Roman" w:eastAsiaTheme="majorEastAsia" w:hAnsi="Times New Roman"/>
          <w:bCs/>
          <w:sz w:val="24"/>
        </w:rPr>
        <w:t xml:space="preserve"> </w:t>
      </w:r>
      <w:r w:rsidR="00C211D2">
        <w:rPr>
          <w:rFonts w:ascii="Times New Roman" w:eastAsiaTheme="majorEastAsia" w:hAnsi="Times New Roman"/>
          <w:bCs/>
          <w:sz w:val="24"/>
        </w:rPr>
        <w:t>the new ToR</w:t>
      </w:r>
      <w:r w:rsidR="00C211D2" w:rsidRPr="00C211D2">
        <w:rPr>
          <w:rFonts w:ascii="Times New Roman" w:eastAsiaTheme="majorEastAsia" w:hAnsi="Times New Roman"/>
          <w:bCs/>
          <w:sz w:val="24"/>
        </w:rPr>
        <w:t xml:space="preserve"> issues</w:t>
      </w:r>
      <w:r w:rsidR="00C211D2">
        <w:rPr>
          <w:rFonts w:ascii="Times New Roman" w:eastAsiaTheme="majorEastAsia" w:hAnsi="Times New Roman"/>
          <w:bCs/>
          <w:sz w:val="24"/>
        </w:rPr>
        <w:t>.</w:t>
      </w:r>
      <w:r w:rsidR="00AF3195">
        <w:rPr>
          <w:rFonts w:ascii="Times New Roman" w:eastAsiaTheme="majorEastAsia" w:hAnsi="Times New Roman"/>
          <w:bCs/>
          <w:sz w:val="24"/>
        </w:rPr>
        <w:t xml:space="preserve"> This TF, according to the </w:t>
      </w:r>
      <w:r w:rsidR="00CF5493">
        <w:rPr>
          <w:rFonts w:ascii="Times New Roman" w:eastAsiaTheme="majorEastAsia" w:hAnsi="Times New Roman"/>
          <w:bCs/>
          <w:sz w:val="24"/>
        </w:rPr>
        <w:t>Chair, was tasked to</w:t>
      </w:r>
      <w:r w:rsidR="00A426F6" w:rsidRPr="00A426F6">
        <w:t xml:space="preserve"> </w:t>
      </w:r>
      <w:r w:rsidR="00A426F6" w:rsidRPr="00A426F6">
        <w:rPr>
          <w:rFonts w:ascii="Times New Roman" w:eastAsiaTheme="majorEastAsia" w:hAnsi="Times New Roman"/>
          <w:bCs/>
          <w:sz w:val="24"/>
        </w:rPr>
        <w:t>explore the need for extending the scope of</w:t>
      </w:r>
      <w:r w:rsidR="00C524CC">
        <w:rPr>
          <w:rFonts w:ascii="Times New Roman" w:eastAsiaTheme="majorEastAsia" w:hAnsi="Times New Roman"/>
          <w:bCs/>
          <w:sz w:val="24"/>
        </w:rPr>
        <w:t xml:space="preserve"> </w:t>
      </w:r>
      <w:r w:rsidR="00A426F6" w:rsidRPr="00C524CC">
        <w:rPr>
          <w:rFonts w:ascii="Times New Roman" w:eastAsiaTheme="majorEastAsia" w:hAnsi="Times New Roman"/>
          <w:bCs/>
          <w:sz w:val="24"/>
        </w:rPr>
        <w:t>R151</w:t>
      </w:r>
      <w:r w:rsidR="00C524CC">
        <w:rPr>
          <w:rFonts w:ascii="Times New Roman" w:eastAsiaTheme="majorEastAsia" w:hAnsi="Times New Roman"/>
          <w:bCs/>
          <w:sz w:val="24"/>
        </w:rPr>
        <w:t xml:space="preserve"> to </w:t>
      </w:r>
      <w:r w:rsidR="00A426F6" w:rsidRPr="00C524CC">
        <w:rPr>
          <w:rFonts w:ascii="Times New Roman" w:eastAsiaTheme="majorEastAsia" w:hAnsi="Times New Roman"/>
          <w:bCs/>
          <w:sz w:val="24"/>
        </w:rPr>
        <w:t xml:space="preserve">N1 </w:t>
      </w:r>
      <w:r w:rsidR="00F749FD">
        <w:rPr>
          <w:rFonts w:ascii="Times New Roman" w:eastAsiaTheme="majorEastAsia" w:hAnsi="Times New Roman"/>
          <w:bCs/>
          <w:sz w:val="24"/>
        </w:rPr>
        <w:t>and R</w:t>
      </w:r>
      <w:r w:rsidR="00A426F6" w:rsidRPr="00A426F6">
        <w:rPr>
          <w:rFonts w:ascii="Times New Roman" w:eastAsiaTheme="majorEastAsia" w:hAnsi="Times New Roman"/>
          <w:bCs/>
          <w:sz w:val="24"/>
        </w:rPr>
        <w:t>158</w:t>
      </w:r>
      <w:r w:rsidR="00F749FD">
        <w:rPr>
          <w:rFonts w:ascii="Times New Roman" w:eastAsiaTheme="majorEastAsia" w:hAnsi="Times New Roman"/>
          <w:bCs/>
          <w:sz w:val="24"/>
        </w:rPr>
        <w:t xml:space="preserve"> to</w:t>
      </w:r>
      <w:r w:rsidR="00A426F6" w:rsidRPr="00A426F6">
        <w:rPr>
          <w:rFonts w:ascii="Times New Roman" w:eastAsiaTheme="majorEastAsia" w:hAnsi="Times New Roman"/>
          <w:bCs/>
          <w:sz w:val="24"/>
        </w:rPr>
        <w:t xml:space="preserve"> O category of vehicles.</w:t>
      </w:r>
      <w:r w:rsidR="00B22612">
        <w:rPr>
          <w:rFonts w:ascii="Times New Roman" w:eastAsiaTheme="majorEastAsia" w:hAnsi="Times New Roman"/>
          <w:bCs/>
          <w:sz w:val="24"/>
        </w:rPr>
        <w:t xml:space="preserve"> The results would be reported back to the VRU-Proxi </w:t>
      </w:r>
      <w:r w:rsidR="006774B9">
        <w:rPr>
          <w:rFonts w:ascii="Times New Roman" w:eastAsiaTheme="majorEastAsia" w:hAnsi="Times New Roman"/>
          <w:bCs/>
          <w:sz w:val="24"/>
        </w:rPr>
        <w:t xml:space="preserve">IWG </w:t>
      </w:r>
      <w:r w:rsidR="00B22612">
        <w:rPr>
          <w:rFonts w:ascii="Times New Roman" w:eastAsiaTheme="majorEastAsia" w:hAnsi="Times New Roman"/>
          <w:bCs/>
          <w:sz w:val="24"/>
        </w:rPr>
        <w:t>for guidance and decision</w:t>
      </w:r>
      <w:r w:rsidR="00F33968">
        <w:rPr>
          <w:rFonts w:ascii="Times New Roman" w:eastAsiaTheme="majorEastAsia" w:hAnsi="Times New Roman"/>
          <w:bCs/>
          <w:sz w:val="24"/>
        </w:rPr>
        <w:t>s.</w:t>
      </w:r>
      <w:r w:rsidR="000603BB">
        <w:rPr>
          <w:rFonts w:ascii="Times New Roman" w:eastAsiaTheme="majorEastAsia" w:hAnsi="Times New Roman"/>
          <w:bCs/>
          <w:sz w:val="24"/>
        </w:rPr>
        <w:t xml:space="preserve"> This first meeting w</w:t>
      </w:r>
      <w:r w:rsidR="00491030">
        <w:rPr>
          <w:rFonts w:ascii="Times New Roman" w:eastAsiaTheme="majorEastAsia" w:hAnsi="Times New Roman"/>
          <w:bCs/>
          <w:sz w:val="24"/>
        </w:rPr>
        <w:t xml:space="preserve">as intended to collect </w:t>
      </w:r>
      <w:r w:rsidR="00103B6E">
        <w:rPr>
          <w:rFonts w:ascii="Times New Roman" w:eastAsiaTheme="majorEastAsia" w:hAnsi="Times New Roman"/>
          <w:bCs/>
          <w:sz w:val="24"/>
        </w:rPr>
        <w:t xml:space="preserve">and discuss </w:t>
      </w:r>
      <w:r w:rsidR="00491030">
        <w:rPr>
          <w:rFonts w:ascii="Times New Roman" w:eastAsiaTheme="majorEastAsia" w:hAnsi="Times New Roman"/>
          <w:bCs/>
          <w:sz w:val="24"/>
        </w:rPr>
        <w:t xml:space="preserve">relevant information and data and </w:t>
      </w:r>
      <w:r w:rsidR="009F4592">
        <w:rPr>
          <w:rFonts w:ascii="Times New Roman" w:eastAsiaTheme="majorEastAsia" w:hAnsi="Times New Roman"/>
          <w:bCs/>
          <w:sz w:val="24"/>
        </w:rPr>
        <w:t>the way forward.</w:t>
      </w:r>
    </w:p>
    <w:p w14:paraId="7913F59F" w14:textId="77777777" w:rsidR="00842C41" w:rsidRDefault="00842C41" w:rsidP="007D7DBF">
      <w:pPr>
        <w:pStyle w:val="Lijstalinea"/>
        <w:ind w:left="1134" w:right="737"/>
        <w:rPr>
          <w:rFonts w:ascii="Times New Roman" w:eastAsiaTheme="majorEastAsia" w:hAnsi="Times New Roman"/>
          <w:b/>
          <w:sz w:val="24"/>
        </w:rPr>
      </w:pPr>
    </w:p>
    <w:p w14:paraId="5F5C6F94" w14:textId="1EC7C546" w:rsidR="006069FF" w:rsidRPr="001B7029" w:rsidRDefault="00B5609B" w:rsidP="004D2CAF">
      <w:pPr>
        <w:pStyle w:val="Lijstalinea"/>
        <w:numPr>
          <w:ilvl w:val="0"/>
          <w:numId w:val="1"/>
        </w:numPr>
        <w:ind w:left="1134" w:right="737" w:hanging="425"/>
        <w:rPr>
          <w:rFonts w:ascii="Times New Roman" w:eastAsiaTheme="majorEastAsia" w:hAnsi="Times New Roman"/>
          <w:b/>
          <w:sz w:val="24"/>
        </w:rPr>
      </w:pPr>
      <w:r w:rsidRPr="001B7029">
        <w:rPr>
          <w:rFonts w:ascii="Times New Roman" w:eastAsiaTheme="majorEastAsia" w:hAnsi="Times New Roman"/>
          <w:b/>
          <w:sz w:val="24"/>
        </w:rPr>
        <w:t>Adoption of the agenda</w:t>
      </w:r>
    </w:p>
    <w:p w14:paraId="78DD0665" w14:textId="452711F0" w:rsidR="00E60E12" w:rsidRPr="001B7029" w:rsidRDefault="00457142" w:rsidP="00D85203">
      <w:pPr>
        <w:ind w:left="1134" w:right="737"/>
        <w:contextualSpacing/>
        <w:rPr>
          <w:rFonts w:ascii="Times New Roman" w:eastAsiaTheme="majorEastAsia" w:hAnsi="Times New Roman"/>
          <w:sz w:val="24"/>
        </w:rPr>
      </w:pPr>
      <w:r>
        <w:rPr>
          <w:rFonts w:ascii="Times New Roman" w:eastAsiaTheme="majorEastAsia" w:hAnsi="Times New Roman"/>
          <w:sz w:val="24"/>
        </w:rPr>
        <w:t>The agenda</w:t>
      </w:r>
      <w:r w:rsidR="003357C1">
        <w:rPr>
          <w:rFonts w:ascii="Times New Roman" w:eastAsiaTheme="majorEastAsia" w:hAnsi="Times New Roman"/>
          <w:sz w:val="24"/>
        </w:rPr>
        <w:t xml:space="preserve">, </w:t>
      </w:r>
      <w:r w:rsidR="00380610">
        <w:rPr>
          <w:rFonts w:ascii="Times New Roman" w:eastAsiaTheme="majorEastAsia" w:hAnsi="Times New Roman"/>
          <w:sz w:val="24"/>
        </w:rPr>
        <w:t>d</w:t>
      </w:r>
      <w:r w:rsidR="003357C1" w:rsidRPr="001B7029">
        <w:rPr>
          <w:rFonts w:ascii="Times New Roman" w:eastAsiaTheme="majorEastAsia" w:hAnsi="Times New Roman"/>
          <w:sz w:val="24"/>
        </w:rPr>
        <w:t xml:space="preserve">ocument </w:t>
      </w:r>
      <w:r w:rsidR="003357C1">
        <w:rPr>
          <w:rFonts w:ascii="Times New Roman" w:eastAsiaTheme="majorEastAsia" w:hAnsi="Times New Roman"/>
          <w:sz w:val="24"/>
        </w:rPr>
        <w:t>TF</w:t>
      </w:r>
      <w:r w:rsidR="003357C1">
        <w:rPr>
          <w:rFonts w:ascii="Times New Roman" w:hAnsi="Times New Roman"/>
          <w:sz w:val="24"/>
          <w:lang w:val="fr-BE"/>
        </w:rPr>
        <w:t>_R151_158</w:t>
      </w:r>
      <w:r w:rsidR="003357C1">
        <w:rPr>
          <w:rFonts w:ascii="Times New Roman" w:eastAsiaTheme="majorEastAsia" w:hAnsi="Times New Roman"/>
          <w:sz w:val="24"/>
        </w:rPr>
        <w:t>-01-01</w:t>
      </w:r>
      <w:r w:rsidR="00380610">
        <w:rPr>
          <w:rFonts w:ascii="Times New Roman" w:eastAsiaTheme="majorEastAsia" w:hAnsi="Times New Roman"/>
          <w:sz w:val="24"/>
        </w:rPr>
        <w:t>,</w:t>
      </w:r>
      <w:r>
        <w:rPr>
          <w:rFonts w:ascii="Times New Roman" w:eastAsiaTheme="majorEastAsia" w:hAnsi="Times New Roman"/>
          <w:sz w:val="24"/>
        </w:rPr>
        <w:t xml:space="preserve"> was approved as presented.</w:t>
      </w:r>
    </w:p>
    <w:p w14:paraId="4EDFF946" w14:textId="77777777" w:rsidR="00712BF8" w:rsidRPr="00306BCE" w:rsidRDefault="00712BF8" w:rsidP="003452D8">
      <w:pPr>
        <w:ind w:right="737"/>
        <w:rPr>
          <w:rFonts w:ascii="Times New Roman" w:eastAsiaTheme="majorEastAsia" w:hAnsi="Times New Roman"/>
          <w:b/>
          <w:sz w:val="24"/>
          <w:lang w:val="fr-BE"/>
        </w:rPr>
      </w:pPr>
    </w:p>
    <w:p w14:paraId="1310D8A8" w14:textId="7C7AB8DE" w:rsidR="00675446" w:rsidRDefault="008A37A1" w:rsidP="00F25F95">
      <w:pPr>
        <w:pStyle w:val="Lijstalinea"/>
        <w:numPr>
          <w:ilvl w:val="0"/>
          <w:numId w:val="1"/>
        </w:numPr>
        <w:ind w:left="1134" w:right="737" w:hanging="425"/>
        <w:rPr>
          <w:rFonts w:ascii="Times New Roman" w:eastAsiaTheme="majorEastAsia" w:hAnsi="Times New Roman"/>
          <w:sz w:val="24"/>
        </w:rPr>
      </w:pPr>
      <w:r w:rsidRPr="00675446">
        <w:rPr>
          <w:rFonts w:ascii="Times New Roman" w:eastAsiaTheme="majorEastAsia" w:hAnsi="Times New Roman"/>
          <w:b/>
          <w:bCs/>
          <w:sz w:val="24"/>
        </w:rPr>
        <w:t>Scope extension R151 (N1)</w:t>
      </w:r>
      <w:r w:rsidR="005A3B58" w:rsidRPr="00675446">
        <w:rPr>
          <w:rFonts w:ascii="Times New Roman" w:eastAsiaTheme="majorEastAsia" w:hAnsi="Times New Roman"/>
          <w:b/>
          <w:bCs/>
          <w:sz w:val="24"/>
        </w:rPr>
        <w:br/>
      </w:r>
      <w:r w:rsidR="005A3B58" w:rsidRPr="00675446">
        <w:rPr>
          <w:rFonts w:ascii="Times New Roman" w:eastAsiaTheme="majorEastAsia" w:hAnsi="Times New Roman"/>
          <w:sz w:val="24"/>
        </w:rPr>
        <w:t xml:space="preserve">The Chair inquired about any relevant information and accidentology aiding the decision whether to include N1 in the scope of R151. He reminded the group about data collected and analysed in the past </w:t>
      </w:r>
      <w:r w:rsidR="00EC0B92">
        <w:rPr>
          <w:rFonts w:ascii="Times New Roman" w:eastAsiaTheme="majorEastAsia" w:hAnsi="Times New Roman"/>
          <w:sz w:val="24"/>
        </w:rPr>
        <w:t>during</w:t>
      </w:r>
      <w:r w:rsidR="005A3B58" w:rsidRPr="00675446">
        <w:rPr>
          <w:rFonts w:ascii="Times New Roman" w:eastAsiaTheme="majorEastAsia" w:hAnsi="Times New Roman"/>
          <w:sz w:val="24"/>
        </w:rPr>
        <w:t xml:space="preserve"> the first R151 developments, as sum</w:t>
      </w:r>
      <w:r w:rsidR="000C5FBF">
        <w:rPr>
          <w:rFonts w:ascii="Times New Roman" w:eastAsiaTheme="majorEastAsia" w:hAnsi="Times New Roman"/>
          <w:sz w:val="24"/>
        </w:rPr>
        <w:t>m</w:t>
      </w:r>
      <w:r w:rsidR="005A3B58" w:rsidRPr="00675446">
        <w:rPr>
          <w:rFonts w:ascii="Times New Roman" w:eastAsiaTheme="majorEastAsia" w:hAnsi="Times New Roman"/>
          <w:sz w:val="24"/>
        </w:rPr>
        <w:t xml:space="preserve">arised by </w:t>
      </w:r>
      <w:r w:rsidR="00801915">
        <w:rPr>
          <w:rFonts w:ascii="Times New Roman" w:eastAsiaTheme="majorEastAsia" w:hAnsi="Times New Roman"/>
          <w:sz w:val="24"/>
        </w:rPr>
        <w:t xml:space="preserve">document </w:t>
      </w:r>
      <w:r w:rsidR="005A3B58" w:rsidRPr="00801915">
        <w:rPr>
          <w:rFonts w:ascii="Times New Roman" w:eastAsiaTheme="majorEastAsia" w:hAnsi="Times New Roman"/>
          <w:sz w:val="24"/>
        </w:rPr>
        <w:t>VRU-Proxi-06-06</w:t>
      </w:r>
      <w:r w:rsidR="005A3B58" w:rsidRPr="00675446">
        <w:rPr>
          <w:rFonts w:ascii="Times New Roman" w:eastAsiaTheme="majorEastAsia" w:hAnsi="Times New Roman"/>
          <w:sz w:val="24"/>
        </w:rPr>
        <w:t>.</w:t>
      </w:r>
      <w:r w:rsidR="006F7CD3" w:rsidRPr="00675446">
        <w:rPr>
          <w:rFonts w:ascii="Times New Roman" w:eastAsiaTheme="majorEastAsia" w:hAnsi="Times New Roman"/>
          <w:sz w:val="24"/>
        </w:rPr>
        <w:t xml:space="preserve"> He explain</w:t>
      </w:r>
      <w:r w:rsidR="00E638E7">
        <w:rPr>
          <w:rFonts w:ascii="Times New Roman" w:eastAsiaTheme="majorEastAsia" w:hAnsi="Times New Roman"/>
          <w:sz w:val="24"/>
        </w:rPr>
        <w:t>ed</w:t>
      </w:r>
      <w:r w:rsidR="006F7CD3" w:rsidRPr="00675446">
        <w:rPr>
          <w:rFonts w:ascii="Times New Roman" w:eastAsiaTheme="majorEastAsia" w:hAnsi="Times New Roman"/>
          <w:sz w:val="24"/>
        </w:rPr>
        <w:t xml:space="preserve"> that in </w:t>
      </w:r>
      <w:r w:rsidR="00BA2702">
        <w:rPr>
          <w:rFonts w:ascii="Times New Roman" w:eastAsiaTheme="majorEastAsia" w:hAnsi="Times New Roman"/>
          <w:sz w:val="24"/>
        </w:rPr>
        <w:t>the Netherlands</w:t>
      </w:r>
      <w:r w:rsidR="006F7CD3" w:rsidRPr="00675446">
        <w:rPr>
          <w:rFonts w:ascii="Times New Roman" w:eastAsiaTheme="majorEastAsia" w:hAnsi="Times New Roman"/>
          <w:sz w:val="24"/>
        </w:rPr>
        <w:t xml:space="preserve"> </w:t>
      </w:r>
      <w:r w:rsidR="00F0640F" w:rsidRPr="00675446">
        <w:rPr>
          <w:rFonts w:ascii="Times New Roman" w:eastAsiaTheme="majorEastAsia" w:hAnsi="Times New Roman"/>
          <w:sz w:val="24"/>
        </w:rPr>
        <w:t>particular blind spot accident</w:t>
      </w:r>
      <w:r w:rsidR="00BA2702">
        <w:rPr>
          <w:rFonts w:ascii="Times New Roman" w:eastAsiaTheme="majorEastAsia" w:hAnsi="Times New Roman"/>
          <w:sz w:val="24"/>
        </w:rPr>
        <w:t>s</w:t>
      </w:r>
      <w:r w:rsidR="00F0640F" w:rsidRPr="00675446">
        <w:rPr>
          <w:rFonts w:ascii="Times New Roman" w:eastAsiaTheme="majorEastAsia" w:hAnsi="Times New Roman"/>
          <w:sz w:val="24"/>
        </w:rPr>
        <w:t xml:space="preserve"> could not be </w:t>
      </w:r>
      <w:r w:rsidR="00B434C7">
        <w:rPr>
          <w:rFonts w:ascii="Times New Roman" w:eastAsiaTheme="majorEastAsia" w:hAnsi="Times New Roman"/>
          <w:sz w:val="24"/>
        </w:rPr>
        <w:t>identified</w:t>
      </w:r>
      <w:r w:rsidR="00661218">
        <w:rPr>
          <w:rFonts w:ascii="Times New Roman" w:eastAsiaTheme="majorEastAsia" w:hAnsi="Times New Roman"/>
          <w:sz w:val="24"/>
        </w:rPr>
        <w:t xml:space="preserve"> anymore</w:t>
      </w:r>
      <w:r w:rsidR="00FD71C1" w:rsidRPr="00675446">
        <w:rPr>
          <w:rFonts w:ascii="Times New Roman" w:eastAsiaTheme="majorEastAsia" w:hAnsi="Times New Roman"/>
          <w:sz w:val="24"/>
        </w:rPr>
        <w:t>. But</w:t>
      </w:r>
      <w:r w:rsidR="00DB3386" w:rsidRPr="00675446">
        <w:rPr>
          <w:rFonts w:ascii="Times New Roman" w:eastAsiaTheme="majorEastAsia" w:hAnsi="Times New Roman"/>
          <w:sz w:val="24"/>
        </w:rPr>
        <w:t xml:space="preserve"> </w:t>
      </w:r>
      <w:r w:rsidR="009E4663" w:rsidRPr="00675446">
        <w:rPr>
          <w:rFonts w:ascii="Times New Roman" w:eastAsiaTheme="majorEastAsia" w:hAnsi="Times New Roman"/>
          <w:sz w:val="24"/>
        </w:rPr>
        <w:t xml:space="preserve">NL shared </w:t>
      </w:r>
      <w:r w:rsidR="00661218">
        <w:rPr>
          <w:rFonts w:ascii="Times New Roman" w:eastAsiaTheme="majorEastAsia" w:hAnsi="Times New Roman"/>
          <w:sz w:val="24"/>
        </w:rPr>
        <w:t xml:space="preserve">its data </w:t>
      </w:r>
      <w:r w:rsidR="009E4663" w:rsidRPr="00675446">
        <w:rPr>
          <w:rFonts w:ascii="Times New Roman" w:eastAsiaTheme="majorEastAsia" w:hAnsi="Times New Roman"/>
          <w:sz w:val="24"/>
        </w:rPr>
        <w:t xml:space="preserve">in the past with the VRU-Proxi group </w:t>
      </w:r>
      <w:r w:rsidR="009314E2">
        <w:rPr>
          <w:rFonts w:ascii="Times New Roman" w:eastAsiaTheme="majorEastAsia" w:hAnsi="Times New Roman"/>
          <w:sz w:val="24"/>
        </w:rPr>
        <w:t xml:space="preserve">which </w:t>
      </w:r>
      <w:r w:rsidR="009E4663" w:rsidRPr="00675446">
        <w:rPr>
          <w:rFonts w:ascii="Times New Roman" w:eastAsiaTheme="majorEastAsia" w:hAnsi="Times New Roman"/>
          <w:sz w:val="24"/>
        </w:rPr>
        <w:t xml:space="preserve">showed a much lower fatality rate, but an equal number of injured (‘hospitalised’) </w:t>
      </w:r>
      <w:r w:rsidR="00675446" w:rsidRPr="00675446">
        <w:rPr>
          <w:rFonts w:ascii="Times New Roman" w:eastAsiaTheme="majorEastAsia" w:hAnsi="Times New Roman"/>
          <w:sz w:val="24"/>
        </w:rPr>
        <w:t>for N1 compared to N2+N3.</w:t>
      </w:r>
    </w:p>
    <w:p w14:paraId="038F3F99" w14:textId="77777777" w:rsidR="000F6EC4" w:rsidRDefault="000F6EC4" w:rsidP="00675446">
      <w:pPr>
        <w:pStyle w:val="Lijstalinea"/>
        <w:ind w:left="1134" w:right="737"/>
        <w:rPr>
          <w:rFonts w:ascii="Times New Roman" w:eastAsiaTheme="majorEastAsia" w:hAnsi="Times New Roman"/>
          <w:sz w:val="24"/>
        </w:rPr>
      </w:pPr>
    </w:p>
    <w:p w14:paraId="219226D5" w14:textId="6C9E9885" w:rsidR="0009590C" w:rsidRPr="00675446" w:rsidRDefault="0009590C" w:rsidP="00675446">
      <w:pPr>
        <w:pStyle w:val="Lijstalinea"/>
        <w:ind w:left="1134" w:right="737"/>
        <w:rPr>
          <w:rFonts w:ascii="Times New Roman" w:eastAsiaTheme="majorEastAsia" w:hAnsi="Times New Roman"/>
          <w:sz w:val="24"/>
        </w:rPr>
      </w:pPr>
      <w:r w:rsidRPr="00675446">
        <w:rPr>
          <w:rFonts w:ascii="Times New Roman" w:eastAsiaTheme="majorEastAsia" w:hAnsi="Times New Roman"/>
          <w:sz w:val="24"/>
        </w:rPr>
        <w:t>The expert from BASt, representing DE, presented document TF</w:t>
      </w:r>
      <w:r w:rsidRPr="00675446">
        <w:rPr>
          <w:rFonts w:ascii="Times New Roman" w:hAnsi="Times New Roman"/>
          <w:sz w:val="24"/>
          <w:lang w:val="fr-BE"/>
        </w:rPr>
        <w:t>_R151_158</w:t>
      </w:r>
      <w:r w:rsidRPr="00675446">
        <w:rPr>
          <w:rFonts w:ascii="Times New Roman" w:eastAsiaTheme="majorEastAsia" w:hAnsi="Times New Roman"/>
          <w:sz w:val="24"/>
        </w:rPr>
        <w:t xml:space="preserve">-01-02, a comparison between N1 and N2/N3 accidentology </w:t>
      </w:r>
      <w:r w:rsidR="00C73A7F">
        <w:rPr>
          <w:rFonts w:ascii="Times New Roman" w:eastAsiaTheme="majorEastAsia" w:hAnsi="Times New Roman"/>
          <w:sz w:val="24"/>
        </w:rPr>
        <w:t>from</w:t>
      </w:r>
      <w:r w:rsidRPr="00675446">
        <w:rPr>
          <w:rFonts w:ascii="Times New Roman" w:eastAsiaTheme="majorEastAsia" w:hAnsi="Times New Roman"/>
          <w:sz w:val="24"/>
        </w:rPr>
        <w:t xml:space="preserve"> blind spot accidents. Main conclusion was that there was no urgent need for DE to implement R151 for also N1 vehicles.</w:t>
      </w:r>
    </w:p>
    <w:p w14:paraId="3BA1AE38" w14:textId="2E83AF9C" w:rsidR="001D5F6C" w:rsidRDefault="0009590C" w:rsidP="0009590C">
      <w:pPr>
        <w:pStyle w:val="Lijstalinea"/>
        <w:ind w:left="1134" w:right="737"/>
        <w:rPr>
          <w:rFonts w:ascii="Times New Roman" w:eastAsiaTheme="majorEastAsia" w:hAnsi="Times New Roman"/>
          <w:sz w:val="24"/>
        </w:rPr>
      </w:pPr>
      <w:r>
        <w:rPr>
          <w:rFonts w:ascii="Times New Roman" w:eastAsiaTheme="majorEastAsia" w:hAnsi="Times New Roman"/>
          <w:sz w:val="24"/>
        </w:rPr>
        <w:t>The representative from the UK explained being in the process of collecting and analysing relevant data and offered to share this during a next session.</w:t>
      </w:r>
    </w:p>
    <w:p w14:paraId="1609891E" w14:textId="4ECCC3D2" w:rsidR="0009590C" w:rsidRDefault="0009590C" w:rsidP="0009590C">
      <w:pPr>
        <w:pStyle w:val="Lijstalinea"/>
        <w:ind w:left="1134" w:right="737"/>
        <w:rPr>
          <w:rFonts w:ascii="Times New Roman" w:eastAsiaTheme="majorEastAsia" w:hAnsi="Times New Roman"/>
          <w:sz w:val="24"/>
        </w:rPr>
      </w:pPr>
      <w:r>
        <w:rPr>
          <w:rFonts w:ascii="Times New Roman" w:eastAsiaTheme="majorEastAsia" w:hAnsi="Times New Roman"/>
          <w:sz w:val="24"/>
        </w:rPr>
        <w:t xml:space="preserve">The expert from OICA informed the TF that also French manufactures are collecting data which </w:t>
      </w:r>
      <w:r w:rsidR="00363248">
        <w:rPr>
          <w:rFonts w:ascii="Times New Roman" w:eastAsiaTheme="majorEastAsia" w:hAnsi="Times New Roman"/>
          <w:sz w:val="24"/>
        </w:rPr>
        <w:t>w</w:t>
      </w:r>
      <w:r>
        <w:rPr>
          <w:rFonts w:ascii="Times New Roman" w:eastAsiaTheme="majorEastAsia" w:hAnsi="Times New Roman"/>
          <w:sz w:val="24"/>
        </w:rPr>
        <w:t>ould be shared next session.</w:t>
      </w:r>
    </w:p>
    <w:p w14:paraId="44143AE6" w14:textId="562B49B5" w:rsidR="00AF46E8" w:rsidRDefault="00AF46E8" w:rsidP="0009590C">
      <w:pPr>
        <w:pStyle w:val="Lijstalinea"/>
        <w:ind w:left="1134" w:right="737"/>
        <w:rPr>
          <w:rFonts w:ascii="Times New Roman" w:eastAsiaTheme="majorEastAsia" w:hAnsi="Times New Roman"/>
          <w:sz w:val="24"/>
        </w:rPr>
      </w:pPr>
      <w:r>
        <w:rPr>
          <w:rFonts w:ascii="Times New Roman" w:eastAsiaTheme="majorEastAsia" w:hAnsi="Times New Roman"/>
          <w:sz w:val="24"/>
        </w:rPr>
        <w:t xml:space="preserve">The VRU-Proxi Secretary referred to </w:t>
      </w:r>
      <w:r w:rsidR="00E11678">
        <w:rPr>
          <w:rFonts w:ascii="Times New Roman" w:eastAsiaTheme="majorEastAsia" w:hAnsi="Times New Roman"/>
          <w:sz w:val="24"/>
        </w:rPr>
        <w:t xml:space="preserve">a TRL report from 2015 which </w:t>
      </w:r>
      <w:r w:rsidR="00E06DA0">
        <w:rPr>
          <w:rFonts w:ascii="Times New Roman" w:eastAsiaTheme="majorEastAsia" w:hAnsi="Times New Roman"/>
          <w:sz w:val="24"/>
        </w:rPr>
        <w:t>could</w:t>
      </w:r>
      <w:r w:rsidR="00E11678">
        <w:rPr>
          <w:rFonts w:ascii="Times New Roman" w:eastAsiaTheme="majorEastAsia" w:hAnsi="Times New Roman"/>
          <w:sz w:val="24"/>
        </w:rPr>
        <w:t xml:space="preserve"> provide relevant information.</w:t>
      </w:r>
    </w:p>
    <w:p w14:paraId="100465B3" w14:textId="77777777" w:rsidR="000F6EC4" w:rsidRDefault="000F6EC4" w:rsidP="0009590C">
      <w:pPr>
        <w:pStyle w:val="Lijstalinea"/>
        <w:ind w:left="1134" w:right="737"/>
        <w:rPr>
          <w:rFonts w:ascii="Times New Roman" w:eastAsiaTheme="majorEastAsia" w:hAnsi="Times New Roman"/>
          <w:sz w:val="24"/>
        </w:rPr>
      </w:pPr>
    </w:p>
    <w:p w14:paraId="028ECE17" w14:textId="428F5250" w:rsidR="00594669" w:rsidRDefault="00594669" w:rsidP="0009590C">
      <w:pPr>
        <w:pStyle w:val="Lijstalinea"/>
        <w:ind w:left="1134" w:right="737"/>
        <w:rPr>
          <w:rFonts w:ascii="Times New Roman" w:eastAsiaTheme="majorEastAsia" w:hAnsi="Times New Roman"/>
          <w:sz w:val="24"/>
        </w:rPr>
      </w:pPr>
      <w:r>
        <w:rPr>
          <w:rFonts w:ascii="Times New Roman" w:eastAsiaTheme="majorEastAsia" w:hAnsi="Times New Roman"/>
          <w:sz w:val="24"/>
        </w:rPr>
        <w:t>The representative from the UK inquired about the appropri</w:t>
      </w:r>
      <w:r w:rsidR="00070A8B">
        <w:rPr>
          <w:rFonts w:ascii="Times New Roman" w:eastAsiaTheme="majorEastAsia" w:hAnsi="Times New Roman"/>
          <w:sz w:val="24"/>
        </w:rPr>
        <w:t xml:space="preserve">ateness of using </w:t>
      </w:r>
      <w:r w:rsidR="006D745A">
        <w:rPr>
          <w:rFonts w:ascii="Times New Roman" w:eastAsiaTheme="majorEastAsia" w:hAnsi="Times New Roman"/>
          <w:sz w:val="24"/>
        </w:rPr>
        <w:t xml:space="preserve">current </w:t>
      </w:r>
      <w:r w:rsidR="003862B8">
        <w:rPr>
          <w:rFonts w:ascii="Times New Roman" w:eastAsiaTheme="majorEastAsia" w:hAnsi="Times New Roman"/>
          <w:sz w:val="24"/>
        </w:rPr>
        <w:t>b</w:t>
      </w:r>
      <w:r w:rsidR="006D745A">
        <w:rPr>
          <w:rFonts w:ascii="Times New Roman" w:eastAsiaTheme="majorEastAsia" w:hAnsi="Times New Roman"/>
          <w:sz w:val="24"/>
        </w:rPr>
        <w:t xml:space="preserve">lind spot </w:t>
      </w:r>
      <w:r w:rsidR="003862B8">
        <w:rPr>
          <w:rFonts w:ascii="Times New Roman" w:eastAsiaTheme="majorEastAsia" w:hAnsi="Times New Roman"/>
          <w:sz w:val="24"/>
        </w:rPr>
        <w:t xml:space="preserve">information </w:t>
      </w:r>
      <w:r w:rsidR="00070A8B">
        <w:rPr>
          <w:rFonts w:ascii="Times New Roman" w:eastAsiaTheme="majorEastAsia" w:hAnsi="Times New Roman"/>
          <w:sz w:val="24"/>
        </w:rPr>
        <w:t xml:space="preserve">systems </w:t>
      </w:r>
      <w:r w:rsidR="006D745A">
        <w:rPr>
          <w:rFonts w:ascii="Times New Roman" w:eastAsiaTheme="majorEastAsia" w:hAnsi="Times New Roman"/>
          <w:sz w:val="24"/>
        </w:rPr>
        <w:t xml:space="preserve">(e.g. ‘BLIS’) </w:t>
      </w:r>
      <w:r w:rsidR="00BD32CB">
        <w:rPr>
          <w:rFonts w:ascii="Times New Roman" w:eastAsiaTheme="majorEastAsia" w:hAnsi="Times New Roman"/>
          <w:sz w:val="24"/>
        </w:rPr>
        <w:t xml:space="preserve">from cars on vans </w:t>
      </w:r>
      <w:r w:rsidR="00070A8B">
        <w:rPr>
          <w:rFonts w:ascii="Times New Roman" w:eastAsiaTheme="majorEastAsia" w:hAnsi="Times New Roman"/>
          <w:sz w:val="24"/>
        </w:rPr>
        <w:t>to detect bicycles in the blind spot</w:t>
      </w:r>
      <w:r w:rsidR="003862B8">
        <w:rPr>
          <w:rFonts w:ascii="Times New Roman" w:eastAsiaTheme="majorEastAsia" w:hAnsi="Times New Roman"/>
          <w:sz w:val="24"/>
        </w:rPr>
        <w:t xml:space="preserve"> area</w:t>
      </w:r>
      <w:r w:rsidR="00DB2D60">
        <w:rPr>
          <w:rFonts w:ascii="Times New Roman" w:eastAsiaTheme="majorEastAsia" w:hAnsi="Times New Roman"/>
          <w:sz w:val="24"/>
        </w:rPr>
        <w:t>. The</w:t>
      </w:r>
      <w:r w:rsidR="00981EAD">
        <w:rPr>
          <w:rFonts w:ascii="Times New Roman" w:eastAsiaTheme="majorEastAsia" w:hAnsi="Times New Roman"/>
          <w:sz w:val="24"/>
        </w:rPr>
        <w:t>re</w:t>
      </w:r>
      <w:r w:rsidR="00DB2D60">
        <w:rPr>
          <w:rFonts w:ascii="Times New Roman" w:eastAsiaTheme="majorEastAsia" w:hAnsi="Times New Roman"/>
          <w:sz w:val="24"/>
        </w:rPr>
        <w:t xml:space="preserve"> was no response by industry. The </w:t>
      </w:r>
      <w:r w:rsidR="00BC0FBC">
        <w:rPr>
          <w:rFonts w:ascii="Times New Roman" w:eastAsiaTheme="majorEastAsia" w:hAnsi="Times New Roman"/>
          <w:sz w:val="24"/>
        </w:rPr>
        <w:t>representative</w:t>
      </w:r>
      <w:r w:rsidR="00DB2D60">
        <w:rPr>
          <w:rFonts w:ascii="Times New Roman" w:eastAsiaTheme="majorEastAsia" w:hAnsi="Times New Roman"/>
          <w:sz w:val="24"/>
        </w:rPr>
        <w:t xml:space="preserve"> from </w:t>
      </w:r>
      <w:r w:rsidR="00BC0FBC">
        <w:rPr>
          <w:rFonts w:ascii="Times New Roman" w:eastAsiaTheme="majorEastAsia" w:hAnsi="Times New Roman"/>
          <w:sz w:val="24"/>
        </w:rPr>
        <w:t>DE</w:t>
      </w:r>
      <w:r w:rsidR="00DB2D60">
        <w:rPr>
          <w:rFonts w:ascii="Times New Roman" w:eastAsiaTheme="majorEastAsia" w:hAnsi="Times New Roman"/>
          <w:sz w:val="24"/>
        </w:rPr>
        <w:t xml:space="preserve"> however felt that</w:t>
      </w:r>
      <w:r w:rsidR="00BC0FBC">
        <w:rPr>
          <w:rFonts w:ascii="Times New Roman" w:eastAsiaTheme="majorEastAsia" w:hAnsi="Times New Roman"/>
          <w:sz w:val="24"/>
        </w:rPr>
        <w:t xml:space="preserve"> </w:t>
      </w:r>
      <w:r w:rsidR="00FF24B0">
        <w:rPr>
          <w:rFonts w:ascii="Times New Roman" w:eastAsiaTheme="majorEastAsia" w:hAnsi="Times New Roman"/>
          <w:sz w:val="24"/>
        </w:rPr>
        <w:t xml:space="preserve">the group should first concentrate on accidentology. The representative from the UK anyway requested industry </w:t>
      </w:r>
      <w:r w:rsidR="00D04C83">
        <w:rPr>
          <w:rFonts w:ascii="Times New Roman" w:eastAsiaTheme="majorEastAsia" w:hAnsi="Times New Roman"/>
          <w:sz w:val="24"/>
        </w:rPr>
        <w:t>looking into this matter for the next session.</w:t>
      </w:r>
    </w:p>
    <w:p w14:paraId="38657276" w14:textId="77777777" w:rsidR="00797A6B" w:rsidRDefault="00797A6B" w:rsidP="0009590C">
      <w:pPr>
        <w:pStyle w:val="Lijstalinea"/>
        <w:ind w:left="1134" w:right="737"/>
        <w:rPr>
          <w:rFonts w:ascii="Times New Roman" w:eastAsiaTheme="majorEastAsia" w:hAnsi="Times New Roman"/>
          <w:sz w:val="24"/>
        </w:rPr>
      </w:pPr>
    </w:p>
    <w:p w14:paraId="28E60F18" w14:textId="4A12E90C" w:rsidR="004E775E" w:rsidRDefault="00D04C83" w:rsidP="00A11945">
      <w:pPr>
        <w:pStyle w:val="Lijstalinea"/>
        <w:ind w:left="1134" w:right="737"/>
        <w:rPr>
          <w:rFonts w:ascii="Times New Roman" w:eastAsiaTheme="majorEastAsia" w:hAnsi="Times New Roman"/>
          <w:sz w:val="24"/>
        </w:rPr>
      </w:pPr>
      <w:r>
        <w:rPr>
          <w:rFonts w:ascii="Times New Roman" w:eastAsiaTheme="majorEastAsia" w:hAnsi="Times New Roman"/>
          <w:sz w:val="24"/>
        </w:rPr>
        <w:t xml:space="preserve">The Chair concluded </w:t>
      </w:r>
      <w:r w:rsidR="00EC1B05">
        <w:rPr>
          <w:rFonts w:ascii="Times New Roman" w:eastAsiaTheme="majorEastAsia" w:hAnsi="Times New Roman"/>
          <w:sz w:val="24"/>
        </w:rPr>
        <w:t xml:space="preserve">that </w:t>
      </w:r>
      <w:r w:rsidR="00406CA2">
        <w:rPr>
          <w:rFonts w:ascii="Times New Roman" w:eastAsiaTheme="majorEastAsia" w:hAnsi="Times New Roman"/>
          <w:sz w:val="24"/>
        </w:rPr>
        <w:t xml:space="preserve">the </w:t>
      </w:r>
      <w:r w:rsidR="00594E31">
        <w:rPr>
          <w:rFonts w:ascii="Times New Roman" w:eastAsiaTheme="majorEastAsia" w:hAnsi="Times New Roman"/>
          <w:sz w:val="24"/>
        </w:rPr>
        <w:t xml:space="preserve">discussions would continue next session based on </w:t>
      </w:r>
      <w:r w:rsidR="000744C7">
        <w:rPr>
          <w:rFonts w:ascii="Times New Roman" w:eastAsiaTheme="majorEastAsia" w:hAnsi="Times New Roman"/>
          <w:sz w:val="24"/>
        </w:rPr>
        <w:t xml:space="preserve">more </w:t>
      </w:r>
      <w:r w:rsidR="001B08DB">
        <w:rPr>
          <w:rFonts w:ascii="Times New Roman" w:eastAsiaTheme="majorEastAsia" w:hAnsi="Times New Roman"/>
          <w:sz w:val="24"/>
        </w:rPr>
        <w:t>accidentology, as already announced</w:t>
      </w:r>
      <w:r w:rsidR="000744C7">
        <w:rPr>
          <w:rFonts w:ascii="Times New Roman" w:eastAsiaTheme="majorEastAsia" w:hAnsi="Times New Roman"/>
          <w:sz w:val="24"/>
        </w:rPr>
        <w:t xml:space="preserve">. He </w:t>
      </w:r>
      <w:r w:rsidR="00406CA2">
        <w:rPr>
          <w:rFonts w:ascii="Times New Roman" w:eastAsiaTheme="majorEastAsia" w:hAnsi="Times New Roman"/>
          <w:sz w:val="24"/>
        </w:rPr>
        <w:t>requested all, especial</w:t>
      </w:r>
      <w:r w:rsidR="00594E31">
        <w:rPr>
          <w:rFonts w:ascii="Times New Roman" w:eastAsiaTheme="majorEastAsia" w:hAnsi="Times New Roman"/>
          <w:sz w:val="24"/>
        </w:rPr>
        <w:t>l</w:t>
      </w:r>
      <w:r w:rsidR="00627C75">
        <w:rPr>
          <w:rFonts w:ascii="Times New Roman" w:eastAsiaTheme="majorEastAsia" w:hAnsi="Times New Roman"/>
          <w:sz w:val="24"/>
        </w:rPr>
        <w:t>y</w:t>
      </w:r>
      <w:r w:rsidR="00594E31">
        <w:rPr>
          <w:rFonts w:ascii="Times New Roman" w:eastAsiaTheme="majorEastAsia" w:hAnsi="Times New Roman"/>
          <w:sz w:val="24"/>
        </w:rPr>
        <w:t xml:space="preserve"> the Contracting Parties, to prepare </w:t>
      </w:r>
      <w:r w:rsidR="00627C75">
        <w:rPr>
          <w:rFonts w:ascii="Times New Roman" w:eastAsiaTheme="majorEastAsia" w:hAnsi="Times New Roman"/>
          <w:sz w:val="24"/>
        </w:rPr>
        <w:t>for this.</w:t>
      </w:r>
      <w:r w:rsidR="004E775E">
        <w:rPr>
          <w:rFonts w:ascii="Times New Roman" w:eastAsiaTheme="majorEastAsia" w:hAnsi="Times New Roman"/>
          <w:sz w:val="24"/>
        </w:rPr>
        <w:br w:type="page"/>
      </w:r>
    </w:p>
    <w:p w14:paraId="30AB16E1" w14:textId="458CF386" w:rsidR="0065655E" w:rsidRDefault="008A37A1" w:rsidP="004D2CAF">
      <w:pPr>
        <w:pStyle w:val="Lijstalinea"/>
        <w:numPr>
          <w:ilvl w:val="0"/>
          <w:numId w:val="1"/>
        </w:numPr>
        <w:ind w:left="1134" w:right="737" w:hanging="425"/>
        <w:rPr>
          <w:rFonts w:ascii="Times New Roman" w:eastAsiaTheme="majorEastAsia" w:hAnsi="Times New Roman"/>
          <w:b/>
          <w:sz w:val="24"/>
        </w:rPr>
      </w:pPr>
      <w:r>
        <w:rPr>
          <w:rFonts w:ascii="Times New Roman" w:eastAsiaTheme="majorEastAsia" w:hAnsi="Times New Roman"/>
          <w:b/>
          <w:bCs/>
          <w:sz w:val="24"/>
        </w:rPr>
        <w:lastRenderedPageBreak/>
        <w:t>S</w:t>
      </w:r>
      <w:r w:rsidRPr="008A37A1">
        <w:rPr>
          <w:rFonts w:ascii="Times New Roman" w:eastAsiaTheme="majorEastAsia" w:hAnsi="Times New Roman"/>
          <w:b/>
          <w:bCs/>
          <w:sz w:val="24"/>
        </w:rPr>
        <w:t>cope extension R15</w:t>
      </w:r>
      <w:r>
        <w:rPr>
          <w:rFonts w:ascii="Times New Roman" w:eastAsiaTheme="majorEastAsia" w:hAnsi="Times New Roman"/>
          <w:b/>
          <w:bCs/>
          <w:sz w:val="24"/>
        </w:rPr>
        <w:t>8</w:t>
      </w:r>
      <w:r w:rsidRPr="008A37A1">
        <w:rPr>
          <w:rFonts w:ascii="Times New Roman" w:eastAsiaTheme="majorEastAsia" w:hAnsi="Times New Roman"/>
          <w:b/>
          <w:bCs/>
          <w:sz w:val="24"/>
        </w:rPr>
        <w:t xml:space="preserve"> (</w:t>
      </w:r>
      <w:r>
        <w:rPr>
          <w:rFonts w:ascii="Times New Roman" w:eastAsiaTheme="majorEastAsia" w:hAnsi="Times New Roman"/>
          <w:b/>
          <w:bCs/>
          <w:sz w:val="24"/>
        </w:rPr>
        <w:t>O</w:t>
      </w:r>
      <w:r w:rsidRPr="008A37A1">
        <w:rPr>
          <w:rFonts w:ascii="Times New Roman" w:eastAsiaTheme="majorEastAsia" w:hAnsi="Times New Roman"/>
          <w:b/>
          <w:bCs/>
          <w:sz w:val="24"/>
        </w:rPr>
        <w:t>)</w:t>
      </w:r>
    </w:p>
    <w:p w14:paraId="269C6266" w14:textId="72D2764B" w:rsidR="00953983" w:rsidRDefault="0069533E" w:rsidP="0069533E">
      <w:pPr>
        <w:pStyle w:val="Lijstalinea"/>
        <w:ind w:left="1134" w:right="737"/>
        <w:rPr>
          <w:rFonts w:ascii="Times New Roman" w:eastAsiaTheme="majorEastAsia" w:hAnsi="Times New Roman"/>
          <w:sz w:val="24"/>
        </w:rPr>
      </w:pPr>
      <w:r>
        <w:rPr>
          <w:rFonts w:ascii="Times New Roman" w:eastAsiaTheme="majorEastAsia" w:hAnsi="Times New Roman"/>
          <w:sz w:val="24"/>
        </w:rPr>
        <w:t>The Chair inquired about any relevant information and accidentology aiding the decision whether to include O in the scope of R158.</w:t>
      </w:r>
      <w:r w:rsidR="00DD3C8D">
        <w:rPr>
          <w:rFonts w:ascii="Times New Roman" w:eastAsiaTheme="majorEastAsia" w:hAnsi="Times New Roman"/>
          <w:sz w:val="24"/>
        </w:rPr>
        <w:t xml:space="preserve"> He mentioned that there was no relevant accidentology available in NL</w:t>
      </w:r>
      <w:r w:rsidR="00BD7B8B">
        <w:rPr>
          <w:rFonts w:ascii="Times New Roman" w:eastAsiaTheme="majorEastAsia" w:hAnsi="Times New Roman"/>
          <w:sz w:val="24"/>
        </w:rPr>
        <w:t>.</w:t>
      </w:r>
      <w:r w:rsidR="00127FA1">
        <w:rPr>
          <w:rFonts w:ascii="Times New Roman" w:eastAsiaTheme="majorEastAsia" w:hAnsi="Times New Roman"/>
          <w:sz w:val="24"/>
        </w:rPr>
        <w:t xml:space="preserve"> </w:t>
      </w:r>
      <w:r w:rsidR="00BD7B8B">
        <w:rPr>
          <w:rFonts w:ascii="Times New Roman" w:eastAsiaTheme="majorEastAsia" w:hAnsi="Times New Roman"/>
          <w:sz w:val="24"/>
        </w:rPr>
        <w:t>At least</w:t>
      </w:r>
      <w:r w:rsidR="00205F45">
        <w:rPr>
          <w:rFonts w:ascii="Times New Roman" w:eastAsiaTheme="majorEastAsia" w:hAnsi="Times New Roman"/>
          <w:sz w:val="24"/>
        </w:rPr>
        <w:t>,</w:t>
      </w:r>
      <w:r w:rsidR="00BD7B8B">
        <w:rPr>
          <w:rFonts w:ascii="Times New Roman" w:eastAsiaTheme="majorEastAsia" w:hAnsi="Times New Roman"/>
          <w:sz w:val="24"/>
        </w:rPr>
        <w:t xml:space="preserve"> </w:t>
      </w:r>
      <w:r w:rsidR="0053767C">
        <w:rPr>
          <w:rFonts w:ascii="Times New Roman" w:eastAsiaTheme="majorEastAsia" w:hAnsi="Times New Roman"/>
          <w:sz w:val="24"/>
        </w:rPr>
        <w:t>from the data set</w:t>
      </w:r>
      <w:r w:rsidR="00205F45">
        <w:rPr>
          <w:rFonts w:ascii="Times New Roman" w:eastAsiaTheme="majorEastAsia" w:hAnsi="Times New Roman"/>
          <w:sz w:val="24"/>
        </w:rPr>
        <w:t>,</w:t>
      </w:r>
      <w:r w:rsidR="0053767C">
        <w:rPr>
          <w:rFonts w:ascii="Times New Roman" w:eastAsiaTheme="majorEastAsia" w:hAnsi="Times New Roman"/>
          <w:sz w:val="24"/>
        </w:rPr>
        <w:t xml:space="preserve"> </w:t>
      </w:r>
      <w:r w:rsidR="00127FA1">
        <w:rPr>
          <w:rFonts w:ascii="Times New Roman" w:eastAsiaTheme="majorEastAsia" w:hAnsi="Times New Roman"/>
          <w:sz w:val="24"/>
        </w:rPr>
        <w:t xml:space="preserve">trailers/combinations could </w:t>
      </w:r>
      <w:r w:rsidR="0053767C">
        <w:rPr>
          <w:rFonts w:ascii="Times New Roman" w:eastAsiaTheme="majorEastAsia" w:hAnsi="Times New Roman"/>
          <w:sz w:val="24"/>
        </w:rPr>
        <w:t xml:space="preserve">not </w:t>
      </w:r>
      <w:r w:rsidR="00127FA1">
        <w:rPr>
          <w:rFonts w:ascii="Times New Roman" w:eastAsiaTheme="majorEastAsia" w:hAnsi="Times New Roman"/>
          <w:sz w:val="24"/>
        </w:rPr>
        <w:t xml:space="preserve">be distinguished from </w:t>
      </w:r>
      <w:r w:rsidR="00B54AE4">
        <w:rPr>
          <w:rFonts w:ascii="Times New Roman" w:eastAsiaTheme="majorEastAsia" w:hAnsi="Times New Roman"/>
          <w:sz w:val="24"/>
        </w:rPr>
        <w:t>the</w:t>
      </w:r>
      <w:r w:rsidR="008605FB">
        <w:rPr>
          <w:rFonts w:ascii="Times New Roman" w:eastAsiaTheme="majorEastAsia" w:hAnsi="Times New Roman"/>
          <w:sz w:val="24"/>
        </w:rPr>
        <w:t xml:space="preserve"> overall</w:t>
      </w:r>
      <w:r w:rsidR="00B54AE4">
        <w:rPr>
          <w:rFonts w:ascii="Times New Roman" w:eastAsiaTheme="majorEastAsia" w:hAnsi="Times New Roman"/>
          <w:sz w:val="24"/>
        </w:rPr>
        <w:t xml:space="preserve"> </w:t>
      </w:r>
      <w:r w:rsidR="00BD7B8B">
        <w:rPr>
          <w:rFonts w:ascii="Times New Roman" w:eastAsiaTheme="majorEastAsia" w:hAnsi="Times New Roman"/>
          <w:sz w:val="24"/>
        </w:rPr>
        <w:t xml:space="preserve">truck </w:t>
      </w:r>
      <w:r w:rsidR="00B434C7">
        <w:rPr>
          <w:rFonts w:ascii="Times New Roman" w:eastAsiaTheme="majorEastAsia" w:hAnsi="Times New Roman"/>
          <w:sz w:val="24"/>
        </w:rPr>
        <w:t>reversing event</w:t>
      </w:r>
      <w:r w:rsidR="00B54AE4">
        <w:rPr>
          <w:rFonts w:ascii="Times New Roman" w:eastAsiaTheme="majorEastAsia" w:hAnsi="Times New Roman"/>
          <w:sz w:val="24"/>
        </w:rPr>
        <w:t xml:space="preserve"> data</w:t>
      </w:r>
      <w:r w:rsidR="00B434C7">
        <w:rPr>
          <w:rFonts w:ascii="Times New Roman" w:eastAsiaTheme="majorEastAsia" w:hAnsi="Times New Roman"/>
          <w:sz w:val="24"/>
        </w:rPr>
        <w:t>.</w:t>
      </w:r>
    </w:p>
    <w:p w14:paraId="545C4544" w14:textId="77777777" w:rsidR="00A14105" w:rsidRDefault="00A14105" w:rsidP="0069533E">
      <w:pPr>
        <w:pStyle w:val="Lijstalinea"/>
        <w:ind w:left="1134" w:right="737"/>
        <w:rPr>
          <w:rFonts w:ascii="Times New Roman" w:eastAsiaTheme="majorEastAsia" w:hAnsi="Times New Roman"/>
          <w:sz w:val="24"/>
        </w:rPr>
      </w:pPr>
    </w:p>
    <w:p w14:paraId="5815B2EA" w14:textId="762058A4" w:rsidR="00DD3C8D" w:rsidRDefault="00953983" w:rsidP="0069533E">
      <w:pPr>
        <w:pStyle w:val="Lijstalinea"/>
        <w:ind w:left="1134" w:right="737"/>
        <w:rPr>
          <w:rFonts w:ascii="Times New Roman" w:eastAsiaTheme="majorEastAsia" w:hAnsi="Times New Roman"/>
          <w:sz w:val="24"/>
        </w:rPr>
      </w:pPr>
      <w:r>
        <w:rPr>
          <w:rFonts w:ascii="Times New Roman" w:eastAsiaTheme="majorEastAsia" w:hAnsi="Times New Roman"/>
          <w:sz w:val="24"/>
        </w:rPr>
        <w:t xml:space="preserve">The expert from CLEPA </w:t>
      </w:r>
      <w:r w:rsidR="009910D4">
        <w:rPr>
          <w:rFonts w:ascii="Times New Roman" w:eastAsiaTheme="majorEastAsia" w:hAnsi="Times New Roman"/>
          <w:sz w:val="24"/>
        </w:rPr>
        <w:t>asked which O categ</w:t>
      </w:r>
      <w:r w:rsidR="004A7F35">
        <w:rPr>
          <w:rFonts w:ascii="Times New Roman" w:eastAsiaTheme="majorEastAsia" w:hAnsi="Times New Roman"/>
          <w:sz w:val="24"/>
        </w:rPr>
        <w:t>or</w:t>
      </w:r>
      <w:r w:rsidR="009910D4">
        <w:rPr>
          <w:rFonts w:ascii="Times New Roman" w:eastAsiaTheme="majorEastAsia" w:hAnsi="Times New Roman"/>
          <w:sz w:val="24"/>
        </w:rPr>
        <w:t>ies would be involved</w:t>
      </w:r>
      <w:r w:rsidR="004A7F35">
        <w:rPr>
          <w:rFonts w:ascii="Times New Roman" w:eastAsiaTheme="majorEastAsia" w:hAnsi="Times New Roman"/>
          <w:sz w:val="24"/>
        </w:rPr>
        <w:t>.</w:t>
      </w:r>
      <w:r w:rsidR="00C822D7">
        <w:rPr>
          <w:rFonts w:ascii="Times New Roman" w:eastAsiaTheme="majorEastAsia" w:hAnsi="Times New Roman"/>
          <w:sz w:val="24"/>
        </w:rPr>
        <w:t xml:space="preserve"> The group assumed this w</w:t>
      </w:r>
      <w:r w:rsidR="00B54AE4">
        <w:rPr>
          <w:rFonts w:ascii="Times New Roman" w:eastAsiaTheme="majorEastAsia" w:hAnsi="Times New Roman"/>
          <w:sz w:val="24"/>
        </w:rPr>
        <w:t>as</w:t>
      </w:r>
      <w:r w:rsidR="00C822D7">
        <w:rPr>
          <w:rFonts w:ascii="Times New Roman" w:eastAsiaTheme="majorEastAsia" w:hAnsi="Times New Roman"/>
          <w:sz w:val="24"/>
        </w:rPr>
        <w:t xml:space="preserve"> </w:t>
      </w:r>
      <w:r w:rsidR="00B54AE4">
        <w:rPr>
          <w:rFonts w:ascii="Times New Roman" w:eastAsiaTheme="majorEastAsia" w:hAnsi="Times New Roman"/>
          <w:sz w:val="24"/>
        </w:rPr>
        <w:t xml:space="preserve">still to </w:t>
      </w:r>
      <w:r w:rsidR="00C822D7">
        <w:rPr>
          <w:rFonts w:ascii="Times New Roman" w:eastAsiaTheme="majorEastAsia" w:hAnsi="Times New Roman"/>
          <w:sz w:val="24"/>
        </w:rPr>
        <w:t xml:space="preserve">be </w:t>
      </w:r>
      <w:r w:rsidR="00B54AE4">
        <w:rPr>
          <w:rFonts w:ascii="Times New Roman" w:eastAsiaTheme="majorEastAsia" w:hAnsi="Times New Roman"/>
          <w:sz w:val="24"/>
        </w:rPr>
        <w:t xml:space="preserve">decided </w:t>
      </w:r>
      <w:r w:rsidR="00C822D7">
        <w:rPr>
          <w:rFonts w:ascii="Times New Roman" w:eastAsiaTheme="majorEastAsia" w:hAnsi="Times New Roman"/>
          <w:sz w:val="24"/>
        </w:rPr>
        <w:t>based on accidentol</w:t>
      </w:r>
      <w:r w:rsidR="00694575">
        <w:rPr>
          <w:rFonts w:ascii="Times New Roman" w:eastAsiaTheme="majorEastAsia" w:hAnsi="Times New Roman"/>
          <w:sz w:val="24"/>
        </w:rPr>
        <w:t>ogy.</w:t>
      </w:r>
      <w:r w:rsidR="00A302C9">
        <w:rPr>
          <w:rFonts w:ascii="Times New Roman" w:eastAsiaTheme="majorEastAsia" w:hAnsi="Times New Roman"/>
          <w:sz w:val="24"/>
        </w:rPr>
        <w:br/>
        <w:t>The represen</w:t>
      </w:r>
      <w:r w:rsidR="00C47522">
        <w:rPr>
          <w:rFonts w:ascii="Times New Roman" w:eastAsiaTheme="majorEastAsia" w:hAnsi="Times New Roman"/>
          <w:sz w:val="24"/>
        </w:rPr>
        <w:t>ta</w:t>
      </w:r>
      <w:r w:rsidR="00A302C9">
        <w:rPr>
          <w:rFonts w:ascii="Times New Roman" w:eastAsiaTheme="majorEastAsia" w:hAnsi="Times New Roman"/>
          <w:sz w:val="24"/>
        </w:rPr>
        <w:t>tive from the UK explained that the data collection</w:t>
      </w:r>
      <w:r w:rsidR="009C00CE">
        <w:rPr>
          <w:rFonts w:ascii="Times New Roman" w:eastAsiaTheme="majorEastAsia" w:hAnsi="Times New Roman"/>
          <w:sz w:val="24"/>
        </w:rPr>
        <w:t xml:space="preserve"> as mentioned </w:t>
      </w:r>
      <w:r w:rsidR="00C47522">
        <w:rPr>
          <w:rFonts w:ascii="Times New Roman" w:eastAsiaTheme="majorEastAsia" w:hAnsi="Times New Roman"/>
          <w:sz w:val="24"/>
        </w:rPr>
        <w:t>during the previous agenda item,</w:t>
      </w:r>
      <w:r w:rsidR="009C00CE">
        <w:rPr>
          <w:rFonts w:ascii="Times New Roman" w:eastAsiaTheme="majorEastAsia" w:hAnsi="Times New Roman"/>
          <w:sz w:val="24"/>
        </w:rPr>
        <w:t xml:space="preserve"> would also </w:t>
      </w:r>
      <w:r w:rsidR="00A14105">
        <w:rPr>
          <w:rFonts w:ascii="Times New Roman" w:eastAsiaTheme="majorEastAsia" w:hAnsi="Times New Roman"/>
          <w:sz w:val="24"/>
        </w:rPr>
        <w:t>address</w:t>
      </w:r>
      <w:r w:rsidR="009C00CE">
        <w:rPr>
          <w:rFonts w:ascii="Times New Roman" w:eastAsiaTheme="majorEastAsia" w:hAnsi="Times New Roman"/>
          <w:sz w:val="24"/>
        </w:rPr>
        <w:t xml:space="preserve"> this issue on </w:t>
      </w:r>
      <w:r w:rsidR="00C47522">
        <w:rPr>
          <w:rFonts w:ascii="Times New Roman" w:eastAsiaTheme="majorEastAsia" w:hAnsi="Times New Roman"/>
          <w:sz w:val="24"/>
        </w:rPr>
        <w:t>O for R158</w:t>
      </w:r>
      <w:r w:rsidR="009C00CE">
        <w:rPr>
          <w:rFonts w:ascii="Times New Roman" w:eastAsiaTheme="majorEastAsia" w:hAnsi="Times New Roman"/>
          <w:sz w:val="24"/>
        </w:rPr>
        <w:t>.</w:t>
      </w:r>
      <w:r w:rsidR="008644D9">
        <w:rPr>
          <w:rFonts w:ascii="Times New Roman" w:eastAsiaTheme="majorEastAsia" w:hAnsi="Times New Roman"/>
          <w:sz w:val="24"/>
        </w:rPr>
        <w:t xml:space="preserve"> It would potentially</w:t>
      </w:r>
      <w:r w:rsidR="00E72275">
        <w:rPr>
          <w:rFonts w:ascii="Times New Roman" w:eastAsiaTheme="majorEastAsia" w:hAnsi="Times New Roman"/>
          <w:sz w:val="24"/>
        </w:rPr>
        <w:t xml:space="preserve"> address </w:t>
      </w:r>
      <w:r w:rsidR="008644D9">
        <w:rPr>
          <w:rFonts w:ascii="Times New Roman" w:eastAsiaTheme="majorEastAsia" w:hAnsi="Times New Roman"/>
          <w:sz w:val="24"/>
        </w:rPr>
        <w:t>not only road collis</w:t>
      </w:r>
      <w:r w:rsidR="00E72275">
        <w:rPr>
          <w:rFonts w:ascii="Times New Roman" w:eastAsiaTheme="majorEastAsia" w:hAnsi="Times New Roman"/>
          <w:sz w:val="24"/>
        </w:rPr>
        <w:t>ions but as well events in work places.</w:t>
      </w:r>
    </w:p>
    <w:p w14:paraId="1CB17049" w14:textId="77777777" w:rsidR="00A77DE3" w:rsidRDefault="00694575" w:rsidP="0069533E">
      <w:pPr>
        <w:pStyle w:val="Lijstalinea"/>
        <w:ind w:left="1134" w:right="737"/>
        <w:rPr>
          <w:rFonts w:ascii="Times New Roman" w:eastAsiaTheme="majorEastAsia" w:hAnsi="Times New Roman"/>
          <w:sz w:val="24"/>
        </w:rPr>
      </w:pPr>
      <w:r>
        <w:rPr>
          <w:rFonts w:ascii="Times New Roman" w:eastAsiaTheme="majorEastAsia" w:hAnsi="Times New Roman"/>
          <w:sz w:val="24"/>
        </w:rPr>
        <w:t xml:space="preserve">The expert from CLEPA offered looking into </w:t>
      </w:r>
      <w:r w:rsidR="0009385D">
        <w:rPr>
          <w:rFonts w:ascii="Times New Roman" w:eastAsiaTheme="majorEastAsia" w:hAnsi="Times New Roman"/>
          <w:sz w:val="24"/>
        </w:rPr>
        <w:t xml:space="preserve">‘DGUV’ </w:t>
      </w:r>
      <w:r w:rsidR="00D74DF0">
        <w:rPr>
          <w:rFonts w:ascii="Times New Roman" w:eastAsiaTheme="majorEastAsia" w:hAnsi="Times New Roman"/>
          <w:sz w:val="24"/>
        </w:rPr>
        <w:t>(German Social Acci</w:t>
      </w:r>
      <w:r w:rsidR="00D56369">
        <w:rPr>
          <w:rFonts w:ascii="Times New Roman" w:eastAsiaTheme="majorEastAsia" w:hAnsi="Times New Roman"/>
          <w:sz w:val="24"/>
        </w:rPr>
        <w:t>dent Insur</w:t>
      </w:r>
      <w:r w:rsidR="00944220">
        <w:rPr>
          <w:rFonts w:ascii="Times New Roman" w:eastAsiaTheme="majorEastAsia" w:hAnsi="Times New Roman"/>
          <w:sz w:val="24"/>
        </w:rPr>
        <w:t xml:space="preserve">ance) </w:t>
      </w:r>
      <w:r w:rsidR="0009385D">
        <w:rPr>
          <w:rFonts w:ascii="Times New Roman" w:eastAsiaTheme="majorEastAsia" w:hAnsi="Times New Roman"/>
          <w:sz w:val="24"/>
        </w:rPr>
        <w:t>data</w:t>
      </w:r>
      <w:r w:rsidR="00944220">
        <w:rPr>
          <w:rFonts w:ascii="Times New Roman" w:eastAsiaTheme="majorEastAsia" w:hAnsi="Times New Roman"/>
          <w:sz w:val="24"/>
        </w:rPr>
        <w:t xml:space="preserve"> for next session, possibly </w:t>
      </w:r>
      <w:r w:rsidR="00A77DE3">
        <w:rPr>
          <w:rFonts w:ascii="Times New Roman" w:eastAsiaTheme="majorEastAsia" w:hAnsi="Times New Roman"/>
          <w:sz w:val="24"/>
        </w:rPr>
        <w:t>providing relevant data.</w:t>
      </w:r>
    </w:p>
    <w:p w14:paraId="32D5A6E3" w14:textId="77777777" w:rsidR="00A14105" w:rsidRDefault="00A14105" w:rsidP="0069533E">
      <w:pPr>
        <w:pStyle w:val="Lijstalinea"/>
        <w:ind w:left="1134" w:right="737"/>
        <w:rPr>
          <w:rFonts w:ascii="Times New Roman" w:eastAsiaTheme="majorEastAsia" w:hAnsi="Times New Roman"/>
          <w:sz w:val="24"/>
        </w:rPr>
      </w:pPr>
    </w:p>
    <w:p w14:paraId="03235B56" w14:textId="6B77DE5E" w:rsidR="008A37A1" w:rsidRPr="00C6750E" w:rsidRDefault="00A77DE3" w:rsidP="00C6750E">
      <w:pPr>
        <w:pStyle w:val="Lijstalinea"/>
        <w:ind w:left="1134" w:right="737"/>
        <w:rPr>
          <w:rFonts w:ascii="Times New Roman" w:eastAsiaTheme="majorEastAsia" w:hAnsi="Times New Roman"/>
          <w:sz w:val="24"/>
        </w:rPr>
      </w:pPr>
      <w:r>
        <w:rPr>
          <w:rFonts w:ascii="Times New Roman" w:eastAsiaTheme="majorEastAsia" w:hAnsi="Times New Roman"/>
          <w:sz w:val="24"/>
        </w:rPr>
        <w:t>The Chair concluded that the discussions would continue next session and requested all to pr</w:t>
      </w:r>
      <w:r w:rsidR="00442317">
        <w:rPr>
          <w:rFonts w:ascii="Times New Roman" w:eastAsiaTheme="majorEastAsia" w:hAnsi="Times New Roman"/>
          <w:sz w:val="24"/>
        </w:rPr>
        <w:t>epare relevant information and accidentology.</w:t>
      </w:r>
    </w:p>
    <w:p w14:paraId="6DB15167" w14:textId="77777777" w:rsidR="00A14105" w:rsidRPr="001D5F6C" w:rsidRDefault="00A14105" w:rsidP="008A37A1">
      <w:pPr>
        <w:ind w:left="294" w:right="737" w:firstLine="840"/>
        <w:rPr>
          <w:rFonts w:ascii="Times New Roman" w:eastAsiaTheme="majorEastAsia" w:hAnsi="Times New Roman"/>
          <w:b/>
          <w:sz w:val="24"/>
        </w:rPr>
      </w:pPr>
    </w:p>
    <w:p w14:paraId="020903F8" w14:textId="5FC170A5" w:rsidR="008A37A1" w:rsidRPr="00442317" w:rsidRDefault="008A37A1" w:rsidP="008A37A1">
      <w:pPr>
        <w:pStyle w:val="Lijstalinea"/>
        <w:numPr>
          <w:ilvl w:val="0"/>
          <w:numId w:val="1"/>
        </w:numPr>
        <w:ind w:left="1134" w:right="737" w:hanging="425"/>
        <w:rPr>
          <w:rFonts w:ascii="Times New Roman" w:eastAsiaTheme="majorEastAsia" w:hAnsi="Times New Roman"/>
          <w:b/>
          <w:sz w:val="24"/>
        </w:rPr>
      </w:pPr>
      <w:r>
        <w:rPr>
          <w:rFonts w:ascii="Times New Roman" w:eastAsiaTheme="majorEastAsia" w:hAnsi="Times New Roman"/>
          <w:b/>
          <w:bCs/>
          <w:sz w:val="24"/>
        </w:rPr>
        <w:t>AOB</w:t>
      </w:r>
    </w:p>
    <w:p w14:paraId="4C0E2AA2" w14:textId="67C6B605" w:rsidR="00C83416" w:rsidRPr="00C6750E" w:rsidRDefault="00442317" w:rsidP="00C6750E">
      <w:pPr>
        <w:pStyle w:val="Lijstalinea"/>
        <w:ind w:left="1134" w:right="737"/>
        <w:rPr>
          <w:rFonts w:ascii="Times New Roman" w:eastAsiaTheme="majorEastAsia" w:hAnsi="Times New Roman"/>
          <w:sz w:val="24"/>
        </w:rPr>
      </w:pPr>
      <w:r w:rsidRPr="00442317">
        <w:rPr>
          <w:rFonts w:ascii="Times New Roman" w:eastAsiaTheme="majorEastAsia" w:hAnsi="Times New Roman"/>
          <w:sz w:val="24"/>
        </w:rPr>
        <w:t>-</w:t>
      </w:r>
    </w:p>
    <w:p w14:paraId="70CE27AF" w14:textId="77777777" w:rsidR="00C6750E" w:rsidRDefault="00C6750E" w:rsidP="00626A70">
      <w:pPr>
        <w:pStyle w:val="Lijstalinea"/>
        <w:ind w:left="1134" w:right="737"/>
        <w:rPr>
          <w:rFonts w:ascii="Times New Roman" w:eastAsiaTheme="majorEastAsia" w:hAnsi="Times New Roman"/>
          <w:b/>
          <w:sz w:val="24"/>
        </w:rPr>
      </w:pPr>
    </w:p>
    <w:p w14:paraId="4F1098C2" w14:textId="61DA8653" w:rsidR="0065655E" w:rsidRDefault="003268C9" w:rsidP="004D2CAF">
      <w:pPr>
        <w:pStyle w:val="Lijstalinea"/>
        <w:numPr>
          <w:ilvl w:val="0"/>
          <w:numId w:val="1"/>
        </w:numPr>
        <w:ind w:left="1134" w:right="737" w:hanging="425"/>
        <w:rPr>
          <w:rFonts w:ascii="Times New Roman" w:eastAsiaTheme="majorEastAsia" w:hAnsi="Times New Roman"/>
          <w:b/>
          <w:sz w:val="24"/>
        </w:rPr>
      </w:pPr>
      <w:r>
        <w:rPr>
          <w:rFonts w:ascii="Times New Roman" w:eastAsiaTheme="majorEastAsia" w:hAnsi="Times New Roman"/>
          <w:b/>
          <w:sz w:val="24"/>
        </w:rPr>
        <w:t>Next steps</w:t>
      </w:r>
      <w:r w:rsidR="000C4AFF">
        <w:rPr>
          <w:rFonts w:ascii="Times New Roman" w:eastAsiaTheme="majorEastAsia" w:hAnsi="Times New Roman"/>
          <w:b/>
          <w:sz w:val="24"/>
        </w:rPr>
        <w:t xml:space="preserve"> / next meeting</w:t>
      </w:r>
    </w:p>
    <w:p w14:paraId="238651F8" w14:textId="43E6F4A3" w:rsidR="00442317" w:rsidRPr="00442317" w:rsidRDefault="00442317" w:rsidP="00442317">
      <w:pPr>
        <w:pStyle w:val="Lijstalinea"/>
        <w:ind w:left="1134" w:right="737"/>
        <w:rPr>
          <w:rFonts w:ascii="Times New Roman" w:eastAsiaTheme="majorEastAsia" w:hAnsi="Times New Roman"/>
          <w:bCs/>
          <w:sz w:val="24"/>
        </w:rPr>
      </w:pPr>
      <w:r>
        <w:rPr>
          <w:rFonts w:ascii="Times New Roman" w:eastAsiaTheme="majorEastAsia" w:hAnsi="Times New Roman"/>
          <w:bCs/>
          <w:sz w:val="24"/>
        </w:rPr>
        <w:t xml:space="preserve">The Chair </w:t>
      </w:r>
      <w:r w:rsidR="009A104E">
        <w:rPr>
          <w:rFonts w:ascii="Times New Roman" w:eastAsiaTheme="majorEastAsia" w:hAnsi="Times New Roman"/>
          <w:bCs/>
          <w:sz w:val="24"/>
        </w:rPr>
        <w:t xml:space="preserve">suggested the next session to be held </w:t>
      </w:r>
      <w:r w:rsidR="00BF625C">
        <w:rPr>
          <w:rFonts w:ascii="Times New Roman" w:eastAsiaTheme="majorEastAsia" w:hAnsi="Times New Roman"/>
          <w:bCs/>
          <w:sz w:val="24"/>
        </w:rPr>
        <w:t xml:space="preserve">prior </w:t>
      </w:r>
      <w:r w:rsidR="009A104E">
        <w:rPr>
          <w:rFonts w:ascii="Times New Roman" w:eastAsiaTheme="majorEastAsia" w:hAnsi="Times New Roman"/>
          <w:bCs/>
          <w:sz w:val="24"/>
        </w:rPr>
        <w:t xml:space="preserve">to the VRU-Proxi </w:t>
      </w:r>
      <w:r w:rsidR="00BF625C">
        <w:rPr>
          <w:rFonts w:ascii="Times New Roman" w:eastAsiaTheme="majorEastAsia" w:hAnsi="Times New Roman"/>
          <w:bCs/>
          <w:sz w:val="24"/>
        </w:rPr>
        <w:t>session</w:t>
      </w:r>
      <w:r w:rsidR="00F32EC3">
        <w:rPr>
          <w:rFonts w:ascii="Times New Roman" w:eastAsiaTheme="majorEastAsia" w:hAnsi="Times New Roman"/>
          <w:bCs/>
          <w:sz w:val="24"/>
        </w:rPr>
        <w:t>, provisionally 17 March</w:t>
      </w:r>
      <w:r w:rsidR="00BF625C">
        <w:rPr>
          <w:rFonts w:ascii="Times New Roman" w:eastAsiaTheme="majorEastAsia" w:hAnsi="Times New Roman"/>
          <w:bCs/>
          <w:sz w:val="24"/>
        </w:rPr>
        <w:t xml:space="preserve">. The VRU-Proxi Secretary informed the group that </w:t>
      </w:r>
      <w:r w:rsidR="00167CF6">
        <w:rPr>
          <w:rFonts w:ascii="Times New Roman" w:eastAsiaTheme="majorEastAsia" w:hAnsi="Times New Roman"/>
          <w:bCs/>
          <w:sz w:val="24"/>
        </w:rPr>
        <w:t>for the next VRU-Proxi meeting</w:t>
      </w:r>
      <w:r w:rsidR="00EF219A">
        <w:rPr>
          <w:rFonts w:ascii="Times New Roman" w:eastAsiaTheme="majorEastAsia" w:hAnsi="Times New Roman"/>
          <w:bCs/>
          <w:sz w:val="24"/>
        </w:rPr>
        <w:t>,</w:t>
      </w:r>
      <w:r w:rsidR="00167CF6">
        <w:rPr>
          <w:rFonts w:ascii="Times New Roman" w:eastAsiaTheme="majorEastAsia" w:hAnsi="Times New Roman"/>
          <w:bCs/>
          <w:sz w:val="24"/>
        </w:rPr>
        <w:t xml:space="preserve"> </w:t>
      </w:r>
      <w:r w:rsidR="00BF625C">
        <w:rPr>
          <w:rFonts w:ascii="Times New Roman" w:eastAsiaTheme="majorEastAsia" w:hAnsi="Times New Roman"/>
          <w:bCs/>
          <w:sz w:val="24"/>
        </w:rPr>
        <w:t xml:space="preserve">no date </w:t>
      </w:r>
      <w:r w:rsidR="00EF219A">
        <w:rPr>
          <w:rFonts w:ascii="Times New Roman" w:eastAsiaTheme="majorEastAsia" w:hAnsi="Times New Roman"/>
          <w:bCs/>
          <w:sz w:val="24"/>
        </w:rPr>
        <w:t>w</w:t>
      </w:r>
      <w:r w:rsidR="00BF625C">
        <w:rPr>
          <w:rFonts w:ascii="Times New Roman" w:eastAsiaTheme="majorEastAsia" w:hAnsi="Times New Roman"/>
          <w:bCs/>
          <w:sz w:val="24"/>
        </w:rPr>
        <w:t xml:space="preserve">as </w:t>
      </w:r>
      <w:r w:rsidR="0058457F">
        <w:rPr>
          <w:rFonts w:ascii="Times New Roman" w:eastAsiaTheme="majorEastAsia" w:hAnsi="Times New Roman"/>
          <w:bCs/>
          <w:sz w:val="24"/>
        </w:rPr>
        <w:t xml:space="preserve">found </w:t>
      </w:r>
      <w:r w:rsidR="00EF219A">
        <w:rPr>
          <w:rFonts w:ascii="Times New Roman" w:eastAsiaTheme="majorEastAsia" w:hAnsi="Times New Roman"/>
          <w:bCs/>
          <w:sz w:val="24"/>
        </w:rPr>
        <w:t xml:space="preserve">yet </w:t>
      </w:r>
      <w:r w:rsidR="00E82D92">
        <w:rPr>
          <w:rFonts w:ascii="Times New Roman" w:eastAsiaTheme="majorEastAsia" w:hAnsi="Times New Roman"/>
          <w:bCs/>
          <w:sz w:val="24"/>
        </w:rPr>
        <w:t xml:space="preserve">but </w:t>
      </w:r>
      <w:r w:rsidR="0058457F">
        <w:rPr>
          <w:rFonts w:ascii="Times New Roman" w:eastAsiaTheme="majorEastAsia" w:hAnsi="Times New Roman"/>
          <w:bCs/>
          <w:sz w:val="24"/>
        </w:rPr>
        <w:t>that it would be</w:t>
      </w:r>
      <w:r w:rsidR="00AA2DF3">
        <w:rPr>
          <w:rFonts w:ascii="Times New Roman" w:eastAsiaTheme="majorEastAsia" w:hAnsi="Times New Roman"/>
          <w:bCs/>
          <w:sz w:val="24"/>
        </w:rPr>
        <w:t xml:space="preserve"> </w:t>
      </w:r>
      <w:r w:rsidR="0058457F">
        <w:rPr>
          <w:rFonts w:ascii="Times New Roman" w:eastAsiaTheme="majorEastAsia" w:hAnsi="Times New Roman"/>
          <w:bCs/>
          <w:sz w:val="24"/>
        </w:rPr>
        <w:t>mid March</w:t>
      </w:r>
      <w:r w:rsidR="006F6E91">
        <w:rPr>
          <w:rFonts w:ascii="Times New Roman" w:eastAsiaTheme="majorEastAsia" w:hAnsi="Times New Roman"/>
          <w:bCs/>
          <w:sz w:val="24"/>
        </w:rPr>
        <w:t xml:space="preserve">, prior to </w:t>
      </w:r>
      <w:r w:rsidR="00EF087B">
        <w:rPr>
          <w:rFonts w:ascii="Times New Roman" w:eastAsiaTheme="majorEastAsia" w:hAnsi="Times New Roman"/>
          <w:bCs/>
          <w:sz w:val="24"/>
        </w:rPr>
        <w:t>next</w:t>
      </w:r>
      <w:r w:rsidR="006F6E91">
        <w:rPr>
          <w:rFonts w:ascii="Times New Roman" w:eastAsiaTheme="majorEastAsia" w:hAnsi="Times New Roman"/>
          <w:bCs/>
          <w:sz w:val="24"/>
        </w:rPr>
        <w:t xml:space="preserve"> April GRSG session</w:t>
      </w:r>
      <w:r w:rsidR="00AA2DF3">
        <w:rPr>
          <w:rFonts w:ascii="Times New Roman" w:eastAsiaTheme="majorEastAsia" w:hAnsi="Times New Roman"/>
          <w:bCs/>
          <w:sz w:val="24"/>
        </w:rPr>
        <w:t xml:space="preserve">. </w:t>
      </w:r>
      <w:r w:rsidR="0050362F">
        <w:rPr>
          <w:rFonts w:ascii="Times New Roman" w:eastAsiaTheme="majorEastAsia" w:hAnsi="Times New Roman"/>
          <w:bCs/>
          <w:sz w:val="24"/>
        </w:rPr>
        <w:t>The Chair</w:t>
      </w:r>
      <w:r w:rsidR="00765189">
        <w:rPr>
          <w:rFonts w:ascii="Times New Roman" w:eastAsiaTheme="majorEastAsia" w:hAnsi="Times New Roman"/>
          <w:bCs/>
          <w:sz w:val="24"/>
        </w:rPr>
        <w:t xml:space="preserve"> announced coming back with a date a.s.a.p.</w:t>
      </w:r>
      <w:r w:rsidR="00C03D73">
        <w:rPr>
          <w:rFonts w:ascii="Times New Roman" w:eastAsiaTheme="majorEastAsia" w:hAnsi="Times New Roman"/>
          <w:bCs/>
          <w:sz w:val="24"/>
        </w:rPr>
        <w:br/>
      </w:r>
      <w:r w:rsidR="00765189">
        <w:rPr>
          <w:rFonts w:ascii="Times New Roman" w:eastAsiaTheme="majorEastAsia" w:hAnsi="Times New Roman"/>
          <w:bCs/>
          <w:sz w:val="24"/>
        </w:rPr>
        <w:t>He then</w:t>
      </w:r>
      <w:r w:rsidR="00C03D73" w:rsidRPr="00C03D73">
        <w:rPr>
          <w:rFonts w:ascii="Times New Roman" w:eastAsiaTheme="majorEastAsia" w:hAnsi="Times New Roman"/>
          <w:bCs/>
          <w:sz w:val="24"/>
        </w:rPr>
        <w:t xml:space="preserve"> thanked the group members and closed the meeting.</w:t>
      </w:r>
    </w:p>
    <w:p w14:paraId="079EBC03" w14:textId="1B0B6114" w:rsidR="001E1CFF" w:rsidRDefault="001E1CFF" w:rsidP="008A37A1">
      <w:pPr>
        <w:ind w:right="737"/>
        <w:contextualSpacing/>
        <w:rPr>
          <w:rFonts w:ascii="Times New Roman" w:eastAsiaTheme="majorEastAsia" w:hAnsi="Times New Roman"/>
          <w:sz w:val="24"/>
        </w:rPr>
      </w:pPr>
    </w:p>
    <w:p w14:paraId="19B85D91" w14:textId="0E91A93B" w:rsidR="00EF6706" w:rsidRPr="001C1DD2" w:rsidRDefault="00EF6706" w:rsidP="00EF6706">
      <w:pPr>
        <w:ind w:left="1134" w:right="737"/>
        <w:jc w:val="center"/>
        <w:rPr>
          <w:rFonts w:ascii="Times New Roman" w:eastAsiaTheme="majorEastAsia" w:hAnsi="Times New Roman"/>
          <w:b/>
          <w:sz w:val="24"/>
        </w:rPr>
      </w:pPr>
      <w:r>
        <w:rPr>
          <w:rFonts w:ascii="Times New Roman" w:eastAsiaTheme="majorEastAsia" w:hAnsi="Times New Roman"/>
          <w:bCs/>
          <w:sz w:val="24"/>
        </w:rPr>
        <w:t>-----------</w:t>
      </w:r>
    </w:p>
    <w:sectPr w:rsidR="00EF6706" w:rsidRPr="001C1DD2" w:rsidSect="006B37BD">
      <w:headerReference w:type="default" r:id="rId12"/>
      <w:footerReference w:type="even" r:id="rId13"/>
      <w:footerReference w:type="default" r:id="rId14"/>
      <w:pgSz w:w="11907" w:h="16840" w:code="9"/>
      <w:pgMar w:top="1560" w:right="425" w:bottom="993" w:left="567" w:header="568" w:footer="459" w:gutter="0"/>
      <w:cols w:space="42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C907F3" w14:textId="77777777" w:rsidR="00964286" w:rsidRDefault="00964286">
      <w:r>
        <w:separator/>
      </w:r>
    </w:p>
  </w:endnote>
  <w:endnote w:type="continuationSeparator" w:id="0">
    <w:p w14:paraId="35971B0A" w14:textId="77777777" w:rsidR="00964286" w:rsidRDefault="00964286">
      <w:r>
        <w:continuationSeparator/>
      </w:r>
    </w:p>
  </w:endnote>
  <w:endnote w:type="continuationNotice" w:id="1">
    <w:p w14:paraId="54E580BF" w14:textId="77777777" w:rsidR="00964286" w:rsidRDefault="0096428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9804863"/>
      <w:docPartObj>
        <w:docPartGallery w:val="Page Numbers (Bottom of Page)"/>
        <w:docPartUnique/>
      </w:docPartObj>
    </w:sdtPr>
    <w:sdtContent>
      <w:p w14:paraId="20B56E59" w14:textId="1A5771D3" w:rsidR="004A4FC8" w:rsidRDefault="004A4FC8">
        <w:pPr>
          <w:pStyle w:val="Voettekst"/>
          <w:jc w:val="center"/>
        </w:pPr>
        <w:r>
          <w:fldChar w:fldCharType="begin"/>
        </w:r>
        <w:r>
          <w:instrText>PAGE   \* MERGEFORMAT</w:instrText>
        </w:r>
        <w:r>
          <w:fldChar w:fldCharType="separate"/>
        </w:r>
        <w:r w:rsidR="00C40434" w:rsidRPr="00C40434">
          <w:rPr>
            <w:noProof/>
            <w:lang w:val="fr-FR"/>
          </w:rPr>
          <w:t>3</w:t>
        </w:r>
        <w:r>
          <w:fldChar w:fldCharType="end"/>
        </w:r>
      </w:p>
    </w:sdtContent>
  </w:sdt>
  <w:p w14:paraId="3FE2969F" w14:textId="77777777" w:rsidR="004A4FC8" w:rsidRDefault="004A4FC8">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1843041"/>
      <w:docPartObj>
        <w:docPartGallery w:val="Page Numbers (Bottom of Page)"/>
        <w:docPartUnique/>
      </w:docPartObj>
    </w:sdtPr>
    <w:sdtContent>
      <w:p w14:paraId="24004997" w14:textId="3F0FE382" w:rsidR="004A4FC8" w:rsidRDefault="004A4FC8">
        <w:pPr>
          <w:pStyle w:val="Voettekst"/>
          <w:jc w:val="center"/>
        </w:pPr>
        <w:r>
          <w:fldChar w:fldCharType="begin"/>
        </w:r>
        <w:r>
          <w:instrText>PAGE   \* MERGEFORMAT</w:instrText>
        </w:r>
        <w:r>
          <w:fldChar w:fldCharType="separate"/>
        </w:r>
        <w:r w:rsidR="001E1CFF" w:rsidRPr="001E1CFF">
          <w:rPr>
            <w:noProof/>
            <w:lang w:val="fr-FR"/>
          </w:rPr>
          <w:t>2</w:t>
        </w:r>
        <w:r>
          <w:fldChar w:fldCharType="end"/>
        </w:r>
      </w:p>
    </w:sdtContent>
  </w:sdt>
  <w:p w14:paraId="45B919E2" w14:textId="77777777" w:rsidR="004A4FC8" w:rsidRDefault="004A4FC8">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077F38" w14:textId="77777777" w:rsidR="00964286" w:rsidRDefault="00964286">
      <w:r>
        <w:separator/>
      </w:r>
    </w:p>
  </w:footnote>
  <w:footnote w:type="continuationSeparator" w:id="0">
    <w:p w14:paraId="3C3170E1" w14:textId="77777777" w:rsidR="00964286" w:rsidRDefault="00964286">
      <w:r>
        <w:continuationSeparator/>
      </w:r>
    </w:p>
  </w:footnote>
  <w:footnote w:type="continuationNotice" w:id="1">
    <w:p w14:paraId="3753D998" w14:textId="77777777" w:rsidR="00964286" w:rsidRDefault="0096428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36C35F" w14:textId="73BF64CE" w:rsidR="004A4FC8" w:rsidRPr="00C939DC" w:rsidRDefault="004A4FC8" w:rsidP="00F94113">
    <w:pPr>
      <w:pStyle w:val="Koptekst"/>
      <w:jc w:val="right"/>
      <w:rPr>
        <w:rFonts w:ascii="Times New Roman" w:hAnsi="Times New Roman"/>
        <w:lang w:val="en-GB"/>
      </w:rPr>
    </w:pPr>
    <w:r w:rsidRPr="00C939DC">
      <w:rPr>
        <w:rFonts w:ascii="Times New Roman" w:hAnsi="Times New Roman"/>
        <w:lang w:val="en-GB"/>
      </w:rPr>
      <w:t>V</w:t>
    </w:r>
    <w:r w:rsidR="00837724">
      <w:rPr>
        <w:rFonts w:ascii="Times New Roman" w:hAnsi="Times New Roman"/>
        <w:lang w:val="en-GB"/>
      </w:rPr>
      <w:t>RU-Proxi</w:t>
    </w:r>
    <w:r w:rsidR="00E62EBE">
      <w:rPr>
        <w:rFonts w:ascii="Times New Roman" w:hAnsi="Times New Roman"/>
        <w:lang w:val="en-GB"/>
      </w:rPr>
      <w:t xml:space="preserve"> TF</w:t>
    </w:r>
    <w:r w:rsidR="00301F66">
      <w:rPr>
        <w:rFonts w:ascii="Times New Roman" w:hAnsi="Times New Roman"/>
        <w:sz w:val="24"/>
        <w:lang w:val="fr-BE"/>
      </w:rPr>
      <w:t>_</w:t>
    </w:r>
    <w:r w:rsidR="00DF1B38">
      <w:rPr>
        <w:rFonts w:ascii="Times New Roman" w:hAnsi="Times New Roman"/>
        <w:lang w:val="en-GB"/>
      </w:rPr>
      <w:t>R151_158</w:t>
    </w:r>
    <w:r w:rsidR="00837724">
      <w:rPr>
        <w:rFonts w:ascii="Times New Roman" w:hAnsi="Times New Roman"/>
        <w:lang w:val="en-GB"/>
      </w:rPr>
      <w:t>-</w:t>
    </w:r>
    <w:r w:rsidR="00E62EBE">
      <w:rPr>
        <w:rFonts w:ascii="Times New Roman" w:hAnsi="Times New Roman"/>
        <w:lang w:val="en-GB"/>
      </w:rPr>
      <w:t>01</w:t>
    </w:r>
    <w:r>
      <w:rPr>
        <w:rFonts w:ascii="Times New Roman" w:hAnsi="Times New Roman"/>
        <w:lang w:val="en-GB"/>
      </w:rPr>
      <w:t>-0</w:t>
    </w:r>
    <w:r w:rsidR="00AB2F1B">
      <w:rPr>
        <w:rFonts w:ascii="Times New Roman" w:hAnsi="Times New Roman"/>
        <w:lang w:val="en-GB"/>
      </w:rPr>
      <w:t>3</w:t>
    </w:r>
  </w:p>
  <w:p w14:paraId="0DF1E75C" w14:textId="03E43CE1" w:rsidR="004A4FC8" w:rsidRPr="00C939DC" w:rsidRDefault="00DA5FB4" w:rsidP="00F94113">
    <w:pPr>
      <w:pStyle w:val="Koptekst"/>
      <w:jc w:val="right"/>
      <w:rPr>
        <w:rFonts w:ascii="Times New Roman" w:hAnsi="Times New Roman"/>
        <w:lang w:val="en-GB"/>
      </w:rPr>
    </w:pPr>
    <w:r>
      <w:rPr>
        <w:rFonts w:ascii="Times New Roman" w:hAnsi="Times New Roman"/>
        <w:lang w:val="en-GB"/>
      </w:rPr>
      <w:t>5 February</w:t>
    </w:r>
    <w:r w:rsidR="00E64E68">
      <w:rPr>
        <w:rFonts w:ascii="Times New Roman" w:hAnsi="Times New Roman"/>
        <w:lang w:val="en-GB"/>
      </w:rPr>
      <w:t xml:space="preserve"> </w:t>
    </w:r>
    <w:r w:rsidR="00C73101">
      <w:rPr>
        <w:rFonts w:ascii="Times New Roman" w:hAnsi="Times New Roman"/>
        <w:lang w:val="en-GB"/>
      </w:rPr>
      <w:t>202</w:t>
    </w:r>
    <w:r w:rsidR="00E62EBE">
      <w:rPr>
        <w:rFonts w:ascii="Times New Roman" w:hAnsi="Times New Roman"/>
        <w:lang w:val="en-GB"/>
      </w:rPr>
      <w:t>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0511348"/>
    <w:multiLevelType w:val="multilevel"/>
    <w:tmpl w:val="0413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42AD1911"/>
    <w:multiLevelType w:val="hybridMultilevel"/>
    <w:tmpl w:val="F72E5A20"/>
    <w:lvl w:ilvl="0" w:tplc="04130001">
      <w:start w:val="1"/>
      <w:numFmt w:val="bullet"/>
      <w:lvlText w:val=""/>
      <w:lvlJc w:val="left"/>
      <w:pPr>
        <w:ind w:left="1494" w:hanging="360"/>
      </w:pPr>
      <w:rPr>
        <w:rFonts w:ascii="Symbol" w:hAnsi="Symbol" w:hint="default"/>
      </w:rPr>
    </w:lvl>
    <w:lvl w:ilvl="1" w:tplc="04130003">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2" w15:restartNumberingAfterBreak="0">
    <w:nsid w:val="66232366"/>
    <w:multiLevelType w:val="hybridMultilevel"/>
    <w:tmpl w:val="9DAC3EE6"/>
    <w:lvl w:ilvl="0" w:tplc="04130001">
      <w:start w:val="1"/>
      <w:numFmt w:val="bullet"/>
      <w:lvlText w:val=""/>
      <w:lvlJc w:val="left"/>
      <w:pPr>
        <w:ind w:left="1854" w:hanging="360"/>
      </w:pPr>
      <w:rPr>
        <w:rFonts w:ascii="Symbol" w:hAnsi="Symbol" w:hint="default"/>
      </w:rPr>
    </w:lvl>
    <w:lvl w:ilvl="1" w:tplc="04130003">
      <w:start w:val="1"/>
      <w:numFmt w:val="bullet"/>
      <w:lvlText w:val="o"/>
      <w:lvlJc w:val="left"/>
      <w:pPr>
        <w:ind w:left="2574" w:hanging="360"/>
      </w:pPr>
      <w:rPr>
        <w:rFonts w:ascii="Courier New" w:hAnsi="Courier New" w:cs="Courier New" w:hint="default"/>
      </w:rPr>
    </w:lvl>
    <w:lvl w:ilvl="2" w:tplc="04130005" w:tentative="1">
      <w:start w:val="1"/>
      <w:numFmt w:val="bullet"/>
      <w:lvlText w:val=""/>
      <w:lvlJc w:val="left"/>
      <w:pPr>
        <w:ind w:left="3294" w:hanging="360"/>
      </w:pPr>
      <w:rPr>
        <w:rFonts w:ascii="Wingdings" w:hAnsi="Wingdings" w:hint="default"/>
      </w:rPr>
    </w:lvl>
    <w:lvl w:ilvl="3" w:tplc="04130001" w:tentative="1">
      <w:start w:val="1"/>
      <w:numFmt w:val="bullet"/>
      <w:lvlText w:val=""/>
      <w:lvlJc w:val="left"/>
      <w:pPr>
        <w:ind w:left="4014" w:hanging="360"/>
      </w:pPr>
      <w:rPr>
        <w:rFonts w:ascii="Symbol" w:hAnsi="Symbol" w:hint="default"/>
      </w:rPr>
    </w:lvl>
    <w:lvl w:ilvl="4" w:tplc="04130003" w:tentative="1">
      <w:start w:val="1"/>
      <w:numFmt w:val="bullet"/>
      <w:lvlText w:val="o"/>
      <w:lvlJc w:val="left"/>
      <w:pPr>
        <w:ind w:left="4734" w:hanging="360"/>
      </w:pPr>
      <w:rPr>
        <w:rFonts w:ascii="Courier New" w:hAnsi="Courier New" w:cs="Courier New" w:hint="default"/>
      </w:rPr>
    </w:lvl>
    <w:lvl w:ilvl="5" w:tplc="04130005" w:tentative="1">
      <w:start w:val="1"/>
      <w:numFmt w:val="bullet"/>
      <w:lvlText w:val=""/>
      <w:lvlJc w:val="left"/>
      <w:pPr>
        <w:ind w:left="5454" w:hanging="360"/>
      </w:pPr>
      <w:rPr>
        <w:rFonts w:ascii="Wingdings" w:hAnsi="Wingdings" w:hint="default"/>
      </w:rPr>
    </w:lvl>
    <w:lvl w:ilvl="6" w:tplc="04130001" w:tentative="1">
      <w:start w:val="1"/>
      <w:numFmt w:val="bullet"/>
      <w:lvlText w:val=""/>
      <w:lvlJc w:val="left"/>
      <w:pPr>
        <w:ind w:left="6174" w:hanging="360"/>
      </w:pPr>
      <w:rPr>
        <w:rFonts w:ascii="Symbol" w:hAnsi="Symbol" w:hint="default"/>
      </w:rPr>
    </w:lvl>
    <w:lvl w:ilvl="7" w:tplc="04130003" w:tentative="1">
      <w:start w:val="1"/>
      <w:numFmt w:val="bullet"/>
      <w:lvlText w:val="o"/>
      <w:lvlJc w:val="left"/>
      <w:pPr>
        <w:ind w:left="6894" w:hanging="360"/>
      </w:pPr>
      <w:rPr>
        <w:rFonts w:ascii="Courier New" w:hAnsi="Courier New" w:cs="Courier New" w:hint="default"/>
      </w:rPr>
    </w:lvl>
    <w:lvl w:ilvl="8" w:tplc="04130005" w:tentative="1">
      <w:start w:val="1"/>
      <w:numFmt w:val="bullet"/>
      <w:lvlText w:val=""/>
      <w:lvlJc w:val="left"/>
      <w:pPr>
        <w:ind w:left="7614" w:hanging="360"/>
      </w:pPr>
      <w:rPr>
        <w:rFonts w:ascii="Wingdings" w:hAnsi="Wingdings" w:hint="default"/>
      </w:rPr>
    </w:lvl>
  </w:abstractNum>
  <w:num w:numId="1" w16cid:durableId="2122869936">
    <w:abstractNumId w:val="0"/>
  </w:num>
  <w:num w:numId="2" w16cid:durableId="1522626932">
    <w:abstractNumId w:val="1"/>
  </w:num>
  <w:num w:numId="3" w16cid:durableId="1464151478">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3"/>
  <w:mirrorMargins/>
  <w:bordersDoNotSurroundHeader/>
  <w:bordersDoNotSurroundFooter/>
  <w:activeWritingStyle w:appName="MSWord" w:lang="de-DE" w:vendorID="64" w:dllVersion="6" w:nlCheck="1" w:checkStyle="0"/>
  <w:activeWritingStyle w:appName="MSWord" w:lang="en-US" w:vendorID="64" w:dllVersion="6" w:nlCheck="1" w:checkStyle="1"/>
  <w:activeWritingStyle w:appName="MSWord" w:lang="fr-BE" w:vendorID="64" w:dllVersion="6" w:nlCheck="1" w:checkStyle="0"/>
  <w:activeWritingStyle w:appName="MSWord" w:lang="en-US" w:vendorID="64" w:dllVersion="0" w:nlCheck="1" w:checkStyle="0"/>
  <w:activeWritingStyle w:appName="MSWord" w:lang="de-DE" w:vendorID="64" w:dllVersion="0" w:nlCheck="1" w:checkStyle="0"/>
  <w:activeWritingStyle w:appName="MSWord" w:lang="fr-BE" w:vendorID="64" w:dllVersion="0" w:nlCheck="1" w:checkStyle="0"/>
  <w:activeWritingStyle w:appName="MSWord" w:lang="en-GB" w:vendorID="64" w:dllVersion="0" w:nlCheck="1" w:checkStyle="0"/>
  <w:activeWritingStyle w:appName="MSWord" w:lang="fr-FR" w:vendorID="64" w:dllVersion="0" w:nlCheck="1" w:checkStyle="0"/>
  <w:activeWritingStyle w:appName="MSWord" w:lang="nl-NL" w:vendorID="64" w:dllVersion="0" w:nlCheck="1" w:checkStyle="0"/>
  <w:activeWritingStyle w:appName="MSWord" w:lang="nl-NL" w:vendorID="64" w:dllVersion="6" w:nlCheck="1" w:checkStyle="0"/>
  <w:activeWritingStyle w:appName="MSWord" w:lang="en-GB" w:vendorID="64" w:dllVersion="6" w:nlCheck="1" w:checkStyle="1"/>
  <w:activeWritingStyle w:appName="MSWord" w:lang="fr-FR" w:vendorID="64" w:dllVersion="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hyphenationZone w:val="425"/>
  <w:drawingGridHorizontalSpacing w:val="105"/>
  <w:drawingGridVerticalSpacing w:val="163"/>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C45C22"/>
    <w:rsid w:val="00001AD6"/>
    <w:rsid w:val="000032E6"/>
    <w:rsid w:val="000033B4"/>
    <w:rsid w:val="00005217"/>
    <w:rsid w:val="00005A84"/>
    <w:rsid w:val="00005C12"/>
    <w:rsid w:val="00005E1A"/>
    <w:rsid w:val="00006288"/>
    <w:rsid w:val="000069C2"/>
    <w:rsid w:val="000070CF"/>
    <w:rsid w:val="00007DA8"/>
    <w:rsid w:val="000112C2"/>
    <w:rsid w:val="00011320"/>
    <w:rsid w:val="00011E6D"/>
    <w:rsid w:val="00012164"/>
    <w:rsid w:val="0001284A"/>
    <w:rsid w:val="00012A4F"/>
    <w:rsid w:val="00013095"/>
    <w:rsid w:val="000130A6"/>
    <w:rsid w:val="00014BCC"/>
    <w:rsid w:val="00015ADF"/>
    <w:rsid w:val="00017F6E"/>
    <w:rsid w:val="0002151F"/>
    <w:rsid w:val="00021C20"/>
    <w:rsid w:val="000221B7"/>
    <w:rsid w:val="00023623"/>
    <w:rsid w:val="00025ED0"/>
    <w:rsid w:val="00026313"/>
    <w:rsid w:val="00026AE2"/>
    <w:rsid w:val="00026E94"/>
    <w:rsid w:val="00030287"/>
    <w:rsid w:val="00030BDA"/>
    <w:rsid w:val="000326BA"/>
    <w:rsid w:val="00034AE1"/>
    <w:rsid w:val="00035294"/>
    <w:rsid w:val="0003685B"/>
    <w:rsid w:val="00037486"/>
    <w:rsid w:val="00037CAA"/>
    <w:rsid w:val="00037F8A"/>
    <w:rsid w:val="00040DC8"/>
    <w:rsid w:val="00041080"/>
    <w:rsid w:val="00041495"/>
    <w:rsid w:val="00041E34"/>
    <w:rsid w:val="0004213C"/>
    <w:rsid w:val="00042CC6"/>
    <w:rsid w:val="000434D1"/>
    <w:rsid w:val="00043AA7"/>
    <w:rsid w:val="00043B25"/>
    <w:rsid w:val="000449FE"/>
    <w:rsid w:val="00044C08"/>
    <w:rsid w:val="0004675B"/>
    <w:rsid w:val="000472E4"/>
    <w:rsid w:val="00047BCB"/>
    <w:rsid w:val="00047D30"/>
    <w:rsid w:val="00047E4F"/>
    <w:rsid w:val="00050091"/>
    <w:rsid w:val="00050A13"/>
    <w:rsid w:val="000520B4"/>
    <w:rsid w:val="0005277B"/>
    <w:rsid w:val="00052F99"/>
    <w:rsid w:val="00055752"/>
    <w:rsid w:val="00055A3A"/>
    <w:rsid w:val="00055CD3"/>
    <w:rsid w:val="0005640D"/>
    <w:rsid w:val="00056D60"/>
    <w:rsid w:val="000603BB"/>
    <w:rsid w:val="00061E0C"/>
    <w:rsid w:val="000626E0"/>
    <w:rsid w:val="00062DEA"/>
    <w:rsid w:val="00062E11"/>
    <w:rsid w:val="00063144"/>
    <w:rsid w:val="000632ED"/>
    <w:rsid w:val="00066475"/>
    <w:rsid w:val="00070A8B"/>
    <w:rsid w:val="00070D63"/>
    <w:rsid w:val="00070E1D"/>
    <w:rsid w:val="0007157F"/>
    <w:rsid w:val="00073256"/>
    <w:rsid w:val="0007374E"/>
    <w:rsid w:val="000744C7"/>
    <w:rsid w:val="00074C79"/>
    <w:rsid w:val="000774C6"/>
    <w:rsid w:val="00077AFA"/>
    <w:rsid w:val="00077B90"/>
    <w:rsid w:val="00077EFE"/>
    <w:rsid w:val="00080B8D"/>
    <w:rsid w:val="00081470"/>
    <w:rsid w:val="00083627"/>
    <w:rsid w:val="0008373A"/>
    <w:rsid w:val="000839BA"/>
    <w:rsid w:val="00083ABB"/>
    <w:rsid w:val="00084833"/>
    <w:rsid w:val="00085134"/>
    <w:rsid w:val="000856FF"/>
    <w:rsid w:val="0008642C"/>
    <w:rsid w:val="00086FE7"/>
    <w:rsid w:val="0008740E"/>
    <w:rsid w:val="00087AE5"/>
    <w:rsid w:val="00091670"/>
    <w:rsid w:val="000928AA"/>
    <w:rsid w:val="00092A3D"/>
    <w:rsid w:val="0009351B"/>
    <w:rsid w:val="0009385D"/>
    <w:rsid w:val="00093E0E"/>
    <w:rsid w:val="0009555A"/>
    <w:rsid w:val="0009590C"/>
    <w:rsid w:val="00095FFA"/>
    <w:rsid w:val="000970CC"/>
    <w:rsid w:val="000A10D4"/>
    <w:rsid w:val="000A1DFB"/>
    <w:rsid w:val="000A2720"/>
    <w:rsid w:val="000A2CE3"/>
    <w:rsid w:val="000A3152"/>
    <w:rsid w:val="000A5890"/>
    <w:rsid w:val="000A5F0A"/>
    <w:rsid w:val="000A6A42"/>
    <w:rsid w:val="000A7489"/>
    <w:rsid w:val="000A7A50"/>
    <w:rsid w:val="000B0D3F"/>
    <w:rsid w:val="000B0EE8"/>
    <w:rsid w:val="000B1818"/>
    <w:rsid w:val="000B229D"/>
    <w:rsid w:val="000B36FF"/>
    <w:rsid w:val="000B3817"/>
    <w:rsid w:val="000B3B75"/>
    <w:rsid w:val="000B543E"/>
    <w:rsid w:val="000B6508"/>
    <w:rsid w:val="000B76B5"/>
    <w:rsid w:val="000C0BEB"/>
    <w:rsid w:val="000C0CB2"/>
    <w:rsid w:val="000C1FEA"/>
    <w:rsid w:val="000C3CD4"/>
    <w:rsid w:val="000C4AFF"/>
    <w:rsid w:val="000C523A"/>
    <w:rsid w:val="000C5720"/>
    <w:rsid w:val="000C5D0E"/>
    <w:rsid w:val="000C5FBF"/>
    <w:rsid w:val="000C6177"/>
    <w:rsid w:val="000C78AE"/>
    <w:rsid w:val="000C7977"/>
    <w:rsid w:val="000C7FE8"/>
    <w:rsid w:val="000D0B09"/>
    <w:rsid w:val="000D18C3"/>
    <w:rsid w:val="000D1BE0"/>
    <w:rsid w:val="000D2644"/>
    <w:rsid w:val="000D2AEB"/>
    <w:rsid w:val="000D3360"/>
    <w:rsid w:val="000D633D"/>
    <w:rsid w:val="000D7AF2"/>
    <w:rsid w:val="000E44A6"/>
    <w:rsid w:val="000E4905"/>
    <w:rsid w:val="000E7B40"/>
    <w:rsid w:val="000F00F9"/>
    <w:rsid w:val="000F13F1"/>
    <w:rsid w:val="000F292C"/>
    <w:rsid w:val="000F2FE6"/>
    <w:rsid w:val="000F3888"/>
    <w:rsid w:val="000F4666"/>
    <w:rsid w:val="000F49F8"/>
    <w:rsid w:val="000F4B55"/>
    <w:rsid w:val="000F5249"/>
    <w:rsid w:val="000F6EC4"/>
    <w:rsid w:val="000F755C"/>
    <w:rsid w:val="000F761D"/>
    <w:rsid w:val="00100F79"/>
    <w:rsid w:val="00101A8D"/>
    <w:rsid w:val="00102CCD"/>
    <w:rsid w:val="00102D98"/>
    <w:rsid w:val="00102F60"/>
    <w:rsid w:val="0010313E"/>
    <w:rsid w:val="00103B6E"/>
    <w:rsid w:val="001041CC"/>
    <w:rsid w:val="00104768"/>
    <w:rsid w:val="00105356"/>
    <w:rsid w:val="00106047"/>
    <w:rsid w:val="001113DA"/>
    <w:rsid w:val="00111D4A"/>
    <w:rsid w:val="00112260"/>
    <w:rsid w:val="001130B1"/>
    <w:rsid w:val="00114CE2"/>
    <w:rsid w:val="00115C4E"/>
    <w:rsid w:val="00116FB9"/>
    <w:rsid w:val="00120499"/>
    <w:rsid w:val="001207AC"/>
    <w:rsid w:val="00122CE1"/>
    <w:rsid w:val="00123882"/>
    <w:rsid w:val="001241B0"/>
    <w:rsid w:val="0012436E"/>
    <w:rsid w:val="001249CC"/>
    <w:rsid w:val="001261F9"/>
    <w:rsid w:val="00127FA1"/>
    <w:rsid w:val="00130534"/>
    <w:rsid w:val="00130C8C"/>
    <w:rsid w:val="00130FFB"/>
    <w:rsid w:val="00131187"/>
    <w:rsid w:val="0013121A"/>
    <w:rsid w:val="00131C52"/>
    <w:rsid w:val="001327D9"/>
    <w:rsid w:val="00132DB4"/>
    <w:rsid w:val="00133818"/>
    <w:rsid w:val="00133BD8"/>
    <w:rsid w:val="001345A1"/>
    <w:rsid w:val="001347E7"/>
    <w:rsid w:val="00134A0C"/>
    <w:rsid w:val="00136C54"/>
    <w:rsid w:val="00137854"/>
    <w:rsid w:val="00137866"/>
    <w:rsid w:val="001401A3"/>
    <w:rsid w:val="00140343"/>
    <w:rsid w:val="00140F59"/>
    <w:rsid w:val="00141073"/>
    <w:rsid w:val="00141A0F"/>
    <w:rsid w:val="00141CE4"/>
    <w:rsid w:val="00141E75"/>
    <w:rsid w:val="00146ADB"/>
    <w:rsid w:val="00146C52"/>
    <w:rsid w:val="001471BD"/>
    <w:rsid w:val="0014783C"/>
    <w:rsid w:val="00147933"/>
    <w:rsid w:val="001503F1"/>
    <w:rsid w:val="001509F2"/>
    <w:rsid w:val="00150EF4"/>
    <w:rsid w:val="00152615"/>
    <w:rsid w:val="00152919"/>
    <w:rsid w:val="00153597"/>
    <w:rsid w:val="001535C4"/>
    <w:rsid w:val="00156338"/>
    <w:rsid w:val="00156AD3"/>
    <w:rsid w:val="00156D1F"/>
    <w:rsid w:val="001573B1"/>
    <w:rsid w:val="00160009"/>
    <w:rsid w:val="001608C5"/>
    <w:rsid w:val="00161ABD"/>
    <w:rsid w:val="00163A3F"/>
    <w:rsid w:val="001668F6"/>
    <w:rsid w:val="00167CF6"/>
    <w:rsid w:val="001706AB"/>
    <w:rsid w:val="00171012"/>
    <w:rsid w:val="00173253"/>
    <w:rsid w:val="00173B0B"/>
    <w:rsid w:val="00173F01"/>
    <w:rsid w:val="001743FD"/>
    <w:rsid w:val="0017489D"/>
    <w:rsid w:val="00174BB9"/>
    <w:rsid w:val="00174C8B"/>
    <w:rsid w:val="0017541A"/>
    <w:rsid w:val="001756EF"/>
    <w:rsid w:val="00175BF3"/>
    <w:rsid w:val="00176195"/>
    <w:rsid w:val="00180277"/>
    <w:rsid w:val="00180537"/>
    <w:rsid w:val="0018070F"/>
    <w:rsid w:val="00181616"/>
    <w:rsid w:val="0018163E"/>
    <w:rsid w:val="00181B7D"/>
    <w:rsid w:val="00181C33"/>
    <w:rsid w:val="00181E0A"/>
    <w:rsid w:val="001843B6"/>
    <w:rsid w:val="0018643B"/>
    <w:rsid w:val="00186B98"/>
    <w:rsid w:val="00187152"/>
    <w:rsid w:val="0018723F"/>
    <w:rsid w:val="0018757E"/>
    <w:rsid w:val="001903CF"/>
    <w:rsid w:val="001920CC"/>
    <w:rsid w:val="001920E9"/>
    <w:rsid w:val="0019217A"/>
    <w:rsid w:val="00192B6F"/>
    <w:rsid w:val="0019342B"/>
    <w:rsid w:val="00195BE4"/>
    <w:rsid w:val="00196954"/>
    <w:rsid w:val="00196B3D"/>
    <w:rsid w:val="00196B50"/>
    <w:rsid w:val="00196BEB"/>
    <w:rsid w:val="0019728C"/>
    <w:rsid w:val="0019752E"/>
    <w:rsid w:val="001A0F06"/>
    <w:rsid w:val="001A2EFE"/>
    <w:rsid w:val="001A3776"/>
    <w:rsid w:val="001A4221"/>
    <w:rsid w:val="001A529E"/>
    <w:rsid w:val="001A5868"/>
    <w:rsid w:val="001A5C0E"/>
    <w:rsid w:val="001A5DD0"/>
    <w:rsid w:val="001B08DB"/>
    <w:rsid w:val="001B1366"/>
    <w:rsid w:val="001B1578"/>
    <w:rsid w:val="001B164C"/>
    <w:rsid w:val="001B4C1E"/>
    <w:rsid w:val="001B58E9"/>
    <w:rsid w:val="001B6A5D"/>
    <w:rsid w:val="001B7029"/>
    <w:rsid w:val="001B76D8"/>
    <w:rsid w:val="001B7C34"/>
    <w:rsid w:val="001B7FFE"/>
    <w:rsid w:val="001C0099"/>
    <w:rsid w:val="001C13BE"/>
    <w:rsid w:val="001C15EC"/>
    <w:rsid w:val="001C1BA8"/>
    <w:rsid w:val="001C1DD2"/>
    <w:rsid w:val="001C2BB5"/>
    <w:rsid w:val="001C3955"/>
    <w:rsid w:val="001C3D09"/>
    <w:rsid w:val="001C4682"/>
    <w:rsid w:val="001C6681"/>
    <w:rsid w:val="001C6D26"/>
    <w:rsid w:val="001D00DF"/>
    <w:rsid w:val="001D0228"/>
    <w:rsid w:val="001D037E"/>
    <w:rsid w:val="001D0460"/>
    <w:rsid w:val="001D2460"/>
    <w:rsid w:val="001D318E"/>
    <w:rsid w:val="001D3AE3"/>
    <w:rsid w:val="001D48BE"/>
    <w:rsid w:val="001D493A"/>
    <w:rsid w:val="001D49F0"/>
    <w:rsid w:val="001D5BA9"/>
    <w:rsid w:val="001D5F6C"/>
    <w:rsid w:val="001D7B8E"/>
    <w:rsid w:val="001E02B0"/>
    <w:rsid w:val="001E07B1"/>
    <w:rsid w:val="001E1CFF"/>
    <w:rsid w:val="001E5BC2"/>
    <w:rsid w:val="001E60DA"/>
    <w:rsid w:val="001E62B0"/>
    <w:rsid w:val="001E6F5E"/>
    <w:rsid w:val="001E79F1"/>
    <w:rsid w:val="001E7D28"/>
    <w:rsid w:val="001E7EF8"/>
    <w:rsid w:val="001F0943"/>
    <w:rsid w:val="001F172A"/>
    <w:rsid w:val="001F1A86"/>
    <w:rsid w:val="001F2CF7"/>
    <w:rsid w:val="001F4662"/>
    <w:rsid w:val="001F6894"/>
    <w:rsid w:val="001F720E"/>
    <w:rsid w:val="00200EE6"/>
    <w:rsid w:val="00201BFA"/>
    <w:rsid w:val="00202171"/>
    <w:rsid w:val="00202922"/>
    <w:rsid w:val="00202D69"/>
    <w:rsid w:val="00203C36"/>
    <w:rsid w:val="00203DE4"/>
    <w:rsid w:val="0020409D"/>
    <w:rsid w:val="002047FF"/>
    <w:rsid w:val="0020597A"/>
    <w:rsid w:val="00205B31"/>
    <w:rsid w:val="00205F45"/>
    <w:rsid w:val="00206614"/>
    <w:rsid w:val="002071F7"/>
    <w:rsid w:val="002074A4"/>
    <w:rsid w:val="0020772B"/>
    <w:rsid w:val="0021389F"/>
    <w:rsid w:val="00213E4E"/>
    <w:rsid w:val="002148B0"/>
    <w:rsid w:val="0021520F"/>
    <w:rsid w:val="002159AC"/>
    <w:rsid w:val="00215E72"/>
    <w:rsid w:val="00217A92"/>
    <w:rsid w:val="00217E6C"/>
    <w:rsid w:val="002229D0"/>
    <w:rsid w:val="002231E2"/>
    <w:rsid w:val="002239D8"/>
    <w:rsid w:val="0022415E"/>
    <w:rsid w:val="00225173"/>
    <w:rsid w:val="0022729B"/>
    <w:rsid w:val="00227BC6"/>
    <w:rsid w:val="00231221"/>
    <w:rsid w:val="002320A9"/>
    <w:rsid w:val="00236A7A"/>
    <w:rsid w:val="00236E2A"/>
    <w:rsid w:val="00237352"/>
    <w:rsid w:val="00237AC3"/>
    <w:rsid w:val="00240319"/>
    <w:rsid w:val="00240881"/>
    <w:rsid w:val="00245277"/>
    <w:rsid w:val="002452A9"/>
    <w:rsid w:val="00246301"/>
    <w:rsid w:val="00250BCC"/>
    <w:rsid w:val="00251516"/>
    <w:rsid w:val="00251661"/>
    <w:rsid w:val="002532F1"/>
    <w:rsid w:val="0025339D"/>
    <w:rsid w:val="00254101"/>
    <w:rsid w:val="002569DC"/>
    <w:rsid w:val="00256CD2"/>
    <w:rsid w:val="00257E37"/>
    <w:rsid w:val="00261D9F"/>
    <w:rsid w:val="00261FBB"/>
    <w:rsid w:val="00262350"/>
    <w:rsid w:val="00262E1A"/>
    <w:rsid w:val="00263283"/>
    <w:rsid w:val="0026330F"/>
    <w:rsid w:val="00266EC7"/>
    <w:rsid w:val="00266F4C"/>
    <w:rsid w:val="00267A21"/>
    <w:rsid w:val="00270023"/>
    <w:rsid w:val="00271723"/>
    <w:rsid w:val="00271FE0"/>
    <w:rsid w:val="002725E6"/>
    <w:rsid w:val="00272C34"/>
    <w:rsid w:val="00273C99"/>
    <w:rsid w:val="00275AD9"/>
    <w:rsid w:val="00275DB3"/>
    <w:rsid w:val="00276E4F"/>
    <w:rsid w:val="00277FC5"/>
    <w:rsid w:val="002821B7"/>
    <w:rsid w:val="00282C8A"/>
    <w:rsid w:val="002849FB"/>
    <w:rsid w:val="00284C6D"/>
    <w:rsid w:val="00285062"/>
    <w:rsid w:val="00285DA0"/>
    <w:rsid w:val="00287446"/>
    <w:rsid w:val="0029030D"/>
    <w:rsid w:val="00290B03"/>
    <w:rsid w:val="00293652"/>
    <w:rsid w:val="002937DB"/>
    <w:rsid w:val="002940F7"/>
    <w:rsid w:val="0029424F"/>
    <w:rsid w:val="00297232"/>
    <w:rsid w:val="002A16DF"/>
    <w:rsid w:val="002A1BF1"/>
    <w:rsid w:val="002A2379"/>
    <w:rsid w:val="002A327D"/>
    <w:rsid w:val="002A3559"/>
    <w:rsid w:val="002A45B7"/>
    <w:rsid w:val="002A6BE7"/>
    <w:rsid w:val="002A741D"/>
    <w:rsid w:val="002B04BB"/>
    <w:rsid w:val="002B0B33"/>
    <w:rsid w:val="002B123A"/>
    <w:rsid w:val="002B1303"/>
    <w:rsid w:val="002B25AF"/>
    <w:rsid w:val="002B3A6A"/>
    <w:rsid w:val="002B3CE2"/>
    <w:rsid w:val="002B4AA5"/>
    <w:rsid w:val="002B52E3"/>
    <w:rsid w:val="002B5A94"/>
    <w:rsid w:val="002B6875"/>
    <w:rsid w:val="002B7DA9"/>
    <w:rsid w:val="002B7EEF"/>
    <w:rsid w:val="002C045B"/>
    <w:rsid w:val="002C142E"/>
    <w:rsid w:val="002C2362"/>
    <w:rsid w:val="002C3A1D"/>
    <w:rsid w:val="002C3AA5"/>
    <w:rsid w:val="002C625A"/>
    <w:rsid w:val="002C66FF"/>
    <w:rsid w:val="002C7D60"/>
    <w:rsid w:val="002D049A"/>
    <w:rsid w:val="002D13B0"/>
    <w:rsid w:val="002D3051"/>
    <w:rsid w:val="002D6EAD"/>
    <w:rsid w:val="002D7385"/>
    <w:rsid w:val="002D7B76"/>
    <w:rsid w:val="002E0DA4"/>
    <w:rsid w:val="002E2762"/>
    <w:rsid w:val="002E3335"/>
    <w:rsid w:val="002E3DC9"/>
    <w:rsid w:val="002E4654"/>
    <w:rsid w:val="002E5092"/>
    <w:rsid w:val="002E5821"/>
    <w:rsid w:val="002E586E"/>
    <w:rsid w:val="002E5A45"/>
    <w:rsid w:val="002E69F0"/>
    <w:rsid w:val="002E6FE5"/>
    <w:rsid w:val="002E7353"/>
    <w:rsid w:val="002F1734"/>
    <w:rsid w:val="002F20EE"/>
    <w:rsid w:val="002F33CF"/>
    <w:rsid w:val="002F3BCB"/>
    <w:rsid w:val="002F3D32"/>
    <w:rsid w:val="002F5F0F"/>
    <w:rsid w:val="002F7242"/>
    <w:rsid w:val="002F7A8B"/>
    <w:rsid w:val="003007C6"/>
    <w:rsid w:val="00300E98"/>
    <w:rsid w:val="00300FFD"/>
    <w:rsid w:val="00301433"/>
    <w:rsid w:val="003016F3"/>
    <w:rsid w:val="00301B9E"/>
    <w:rsid w:val="00301F66"/>
    <w:rsid w:val="003032E9"/>
    <w:rsid w:val="00303418"/>
    <w:rsid w:val="003046E9"/>
    <w:rsid w:val="00306954"/>
    <w:rsid w:val="00306BCE"/>
    <w:rsid w:val="00310404"/>
    <w:rsid w:val="00310DD1"/>
    <w:rsid w:val="00310E8A"/>
    <w:rsid w:val="0031289D"/>
    <w:rsid w:val="0031290A"/>
    <w:rsid w:val="003129D5"/>
    <w:rsid w:val="00313044"/>
    <w:rsid w:val="00313A56"/>
    <w:rsid w:val="003157AB"/>
    <w:rsid w:val="0031583E"/>
    <w:rsid w:val="00320AF9"/>
    <w:rsid w:val="00322736"/>
    <w:rsid w:val="0032372B"/>
    <w:rsid w:val="00323731"/>
    <w:rsid w:val="003237CD"/>
    <w:rsid w:val="00323EF4"/>
    <w:rsid w:val="00325FE0"/>
    <w:rsid w:val="003260D5"/>
    <w:rsid w:val="003268C9"/>
    <w:rsid w:val="00330832"/>
    <w:rsid w:val="00332B34"/>
    <w:rsid w:val="00333F72"/>
    <w:rsid w:val="003354D1"/>
    <w:rsid w:val="003357C1"/>
    <w:rsid w:val="00337B8D"/>
    <w:rsid w:val="003452D8"/>
    <w:rsid w:val="003452F7"/>
    <w:rsid w:val="00346DC1"/>
    <w:rsid w:val="00347ADB"/>
    <w:rsid w:val="00350A77"/>
    <w:rsid w:val="00350FAE"/>
    <w:rsid w:val="0035110B"/>
    <w:rsid w:val="00352517"/>
    <w:rsid w:val="003528BB"/>
    <w:rsid w:val="003532DA"/>
    <w:rsid w:val="00353D6E"/>
    <w:rsid w:val="0035579B"/>
    <w:rsid w:val="00357830"/>
    <w:rsid w:val="00357FF4"/>
    <w:rsid w:val="00360D29"/>
    <w:rsid w:val="00361A9D"/>
    <w:rsid w:val="003631A3"/>
    <w:rsid w:val="00363248"/>
    <w:rsid w:val="003639B8"/>
    <w:rsid w:val="00364CA1"/>
    <w:rsid w:val="00364FBF"/>
    <w:rsid w:val="00365B48"/>
    <w:rsid w:val="0036646F"/>
    <w:rsid w:val="00366A75"/>
    <w:rsid w:val="0036766D"/>
    <w:rsid w:val="00367C8D"/>
    <w:rsid w:val="00367E2D"/>
    <w:rsid w:val="0037002E"/>
    <w:rsid w:val="003738D0"/>
    <w:rsid w:val="003744C6"/>
    <w:rsid w:val="00375C80"/>
    <w:rsid w:val="003769B6"/>
    <w:rsid w:val="003802B9"/>
    <w:rsid w:val="00380610"/>
    <w:rsid w:val="0038232B"/>
    <w:rsid w:val="003828F7"/>
    <w:rsid w:val="00382C5B"/>
    <w:rsid w:val="00384D2C"/>
    <w:rsid w:val="003862B8"/>
    <w:rsid w:val="0038635E"/>
    <w:rsid w:val="00387D09"/>
    <w:rsid w:val="0039290C"/>
    <w:rsid w:val="00392CC7"/>
    <w:rsid w:val="0039320A"/>
    <w:rsid w:val="00393733"/>
    <w:rsid w:val="003949CF"/>
    <w:rsid w:val="00395434"/>
    <w:rsid w:val="00395706"/>
    <w:rsid w:val="00395C60"/>
    <w:rsid w:val="00395E1A"/>
    <w:rsid w:val="00395F33"/>
    <w:rsid w:val="00397391"/>
    <w:rsid w:val="003A0D9B"/>
    <w:rsid w:val="003A15A3"/>
    <w:rsid w:val="003A2CC7"/>
    <w:rsid w:val="003A2DC4"/>
    <w:rsid w:val="003A3708"/>
    <w:rsid w:val="003A3A92"/>
    <w:rsid w:val="003A4F5A"/>
    <w:rsid w:val="003A52C6"/>
    <w:rsid w:val="003A614D"/>
    <w:rsid w:val="003A684C"/>
    <w:rsid w:val="003A6FC2"/>
    <w:rsid w:val="003A74DA"/>
    <w:rsid w:val="003B1B4D"/>
    <w:rsid w:val="003B2361"/>
    <w:rsid w:val="003B27C7"/>
    <w:rsid w:val="003B2F91"/>
    <w:rsid w:val="003B38F7"/>
    <w:rsid w:val="003B4A08"/>
    <w:rsid w:val="003B5F3B"/>
    <w:rsid w:val="003B6FF8"/>
    <w:rsid w:val="003C4199"/>
    <w:rsid w:val="003C593C"/>
    <w:rsid w:val="003C616C"/>
    <w:rsid w:val="003C68E9"/>
    <w:rsid w:val="003C72CA"/>
    <w:rsid w:val="003D2672"/>
    <w:rsid w:val="003D4159"/>
    <w:rsid w:val="003D4484"/>
    <w:rsid w:val="003D584D"/>
    <w:rsid w:val="003D7C6D"/>
    <w:rsid w:val="003E0BAD"/>
    <w:rsid w:val="003E2DA2"/>
    <w:rsid w:val="003E305D"/>
    <w:rsid w:val="003E442A"/>
    <w:rsid w:val="003E450A"/>
    <w:rsid w:val="003E4F7C"/>
    <w:rsid w:val="003E54E4"/>
    <w:rsid w:val="003E61C3"/>
    <w:rsid w:val="003E748C"/>
    <w:rsid w:val="003F059C"/>
    <w:rsid w:val="003F09D1"/>
    <w:rsid w:val="003F0E67"/>
    <w:rsid w:val="003F2CB7"/>
    <w:rsid w:val="003F30C7"/>
    <w:rsid w:val="003F458D"/>
    <w:rsid w:val="003F5055"/>
    <w:rsid w:val="003F51F4"/>
    <w:rsid w:val="003F52EF"/>
    <w:rsid w:val="003F5530"/>
    <w:rsid w:val="003F78E8"/>
    <w:rsid w:val="00400CD5"/>
    <w:rsid w:val="004014A2"/>
    <w:rsid w:val="00402016"/>
    <w:rsid w:val="00402BB7"/>
    <w:rsid w:val="00403B09"/>
    <w:rsid w:val="00404AC5"/>
    <w:rsid w:val="00405FE1"/>
    <w:rsid w:val="00406002"/>
    <w:rsid w:val="00406504"/>
    <w:rsid w:val="0040656B"/>
    <w:rsid w:val="00406CA2"/>
    <w:rsid w:val="00407AFE"/>
    <w:rsid w:val="00410C40"/>
    <w:rsid w:val="00410E73"/>
    <w:rsid w:val="004119E0"/>
    <w:rsid w:val="00411F60"/>
    <w:rsid w:val="00412355"/>
    <w:rsid w:val="00413027"/>
    <w:rsid w:val="00415319"/>
    <w:rsid w:val="004156EF"/>
    <w:rsid w:val="00415793"/>
    <w:rsid w:val="00415AF9"/>
    <w:rsid w:val="00420CFA"/>
    <w:rsid w:val="0042142F"/>
    <w:rsid w:val="0042249A"/>
    <w:rsid w:val="0042324F"/>
    <w:rsid w:val="00425569"/>
    <w:rsid w:val="00425DE8"/>
    <w:rsid w:val="00426320"/>
    <w:rsid w:val="00426788"/>
    <w:rsid w:val="00426916"/>
    <w:rsid w:val="00426C2A"/>
    <w:rsid w:val="00427F0A"/>
    <w:rsid w:val="00430460"/>
    <w:rsid w:val="004331D6"/>
    <w:rsid w:val="00434915"/>
    <w:rsid w:val="0043635F"/>
    <w:rsid w:val="00436953"/>
    <w:rsid w:val="00437709"/>
    <w:rsid w:val="00442317"/>
    <w:rsid w:val="004428E5"/>
    <w:rsid w:val="00442B00"/>
    <w:rsid w:val="00442CE7"/>
    <w:rsid w:val="004430CB"/>
    <w:rsid w:val="00443C52"/>
    <w:rsid w:val="00443E13"/>
    <w:rsid w:val="004443C5"/>
    <w:rsid w:val="004444FB"/>
    <w:rsid w:val="004448FB"/>
    <w:rsid w:val="00444D8F"/>
    <w:rsid w:val="004460F4"/>
    <w:rsid w:val="0044634E"/>
    <w:rsid w:val="004471B7"/>
    <w:rsid w:val="00450ABF"/>
    <w:rsid w:val="00451C09"/>
    <w:rsid w:val="00452FB3"/>
    <w:rsid w:val="00453175"/>
    <w:rsid w:val="00454E23"/>
    <w:rsid w:val="00455205"/>
    <w:rsid w:val="004553EE"/>
    <w:rsid w:val="00456293"/>
    <w:rsid w:val="00456431"/>
    <w:rsid w:val="0045682B"/>
    <w:rsid w:val="00457142"/>
    <w:rsid w:val="0046182C"/>
    <w:rsid w:val="004628FB"/>
    <w:rsid w:val="00466325"/>
    <w:rsid w:val="004673A4"/>
    <w:rsid w:val="00467AAB"/>
    <w:rsid w:val="004712E1"/>
    <w:rsid w:val="00473526"/>
    <w:rsid w:val="00473A8C"/>
    <w:rsid w:val="00474022"/>
    <w:rsid w:val="00474A30"/>
    <w:rsid w:val="00474FC7"/>
    <w:rsid w:val="00475613"/>
    <w:rsid w:val="00477CF9"/>
    <w:rsid w:val="00477FDF"/>
    <w:rsid w:val="00481077"/>
    <w:rsid w:val="00482242"/>
    <w:rsid w:val="00483C93"/>
    <w:rsid w:val="0048470E"/>
    <w:rsid w:val="00484ED2"/>
    <w:rsid w:val="00485AF0"/>
    <w:rsid w:val="00485F05"/>
    <w:rsid w:val="00486421"/>
    <w:rsid w:val="00490165"/>
    <w:rsid w:val="00491030"/>
    <w:rsid w:val="00491124"/>
    <w:rsid w:val="00491A56"/>
    <w:rsid w:val="00492614"/>
    <w:rsid w:val="00492879"/>
    <w:rsid w:val="00494934"/>
    <w:rsid w:val="0049700D"/>
    <w:rsid w:val="0049732E"/>
    <w:rsid w:val="004A0238"/>
    <w:rsid w:val="004A07D6"/>
    <w:rsid w:val="004A1C4E"/>
    <w:rsid w:val="004A4923"/>
    <w:rsid w:val="004A4FC8"/>
    <w:rsid w:val="004A553C"/>
    <w:rsid w:val="004A7F35"/>
    <w:rsid w:val="004B09FD"/>
    <w:rsid w:val="004B12CF"/>
    <w:rsid w:val="004B1315"/>
    <w:rsid w:val="004B136F"/>
    <w:rsid w:val="004B1397"/>
    <w:rsid w:val="004B20EF"/>
    <w:rsid w:val="004B2144"/>
    <w:rsid w:val="004B2695"/>
    <w:rsid w:val="004B27CC"/>
    <w:rsid w:val="004B37B1"/>
    <w:rsid w:val="004B4633"/>
    <w:rsid w:val="004B4F80"/>
    <w:rsid w:val="004B51E3"/>
    <w:rsid w:val="004B5F33"/>
    <w:rsid w:val="004B6005"/>
    <w:rsid w:val="004B64FE"/>
    <w:rsid w:val="004B66B9"/>
    <w:rsid w:val="004C2177"/>
    <w:rsid w:val="004C2342"/>
    <w:rsid w:val="004C23FE"/>
    <w:rsid w:val="004C3131"/>
    <w:rsid w:val="004C3C70"/>
    <w:rsid w:val="004C4432"/>
    <w:rsid w:val="004C48BA"/>
    <w:rsid w:val="004C4C65"/>
    <w:rsid w:val="004C4E31"/>
    <w:rsid w:val="004C7411"/>
    <w:rsid w:val="004C7985"/>
    <w:rsid w:val="004D0457"/>
    <w:rsid w:val="004D0D5A"/>
    <w:rsid w:val="004D113E"/>
    <w:rsid w:val="004D2CAF"/>
    <w:rsid w:val="004D2D4F"/>
    <w:rsid w:val="004D330E"/>
    <w:rsid w:val="004D4221"/>
    <w:rsid w:val="004D56CE"/>
    <w:rsid w:val="004D618F"/>
    <w:rsid w:val="004D6A9B"/>
    <w:rsid w:val="004D77B3"/>
    <w:rsid w:val="004D7A1F"/>
    <w:rsid w:val="004D7CDD"/>
    <w:rsid w:val="004E18C7"/>
    <w:rsid w:val="004E2475"/>
    <w:rsid w:val="004E3579"/>
    <w:rsid w:val="004E5203"/>
    <w:rsid w:val="004E5B88"/>
    <w:rsid w:val="004E689D"/>
    <w:rsid w:val="004E775E"/>
    <w:rsid w:val="004F0B45"/>
    <w:rsid w:val="004F0C5A"/>
    <w:rsid w:val="004F1744"/>
    <w:rsid w:val="004F5A5A"/>
    <w:rsid w:val="004F5BA9"/>
    <w:rsid w:val="004F7334"/>
    <w:rsid w:val="00500676"/>
    <w:rsid w:val="00500CC9"/>
    <w:rsid w:val="00502F1C"/>
    <w:rsid w:val="00503122"/>
    <w:rsid w:val="0050362F"/>
    <w:rsid w:val="00503FBB"/>
    <w:rsid w:val="00504E07"/>
    <w:rsid w:val="00505779"/>
    <w:rsid w:val="00505C9B"/>
    <w:rsid w:val="005074A1"/>
    <w:rsid w:val="005111E2"/>
    <w:rsid w:val="005116B3"/>
    <w:rsid w:val="005124DF"/>
    <w:rsid w:val="00512D88"/>
    <w:rsid w:val="00512F91"/>
    <w:rsid w:val="00513135"/>
    <w:rsid w:val="00513622"/>
    <w:rsid w:val="00514A28"/>
    <w:rsid w:val="0051693C"/>
    <w:rsid w:val="005200E4"/>
    <w:rsid w:val="005208A5"/>
    <w:rsid w:val="00521878"/>
    <w:rsid w:val="00521FB8"/>
    <w:rsid w:val="00522687"/>
    <w:rsid w:val="00522E7F"/>
    <w:rsid w:val="00523EEC"/>
    <w:rsid w:val="00526A66"/>
    <w:rsid w:val="00531B2C"/>
    <w:rsid w:val="00532604"/>
    <w:rsid w:val="005337DE"/>
    <w:rsid w:val="005338DC"/>
    <w:rsid w:val="00534593"/>
    <w:rsid w:val="00535B67"/>
    <w:rsid w:val="00536265"/>
    <w:rsid w:val="005367B8"/>
    <w:rsid w:val="005369BF"/>
    <w:rsid w:val="0053767C"/>
    <w:rsid w:val="00540FDE"/>
    <w:rsid w:val="00541849"/>
    <w:rsid w:val="00541B30"/>
    <w:rsid w:val="00541F27"/>
    <w:rsid w:val="005426B2"/>
    <w:rsid w:val="0054300E"/>
    <w:rsid w:val="005440C6"/>
    <w:rsid w:val="0054417D"/>
    <w:rsid w:val="00544659"/>
    <w:rsid w:val="00546514"/>
    <w:rsid w:val="005479C2"/>
    <w:rsid w:val="00551294"/>
    <w:rsid w:val="00552049"/>
    <w:rsid w:val="00553AFC"/>
    <w:rsid w:val="0055409E"/>
    <w:rsid w:val="00556B27"/>
    <w:rsid w:val="005579EE"/>
    <w:rsid w:val="00557AF2"/>
    <w:rsid w:val="00557F5F"/>
    <w:rsid w:val="00562C57"/>
    <w:rsid w:val="0056352F"/>
    <w:rsid w:val="00572414"/>
    <w:rsid w:val="00573EC1"/>
    <w:rsid w:val="005741CD"/>
    <w:rsid w:val="00574706"/>
    <w:rsid w:val="00574956"/>
    <w:rsid w:val="005754D0"/>
    <w:rsid w:val="005757DA"/>
    <w:rsid w:val="00577A3D"/>
    <w:rsid w:val="00577A4E"/>
    <w:rsid w:val="0058039C"/>
    <w:rsid w:val="0058135B"/>
    <w:rsid w:val="00581555"/>
    <w:rsid w:val="00581E25"/>
    <w:rsid w:val="00583F76"/>
    <w:rsid w:val="0058457F"/>
    <w:rsid w:val="00584E41"/>
    <w:rsid w:val="00584F8A"/>
    <w:rsid w:val="0058579E"/>
    <w:rsid w:val="00585AAF"/>
    <w:rsid w:val="00585CCD"/>
    <w:rsid w:val="005860EE"/>
    <w:rsid w:val="00590753"/>
    <w:rsid w:val="005916EE"/>
    <w:rsid w:val="00591ECF"/>
    <w:rsid w:val="005920CB"/>
    <w:rsid w:val="00593A46"/>
    <w:rsid w:val="00594669"/>
    <w:rsid w:val="00594E31"/>
    <w:rsid w:val="00594E3F"/>
    <w:rsid w:val="00594F70"/>
    <w:rsid w:val="00595188"/>
    <w:rsid w:val="0059642F"/>
    <w:rsid w:val="00596A87"/>
    <w:rsid w:val="00596B1D"/>
    <w:rsid w:val="00596ED6"/>
    <w:rsid w:val="00596F56"/>
    <w:rsid w:val="005A0482"/>
    <w:rsid w:val="005A1BE9"/>
    <w:rsid w:val="005A1D4E"/>
    <w:rsid w:val="005A2090"/>
    <w:rsid w:val="005A2093"/>
    <w:rsid w:val="005A217A"/>
    <w:rsid w:val="005A2401"/>
    <w:rsid w:val="005A3B58"/>
    <w:rsid w:val="005A42B4"/>
    <w:rsid w:val="005A4478"/>
    <w:rsid w:val="005A59BB"/>
    <w:rsid w:val="005A71EA"/>
    <w:rsid w:val="005A78B2"/>
    <w:rsid w:val="005B0D76"/>
    <w:rsid w:val="005B17DB"/>
    <w:rsid w:val="005B1AD3"/>
    <w:rsid w:val="005B1AD8"/>
    <w:rsid w:val="005B222B"/>
    <w:rsid w:val="005B2FFF"/>
    <w:rsid w:val="005B3E00"/>
    <w:rsid w:val="005B4573"/>
    <w:rsid w:val="005B4F62"/>
    <w:rsid w:val="005B5B88"/>
    <w:rsid w:val="005B5E26"/>
    <w:rsid w:val="005B66A0"/>
    <w:rsid w:val="005B6863"/>
    <w:rsid w:val="005B7A5D"/>
    <w:rsid w:val="005C03DB"/>
    <w:rsid w:val="005C141B"/>
    <w:rsid w:val="005C1555"/>
    <w:rsid w:val="005C1604"/>
    <w:rsid w:val="005C1CCB"/>
    <w:rsid w:val="005C1DDE"/>
    <w:rsid w:val="005C2BA5"/>
    <w:rsid w:val="005C415A"/>
    <w:rsid w:val="005C4853"/>
    <w:rsid w:val="005C4A60"/>
    <w:rsid w:val="005C50F1"/>
    <w:rsid w:val="005D17B5"/>
    <w:rsid w:val="005D2681"/>
    <w:rsid w:val="005D26AB"/>
    <w:rsid w:val="005D4C17"/>
    <w:rsid w:val="005D6622"/>
    <w:rsid w:val="005D77B4"/>
    <w:rsid w:val="005D7996"/>
    <w:rsid w:val="005D7B2A"/>
    <w:rsid w:val="005D7E9C"/>
    <w:rsid w:val="005E0699"/>
    <w:rsid w:val="005E08C2"/>
    <w:rsid w:val="005E2674"/>
    <w:rsid w:val="005E26B1"/>
    <w:rsid w:val="005E5C6E"/>
    <w:rsid w:val="005E7128"/>
    <w:rsid w:val="005E719F"/>
    <w:rsid w:val="005E742E"/>
    <w:rsid w:val="005F0ECD"/>
    <w:rsid w:val="005F2FA4"/>
    <w:rsid w:val="005F2FDF"/>
    <w:rsid w:val="005F39BD"/>
    <w:rsid w:val="005F438E"/>
    <w:rsid w:val="005F4884"/>
    <w:rsid w:val="005F5B0F"/>
    <w:rsid w:val="005F7222"/>
    <w:rsid w:val="005F7744"/>
    <w:rsid w:val="005F7B69"/>
    <w:rsid w:val="005F7BEA"/>
    <w:rsid w:val="00600ACA"/>
    <w:rsid w:val="00601144"/>
    <w:rsid w:val="0060146F"/>
    <w:rsid w:val="00602151"/>
    <w:rsid w:val="006063FF"/>
    <w:rsid w:val="006069FF"/>
    <w:rsid w:val="00610726"/>
    <w:rsid w:val="00611118"/>
    <w:rsid w:val="00611E42"/>
    <w:rsid w:val="00612E1B"/>
    <w:rsid w:val="00615147"/>
    <w:rsid w:val="0061516F"/>
    <w:rsid w:val="00617A72"/>
    <w:rsid w:val="00621BC7"/>
    <w:rsid w:val="00622143"/>
    <w:rsid w:val="006228C8"/>
    <w:rsid w:val="00622E25"/>
    <w:rsid w:val="00622FD7"/>
    <w:rsid w:val="00623094"/>
    <w:rsid w:val="00623654"/>
    <w:rsid w:val="00623763"/>
    <w:rsid w:val="0062440C"/>
    <w:rsid w:val="00624B2A"/>
    <w:rsid w:val="00626A70"/>
    <w:rsid w:val="00626AE1"/>
    <w:rsid w:val="00627C75"/>
    <w:rsid w:val="00630A96"/>
    <w:rsid w:val="006316AF"/>
    <w:rsid w:val="00633B76"/>
    <w:rsid w:val="006352B1"/>
    <w:rsid w:val="00636A4E"/>
    <w:rsid w:val="00636E85"/>
    <w:rsid w:val="0063776A"/>
    <w:rsid w:val="00637F74"/>
    <w:rsid w:val="00641A5A"/>
    <w:rsid w:val="00641B3F"/>
    <w:rsid w:val="0064270B"/>
    <w:rsid w:val="00642F3B"/>
    <w:rsid w:val="00643B6B"/>
    <w:rsid w:val="00647436"/>
    <w:rsid w:val="00647AFD"/>
    <w:rsid w:val="00647D34"/>
    <w:rsid w:val="00650B62"/>
    <w:rsid w:val="00650D23"/>
    <w:rsid w:val="006513D1"/>
    <w:rsid w:val="0065229C"/>
    <w:rsid w:val="00652788"/>
    <w:rsid w:val="00652D85"/>
    <w:rsid w:val="00653B1B"/>
    <w:rsid w:val="00653E8A"/>
    <w:rsid w:val="00654DEA"/>
    <w:rsid w:val="00655413"/>
    <w:rsid w:val="00655911"/>
    <w:rsid w:val="0065655E"/>
    <w:rsid w:val="0065669D"/>
    <w:rsid w:val="00657D94"/>
    <w:rsid w:val="00657E78"/>
    <w:rsid w:val="00660D45"/>
    <w:rsid w:val="00661218"/>
    <w:rsid w:val="006617E6"/>
    <w:rsid w:val="00662683"/>
    <w:rsid w:val="0066373E"/>
    <w:rsid w:val="0066394E"/>
    <w:rsid w:val="00665B8C"/>
    <w:rsid w:val="00666398"/>
    <w:rsid w:val="00666C7B"/>
    <w:rsid w:val="00666EA3"/>
    <w:rsid w:val="0066773C"/>
    <w:rsid w:val="006717D9"/>
    <w:rsid w:val="00672565"/>
    <w:rsid w:val="00672872"/>
    <w:rsid w:val="006729DD"/>
    <w:rsid w:val="00675446"/>
    <w:rsid w:val="00675C0F"/>
    <w:rsid w:val="0067636C"/>
    <w:rsid w:val="00676811"/>
    <w:rsid w:val="0067720D"/>
    <w:rsid w:val="006774B9"/>
    <w:rsid w:val="00677A78"/>
    <w:rsid w:val="00681A08"/>
    <w:rsid w:val="006820AE"/>
    <w:rsid w:val="006824C0"/>
    <w:rsid w:val="00683334"/>
    <w:rsid w:val="00685F4A"/>
    <w:rsid w:val="006862D3"/>
    <w:rsid w:val="00686AC9"/>
    <w:rsid w:val="0068701F"/>
    <w:rsid w:val="00687311"/>
    <w:rsid w:val="00691776"/>
    <w:rsid w:val="006925FD"/>
    <w:rsid w:val="0069266F"/>
    <w:rsid w:val="00692E7B"/>
    <w:rsid w:val="00692F62"/>
    <w:rsid w:val="0069369F"/>
    <w:rsid w:val="006938C4"/>
    <w:rsid w:val="006940FA"/>
    <w:rsid w:val="00694575"/>
    <w:rsid w:val="0069533E"/>
    <w:rsid w:val="0069614E"/>
    <w:rsid w:val="00696B6E"/>
    <w:rsid w:val="0069704D"/>
    <w:rsid w:val="006972FD"/>
    <w:rsid w:val="006A0713"/>
    <w:rsid w:val="006A0C7D"/>
    <w:rsid w:val="006A1CBA"/>
    <w:rsid w:val="006A207F"/>
    <w:rsid w:val="006A2284"/>
    <w:rsid w:val="006A3002"/>
    <w:rsid w:val="006A3B8C"/>
    <w:rsid w:val="006A476B"/>
    <w:rsid w:val="006A584A"/>
    <w:rsid w:val="006A5984"/>
    <w:rsid w:val="006A5ADF"/>
    <w:rsid w:val="006A6085"/>
    <w:rsid w:val="006A7780"/>
    <w:rsid w:val="006A7D0D"/>
    <w:rsid w:val="006B063E"/>
    <w:rsid w:val="006B1FFF"/>
    <w:rsid w:val="006B2E97"/>
    <w:rsid w:val="006B37BD"/>
    <w:rsid w:val="006B7E22"/>
    <w:rsid w:val="006C09BD"/>
    <w:rsid w:val="006C105B"/>
    <w:rsid w:val="006C140D"/>
    <w:rsid w:val="006C1875"/>
    <w:rsid w:val="006C1D2B"/>
    <w:rsid w:val="006C2401"/>
    <w:rsid w:val="006C2B7F"/>
    <w:rsid w:val="006C319A"/>
    <w:rsid w:val="006C47EC"/>
    <w:rsid w:val="006C49F5"/>
    <w:rsid w:val="006C4A9F"/>
    <w:rsid w:val="006C4AB2"/>
    <w:rsid w:val="006C4C8B"/>
    <w:rsid w:val="006C500F"/>
    <w:rsid w:val="006C5F8E"/>
    <w:rsid w:val="006C606D"/>
    <w:rsid w:val="006C632A"/>
    <w:rsid w:val="006C7323"/>
    <w:rsid w:val="006C7FA9"/>
    <w:rsid w:val="006D29CF"/>
    <w:rsid w:val="006D2AAF"/>
    <w:rsid w:val="006D352E"/>
    <w:rsid w:val="006D417A"/>
    <w:rsid w:val="006D4296"/>
    <w:rsid w:val="006D5CA8"/>
    <w:rsid w:val="006D63B2"/>
    <w:rsid w:val="006D67EE"/>
    <w:rsid w:val="006D745A"/>
    <w:rsid w:val="006D77A0"/>
    <w:rsid w:val="006E06E7"/>
    <w:rsid w:val="006E0965"/>
    <w:rsid w:val="006E0FF2"/>
    <w:rsid w:val="006E1F69"/>
    <w:rsid w:val="006E2476"/>
    <w:rsid w:val="006E2DAB"/>
    <w:rsid w:val="006E2FCD"/>
    <w:rsid w:val="006E3A6F"/>
    <w:rsid w:val="006E47B9"/>
    <w:rsid w:val="006E64DB"/>
    <w:rsid w:val="006E7C3A"/>
    <w:rsid w:val="006E7C82"/>
    <w:rsid w:val="006F0997"/>
    <w:rsid w:val="006F0F58"/>
    <w:rsid w:val="006F1E2A"/>
    <w:rsid w:val="006F27C5"/>
    <w:rsid w:val="006F2A40"/>
    <w:rsid w:val="006F30B8"/>
    <w:rsid w:val="006F4DF3"/>
    <w:rsid w:val="006F64F8"/>
    <w:rsid w:val="006F6CFF"/>
    <w:rsid w:val="006F6E91"/>
    <w:rsid w:val="006F6F46"/>
    <w:rsid w:val="006F7765"/>
    <w:rsid w:val="006F7CD3"/>
    <w:rsid w:val="0070074C"/>
    <w:rsid w:val="00701E95"/>
    <w:rsid w:val="00702F82"/>
    <w:rsid w:val="00704336"/>
    <w:rsid w:val="00705768"/>
    <w:rsid w:val="007060BC"/>
    <w:rsid w:val="00706C9E"/>
    <w:rsid w:val="00707109"/>
    <w:rsid w:val="00707E8A"/>
    <w:rsid w:val="007110AC"/>
    <w:rsid w:val="007126D6"/>
    <w:rsid w:val="00712756"/>
    <w:rsid w:val="00712958"/>
    <w:rsid w:val="00712BF8"/>
    <w:rsid w:val="00713474"/>
    <w:rsid w:val="0071400F"/>
    <w:rsid w:val="00714469"/>
    <w:rsid w:val="00715183"/>
    <w:rsid w:val="0071697D"/>
    <w:rsid w:val="00716E35"/>
    <w:rsid w:val="0072074A"/>
    <w:rsid w:val="00721AD4"/>
    <w:rsid w:val="00721C88"/>
    <w:rsid w:val="007233C7"/>
    <w:rsid w:val="0072434C"/>
    <w:rsid w:val="007244FC"/>
    <w:rsid w:val="00724DB2"/>
    <w:rsid w:val="00726125"/>
    <w:rsid w:val="00726290"/>
    <w:rsid w:val="0072685D"/>
    <w:rsid w:val="00731142"/>
    <w:rsid w:val="007316EF"/>
    <w:rsid w:val="00731C36"/>
    <w:rsid w:val="0073245F"/>
    <w:rsid w:val="00732568"/>
    <w:rsid w:val="007325A7"/>
    <w:rsid w:val="007334FF"/>
    <w:rsid w:val="00733876"/>
    <w:rsid w:val="00733D90"/>
    <w:rsid w:val="0073400E"/>
    <w:rsid w:val="00735CBF"/>
    <w:rsid w:val="00736499"/>
    <w:rsid w:val="00737542"/>
    <w:rsid w:val="00737B32"/>
    <w:rsid w:val="007411D4"/>
    <w:rsid w:val="00742137"/>
    <w:rsid w:val="00744A64"/>
    <w:rsid w:val="00744BA4"/>
    <w:rsid w:val="007453FD"/>
    <w:rsid w:val="007466D8"/>
    <w:rsid w:val="007469CE"/>
    <w:rsid w:val="00750093"/>
    <w:rsid w:val="0075273B"/>
    <w:rsid w:val="0075285C"/>
    <w:rsid w:val="007535DD"/>
    <w:rsid w:val="007535F1"/>
    <w:rsid w:val="00754C40"/>
    <w:rsid w:val="00754D7B"/>
    <w:rsid w:val="00754DF3"/>
    <w:rsid w:val="007562F7"/>
    <w:rsid w:val="00756B9A"/>
    <w:rsid w:val="00757068"/>
    <w:rsid w:val="00757B4E"/>
    <w:rsid w:val="00761EB1"/>
    <w:rsid w:val="00762D25"/>
    <w:rsid w:val="00764759"/>
    <w:rsid w:val="00765189"/>
    <w:rsid w:val="00765190"/>
    <w:rsid w:val="0076524B"/>
    <w:rsid w:val="0076529B"/>
    <w:rsid w:val="00765D81"/>
    <w:rsid w:val="00766655"/>
    <w:rsid w:val="00766C35"/>
    <w:rsid w:val="00767C2C"/>
    <w:rsid w:val="00767EDD"/>
    <w:rsid w:val="00770973"/>
    <w:rsid w:val="00772555"/>
    <w:rsid w:val="0077358F"/>
    <w:rsid w:val="007758B9"/>
    <w:rsid w:val="00775A49"/>
    <w:rsid w:val="0077603E"/>
    <w:rsid w:val="00776204"/>
    <w:rsid w:val="00776B11"/>
    <w:rsid w:val="007807DF"/>
    <w:rsid w:val="007815A6"/>
    <w:rsid w:val="0078267D"/>
    <w:rsid w:val="00784814"/>
    <w:rsid w:val="00785444"/>
    <w:rsid w:val="00786410"/>
    <w:rsid w:val="00787600"/>
    <w:rsid w:val="00787754"/>
    <w:rsid w:val="00790A28"/>
    <w:rsid w:val="00790C5A"/>
    <w:rsid w:val="007915C7"/>
    <w:rsid w:val="0079245D"/>
    <w:rsid w:val="007924F1"/>
    <w:rsid w:val="007930F5"/>
    <w:rsid w:val="007933C2"/>
    <w:rsid w:val="007942EE"/>
    <w:rsid w:val="00794CD5"/>
    <w:rsid w:val="00795060"/>
    <w:rsid w:val="00795FFB"/>
    <w:rsid w:val="00796AF6"/>
    <w:rsid w:val="00797455"/>
    <w:rsid w:val="00797A6B"/>
    <w:rsid w:val="00797DB0"/>
    <w:rsid w:val="007A32CD"/>
    <w:rsid w:val="007A3706"/>
    <w:rsid w:val="007A3A41"/>
    <w:rsid w:val="007A3B2D"/>
    <w:rsid w:val="007A4F5C"/>
    <w:rsid w:val="007A5328"/>
    <w:rsid w:val="007A5447"/>
    <w:rsid w:val="007A56CE"/>
    <w:rsid w:val="007A6564"/>
    <w:rsid w:val="007A6929"/>
    <w:rsid w:val="007A7194"/>
    <w:rsid w:val="007A7218"/>
    <w:rsid w:val="007A788B"/>
    <w:rsid w:val="007B053B"/>
    <w:rsid w:val="007B152E"/>
    <w:rsid w:val="007B304F"/>
    <w:rsid w:val="007B317A"/>
    <w:rsid w:val="007B3D54"/>
    <w:rsid w:val="007B6945"/>
    <w:rsid w:val="007C00E4"/>
    <w:rsid w:val="007C054A"/>
    <w:rsid w:val="007C0DC1"/>
    <w:rsid w:val="007C1B52"/>
    <w:rsid w:val="007C1D46"/>
    <w:rsid w:val="007C3288"/>
    <w:rsid w:val="007C344E"/>
    <w:rsid w:val="007C35D5"/>
    <w:rsid w:val="007C4953"/>
    <w:rsid w:val="007C7570"/>
    <w:rsid w:val="007C7EEA"/>
    <w:rsid w:val="007D1F11"/>
    <w:rsid w:val="007D2981"/>
    <w:rsid w:val="007D354D"/>
    <w:rsid w:val="007D3718"/>
    <w:rsid w:val="007D4C39"/>
    <w:rsid w:val="007D63C2"/>
    <w:rsid w:val="007D68D2"/>
    <w:rsid w:val="007D750E"/>
    <w:rsid w:val="007D7DBF"/>
    <w:rsid w:val="007E0654"/>
    <w:rsid w:val="007E2EBE"/>
    <w:rsid w:val="007E507B"/>
    <w:rsid w:val="007E7202"/>
    <w:rsid w:val="007E724C"/>
    <w:rsid w:val="007E7326"/>
    <w:rsid w:val="007E7F8E"/>
    <w:rsid w:val="007F05E3"/>
    <w:rsid w:val="007F0B23"/>
    <w:rsid w:val="007F1976"/>
    <w:rsid w:val="007F3016"/>
    <w:rsid w:val="007F3C7B"/>
    <w:rsid w:val="007F4677"/>
    <w:rsid w:val="007F556C"/>
    <w:rsid w:val="007F55E5"/>
    <w:rsid w:val="007F5AEC"/>
    <w:rsid w:val="007F6B90"/>
    <w:rsid w:val="007F7EAA"/>
    <w:rsid w:val="008002E2"/>
    <w:rsid w:val="0080069E"/>
    <w:rsid w:val="00800A35"/>
    <w:rsid w:val="00801915"/>
    <w:rsid w:val="008023F9"/>
    <w:rsid w:val="008030DE"/>
    <w:rsid w:val="0080330F"/>
    <w:rsid w:val="00803B48"/>
    <w:rsid w:val="00804692"/>
    <w:rsid w:val="00805286"/>
    <w:rsid w:val="00805EF1"/>
    <w:rsid w:val="008077E1"/>
    <w:rsid w:val="008110C5"/>
    <w:rsid w:val="008124C8"/>
    <w:rsid w:val="008147B5"/>
    <w:rsid w:val="008165F5"/>
    <w:rsid w:val="00816B33"/>
    <w:rsid w:val="00816CA9"/>
    <w:rsid w:val="008170C9"/>
    <w:rsid w:val="00817AAF"/>
    <w:rsid w:val="00820155"/>
    <w:rsid w:val="0082039A"/>
    <w:rsid w:val="00820C78"/>
    <w:rsid w:val="00821C97"/>
    <w:rsid w:val="008227CA"/>
    <w:rsid w:val="00822D10"/>
    <w:rsid w:val="008238B5"/>
    <w:rsid w:val="00823FAF"/>
    <w:rsid w:val="008243CD"/>
    <w:rsid w:val="00824B96"/>
    <w:rsid w:val="008250D6"/>
    <w:rsid w:val="00825508"/>
    <w:rsid w:val="00826517"/>
    <w:rsid w:val="00826BBB"/>
    <w:rsid w:val="00827A62"/>
    <w:rsid w:val="00830358"/>
    <w:rsid w:val="0083068C"/>
    <w:rsid w:val="0083092F"/>
    <w:rsid w:val="008313A1"/>
    <w:rsid w:val="00832733"/>
    <w:rsid w:val="0083294B"/>
    <w:rsid w:val="00833202"/>
    <w:rsid w:val="008338A0"/>
    <w:rsid w:val="00834B1B"/>
    <w:rsid w:val="00835675"/>
    <w:rsid w:val="00835700"/>
    <w:rsid w:val="00836C2B"/>
    <w:rsid w:val="00837046"/>
    <w:rsid w:val="008372ED"/>
    <w:rsid w:val="00837724"/>
    <w:rsid w:val="008379ED"/>
    <w:rsid w:val="008413B8"/>
    <w:rsid w:val="00842B7A"/>
    <w:rsid w:val="00842C41"/>
    <w:rsid w:val="008430C6"/>
    <w:rsid w:val="00846645"/>
    <w:rsid w:val="008473D2"/>
    <w:rsid w:val="0085084C"/>
    <w:rsid w:val="0085129D"/>
    <w:rsid w:val="00851402"/>
    <w:rsid w:val="008535F6"/>
    <w:rsid w:val="00853BA7"/>
    <w:rsid w:val="00853BBE"/>
    <w:rsid w:val="00853DAF"/>
    <w:rsid w:val="008554B1"/>
    <w:rsid w:val="00856794"/>
    <w:rsid w:val="008572DF"/>
    <w:rsid w:val="008573A1"/>
    <w:rsid w:val="008605FB"/>
    <w:rsid w:val="00861E84"/>
    <w:rsid w:val="00862A0F"/>
    <w:rsid w:val="0086336B"/>
    <w:rsid w:val="00864455"/>
    <w:rsid w:val="008644D9"/>
    <w:rsid w:val="008659DC"/>
    <w:rsid w:val="00866BF6"/>
    <w:rsid w:val="0086748C"/>
    <w:rsid w:val="008706EA"/>
    <w:rsid w:val="0087289B"/>
    <w:rsid w:val="008733DD"/>
    <w:rsid w:val="008750BD"/>
    <w:rsid w:val="008753CC"/>
    <w:rsid w:val="0087580D"/>
    <w:rsid w:val="00875D6B"/>
    <w:rsid w:val="00876EFC"/>
    <w:rsid w:val="00877DBE"/>
    <w:rsid w:val="00880072"/>
    <w:rsid w:val="00880D08"/>
    <w:rsid w:val="00880EA1"/>
    <w:rsid w:val="0088182F"/>
    <w:rsid w:val="008818EA"/>
    <w:rsid w:val="00882CD6"/>
    <w:rsid w:val="00883543"/>
    <w:rsid w:val="0088375F"/>
    <w:rsid w:val="0088477D"/>
    <w:rsid w:val="00884CCB"/>
    <w:rsid w:val="0088524C"/>
    <w:rsid w:val="00887372"/>
    <w:rsid w:val="0088779C"/>
    <w:rsid w:val="00887908"/>
    <w:rsid w:val="008900D8"/>
    <w:rsid w:val="00890881"/>
    <w:rsid w:val="0089199D"/>
    <w:rsid w:val="00892829"/>
    <w:rsid w:val="008930E9"/>
    <w:rsid w:val="00893E0F"/>
    <w:rsid w:val="0089410F"/>
    <w:rsid w:val="00896209"/>
    <w:rsid w:val="008A30C4"/>
    <w:rsid w:val="008A3710"/>
    <w:rsid w:val="008A37A1"/>
    <w:rsid w:val="008A48F5"/>
    <w:rsid w:val="008A55FF"/>
    <w:rsid w:val="008A5662"/>
    <w:rsid w:val="008A5AE7"/>
    <w:rsid w:val="008A5DE1"/>
    <w:rsid w:val="008A6D9C"/>
    <w:rsid w:val="008A6EB8"/>
    <w:rsid w:val="008A7BE1"/>
    <w:rsid w:val="008B0641"/>
    <w:rsid w:val="008B06C0"/>
    <w:rsid w:val="008B1679"/>
    <w:rsid w:val="008B1874"/>
    <w:rsid w:val="008B2964"/>
    <w:rsid w:val="008B3B3F"/>
    <w:rsid w:val="008B4746"/>
    <w:rsid w:val="008B58C9"/>
    <w:rsid w:val="008B5B0A"/>
    <w:rsid w:val="008B7378"/>
    <w:rsid w:val="008B7C06"/>
    <w:rsid w:val="008B7EC2"/>
    <w:rsid w:val="008C0BF8"/>
    <w:rsid w:val="008C26C8"/>
    <w:rsid w:val="008C3FF1"/>
    <w:rsid w:val="008C408C"/>
    <w:rsid w:val="008C4261"/>
    <w:rsid w:val="008C631B"/>
    <w:rsid w:val="008C67AC"/>
    <w:rsid w:val="008C6DBA"/>
    <w:rsid w:val="008C6F51"/>
    <w:rsid w:val="008D0311"/>
    <w:rsid w:val="008D0B22"/>
    <w:rsid w:val="008D1A03"/>
    <w:rsid w:val="008D2818"/>
    <w:rsid w:val="008D28C5"/>
    <w:rsid w:val="008D30AA"/>
    <w:rsid w:val="008D3667"/>
    <w:rsid w:val="008D383D"/>
    <w:rsid w:val="008D4396"/>
    <w:rsid w:val="008D50F5"/>
    <w:rsid w:val="008D6015"/>
    <w:rsid w:val="008D61D4"/>
    <w:rsid w:val="008D678D"/>
    <w:rsid w:val="008D69F9"/>
    <w:rsid w:val="008D75FF"/>
    <w:rsid w:val="008D7BF8"/>
    <w:rsid w:val="008E04EE"/>
    <w:rsid w:val="008E055E"/>
    <w:rsid w:val="008E093B"/>
    <w:rsid w:val="008E0D27"/>
    <w:rsid w:val="008E1F24"/>
    <w:rsid w:val="008E1F4A"/>
    <w:rsid w:val="008E3BCC"/>
    <w:rsid w:val="008E40CA"/>
    <w:rsid w:val="008E4845"/>
    <w:rsid w:val="008E4990"/>
    <w:rsid w:val="008E6A5D"/>
    <w:rsid w:val="008E70ED"/>
    <w:rsid w:val="008E7193"/>
    <w:rsid w:val="008E76E2"/>
    <w:rsid w:val="008E7D97"/>
    <w:rsid w:val="008F0F64"/>
    <w:rsid w:val="008F2626"/>
    <w:rsid w:val="008F2A09"/>
    <w:rsid w:val="008F587D"/>
    <w:rsid w:val="008F5887"/>
    <w:rsid w:val="008F7086"/>
    <w:rsid w:val="009003C0"/>
    <w:rsid w:val="00900683"/>
    <w:rsid w:val="00905317"/>
    <w:rsid w:val="00905EBC"/>
    <w:rsid w:val="00905F8A"/>
    <w:rsid w:val="00912E9E"/>
    <w:rsid w:val="0091496E"/>
    <w:rsid w:val="00915774"/>
    <w:rsid w:val="009158C5"/>
    <w:rsid w:val="009168E1"/>
    <w:rsid w:val="0091697F"/>
    <w:rsid w:val="0091763A"/>
    <w:rsid w:val="00920E0D"/>
    <w:rsid w:val="00922594"/>
    <w:rsid w:val="00924411"/>
    <w:rsid w:val="00925488"/>
    <w:rsid w:val="00925563"/>
    <w:rsid w:val="00925FA7"/>
    <w:rsid w:val="0092658C"/>
    <w:rsid w:val="009265A7"/>
    <w:rsid w:val="009269D3"/>
    <w:rsid w:val="00927A03"/>
    <w:rsid w:val="009310DD"/>
    <w:rsid w:val="009314E2"/>
    <w:rsid w:val="0093242A"/>
    <w:rsid w:val="00932C5C"/>
    <w:rsid w:val="0093465B"/>
    <w:rsid w:val="00934F14"/>
    <w:rsid w:val="00935D5D"/>
    <w:rsid w:val="009360B1"/>
    <w:rsid w:val="00940B15"/>
    <w:rsid w:val="0094118B"/>
    <w:rsid w:val="00942020"/>
    <w:rsid w:val="00942A68"/>
    <w:rsid w:val="00943210"/>
    <w:rsid w:val="00943326"/>
    <w:rsid w:val="00944062"/>
    <w:rsid w:val="00944220"/>
    <w:rsid w:val="0094448C"/>
    <w:rsid w:val="009444FB"/>
    <w:rsid w:val="00944AB4"/>
    <w:rsid w:val="00945E2C"/>
    <w:rsid w:val="00945FF3"/>
    <w:rsid w:val="00946742"/>
    <w:rsid w:val="00946760"/>
    <w:rsid w:val="009500D7"/>
    <w:rsid w:val="0095256A"/>
    <w:rsid w:val="00952D88"/>
    <w:rsid w:val="00953130"/>
    <w:rsid w:val="00953983"/>
    <w:rsid w:val="00953B39"/>
    <w:rsid w:val="00953FB5"/>
    <w:rsid w:val="009543DB"/>
    <w:rsid w:val="00954938"/>
    <w:rsid w:val="00954A48"/>
    <w:rsid w:val="00955172"/>
    <w:rsid w:val="00955428"/>
    <w:rsid w:val="009563DA"/>
    <w:rsid w:val="00956464"/>
    <w:rsid w:val="009568DA"/>
    <w:rsid w:val="0095788F"/>
    <w:rsid w:val="00957DD2"/>
    <w:rsid w:val="00960D48"/>
    <w:rsid w:val="00960F6A"/>
    <w:rsid w:val="00961096"/>
    <w:rsid w:val="00961A38"/>
    <w:rsid w:val="009627D1"/>
    <w:rsid w:val="00964286"/>
    <w:rsid w:val="00964B67"/>
    <w:rsid w:val="00965A7E"/>
    <w:rsid w:val="00966019"/>
    <w:rsid w:val="00970105"/>
    <w:rsid w:val="009705E9"/>
    <w:rsid w:val="00972527"/>
    <w:rsid w:val="009730F7"/>
    <w:rsid w:val="009731BF"/>
    <w:rsid w:val="009739AF"/>
    <w:rsid w:val="00974248"/>
    <w:rsid w:val="0097491D"/>
    <w:rsid w:val="00974C0D"/>
    <w:rsid w:val="00974C37"/>
    <w:rsid w:val="0097601F"/>
    <w:rsid w:val="00976201"/>
    <w:rsid w:val="00977214"/>
    <w:rsid w:val="009772C4"/>
    <w:rsid w:val="00981EAD"/>
    <w:rsid w:val="009825A0"/>
    <w:rsid w:val="00984172"/>
    <w:rsid w:val="00985914"/>
    <w:rsid w:val="00985941"/>
    <w:rsid w:val="0098792D"/>
    <w:rsid w:val="009901CA"/>
    <w:rsid w:val="009910D4"/>
    <w:rsid w:val="00991793"/>
    <w:rsid w:val="00991E18"/>
    <w:rsid w:val="009931AB"/>
    <w:rsid w:val="00993D4C"/>
    <w:rsid w:val="009945F7"/>
    <w:rsid w:val="0099727A"/>
    <w:rsid w:val="00997C3B"/>
    <w:rsid w:val="009A0167"/>
    <w:rsid w:val="009A0D23"/>
    <w:rsid w:val="009A104E"/>
    <w:rsid w:val="009A2D47"/>
    <w:rsid w:val="009A3524"/>
    <w:rsid w:val="009A38DE"/>
    <w:rsid w:val="009A3BA4"/>
    <w:rsid w:val="009A4043"/>
    <w:rsid w:val="009A57FF"/>
    <w:rsid w:val="009A5CED"/>
    <w:rsid w:val="009A7B19"/>
    <w:rsid w:val="009A7EE1"/>
    <w:rsid w:val="009B0AD6"/>
    <w:rsid w:val="009B162F"/>
    <w:rsid w:val="009B22C1"/>
    <w:rsid w:val="009B289D"/>
    <w:rsid w:val="009B4DF0"/>
    <w:rsid w:val="009B4EA1"/>
    <w:rsid w:val="009C00CE"/>
    <w:rsid w:val="009C063E"/>
    <w:rsid w:val="009C1020"/>
    <w:rsid w:val="009C11D6"/>
    <w:rsid w:val="009C2732"/>
    <w:rsid w:val="009C3A7A"/>
    <w:rsid w:val="009C3EBD"/>
    <w:rsid w:val="009C46AC"/>
    <w:rsid w:val="009C4D75"/>
    <w:rsid w:val="009C5C80"/>
    <w:rsid w:val="009D0596"/>
    <w:rsid w:val="009D2E89"/>
    <w:rsid w:val="009D3170"/>
    <w:rsid w:val="009D5332"/>
    <w:rsid w:val="009D6D4D"/>
    <w:rsid w:val="009D7504"/>
    <w:rsid w:val="009D77C5"/>
    <w:rsid w:val="009D7DD7"/>
    <w:rsid w:val="009E1696"/>
    <w:rsid w:val="009E4403"/>
    <w:rsid w:val="009E448C"/>
    <w:rsid w:val="009E4663"/>
    <w:rsid w:val="009F0473"/>
    <w:rsid w:val="009F2A8F"/>
    <w:rsid w:val="009F363F"/>
    <w:rsid w:val="009F4592"/>
    <w:rsid w:val="009F4A00"/>
    <w:rsid w:val="009F531A"/>
    <w:rsid w:val="009F63CD"/>
    <w:rsid w:val="00A00CB5"/>
    <w:rsid w:val="00A011C7"/>
    <w:rsid w:val="00A025F3"/>
    <w:rsid w:val="00A03AB8"/>
    <w:rsid w:val="00A05827"/>
    <w:rsid w:val="00A05C89"/>
    <w:rsid w:val="00A0786D"/>
    <w:rsid w:val="00A100E8"/>
    <w:rsid w:val="00A10182"/>
    <w:rsid w:val="00A11945"/>
    <w:rsid w:val="00A11F3B"/>
    <w:rsid w:val="00A125C1"/>
    <w:rsid w:val="00A13291"/>
    <w:rsid w:val="00A14105"/>
    <w:rsid w:val="00A14332"/>
    <w:rsid w:val="00A14E68"/>
    <w:rsid w:val="00A15842"/>
    <w:rsid w:val="00A2073A"/>
    <w:rsid w:val="00A20A1B"/>
    <w:rsid w:val="00A21DED"/>
    <w:rsid w:val="00A22320"/>
    <w:rsid w:val="00A24982"/>
    <w:rsid w:val="00A26192"/>
    <w:rsid w:val="00A26226"/>
    <w:rsid w:val="00A2705B"/>
    <w:rsid w:val="00A302C9"/>
    <w:rsid w:val="00A30527"/>
    <w:rsid w:val="00A30533"/>
    <w:rsid w:val="00A309DB"/>
    <w:rsid w:val="00A32BAC"/>
    <w:rsid w:val="00A32BCF"/>
    <w:rsid w:val="00A334B6"/>
    <w:rsid w:val="00A3377D"/>
    <w:rsid w:val="00A354D7"/>
    <w:rsid w:val="00A36276"/>
    <w:rsid w:val="00A36731"/>
    <w:rsid w:val="00A37E39"/>
    <w:rsid w:val="00A4123E"/>
    <w:rsid w:val="00A412B3"/>
    <w:rsid w:val="00A426F6"/>
    <w:rsid w:val="00A43855"/>
    <w:rsid w:val="00A4481E"/>
    <w:rsid w:val="00A44DF9"/>
    <w:rsid w:val="00A4568D"/>
    <w:rsid w:val="00A456B7"/>
    <w:rsid w:val="00A4581C"/>
    <w:rsid w:val="00A46530"/>
    <w:rsid w:val="00A500AD"/>
    <w:rsid w:val="00A50197"/>
    <w:rsid w:val="00A50582"/>
    <w:rsid w:val="00A532E0"/>
    <w:rsid w:val="00A53BCA"/>
    <w:rsid w:val="00A54059"/>
    <w:rsid w:val="00A567A9"/>
    <w:rsid w:val="00A56B7C"/>
    <w:rsid w:val="00A56BD7"/>
    <w:rsid w:val="00A60EF5"/>
    <w:rsid w:val="00A613F2"/>
    <w:rsid w:val="00A630CC"/>
    <w:rsid w:val="00A6360F"/>
    <w:rsid w:val="00A63714"/>
    <w:rsid w:val="00A63D04"/>
    <w:rsid w:val="00A63D6C"/>
    <w:rsid w:val="00A65976"/>
    <w:rsid w:val="00A65E1B"/>
    <w:rsid w:val="00A664EC"/>
    <w:rsid w:val="00A67BD2"/>
    <w:rsid w:val="00A70C35"/>
    <w:rsid w:val="00A71C7D"/>
    <w:rsid w:val="00A73961"/>
    <w:rsid w:val="00A744BE"/>
    <w:rsid w:val="00A74BA4"/>
    <w:rsid w:val="00A75C29"/>
    <w:rsid w:val="00A76001"/>
    <w:rsid w:val="00A76410"/>
    <w:rsid w:val="00A774A8"/>
    <w:rsid w:val="00A77DE3"/>
    <w:rsid w:val="00A80261"/>
    <w:rsid w:val="00A813B1"/>
    <w:rsid w:val="00A817A2"/>
    <w:rsid w:val="00A8184F"/>
    <w:rsid w:val="00A84CCB"/>
    <w:rsid w:val="00A84F83"/>
    <w:rsid w:val="00A85344"/>
    <w:rsid w:val="00A86334"/>
    <w:rsid w:val="00A91772"/>
    <w:rsid w:val="00A91F75"/>
    <w:rsid w:val="00A92151"/>
    <w:rsid w:val="00A9224E"/>
    <w:rsid w:val="00A92CB5"/>
    <w:rsid w:val="00A93106"/>
    <w:rsid w:val="00A939DA"/>
    <w:rsid w:val="00A93F60"/>
    <w:rsid w:val="00A9436C"/>
    <w:rsid w:val="00A948B2"/>
    <w:rsid w:val="00A94D52"/>
    <w:rsid w:val="00A952CD"/>
    <w:rsid w:val="00A96C96"/>
    <w:rsid w:val="00A96EDD"/>
    <w:rsid w:val="00A974C5"/>
    <w:rsid w:val="00AA0589"/>
    <w:rsid w:val="00AA090C"/>
    <w:rsid w:val="00AA2DF3"/>
    <w:rsid w:val="00AA3BD3"/>
    <w:rsid w:val="00AA3DDF"/>
    <w:rsid w:val="00AA5071"/>
    <w:rsid w:val="00AA5638"/>
    <w:rsid w:val="00AA7B9D"/>
    <w:rsid w:val="00AA7FCF"/>
    <w:rsid w:val="00AB022F"/>
    <w:rsid w:val="00AB10AE"/>
    <w:rsid w:val="00AB22C2"/>
    <w:rsid w:val="00AB2A01"/>
    <w:rsid w:val="00AB2C98"/>
    <w:rsid w:val="00AB2F1B"/>
    <w:rsid w:val="00AB3EB4"/>
    <w:rsid w:val="00AB5A0F"/>
    <w:rsid w:val="00AB6673"/>
    <w:rsid w:val="00AB698A"/>
    <w:rsid w:val="00AC1E8D"/>
    <w:rsid w:val="00AC1FD7"/>
    <w:rsid w:val="00AC27FC"/>
    <w:rsid w:val="00AC2CFC"/>
    <w:rsid w:val="00AC2DC6"/>
    <w:rsid w:val="00AC2F38"/>
    <w:rsid w:val="00AC316A"/>
    <w:rsid w:val="00AC6141"/>
    <w:rsid w:val="00AD0836"/>
    <w:rsid w:val="00AD61CB"/>
    <w:rsid w:val="00AD708E"/>
    <w:rsid w:val="00AE011A"/>
    <w:rsid w:val="00AE3A89"/>
    <w:rsid w:val="00AE63FF"/>
    <w:rsid w:val="00AE64A1"/>
    <w:rsid w:val="00AE6F21"/>
    <w:rsid w:val="00AE708B"/>
    <w:rsid w:val="00AE75C4"/>
    <w:rsid w:val="00AF03AA"/>
    <w:rsid w:val="00AF0557"/>
    <w:rsid w:val="00AF10AF"/>
    <w:rsid w:val="00AF13C8"/>
    <w:rsid w:val="00AF22C1"/>
    <w:rsid w:val="00AF2315"/>
    <w:rsid w:val="00AF2B05"/>
    <w:rsid w:val="00AF2E3C"/>
    <w:rsid w:val="00AF3195"/>
    <w:rsid w:val="00AF3985"/>
    <w:rsid w:val="00AF4537"/>
    <w:rsid w:val="00AF46E8"/>
    <w:rsid w:val="00AF4E0E"/>
    <w:rsid w:val="00AF5030"/>
    <w:rsid w:val="00AF53F4"/>
    <w:rsid w:val="00AF6290"/>
    <w:rsid w:val="00B015D3"/>
    <w:rsid w:val="00B02EA8"/>
    <w:rsid w:val="00B03113"/>
    <w:rsid w:val="00B04983"/>
    <w:rsid w:val="00B04D62"/>
    <w:rsid w:val="00B05718"/>
    <w:rsid w:val="00B069B3"/>
    <w:rsid w:val="00B0798B"/>
    <w:rsid w:val="00B07F07"/>
    <w:rsid w:val="00B123FA"/>
    <w:rsid w:val="00B12B87"/>
    <w:rsid w:val="00B1367E"/>
    <w:rsid w:val="00B13A98"/>
    <w:rsid w:val="00B13CF3"/>
    <w:rsid w:val="00B13E3D"/>
    <w:rsid w:val="00B14647"/>
    <w:rsid w:val="00B14BBE"/>
    <w:rsid w:val="00B14C99"/>
    <w:rsid w:val="00B16EFD"/>
    <w:rsid w:val="00B1728F"/>
    <w:rsid w:val="00B17976"/>
    <w:rsid w:val="00B17BDE"/>
    <w:rsid w:val="00B2056D"/>
    <w:rsid w:val="00B20760"/>
    <w:rsid w:val="00B20AD7"/>
    <w:rsid w:val="00B2138A"/>
    <w:rsid w:val="00B21D44"/>
    <w:rsid w:val="00B22612"/>
    <w:rsid w:val="00B24BBF"/>
    <w:rsid w:val="00B24E47"/>
    <w:rsid w:val="00B306BE"/>
    <w:rsid w:val="00B30EA5"/>
    <w:rsid w:val="00B32FD0"/>
    <w:rsid w:val="00B34255"/>
    <w:rsid w:val="00B346B5"/>
    <w:rsid w:val="00B34F48"/>
    <w:rsid w:val="00B35E2B"/>
    <w:rsid w:val="00B400A3"/>
    <w:rsid w:val="00B405A8"/>
    <w:rsid w:val="00B431D7"/>
    <w:rsid w:val="00B434C7"/>
    <w:rsid w:val="00B43930"/>
    <w:rsid w:val="00B446D3"/>
    <w:rsid w:val="00B44BC1"/>
    <w:rsid w:val="00B46435"/>
    <w:rsid w:val="00B46D26"/>
    <w:rsid w:val="00B46E11"/>
    <w:rsid w:val="00B517E4"/>
    <w:rsid w:val="00B5182E"/>
    <w:rsid w:val="00B51B7A"/>
    <w:rsid w:val="00B52B8C"/>
    <w:rsid w:val="00B54AE4"/>
    <w:rsid w:val="00B5609B"/>
    <w:rsid w:val="00B565B8"/>
    <w:rsid w:val="00B570F6"/>
    <w:rsid w:val="00B5758D"/>
    <w:rsid w:val="00B57FAF"/>
    <w:rsid w:val="00B60389"/>
    <w:rsid w:val="00B60C0B"/>
    <w:rsid w:val="00B6559C"/>
    <w:rsid w:val="00B65943"/>
    <w:rsid w:val="00B65F98"/>
    <w:rsid w:val="00B661FD"/>
    <w:rsid w:val="00B6708C"/>
    <w:rsid w:val="00B672D3"/>
    <w:rsid w:val="00B67873"/>
    <w:rsid w:val="00B70E7A"/>
    <w:rsid w:val="00B712A0"/>
    <w:rsid w:val="00B7197B"/>
    <w:rsid w:val="00B730AC"/>
    <w:rsid w:val="00B745B9"/>
    <w:rsid w:val="00B75628"/>
    <w:rsid w:val="00B759F2"/>
    <w:rsid w:val="00B75BE8"/>
    <w:rsid w:val="00B763CE"/>
    <w:rsid w:val="00B76990"/>
    <w:rsid w:val="00B77215"/>
    <w:rsid w:val="00B77E7C"/>
    <w:rsid w:val="00B812F3"/>
    <w:rsid w:val="00B8137D"/>
    <w:rsid w:val="00B81BD0"/>
    <w:rsid w:val="00B830D1"/>
    <w:rsid w:val="00B83AA6"/>
    <w:rsid w:val="00B83E6E"/>
    <w:rsid w:val="00B848EC"/>
    <w:rsid w:val="00B84996"/>
    <w:rsid w:val="00B84EE4"/>
    <w:rsid w:val="00B84F52"/>
    <w:rsid w:val="00B86C99"/>
    <w:rsid w:val="00B9077A"/>
    <w:rsid w:val="00B913A7"/>
    <w:rsid w:val="00B91655"/>
    <w:rsid w:val="00B92DCA"/>
    <w:rsid w:val="00B92DDE"/>
    <w:rsid w:val="00B93690"/>
    <w:rsid w:val="00B940D4"/>
    <w:rsid w:val="00B949AD"/>
    <w:rsid w:val="00B94A0E"/>
    <w:rsid w:val="00B94FA3"/>
    <w:rsid w:val="00B9648F"/>
    <w:rsid w:val="00B96C49"/>
    <w:rsid w:val="00BA1768"/>
    <w:rsid w:val="00BA1782"/>
    <w:rsid w:val="00BA1F9F"/>
    <w:rsid w:val="00BA2702"/>
    <w:rsid w:val="00BA598A"/>
    <w:rsid w:val="00BA5F3F"/>
    <w:rsid w:val="00BA7395"/>
    <w:rsid w:val="00BB00B3"/>
    <w:rsid w:val="00BB06F0"/>
    <w:rsid w:val="00BB07B2"/>
    <w:rsid w:val="00BB1033"/>
    <w:rsid w:val="00BB1232"/>
    <w:rsid w:val="00BB1617"/>
    <w:rsid w:val="00BB2749"/>
    <w:rsid w:val="00BB606D"/>
    <w:rsid w:val="00BB6B56"/>
    <w:rsid w:val="00BB6E75"/>
    <w:rsid w:val="00BB6F53"/>
    <w:rsid w:val="00BB707B"/>
    <w:rsid w:val="00BC0586"/>
    <w:rsid w:val="00BC0A05"/>
    <w:rsid w:val="00BC0DFE"/>
    <w:rsid w:val="00BC0F3F"/>
    <w:rsid w:val="00BC0FBC"/>
    <w:rsid w:val="00BC1DA7"/>
    <w:rsid w:val="00BC1E40"/>
    <w:rsid w:val="00BC4380"/>
    <w:rsid w:val="00BC4569"/>
    <w:rsid w:val="00BC6D2B"/>
    <w:rsid w:val="00BC6ED4"/>
    <w:rsid w:val="00BD0262"/>
    <w:rsid w:val="00BD0C31"/>
    <w:rsid w:val="00BD245E"/>
    <w:rsid w:val="00BD32CB"/>
    <w:rsid w:val="00BD4511"/>
    <w:rsid w:val="00BD4CF2"/>
    <w:rsid w:val="00BD60B1"/>
    <w:rsid w:val="00BD692F"/>
    <w:rsid w:val="00BD7B8B"/>
    <w:rsid w:val="00BE0EFB"/>
    <w:rsid w:val="00BE3452"/>
    <w:rsid w:val="00BE3D58"/>
    <w:rsid w:val="00BE4A9C"/>
    <w:rsid w:val="00BE4EC1"/>
    <w:rsid w:val="00BE5261"/>
    <w:rsid w:val="00BE5290"/>
    <w:rsid w:val="00BE5CEE"/>
    <w:rsid w:val="00BE5D16"/>
    <w:rsid w:val="00BE5E29"/>
    <w:rsid w:val="00BE6769"/>
    <w:rsid w:val="00BE6883"/>
    <w:rsid w:val="00BF0307"/>
    <w:rsid w:val="00BF05E7"/>
    <w:rsid w:val="00BF0983"/>
    <w:rsid w:val="00BF2278"/>
    <w:rsid w:val="00BF22EA"/>
    <w:rsid w:val="00BF2499"/>
    <w:rsid w:val="00BF3B7D"/>
    <w:rsid w:val="00BF3E0C"/>
    <w:rsid w:val="00BF4587"/>
    <w:rsid w:val="00BF4CBE"/>
    <w:rsid w:val="00BF5937"/>
    <w:rsid w:val="00BF5ED0"/>
    <w:rsid w:val="00BF625C"/>
    <w:rsid w:val="00BF64E6"/>
    <w:rsid w:val="00BF74F8"/>
    <w:rsid w:val="00C00355"/>
    <w:rsid w:val="00C03D73"/>
    <w:rsid w:val="00C04C96"/>
    <w:rsid w:val="00C0538A"/>
    <w:rsid w:val="00C068F2"/>
    <w:rsid w:val="00C10771"/>
    <w:rsid w:val="00C12064"/>
    <w:rsid w:val="00C12CF7"/>
    <w:rsid w:val="00C12F24"/>
    <w:rsid w:val="00C15A04"/>
    <w:rsid w:val="00C16158"/>
    <w:rsid w:val="00C16C03"/>
    <w:rsid w:val="00C173B6"/>
    <w:rsid w:val="00C20E44"/>
    <w:rsid w:val="00C211D2"/>
    <w:rsid w:val="00C245E6"/>
    <w:rsid w:val="00C24AB8"/>
    <w:rsid w:val="00C2610F"/>
    <w:rsid w:val="00C2613D"/>
    <w:rsid w:val="00C268BF"/>
    <w:rsid w:val="00C268CF"/>
    <w:rsid w:val="00C26B34"/>
    <w:rsid w:val="00C27153"/>
    <w:rsid w:val="00C27263"/>
    <w:rsid w:val="00C27EF2"/>
    <w:rsid w:val="00C30055"/>
    <w:rsid w:val="00C316F8"/>
    <w:rsid w:val="00C33BB9"/>
    <w:rsid w:val="00C34065"/>
    <w:rsid w:val="00C34D41"/>
    <w:rsid w:val="00C353B5"/>
    <w:rsid w:val="00C36CA1"/>
    <w:rsid w:val="00C373F8"/>
    <w:rsid w:val="00C376EF"/>
    <w:rsid w:val="00C379C6"/>
    <w:rsid w:val="00C401A9"/>
    <w:rsid w:val="00C40434"/>
    <w:rsid w:val="00C40FC2"/>
    <w:rsid w:val="00C410F0"/>
    <w:rsid w:val="00C41BD6"/>
    <w:rsid w:val="00C4415E"/>
    <w:rsid w:val="00C45C22"/>
    <w:rsid w:val="00C46866"/>
    <w:rsid w:val="00C46F61"/>
    <w:rsid w:val="00C47522"/>
    <w:rsid w:val="00C50DDE"/>
    <w:rsid w:val="00C5233C"/>
    <w:rsid w:val="00C524CC"/>
    <w:rsid w:val="00C53F41"/>
    <w:rsid w:val="00C54A39"/>
    <w:rsid w:val="00C54CC1"/>
    <w:rsid w:val="00C558E2"/>
    <w:rsid w:val="00C55A94"/>
    <w:rsid w:val="00C57B7D"/>
    <w:rsid w:val="00C6090B"/>
    <w:rsid w:val="00C60CD4"/>
    <w:rsid w:val="00C61291"/>
    <w:rsid w:val="00C62652"/>
    <w:rsid w:val="00C63025"/>
    <w:rsid w:val="00C645FE"/>
    <w:rsid w:val="00C646B6"/>
    <w:rsid w:val="00C64E0C"/>
    <w:rsid w:val="00C65688"/>
    <w:rsid w:val="00C6621D"/>
    <w:rsid w:val="00C6678D"/>
    <w:rsid w:val="00C66C06"/>
    <w:rsid w:val="00C670B4"/>
    <w:rsid w:val="00C673B6"/>
    <w:rsid w:val="00C6750E"/>
    <w:rsid w:val="00C70E27"/>
    <w:rsid w:val="00C7245E"/>
    <w:rsid w:val="00C73101"/>
    <w:rsid w:val="00C73A7F"/>
    <w:rsid w:val="00C75047"/>
    <w:rsid w:val="00C7712F"/>
    <w:rsid w:val="00C80CA7"/>
    <w:rsid w:val="00C822D7"/>
    <w:rsid w:val="00C82433"/>
    <w:rsid w:val="00C83416"/>
    <w:rsid w:val="00C837F7"/>
    <w:rsid w:val="00C8513F"/>
    <w:rsid w:val="00C85275"/>
    <w:rsid w:val="00C8590E"/>
    <w:rsid w:val="00C85CDE"/>
    <w:rsid w:val="00C905C7"/>
    <w:rsid w:val="00C905DB"/>
    <w:rsid w:val="00C9097A"/>
    <w:rsid w:val="00C9270D"/>
    <w:rsid w:val="00C9271C"/>
    <w:rsid w:val="00C93053"/>
    <w:rsid w:val="00C939DC"/>
    <w:rsid w:val="00C946AC"/>
    <w:rsid w:val="00C94931"/>
    <w:rsid w:val="00CA0FAA"/>
    <w:rsid w:val="00CA17A9"/>
    <w:rsid w:val="00CA237D"/>
    <w:rsid w:val="00CA346D"/>
    <w:rsid w:val="00CA3924"/>
    <w:rsid w:val="00CA42C3"/>
    <w:rsid w:val="00CA48EA"/>
    <w:rsid w:val="00CA63D1"/>
    <w:rsid w:val="00CA66E8"/>
    <w:rsid w:val="00CA6773"/>
    <w:rsid w:val="00CA6CE7"/>
    <w:rsid w:val="00CB038E"/>
    <w:rsid w:val="00CB425E"/>
    <w:rsid w:val="00CB52C4"/>
    <w:rsid w:val="00CB600E"/>
    <w:rsid w:val="00CB6C6C"/>
    <w:rsid w:val="00CC0AD6"/>
    <w:rsid w:val="00CC169B"/>
    <w:rsid w:val="00CC21B1"/>
    <w:rsid w:val="00CC2297"/>
    <w:rsid w:val="00CC24A0"/>
    <w:rsid w:val="00CC507E"/>
    <w:rsid w:val="00CC5081"/>
    <w:rsid w:val="00CC5C16"/>
    <w:rsid w:val="00CD190F"/>
    <w:rsid w:val="00CD2788"/>
    <w:rsid w:val="00CD28B2"/>
    <w:rsid w:val="00CD29A9"/>
    <w:rsid w:val="00CD33E7"/>
    <w:rsid w:val="00CD3FCA"/>
    <w:rsid w:val="00CD3FEE"/>
    <w:rsid w:val="00CD43F3"/>
    <w:rsid w:val="00CD4E1B"/>
    <w:rsid w:val="00CD4F38"/>
    <w:rsid w:val="00CD602B"/>
    <w:rsid w:val="00CD6601"/>
    <w:rsid w:val="00CE0303"/>
    <w:rsid w:val="00CE08B6"/>
    <w:rsid w:val="00CE08C6"/>
    <w:rsid w:val="00CE0952"/>
    <w:rsid w:val="00CE0ABF"/>
    <w:rsid w:val="00CE142A"/>
    <w:rsid w:val="00CE25CF"/>
    <w:rsid w:val="00CE4110"/>
    <w:rsid w:val="00CE4AE0"/>
    <w:rsid w:val="00CE589C"/>
    <w:rsid w:val="00CE60B6"/>
    <w:rsid w:val="00CE77D7"/>
    <w:rsid w:val="00CE7D8B"/>
    <w:rsid w:val="00CF0AFF"/>
    <w:rsid w:val="00CF0B16"/>
    <w:rsid w:val="00CF0CAE"/>
    <w:rsid w:val="00CF2A45"/>
    <w:rsid w:val="00CF3086"/>
    <w:rsid w:val="00CF46CE"/>
    <w:rsid w:val="00CF4FEE"/>
    <w:rsid w:val="00CF5493"/>
    <w:rsid w:val="00CF6996"/>
    <w:rsid w:val="00CF6A31"/>
    <w:rsid w:val="00D00805"/>
    <w:rsid w:val="00D03756"/>
    <w:rsid w:val="00D03F64"/>
    <w:rsid w:val="00D04A7E"/>
    <w:rsid w:val="00D04C83"/>
    <w:rsid w:val="00D05705"/>
    <w:rsid w:val="00D06C38"/>
    <w:rsid w:val="00D06C8F"/>
    <w:rsid w:val="00D07E59"/>
    <w:rsid w:val="00D11896"/>
    <w:rsid w:val="00D12878"/>
    <w:rsid w:val="00D12B4D"/>
    <w:rsid w:val="00D12EBD"/>
    <w:rsid w:val="00D13F81"/>
    <w:rsid w:val="00D145E4"/>
    <w:rsid w:val="00D14B68"/>
    <w:rsid w:val="00D151BF"/>
    <w:rsid w:val="00D153A5"/>
    <w:rsid w:val="00D172ED"/>
    <w:rsid w:val="00D17E9D"/>
    <w:rsid w:val="00D20D69"/>
    <w:rsid w:val="00D21E8D"/>
    <w:rsid w:val="00D22B6F"/>
    <w:rsid w:val="00D23B65"/>
    <w:rsid w:val="00D24328"/>
    <w:rsid w:val="00D25022"/>
    <w:rsid w:val="00D25E0C"/>
    <w:rsid w:val="00D2601D"/>
    <w:rsid w:val="00D2742F"/>
    <w:rsid w:val="00D314FB"/>
    <w:rsid w:val="00D34EE4"/>
    <w:rsid w:val="00D35502"/>
    <w:rsid w:val="00D35693"/>
    <w:rsid w:val="00D362F2"/>
    <w:rsid w:val="00D36BC6"/>
    <w:rsid w:val="00D36FD3"/>
    <w:rsid w:val="00D37C58"/>
    <w:rsid w:val="00D415E9"/>
    <w:rsid w:val="00D41DC0"/>
    <w:rsid w:val="00D41FFF"/>
    <w:rsid w:val="00D436EA"/>
    <w:rsid w:val="00D444B7"/>
    <w:rsid w:val="00D45962"/>
    <w:rsid w:val="00D4626E"/>
    <w:rsid w:val="00D46B62"/>
    <w:rsid w:val="00D46C50"/>
    <w:rsid w:val="00D46CA9"/>
    <w:rsid w:val="00D46FEB"/>
    <w:rsid w:val="00D470B4"/>
    <w:rsid w:val="00D477CC"/>
    <w:rsid w:val="00D47E25"/>
    <w:rsid w:val="00D51726"/>
    <w:rsid w:val="00D51A7D"/>
    <w:rsid w:val="00D522D9"/>
    <w:rsid w:val="00D52703"/>
    <w:rsid w:val="00D528D8"/>
    <w:rsid w:val="00D529B5"/>
    <w:rsid w:val="00D52A20"/>
    <w:rsid w:val="00D541D9"/>
    <w:rsid w:val="00D5459D"/>
    <w:rsid w:val="00D54A45"/>
    <w:rsid w:val="00D56369"/>
    <w:rsid w:val="00D566A8"/>
    <w:rsid w:val="00D567CA"/>
    <w:rsid w:val="00D64556"/>
    <w:rsid w:val="00D64979"/>
    <w:rsid w:val="00D64DBC"/>
    <w:rsid w:val="00D65060"/>
    <w:rsid w:val="00D661FC"/>
    <w:rsid w:val="00D664D9"/>
    <w:rsid w:val="00D67DFC"/>
    <w:rsid w:val="00D70805"/>
    <w:rsid w:val="00D71AE5"/>
    <w:rsid w:val="00D71CDD"/>
    <w:rsid w:val="00D735BF"/>
    <w:rsid w:val="00D74DF0"/>
    <w:rsid w:val="00D75A38"/>
    <w:rsid w:val="00D8082D"/>
    <w:rsid w:val="00D82A7B"/>
    <w:rsid w:val="00D8368E"/>
    <w:rsid w:val="00D83875"/>
    <w:rsid w:val="00D83D61"/>
    <w:rsid w:val="00D84651"/>
    <w:rsid w:val="00D85203"/>
    <w:rsid w:val="00D852CD"/>
    <w:rsid w:val="00D8579D"/>
    <w:rsid w:val="00D8580D"/>
    <w:rsid w:val="00D86BC8"/>
    <w:rsid w:val="00D87FAB"/>
    <w:rsid w:val="00D911DC"/>
    <w:rsid w:val="00D91D7F"/>
    <w:rsid w:val="00D92EF7"/>
    <w:rsid w:val="00D93E76"/>
    <w:rsid w:val="00D94F79"/>
    <w:rsid w:val="00D959E2"/>
    <w:rsid w:val="00D95CEA"/>
    <w:rsid w:val="00D9633E"/>
    <w:rsid w:val="00D96D4A"/>
    <w:rsid w:val="00D974E8"/>
    <w:rsid w:val="00D97D16"/>
    <w:rsid w:val="00DA2EDB"/>
    <w:rsid w:val="00DA3831"/>
    <w:rsid w:val="00DA3B8C"/>
    <w:rsid w:val="00DA408C"/>
    <w:rsid w:val="00DA5142"/>
    <w:rsid w:val="00DA5FB4"/>
    <w:rsid w:val="00DA71CF"/>
    <w:rsid w:val="00DA7A24"/>
    <w:rsid w:val="00DB2A24"/>
    <w:rsid w:val="00DB2D60"/>
    <w:rsid w:val="00DB32BC"/>
    <w:rsid w:val="00DB3386"/>
    <w:rsid w:val="00DB4074"/>
    <w:rsid w:val="00DB4083"/>
    <w:rsid w:val="00DB5587"/>
    <w:rsid w:val="00DB6B72"/>
    <w:rsid w:val="00DB6BDC"/>
    <w:rsid w:val="00DB7A39"/>
    <w:rsid w:val="00DB7B68"/>
    <w:rsid w:val="00DC0191"/>
    <w:rsid w:val="00DC028E"/>
    <w:rsid w:val="00DC15B3"/>
    <w:rsid w:val="00DC25E7"/>
    <w:rsid w:val="00DC2C7D"/>
    <w:rsid w:val="00DC3C37"/>
    <w:rsid w:val="00DC41B6"/>
    <w:rsid w:val="00DC4B2C"/>
    <w:rsid w:val="00DC6B59"/>
    <w:rsid w:val="00DC74B9"/>
    <w:rsid w:val="00DD1767"/>
    <w:rsid w:val="00DD2AE0"/>
    <w:rsid w:val="00DD3BE1"/>
    <w:rsid w:val="00DD3C8D"/>
    <w:rsid w:val="00DD4488"/>
    <w:rsid w:val="00DD5CF3"/>
    <w:rsid w:val="00DD71DC"/>
    <w:rsid w:val="00DD75F7"/>
    <w:rsid w:val="00DE0707"/>
    <w:rsid w:val="00DE1994"/>
    <w:rsid w:val="00DE1B68"/>
    <w:rsid w:val="00DE1E40"/>
    <w:rsid w:val="00DE3480"/>
    <w:rsid w:val="00DE3E92"/>
    <w:rsid w:val="00DE506B"/>
    <w:rsid w:val="00DE5537"/>
    <w:rsid w:val="00DE5AC7"/>
    <w:rsid w:val="00DE6384"/>
    <w:rsid w:val="00DE6AC5"/>
    <w:rsid w:val="00DE72EC"/>
    <w:rsid w:val="00DE733A"/>
    <w:rsid w:val="00DF027B"/>
    <w:rsid w:val="00DF170A"/>
    <w:rsid w:val="00DF173D"/>
    <w:rsid w:val="00DF1B38"/>
    <w:rsid w:val="00DF1E1D"/>
    <w:rsid w:val="00DF2C3D"/>
    <w:rsid w:val="00DF3D0A"/>
    <w:rsid w:val="00DF4975"/>
    <w:rsid w:val="00DF6F15"/>
    <w:rsid w:val="00DF76DC"/>
    <w:rsid w:val="00DF7AA2"/>
    <w:rsid w:val="00DF7C1D"/>
    <w:rsid w:val="00E00F82"/>
    <w:rsid w:val="00E0169C"/>
    <w:rsid w:val="00E021F6"/>
    <w:rsid w:val="00E02F1C"/>
    <w:rsid w:val="00E03E9C"/>
    <w:rsid w:val="00E041C6"/>
    <w:rsid w:val="00E046DD"/>
    <w:rsid w:val="00E0489D"/>
    <w:rsid w:val="00E067AE"/>
    <w:rsid w:val="00E06DA0"/>
    <w:rsid w:val="00E0721F"/>
    <w:rsid w:val="00E07B63"/>
    <w:rsid w:val="00E10309"/>
    <w:rsid w:val="00E10E73"/>
    <w:rsid w:val="00E10F2E"/>
    <w:rsid w:val="00E11678"/>
    <w:rsid w:val="00E1177B"/>
    <w:rsid w:val="00E1297C"/>
    <w:rsid w:val="00E13248"/>
    <w:rsid w:val="00E13CC9"/>
    <w:rsid w:val="00E1677F"/>
    <w:rsid w:val="00E16ACF"/>
    <w:rsid w:val="00E174EF"/>
    <w:rsid w:val="00E17888"/>
    <w:rsid w:val="00E2036C"/>
    <w:rsid w:val="00E20730"/>
    <w:rsid w:val="00E224BB"/>
    <w:rsid w:val="00E23926"/>
    <w:rsid w:val="00E262F4"/>
    <w:rsid w:val="00E26E91"/>
    <w:rsid w:val="00E301E3"/>
    <w:rsid w:val="00E31D3A"/>
    <w:rsid w:val="00E32E8D"/>
    <w:rsid w:val="00E33A6B"/>
    <w:rsid w:val="00E34162"/>
    <w:rsid w:val="00E3465C"/>
    <w:rsid w:val="00E34F53"/>
    <w:rsid w:val="00E35F63"/>
    <w:rsid w:val="00E370D7"/>
    <w:rsid w:val="00E37BF7"/>
    <w:rsid w:val="00E41B6C"/>
    <w:rsid w:val="00E42432"/>
    <w:rsid w:val="00E42614"/>
    <w:rsid w:val="00E4382E"/>
    <w:rsid w:val="00E445BA"/>
    <w:rsid w:val="00E44E40"/>
    <w:rsid w:val="00E45837"/>
    <w:rsid w:val="00E475BC"/>
    <w:rsid w:val="00E47EC1"/>
    <w:rsid w:val="00E50900"/>
    <w:rsid w:val="00E50B2A"/>
    <w:rsid w:val="00E5113C"/>
    <w:rsid w:val="00E545AE"/>
    <w:rsid w:val="00E54EB1"/>
    <w:rsid w:val="00E56599"/>
    <w:rsid w:val="00E56F3C"/>
    <w:rsid w:val="00E57B2E"/>
    <w:rsid w:val="00E605CE"/>
    <w:rsid w:val="00E60E12"/>
    <w:rsid w:val="00E62EBE"/>
    <w:rsid w:val="00E638E7"/>
    <w:rsid w:val="00E63A76"/>
    <w:rsid w:val="00E643F1"/>
    <w:rsid w:val="00E64A56"/>
    <w:rsid w:val="00E64E68"/>
    <w:rsid w:val="00E65992"/>
    <w:rsid w:val="00E66B83"/>
    <w:rsid w:val="00E671D1"/>
    <w:rsid w:val="00E6746A"/>
    <w:rsid w:val="00E67C3A"/>
    <w:rsid w:val="00E67DBB"/>
    <w:rsid w:val="00E72275"/>
    <w:rsid w:val="00E723BB"/>
    <w:rsid w:val="00E73455"/>
    <w:rsid w:val="00E76246"/>
    <w:rsid w:val="00E77036"/>
    <w:rsid w:val="00E771CE"/>
    <w:rsid w:val="00E81E94"/>
    <w:rsid w:val="00E82D92"/>
    <w:rsid w:val="00E82EDD"/>
    <w:rsid w:val="00E83EAA"/>
    <w:rsid w:val="00E83F0A"/>
    <w:rsid w:val="00E8434A"/>
    <w:rsid w:val="00E84774"/>
    <w:rsid w:val="00E85C9F"/>
    <w:rsid w:val="00E85F62"/>
    <w:rsid w:val="00E8712B"/>
    <w:rsid w:val="00E872F5"/>
    <w:rsid w:val="00E873D5"/>
    <w:rsid w:val="00E87DF7"/>
    <w:rsid w:val="00E90B39"/>
    <w:rsid w:val="00E91905"/>
    <w:rsid w:val="00E91F66"/>
    <w:rsid w:val="00E92149"/>
    <w:rsid w:val="00E94189"/>
    <w:rsid w:val="00E95C8C"/>
    <w:rsid w:val="00E964DF"/>
    <w:rsid w:val="00EA0A2D"/>
    <w:rsid w:val="00EA0D80"/>
    <w:rsid w:val="00EA4693"/>
    <w:rsid w:val="00EA48B3"/>
    <w:rsid w:val="00EA5466"/>
    <w:rsid w:val="00EA6761"/>
    <w:rsid w:val="00EA7CC9"/>
    <w:rsid w:val="00EA7D53"/>
    <w:rsid w:val="00EB0EC9"/>
    <w:rsid w:val="00EB1B61"/>
    <w:rsid w:val="00EB1BB1"/>
    <w:rsid w:val="00EB22E3"/>
    <w:rsid w:val="00EB2BAD"/>
    <w:rsid w:val="00EB2C17"/>
    <w:rsid w:val="00EB3090"/>
    <w:rsid w:val="00EB32E2"/>
    <w:rsid w:val="00EB342F"/>
    <w:rsid w:val="00EB4162"/>
    <w:rsid w:val="00EB42BE"/>
    <w:rsid w:val="00EB58AA"/>
    <w:rsid w:val="00EB5F6E"/>
    <w:rsid w:val="00EC06EF"/>
    <w:rsid w:val="00EC0B92"/>
    <w:rsid w:val="00EC1B05"/>
    <w:rsid w:val="00EC21F1"/>
    <w:rsid w:val="00EC2EBF"/>
    <w:rsid w:val="00EC3B3B"/>
    <w:rsid w:val="00EC3FDD"/>
    <w:rsid w:val="00EC4B57"/>
    <w:rsid w:val="00EC4F6E"/>
    <w:rsid w:val="00EC6C14"/>
    <w:rsid w:val="00ED1AFC"/>
    <w:rsid w:val="00ED1C5E"/>
    <w:rsid w:val="00ED31A4"/>
    <w:rsid w:val="00ED3632"/>
    <w:rsid w:val="00ED3B08"/>
    <w:rsid w:val="00ED3D12"/>
    <w:rsid w:val="00ED4456"/>
    <w:rsid w:val="00ED49E1"/>
    <w:rsid w:val="00ED4B7F"/>
    <w:rsid w:val="00ED4C65"/>
    <w:rsid w:val="00ED5AC4"/>
    <w:rsid w:val="00ED651B"/>
    <w:rsid w:val="00ED758C"/>
    <w:rsid w:val="00EE16AC"/>
    <w:rsid w:val="00EE1C0A"/>
    <w:rsid w:val="00EE40B4"/>
    <w:rsid w:val="00EE42FD"/>
    <w:rsid w:val="00EE43AD"/>
    <w:rsid w:val="00EE5997"/>
    <w:rsid w:val="00EE6235"/>
    <w:rsid w:val="00EE6326"/>
    <w:rsid w:val="00EE7AC0"/>
    <w:rsid w:val="00EF087B"/>
    <w:rsid w:val="00EF1D30"/>
    <w:rsid w:val="00EF219A"/>
    <w:rsid w:val="00EF40F4"/>
    <w:rsid w:val="00EF43F7"/>
    <w:rsid w:val="00EF44C5"/>
    <w:rsid w:val="00EF49BD"/>
    <w:rsid w:val="00EF554A"/>
    <w:rsid w:val="00EF5711"/>
    <w:rsid w:val="00EF5BF3"/>
    <w:rsid w:val="00EF6649"/>
    <w:rsid w:val="00EF6706"/>
    <w:rsid w:val="00EF7335"/>
    <w:rsid w:val="00F00D7C"/>
    <w:rsid w:val="00F01450"/>
    <w:rsid w:val="00F0198E"/>
    <w:rsid w:val="00F019D7"/>
    <w:rsid w:val="00F029E4"/>
    <w:rsid w:val="00F03C52"/>
    <w:rsid w:val="00F045B1"/>
    <w:rsid w:val="00F04A33"/>
    <w:rsid w:val="00F04C68"/>
    <w:rsid w:val="00F04F56"/>
    <w:rsid w:val="00F05001"/>
    <w:rsid w:val="00F0640F"/>
    <w:rsid w:val="00F11364"/>
    <w:rsid w:val="00F11924"/>
    <w:rsid w:val="00F11C19"/>
    <w:rsid w:val="00F131E9"/>
    <w:rsid w:val="00F133C7"/>
    <w:rsid w:val="00F136F7"/>
    <w:rsid w:val="00F14432"/>
    <w:rsid w:val="00F14C2E"/>
    <w:rsid w:val="00F200C3"/>
    <w:rsid w:val="00F2088D"/>
    <w:rsid w:val="00F20DE6"/>
    <w:rsid w:val="00F21F8F"/>
    <w:rsid w:val="00F226C8"/>
    <w:rsid w:val="00F25266"/>
    <w:rsid w:val="00F26D63"/>
    <w:rsid w:val="00F2790C"/>
    <w:rsid w:val="00F27C10"/>
    <w:rsid w:val="00F301AF"/>
    <w:rsid w:val="00F30BDB"/>
    <w:rsid w:val="00F30CEE"/>
    <w:rsid w:val="00F31F44"/>
    <w:rsid w:val="00F32177"/>
    <w:rsid w:val="00F32EC3"/>
    <w:rsid w:val="00F331D2"/>
    <w:rsid w:val="00F33968"/>
    <w:rsid w:val="00F33A19"/>
    <w:rsid w:val="00F33E61"/>
    <w:rsid w:val="00F3484C"/>
    <w:rsid w:val="00F36001"/>
    <w:rsid w:val="00F36495"/>
    <w:rsid w:val="00F37A96"/>
    <w:rsid w:val="00F40FA5"/>
    <w:rsid w:val="00F42191"/>
    <w:rsid w:val="00F42279"/>
    <w:rsid w:val="00F43DE2"/>
    <w:rsid w:val="00F44645"/>
    <w:rsid w:val="00F44FA4"/>
    <w:rsid w:val="00F4635A"/>
    <w:rsid w:val="00F46623"/>
    <w:rsid w:val="00F4678F"/>
    <w:rsid w:val="00F46F61"/>
    <w:rsid w:val="00F472D1"/>
    <w:rsid w:val="00F50F3A"/>
    <w:rsid w:val="00F51062"/>
    <w:rsid w:val="00F51434"/>
    <w:rsid w:val="00F522CC"/>
    <w:rsid w:val="00F53146"/>
    <w:rsid w:val="00F53500"/>
    <w:rsid w:val="00F537B9"/>
    <w:rsid w:val="00F53849"/>
    <w:rsid w:val="00F5427E"/>
    <w:rsid w:val="00F55A86"/>
    <w:rsid w:val="00F55AF7"/>
    <w:rsid w:val="00F55F2E"/>
    <w:rsid w:val="00F56C4A"/>
    <w:rsid w:val="00F57306"/>
    <w:rsid w:val="00F60DFC"/>
    <w:rsid w:val="00F61316"/>
    <w:rsid w:val="00F61C4A"/>
    <w:rsid w:val="00F620CC"/>
    <w:rsid w:val="00F630FD"/>
    <w:rsid w:val="00F630FE"/>
    <w:rsid w:val="00F63A23"/>
    <w:rsid w:val="00F6408F"/>
    <w:rsid w:val="00F64351"/>
    <w:rsid w:val="00F65786"/>
    <w:rsid w:val="00F66463"/>
    <w:rsid w:val="00F67524"/>
    <w:rsid w:val="00F67D77"/>
    <w:rsid w:val="00F67ED0"/>
    <w:rsid w:val="00F707D5"/>
    <w:rsid w:val="00F72BE4"/>
    <w:rsid w:val="00F74004"/>
    <w:rsid w:val="00F74914"/>
    <w:rsid w:val="00F749FD"/>
    <w:rsid w:val="00F74D8C"/>
    <w:rsid w:val="00F761F8"/>
    <w:rsid w:val="00F7749C"/>
    <w:rsid w:val="00F80227"/>
    <w:rsid w:val="00F80AF6"/>
    <w:rsid w:val="00F818B1"/>
    <w:rsid w:val="00F822E4"/>
    <w:rsid w:val="00F838FF"/>
    <w:rsid w:val="00F8535E"/>
    <w:rsid w:val="00F861CA"/>
    <w:rsid w:val="00F863C1"/>
    <w:rsid w:val="00F8647F"/>
    <w:rsid w:val="00F86527"/>
    <w:rsid w:val="00F87D7E"/>
    <w:rsid w:val="00F908A8"/>
    <w:rsid w:val="00F90AEA"/>
    <w:rsid w:val="00F9299A"/>
    <w:rsid w:val="00F93B80"/>
    <w:rsid w:val="00F94113"/>
    <w:rsid w:val="00F971AB"/>
    <w:rsid w:val="00F9755C"/>
    <w:rsid w:val="00FA393A"/>
    <w:rsid w:val="00FA4025"/>
    <w:rsid w:val="00FA5593"/>
    <w:rsid w:val="00FA576E"/>
    <w:rsid w:val="00FA7365"/>
    <w:rsid w:val="00FB0155"/>
    <w:rsid w:val="00FB0A26"/>
    <w:rsid w:val="00FB2638"/>
    <w:rsid w:val="00FB2ED6"/>
    <w:rsid w:val="00FB50E9"/>
    <w:rsid w:val="00FB63A1"/>
    <w:rsid w:val="00FB70B0"/>
    <w:rsid w:val="00FC0526"/>
    <w:rsid w:val="00FC0A14"/>
    <w:rsid w:val="00FC0B21"/>
    <w:rsid w:val="00FC2A38"/>
    <w:rsid w:val="00FC585D"/>
    <w:rsid w:val="00FC62E5"/>
    <w:rsid w:val="00FC68F2"/>
    <w:rsid w:val="00FD042D"/>
    <w:rsid w:val="00FD275D"/>
    <w:rsid w:val="00FD2CBC"/>
    <w:rsid w:val="00FD2CE5"/>
    <w:rsid w:val="00FD3511"/>
    <w:rsid w:val="00FD3D13"/>
    <w:rsid w:val="00FD494E"/>
    <w:rsid w:val="00FD6C81"/>
    <w:rsid w:val="00FD71C1"/>
    <w:rsid w:val="00FE0533"/>
    <w:rsid w:val="00FE0BDD"/>
    <w:rsid w:val="00FE0DE9"/>
    <w:rsid w:val="00FE15B2"/>
    <w:rsid w:val="00FE18B9"/>
    <w:rsid w:val="00FE2773"/>
    <w:rsid w:val="00FE3603"/>
    <w:rsid w:val="00FE40AC"/>
    <w:rsid w:val="00FE5200"/>
    <w:rsid w:val="00FE5AAA"/>
    <w:rsid w:val="00FE5E92"/>
    <w:rsid w:val="00FE79BE"/>
    <w:rsid w:val="00FF0654"/>
    <w:rsid w:val="00FF1175"/>
    <w:rsid w:val="00FF24B0"/>
    <w:rsid w:val="00FF31BA"/>
    <w:rsid w:val="00FF3B76"/>
    <w:rsid w:val="00FF3CBA"/>
    <w:rsid w:val="00FF4169"/>
    <w:rsid w:val="00FF629A"/>
    <w:rsid w:val="00FF6888"/>
    <w:rsid w:val="00FF76AC"/>
    <w:rsid w:val="00FF783F"/>
    <w:rsid w:val="00FF7896"/>
    <w:rsid w:val="00FF7A8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0F52FDA8"/>
  <w15:docId w15:val="{8370BF03-9621-4EEC-B94B-4100C6EF91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MS Mincho"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pPr>
      <w:widowControl w:val="0"/>
      <w:jc w:val="both"/>
    </w:pPr>
    <w:rPr>
      <w:kern w:val="2"/>
      <w:sz w:val="21"/>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rsid w:val="00C45C2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rsid w:val="00A309DB"/>
    <w:pPr>
      <w:tabs>
        <w:tab w:val="center" w:pos="4252"/>
        <w:tab w:val="right" w:pos="8504"/>
      </w:tabs>
      <w:snapToGrid w:val="0"/>
    </w:pPr>
  </w:style>
  <w:style w:type="paragraph" w:styleId="Voettekst">
    <w:name w:val="footer"/>
    <w:basedOn w:val="Standaard"/>
    <w:link w:val="VoettekstChar"/>
    <w:uiPriority w:val="99"/>
    <w:rsid w:val="00A309DB"/>
    <w:pPr>
      <w:tabs>
        <w:tab w:val="center" w:pos="4252"/>
        <w:tab w:val="right" w:pos="8504"/>
      </w:tabs>
      <w:snapToGrid w:val="0"/>
    </w:pPr>
  </w:style>
  <w:style w:type="paragraph" w:styleId="Ballontekst">
    <w:name w:val="Balloon Text"/>
    <w:basedOn w:val="Standaard"/>
    <w:semiHidden/>
    <w:rsid w:val="00B84EE4"/>
    <w:rPr>
      <w:rFonts w:ascii="Arial" w:eastAsia="MS Gothic" w:hAnsi="Arial"/>
      <w:sz w:val="18"/>
      <w:szCs w:val="18"/>
    </w:rPr>
  </w:style>
  <w:style w:type="character" w:styleId="Zwaar">
    <w:name w:val="Strong"/>
    <w:uiPriority w:val="22"/>
    <w:qFormat/>
    <w:rsid w:val="00F94113"/>
    <w:rPr>
      <w:b/>
      <w:bCs/>
    </w:rPr>
  </w:style>
  <w:style w:type="paragraph" w:styleId="Normaalweb">
    <w:name w:val="Normal (Web)"/>
    <w:basedOn w:val="Standaard"/>
    <w:uiPriority w:val="99"/>
    <w:semiHidden/>
    <w:unhideWhenUsed/>
    <w:rsid w:val="0064270B"/>
    <w:pPr>
      <w:widowControl/>
      <w:spacing w:before="100" w:beforeAutospacing="1" w:after="100" w:afterAutospacing="1"/>
      <w:jc w:val="left"/>
    </w:pPr>
    <w:rPr>
      <w:rFonts w:ascii="MS PGothic" w:eastAsia="MS PGothic" w:hAnsi="MS PGothic" w:cs="MS PGothic"/>
      <w:kern w:val="0"/>
      <w:sz w:val="24"/>
    </w:rPr>
  </w:style>
  <w:style w:type="paragraph" w:styleId="Lijstalinea">
    <w:name w:val="List Paragraph"/>
    <w:basedOn w:val="Standaard"/>
    <w:uiPriority w:val="34"/>
    <w:qFormat/>
    <w:rsid w:val="007C3288"/>
    <w:pPr>
      <w:ind w:left="720"/>
      <w:contextualSpacing/>
    </w:pPr>
  </w:style>
  <w:style w:type="character" w:styleId="Verwijzingopmerking">
    <w:name w:val="annotation reference"/>
    <w:basedOn w:val="Standaardalinea-lettertype"/>
    <w:semiHidden/>
    <w:unhideWhenUsed/>
    <w:rsid w:val="00B46435"/>
    <w:rPr>
      <w:sz w:val="16"/>
      <w:szCs w:val="16"/>
    </w:rPr>
  </w:style>
  <w:style w:type="paragraph" w:styleId="Tekstopmerking">
    <w:name w:val="annotation text"/>
    <w:basedOn w:val="Standaard"/>
    <w:link w:val="TekstopmerkingChar"/>
    <w:semiHidden/>
    <w:unhideWhenUsed/>
    <w:rsid w:val="00B46435"/>
    <w:rPr>
      <w:sz w:val="20"/>
      <w:szCs w:val="20"/>
    </w:rPr>
  </w:style>
  <w:style w:type="character" w:customStyle="1" w:styleId="TekstopmerkingChar">
    <w:name w:val="Tekst opmerking Char"/>
    <w:basedOn w:val="Standaardalinea-lettertype"/>
    <w:link w:val="Tekstopmerking"/>
    <w:semiHidden/>
    <w:rsid w:val="00B46435"/>
    <w:rPr>
      <w:kern w:val="2"/>
    </w:rPr>
  </w:style>
  <w:style w:type="paragraph" w:styleId="Onderwerpvanopmerking">
    <w:name w:val="annotation subject"/>
    <w:basedOn w:val="Tekstopmerking"/>
    <w:next w:val="Tekstopmerking"/>
    <w:link w:val="OnderwerpvanopmerkingChar"/>
    <w:semiHidden/>
    <w:unhideWhenUsed/>
    <w:rsid w:val="00B46435"/>
    <w:rPr>
      <w:b/>
      <w:bCs/>
    </w:rPr>
  </w:style>
  <w:style w:type="character" w:customStyle="1" w:styleId="OnderwerpvanopmerkingChar">
    <w:name w:val="Onderwerp van opmerking Char"/>
    <w:basedOn w:val="TekstopmerkingChar"/>
    <w:link w:val="Onderwerpvanopmerking"/>
    <w:semiHidden/>
    <w:rsid w:val="00B46435"/>
    <w:rPr>
      <w:b/>
      <w:bCs/>
      <w:kern w:val="2"/>
    </w:rPr>
  </w:style>
  <w:style w:type="character" w:customStyle="1" w:styleId="VoettekstChar">
    <w:name w:val="Voettekst Char"/>
    <w:basedOn w:val="Standaardalinea-lettertype"/>
    <w:link w:val="Voettekst"/>
    <w:uiPriority w:val="99"/>
    <w:rsid w:val="00C27263"/>
    <w:rPr>
      <w:kern w:val="2"/>
      <w:sz w:val="21"/>
      <w:szCs w:val="24"/>
    </w:rPr>
  </w:style>
  <w:style w:type="character" w:styleId="Hyperlink">
    <w:name w:val="Hyperlink"/>
    <w:basedOn w:val="Standaardalinea-lettertype"/>
    <w:unhideWhenUsed/>
    <w:rsid w:val="000B543E"/>
    <w:rPr>
      <w:color w:val="0000FF" w:themeColor="hyperlink"/>
      <w:u w:val="single"/>
    </w:rPr>
  </w:style>
  <w:style w:type="paragraph" w:styleId="Tekstzonderopmaak">
    <w:name w:val="Plain Text"/>
    <w:basedOn w:val="Standaard"/>
    <w:link w:val="TekstzonderopmaakChar"/>
    <w:uiPriority w:val="99"/>
    <w:semiHidden/>
    <w:unhideWhenUsed/>
    <w:rsid w:val="00D95CEA"/>
    <w:rPr>
      <w:rFonts w:ascii="Consolas" w:hAnsi="Consolas"/>
      <w:szCs w:val="21"/>
    </w:rPr>
  </w:style>
  <w:style w:type="character" w:customStyle="1" w:styleId="TekstzonderopmaakChar">
    <w:name w:val="Tekst zonder opmaak Char"/>
    <w:basedOn w:val="Standaardalinea-lettertype"/>
    <w:link w:val="Tekstzonderopmaak"/>
    <w:uiPriority w:val="99"/>
    <w:semiHidden/>
    <w:rsid w:val="00D95CEA"/>
    <w:rPr>
      <w:rFonts w:ascii="Consolas" w:hAnsi="Consolas"/>
      <w:kern w:val="2"/>
      <w:sz w:val="21"/>
      <w:szCs w:val="21"/>
    </w:rPr>
  </w:style>
  <w:style w:type="character" w:styleId="GevolgdeHyperlink">
    <w:name w:val="FollowedHyperlink"/>
    <w:basedOn w:val="Standaardalinea-lettertype"/>
    <w:semiHidden/>
    <w:unhideWhenUsed/>
    <w:rsid w:val="00CF6996"/>
    <w:rPr>
      <w:color w:val="800080" w:themeColor="followedHyperlink"/>
      <w:u w:val="single"/>
    </w:rPr>
  </w:style>
  <w:style w:type="character" w:customStyle="1" w:styleId="Onopgelostemelding1">
    <w:name w:val="Onopgeloste melding1"/>
    <w:basedOn w:val="Standaardalinea-lettertype"/>
    <w:uiPriority w:val="99"/>
    <w:semiHidden/>
    <w:unhideWhenUsed/>
    <w:rsid w:val="00133818"/>
    <w:rPr>
      <w:color w:val="605E5C"/>
      <w:shd w:val="clear" w:color="auto" w:fill="E1DFDD"/>
    </w:rPr>
  </w:style>
  <w:style w:type="character" w:customStyle="1" w:styleId="Onopgelostemelding2">
    <w:name w:val="Onopgeloste melding2"/>
    <w:basedOn w:val="Standaardalinea-lettertype"/>
    <w:uiPriority w:val="99"/>
    <w:semiHidden/>
    <w:unhideWhenUsed/>
    <w:rsid w:val="00B60C0B"/>
    <w:rPr>
      <w:color w:val="605E5C"/>
      <w:shd w:val="clear" w:color="auto" w:fill="E1DFDD"/>
    </w:rPr>
  </w:style>
  <w:style w:type="character" w:customStyle="1" w:styleId="Onopgelostemelding3">
    <w:name w:val="Onopgeloste melding3"/>
    <w:basedOn w:val="Standaardalinea-lettertype"/>
    <w:uiPriority w:val="99"/>
    <w:semiHidden/>
    <w:unhideWhenUsed/>
    <w:rsid w:val="00B81BD0"/>
    <w:rPr>
      <w:color w:val="605E5C"/>
      <w:shd w:val="clear" w:color="auto" w:fill="E1DFDD"/>
    </w:rPr>
  </w:style>
  <w:style w:type="character" w:customStyle="1" w:styleId="Onopgelostemelding4">
    <w:name w:val="Onopgeloste melding4"/>
    <w:basedOn w:val="Standaardalinea-lettertype"/>
    <w:uiPriority w:val="99"/>
    <w:semiHidden/>
    <w:unhideWhenUsed/>
    <w:rsid w:val="002452A9"/>
    <w:rPr>
      <w:color w:val="605E5C"/>
      <w:shd w:val="clear" w:color="auto" w:fill="E1DFDD"/>
    </w:rPr>
  </w:style>
  <w:style w:type="paragraph" w:styleId="Revisie">
    <w:name w:val="Revision"/>
    <w:hidden/>
    <w:uiPriority w:val="99"/>
    <w:semiHidden/>
    <w:rsid w:val="009265A7"/>
    <w:rPr>
      <w:kern w:val="2"/>
      <w:sz w:val="21"/>
      <w:szCs w:val="24"/>
    </w:rPr>
  </w:style>
  <w:style w:type="character" w:styleId="Onopgelostemelding">
    <w:name w:val="Unresolved Mention"/>
    <w:basedOn w:val="Standaardalinea-lettertype"/>
    <w:uiPriority w:val="99"/>
    <w:semiHidden/>
    <w:unhideWhenUsed/>
    <w:rsid w:val="00F643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817662">
      <w:bodyDiv w:val="1"/>
      <w:marLeft w:val="0"/>
      <w:marRight w:val="0"/>
      <w:marTop w:val="0"/>
      <w:marBottom w:val="0"/>
      <w:divBdr>
        <w:top w:val="none" w:sz="0" w:space="0" w:color="auto"/>
        <w:left w:val="none" w:sz="0" w:space="0" w:color="auto"/>
        <w:bottom w:val="none" w:sz="0" w:space="0" w:color="auto"/>
        <w:right w:val="none" w:sz="0" w:space="0" w:color="auto"/>
      </w:divBdr>
    </w:div>
    <w:div w:id="390158868">
      <w:bodyDiv w:val="1"/>
      <w:marLeft w:val="0"/>
      <w:marRight w:val="0"/>
      <w:marTop w:val="390"/>
      <w:marBottom w:val="0"/>
      <w:divBdr>
        <w:top w:val="none" w:sz="0" w:space="0" w:color="auto"/>
        <w:left w:val="none" w:sz="0" w:space="0" w:color="auto"/>
        <w:bottom w:val="none" w:sz="0" w:space="0" w:color="auto"/>
        <w:right w:val="none" w:sz="0" w:space="0" w:color="auto"/>
      </w:divBdr>
      <w:divsChild>
        <w:div w:id="1264189694">
          <w:marLeft w:val="0"/>
          <w:marRight w:val="0"/>
          <w:marTop w:val="0"/>
          <w:marBottom w:val="0"/>
          <w:divBdr>
            <w:top w:val="none" w:sz="0" w:space="0" w:color="auto"/>
            <w:left w:val="none" w:sz="0" w:space="0" w:color="auto"/>
            <w:bottom w:val="none" w:sz="0" w:space="0" w:color="auto"/>
            <w:right w:val="none" w:sz="0" w:space="0" w:color="auto"/>
          </w:divBdr>
          <w:divsChild>
            <w:div w:id="1707215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6248115">
      <w:bodyDiv w:val="1"/>
      <w:marLeft w:val="0"/>
      <w:marRight w:val="0"/>
      <w:marTop w:val="0"/>
      <w:marBottom w:val="0"/>
      <w:divBdr>
        <w:top w:val="none" w:sz="0" w:space="0" w:color="auto"/>
        <w:left w:val="none" w:sz="0" w:space="0" w:color="auto"/>
        <w:bottom w:val="none" w:sz="0" w:space="0" w:color="auto"/>
        <w:right w:val="none" w:sz="0" w:space="0" w:color="auto"/>
      </w:divBdr>
    </w:div>
    <w:div w:id="485972270">
      <w:bodyDiv w:val="1"/>
      <w:marLeft w:val="0"/>
      <w:marRight w:val="0"/>
      <w:marTop w:val="0"/>
      <w:marBottom w:val="0"/>
      <w:divBdr>
        <w:top w:val="none" w:sz="0" w:space="0" w:color="auto"/>
        <w:left w:val="none" w:sz="0" w:space="0" w:color="auto"/>
        <w:bottom w:val="none" w:sz="0" w:space="0" w:color="auto"/>
        <w:right w:val="none" w:sz="0" w:space="0" w:color="auto"/>
      </w:divBdr>
    </w:div>
    <w:div w:id="508101361">
      <w:bodyDiv w:val="1"/>
      <w:marLeft w:val="0"/>
      <w:marRight w:val="0"/>
      <w:marTop w:val="0"/>
      <w:marBottom w:val="0"/>
      <w:divBdr>
        <w:top w:val="none" w:sz="0" w:space="0" w:color="auto"/>
        <w:left w:val="none" w:sz="0" w:space="0" w:color="auto"/>
        <w:bottom w:val="none" w:sz="0" w:space="0" w:color="auto"/>
        <w:right w:val="none" w:sz="0" w:space="0" w:color="auto"/>
      </w:divBdr>
    </w:div>
    <w:div w:id="972251583">
      <w:bodyDiv w:val="1"/>
      <w:marLeft w:val="0"/>
      <w:marRight w:val="0"/>
      <w:marTop w:val="0"/>
      <w:marBottom w:val="0"/>
      <w:divBdr>
        <w:top w:val="none" w:sz="0" w:space="0" w:color="auto"/>
        <w:left w:val="none" w:sz="0" w:space="0" w:color="auto"/>
        <w:bottom w:val="none" w:sz="0" w:space="0" w:color="auto"/>
        <w:right w:val="none" w:sz="0" w:space="0" w:color="auto"/>
      </w:divBdr>
    </w:div>
    <w:div w:id="1015960088">
      <w:bodyDiv w:val="1"/>
      <w:marLeft w:val="0"/>
      <w:marRight w:val="0"/>
      <w:marTop w:val="0"/>
      <w:marBottom w:val="0"/>
      <w:divBdr>
        <w:top w:val="none" w:sz="0" w:space="0" w:color="auto"/>
        <w:left w:val="none" w:sz="0" w:space="0" w:color="auto"/>
        <w:bottom w:val="none" w:sz="0" w:space="0" w:color="auto"/>
        <w:right w:val="none" w:sz="0" w:space="0" w:color="auto"/>
      </w:divBdr>
    </w:div>
    <w:div w:id="1153178785">
      <w:bodyDiv w:val="1"/>
      <w:marLeft w:val="0"/>
      <w:marRight w:val="0"/>
      <w:marTop w:val="0"/>
      <w:marBottom w:val="0"/>
      <w:divBdr>
        <w:top w:val="none" w:sz="0" w:space="0" w:color="auto"/>
        <w:left w:val="none" w:sz="0" w:space="0" w:color="auto"/>
        <w:bottom w:val="none" w:sz="0" w:space="0" w:color="auto"/>
        <w:right w:val="none" w:sz="0" w:space="0" w:color="auto"/>
      </w:divBdr>
    </w:div>
    <w:div w:id="1170605683">
      <w:bodyDiv w:val="1"/>
      <w:marLeft w:val="0"/>
      <w:marRight w:val="0"/>
      <w:marTop w:val="0"/>
      <w:marBottom w:val="0"/>
      <w:divBdr>
        <w:top w:val="none" w:sz="0" w:space="0" w:color="auto"/>
        <w:left w:val="none" w:sz="0" w:space="0" w:color="auto"/>
        <w:bottom w:val="none" w:sz="0" w:space="0" w:color="auto"/>
        <w:right w:val="none" w:sz="0" w:space="0" w:color="auto"/>
      </w:divBdr>
    </w:div>
    <w:div w:id="1413893374">
      <w:bodyDiv w:val="1"/>
      <w:marLeft w:val="0"/>
      <w:marRight w:val="0"/>
      <w:marTop w:val="0"/>
      <w:marBottom w:val="0"/>
      <w:divBdr>
        <w:top w:val="none" w:sz="0" w:space="0" w:color="auto"/>
        <w:left w:val="none" w:sz="0" w:space="0" w:color="auto"/>
        <w:bottom w:val="none" w:sz="0" w:space="0" w:color="auto"/>
        <w:right w:val="none" w:sz="0" w:space="0" w:color="auto"/>
      </w:divBdr>
    </w:div>
    <w:div w:id="1598903216">
      <w:bodyDiv w:val="1"/>
      <w:marLeft w:val="0"/>
      <w:marRight w:val="0"/>
      <w:marTop w:val="0"/>
      <w:marBottom w:val="0"/>
      <w:divBdr>
        <w:top w:val="none" w:sz="0" w:space="0" w:color="auto"/>
        <w:left w:val="none" w:sz="0" w:space="0" w:color="auto"/>
        <w:bottom w:val="none" w:sz="0" w:space="0" w:color="auto"/>
        <w:right w:val="none" w:sz="0" w:space="0" w:color="auto"/>
      </w:divBdr>
    </w:div>
    <w:div w:id="1716857108">
      <w:bodyDiv w:val="1"/>
      <w:marLeft w:val="0"/>
      <w:marRight w:val="0"/>
      <w:marTop w:val="0"/>
      <w:marBottom w:val="0"/>
      <w:divBdr>
        <w:top w:val="none" w:sz="0" w:space="0" w:color="auto"/>
        <w:left w:val="none" w:sz="0" w:space="0" w:color="auto"/>
        <w:bottom w:val="none" w:sz="0" w:space="0" w:color="auto"/>
        <w:right w:val="none" w:sz="0" w:space="0" w:color="auto"/>
      </w:divBdr>
    </w:div>
    <w:div w:id="1762098131">
      <w:bodyDiv w:val="1"/>
      <w:marLeft w:val="0"/>
      <w:marRight w:val="0"/>
      <w:marTop w:val="0"/>
      <w:marBottom w:val="0"/>
      <w:divBdr>
        <w:top w:val="none" w:sz="0" w:space="0" w:color="auto"/>
        <w:left w:val="none" w:sz="0" w:space="0" w:color="auto"/>
        <w:bottom w:val="none" w:sz="0" w:space="0" w:color="auto"/>
        <w:right w:val="none" w:sz="0" w:space="0" w:color="auto"/>
      </w:divBdr>
    </w:div>
    <w:div w:id="1786465439">
      <w:bodyDiv w:val="1"/>
      <w:marLeft w:val="0"/>
      <w:marRight w:val="0"/>
      <w:marTop w:val="0"/>
      <w:marBottom w:val="0"/>
      <w:divBdr>
        <w:top w:val="none" w:sz="0" w:space="0" w:color="auto"/>
        <w:left w:val="none" w:sz="0" w:space="0" w:color="auto"/>
        <w:bottom w:val="none" w:sz="0" w:space="0" w:color="auto"/>
        <w:right w:val="none" w:sz="0" w:space="0" w:color="auto"/>
      </w:divBdr>
    </w:div>
    <w:div w:id="1932734723">
      <w:bodyDiv w:val="1"/>
      <w:marLeft w:val="0"/>
      <w:marRight w:val="0"/>
      <w:marTop w:val="0"/>
      <w:marBottom w:val="0"/>
      <w:divBdr>
        <w:top w:val="none" w:sz="0" w:space="0" w:color="auto"/>
        <w:left w:val="none" w:sz="0" w:space="0" w:color="auto"/>
        <w:bottom w:val="none" w:sz="0" w:space="0" w:color="auto"/>
        <w:right w:val="none" w:sz="0" w:space="0" w:color="auto"/>
      </w:divBdr>
    </w:div>
    <w:div w:id="2029869781">
      <w:bodyDiv w:val="1"/>
      <w:marLeft w:val="0"/>
      <w:marRight w:val="0"/>
      <w:marTop w:val="0"/>
      <w:marBottom w:val="0"/>
      <w:divBdr>
        <w:top w:val="none" w:sz="0" w:space="0" w:color="auto"/>
        <w:left w:val="none" w:sz="0" w:space="0" w:color="auto"/>
        <w:bottom w:val="none" w:sz="0" w:space="0" w:color="auto"/>
        <w:right w:val="none" w:sz="0" w:space="0" w:color="auto"/>
      </w:divBdr>
    </w:div>
    <w:div w:id="2110470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tguiting@rdw.n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84ED4F51F52F4140B5424169C848CE0B" ma:contentTypeVersion="13" ma:contentTypeDescription="Create a new document." ma:contentTypeScope="" ma:versionID="72df6267d20b1d76acab4fc5d422d8ce">
  <xsd:schema xmlns:xsd="http://www.w3.org/2001/XMLSchema" xmlns:xs="http://www.w3.org/2001/XMLSchema" xmlns:p="http://schemas.microsoft.com/office/2006/metadata/properties" xmlns:ns3="2590fbe3-4c94-4a82-b123-38c8da57c4d7" xmlns:ns4="90c5c89c-0652-48e7-b3db-f1a514871ee9" targetNamespace="http://schemas.microsoft.com/office/2006/metadata/properties" ma:root="true" ma:fieldsID="efc192831ab19f6368629dccdfcb9fd6" ns3:_="" ns4:_="">
    <xsd:import namespace="2590fbe3-4c94-4a82-b123-38c8da57c4d7"/>
    <xsd:import namespace="90c5c89c-0652-48e7-b3db-f1a514871ee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90fbe3-4c94-4a82-b123-38c8da57c4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0c5c89c-0652-48e7-b3db-f1a514871ee9"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42B8587-73CB-4AB8-B803-2B1FA3373AC4}">
  <ds:schemaRefs>
    <ds:schemaRef ds:uri="http://schemas.microsoft.com/sharepoint/v3/contenttype/forms"/>
  </ds:schemaRefs>
</ds:datastoreItem>
</file>

<file path=customXml/itemProps2.xml><?xml version="1.0" encoding="utf-8"?>
<ds:datastoreItem xmlns:ds="http://schemas.openxmlformats.org/officeDocument/2006/customXml" ds:itemID="{F319D5F1-9080-4065-9419-8723D8A19B5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BEA346F-1A0A-43CA-B693-9BCA5F1A8CE0}">
  <ds:schemaRefs>
    <ds:schemaRef ds:uri="http://schemas.openxmlformats.org/officeDocument/2006/bibliography"/>
  </ds:schemaRefs>
</ds:datastoreItem>
</file>

<file path=customXml/itemProps4.xml><?xml version="1.0" encoding="utf-8"?>
<ds:datastoreItem xmlns:ds="http://schemas.openxmlformats.org/officeDocument/2006/customXml" ds:itemID="{7A5C1B56-975D-4BF7-AF27-C48195F663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90fbe3-4c94-4a82-b123-38c8da57c4d7"/>
    <ds:schemaRef ds:uri="90c5c89c-0652-48e7-b3db-f1a514871ee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89</TotalTime>
  <Pages>2</Pages>
  <Words>660</Words>
  <Characters>3636</Characters>
  <Application>Microsoft Office Word</Application>
  <DocSecurity>0</DocSecurity>
  <Lines>30</Lines>
  <Paragraphs>8</Paragraphs>
  <ScaleCrop>false</ScaleCrop>
  <HeadingPairs>
    <vt:vector size="8" baseType="variant">
      <vt:variant>
        <vt:lpstr>Titel</vt:lpstr>
      </vt:variant>
      <vt:variant>
        <vt:i4>1</vt:i4>
      </vt:variant>
      <vt:variant>
        <vt:lpstr>Title</vt:lpstr>
      </vt:variant>
      <vt:variant>
        <vt:i4>1</vt:i4>
      </vt:variant>
      <vt:variant>
        <vt:lpstr>タイトル</vt:lpstr>
      </vt:variant>
      <vt:variant>
        <vt:i4>1</vt:i4>
      </vt:variant>
      <vt:variant>
        <vt:lpstr>Titre</vt:lpstr>
      </vt:variant>
      <vt:variant>
        <vt:i4>1</vt:i4>
      </vt:variant>
    </vt:vector>
  </HeadingPairs>
  <TitlesOfParts>
    <vt:vector size="4" baseType="lpstr">
      <vt:lpstr>VRU-Proxi-23-01 (Chair)</vt:lpstr>
      <vt:lpstr>VRU-Proxi-23-01 (Chair)</vt:lpstr>
      <vt:lpstr>第7回IWVTA　ｲﾝﾌｫｰﾏﾙ会議　議題案</vt:lpstr>
      <vt:lpstr>第7回IWVTA　ｲﾝﾌｫｰﾏﾙ会議　議題案</vt:lpstr>
    </vt:vector>
  </TitlesOfParts>
  <Company>トヨタ自動車</Company>
  <LinksUpToDate>false</LinksUpToDate>
  <CharactersWithSpaces>4288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VRU-Proxi-23-01 (Chair)</dc:title>
  <dc:creator>LADRET PICIORUS Romain (GROW)</dc:creator>
  <cp:lastModifiedBy>Guiting, Tim</cp:lastModifiedBy>
  <cp:revision>106</cp:revision>
  <cp:lastPrinted>2024-03-26T15:11:00Z</cp:lastPrinted>
  <dcterms:created xsi:type="dcterms:W3CDTF">2025-02-05T12:28:00Z</dcterms:created>
  <dcterms:modified xsi:type="dcterms:W3CDTF">2025-02-06T12:59:00Z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0x01010084ED4F51F52F4140B5424169C848CE0B</vt:lpwstr>
  </property>
  <property fmtid="{D5CDD505-2E9C-101B-9397-08002B2CF9AE}" pid="4" name="MSIP_Label_6bd9ddd1-4d20-43f6-abfa-fc3c07406f94_Enabled">
    <vt:lpwstr>true</vt:lpwstr>
  </property>
  <property fmtid="{D5CDD505-2E9C-101B-9397-08002B2CF9AE}" pid="5" name="MSIP_Label_6bd9ddd1-4d20-43f6-abfa-fc3c07406f94_SetDate">
    <vt:lpwstr>2022-10-05T10:56:36Z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2726fb56-3d3b-48fe-9c7f-84a37adcfc94</vt:lpwstr>
  </property>
  <property fmtid="{D5CDD505-2E9C-101B-9397-08002B2CF9AE}" pid="10" name="MSIP_Label_6bd9ddd1-4d20-43f6-abfa-fc3c07406f94_ContentBits">
    <vt:lpwstr>0</vt:lpwstr>
  </property>
  <property fmtid="{D5CDD505-2E9C-101B-9397-08002B2CF9AE}" pid="11" name="MSIP_Label_ed2ad905-a8c6-4fac-a274-fc3a9e0c7e11_Enabled">
    <vt:lpwstr>true</vt:lpwstr>
  </property>
  <property fmtid="{D5CDD505-2E9C-101B-9397-08002B2CF9AE}" pid="12" name="MSIP_Label_ed2ad905-a8c6-4fac-a274-fc3a9e0c7e11_SetDate">
    <vt:lpwstr>2024-03-20T09:18:54Z</vt:lpwstr>
  </property>
  <property fmtid="{D5CDD505-2E9C-101B-9397-08002B2CF9AE}" pid="13" name="MSIP_Label_ed2ad905-a8c6-4fac-a274-fc3a9e0c7e11_Method">
    <vt:lpwstr>Privileged</vt:lpwstr>
  </property>
  <property fmtid="{D5CDD505-2E9C-101B-9397-08002B2CF9AE}" pid="14" name="MSIP_Label_ed2ad905-a8c6-4fac-a274-fc3a9e0c7e11_Name">
    <vt:lpwstr>ed2ad905-a8c6-4fac-a274-fc3a9e0c7e11</vt:lpwstr>
  </property>
  <property fmtid="{D5CDD505-2E9C-101B-9397-08002B2CF9AE}" pid="15" name="MSIP_Label_ed2ad905-a8c6-4fac-a274-fc3a9e0c7e11_SiteId">
    <vt:lpwstr>e201abf9-c5a3-43f8-8e29-135d4fe67e6b</vt:lpwstr>
  </property>
  <property fmtid="{D5CDD505-2E9C-101B-9397-08002B2CF9AE}" pid="16" name="MSIP_Label_ed2ad905-a8c6-4fac-a274-fc3a9e0c7e11_ActionId">
    <vt:lpwstr>7838ad5d-7985-47a4-8e4a-0e0cf67eda2b</vt:lpwstr>
  </property>
  <property fmtid="{D5CDD505-2E9C-101B-9397-08002B2CF9AE}" pid="17" name="MSIP_Label_ed2ad905-a8c6-4fac-a274-fc3a9e0c7e11_ContentBits">
    <vt:lpwstr>0</vt:lpwstr>
  </property>
</Properties>
</file>