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6A1E88" w14:textId="227EDB2A" w:rsidR="001C4786" w:rsidRPr="00C24E7F" w:rsidRDefault="00330713" w:rsidP="00A265A1">
      <w:pPr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 w:themeColor="text1"/>
          <w:sz w:val="22"/>
          <w:szCs w:val="22"/>
          <w:lang w:eastAsia="ja-JP"/>
        </w:rPr>
      </w:pPr>
      <w:r w:rsidRPr="00C24E7F">
        <w:rPr>
          <w:rFonts w:ascii="Arial" w:hAnsi="Arial" w:cs="Arial"/>
          <w:b/>
          <w:bCs/>
          <w:color w:val="000000" w:themeColor="text1"/>
          <w:sz w:val="22"/>
          <w:szCs w:val="22"/>
          <w:lang w:eastAsia="ja-JP"/>
        </w:rPr>
        <w:t>IWG</w:t>
      </w:r>
      <w:r w:rsidR="00352F0E" w:rsidRPr="00C24E7F">
        <w:rPr>
          <w:rFonts w:ascii="Arial" w:hAnsi="Arial" w:cs="Arial"/>
          <w:b/>
          <w:bCs/>
          <w:color w:val="000000" w:themeColor="text1"/>
          <w:sz w:val="22"/>
          <w:szCs w:val="22"/>
          <w:lang w:eastAsia="ja-JP"/>
        </w:rPr>
        <w:t>-</w:t>
      </w:r>
      <w:r w:rsidR="001C4786" w:rsidRPr="00C24E7F">
        <w:rPr>
          <w:rFonts w:ascii="Arial" w:hAnsi="Arial" w:cs="Arial"/>
          <w:b/>
          <w:bCs/>
          <w:color w:val="000000" w:themeColor="text1"/>
          <w:sz w:val="22"/>
          <w:szCs w:val="22"/>
          <w:lang w:eastAsia="ja-JP"/>
        </w:rPr>
        <w:t>EMC</w:t>
      </w:r>
      <w:r w:rsidR="00134DDE" w:rsidRPr="00C24E7F">
        <w:rPr>
          <w:rFonts w:ascii="Arial" w:hAnsi="Arial" w:cs="Arial"/>
          <w:b/>
          <w:bCs/>
          <w:color w:val="000000" w:themeColor="text1"/>
          <w:sz w:val="22"/>
          <w:szCs w:val="22"/>
          <w:lang w:eastAsia="ja-JP"/>
        </w:rPr>
        <w:t xml:space="preserve"> </w:t>
      </w:r>
      <w:r w:rsidR="00E82B28" w:rsidRPr="00C24E7F">
        <w:rPr>
          <w:rFonts w:ascii="Arial" w:hAnsi="Arial" w:cs="Arial"/>
          <w:b/>
          <w:bCs/>
          <w:color w:val="000000" w:themeColor="text1"/>
          <w:sz w:val="22"/>
          <w:szCs w:val="22"/>
          <w:lang w:eastAsia="ja-JP"/>
        </w:rPr>
        <w:t>4</w:t>
      </w:r>
      <w:r w:rsidR="00FC46A7">
        <w:rPr>
          <w:rFonts w:ascii="Arial" w:hAnsi="Arial" w:cs="Arial"/>
          <w:b/>
          <w:bCs/>
          <w:color w:val="000000" w:themeColor="text1"/>
          <w:sz w:val="22"/>
          <w:szCs w:val="22"/>
          <w:lang w:eastAsia="ja-JP"/>
        </w:rPr>
        <w:t>8</w:t>
      </w:r>
      <w:r w:rsidR="00627C9C" w:rsidRPr="00C24E7F">
        <w:rPr>
          <w:rFonts w:ascii="Arial" w:hAnsi="Arial" w:cs="Arial"/>
          <w:b/>
          <w:bCs/>
          <w:color w:val="000000" w:themeColor="text1"/>
          <w:sz w:val="22"/>
          <w:szCs w:val="22"/>
          <w:vertAlign w:val="superscript"/>
          <w:lang w:eastAsia="ja-JP"/>
        </w:rPr>
        <w:t>th</w:t>
      </w:r>
      <w:r w:rsidR="00627C9C" w:rsidRPr="00C24E7F">
        <w:rPr>
          <w:rFonts w:ascii="Arial" w:hAnsi="Arial" w:cs="Arial"/>
          <w:b/>
          <w:bCs/>
          <w:color w:val="000000" w:themeColor="text1"/>
          <w:sz w:val="22"/>
          <w:szCs w:val="22"/>
          <w:lang w:eastAsia="ja-JP"/>
        </w:rPr>
        <w:t xml:space="preserve"> </w:t>
      </w:r>
      <w:r w:rsidR="0050524C" w:rsidRPr="00C24E7F">
        <w:rPr>
          <w:rFonts w:ascii="Arial" w:hAnsi="Arial" w:cs="Arial"/>
          <w:b/>
          <w:bCs/>
          <w:color w:val="000000" w:themeColor="text1"/>
          <w:sz w:val="22"/>
          <w:szCs w:val="22"/>
          <w:lang w:eastAsia="ja-JP"/>
        </w:rPr>
        <w:t>Meeting</w:t>
      </w:r>
    </w:p>
    <w:p w14:paraId="5A03978C" w14:textId="661C3E96" w:rsidR="0013389E" w:rsidRPr="00C24E7F" w:rsidRDefault="0013389E" w:rsidP="00A265A1">
      <w:pPr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 w:themeColor="text1"/>
          <w:sz w:val="22"/>
          <w:szCs w:val="22"/>
          <w:lang w:eastAsia="ja-JP"/>
        </w:rPr>
      </w:pPr>
    </w:p>
    <w:p w14:paraId="19154E61" w14:textId="2F1AD3EF" w:rsidR="008F4623" w:rsidRPr="00C24E7F" w:rsidRDefault="0050524C" w:rsidP="002B5F1B">
      <w:pPr>
        <w:pStyle w:val="Titre3"/>
        <w:rPr>
          <w:sz w:val="22"/>
          <w:szCs w:val="22"/>
        </w:rPr>
      </w:pPr>
      <w:r w:rsidRPr="00C24E7F">
        <w:rPr>
          <w:sz w:val="22"/>
          <w:szCs w:val="22"/>
        </w:rPr>
        <w:t xml:space="preserve">DRAFT </w:t>
      </w:r>
      <w:r w:rsidR="008F6A29" w:rsidRPr="00C24E7F">
        <w:rPr>
          <w:sz w:val="22"/>
          <w:szCs w:val="22"/>
        </w:rPr>
        <w:t>AGENDA</w:t>
      </w:r>
      <w:r w:rsidR="004C0F99">
        <w:rPr>
          <w:sz w:val="22"/>
          <w:szCs w:val="22"/>
        </w:rPr>
        <w:t xml:space="preserve"> – REVISION </w:t>
      </w:r>
      <w:r w:rsidR="002A45E4">
        <w:rPr>
          <w:sz w:val="22"/>
          <w:szCs w:val="22"/>
        </w:rPr>
        <w:t>2</w:t>
      </w:r>
    </w:p>
    <w:p w14:paraId="39BE710B" w14:textId="77777777" w:rsidR="0013389E" w:rsidRPr="00C24E7F" w:rsidRDefault="0013389E" w:rsidP="00A265A1">
      <w:pPr>
        <w:rPr>
          <w:rFonts w:ascii="Arial" w:hAnsi="Arial" w:cs="Arial"/>
          <w:bCs/>
          <w:color w:val="000000" w:themeColor="text1"/>
          <w:sz w:val="22"/>
          <w:szCs w:val="22"/>
          <w:lang w:eastAsia="ja-JP"/>
        </w:rPr>
      </w:pPr>
    </w:p>
    <w:p w14:paraId="418DB4A4" w14:textId="20A4EE2E" w:rsidR="001C4786" w:rsidRPr="00FC46A7" w:rsidRDefault="001C4786" w:rsidP="002B5F1B">
      <w:pPr>
        <w:ind w:left="2124" w:hanging="1767"/>
        <w:rPr>
          <w:rFonts w:ascii="Arial" w:hAnsi="Arial" w:cs="Arial"/>
          <w:bCs/>
          <w:color w:val="000000" w:themeColor="text1"/>
          <w:sz w:val="22"/>
          <w:szCs w:val="22"/>
          <w:lang w:val="fr-FR" w:eastAsia="ja-JP"/>
        </w:rPr>
      </w:pPr>
      <w:proofErr w:type="gramStart"/>
      <w:r w:rsidRPr="00FC46A7">
        <w:rPr>
          <w:rFonts w:ascii="Arial" w:hAnsi="Arial" w:cs="Arial"/>
          <w:bCs/>
          <w:color w:val="000000" w:themeColor="text1"/>
          <w:sz w:val="22"/>
          <w:szCs w:val="22"/>
          <w:lang w:val="fr-FR" w:eastAsia="ja-JP"/>
        </w:rPr>
        <w:t>Schedule:</w:t>
      </w:r>
      <w:proofErr w:type="gramEnd"/>
      <w:r w:rsidRPr="00FC46A7">
        <w:rPr>
          <w:rFonts w:ascii="Arial" w:hAnsi="Arial" w:cs="Arial"/>
          <w:bCs/>
          <w:color w:val="000000" w:themeColor="text1"/>
          <w:sz w:val="22"/>
          <w:szCs w:val="22"/>
          <w:lang w:val="fr-FR" w:eastAsia="ja-JP"/>
        </w:rPr>
        <w:t xml:space="preserve"> </w:t>
      </w:r>
      <w:r w:rsidRPr="00FC46A7">
        <w:rPr>
          <w:rFonts w:ascii="Arial" w:hAnsi="Arial" w:cs="Arial"/>
          <w:bCs/>
          <w:color w:val="000000" w:themeColor="text1"/>
          <w:sz w:val="22"/>
          <w:szCs w:val="22"/>
          <w:lang w:val="fr-FR" w:eastAsia="ja-JP"/>
        </w:rPr>
        <w:tab/>
      </w:r>
      <w:r w:rsidR="00FC46A7" w:rsidRPr="00FC46A7">
        <w:rPr>
          <w:rFonts w:ascii="Arial" w:hAnsi="Arial" w:cs="Arial"/>
          <w:bCs/>
          <w:color w:val="000000" w:themeColor="text1"/>
          <w:sz w:val="22"/>
          <w:szCs w:val="22"/>
          <w:lang w:val="fr-FR" w:eastAsia="ja-JP"/>
        </w:rPr>
        <w:t>23 June</w:t>
      </w:r>
      <w:r w:rsidR="00CD3727" w:rsidRPr="00FC46A7">
        <w:rPr>
          <w:rFonts w:ascii="Arial" w:hAnsi="Arial" w:cs="Arial"/>
          <w:bCs/>
          <w:color w:val="000000" w:themeColor="text1"/>
          <w:sz w:val="22"/>
          <w:szCs w:val="22"/>
          <w:lang w:val="fr-FR" w:eastAsia="ja-JP"/>
        </w:rPr>
        <w:t xml:space="preserve"> 202</w:t>
      </w:r>
      <w:r w:rsidR="000474AF" w:rsidRPr="00FC46A7">
        <w:rPr>
          <w:rFonts w:ascii="Arial" w:hAnsi="Arial" w:cs="Arial"/>
          <w:bCs/>
          <w:color w:val="000000" w:themeColor="text1"/>
          <w:sz w:val="22"/>
          <w:szCs w:val="22"/>
          <w:lang w:val="fr-FR" w:eastAsia="ja-JP"/>
        </w:rPr>
        <w:t>5</w:t>
      </w:r>
      <w:r w:rsidR="00896423" w:rsidRPr="00FC46A7">
        <w:rPr>
          <w:rFonts w:ascii="Arial" w:hAnsi="Arial" w:cs="Arial"/>
          <w:bCs/>
          <w:color w:val="000000" w:themeColor="text1"/>
          <w:sz w:val="22"/>
          <w:szCs w:val="22"/>
          <w:lang w:val="fr-FR" w:eastAsia="ja-JP"/>
        </w:rPr>
        <w:t xml:space="preserve"> </w:t>
      </w:r>
      <w:r w:rsidR="00062E25" w:rsidRPr="00FC46A7">
        <w:rPr>
          <w:rFonts w:ascii="Arial" w:hAnsi="Arial" w:cs="Arial"/>
          <w:bCs/>
          <w:color w:val="000000" w:themeColor="text1"/>
          <w:sz w:val="22"/>
          <w:szCs w:val="22"/>
          <w:lang w:val="fr-FR" w:eastAsia="ja-JP"/>
        </w:rPr>
        <w:t xml:space="preserve">/ </w:t>
      </w:r>
      <w:proofErr w:type="gramStart"/>
      <w:r w:rsidR="000474AF" w:rsidRPr="00FC46A7">
        <w:rPr>
          <w:rFonts w:ascii="Arial" w:hAnsi="Arial" w:cs="Arial"/>
          <w:bCs/>
          <w:color w:val="000000" w:themeColor="text1"/>
          <w:sz w:val="22"/>
          <w:szCs w:val="22"/>
          <w:lang w:val="fr-FR" w:eastAsia="ja-JP"/>
        </w:rPr>
        <w:t>11</w:t>
      </w:r>
      <w:r w:rsidR="00A265A1" w:rsidRPr="00FC46A7">
        <w:rPr>
          <w:rFonts w:ascii="Arial" w:hAnsi="Arial" w:cs="Arial"/>
          <w:bCs/>
          <w:color w:val="000000" w:themeColor="text1"/>
          <w:sz w:val="22"/>
          <w:szCs w:val="22"/>
          <w:lang w:val="fr-FR" w:eastAsia="ja-JP"/>
        </w:rPr>
        <w:t>:</w:t>
      </w:r>
      <w:proofErr w:type="gramEnd"/>
      <w:r w:rsidR="00FA787D" w:rsidRPr="00FC46A7">
        <w:rPr>
          <w:rFonts w:ascii="Arial" w:hAnsi="Arial" w:cs="Arial"/>
          <w:bCs/>
          <w:color w:val="000000" w:themeColor="text1"/>
          <w:sz w:val="22"/>
          <w:szCs w:val="22"/>
          <w:lang w:val="fr-FR" w:eastAsia="ja-JP"/>
        </w:rPr>
        <w:t>0</w:t>
      </w:r>
      <w:r w:rsidR="000E12B9" w:rsidRPr="00FC46A7">
        <w:rPr>
          <w:rFonts w:ascii="Arial" w:hAnsi="Arial" w:cs="Arial"/>
          <w:bCs/>
          <w:color w:val="000000" w:themeColor="text1"/>
          <w:sz w:val="22"/>
          <w:szCs w:val="22"/>
          <w:lang w:val="fr-FR" w:eastAsia="ja-JP"/>
        </w:rPr>
        <w:t>0</w:t>
      </w:r>
      <w:r w:rsidRPr="00FC46A7">
        <w:rPr>
          <w:rFonts w:ascii="Arial" w:hAnsi="Arial" w:cs="Arial"/>
          <w:bCs/>
          <w:color w:val="000000" w:themeColor="text1"/>
          <w:sz w:val="22"/>
          <w:szCs w:val="22"/>
          <w:lang w:val="fr-FR" w:eastAsia="ja-JP"/>
        </w:rPr>
        <w:t xml:space="preserve"> – </w:t>
      </w:r>
      <w:proofErr w:type="gramStart"/>
      <w:r w:rsidR="00134DDE" w:rsidRPr="00FC46A7">
        <w:rPr>
          <w:rFonts w:ascii="Arial" w:hAnsi="Arial" w:cs="Arial"/>
          <w:bCs/>
          <w:color w:val="000000" w:themeColor="text1"/>
          <w:sz w:val="22"/>
          <w:szCs w:val="22"/>
          <w:lang w:val="fr-FR" w:eastAsia="ja-JP"/>
        </w:rPr>
        <w:t>1</w:t>
      </w:r>
      <w:r w:rsidR="000474AF" w:rsidRPr="00FC46A7">
        <w:rPr>
          <w:rFonts w:ascii="Arial" w:hAnsi="Arial" w:cs="Arial"/>
          <w:bCs/>
          <w:color w:val="000000" w:themeColor="text1"/>
          <w:sz w:val="22"/>
          <w:szCs w:val="22"/>
          <w:lang w:val="fr-FR" w:eastAsia="ja-JP"/>
        </w:rPr>
        <w:t>5</w:t>
      </w:r>
      <w:r w:rsidR="0082592E" w:rsidRPr="00FC46A7">
        <w:rPr>
          <w:rFonts w:ascii="Arial" w:hAnsi="Arial" w:cs="Arial"/>
          <w:bCs/>
          <w:color w:val="000000" w:themeColor="text1"/>
          <w:sz w:val="22"/>
          <w:szCs w:val="22"/>
          <w:lang w:val="fr-FR" w:eastAsia="ja-JP"/>
        </w:rPr>
        <w:t>:</w:t>
      </w:r>
      <w:proofErr w:type="gramEnd"/>
      <w:r w:rsidR="00EE37A6" w:rsidRPr="00FC46A7">
        <w:rPr>
          <w:rFonts w:ascii="Arial" w:hAnsi="Arial" w:cs="Arial"/>
          <w:bCs/>
          <w:color w:val="000000" w:themeColor="text1"/>
          <w:sz w:val="22"/>
          <w:szCs w:val="22"/>
          <w:lang w:val="fr-FR" w:eastAsia="ja-JP"/>
        </w:rPr>
        <w:t>0</w:t>
      </w:r>
      <w:r w:rsidR="00387C84" w:rsidRPr="00FC46A7">
        <w:rPr>
          <w:rFonts w:ascii="Arial" w:hAnsi="Arial" w:cs="Arial"/>
          <w:bCs/>
          <w:color w:val="000000" w:themeColor="text1"/>
          <w:sz w:val="22"/>
          <w:szCs w:val="22"/>
          <w:lang w:val="fr-FR" w:eastAsia="ja-JP"/>
        </w:rPr>
        <w:t>0</w:t>
      </w:r>
      <w:r w:rsidR="006E6A8C" w:rsidRPr="00FC46A7">
        <w:rPr>
          <w:rFonts w:ascii="Arial" w:hAnsi="Arial" w:cs="Arial"/>
          <w:bCs/>
          <w:color w:val="000000" w:themeColor="text1"/>
          <w:sz w:val="22"/>
          <w:szCs w:val="22"/>
          <w:lang w:val="fr-FR" w:eastAsia="ja-JP"/>
        </w:rPr>
        <w:t xml:space="preserve"> (CET)</w:t>
      </w:r>
    </w:p>
    <w:p w14:paraId="66EADA4A" w14:textId="1EC243EE" w:rsidR="005B2B11" w:rsidRPr="00FC46A7" w:rsidRDefault="005F0F8E" w:rsidP="005B2B11">
      <w:pPr>
        <w:ind w:left="2124" w:firstLine="3"/>
        <w:rPr>
          <w:rFonts w:ascii="Arial" w:hAnsi="Arial" w:cs="Arial"/>
          <w:bCs/>
          <w:color w:val="000000" w:themeColor="text1"/>
          <w:sz w:val="22"/>
          <w:szCs w:val="22"/>
          <w:lang w:val="fr-FR" w:eastAsia="ja-JP"/>
        </w:rPr>
      </w:pPr>
      <w:r w:rsidRPr="00FC46A7">
        <w:rPr>
          <w:rFonts w:ascii="Arial" w:hAnsi="Arial" w:cs="Arial"/>
          <w:bCs/>
          <w:color w:val="000000" w:themeColor="text1"/>
          <w:sz w:val="22"/>
          <w:szCs w:val="22"/>
          <w:lang w:val="fr-FR" w:eastAsia="ja-JP"/>
        </w:rPr>
        <w:t>2</w:t>
      </w:r>
      <w:r w:rsidR="00FC46A7" w:rsidRPr="00FC46A7">
        <w:rPr>
          <w:rFonts w:ascii="Arial" w:hAnsi="Arial" w:cs="Arial"/>
          <w:bCs/>
          <w:color w:val="000000" w:themeColor="text1"/>
          <w:sz w:val="22"/>
          <w:szCs w:val="22"/>
          <w:lang w:val="fr-FR" w:eastAsia="ja-JP"/>
        </w:rPr>
        <w:t>4 June</w:t>
      </w:r>
      <w:r w:rsidR="005B2B11" w:rsidRPr="00FC46A7">
        <w:rPr>
          <w:rFonts w:ascii="Arial" w:hAnsi="Arial" w:cs="Arial"/>
          <w:bCs/>
          <w:color w:val="000000" w:themeColor="text1"/>
          <w:sz w:val="22"/>
          <w:szCs w:val="22"/>
          <w:lang w:val="fr-FR" w:eastAsia="ja-JP"/>
        </w:rPr>
        <w:t xml:space="preserve"> 202</w:t>
      </w:r>
      <w:r w:rsidR="000474AF" w:rsidRPr="00FC46A7">
        <w:rPr>
          <w:rFonts w:ascii="Arial" w:hAnsi="Arial" w:cs="Arial"/>
          <w:bCs/>
          <w:color w:val="000000" w:themeColor="text1"/>
          <w:sz w:val="22"/>
          <w:szCs w:val="22"/>
          <w:lang w:val="fr-FR" w:eastAsia="ja-JP"/>
        </w:rPr>
        <w:t>5</w:t>
      </w:r>
      <w:r w:rsidR="005B2B11" w:rsidRPr="00FC46A7">
        <w:rPr>
          <w:rFonts w:ascii="Arial" w:hAnsi="Arial" w:cs="Arial"/>
          <w:bCs/>
          <w:color w:val="000000" w:themeColor="text1"/>
          <w:sz w:val="22"/>
          <w:szCs w:val="22"/>
          <w:lang w:val="fr-FR" w:eastAsia="ja-JP"/>
        </w:rPr>
        <w:t xml:space="preserve"> / </w:t>
      </w:r>
      <w:proofErr w:type="gramStart"/>
      <w:r w:rsidR="005B2B11" w:rsidRPr="00FC46A7">
        <w:rPr>
          <w:rFonts w:ascii="Arial" w:hAnsi="Arial" w:cs="Arial"/>
          <w:bCs/>
          <w:color w:val="000000" w:themeColor="text1"/>
          <w:sz w:val="22"/>
          <w:szCs w:val="22"/>
          <w:lang w:val="fr-FR" w:eastAsia="ja-JP"/>
        </w:rPr>
        <w:t>9:</w:t>
      </w:r>
      <w:proofErr w:type="gramEnd"/>
      <w:r w:rsidR="005B2B11" w:rsidRPr="00FC46A7">
        <w:rPr>
          <w:rFonts w:ascii="Arial" w:hAnsi="Arial" w:cs="Arial"/>
          <w:bCs/>
          <w:color w:val="000000" w:themeColor="text1"/>
          <w:sz w:val="22"/>
          <w:szCs w:val="22"/>
          <w:lang w:val="fr-FR" w:eastAsia="ja-JP"/>
        </w:rPr>
        <w:t xml:space="preserve">00 – </w:t>
      </w:r>
      <w:proofErr w:type="gramStart"/>
      <w:r w:rsidR="005B2B11" w:rsidRPr="00FC46A7">
        <w:rPr>
          <w:rFonts w:ascii="Arial" w:hAnsi="Arial" w:cs="Arial"/>
          <w:bCs/>
          <w:color w:val="000000" w:themeColor="text1"/>
          <w:sz w:val="22"/>
          <w:szCs w:val="22"/>
          <w:lang w:val="fr-FR" w:eastAsia="ja-JP"/>
        </w:rPr>
        <w:t>1</w:t>
      </w:r>
      <w:r w:rsidR="00662989" w:rsidRPr="00FC46A7">
        <w:rPr>
          <w:rFonts w:ascii="Arial" w:hAnsi="Arial" w:cs="Arial"/>
          <w:bCs/>
          <w:color w:val="000000" w:themeColor="text1"/>
          <w:sz w:val="22"/>
          <w:szCs w:val="22"/>
          <w:lang w:val="fr-FR" w:eastAsia="ja-JP"/>
        </w:rPr>
        <w:t>2</w:t>
      </w:r>
      <w:r w:rsidR="005B2B11" w:rsidRPr="00FC46A7">
        <w:rPr>
          <w:rFonts w:ascii="Arial" w:hAnsi="Arial" w:cs="Arial"/>
          <w:bCs/>
          <w:color w:val="000000" w:themeColor="text1"/>
          <w:sz w:val="22"/>
          <w:szCs w:val="22"/>
          <w:lang w:val="fr-FR" w:eastAsia="ja-JP"/>
        </w:rPr>
        <w:t>:</w:t>
      </w:r>
      <w:proofErr w:type="gramEnd"/>
      <w:r w:rsidR="005B2B11" w:rsidRPr="00FC46A7">
        <w:rPr>
          <w:rFonts w:ascii="Arial" w:hAnsi="Arial" w:cs="Arial"/>
          <w:bCs/>
          <w:color w:val="000000" w:themeColor="text1"/>
          <w:sz w:val="22"/>
          <w:szCs w:val="22"/>
          <w:lang w:val="fr-FR" w:eastAsia="ja-JP"/>
        </w:rPr>
        <w:t>00 (CET)</w:t>
      </w:r>
    </w:p>
    <w:p w14:paraId="652708C7" w14:textId="3F6DE10A" w:rsidR="001C4786" w:rsidRPr="00C24E7F" w:rsidRDefault="00134DDE" w:rsidP="00200B9C">
      <w:pPr>
        <w:ind w:left="714" w:hanging="357"/>
        <w:rPr>
          <w:rFonts w:ascii="Arial" w:hAnsi="Arial" w:cs="Arial"/>
          <w:bCs/>
          <w:color w:val="000000" w:themeColor="text1"/>
          <w:sz w:val="22"/>
          <w:szCs w:val="22"/>
          <w:lang w:eastAsia="ja-JP"/>
        </w:rPr>
      </w:pPr>
      <w:r w:rsidRPr="00C24E7F">
        <w:rPr>
          <w:rFonts w:ascii="Arial" w:hAnsi="Arial" w:cs="Arial"/>
          <w:color w:val="000000" w:themeColor="text1"/>
          <w:sz w:val="22"/>
          <w:szCs w:val="22"/>
        </w:rPr>
        <w:t>Web</w:t>
      </w:r>
      <w:r w:rsidR="00A14F0E" w:rsidRPr="00C24E7F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C24E7F">
        <w:rPr>
          <w:rFonts w:ascii="Arial" w:hAnsi="Arial" w:cs="Arial"/>
          <w:color w:val="000000" w:themeColor="text1"/>
          <w:sz w:val="22"/>
          <w:szCs w:val="22"/>
        </w:rPr>
        <w:t>co</w:t>
      </w:r>
      <w:r w:rsidR="00306E71" w:rsidRPr="00C24E7F">
        <w:rPr>
          <w:rFonts w:ascii="Arial" w:hAnsi="Arial" w:cs="Arial"/>
          <w:color w:val="000000" w:themeColor="text1"/>
          <w:sz w:val="22"/>
          <w:szCs w:val="22"/>
        </w:rPr>
        <w:t>nference</w:t>
      </w:r>
      <w:r w:rsidR="001C4786" w:rsidRPr="00C24E7F">
        <w:rPr>
          <w:rFonts w:ascii="Arial" w:hAnsi="Arial" w:cs="Arial"/>
          <w:bCs/>
          <w:color w:val="000000" w:themeColor="text1"/>
          <w:sz w:val="22"/>
          <w:szCs w:val="22"/>
          <w:lang w:eastAsia="ja-JP"/>
        </w:rPr>
        <w:t>:</w:t>
      </w:r>
      <w:r w:rsidR="00422C67" w:rsidRPr="00C24E7F">
        <w:rPr>
          <w:rFonts w:ascii="Arial" w:hAnsi="Arial" w:cs="Arial"/>
          <w:bCs/>
          <w:color w:val="000000" w:themeColor="text1"/>
          <w:sz w:val="22"/>
          <w:szCs w:val="22"/>
          <w:lang w:eastAsia="ja-JP"/>
        </w:rPr>
        <w:tab/>
      </w:r>
      <w:r w:rsidR="00306E71" w:rsidRPr="00C24E7F">
        <w:rPr>
          <w:rFonts w:ascii="Arial" w:hAnsi="Arial" w:cs="Arial"/>
          <w:bCs/>
          <w:color w:val="000000" w:themeColor="text1"/>
          <w:sz w:val="22"/>
          <w:szCs w:val="22"/>
          <w:lang w:eastAsia="ja-JP"/>
        </w:rPr>
        <w:t>Teams meeting</w:t>
      </w:r>
      <w:r w:rsidRPr="00C24E7F">
        <w:rPr>
          <w:rFonts w:ascii="Arial" w:hAnsi="Arial" w:cs="Arial"/>
          <w:bCs/>
          <w:color w:val="000000" w:themeColor="text1"/>
          <w:sz w:val="22"/>
          <w:szCs w:val="22"/>
          <w:lang w:eastAsia="ja-JP"/>
        </w:rPr>
        <w:t xml:space="preserve"> (</w:t>
      </w:r>
      <w:r w:rsidR="008B1AEC" w:rsidRPr="00C24E7F">
        <w:rPr>
          <w:rFonts w:ascii="Arial" w:hAnsi="Arial" w:cs="Arial"/>
          <w:bCs/>
          <w:color w:val="000000" w:themeColor="text1"/>
          <w:sz w:val="22"/>
          <w:szCs w:val="22"/>
          <w:lang w:eastAsia="ja-JP"/>
        </w:rPr>
        <w:t>arranged</w:t>
      </w:r>
      <w:r w:rsidRPr="00C24E7F">
        <w:rPr>
          <w:rFonts w:ascii="Arial" w:hAnsi="Arial" w:cs="Arial"/>
          <w:bCs/>
          <w:color w:val="000000" w:themeColor="text1"/>
          <w:sz w:val="22"/>
          <w:szCs w:val="22"/>
          <w:lang w:eastAsia="ja-JP"/>
        </w:rPr>
        <w:t xml:space="preserve"> by </w:t>
      </w:r>
      <w:r w:rsidR="00C3667D" w:rsidRPr="00C24E7F">
        <w:rPr>
          <w:rFonts w:ascii="Arial" w:hAnsi="Arial" w:cs="Arial"/>
          <w:bCs/>
          <w:color w:val="000000" w:themeColor="text1"/>
          <w:sz w:val="22"/>
          <w:szCs w:val="22"/>
          <w:lang w:eastAsia="ja-JP"/>
        </w:rPr>
        <w:t>OICA</w:t>
      </w:r>
      <w:r w:rsidRPr="00C24E7F">
        <w:rPr>
          <w:rFonts w:ascii="Arial" w:hAnsi="Arial" w:cs="Arial"/>
          <w:bCs/>
          <w:color w:val="000000" w:themeColor="text1"/>
          <w:sz w:val="22"/>
          <w:szCs w:val="22"/>
          <w:lang w:eastAsia="ja-JP"/>
        </w:rPr>
        <w:t>)</w:t>
      </w:r>
    </w:p>
    <w:p w14:paraId="51F0C102" w14:textId="437A0A6B" w:rsidR="002854D2" w:rsidRPr="00FC46A7" w:rsidRDefault="002854D2" w:rsidP="009B5EE3">
      <w:pPr>
        <w:pStyle w:val="Corpsdetexte"/>
        <w:spacing w:line="240" w:lineRule="auto"/>
        <w:ind w:left="714" w:hanging="357"/>
        <w:rPr>
          <w:color w:val="000000" w:themeColor="text1"/>
        </w:rPr>
      </w:pPr>
      <w:r w:rsidRPr="00FC46A7">
        <w:rPr>
          <w:color w:val="000000" w:themeColor="text1"/>
        </w:rPr>
        <w:t>Chairman:</w:t>
      </w:r>
      <w:r w:rsidRPr="00FC46A7">
        <w:rPr>
          <w:color w:val="000000" w:themeColor="text1"/>
        </w:rPr>
        <w:tab/>
      </w:r>
      <w:r w:rsidRPr="00FC46A7">
        <w:rPr>
          <w:color w:val="000000" w:themeColor="text1"/>
        </w:rPr>
        <w:tab/>
        <w:t>Zissis Tsakiridis (DE)</w:t>
      </w:r>
      <w:r w:rsidR="00FC46A7" w:rsidRPr="00FC46A7">
        <w:rPr>
          <w:color w:val="000000" w:themeColor="text1"/>
        </w:rPr>
        <w:t xml:space="preserve"> replaced by</w:t>
      </w:r>
      <w:r w:rsidR="00FC46A7">
        <w:rPr>
          <w:color w:val="000000" w:themeColor="text1"/>
        </w:rPr>
        <w:t xml:space="preserve"> Akos Kriston (JRC)</w:t>
      </w:r>
    </w:p>
    <w:p w14:paraId="00394B0C" w14:textId="1DCA8201" w:rsidR="00877632" w:rsidRPr="00C24E7F" w:rsidRDefault="001C4786" w:rsidP="009B5EE3">
      <w:pPr>
        <w:pStyle w:val="Corpsdetexte"/>
        <w:spacing w:line="240" w:lineRule="auto"/>
        <w:ind w:left="714" w:hanging="357"/>
        <w:rPr>
          <w:color w:val="000000" w:themeColor="text1"/>
          <w:lang w:val="en-GB"/>
        </w:rPr>
      </w:pPr>
      <w:r w:rsidRPr="00C24E7F">
        <w:rPr>
          <w:color w:val="000000" w:themeColor="text1"/>
          <w:lang w:val="en-GB"/>
        </w:rPr>
        <w:t>Secretary</w:t>
      </w:r>
      <w:r w:rsidR="00C24E7F" w:rsidRPr="00C24E7F">
        <w:rPr>
          <w:color w:val="000000" w:themeColor="text1"/>
          <w:lang w:val="en-GB"/>
        </w:rPr>
        <w:t>:</w:t>
      </w:r>
      <w:r w:rsidR="00C24E7F" w:rsidRPr="00C24E7F">
        <w:rPr>
          <w:color w:val="000000" w:themeColor="text1"/>
          <w:lang w:val="en-GB"/>
        </w:rPr>
        <w:tab/>
      </w:r>
      <w:r w:rsidR="00C24E7F" w:rsidRPr="00C24E7F">
        <w:rPr>
          <w:color w:val="000000" w:themeColor="text1"/>
          <w:lang w:val="en-GB"/>
        </w:rPr>
        <w:tab/>
        <w:t>J</w:t>
      </w:r>
      <w:r w:rsidR="0082592E" w:rsidRPr="00C24E7F">
        <w:rPr>
          <w:color w:val="000000" w:themeColor="text1"/>
          <w:lang w:val="en-GB"/>
        </w:rPr>
        <w:t>.M. Prigent</w:t>
      </w:r>
      <w:r w:rsidR="00134DDE" w:rsidRPr="00C24E7F">
        <w:rPr>
          <w:color w:val="000000" w:themeColor="text1"/>
          <w:lang w:val="en-GB"/>
        </w:rPr>
        <w:t xml:space="preserve"> </w:t>
      </w:r>
      <w:r w:rsidR="00A265A1" w:rsidRPr="00C24E7F">
        <w:rPr>
          <w:color w:val="000000" w:themeColor="text1"/>
          <w:lang w:val="en-GB"/>
        </w:rPr>
        <w:t>(</w:t>
      </w:r>
      <w:r w:rsidRPr="00C24E7F">
        <w:rPr>
          <w:color w:val="000000" w:themeColor="text1"/>
          <w:lang w:val="en-GB"/>
        </w:rPr>
        <w:t>OICA)</w:t>
      </w:r>
    </w:p>
    <w:p w14:paraId="70E5FD68" w14:textId="2F74E058" w:rsidR="00B26AC8" w:rsidRPr="00C24E7F" w:rsidRDefault="00B26AC8" w:rsidP="00B26AC8">
      <w:pPr>
        <w:rPr>
          <w:rFonts w:ascii="Arial" w:hAnsi="Arial" w:cs="Arial"/>
          <w:color w:val="000000" w:themeColor="text1"/>
          <w:sz w:val="22"/>
          <w:szCs w:val="22"/>
        </w:rPr>
      </w:pPr>
    </w:p>
    <w:p w14:paraId="283FEDB0" w14:textId="77777777" w:rsidR="00C24E7F" w:rsidRPr="00C24E7F" w:rsidRDefault="00C24E7F" w:rsidP="00B26AC8">
      <w:pPr>
        <w:rPr>
          <w:rFonts w:ascii="Arial" w:hAnsi="Arial" w:cs="Arial"/>
          <w:color w:val="000000" w:themeColor="text1"/>
          <w:sz w:val="22"/>
          <w:szCs w:val="22"/>
        </w:rPr>
      </w:pPr>
    </w:p>
    <w:p w14:paraId="42376176" w14:textId="71C6D4A2" w:rsidR="00B26AC8" w:rsidRPr="00C24E7F" w:rsidRDefault="00B26AC8" w:rsidP="00B26AC8">
      <w:pPr>
        <w:pStyle w:val="Titre1"/>
        <w:jc w:val="center"/>
        <w:rPr>
          <w:lang w:val="en-GB"/>
        </w:rPr>
      </w:pPr>
      <w:r w:rsidRPr="00C24E7F">
        <w:rPr>
          <w:lang w:val="en-GB"/>
        </w:rPr>
        <w:t>Running order day 1</w:t>
      </w:r>
    </w:p>
    <w:tbl>
      <w:tblPr>
        <w:tblStyle w:val="Grilledutableau"/>
        <w:tblW w:w="0" w:type="auto"/>
        <w:tblInd w:w="1838" w:type="dxa"/>
        <w:tblLook w:val="04A0" w:firstRow="1" w:lastRow="0" w:firstColumn="1" w:lastColumn="0" w:noHBand="0" w:noVBand="1"/>
      </w:tblPr>
      <w:tblGrid>
        <w:gridCol w:w="1559"/>
        <w:gridCol w:w="3686"/>
      </w:tblGrid>
      <w:tr w:rsidR="00B26AC8" w:rsidRPr="00C24E7F" w14:paraId="50FE9086" w14:textId="77777777" w:rsidTr="00B26AC8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hideMark/>
          </w:tcPr>
          <w:p w14:paraId="61A2CE3F" w14:textId="77777777" w:rsidR="00B26AC8" w:rsidRPr="00C24E7F" w:rsidRDefault="00B26AC8">
            <w:pPr>
              <w:jc w:val="center"/>
            </w:pPr>
            <w:r w:rsidRPr="00C24E7F">
              <w:t>Time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hideMark/>
          </w:tcPr>
          <w:p w14:paraId="3DCF33AF" w14:textId="77777777" w:rsidR="00B26AC8" w:rsidRPr="00C24E7F" w:rsidRDefault="00B26AC8">
            <w:pPr>
              <w:jc w:val="center"/>
            </w:pPr>
            <w:r w:rsidRPr="00C24E7F">
              <w:t>Item</w:t>
            </w:r>
          </w:p>
        </w:tc>
      </w:tr>
      <w:tr w:rsidR="00B26AC8" w:rsidRPr="009262D5" w14:paraId="5DCDB4E7" w14:textId="77777777" w:rsidTr="00B26AC8">
        <w:tc>
          <w:tcPr>
            <w:tcW w:w="155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FB3740" w14:textId="1616622A" w:rsidR="00B26AC8" w:rsidRPr="009262D5" w:rsidRDefault="000474AF">
            <w:r w:rsidRPr="009262D5">
              <w:t>11</w:t>
            </w:r>
            <w:r w:rsidR="00B26AC8" w:rsidRPr="009262D5">
              <w:t xml:space="preserve">:00 – </w:t>
            </w:r>
            <w:r w:rsidRPr="009262D5">
              <w:t>11</w:t>
            </w:r>
            <w:r w:rsidR="00B26AC8" w:rsidRPr="009262D5">
              <w:t>:20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837288" w14:textId="77777777" w:rsidR="00B26AC8" w:rsidRPr="009262D5" w:rsidRDefault="00B26AC8">
            <w:r w:rsidRPr="009262D5">
              <w:t xml:space="preserve">1, 2, </w:t>
            </w:r>
          </w:p>
        </w:tc>
      </w:tr>
      <w:tr w:rsidR="00B26AC8" w:rsidRPr="009262D5" w14:paraId="2C852836" w14:textId="77777777" w:rsidTr="00B26AC8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A1F888" w14:textId="2CB3F5A5" w:rsidR="00B26AC8" w:rsidRPr="009262D5" w:rsidRDefault="000474AF">
            <w:r w:rsidRPr="009262D5">
              <w:t>11</w:t>
            </w:r>
            <w:r w:rsidR="00B26AC8" w:rsidRPr="009262D5">
              <w:t xml:space="preserve">:20 – </w:t>
            </w:r>
            <w:r w:rsidRPr="009262D5">
              <w:t>12</w:t>
            </w:r>
            <w:r w:rsidR="00B26AC8" w:rsidRPr="009262D5">
              <w:t>:</w:t>
            </w:r>
            <w:r w:rsidRPr="009262D5">
              <w:t>4</w:t>
            </w:r>
            <w:r w:rsidR="009262D5" w:rsidRPr="009262D5">
              <w:t>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C8417C" w14:textId="77777777" w:rsidR="00B26AC8" w:rsidRPr="009262D5" w:rsidRDefault="00B26AC8">
            <w:r w:rsidRPr="009262D5">
              <w:t>3</w:t>
            </w:r>
          </w:p>
        </w:tc>
      </w:tr>
      <w:tr w:rsidR="00B26AC8" w:rsidRPr="009262D5" w14:paraId="6C0F3BAB" w14:textId="77777777" w:rsidTr="00B26AC8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195982" w14:textId="14681B8F" w:rsidR="00B26AC8" w:rsidRPr="009262D5" w:rsidRDefault="00B26AC8">
            <w:r w:rsidRPr="009262D5">
              <w:t>1</w:t>
            </w:r>
            <w:r w:rsidR="000474AF" w:rsidRPr="009262D5">
              <w:t>2</w:t>
            </w:r>
            <w:r w:rsidRPr="009262D5">
              <w:t>:</w:t>
            </w:r>
            <w:r w:rsidR="000474AF" w:rsidRPr="009262D5">
              <w:t>45</w:t>
            </w:r>
            <w:r w:rsidRPr="009262D5">
              <w:t xml:space="preserve"> – 1</w:t>
            </w:r>
            <w:r w:rsidR="000474AF" w:rsidRPr="009262D5">
              <w:t>3</w:t>
            </w:r>
            <w:r w:rsidRPr="009262D5">
              <w:t>:</w:t>
            </w:r>
            <w:r w:rsidR="000474AF" w:rsidRPr="009262D5">
              <w:t>15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8B74DD" w14:textId="5330E98D" w:rsidR="00B26AC8" w:rsidRPr="009262D5" w:rsidRDefault="000474AF">
            <w:r w:rsidRPr="009262D5">
              <w:t>B</w:t>
            </w:r>
            <w:r w:rsidR="00B26AC8" w:rsidRPr="009262D5">
              <w:t>reak</w:t>
            </w:r>
          </w:p>
        </w:tc>
      </w:tr>
      <w:tr w:rsidR="00B26AC8" w:rsidRPr="009262D5" w14:paraId="4163D590" w14:textId="77777777" w:rsidTr="00B26AC8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71007D" w14:textId="5F265CEF" w:rsidR="00B26AC8" w:rsidRPr="009262D5" w:rsidRDefault="00B26AC8">
            <w:r w:rsidRPr="009262D5">
              <w:t>1</w:t>
            </w:r>
            <w:r w:rsidR="000474AF" w:rsidRPr="009262D5">
              <w:t>3</w:t>
            </w:r>
            <w:r w:rsidRPr="009262D5">
              <w:t>:</w:t>
            </w:r>
            <w:r w:rsidR="000474AF" w:rsidRPr="009262D5">
              <w:t>15</w:t>
            </w:r>
            <w:r w:rsidRPr="009262D5">
              <w:t xml:space="preserve"> – 1</w:t>
            </w:r>
            <w:r w:rsidR="008B7281" w:rsidRPr="009262D5">
              <w:t>5</w:t>
            </w:r>
            <w:r w:rsidRPr="009262D5">
              <w:t>:</w:t>
            </w:r>
            <w:r w:rsidR="008B7281" w:rsidRPr="009262D5">
              <w:t>00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2C8E81" w14:textId="057E2766" w:rsidR="00B26AC8" w:rsidRPr="009262D5" w:rsidRDefault="000474AF">
            <w:r w:rsidRPr="009262D5">
              <w:t>3, 4</w:t>
            </w:r>
          </w:p>
        </w:tc>
      </w:tr>
    </w:tbl>
    <w:p w14:paraId="319AD03C" w14:textId="32D42A5F" w:rsidR="00B26AC8" w:rsidRPr="009262D5" w:rsidRDefault="00B26AC8" w:rsidP="00B26AC8">
      <w:pPr>
        <w:rPr>
          <w:rFonts w:ascii="Arial" w:hAnsi="Arial" w:cs="Arial"/>
          <w:color w:val="000000" w:themeColor="text1"/>
          <w:sz w:val="22"/>
          <w:szCs w:val="22"/>
        </w:rPr>
      </w:pPr>
    </w:p>
    <w:p w14:paraId="1B334DF0" w14:textId="2FBC9CA2" w:rsidR="00B26AC8" w:rsidRPr="009262D5" w:rsidRDefault="00B26AC8" w:rsidP="00B26AC8">
      <w:pPr>
        <w:pStyle w:val="Titre1"/>
        <w:jc w:val="center"/>
        <w:rPr>
          <w:lang w:val="en-GB"/>
        </w:rPr>
      </w:pPr>
      <w:r w:rsidRPr="009262D5">
        <w:rPr>
          <w:lang w:val="en-GB"/>
        </w:rPr>
        <w:t>Running order day 2</w:t>
      </w:r>
    </w:p>
    <w:tbl>
      <w:tblPr>
        <w:tblStyle w:val="Grilledutableau"/>
        <w:tblW w:w="0" w:type="auto"/>
        <w:tblInd w:w="1838" w:type="dxa"/>
        <w:tblLook w:val="04A0" w:firstRow="1" w:lastRow="0" w:firstColumn="1" w:lastColumn="0" w:noHBand="0" w:noVBand="1"/>
      </w:tblPr>
      <w:tblGrid>
        <w:gridCol w:w="1559"/>
        <w:gridCol w:w="3686"/>
      </w:tblGrid>
      <w:tr w:rsidR="00B26AC8" w:rsidRPr="009262D5" w14:paraId="2B3F243D" w14:textId="77777777" w:rsidTr="00B26AC8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hideMark/>
          </w:tcPr>
          <w:p w14:paraId="1A41B640" w14:textId="77777777" w:rsidR="00B26AC8" w:rsidRPr="009262D5" w:rsidRDefault="00B26AC8">
            <w:pPr>
              <w:jc w:val="center"/>
            </w:pPr>
            <w:r w:rsidRPr="009262D5">
              <w:t>Time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hideMark/>
          </w:tcPr>
          <w:p w14:paraId="65F9625B" w14:textId="77777777" w:rsidR="00B26AC8" w:rsidRPr="009262D5" w:rsidRDefault="00B26AC8">
            <w:pPr>
              <w:jc w:val="center"/>
            </w:pPr>
            <w:r w:rsidRPr="009262D5">
              <w:t>Item</w:t>
            </w:r>
          </w:p>
        </w:tc>
      </w:tr>
      <w:tr w:rsidR="00B26AC8" w:rsidRPr="009262D5" w14:paraId="6AEE222F" w14:textId="77777777" w:rsidTr="00B26AC8">
        <w:tc>
          <w:tcPr>
            <w:tcW w:w="155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5DF035" w14:textId="5ED51742" w:rsidR="00B26AC8" w:rsidRPr="009262D5" w:rsidRDefault="00B26AC8">
            <w:r w:rsidRPr="009262D5">
              <w:t xml:space="preserve">9:00 – </w:t>
            </w:r>
            <w:r w:rsidR="00EF7C70" w:rsidRPr="009262D5">
              <w:t>1</w:t>
            </w:r>
            <w:r w:rsidR="00CD4A39" w:rsidRPr="009262D5">
              <w:t>0</w:t>
            </w:r>
            <w:r w:rsidRPr="009262D5">
              <w:t>:</w:t>
            </w:r>
            <w:r w:rsidR="00EF7C70" w:rsidRPr="009262D5">
              <w:t>20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D4F600" w14:textId="0D3C4EB3" w:rsidR="00B26AC8" w:rsidRPr="009262D5" w:rsidRDefault="00541DEE">
            <w:r>
              <w:t xml:space="preserve">3, </w:t>
            </w:r>
            <w:r w:rsidR="00CD4A39" w:rsidRPr="009262D5">
              <w:t>4</w:t>
            </w:r>
          </w:p>
        </w:tc>
      </w:tr>
      <w:tr w:rsidR="00B26AC8" w:rsidRPr="009262D5" w14:paraId="4C02182F" w14:textId="77777777" w:rsidTr="00B26AC8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EA272D" w14:textId="07FCF2AB" w:rsidR="00B26AC8" w:rsidRPr="009262D5" w:rsidRDefault="00B26AC8">
            <w:r w:rsidRPr="009262D5">
              <w:t>10:</w:t>
            </w:r>
            <w:r w:rsidR="00EF7C70" w:rsidRPr="009262D5">
              <w:t>20</w:t>
            </w:r>
            <w:r w:rsidRPr="009262D5">
              <w:t xml:space="preserve"> – 10:</w:t>
            </w:r>
            <w:r w:rsidR="00042A72">
              <w:t>5</w:t>
            </w:r>
            <w:r w:rsidR="00EF7C70" w:rsidRPr="009262D5">
              <w:t>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ED9F39" w14:textId="6C0C3426" w:rsidR="00B26AC8" w:rsidRPr="009262D5" w:rsidRDefault="00753B10">
            <w:r>
              <w:t>B</w:t>
            </w:r>
            <w:r w:rsidR="00B26AC8" w:rsidRPr="009262D5">
              <w:t>reak</w:t>
            </w:r>
          </w:p>
        </w:tc>
      </w:tr>
      <w:tr w:rsidR="00B26AC8" w:rsidRPr="009262D5" w14:paraId="056527C5" w14:textId="77777777" w:rsidTr="00B26AC8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66B20C" w14:textId="5AC48352" w:rsidR="00B26AC8" w:rsidRPr="009262D5" w:rsidRDefault="00B26AC8">
            <w:r w:rsidRPr="009262D5">
              <w:t>10:</w:t>
            </w:r>
            <w:r w:rsidR="00042A72">
              <w:t>5</w:t>
            </w:r>
            <w:r w:rsidR="00EF7C70" w:rsidRPr="009262D5">
              <w:t>0</w:t>
            </w:r>
            <w:r w:rsidRPr="009262D5">
              <w:t xml:space="preserve"> – 1</w:t>
            </w:r>
            <w:r w:rsidR="00CD4A39" w:rsidRPr="009262D5">
              <w:t>1</w:t>
            </w:r>
            <w:r w:rsidRPr="009262D5">
              <w:t>:</w:t>
            </w:r>
            <w:r w:rsidR="00312EF6">
              <w:t>3</w:t>
            </w:r>
            <w:r w:rsidRPr="009262D5">
              <w:t>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C92A37" w14:textId="2E256043" w:rsidR="00B26AC8" w:rsidRPr="009262D5" w:rsidRDefault="00CD4A39">
            <w:r w:rsidRPr="009262D5">
              <w:t>4</w:t>
            </w:r>
          </w:p>
        </w:tc>
      </w:tr>
      <w:tr w:rsidR="00B26AC8" w:rsidRPr="00C24E7F" w14:paraId="6448C540" w14:textId="77777777" w:rsidTr="00B26AC8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B3755B" w14:textId="2EB2B225" w:rsidR="00B26AC8" w:rsidRPr="009262D5" w:rsidRDefault="00B26AC8">
            <w:r w:rsidRPr="009262D5">
              <w:t>11:</w:t>
            </w:r>
            <w:r w:rsidR="00CD4A39" w:rsidRPr="009262D5">
              <w:t>3</w:t>
            </w:r>
            <w:r w:rsidRPr="009262D5">
              <w:t>0 – 1</w:t>
            </w:r>
            <w:r w:rsidR="000D5D5B">
              <w:t>2</w:t>
            </w:r>
            <w:r w:rsidRPr="009262D5">
              <w:t>:</w:t>
            </w:r>
            <w:r w:rsidR="00CD4A39" w:rsidRPr="009262D5">
              <w:t>0</w:t>
            </w:r>
            <w:r w:rsidRPr="009262D5">
              <w:t>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A9CDCB" w14:textId="411A5B28" w:rsidR="00B26AC8" w:rsidRPr="009262D5" w:rsidRDefault="00CD4A39">
            <w:r w:rsidRPr="009262D5">
              <w:t>5, 6, 7</w:t>
            </w:r>
          </w:p>
        </w:tc>
      </w:tr>
    </w:tbl>
    <w:p w14:paraId="161C7C50" w14:textId="5DD9BCE9" w:rsidR="00B26AC8" w:rsidRPr="00C24E7F" w:rsidRDefault="00B26AC8" w:rsidP="00AA0553">
      <w:pPr>
        <w:rPr>
          <w:rFonts w:ascii="Arial" w:hAnsi="Arial" w:cs="Arial"/>
          <w:sz w:val="22"/>
          <w:szCs w:val="22"/>
          <w:u w:val="single"/>
        </w:rPr>
      </w:pPr>
    </w:p>
    <w:p w14:paraId="05312B29" w14:textId="77777777" w:rsidR="00B26AC8" w:rsidRPr="00C24E7F" w:rsidRDefault="00B26AC8" w:rsidP="00AA0553">
      <w:pPr>
        <w:rPr>
          <w:rFonts w:ascii="Arial" w:hAnsi="Arial" w:cs="Arial"/>
          <w:sz w:val="22"/>
          <w:szCs w:val="22"/>
          <w:u w:val="single"/>
        </w:rPr>
      </w:pPr>
    </w:p>
    <w:p w14:paraId="33CB21A1" w14:textId="6B8F2E4B" w:rsidR="00D54A15" w:rsidRPr="00C24E7F" w:rsidRDefault="00C87AE5" w:rsidP="000D6F6E">
      <w:pPr>
        <w:pStyle w:val="Paragraphedeliste"/>
        <w:numPr>
          <w:ilvl w:val="0"/>
          <w:numId w:val="1"/>
        </w:numPr>
        <w:rPr>
          <w:rFonts w:ascii="Arial" w:hAnsi="Arial" w:cs="Arial"/>
          <w:bCs/>
          <w:color w:val="000000" w:themeColor="text1"/>
          <w:sz w:val="22"/>
          <w:szCs w:val="22"/>
        </w:rPr>
      </w:pPr>
      <w:r w:rsidRPr="00C24E7F">
        <w:rPr>
          <w:rFonts w:ascii="Arial" w:hAnsi="Arial" w:cs="Arial"/>
          <w:b/>
          <w:color w:val="000000" w:themeColor="text1"/>
          <w:sz w:val="22"/>
          <w:szCs w:val="22"/>
        </w:rPr>
        <w:t xml:space="preserve">Approval of the </w:t>
      </w:r>
      <w:r w:rsidR="0050524C" w:rsidRPr="00C24E7F">
        <w:rPr>
          <w:rFonts w:ascii="Arial" w:hAnsi="Arial" w:cs="Arial"/>
          <w:b/>
          <w:color w:val="000000" w:themeColor="text1"/>
          <w:sz w:val="22"/>
          <w:szCs w:val="22"/>
        </w:rPr>
        <w:t xml:space="preserve">draft </w:t>
      </w:r>
      <w:r w:rsidRPr="00C24E7F">
        <w:rPr>
          <w:rFonts w:ascii="Arial" w:hAnsi="Arial" w:cs="Arial"/>
          <w:b/>
          <w:color w:val="000000" w:themeColor="text1"/>
          <w:sz w:val="22"/>
          <w:szCs w:val="22"/>
        </w:rPr>
        <w:t>agenda</w:t>
      </w:r>
    </w:p>
    <w:p w14:paraId="005A5820" w14:textId="2B64C0B3" w:rsidR="002B1C1B" w:rsidRPr="00797F02" w:rsidRDefault="00953BAB" w:rsidP="0068532F">
      <w:pPr>
        <w:ind w:left="709"/>
        <w:rPr>
          <w:rFonts w:ascii="Arial" w:hAnsi="Arial" w:cs="Arial"/>
          <w:color w:val="000000" w:themeColor="text1"/>
          <w:sz w:val="22"/>
          <w:szCs w:val="22"/>
          <w:lang w:val="fr-FR"/>
        </w:rPr>
      </w:pPr>
      <w:proofErr w:type="gramStart"/>
      <w:r w:rsidRPr="00797F02">
        <w:rPr>
          <w:rFonts w:ascii="Arial" w:hAnsi="Arial" w:cs="Arial"/>
          <w:bCs/>
          <w:color w:val="000000" w:themeColor="text1"/>
          <w:sz w:val="22"/>
          <w:szCs w:val="22"/>
          <w:u w:val="single"/>
          <w:lang w:val="fr-FR"/>
        </w:rPr>
        <w:t>Document:</w:t>
      </w:r>
      <w:proofErr w:type="gramEnd"/>
      <w:r w:rsidRPr="00797F02">
        <w:rPr>
          <w:rFonts w:ascii="Arial" w:hAnsi="Arial" w:cs="Arial"/>
          <w:bCs/>
          <w:color w:val="000000" w:themeColor="text1"/>
          <w:sz w:val="22"/>
          <w:szCs w:val="22"/>
          <w:lang w:val="fr-FR"/>
        </w:rPr>
        <w:tab/>
      </w:r>
      <w:r w:rsidR="002854D2" w:rsidRPr="00797F02">
        <w:rPr>
          <w:rFonts w:ascii="Arial" w:hAnsi="Arial" w:cs="Arial"/>
          <w:bCs/>
          <w:color w:val="000000" w:themeColor="text1"/>
          <w:sz w:val="22"/>
          <w:szCs w:val="22"/>
          <w:lang w:val="fr-FR"/>
        </w:rPr>
        <w:t>IWG-</w:t>
      </w:r>
      <w:r w:rsidR="00121647" w:rsidRPr="00797F02">
        <w:rPr>
          <w:rFonts w:ascii="Arial" w:hAnsi="Arial" w:cs="Arial"/>
          <w:bCs/>
          <w:color w:val="000000" w:themeColor="text1"/>
          <w:sz w:val="22"/>
          <w:szCs w:val="22"/>
          <w:lang w:val="fr-FR"/>
        </w:rPr>
        <w:t>EMC-</w:t>
      </w:r>
      <w:r w:rsidR="00CD3727" w:rsidRPr="00797F02">
        <w:rPr>
          <w:rFonts w:ascii="Arial" w:hAnsi="Arial" w:cs="Arial"/>
          <w:bCs/>
          <w:color w:val="000000" w:themeColor="text1"/>
          <w:sz w:val="22"/>
          <w:szCs w:val="22"/>
          <w:lang w:val="fr-FR"/>
        </w:rPr>
        <w:t>4</w:t>
      </w:r>
      <w:r w:rsidR="00FC46A7">
        <w:rPr>
          <w:rFonts w:ascii="Arial" w:hAnsi="Arial" w:cs="Arial"/>
          <w:bCs/>
          <w:color w:val="000000" w:themeColor="text1"/>
          <w:sz w:val="22"/>
          <w:szCs w:val="22"/>
          <w:lang w:val="fr-FR"/>
        </w:rPr>
        <w:t>8</w:t>
      </w:r>
      <w:r w:rsidR="004C0F99">
        <w:rPr>
          <w:rFonts w:ascii="Arial" w:hAnsi="Arial" w:cs="Arial"/>
          <w:bCs/>
          <w:color w:val="000000" w:themeColor="text1"/>
          <w:sz w:val="22"/>
          <w:szCs w:val="22"/>
          <w:lang w:val="fr-FR"/>
        </w:rPr>
        <w:t>-Rev.1</w:t>
      </w:r>
      <w:r w:rsidR="001D1069" w:rsidRPr="00797F02">
        <w:rPr>
          <w:rFonts w:ascii="Arial" w:hAnsi="Arial" w:cs="Arial"/>
          <w:color w:val="000000" w:themeColor="text1"/>
          <w:sz w:val="22"/>
          <w:szCs w:val="22"/>
          <w:lang w:val="fr-FR"/>
        </w:rPr>
        <w:t xml:space="preserve"> </w:t>
      </w:r>
      <w:r w:rsidR="00E72756" w:rsidRPr="00797F02">
        <w:rPr>
          <w:rFonts w:ascii="Arial" w:hAnsi="Arial" w:cs="Arial"/>
          <w:color w:val="000000" w:themeColor="text1"/>
          <w:sz w:val="22"/>
          <w:szCs w:val="22"/>
          <w:lang w:val="fr-FR"/>
        </w:rPr>
        <w:t xml:space="preserve">(Sec) </w:t>
      </w:r>
      <w:r w:rsidR="00121647" w:rsidRPr="00797F02">
        <w:rPr>
          <w:rFonts w:ascii="Arial" w:hAnsi="Arial" w:cs="Arial"/>
          <w:color w:val="000000" w:themeColor="text1"/>
          <w:sz w:val="22"/>
          <w:szCs w:val="22"/>
          <w:lang w:val="fr-FR"/>
        </w:rPr>
        <w:t>Draft Agenda</w:t>
      </w:r>
    </w:p>
    <w:p w14:paraId="7AFCE524" w14:textId="522CA8BE" w:rsidR="00805800" w:rsidRPr="00797F02" w:rsidRDefault="00805800" w:rsidP="00222EDB">
      <w:pPr>
        <w:pStyle w:val="Paragraphedeliste"/>
        <w:spacing w:line="360" w:lineRule="auto"/>
        <w:rPr>
          <w:rFonts w:ascii="Arial" w:hAnsi="Arial" w:cs="Arial"/>
          <w:sz w:val="22"/>
          <w:szCs w:val="22"/>
          <w:lang w:val="fr-FR"/>
        </w:rPr>
      </w:pPr>
    </w:p>
    <w:p w14:paraId="12D5EDAA" w14:textId="327A550E" w:rsidR="005A2C08" w:rsidRPr="00C24E7F" w:rsidRDefault="00DF6903" w:rsidP="000D6F6E">
      <w:pPr>
        <w:pStyle w:val="Paragraphedeliste"/>
        <w:numPr>
          <w:ilvl w:val="0"/>
          <w:numId w:val="1"/>
        </w:numPr>
        <w:rPr>
          <w:rFonts w:ascii="Arial" w:hAnsi="Arial" w:cs="Arial"/>
          <w:b/>
          <w:color w:val="000000" w:themeColor="text1"/>
          <w:sz w:val="22"/>
          <w:szCs w:val="22"/>
        </w:rPr>
      </w:pPr>
      <w:r w:rsidRPr="00C24E7F">
        <w:rPr>
          <w:rFonts w:ascii="Arial" w:hAnsi="Arial" w:cs="Arial"/>
          <w:b/>
          <w:color w:val="000000" w:themeColor="text1"/>
          <w:sz w:val="22"/>
          <w:szCs w:val="22"/>
        </w:rPr>
        <w:t>Approval of the</w:t>
      </w:r>
      <w:r w:rsidR="004A6F03" w:rsidRPr="00C24E7F">
        <w:rPr>
          <w:rFonts w:ascii="Arial" w:hAnsi="Arial" w:cs="Arial"/>
          <w:b/>
          <w:color w:val="000000" w:themeColor="text1"/>
          <w:sz w:val="22"/>
          <w:szCs w:val="22"/>
        </w:rPr>
        <w:t xml:space="preserve"> meeting </w:t>
      </w:r>
      <w:r w:rsidRPr="00C24E7F">
        <w:rPr>
          <w:rFonts w:ascii="Arial" w:hAnsi="Arial" w:cs="Arial"/>
          <w:b/>
          <w:color w:val="000000" w:themeColor="text1"/>
          <w:sz w:val="22"/>
          <w:szCs w:val="22"/>
        </w:rPr>
        <w:t>minutes of last session</w:t>
      </w:r>
    </w:p>
    <w:p w14:paraId="65A0C7DF" w14:textId="0FA9024E" w:rsidR="00A04828" w:rsidRPr="00797F02" w:rsidRDefault="00AC3A9E" w:rsidP="00A04828">
      <w:pPr>
        <w:ind w:left="709"/>
        <w:jc w:val="both"/>
        <w:rPr>
          <w:rFonts w:ascii="Arial" w:hAnsi="Arial" w:cs="Arial"/>
          <w:sz w:val="22"/>
          <w:szCs w:val="22"/>
          <w:lang w:val="fr-FR"/>
        </w:rPr>
      </w:pPr>
      <w:proofErr w:type="gramStart"/>
      <w:r w:rsidRPr="00797F02">
        <w:rPr>
          <w:rFonts w:ascii="Arial" w:hAnsi="Arial" w:cs="Arial"/>
          <w:color w:val="000000" w:themeColor="text1"/>
          <w:sz w:val="22"/>
          <w:szCs w:val="22"/>
          <w:u w:val="single"/>
          <w:lang w:val="fr-FR"/>
        </w:rPr>
        <w:t>Document:</w:t>
      </w:r>
      <w:proofErr w:type="gramEnd"/>
      <w:r w:rsidR="004C6948" w:rsidRPr="00797F02">
        <w:rPr>
          <w:rFonts w:ascii="Arial" w:hAnsi="Arial" w:cs="Arial"/>
          <w:color w:val="000000" w:themeColor="text1"/>
          <w:sz w:val="22"/>
          <w:szCs w:val="22"/>
          <w:lang w:val="fr-FR"/>
        </w:rPr>
        <w:t xml:space="preserve"> </w:t>
      </w:r>
      <w:r w:rsidRPr="00797F02">
        <w:rPr>
          <w:rFonts w:ascii="Arial" w:hAnsi="Arial" w:cs="Arial"/>
          <w:color w:val="000000" w:themeColor="text1"/>
          <w:sz w:val="22"/>
          <w:szCs w:val="22"/>
          <w:lang w:val="fr-FR"/>
        </w:rPr>
        <w:tab/>
      </w:r>
      <w:hyperlink r:id="rId11" w:history="1">
        <w:r w:rsidR="00E82B28" w:rsidRPr="00317114">
          <w:rPr>
            <w:rStyle w:val="Lienhypertexte"/>
            <w:rFonts w:ascii="Arial" w:hAnsi="Arial" w:cs="Arial"/>
            <w:sz w:val="22"/>
            <w:szCs w:val="22"/>
            <w:lang w:val="fr-FR"/>
          </w:rPr>
          <w:t>IWG-EMC-4</w:t>
        </w:r>
        <w:r w:rsidR="0015113A" w:rsidRPr="00317114">
          <w:rPr>
            <w:rStyle w:val="Lienhypertexte"/>
            <w:rFonts w:ascii="Arial" w:hAnsi="Arial" w:cs="Arial"/>
            <w:sz w:val="22"/>
            <w:szCs w:val="22"/>
            <w:lang w:val="fr-FR"/>
          </w:rPr>
          <w:t>7</w:t>
        </w:r>
        <w:r w:rsidR="00CD3727" w:rsidRPr="00317114">
          <w:rPr>
            <w:rStyle w:val="Lienhypertexte"/>
            <w:rFonts w:ascii="Arial" w:hAnsi="Arial" w:cs="Arial"/>
            <w:sz w:val="22"/>
            <w:szCs w:val="22"/>
            <w:lang w:val="fr-FR"/>
          </w:rPr>
          <w:t>-</w:t>
        </w:r>
        <w:r w:rsidR="0015113A" w:rsidRPr="00317114">
          <w:rPr>
            <w:rStyle w:val="Lienhypertexte"/>
            <w:rFonts w:ascii="Arial" w:hAnsi="Arial" w:cs="Arial"/>
            <w:sz w:val="22"/>
            <w:szCs w:val="22"/>
            <w:lang w:val="fr-FR"/>
          </w:rPr>
          <w:t>20</w:t>
        </w:r>
      </w:hyperlink>
      <w:r w:rsidR="00E82B28" w:rsidRPr="00797F02">
        <w:rPr>
          <w:rFonts w:ascii="Arial" w:hAnsi="Arial" w:cs="Arial"/>
          <w:sz w:val="22"/>
          <w:szCs w:val="22"/>
          <w:lang w:val="fr-FR"/>
        </w:rPr>
        <w:t xml:space="preserve"> (Sec) Draft Report</w:t>
      </w:r>
    </w:p>
    <w:p w14:paraId="12C2B07C" w14:textId="77777777" w:rsidR="00EA3165" w:rsidRPr="00420CA4" w:rsidRDefault="00EA3165" w:rsidP="00EA3165">
      <w:pPr>
        <w:ind w:left="709"/>
        <w:rPr>
          <w:rFonts w:ascii="Arial" w:hAnsi="Arial" w:cs="Arial"/>
          <w:color w:val="000000" w:themeColor="text1"/>
          <w:sz w:val="22"/>
          <w:szCs w:val="22"/>
          <w:lang w:val="fr-FR"/>
        </w:rPr>
      </w:pPr>
    </w:p>
    <w:p w14:paraId="717A9008" w14:textId="6C6C520D" w:rsidR="009A4CE6" w:rsidRPr="00C24E7F" w:rsidRDefault="009A4CE6" w:rsidP="00CD3727">
      <w:pPr>
        <w:pStyle w:val="Paragraphedeliste"/>
        <w:numPr>
          <w:ilvl w:val="0"/>
          <w:numId w:val="1"/>
        </w:numPr>
        <w:rPr>
          <w:rFonts w:ascii="Arial" w:hAnsi="Arial" w:cs="Arial"/>
          <w:b/>
          <w:color w:val="000000" w:themeColor="text1"/>
          <w:sz w:val="22"/>
          <w:szCs w:val="22"/>
        </w:rPr>
      </w:pPr>
      <w:r w:rsidRPr="00C24E7F">
        <w:rPr>
          <w:rFonts w:ascii="Arial" w:hAnsi="Arial" w:cs="Arial"/>
          <w:b/>
          <w:color w:val="000000" w:themeColor="text1"/>
          <w:sz w:val="22"/>
          <w:szCs w:val="22"/>
        </w:rPr>
        <w:t>Corrections and editorials proposals for 07 series of UN R10</w:t>
      </w:r>
    </w:p>
    <w:p w14:paraId="78E45BD4" w14:textId="0150870F" w:rsidR="00DD0B31" w:rsidRDefault="009A4CE6" w:rsidP="00FC46A7">
      <w:pPr>
        <w:pStyle w:val="Paragraphedeliste"/>
        <w:ind w:left="2127" w:hanging="1407"/>
        <w:rPr>
          <w:rFonts w:ascii="Arial" w:hAnsi="Arial" w:cs="Arial"/>
          <w:color w:val="000000" w:themeColor="text1"/>
          <w:sz w:val="22"/>
          <w:szCs w:val="22"/>
        </w:rPr>
      </w:pPr>
      <w:r w:rsidRPr="00C24E7F">
        <w:rPr>
          <w:rFonts w:ascii="Arial" w:hAnsi="Arial" w:cs="Arial"/>
          <w:color w:val="000000" w:themeColor="text1"/>
          <w:sz w:val="22"/>
          <w:szCs w:val="22"/>
          <w:u w:val="single"/>
        </w:rPr>
        <w:t>Document:</w:t>
      </w:r>
      <w:r w:rsidRPr="00C24E7F">
        <w:rPr>
          <w:rFonts w:ascii="Arial" w:hAnsi="Arial" w:cs="Arial"/>
          <w:color w:val="000000" w:themeColor="text1"/>
          <w:sz w:val="22"/>
          <w:szCs w:val="22"/>
        </w:rPr>
        <w:tab/>
      </w:r>
      <w:r w:rsidR="00FC46A7">
        <w:rPr>
          <w:rFonts w:ascii="Arial" w:hAnsi="Arial" w:cs="Arial"/>
          <w:color w:val="000000" w:themeColor="text1"/>
          <w:sz w:val="22"/>
          <w:szCs w:val="22"/>
        </w:rPr>
        <w:t xml:space="preserve">Not available yet </w:t>
      </w:r>
    </w:p>
    <w:p w14:paraId="621CE8C4" w14:textId="77777777" w:rsidR="00476D4F" w:rsidRPr="00C24E7F" w:rsidRDefault="00476D4F" w:rsidP="00476D4F">
      <w:pPr>
        <w:rPr>
          <w:rFonts w:ascii="Arial" w:hAnsi="Arial" w:cs="Arial"/>
          <w:color w:val="000000" w:themeColor="text1"/>
          <w:sz w:val="22"/>
          <w:szCs w:val="22"/>
        </w:rPr>
      </w:pPr>
    </w:p>
    <w:p w14:paraId="0A1A8A7D" w14:textId="77777777" w:rsidR="00476D4F" w:rsidRPr="00C24E7F" w:rsidRDefault="00476D4F" w:rsidP="00476D4F">
      <w:pPr>
        <w:ind w:left="709"/>
        <w:jc w:val="both"/>
        <w:rPr>
          <w:rFonts w:ascii="Arial" w:hAnsi="Arial" w:cs="Arial"/>
          <w:sz w:val="22"/>
          <w:szCs w:val="22"/>
          <w:u w:val="single"/>
        </w:rPr>
      </w:pPr>
      <w:r w:rsidRPr="00C24E7F">
        <w:rPr>
          <w:rFonts w:ascii="Arial" w:hAnsi="Arial" w:cs="Arial"/>
          <w:sz w:val="22"/>
          <w:szCs w:val="22"/>
          <w:u w:val="single"/>
        </w:rPr>
        <w:t>Background:</w:t>
      </w:r>
    </w:p>
    <w:p w14:paraId="6B573A9A" w14:textId="253260A0" w:rsidR="00B23FB8" w:rsidRPr="00C32E38" w:rsidRDefault="00FC46A7" w:rsidP="00B23FB8">
      <w:pPr>
        <w:pStyle w:val="Paragraphedeliste"/>
        <w:numPr>
          <w:ilvl w:val="0"/>
          <w:numId w:val="12"/>
        </w:numPr>
        <w:rPr>
          <w:rFonts w:ascii="Arial" w:hAnsi="Arial" w:cs="Arial"/>
          <w:sz w:val="22"/>
          <w:szCs w:val="22"/>
          <w:lang w:val="en-US"/>
        </w:rPr>
      </w:pPr>
      <w:r>
        <w:rPr>
          <w:rFonts w:ascii="Arial" w:hAnsi="Arial" w:cs="Arial"/>
          <w:sz w:val="22"/>
          <w:szCs w:val="22"/>
        </w:rPr>
        <w:t xml:space="preserve">Due to late submission from the IWG EMC secretary of consolidated version, </w:t>
      </w:r>
      <w:r w:rsidR="00530C19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 think about a short session in July to validate Supplement 2 to 07 series of amendments</w:t>
      </w:r>
      <w:r w:rsidR="00530C19">
        <w:rPr>
          <w:rFonts w:ascii="Arial" w:hAnsi="Arial" w:cs="Arial"/>
          <w:sz w:val="22"/>
          <w:szCs w:val="22"/>
        </w:rPr>
        <w:t xml:space="preserve"> if needed</w:t>
      </w:r>
      <w:r>
        <w:rPr>
          <w:rFonts w:ascii="Arial" w:hAnsi="Arial" w:cs="Arial"/>
          <w:sz w:val="22"/>
          <w:szCs w:val="22"/>
        </w:rPr>
        <w:t>.</w:t>
      </w:r>
    </w:p>
    <w:p w14:paraId="6964442E" w14:textId="289BE2E7" w:rsidR="00C32E38" w:rsidRPr="00B23FB8" w:rsidRDefault="00C32E38" w:rsidP="00B23FB8">
      <w:pPr>
        <w:pStyle w:val="Paragraphedeliste"/>
        <w:numPr>
          <w:ilvl w:val="0"/>
          <w:numId w:val="12"/>
        </w:numPr>
        <w:rPr>
          <w:rFonts w:ascii="Arial" w:hAnsi="Arial" w:cs="Arial"/>
          <w:sz w:val="22"/>
          <w:szCs w:val="22"/>
          <w:lang w:val="en-US"/>
        </w:rPr>
      </w:pPr>
      <w:r>
        <w:rPr>
          <w:rFonts w:ascii="Arial" w:hAnsi="Arial" w:cs="Arial"/>
          <w:sz w:val="22"/>
          <w:szCs w:val="22"/>
        </w:rPr>
        <w:t>Deadline for submission of Working Documents: 28</w:t>
      </w:r>
      <w:r w:rsidRPr="00C32E38">
        <w:rPr>
          <w:rFonts w:ascii="Arial" w:hAnsi="Arial" w:cs="Arial"/>
          <w:sz w:val="22"/>
          <w:szCs w:val="22"/>
          <w:vertAlign w:val="superscript"/>
        </w:rPr>
        <w:t>th</w:t>
      </w:r>
      <w:r>
        <w:rPr>
          <w:rFonts w:ascii="Arial" w:hAnsi="Arial" w:cs="Arial"/>
          <w:sz w:val="22"/>
          <w:szCs w:val="22"/>
        </w:rPr>
        <w:t xml:space="preserve"> of July 2025.</w:t>
      </w:r>
    </w:p>
    <w:p w14:paraId="46DCA1E9" w14:textId="77777777" w:rsidR="00C24E7F" w:rsidRPr="00C24E7F" w:rsidRDefault="00C24E7F" w:rsidP="009A4CE6"/>
    <w:p w14:paraId="72FCD42B" w14:textId="0B8E69B9" w:rsidR="00CD3727" w:rsidRPr="00C24E7F" w:rsidRDefault="007321DA" w:rsidP="00CD3727">
      <w:pPr>
        <w:pStyle w:val="Paragraphedeliste"/>
        <w:numPr>
          <w:ilvl w:val="0"/>
          <w:numId w:val="1"/>
        </w:numPr>
        <w:rPr>
          <w:rFonts w:ascii="Arial" w:hAnsi="Arial" w:cs="Arial"/>
          <w:b/>
          <w:color w:val="000000" w:themeColor="text1"/>
          <w:sz w:val="22"/>
          <w:szCs w:val="22"/>
        </w:rPr>
      </w:pPr>
      <w:r w:rsidRPr="00C24E7F">
        <w:rPr>
          <w:rFonts w:ascii="Arial" w:hAnsi="Arial" w:cs="Arial"/>
          <w:b/>
          <w:color w:val="000000" w:themeColor="text1"/>
          <w:sz w:val="22"/>
          <w:szCs w:val="22"/>
        </w:rPr>
        <w:t>ROADMAP for 08 series of Amendments</w:t>
      </w:r>
      <w:r w:rsidR="009A4CE6" w:rsidRPr="00C24E7F">
        <w:rPr>
          <w:rFonts w:ascii="Arial" w:hAnsi="Arial" w:cs="Arial"/>
          <w:b/>
          <w:color w:val="000000" w:themeColor="text1"/>
          <w:sz w:val="22"/>
          <w:szCs w:val="22"/>
        </w:rPr>
        <w:t xml:space="preserve"> and proposals from CPs/NGOs</w:t>
      </w:r>
      <w:r w:rsidRPr="00C24E7F">
        <w:rPr>
          <w:rFonts w:ascii="Arial" w:hAnsi="Arial" w:cs="Arial"/>
          <w:b/>
          <w:color w:val="000000" w:themeColor="text1"/>
          <w:sz w:val="22"/>
          <w:szCs w:val="22"/>
        </w:rPr>
        <w:t>.</w:t>
      </w:r>
    </w:p>
    <w:p w14:paraId="4F92695E" w14:textId="77777777" w:rsidR="00CD3297" w:rsidRDefault="001F6028" w:rsidP="00B23FB8">
      <w:pPr>
        <w:ind w:left="2127" w:hanging="1418"/>
        <w:rPr>
          <w:rFonts w:ascii="Arial" w:hAnsi="Arial" w:cs="Arial"/>
          <w:color w:val="000000" w:themeColor="text1"/>
          <w:sz w:val="22"/>
          <w:szCs w:val="22"/>
        </w:rPr>
      </w:pPr>
      <w:r w:rsidRPr="00C24E7F">
        <w:rPr>
          <w:rFonts w:ascii="Arial" w:hAnsi="Arial" w:cs="Arial"/>
          <w:color w:val="000000" w:themeColor="text1"/>
          <w:sz w:val="22"/>
          <w:szCs w:val="22"/>
          <w:u w:val="single"/>
        </w:rPr>
        <w:t>Document</w:t>
      </w:r>
      <w:r w:rsidR="009A4CE6" w:rsidRPr="00C24E7F">
        <w:rPr>
          <w:rFonts w:ascii="Arial" w:hAnsi="Arial" w:cs="Arial"/>
          <w:color w:val="000000" w:themeColor="text1"/>
          <w:sz w:val="22"/>
          <w:szCs w:val="22"/>
          <w:u w:val="single"/>
        </w:rPr>
        <w:t>s</w:t>
      </w:r>
      <w:r w:rsidRPr="00C24E7F">
        <w:rPr>
          <w:rFonts w:ascii="Arial" w:hAnsi="Arial" w:cs="Arial"/>
          <w:color w:val="000000" w:themeColor="text1"/>
          <w:sz w:val="22"/>
          <w:szCs w:val="22"/>
          <w:u w:val="single"/>
        </w:rPr>
        <w:t>:</w:t>
      </w:r>
      <w:r w:rsidR="006E2539" w:rsidRPr="00C24E7F">
        <w:rPr>
          <w:rFonts w:ascii="Arial" w:hAnsi="Arial" w:cs="Arial"/>
          <w:color w:val="000000" w:themeColor="text1"/>
          <w:sz w:val="22"/>
          <w:szCs w:val="22"/>
        </w:rPr>
        <w:tab/>
      </w:r>
    </w:p>
    <w:p w14:paraId="12DD9929" w14:textId="06E2BBA9" w:rsidR="00CD3297" w:rsidRDefault="00CD3297" w:rsidP="00B23FB8">
      <w:pPr>
        <w:ind w:left="2127" w:hanging="1418"/>
        <w:rPr>
          <w:rFonts w:ascii="Arial" w:hAnsi="Arial" w:cs="Arial"/>
          <w:color w:val="000000" w:themeColor="text1"/>
          <w:sz w:val="22"/>
          <w:szCs w:val="22"/>
        </w:rPr>
      </w:pPr>
      <w:hyperlink r:id="rId12" w:history="1">
        <w:r w:rsidRPr="00317114">
          <w:rPr>
            <w:rStyle w:val="Lienhypertexte"/>
            <w:rFonts w:ascii="Arial" w:hAnsi="Arial" w:cs="Arial"/>
            <w:sz w:val="22"/>
            <w:szCs w:val="22"/>
          </w:rPr>
          <w:t>IWG-EMC-4</w:t>
        </w:r>
        <w:r w:rsidR="0015113A" w:rsidRPr="00317114">
          <w:rPr>
            <w:rStyle w:val="Lienhypertexte"/>
            <w:rFonts w:ascii="Arial" w:hAnsi="Arial" w:cs="Arial"/>
            <w:sz w:val="22"/>
            <w:szCs w:val="22"/>
          </w:rPr>
          <w:t>7</w:t>
        </w:r>
        <w:r w:rsidR="00FC46A7" w:rsidRPr="00317114">
          <w:rPr>
            <w:rStyle w:val="Lienhypertexte"/>
            <w:rFonts w:ascii="Arial" w:hAnsi="Arial" w:cs="Arial"/>
            <w:sz w:val="22"/>
            <w:szCs w:val="22"/>
          </w:rPr>
          <w:t>-</w:t>
        </w:r>
        <w:r w:rsidR="0015113A" w:rsidRPr="00317114">
          <w:rPr>
            <w:rStyle w:val="Lienhypertexte"/>
            <w:rFonts w:ascii="Arial" w:hAnsi="Arial" w:cs="Arial"/>
            <w:sz w:val="22"/>
            <w:szCs w:val="22"/>
          </w:rPr>
          <w:t>19</w:t>
        </w:r>
      </w:hyperlink>
      <w:r w:rsidRPr="00CD3297">
        <w:rPr>
          <w:rFonts w:ascii="Arial" w:hAnsi="Arial" w:cs="Arial"/>
          <w:color w:val="000000" w:themeColor="text1"/>
          <w:sz w:val="22"/>
          <w:szCs w:val="22"/>
        </w:rPr>
        <w:t xml:space="preserve"> (Sec) Roadmap for implementation to UN R10.08</w:t>
      </w:r>
    </w:p>
    <w:p w14:paraId="27DC9928" w14:textId="77777777" w:rsidR="00203476" w:rsidRPr="00203476" w:rsidRDefault="00203476" w:rsidP="00203476">
      <w:pPr>
        <w:ind w:left="709"/>
        <w:rPr>
          <w:rFonts w:ascii="Arial" w:hAnsi="Arial" w:cs="Arial"/>
          <w:sz w:val="22"/>
          <w:szCs w:val="22"/>
        </w:rPr>
      </w:pPr>
    </w:p>
    <w:p w14:paraId="30E0F32A" w14:textId="287E5DB4" w:rsidR="00C24E7F" w:rsidRPr="00C24E7F" w:rsidRDefault="00C24E7F" w:rsidP="00CD3297">
      <w:pPr>
        <w:ind w:left="709"/>
        <w:rPr>
          <w:rFonts w:ascii="Arial" w:hAnsi="Arial" w:cs="Arial"/>
          <w:color w:val="000000" w:themeColor="text1"/>
          <w:sz w:val="22"/>
          <w:szCs w:val="22"/>
        </w:rPr>
      </w:pPr>
      <w:hyperlink r:id="rId13" w:history="1">
        <w:r w:rsidRPr="00C24E7F">
          <w:rPr>
            <w:rStyle w:val="Lienhypertexte"/>
            <w:rFonts w:ascii="Arial" w:hAnsi="Arial" w:cs="Arial"/>
            <w:sz w:val="22"/>
            <w:szCs w:val="22"/>
          </w:rPr>
          <w:t>IWG-EMC-45-16</w:t>
        </w:r>
      </w:hyperlink>
      <w:r w:rsidRPr="00C24E7F">
        <w:rPr>
          <w:rFonts w:ascii="Arial" w:hAnsi="Arial" w:cs="Arial"/>
          <w:color w:val="000000" w:themeColor="text1"/>
          <w:sz w:val="22"/>
          <w:szCs w:val="22"/>
        </w:rPr>
        <w:t xml:space="preserve"> (OICA) Proposal submission template</w:t>
      </w:r>
    </w:p>
    <w:p w14:paraId="263238D7" w14:textId="1A966CEC" w:rsidR="009A4CE6" w:rsidRPr="00C24E7F" w:rsidRDefault="009A4CE6" w:rsidP="00CD3297">
      <w:pPr>
        <w:ind w:left="709"/>
        <w:rPr>
          <w:rFonts w:ascii="Arial" w:hAnsi="Arial" w:cs="Arial"/>
          <w:color w:val="000000" w:themeColor="text1"/>
          <w:sz w:val="22"/>
          <w:szCs w:val="22"/>
        </w:rPr>
      </w:pPr>
      <w:hyperlink r:id="rId14" w:history="1">
        <w:r w:rsidRPr="00C24E7F">
          <w:rPr>
            <w:rStyle w:val="Lienhypertexte"/>
            <w:rFonts w:ascii="Arial" w:hAnsi="Arial" w:cs="Arial"/>
            <w:sz w:val="22"/>
            <w:szCs w:val="22"/>
          </w:rPr>
          <w:t>IWG-EMC-45-03</w:t>
        </w:r>
      </w:hyperlink>
      <w:r w:rsidRPr="00C24E7F">
        <w:rPr>
          <w:rFonts w:ascii="Arial" w:hAnsi="Arial" w:cs="Arial"/>
          <w:color w:val="000000" w:themeColor="text1"/>
          <w:sz w:val="22"/>
          <w:szCs w:val="22"/>
        </w:rPr>
        <w:t xml:space="preserve"> (OICA) Annex 13 fixed test harness</w:t>
      </w:r>
    </w:p>
    <w:p w14:paraId="00557299" w14:textId="4838FAD1" w:rsidR="009A4CE6" w:rsidRPr="00C24E7F" w:rsidRDefault="009A4CE6" w:rsidP="00CD3297">
      <w:pPr>
        <w:ind w:left="709"/>
        <w:rPr>
          <w:rFonts w:ascii="Arial" w:hAnsi="Arial" w:cs="Arial"/>
          <w:color w:val="000000" w:themeColor="text1"/>
          <w:sz w:val="22"/>
          <w:szCs w:val="22"/>
        </w:rPr>
      </w:pPr>
      <w:hyperlink r:id="rId15" w:history="1">
        <w:r w:rsidRPr="00C24E7F">
          <w:rPr>
            <w:rStyle w:val="Lienhypertexte"/>
            <w:rFonts w:ascii="Arial" w:hAnsi="Arial" w:cs="Arial"/>
            <w:sz w:val="22"/>
            <w:szCs w:val="22"/>
          </w:rPr>
          <w:t>IWG-EMC-45-04</w:t>
        </w:r>
      </w:hyperlink>
      <w:r w:rsidRPr="00C24E7F">
        <w:rPr>
          <w:rFonts w:ascii="Arial" w:hAnsi="Arial" w:cs="Arial"/>
          <w:color w:val="000000" w:themeColor="text1"/>
          <w:sz w:val="22"/>
          <w:szCs w:val="22"/>
        </w:rPr>
        <w:t xml:space="preserve"> (OICA) Removal of mode 2 REESS test modes</w:t>
      </w:r>
    </w:p>
    <w:p w14:paraId="2E3EF59B" w14:textId="4AF67B48" w:rsidR="00420CA4" w:rsidRDefault="00420CA4" w:rsidP="00CD3297">
      <w:pPr>
        <w:ind w:left="709"/>
        <w:rPr>
          <w:rFonts w:ascii="Arial" w:hAnsi="Arial" w:cs="Arial"/>
          <w:color w:val="000000" w:themeColor="text1"/>
          <w:sz w:val="22"/>
          <w:szCs w:val="22"/>
        </w:rPr>
      </w:pPr>
      <w:hyperlink r:id="rId16" w:history="1">
        <w:r w:rsidRPr="00420CA4">
          <w:rPr>
            <w:rStyle w:val="Lienhypertexte"/>
            <w:rFonts w:ascii="Arial" w:hAnsi="Arial" w:cs="Arial"/>
            <w:sz w:val="22"/>
            <w:szCs w:val="22"/>
          </w:rPr>
          <w:t>IWG-EMC-46-04</w:t>
        </w:r>
      </w:hyperlink>
      <w:r w:rsidRPr="00420CA4">
        <w:rPr>
          <w:rFonts w:ascii="Arial" w:hAnsi="Arial" w:cs="Arial"/>
          <w:color w:val="000000" w:themeColor="text1"/>
          <w:sz w:val="22"/>
          <w:szCs w:val="22"/>
        </w:rPr>
        <w:t xml:space="preserve"> (JRC-BNetzA) Statement collaborative work</w:t>
      </w:r>
      <w:r w:rsidR="00B23FB8">
        <w:rPr>
          <w:rFonts w:ascii="Arial" w:hAnsi="Arial" w:cs="Arial"/>
          <w:color w:val="000000" w:themeColor="text1"/>
          <w:sz w:val="22"/>
          <w:szCs w:val="22"/>
        </w:rPr>
        <w:t xml:space="preserve">. </w:t>
      </w:r>
    </w:p>
    <w:p w14:paraId="5F8C1395" w14:textId="6B455428" w:rsidR="00BD6379" w:rsidRDefault="00BD6379" w:rsidP="00CD3297">
      <w:pPr>
        <w:ind w:left="709"/>
        <w:rPr>
          <w:rFonts w:ascii="Arial" w:hAnsi="Arial" w:cs="Arial"/>
          <w:color w:val="000000" w:themeColor="text1"/>
          <w:sz w:val="22"/>
          <w:szCs w:val="22"/>
        </w:rPr>
      </w:pPr>
      <w:hyperlink r:id="rId17" w:history="1">
        <w:r w:rsidRPr="00BD6379">
          <w:rPr>
            <w:rStyle w:val="Lienhypertexte"/>
            <w:rFonts w:ascii="Arial" w:hAnsi="Arial" w:cs="Arial"/>
            <w:sz w:val="22"/>
            <w:szCs w:val="22"/>
          </w:rPr>
          <w:t>IWG-EMC-46-05</w:t>
        </w:r>
      </w:hyperlink>
      <w:r>
        <w:rPr>
          <w:rFonts w:ascii="Arial" w:hAnsi="Arial" w:cs="Arial"/>
          <w:color w:val="000000" w:themeColor="text1"/>
          <w:sz w:val="22"/>
          <w:szCs w:val="22"/>
        </w:rPr>
        <w:t xml:space="preserve"> / </w:t>
      </w:r>
      <w:hyperlink r:id="rId18" w:history="1">
        <w:r w:rsidRPr="00BD6379">
          <w:rPr>
            <w:rStyle w:val="Lienhypertexte"/>
            <w:rFonts w:ascii="Arial" w:hAnsi="Arial" w:cs="Arial"/>
            <w:sz w:val="22"/>
            <w:szCs w:val="22"/>
          </w:rPr>
          <w:t>IWG-EMC-46-06</w:t>
        </w:r>
      </w:hyperlink>
      <w:r w:rsidRPr="00BD6379">
        <w:rPr>
          <w:rFonts w:ascii="Arial" w:hAnsi="Arial" w:cs="Arial"/>
          <w:color w:val="000000" w:themeColor="text1"/>
          <w:sz w:val="22"/>
          <w:szCs w:val="22"/>
        </w:rPr>
        <w:t xml:space="preserve"> (CLEPA) Clarification of harmonics </w:t>
      </w:r>
      <w:proofErr w:type="spellStart"/>
      <w:r w:rsidRPr="00BD6379">
        <w:rPr>
          <w:rFonts w:ascii="Arial" w:hAnsi="Arial" w:cs="Arial"/>
          <w:color w:val="000000" w:themeColor="text1"/>
          <w:sz w:val="22"/>
          <w:szCs w:val="22"/>
        </w:rPr>
        <w:t>limits_IEC</w:t>
      </w:r>
      <w:proofErr w:type="spellEnd"/>
      <w:r w:rsidRPr="00BD6379">
        <w:rPr>
          <w:rFonts w:ascii="Arial" w:hAnsi="Arial" w:cs="Arial"/>
          <w:color w:val="000000" w:themeColor="text1"/>
          <w:sz w:val="22"/>
          <w:szCs w:val="22"/>
        </w:rPr>
        <w:t xml:space="preserve"> 61000-3-12</w:t>
      </w:r>
    </w:p>
    <w:p w14:paraId="53A4212B" w14:textId="39AFA7E6" w:rsidR="00BD6379" w:rsidRDefault="00BD6379" w:rsidP="00CD3297">
      <w:pPr>
        <w:ind w:left="709"/>
        <w:rPr>
          <w:rFonts w:ascii="Arial" w:hAnsi="Arial" w:cs="Arial"/>
          <w:color w:val="000000" w:themeColor="text1"/>
          <w:sz w:val="22"/>
          <w:szCs w:val="22"/>
        </w:rPr>
      </w:pPr>
      <w:hyperlink r:id="rId19" w:history="1">
        <w:r w:rsidRPr="00BD6379">
          <w:rPr>
            <w:rStyle w:val="Lienhypertexte"/>
            <w:rFonts w:ascii="Arial" w:hAnsi="Arial" w:cs="Arial"/>
            <w:sz w:val="22"/>
            <w:szCs w:val="22"/>
          </w:rPr>
          <w:t>IWG-EMC-46-07</w:t>
        </w:r>
      </w:hyperlink>
      <w:r>
        <w:rPr>
          <w:rFonts w:ascii="Arial" w:hAnsi="Arial" w:cs="Arial"/>
          <w:color w:val="000000" w:themeColor="text1"/>
          <w:sz w:val="22"/>
          <w:szCs w:val="22"/>
        </w:rPr>
        <w:t xml:space="preserve"> / </w:t>
      </w:r>
      <w:hyperlink r:id="rId20" w:history="1">
        <w:r w:rsidRPr="00BD6379">
          <w:rPr>
            <w:rStyle w:val="Lienhypertexte"/>
            <w:rFonts w:ascii="Arial" w:hAnsi="Arial" w:cs="Arial"/>
            <w:sz w:val="22"/>
            <w:szCs w:val="22"/>
          </w:rPr>
          <w:t>IWG-EMC-46-08</w:t>
        </w:r>
      </w:hyperlink>
      <w:r w:rsidRPr="00BD6379">
        <w:rPr>
          <w:rFonts w:ascii="Arial" w:hAnsi="Arial" w:cs="Arial"/>
          <w:color w:val="000000" w:themeColor="text1"/>
          <w:sz w:val="22"/>
          <w:szCs w:val="22"/>
        </w:rPr>
        <w:t xml:space="preserve"> (CLEPA) Clarification on flicker limits for ESA</w:t>
      </w:r>
    </w:p>
    <w:p w14:paraId="15256DBE" w14:textId="3498C14D" w:rsidR="00BD6379" w:rsidRDefault="00BD6379" w:rsidP="00CD3297">
      <w:pPr>
        <w:ind w:left="709"/>
        <w:rPr>
          <w:rFonts w:ascii="Arial" w:hAnsi="Arial" w:cs="Arial"/>
          <w:color w:val="000000" w:themeColor="text1"/>
          <w:sz w:val="22"/>
          <w:szCs w:val="22"/>
        </w:rPr>
      </w:pPr>
      <w:hyperlink r:id="rId21" w:history="1">
        <w:r w:rsidRPr="00BD6379">
          <w:rPr>
            <w:rStyle w:val="Lienhypertexte"/>
            <w:rFonts w:ascii="Arial" w:hAnsi="Arial" w:cs="Arial"/>
            <w:sz w:val="22"/>
            <w:szCs w:val="22"/>
          </w:rPr>
          <w:t>IWG-EMC-46-09</w:t>
        </w:r>
      </w:hyperlink>
      <w:r>
        <w:rPr>
          <w:rFonts w:ascii="Arial" w:hAnsi="Arial" w:cs="Arial"/>
          <w:color w:val="000000" w:themeColor="text1"/>
          <w:sz w:val="22"/>
          <w:szCs w:val="22"/>
        </w:rPr>
        <w:t xml:space="preserve"> / </w:t>
      </w:r>
      <w:hyperlink r:id="rId22" w:history="1">
        <w:r w:rsidRPr="00BD6379">
          <w:rPr>
            <w:rStyle w:val="Lienhypertexte"/>
            <w:rFonts w:ascii="Arial" w:hAnsi="Arial" w:cs="Arial"/>
            <w:sz w:val="22"/>
            <w:szCs w:val="22"/>
          </w:rPr>
          <w:t>IWG-EMC-46-10</w:t>
        </w:r>
      </w:hyperlink>
      <w:r w:rsidRPr="00BD6379">
        <w:rPr>
          <w:rFonts w:ascii="Arial" w:hAnsi="Arial" w:cs="Arial"/>
          <w:color w:val="000000" w:themeColor="text1"/>
          <w:sz w:val="22"/>
          <w:szCs w:val="22"/>
        </w:rPr>
        <w:t xml:space="preserve"> (CLEPA) Correction on Flicker Limits for R10.07 Suppl.2</w:t>
      </w:r>
    </w:p>
    <w:p w14:paraId="20D657E1" w14:textId="1ED5326E" w:rsidR="00BD6379" w:rsidRDefault="00BD6379" w:rsidP="00CD3297">
      <w:pPr>
        <w:ind w:left="709"/>
        <w:rPr>
          <w:rFonts w:ascii="Arial" w:hAnsi="Arial" w:cs="Arial"/>
          <w:color w:val="000000" w:themeColor="text1"/>
          <w:sz w:val="22"/>
          <w:szCs w:val="22"/>
        </w:rPr>
      </w:pPr>
      <w:hyperlink r:id="rId23" w:history="1">
        <w:r w:rsidRPr="00BD6379">
          <w:rPr>
            <w:rStyle w:val="Lienhypertexte"/>
            <w:rFonts w:ascii="Arial" w:hAnsi="Arial" w:cs="Arial"/>
            <w:sz w:val="22"/>
            <w:szCs w:val="22"/>
          </w:rPr>
          <w:t>IWG-EMC-46-11</w:t>
        </w:r>
      </w:hyperlink>
      <w:r>
        <w:rPr>
          <w:rFonts w:ascii="Arial" w:hAnsi="Arial" w:cs="Arial"/>
          <w:color w:val="000000" w:themeColor="text1"/>
          <w:sz w:val="22"/>
          <w:szCs w:val="22"/>
        </w:rPr>
        <w:t xml:space="preserve"> / </w:t>
      </w:r>
      <w:hyperlink r:id="rId24" w:history="1">
        <w:r w:rsidRPr="00BD6379">
          <w:rPr>
            <w:rStyle w:val="Lienhypertexte"/>
            <w:rFonts w:ascii="Arial" w:hAnsi="Arial" w:cs="Arial"/>
            <w:sz w:val="22"/>
            <w:szCs w:val="22"/>
          </w:rPr>
          <w:t>IWG-EMC-46-12</w:t>
        </w:r>
      </w:hyperlink>
      <w:r w:rsidRPr="00BD6379">
        <w:rPr>
          <w:rFonts w:ascii="Arial" w:hAnsi="Arial" w:cs="Arial"/>
          <w:color w:val="000000" w:themeColor="text1"/>
          <w:sz w:val="22"/>
          <w:szCs w:val="22"/>
        </w:rPr>
        <w:t xml:space="preserve"> (CLEPA) Flowcharts for Clarifying Charging Modes for ESA</w:t>
      </w:r>
    </w:p>
    <w:p w14:paraId="44EFD2D2" w14:textId="2AFDFBA2" w:rsidR="00BD6379" w:rsidRDefault="00BD6379" w:rsidP="00CD3297">
      <w:pPr>
        <w:ind w:left="709"/>
        <w:rPr>
          <w:rFonts w:ascii="Arial" w:hAnsi="Arial" w:cs="Arial"/>
          <w:color w:val="000000" w:themeColor="text1"/>
          <w:sz w:val="22"/>
          <w:szCs w:val="22"/>
        </w:rPr>
      </w:pPr>
      <w:hyperlink r:id="rId25" w:history="1">
        <w:r w:rsidRPr="00BD6379">
          <w:rPr>
            <w:rStyle w:val="Lienhypertexte"/>
            <w:rFonts w:ascii="Arial" w:hAnsi="Arial" w:cs="Arial"/>
            <w:sz w:val="22"/>
            <w:szCs w:val="22"/>
          </w:rPr>
          <w:t>IWG-EMC-46-15</w:t>
        </w:r>
      </w:hyperlink>
      <w:r w:rsidRPr="00BD6379">
        <w:rPr>
          <w:rFonts w:ascii="Arial" w:hAnsi="Arial" w:cs="Arial"/>
          <w:color w:val="000000" w:themeColor="text1"/>
          <w:sz w:val="22"/>
          <w:szCs w:val="22"/>
        </w:rPr>
        <w:t xml:space="preserve"> (CLEPA) Harmonics and Flicker Requirements</w:t>
      </w:r>
    </w:p>
    <w:p w14:paraId="00A4A76E" w14:textId="4ECEC7A3" w:rsidR="00BD6379" w:rsidRDefault="00BD6379" w:rsidP="00CD3297">
      <w:pPr>
        <w:ind w:left="709"/>
        <w:rPr>
          <w:rFonts w:ascii="Arial" w:hAnsi="Arial" w:cs="Arial"/>
          <w:color w:val="000000" w:themeColor="text1"/>
          <w:sz w:val="22"/>
          <w:szCs w:val="22"/>
        </w:rPr>
      </w:pPr>
      <w:hyperlink r:id="rId26" w:history="1">
        <w:r w:rsidRPr="00CD3297">
          <w:rPr>
            <w:rStyle w:val="Lienhypertexte"/>
            <w:rFonts w:ascii="Arial" w:hAnsi="Arial" w:cs="Arial"/>
            <w:sz w:val="22"/>
            <w:szCs w:val="22"/>
          </w:rPr>
          <w:t>IWG-EMC-46-16</w:t>
        </w:r>
        <w:r w:rsidR="00CD3297" w:rsidRPr="00CD3297">
          <w:rPr>
            <w:rStyle w:val="Lienhypertexte"/>
            <w:rFonts w:ascii="Arial" w:hAnsi="Arial" w:cs="Arial"/>
            <w:sz w:val="22"/>
            <w:szCs w:val="22"/>
          </w:rPr>
          <w:t>-Rev.1</w:t>
        </w:r>
      </w:hyperlink>
      <w:r w:rsidRPr="00BD6379">
        <w:rPr>
          <w:rFonts w:ascii="Arial" w:hAnsi="Arial" w:cs="Arial"/>
          <w:color w:val="000000" w:themeColor="text1"/>
          <w:sz w:val="22"/>
          <w:szCs w:val="22"/>
        </w:rPr>
        <w:t xml:space="preserve"> (CLEPA) </w:t>
      </w:r>
      <w:proofErr w:type="spellStart"/>
      <w:r w:rsidRPr="00BD6379">
        <w:rPr>
          <w:rFonts w:ascii="Arial" w:hAnsi="Arial" w:cs="Arial"/>
          <w:color w:val="000000" w:themeColor="text1"/>
          <w:sz w:val="22"/>
          <w:szCs w:val="22"/>
        </w:rPr>
        <w:t>Update_Pulse</w:t>
      </w:r>
      <w:proofErr w:type="spellEnd"/>
      <w:r w:rsidRPr="00BD6379">
        <w:rPr>
          <w:rFonts w:ascii="Arial" w:hAnsi="Arial" w:cs="Arial"/>
          <w:color w:val="000000" w:themeColor="text1"/>
          <w:sz w:val="22"/>
          <w:szCs w:val="22"/>
        </w:rPr>
        <w:t xml:space="preserve"> 4_References</w:t>
      </w:r>
    </w:p>
    <w:p w14:paraId="274DA718" w14:textId="7F18498E" w:rsidR="00CD3297" w:rsidRPr="00203476" w:rsidRDefault="00CD3297" w:rsidP="00CD3297">
      <w:pPr>
        <w:ind w:left="709"/>
        <w:rPr>
          <w:rFonts w:ascii="Arial" w:hAnsi="Arial" w:cs="Arial"/>
          <w:color w:val="000000" w:themeColor="text1"/>
          <w:sz w:val="22"/>
          <w:szCs w:val="22"/>
        </w:rPr>
      </w:pPr>
      <w:hyperlink r:id="rId27" w:history="1">
        <w:r w:rsidRPr="00203476">
          <w:rPr>
            <w:rStyle w:val="Lienhypertexte"/>
            <w:rFonts w:ascii="Arial" w:hAnsi="Arial" w:cs="Arial"/>
            <w:sz w:val="22"/>
            <w:szCs w:val="22"/>
          </w:rPr>
          <w:t>IWG-EMC-47-03</w:t>
        </w:r>
      </w:hyperlink>
      <w:r w:rsidRPr="00203476">
        <w:rPr>
          <w:rFonts w:ascii="Arial" w:hAnsi="Arial" w:cs="Arial"/>
          <w:color w:val="000000" w:themeColor="text1"/>
          <w:sz w:val="22"/>
          <w:szCs w:val="22"/>
        </w:rPr>
        <w:t xml:space="preserve"> / </w:t>
      </w:r>
      <w:hyperlink r:id="rId28" w:history="1">
        <w:r w:rsidRPr="00203476">
          <w:rPr>
            <w:rStyle w:val="Lienhypertexte"/>
            <w:rFonts w:ascii="Arial" w:hAnsi="Arial" w:cs="Arial"/>
            <w:sz w:val="22"/>
            <w:szCs w:val="22"/>
          </w:rPr>
          <w:t>04</w:t>
        </w:r>
      </w:hyperlink>
      <w:r w:rsidRPr="00203476">
        <w:rPr>
          <w:rFonts w:ascii="Arial" w:hAnsi="Arial" w:cs="Arial"/>
          <w:color w:val="000000" w:themeColor="text1"/>
          <w:sz w:val="22"/>
          <w:szCs w:val="22"/>
        </w:rPr>
        <w:t xml:space="preserve"> (OICA) Precision of charging condition and flicker requirements</w:t>
      </w:r>
    </w:p>
    <w:p w14:paraId="669308F1" w14:textId="0F74EC05" w:rsidR="00CD3297" w:rsidRPr="00203476" w:rsidRDefault="00CD3297" w:rsidP="00CD3297">
      <w:pPr>
        <w:ind w:left="709"/>
        <w:rPr>
          <w:rFonts w:ascii="Arial" w:hAnsi="Arial" w:cs="Arial"/>
          <w:color w:val="000000" w:themeColor="text1"/>
          <w:sz w:val="22"/>
          <w:szCs w:val="22"/>
        </w:rPr>
      </w:pPr>
      <w:hyperlink r:id="rId29" w:history="1">
        <w:r w:rsidRPr="00203476">
          <w:rPr>
            <w:rStyle w:val="Lienhypertexte"/>
            <w:rFonts w:ascii="Arial" w:hAnsi="Arial" w:cs="Arial"/>
            <w:sz w:val="22"/>
            <w:szCs w:val="22"/>
          </w:rPr>
          <w:t>IWG-EMC-47-05</w:t>
        </w:r>
      </w:hyperlink>
      <w:r w:rsidRPr="00203476">
        <w:rPr>
          <w:rFonts w:ascii="Arial" w:hAnsi="Arial" w:cs="Arial"/>
          <w:color w:val="000000" w:themeColor="text1"/>
          <w:sz w:val="22"/>
          <w:szCs w:val="22"/>
        </w:rPr>
        <w:t xml:space="preserve"> / </w:t>
      </w:r>
      <w:hyperlink r:id="rId30" w:history="1">
        <w:r w:rsidRPr="00203476">
          <w:rPr>
            <w:rStyle w:val="Lienhypertexte"/>
            <w:rFonts w:ascii="Arial" w:hAnsi="Arial" w:cs="Arial"/>
            <w:sz w:val="22"/>
            <w:szCs w:val="22"/>
          </w:rPr>
          <w:t>06</w:t>
        </w:r>
      </w:hyperlink>
      <w:r w:rsidRPr="00203476">
        <w:rPr>
          <w:rFonts w:ascii="Arial" w:hAnsi="Arial" w:cs="Arial"/>
          <w:color w:val="000000" w:themeColor="text1"/>
          <w:sz w:val="22"/>
          <w:szCs w:val="22"/>
        </w:rPr>
        <w:t xml:space="preserve"> (OICA) Vehicle and ESA immunity - Editorial update of test level requirements</w:t>
      </w:r>
    </w:p>
    <w:p w14:paraId="0D59C823" w14:textId="0DDA6CB1" w:rsidR="00CD3297" w:rsidRPr="00203476" w:rsidRDefault="00CD3297" w:rsidP="00CD3297">
      <w:pPr>
        <w:ind w:left="709"/>
        <w:rPr>
          <w:rFonts w:ascii="Arial" w:hAnsi="Arial" w:cs="Arial"/>
          <w:color w:val="000000" w:themeColor="text1"/>
          <w:sz w:val="22"/>
          <w:szCs w:val="22"/>
        </w:rPr>
      </w:pPr>
      <w:hyperlink r:id="rId31" w:history="1">
        <w:r w:rsidRPr="00203476">
          <w:rPr>
            <w:rStyle w:val="Lienhypertexte"/>
            <w:rFonts w:ascii="Arial" w:hAnsi="Arial" w:cs="Arial"/>
            <w:sz w:val="22"/>
            <w:szCs w:val="22"/>
          </w:rPr>
          <w:t>IWG-EMC-47-07</w:t>
        </w:r>
      </w:hyperlink>
      <w:r w:rsidRPr="00203476">
        <w:rPr>
          <w:rFonts w:ascii="Arial" w:hAnsi="Arial" w:cs="Arial"/>
          <w:color w:val="000000" w:themeColor="text1"/>
          <w:sz w:val="22"/>
          <w:szCs w:val="22"/>
        </w:rPr>
        <w:t xml:space="preserve"> / </w:t>
      </w:r>
      <w:hyperlink r:id="rId32" w:history="1">
        <w:r w:rsidRPr="00203476">
          <w:rPr>
            <w:rStyle w:val="Lienhypertexte"/>
            <w:rFonts w:ascii="Arial" w:hAnsi="Arial" w:cs="Arial"/>
            <w:sz w:val="22"/>
            <w:szCs w:val="22"/>
          </w:rPr>
          <w:t>08</w:t>
        </w:r>
      </w:hyperlink>
      <w:r w:rsidRPr="00203476">
        <w:rPr>
          <w:rFonts w:ascii="Arial" w:hAnsi="Arial" w:cs="Arial"/>
          <w:color w:val="000000" w:themeColor="text1"/>
          <w:sz w:val="22"/>
          <w:szCs w:val="22"/>
        </w:rPr>
        <w:t xml:space="preserve"> (OICA) Vehicle immunity - Introduction of reverberation chamber</w:t>
      </w:r>
    </w:p>
    <w:p w14:paraId="1DC82153" w14:textId="506085D7" w:rsidR="00CD3297" w:rsidRPr="00203476" w:rsidRDefault="00CD3297" w:rsidP="00CD3297">
      <w:pPr>
        <w:ind w:left="709"/>
        <w:rPr>
          <w:rFonts w:ascii="Arial" w:hAnsi="Arial" w:cs="Arial"/>
          <w:color w:val="000000" w:themeColor="text1"/>
          <w:sz w:val="22"/>
          <w:szCs w:val="22"/>
        </w:rPr>
      </w:pPr>
      <w:hyperlink r:id="rId33" w:history="1">
        <w:r w:rsidRPr="00203476">
          <w:rPr>
            <w:rStyle w:val="Lienhypertexte"/>
            <w:rFonts w:ascii="Arial" w:hAnsi="Arial" w:cs="Arial"/>
            <w:sz w:val="22"/>
            <w:szCs w:val="22"/>
          </w:rPr>
          <w:t>IWG-EMC-47-09</w:t>
        </w:r>
      </w:hyperlink>
      <w:r w:rsidRPr="00203476">
        <w:rPr>
          <w:rFonts w:ascii="Arial" w:hAnsi="Arial" w:cs="Arial"/>
          <w:color w:val="000000" w:themeColor="text1"/>
          <w:sz w:val="22"/>
          <w:szCs w:val="22"/>
        </w:rPr>
        <w:t xml:space="preserve"> / </w:t>
      </w:r>
      <w:hyperlink r:id="rId34" w:history="1">
        <w:r w:rsidRPr="00203476">
          <w:rPr>
            <w:rStyle w:val="Lienhypertexte"/>
            <w:rFonts w:ascii="Arial" w:hAnsi="Arial" w:cs="Arial"/>
            <w:sz w:val="22"/>
            <w:szCs w:val="22"/>
          </w:rPr>
          <w:t>10</w:t>
        </w:r>
        <w:r w:rsidR="00B54171" w:rsidRPr="00203476">
          <w:rPr>
            <w:rStyle w:val="Lienhypertexte"/>
            <w:rFonts w:ascii="Arial" w:hAnsi="Arial" w:cs="Arial"/>
            <w:sz w:val="22"/>
            <w:szCs w:val="22"/>
          </w:rPr>
          <w:t>-Rev.1</w:t>
        </w:r>
      </w:hyperlink>
      <w:r w:rsidRPr="00203476">
        <w:rPr>
          <w:rFonts w:ascii="Arial" w:hAnsi="Arial" w:cs="Arial"/>
          <w:color w:val="000000" w:themeColor="text1"/>
          <w:sz w:val="22"/>
          <w:szCs w:val="22"/>
        </w:rPr>
        <w:t xml:space="preserve"> (OICA) Vehicle immunity - Update of ALSE method</w:t>
      </w:r>
    </w:p>
    <w:p w14:paraId="3BDC026D" w14:textId="6F78148D" w:rsidR="00203476" w:rsidRPr="00203476" w:rsidRDefault="00203476" w:rsidP="00CD3297">
      <w:pPr>
        <w:ind w:left="709"/>
        <w:rPr>
          <w:rFonts w:ascii="Arial" w:hAnsi="Arial" w:cs="Arial"/>
          <w:sz w:val="22"/>
          <w:szCs w:val="22"/>
        </w:rPr>
      </w:pPr>
      <w:hyperlink r:id="rId35" w:history="1">
        <w:r w:rsidRPr="00203476">
          <w:rPr>
            <w:rStyle w:val="Lienhypertexte"/>
            <w:rFonts w:ascii="Arial" w:hAnsi="Arial" w:cs="Arial"/>
            <w:sz w:val="22"/>
            <w:szCs w:val="22"/>
          </w:rPr>
          <w:t>IWG-EMC-47-12</w:t>
        </w:r>
      </w:hyperlink>
      <w:r w:rsidRPr="00203476">
        <w:rPr>
          <w:rFonts w:ascii="Arial" w:hAnsi="Arial" w:cs="Arial"/>
          <w:sz w:val="22"/>
          <w:szCs w:val="22"/>
        </w:rPr>
        <w:t xml:space="preserve"> (JP) Limit of Harmonics Flicker for other than 230V_400V</w:t>
      </w:r>
    </w:p>
    <w:p w14:paraId="43D6322C" w14:textId="4ED80827" w:rsidR="00B54171" w:rsidRPr="00203476" w:rsidRDefault="00B54171" w:rsidP="00CD3297">
      <w:pPr>
        <w:ind w:left="709"/>
        <w:rPr>
          <w:rFonts w:ascii="Arial" w:hAnsi="Arial" w:cs="Arial"/>
          <w:color w:val="000000" w:themeColor="text1"/>
          <w:sz w:val="22"/>
          <w:szCs w:val="22"/>
        </w:rPr>
      </w:pPr>
      <w:hyperlink r:id="rId36" w:history="1">
        <w:r w:rsidRPr="00203476">
          <w:rPr>
            <w:rStyle w:val="Lienhypertexte"/>
            <w:rFonts w:ascii="Arial" w:hAnsi="Arial" w:cs="Arial"/>
            <w:sz w:val="22"/>
            <w:szCs w:val="22"/>
          </w:rPr>
          <w:t>IWG-EMC-47-14</w:t>
        </w:r>
      </w:hyperlink>
      <w:r w:rsidRPr="00203476">
        <w:rPr>
          <w:rFonts w:ascii="Arial" w:hAnsi="Arial" w:cs="Arial"/>
          <w:color w:val="000000" w:themeColor="text1"/>
          <w:sz w:val="22"/>
          <w:szCs w:val="22"/>
        </w:rPr>
        <w:t xml:space="preserve"> (CLEPA) Precision of charging condition and flicker requirements for ESA</w:t>
      </w:r>
    </w:p>
    <w:p w14:paraId="36F116E3" w14:textId="2E3BAAEA" w:rsidR="00B54171" w:rsidRPr="00203476" w:rsidRDefault="00B54171" w:rsidP="00CD3297">
      <w:pPr>
        <w:ind w:left="709"/>
        <w:rPr>
          <w:rFonts w:ascii="Arial" w:hAnsi="Arial" w:cs="Arial"/>
          <w:color w:val="000000" w:themeColor="text1"/>
          <w:sz w:val="22"/>
          <w:szCs w:val="22"/>
        </w:rPr>
      </w:pPr>
      <w:hyperlink r:id="rId37" w:history="1">
        <w:r w:rsidRPr="00203476">
          <w:rPr>
            <w:rStyle w:val="Lienhypertexte"/>
            <w:rFonts w:ascii="Arial" w:hAnsi="Arial" w:cs="Arial"/>
            <w:sz w:val="22"/>
            <w:szCs w:val="22"/>
          </w:rPr>
          <w:t>IWG-EMC-47-15</w:t>
        </w:r>
      </w:hyperlink>
      <w:r w:rsidRPr="00203476">
        <w:rPr>
          <w:rFonts w:ascii="Arial" w:hAnsi="Arial" w:cs="Arial"/>
          <w:color w:val="000000" w:themeColor="text1"/>
          <w:sz w:val="22"/>
          <w:szCs w:val="22"/>
        </w:rPr>
        <w:t xml:space="preserve"> (BNetzA) PK correlation conducted disturbances</w:t>
      </w:r>
    </w:p>
    <w:p w14:paraId="7EAA38BB" w14:textId="150ECF9D" w:rsidR="0009401D" w:rsidRDefault="00153B70" w:rsidP="00153B70">
      <w:pPr>
        <w:ind w:left="709"/>
        <w:rPr>
          <w:rFonts w:ascii="Arial" w:hAnsi="Arial" w:cs="Arial"/>
          <w:color w:val="000000" w:themeColor="text1"/>
          <w:sz w:val="22"/>
          <w:szCs w:val="22"/>
        </w:rPr>
      </w:pPr>
      <w:hyperlink r:id="rId38" w:history="1">
        <w:r w:rsidRPr="00153B70">
          <w:rPr>
            <w:rStyle w:val="Lienhypertexte"/>
            <w:rFonts w:ascii="Arial" w:hAnsi="Arial" w:cs="Arial"/>
            <w:sz w:val="22"/>
            <w:szCs w:val="22"/>
          </w:rPr>
          <w:t>IWG-EMC-47-17</w:t>
        </w:r>
      </w:hyperlink>
      <w:r w:rsidRPr="00153B70">
        <w:rPr>
          <w:rFonts w:ascii="Arial" w:hAnsi="Arial" w:cs="Arial"/>
          <w:color w:val="000000" w:themeColor="text1"/>
          <w:sz w:val="22"/>
          <w:szCs w:val="22"/>
        </w:rPr>
        <w:t xml:space="preserve"> (EC) Radiated Emission – driving conditions below 30 MHz</w:t>
      </w:r>
    </w:p>
    <w:p w14:paraId="114DFE7C" w14:textId="2830544C" w:rsidR="00153B70" w:rsidRDefault="00153B70" w:rsidP="00153B70">
      <w:pPr>
        <w:ind w:left="709"/>
        <w:rPr>
          <w:rFonts w:ascii="Arial" w:hAnsi="Arial" w:cs="Arial"/>
          <w:color w:val="000000" w:themeColor="text1"/>
          <w:sz w:val="22"/>
          <w:szCs w:val="22"/>
        </w:rPr>
      </w:pPr>
      <w:hyperlink r:id="rId39" w:history="1">
        <w:r w:rsidRPr="00153B70">
          <w:rPr>
            <w:rStyle w:val="Lienhypertexte"/>
            <w:rFonts w:ascii="Arial" w:hAnsi="Arial" w:cs="Arial"/>
            <w:sz w:val="22"/>
            <w:szCs w:val="22"/>
          </w:rPr>
          <w:t>IWG-EMC-47-18</w:t>
        </w:r>
      </w:hyperlink>
      <w:r w:rsidRPr="00153B70">
        <w:rPr>
          <w:rFonts w:ascii="Arial" w:hAnsi="Arial" w:cs="Arial"/>
          <w:color w:val="000000" w:themeColor="text1"/>
          <w:sz w:val="22"/>
          <w:szCs w:val="22"/>
        </w:rPr>
        <w:t xml:space="preserve"> (FR) Annex 6 and immunity related function updates</w:t>
      </w:r>
    </w:p>
    <w:p w14:paraId="088F3C57" w14:textId="54921705" w:rsidR="00203476" w:rsidRDefault="00C32E38" w:rsidP="00C32E38">
      <w:pPr>
        <w:ind w:left="709"/>
        <w:rPr>
          <w:rFonts w:ascii="Arial" w:hAnsi="Arial" w:cs="Arial"/>
          <w:color w:val="000000" w:themeColor="text1"/>
          <w:sz w:val="22"/>
          <w:szCs w:val="22"/>
        </w:rPr>
      </w:pPr>
      <w:hyperlink r:id="rId40" w:history="1">
        <w:r w:rsidRPr="0015113A">
          <w:rPr>
            <w:rStyle w:val="Lienhypertexte"/>
            <w:rFonts w:ascii="Arial" w:hAnsi="Arial" w:cs="Arial"/>
            <w:sz w:val="22"/>
            <w:szCs w:val="22"/>
          </w:rPr>
          <w:t>IWG-EMC-48-03</w:t>
        </w:r>
      </w:hyperlink>
      <w:r>
        <w:rPr>
          <w:rFonts w:ascii="Arial" w:hAnsi="Arial" w:cs="Arial"/>
          <w:color w:val="000000" w:themeColor="text1"/>
          <w:sz w:val="22"/>
          <w:szCs w:val="22"/>
        </w:rPr>
        <w:t xml:space="preserve"> (</w:t>
      </w:r>
      <w:r>
        <w:rPr>
          <w:rFonts w:ascii="Arial" w:hAnsi="Arial" w:cs="Arial"/>
          <w:sz w:val="22"/>
          <w:szCs w:val="22"/>
        </w:rPr>
        <w:t>BNetzA</w:t>
      </w:r>
      <w:r>
        <w:rPr>
          <w:rFonts w:ascii="Arial" w:hAnsi="Arial" w:cs="Arial"/>
          <w:color w:val="000000" w:themeColor="text1"/>
          <w:sz w:val="22"/>
          <w:szCs w:val="22"/>
        </w:rPr>
        <w:t>)</w:t>
      </w:r>
      <w:r w:rsidR="0015113A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15113A" w:rsidRPr="0015113A">
        <w:rPr>
          <w:rFonts w:ascii="Arial" w:hAnsi="Arial" w:cs="Arial"/>
          <w:color w:val="000000" w:themeColor="text1"/>
          <w:sz w:val="22"/>
          <w:szCs w:val="22"/>
        </w:rPr>
        <w:t>radiated requirements CISPR 12 ED 7 update revision</w:t>
      </w:r>
    </w:p>
    <w:p w14:paraId="579BCA4A" w14:textId="77777777" w:rsidR="004C0F99" w:rsidRDefault="004C0F99" w:rsidP="004C0F99">
      <w:pPr>
        <w:ind w:left="709"/>
        <w:rPr>
          <w:rFonts w:ascii="Arial" w:hAnsi="Arial" w:cs="Arial"/>
          <w:color w:val="000000" w:themeColor="text1"/>
          <w:sz w:val="22"/>
          <w:szCs w:val="22"/>
        </w:rPr>
      </w:pPr>
      <w:hyperlink r:id="rId41" w:history="1">
        <w:r w:rsidRPr="00397F59">
          <w:rPr>
            <w:rStyle w:val="Lienhypertexte"/>
            <w:rFonts w:ascii="Arial" w:hAnsi="Arial" w:cs="Arial"/>
            <w:sz w:val="22"/>
            <w:szCs w:val="22"/>
          </w:rPr>
          <w:t>IWG-EMC-48-04</w:t>
        </w:r>
      </w:hyperlink>
      <w:r w:rsidRPr="00397F59">
        <w:rPr>
          <w:rFonts w:ascii="Arial" w:hAnsi="Arial" w:cs="Arial"/>
          <w:color w:val="000000" w:themeColor="text1"/>
          <w:sz w:val="22"/>
          <w:szCs w:val="22"/>
        </w:rPr>
        <w:t xml:space="preserve"> (CHN) include peak detector for charging mode</w:t>
      </w:r>
    </w:p>
    <w:p w14:paraId="0EAC514D" w14:textId="77777777" w:rsidR="004C0F99" w:rsidRDefault="004C0F99" w:rsidP="004C0F99">
      <w:pPr>
        <w:ind w:left="709"/>
        <w:rPr>
          <w:rFonts w:ascii="Arial" w:hAnsi="Arial" w:cs="Arial"/>
          <w:color w:val="000000" w:themeColor="text1"/>
          <w:sz w:val="22"/>
          <w:szCs w:val="22"/>
        </w:rPr>
      </w:pPr>
      <w:hyperlink r:id="rId42" w:history="1">
        <w:r w:rsidRPr="00397F59">
          <w:rPr>
            <w:rStyle w:val="Lienhypertexte"/>
            <w:rFonts w:ascii="Arial" w:hAnsi="Arial" w:cs="Arial"/>
            <w:sz w:val="22"/>
            <w:szCs w:val="22"/>
          </w:rPr>
          <w:t>IWG-EMC-48-05</w:t>
        </w:r>
      </w:hyperlink>
      <w:r w:rsidRPr="00397F59">
        <w:rPr>
          <w:rFonts w:ascii="Arial" w:hAnsi="Arial" w:cs="Arial"/>
          <w:color w:val="000000" w:themeColor="text1"/>
          <w:sz w:val="22"/>
          <w:szCs w:val="22"/>
        </w:rPr>
        <w:t xml:space="preserve"> (CHN) include peak detector for charging mode</w:t>
      </w:r>
    </w:p>
    <w:p w14:paraId="58CB61C7" w14:textId="5B3FC9E5" w:rsidR="002A45E4" w:rsidRDefault="002A45E4" w:rsidP="004C0F99">
      <w:pPr>
        <w:ind w:left="709"/>
        <w:rPr>
          <w:rFonts w:ascii="Arial" w:hAnsi="Arial" w:cs="Arial"/>
          <w:color w:val="000000" w:themeColor="text1"/>
          <w:sz w:val="22"/>
          <w:szCs w:val="22"/>
        </w:rPr>
      </w:pPr>
      <w:hyperlink r:id="rId43" w:history="1">
        <w:r w:rsidRPr="002A45E4">
          <w:rPr>
            <w:rStyle w:val="Lienhypertexte"/>
            <w:rFonts w:ascii="Arial" w:hAnsi="Arial" w:cs="Arial"/>
            <w:sz w:val="22"/>
            <w:szCs w:val="22"/>
          </w:rPr>
          <w:t>IWG-EMC-48-07</w:t>
        </w:r>
      </w:hyperlink>
      <w:r w:rsidRPr="002A45E4">
        <w:rPr>
          <w:rFonts w:ascii="Arial" w:hAnsi="Arial" w:cs="Arial"/>
          <w:color w:val="000000" w:themeColor="text1"/>
          <w:sz w:val="22"/>
          <w:szCs w:val="22"/>
        </w:rPr>
        <w:t xml:space="preserve"> (BNetzA) measurements charging below 30 MHz</w:t>
      </w:r>
    </w:p>
    <w:p w14:paraId="035FCFA8" w14:textId="2E9CF0D5" w:rsidR="0016259F" w:rsidRDefault="0016259F" w:rsidP="004C0F99">
      <w:pPr>
        <w:ind w:left="709"/>
        <w:rPr>
          <w:rFonts w:ascii="Arial" w:hAnsi="Arial" w:cs="Arial"/>
          <w:color w:val="000000" w:themeColor="text1"/>
          <w:sz w:val="22"/>
          <w:szCs w:val="22"/>
        </w:rPr>
      </w:pPr>
      <w:hyperlink r:id="rId44" w:history="1">
        <w:r w:rsidRPr="0016259F">
          <w:rPr>
            <w:rStyle w:val="Lienhypertexte"/>
            <w:rFonts w:ascii="Arial" w:hAnsi="Arial" w:cs="Arial"/>
            <w:sz w:val="22"/>
            <w:szCs w:val="22"/>
          </w:rPr>
          <w:t>IWG-EMC-48-06</w:t>
        </w:r>
      </w:hyperlink>
      <w:r w:rsidRPr="0016259F">
        <w:rPr>
          <w:rFonts w:ascii="Arial" w:hAnsi="Arial" w:cs="Arial"/>
          <w:color w:val="000000" w:themeColor="text1"/>
          <w:sz w:val="22"/>
          <w:szCs w:val="22"/>
        </w:rPr>
        <w:t xml:space="preserve"> (NL) Draft Proposal to no longer exclude ESD from R10_08</w:t>
      </w:r>
    </w:p>
    <w:p w14:paraId="695B07F2" w14:textId="77777777" w:rsidR="00C32E38" w:rsidRDefault="00C32E38" w:rsidP="00C32E38">
      <w:pPr>
        <w:ind w:left="709"/>
        <w:rPr>
          <w:rFonts w:ascii="Arial" w:hAnsi="Arial" w:cs="Arial"/>
          <w:sz w:val="22"/>
          <w:szCs w:val="22"/>
          <w:u w:val="single"/>
        </w:rPr>
      </w:pPr>
    </w:p>
    <w:p w14:paraId="299DA35F" w14:textId="54EC4E93" w:rsidR="000827B9" w:rsidRPr="00C24E7F" w:rsidRDefault="000827B9" w:rsidP="000827B9">
      <w:pPr>
        <w:ind w:left="709"/>
        <w:jc w:val="both"/>
        <w:rPr>
          <w:rFonts w:ascii="Arial" w:hAnsi="Arial" w:cs="Arial"/>
          <w:sz w:val="22"/>
          <w:szCs w:val="22"/>
          <w:u w:val="single"/>
        </w:rPr>
      </w:pPr>
      <w:r w:rsidRPr="00C24E7F">
        <w:rPr>
          <w:rFonts w:ascii="Arial" w:hAnsi="Arial" w:cs="Arial"/>
          <w:sz w:val="22"/>
          <w:szCs w:val="22"/>
          <w:u w:val="single"/>
        </w:rPr>
        <w:t>Background:</w:t>
      </w:r>
    </w:p>
    <w:p w14:paraId="4C0E3FF7" w14:textId="2CCA88A3" w:rsidR="00B23FB8" w:rsidRDefault="00B23FB8" w:rsidP="00C44A5B">
      <w:pPr>
        <w:pStyle w:val="Paragraphedeliste"/>
        <w:numPr>
          <w:ilvl w:val="0"/>
          <w:numId w:val="12"/>
        </w:numPr>
        <w:jc w:val="both"/>
        <w:rPr>
          <w:rFonts w:ascii="Arial" w:hAnsi="Arial" w:cs="Arial"/>
          <w:sz w:val="22"/>
          <w:szCs w:val="22"/>
        </w:rPr>
      </w:pPr>
      <w:r w:rsidRPr="00B23FB8">
        <w:rPr>
          <w:rFonts w:ascii="Arial" w:hAnsi="Arial" w:cs="Arial"/>
          <w:b/>
          <w:bCs/>
          <w:sz w:val="22"/>
          <w:szCs w:val="22"/>
        </w:rPr>
        <w:t>IWG-EMC-46-04</w:t>
      </w:r>
      <w:r>
        <w:rPr>
          <w:rFonts w:ascii="Arial" w:hAnsi="Arial" w:cs="Arial"/>
          <w:sz w:val="22"/>
          <w:szCs w:val="22"/>
        </w:rPr>
        <w:t xml:space="preserve">: </w:t>
      </w:r>
      <w:r w:rsidR="00924DBC">
        <w:rPr>
          <w:rFonts w:ascii="Arial" w:hAnsi="Arial" w:cs="Arial"/>
          <w:sz w:val="22"/>
          <w:szCs w:val="22"/>
        </w:rPr>
        <w:t>Under development. W</w:t>
      </w:r>
      <w:r>
        <w:rPr>
          <w:rFonts w:ascii="Arial" w:hAnsi="Arial" w:cs="Arial"/>
          <w:sz w:val="22"/>
          <w:szCs w:val="22"/>
        </w:rPr>
        <w:t>ait for JRC/BNetzA proposal</w:t>
      </w:r>
      <w:r w:rsidR="00924DBC">
        <w:rPr>
          <w:rFonts w:ascii="Arial" w:hAnsi="Arial" w:cs="Arial"/>
          <w:sz w:val="22"/>
          <w:szCs w:val="22"/>
        </w:rPr>
        <w:t>s.</w:t>
      </w:r>
    </w:p>
    <w:p w14:paraId="6EC55329" w14:textId="31C0C747" w:rsidR="00B23FB8" w:rsidRDefault="00B23FB8" w:rsidP="00C44A5B">
      <w:pPr>
        <w:pStyle w:val="Paragraphedeliste"/>
        <w:numPr>
          <w:ilvl w:val="0"/>
          <w:numId w:val="12"/>
        </w:numPr>
        <w:jc w:val="both"/>
        <w:rPr>
          <w:rFonts w:ascii="Arial" w:hAnsi="Arial" w:cs="Arial"/>
          <w:sz w:val="22"/>
          <w:szCs w:val="22"/>
        </w:rPr>
      </w:pPr>
      <w:r w:rsidRPr="00B23FB8">
        <w:rPr>
          <w:rFonts w:ascii="Arial" w:hAnsi="Arial" w:cs="Arial"/>
          <w:b/>
          <w:bCs/>
          <w:sz w:val="22"/>
          <w:szCs w:val="22"/>
        </w:rPr>
        <w:t>IWG-EMC-46-05/06</w:t>
      </w:r>
      <w:r>
        <w:rPr>
          <w:rFonts w:ascii="Arial" w:hAnsi="Arial" w:cs="Arial"/>
          <w:sz w:val="22"/>
          <w:szCs w:val="22"/>
        </w:rPr>
        <w:t xml:space="preserve">: Previous edition for Supplement 1. To </w:t>
      </w:r>
      <w:r w:rsidR="006C4F11">
        <w:rPr>
          <w:rFonts w:ascii="Arial" w:hAnsi="Arial" w:cs="Arial"/>
          <w:sz w:val="22"/>
          <w:szCs w:val="22"/>
        </w:rPr>
        <w:t>decide</w:t>
      </w:r>
      <w:r>
        <w:rPr>
          <w:rFonts w:ascii="Arial" w:hAnsi="Arial" w:cs="Arial"/>
          <w:sz w:val="22"/>
          <w:szCs w:val="22"/>
        </w:rPr>
        <w:t xml:space="preserve"> for application to Supplement 2 or UN R10.08.</w:t>
      </w:r>
    </w:p>
    <w:p w14:paraId="0B7CEEAE" w14:textId="77777777" w:rsidR="00016593" w:rsidRDefault="006C4F11" w:rsidP="00C44A5B">
      <w:pPr>
        <w:pStyle w:val="Paragraphedeliste"/>
        <w:numPr>
          <w:ilvl w:val="0"/>
          <w:numId w:val="12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IWG</w:t>
      </w:r>
      <w:r w:rsidRPr="006C4F11">
        <w:rPr>
          <w:rFonts w:ascii="Arial" w:hAnsi="Arial" w:cs="Arial"/>
          <w:b/>
          <w:bCs/>
          <w:sz w:val="22"/>
          <w:szCs w:val="22"/>
        </w:rPr>
        <w:t>-EMC-46-07/08</w:t>
      </w:r>
      <w:r>
        <w:rPr>
          <w:rFonts w:ascii="Arial" w:hAnsi="Arial" w:cs="Arial"/>
          <w:sz w:val="22"/>
          <w:szCs w:val="22"/>
        </w:rPr>
        <w:t xml:space="preserve">: </w:t>
      </w:r>
      <w:r w:rsidR="00016593">
        <w:rPr>
          <w:rFonts w:ascii="Arial" w:hAnsi="Arial" w:cs="Arial"/>
          <w:sz w:val="22"/>
          <w:szCs w:val="22"/>
        </w:rPr>
        <w:t>not discussed in 47</w:t>
      </w:r>
      <w:r w:rsidR="00016593" w:rsidRPr="00016593">
        <w:rPr>
          <w:rFonts w:ascii="Arial" w:hAnsi="Arial" w:cs="Arial"/>
          <w:sz w:val="22"/>
          <w:szCs w:val="22"/>
          <w:vertAlign w:val="superscript"/>
        </w:rPr>
        <w:t>th</w:t>
      </w:r>
      <w:r w:rsidR="00016593">
        <w:rPr>
          <w:rFonts w:ascii="Arial" w:hAnsi="Arial" w:cs="Arial"/>
          <w:sz w:val="22"/>
          <w:szCs w:val="22"/>
        </w:rPr>
        <w:t xml:space="preserve"> session. Intended for 08 series. </w:t>
      </w:r>
    </w:p>
    <w:p w14:paraId="4777EF15" w14:textId="030B2B84" w:rsidR="006C4F11" w:rsidRDefault="00016593" w:rsidP="00C44A5B">
      <w:pPr>
        <w:pStyle w:val="Paragraphedeliste"/>
        <w:numPr>
          <w:ilvl w:val="0"/>
          <w:numId w:val="12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IWG</w:t>
      </w:r>
      <w:r w:rsidRPr="006C4F11">
        <w:rPr>
          <w:rFonts w:ascii="Arial" w:hAnsi="Arial" w:cs="Arial"/>
          <w:b/>
          <w:bCs/>
          <w:sz w:val="22"/>
          <w:szCs w:val="22"/>
        </w:rPr>
        <w:t>-EMC-46-</w:t>
      </w:r>
      <w:r>
        <w:rPr>
          <w:rFonts w:ascii="Arial" w:hAnsi="Arial" w:cs="Arial"/>
          <w:b/>
          <w:bCs/>
          <w:sz w:val="22"/>
          <w:szCs w:val="22"/>
        </w:rPr>
        <w:t>09</w:t>
      </w:r>
      <w:r w:rsidRPr="006C4F11">
        <w:rPr>
          <w:rFonts w:ascii="Arial" w:hAnsi="Arial" w:cs="Arial"/>
          <w:b/>
          <w:bCs/>
          <w:sz w:val="22"/>
          <w:szCs w:val="22"/>
        </w:rPr>
        <w:t>/</w:t>
      </w:r>
      <w:r>
        <w:rPr>
          <w:rFonts w:ascii="Arial" w:hAnsi="Arial" w:cs="Arial"/>
          <w:b/>
          <w:bCs/>
          <w:sz w:val="22"/>
          <w:szCs w:val="22"/>
        </w:rPr>
        <w:t>1</w:t>
      </w:r>
      <w:r w:rsidRPr="006C4F11">
        <w:rPr>
          <w:rFonts w:ascii="Arial" w:hAnsi="Arial" w:cs="Arial"/>
          <w:b/>
          <w:bCs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>: not discussed in 47</w:t>
      </w:r>
      <w:r w:rsidRPr="00016593">
        <w:rPr>
          <w:rFonts w:ascii="Arial" w:hAnsi="Arial" w:cs="Arial"/>
          <w:sz w:val="22"/>
          <w:szCs w:val="22"/>
          <w:vertAlign w:val="superscript"/>
        </w:rPr>
        <w:t>th</w:t>
      </w:r>
      <w:r>
        <w:rPr>
          <w:rFonts w:ascii="Arial" w:hAnsi="Arial" w:cs="Arial"/>
          <w:sz w:val="22"/>
          <w:szCs w:val="22"/>
        </w:rPr>
        <w:t xml:space="preserve"> session. Intended for Supplement 2.</w:t>
      </w:r>
    </w:p>
    <w:p w14:paraId="1BB87AB9" w14:textId="47A6304B" w:rsidR="00B23FB8" w:rsidRPr="00B23FB8" w:rsidRDefault="00B23FB8" w:rsidP="00C44A5B">
      <w:pPr>
        <w:pStyle w:val="Paragraphedeliste"/>
        <w:numPr>
          <w:ilvl w:val="0"/>
          <w:numId w:val="12"/>
        </w:numPr>
        <w:jc w:val="both"/>
        <w:rPr>
          <w:rFonts w:ascii="Arial" w:hAnsi="Arial" w:cs="Arial"/>
          <w:sz w:val="22"/>
          <w:szCs w:val="22"/>
        </w:rPr>
      </w:pPr>
      <w:r w:rsidRPr="00B23FB8">
        <w:rPr>
          <w:rFonts w:ascii="Arial" w:hAnsi="Arial" w:cs="Arial"/>
          <w:b/>
          <w:bCs/>
          <w:sz w:val="22"/>
          <w:szCs w:val="22"/>
        </w:rPr>
        <w:t>IWG-EMC-46-11/12</w:t>
      </w:r>
      <w:r w:rsidRPr="00B23FB8">
        <w:rPr>
          <w:rFonts w:ascii="Arial" w:hAnsi="Arial" w:cs="Arial"/>
          <w:sz w:val="22"/>
          <w:szCs w:val="22"/>
        </w:rPr>
        <w:t xml:space="preserve">: </w:t>
      </w:r>
      <w:r w:rsidR="00016593">
        <w:rPr>
          <w:rFonts w:ascii="Arial" w:hAnsi="Arial" w:cs="Arial"/>
          <w:sz w:val="22"/>
          <w:szCs w:val="22"/>
        </w:rPr>
        <w:t>Question of 75A to be discussed</w:t>
      </w:r>
      <w:r w:rsidRPr="00B23FB8">
        <w:rPr>
          <w:rFonts w:ascii="Arial" w:hAnsi="Arial" w:cs="Arial"/>
          <w:sz w:val="22"/>
          <w:szCs w:val="22"/>
        </w:rPr>
        <w:t>.</w:t>
      </w:r>
      <w:r w:rsidR="00016593">
        <w:rPr>
          <w:rFonts w:ascii="Arial" w:hAnsi="Arial" w:cs="Arial"/>
          <w:sz w:val="22"/>
          <w:szCs w:val="22"/>
        </w:rPr>
        <w:t xml:space="preserve"> Comments </w:t>
      </w:r>
      <w:r w:rsidR="00530C19">
        <w:rPr>
          <w:rFonts w:ascii="Arial" w:hAnsi="Arial" w:cs="Arial"/>
          <w:sz w:val="22"/>
          <w:szCs w:val="22"/>
        </w:rPr>
        <w:t>from</w:t>
      </w:r>
      <w:r w:rsidR="00016593">
        <w:rPr>
          <w:rFonts w:ascii="Arial" w:hAnsi="Arial" w:cs="Arial"/>
          <w:sz w:val="22"/>
          <w:szCs w:val="22"/>
        </w:rPr>
        <w:t xml:space="preserve"> CLEPA.</w:t>
      </w:r>
    </w:p>
    <w:p w14:paraId="6A94953D" w14:textId="3CEFAE81" w:rsidR="00B23FB8" w:rsidRPr="00B23FB8" w:rsidRDefault="00B23FB8" w:rsidP="00C44A5B">
      <w:pPr>
        <w:pStyle w:val="Paragraphedeliste"/>
        <w:numPr>
          <w:ilvl w:val="0"/>
          <w:numId w:val="12"/>
        </w:numPr>
        <w:jc w:val="both"/>
        <w:rPr>
          <w:rFonts w:ascii="Arial" w:hAnsi="Arial" w:cs="Arial"/>
          <w:sz w:val="22"/>
          <w:szCs w:val="22"/>
        </w:rPr>
      </w:pPr>
      <w:r w:rsidRPr="00B23FB8">
        <w:rPr>
          <w:rFonts w:ascii="Arial" w:hAnsi="Arial" w:cs="Arial"/>
          <w:b/>
          <w:bCs/>
          <w:sz w:val="22"/>
          <w:szCs w:val="22"/>
        </w:rPr>
        <w:t>IWG-EMC-46-15</w:t>
      </w:r>
      <w:r w:rsidRPr="00B23FB8">
        <w:rPr>
          <w:rFonts w:ascii="Arial" w:hAnsi="Arial" w:cs="Arial"/>
          <w:sz w:val="22"/>
          <w:szCs w:val="22"/>
        </w:rPr>
        <w:t xml:space="preserve">: </w:t>
      </w:r>
      <w:r w:rsidR="00016593">
        <w:rPr>
          <w:rFonts w:ascii="Arial" w:hAnsi="Arial" w:cs="Arial"/>
          <w:sz w:val="22"/>
          <w:szCs w:val="22"/>
        </w:rPr>
        <w:t>Japa</w:t>
      </w:r>
      <w:r w:rsidR="00924DBC">
        <w:rPr>
          <w:rFonts w:ascii="Arial" w:hAnsi="Arial" w:cs="Arial"/>
          <w:sz w:val="22"/>
          <w:szCs w:val="22"/>
        </w:rPr>
        <w:t xml:space="preserve">n </w:t>
      </w:r>
      <w:r w:rsidR="00230C70">
        <w:rPr>
          <w:rFonts w:ascii="Arial" w:hAnsi="Arial" w:cs="Arial"/>
          <w:sz w:val="22"/>
          <w:szCs w:val="22"/>
        </w:rPr>
        <w:t>could</w:t>
      </w:r>
      <w:r w:rsidR="00016593">
        <w:rPr>
          <w:rFonts w:ascii="Arial" w:hAnsi="Arial" w:cs="Arial"/>
          <w:sz w:val="22"/>
          <w:szCs w:val="22"/>
        </w:rPr>
        <w:t xml:space="preserve"> prepare some examples/graphics to allow understanding of implementation of Japanese proposal (</w:t>
      </w:r>
      <w:r w:rsidR="00016593" w:rsidRPr="00016593">
        <w:rPr>
          <w:rFonts w:ascii="Arial" w:hAnsi="Arial" w:cs="Arial"/>
          <w:b/>
          <w:bCs/>
          <w:sz w:val="22"/>
          <w:szCs w:val="22"/>
        </w:rPr>
        <w:t>IWG-EMC-47-12</w:t>
      </w:r>
      <w:r w:rsidR="00016593">
        <w:rPr>
          <w:rFonts w:ascii="Arial" w:hAnsi="Arial" w:cs="Arial"/>
          <w:sz w:val="22"/>
          <w:szCs w:val="22"/>
        </w:rPr>
        <w:t>)</w:t>
      </w:r>
      <w:r w:rsidRPr="00B23FB8">
        <w:rPr>
          <w:rFonts w:ascii="Arial" w:hAnsi="Arial" w:cs="Arial"/>
          <w:sz w:val="22"/>
          <w:szCs w:val="22"/>
        </w:rPr>
        <w:t>.</w:t>
      </w:r>
    </w:p>
    <w:p w14:paraId="7C0D320E" w14:textId="77777777" w:rsidR="00DE6526" w:rsidRDefault="00DE6526" w:rsidP="00C44A5B">
      <w:pPr>
        <w:pStyle w:val="Paragraphedeliste"/>
        <w:numPr>
          <w:ilvl w:val="0"/>
          <w:numId w:val="12"/>
        </w:numPr>
        <w:jc w:val="both"/>
        <w:rPr>
          <w:rFonts w:ascii="Arial" w:hAnsi="Arial" w:cs="Arial"/>
          <w:sz w:val="22"/>
          <w:szCs w:val="22"/>
        </w:rPr>
      </w:pPr>
      <w:r w:rsidRPr="00B23FB8">
        <w:rPr>
          <w:rFonts w:ascii="Arial" w:hAnsi="Arial" w:cs="Arial"/>
          <w:b/>
          <w:bCs/>
          <w:sz w:val="22"/>
          <w:szCs w:val="22"/>
        </w:rPr>
        <w:t>IWG-EMC-4</w:t>
      </w:r>
      <w:r>
        <w:rPr>
          <w:rFonts w:ascii="Arial" w:hAnsi="Arial" w:cs="Arial"/>
          <w:b/>
          <w:bCs/>
          <w:sz w:val="22"/>
          <w:szCs w:val="22"/>
        </w:rPr>
        <w:t>7</w:t>
      </w:r>
      <w:r w:rsidRPr="00B23FB8">
        <w:rPr>
          <w:rFonts w:ascii="Arial" w:hAnsi="Arial" w:cs="Arial"/>
          <w:b/>
          <w:bCs/>
          <w:sz w:val="22"/>
          <w:szCs w:val="22"/>
        </w:rPr>
        <w:t>-</w:t>
      </w:r>
      <w:r>
        <w:rPr>
          <w:rFonts w:ascii="Arial" w:hAnsi="Arial" w:cs="Arial"/>
          <w:b/>
          <w:bCs/>
          <w:sz w:val="22"/>
          <w:szCs w:val="22"/>
        </w:rPr>
        <w:t>03/04/14</w:t>
      </w:r>
      <w:r>
        <w:rPr>
          <w:rFonts w:ascii="Arial" w:hAnsi="Arial" w:cs="Arial"/>
          <w:sz w:val="22"/>
          <w:szCs w:val="22"/>
        </w:rPr>
        <w:t>: OICA/CLEPA to collect comments and prepare revised proposal.</w:t>
      </w:r>
    </w:p>
    <w:p w14:paraId="2F91F1D4" w14:textId="5E58D84C" w:rsidR="00DE6526" w:rsidRDefault="00DE6526" w:rsidP="00C44A5B">
      <w:pPr>
        <w:pStyle w:val="Paragraphedeliste"/>
        <w:numPr>
          <w:ilvl w:val="0"/>
          <w:numId w:val="12"/>
        </w:numPr>
        <w:jc w:val="both"/>
        <w:rPr>
          <w:rFonts w:ascii="Arial" w:hAnsi="Arial" w:cs="Arial"/>
          <w:sz w:val="22"/>
          <w:szCs w:val="22"/>
        </w:rPr>
      </w:pPr>
      <w:r w:rsidRPr="00DE6526">
        <w:rPr>
          <w:rFonts w:ascii="Arial" w:hAnsi="Arial" w:cs="Arial"/>
          <w:b/>
          <w:bCs/>
          <w:sz w:val="22"/>
          <w:szCs w:val="22"/>
        </w:rPr>
        <w:t>IWG-EMC-</w:t>
      </w:r>
      <w:r w:rsidR="00230C70">
        <w:rPr>
          <w:rFonts w:ascii="Arial" w:hAnsi="Arial" w:cs="Arial"/>
          <w:b/>
          <w:bCs/>
          <w:sz w:val="22"/>
          <w:szCs w:val="22"/>
        </w:rPr>
        <w:t>47-</w:t>
      </w:r>
      <w:r w:rsidRPr="00DE6526">
        <w:rPr>
          <w:rFonts w:ascii="Arial" w:hAnsi="Arial" w:cs="Arial"/>
          <w:b/>
          <w:bCs/>
          <w:sz w:val="22"/>
          <w:szCs w:val="22"/>
        </w:rPr>
        <w:t>05/06</w:t>
      </w:r>
      <w:r>
        <w:rPr>
          <w:rFonts w:ascii="Arial" w:hAnsi="Arial" w:cs="Arial"/>
          <w:sz w:val="22"/>
          <w:szCs w:val="22"/>
        </w:rPr>
        <w:t>: Intended to Supplement 2. Waiting for other Contracting Parties decision</w:t>
      </w:r>
    </w:p>
    <w:p w14:paraId="2A0A4ADB" w14:textId="6B257C97" w:rsidR="00BA70EA" w:rsidRDefault="00DE6526" w:rsidP="00C44A5B">
      <w:pPr>
        <w:pStyle w:val="Paragraphedeliste"/>
        <w:numPr>
          <w:ilvl w:val="0"/>
          <w:numId w:val="12"/>
        </w:numPr>
        <w:jc w:val="both"/>
        <w:rPr>
          <w:rFonts w:ascii="Arial" w:hAnsi="Arial" w:cs="Arial"/>
          <w:sz w:val="22"/>
          <w:szCs w:val="22"/>
        </w:rPr>
      </w:pPr>
      <w:r w:rsidRPr="00DE6526">
        <w:rPr>
          <w:rFonts w:ascii="Arial" w:hAnsi="Arial" w:cs="Arial"/>
          <w:b/>
          <w:bCs/>
          <w:sz w:val="22"/>
          <w:szCs w:val="22"/>
        </w:rPr>
        <w:t>IWG-EMC-</w:t>
      </w:r>
      <w:r w:rsidR="00230C70">
        <w:rPr>
          <w:rFonts w:ascii="Arial" w:hAnsi="Arial" w:cs="Arial"/>
          <w:b/>
          <w:bCs/>
          <w:sz w:val="22"/>
          <w:szCs w:val="22"/>
        </w:rPr>
        <w:t>47-</w:t>
      </w:r>
      <w:r w:rsidRPr="00DE6526">
        <w:rPr>
          <w:rFonts w:ascii="Arial" w:hAnsi="Arial" w:cs="Arial"/>
          <w:b/>
          <w:bCs/>
          <w:sz w:val="22"/>
          <w:szCs w:val="22"/>
        </w:rPr>
        <w:t>0</w:t>
      </w:r>
      <w:r>
        <w:rPr>
          <w:rFonts w:ascii="Arial" w:hAnsi="Arial" w:cs="Arial"/>
          <w:b/>
          <w:bCs/>
          <w:sz w:val="22"/>
          <w:szCs w:val="22"/>
        </w:rPr>
        <w:t>7</w:t>
      </w:r>
      <w:r w:rsidRPr="00DE6526">
        <w:rPr>
          <w:rFonts w:ascii="Arial" w:hAnsi="Arial" w:cs="Arial"/>
          <w:b/>
          <w:bCs/>
          <w:sz w:val="22"/>
          <w:szCs w:val="22"/>
        </w:rPr>
        <w:t>/0</w:t>
      </w:r>
      <w:r>
        <w:rPr>
          <w:rFonts w:ascii="Arial" w:hAnsi="Arial" w:cs="Arial"/>
          <w:b/>
          <w:bCs/>
          <w:sz w:val="22"/>
          <w:szCs w:val="22"/>
        </w:rPr>
        <w:t>8</w:t>
      </w:r>
      <w:r>
        <w:rPr>
          <w:rFonts w:ascii="Arial" w:hAnsi="Arial" w:cs="Arial"/>
          <w:sz w:val="22"/>
          <w:szCs w:val="22"/>
        </w:rPr>
        <w:t xml:space="preserve">: </w:t>
      </w:r>
      <w:r w:rsidR="00BA70EA">
        <w:rPr>
          <w:rFonts w:ascii="Arial" w:hAnsi="Arial" w:cs="Arial"/>
          <w:sz w:val="22"/>
          <w:szCs w:val="22"/>
        </w:rPr>
        <w:t>Main support for 08 series. OICA to prepare the proposal text.</w:t>
      </w:r>
    </w:p>
    <w:p w14:paraId="71A2A62A" w14:textId="51DA8B33" w:rsidR="00B23FB8" w:rsidRDefault="00BA70EA" w:rsidP="00C44A5B">
      <w:pPr>
        <w:pStyle w:val="Paragraphedeliste"/>
        <w:numPr>
          <w:ilvl w:val="0"/>
          <w:numId w:val="12"/>
        </w:numPr>
        <w:jc w:val="both"/>
        <w:rPr>
          <w:rFonts w:ascii="Arial" w:hAnsi="Arial" w:cs="Arial"/>
          <w:sz w:val="22"/>
          <w:szCs w:val="22"/>
        </w:rPr>
      </w:pPr>
      <w:r w:rsidRPr="00DE6526">
        <w:rPr>
          <w:rFonts w:ascii="Arial" w:hAnsi="Arial" w:cs="Arial"/>
          <w:b/>
          <w:bCs/>
          <w:sz w:val="22"/>
          <w:szCs w:val="22"/>
        </w:rPr>
        <w:t>IWG-EMC-</w:t>
      </w:r>
      <w:r w:rsidR="00230C70">
        <w:rPr>
          <w:rFonts w:ascii="Arial" w:hAnsi="Arial" w:cs="Arial"/>
          <w:b/>
          <w:bCs/>
          <w:sz w:val="22"/>
          <w:szCs w:val="22"/>
        </w:rPr>
        <w:t>47-</w:t>
      </w:r>
      <w:r w:rsidRPr="00DE6526">
        <w:rPr>
          <w:rFonts w:ascii="Arial" w:hAnsi="Arial" w:cs="Arial"/>
          <w:b/>
          <w:bCs/>
          <w:sz w:val="22"/>
          <w:szCs w:val="22"/>
        </w:rPr>
        <w:t>0</w:t>
      </w:r>
      <w:r>
        <w:rPr>
          <w:rFonts w:ascii="Arial" w:hAnsi="Arial" w:cs="Arial"/>
          <w:b/>
          <w:bCs/>
          <w:sz w:val="22"/>
          <w:szCs w:val="22"/>
        </w:rPr>
        <w:t>9</w:t>
      </w:r>
      <w:r w:rsidRPr="00DE6526">
        <w:rPr>
          <w:rFonts w:ascii="Arial" w:hAnsi="Arial" w:cs="Arial"/>
          <w:b/>
          <w:bCs/>
          <w:sz w:val="22"/>
          <w:szCs w:val="22"/>
        </w:rPr>
        <w:t>/</w:t>
      </w:r>
      <w:r>
        <w:rPr>
          <w:rFonts w:ascii="Arial" w:hAnsi="Arial" w:cs="Arial"/>
          <w:b/>
          <w:bCs/>
          <w:sz w:val="22"/>
          <w:szCs w:val="22"/>
        </w:rPr>
        <w:t>10-Rev.1</w:t>
      </w:r>
      <w:r>
        <w:rPr>
          <w:rFonts w:ascii="Arial" w:hAnsi="Arial" w:cs="Arial"/>
          <w:sz w:val="22"/>
          <w:szCs w:val="22"/>
        </w:rPr>
        <w:t>: for Supplement 2. Waiting for Contracting Parties decision</w:t>
      </w:r>
      <w:r w:rsidR="00CD3297">
        <w:rPr>
          <w:rFonts w:ascii="Arial" w:hAnsi="Arial" w:cs="Arial"/>
          <w:sz w:val="22"/>
          <w:szCs w:val="22"/>
        </w:rPr>
        <w:t>.</w:t>
      </w:r>
    </w:p>
    <w:p w14:paraId="2B81298F" w14:textId="03FEEF2D" w:rsidR="00BA70EA" w:rsidRDefault="00BA70EA" w:rsidP="00C44A5B">
      <w:pPr>
        <w:pStyle w:val="Paragraphedeliste"/>
        <w:numPr>
          <w:ilvl w:val="0"/>
          <w:numId w:val="12"/>
        </w:numPr>
        <w:jc w:val="both"/>
        <w:rPr>
          <w:rFonts w:ascii="Arial" w:hAnsi="Arial" w:cs="Arial"/>
          <w:sz w:val="22"/>
          <w:szCs w:val="22"/>
        </w:rPr>
      </w:pPr>
      <w:r w:rsidRPr="00DE6526">
        <w:rPr>
          <w:rFonts w:ascii="Arial" w:hAnsi="Arial" w:cs="Arial"/>
          <w:b/>
          <w:bCs/>
          <w:sz w:val="22"/>
          <w:szCs w:val="22"/>
        </w:rPr>
        <w:t>IWG-EMC-</w:t>
      </w:r>
      <w:r w:rsidR="00317114">
        <w:rPr>
          <w:rFonts w:ascii="Arial" w:hAnsi="Arial" w:cs="Arial"/>
          <w:b/>
          <w:bCs/>
          <w:sz w:val="22"/>
          <w:szCs w:val="22"/>
        </w:rPr>
        <w:t>47-</w:t>
      </w:r>
      <w:r>
        <w:rPr>
          <w:rFonts w:ascii="Arial" w:hAnsi="Arial" w:cs="Arial"/>
          <w:b/>
          <w:bCs/>
          <w:sz w:val="22"/>
          <w:szCs w:val="22"/>
        </w:rPr>
        <w:t>15</w:t>
      </w:r>
      <w:r>
        <w:rPr>
          <w:rFonts w:ascii="Arial" w:hAnsi="Arial" w:cs="Arial"/>
          <w:sz w:val="22"/>
          <w:szCs w:val="22"/>
        </w:rPr>
        <w:t xml:space="preserve">: </w:t>
      </w:r>
      <w:r w:rsidR="00924DBC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ime needed to study. To be discussed in next session.</w:t>
      </w:r>
    </w:p>
    <w:p w14:paraId="2A653195" w14:textId="7ED5C1DD" w:rsidR="00317114" w:rsidRDefault="00317114" w:rsidP="00C44A5B">
      <w:pPr>
        <w:pStyle w:val="Paragraphedeliste"/>
        <w:numPr>
          <w:ilvl w:val="0"/>
          <w:numId w:val="12"/>
        </w:numPr>
        <w:jc w:val="both"/>
        <w:rPr>
          <w:rFonts w:ascii="Arial" w:hAnsi="Arial" w:cs="Arial"/>
          <w:sz w:val="22"/>
          <w:szCs w:val="22"/>
        </w:rPr>
      </w:pPr>
      <w:r w:rsidRPr="00DE6526">
        <w:rPr>
          <w:rFonts w:ascii="Arial" w:hAnsi="Arial" w:cs="Arial"/>
          <w:b/>
          <w:bCs/>
          <w:sz w:val="22"/>
          <w:szCs w:val="22"/>
        </w:rPr>
        <w:t>IWG-EMC-</w:t>
      </w:r>
      <w:r>
        <w:rPr>
          <w:rFonts w:ascii="Arial" w:hAnsi="Arial" w:cs="Arial"/>
          <w:b/>
          <w:bCs/>
          <w:sz w:val="22"/>
          <w:szCs w:val="22"/>
        </w:rPr>
        <w:t xml:space="preserve">47-17: </w:t>
      </w:r>
      <w:r w:rsidR="00924DBC">
        <w:rPr>
          <w:rFonts w:ascii="Arial" w:hAnsi="Arial" w:cs="Arial"/>
          <w:sz w:val="22"/>
          <w:szCs w:val="22"/>
        </w:rPr>
        <w:t>U</w:t>
      </w:r>
      <w:r w:rsidRPr="00317114">
        <w:rPr>
          <w:rFonts w:ascii="Arial" w:hAnsi="Arial" w:cs="Arial"/>
          <w:sz w:val="22"/>
          <w:szCs w:val="22"/>
        </w:rPr>
        <w:t>nder development by JRC</w:t>
      </w:r>
      <w:r>
        <w:rPr>
          <w:rFonts w:ascii="Arial" w:hAnsi="Arial" w:cs="Arial"/>
          <w:sz w:val="22"/>
          <w:szCs w:val="22"/>
        </w:rPr>
        <w:t xml:space="preserve">. </w:t>
      </w:r>
    </w:p>
    <w:p w14:paraId="133A1EEB" w14:textId="27EC6602" w:rsidR="00317114" w:rsidRDefault="00317114" w:rsidP="00C44A5B">
      <w:pPr>
        <w:pStyle w:val="Paragraphedeliste"/>
        <w:numPr>
          <w:ilvl w:val="0"/>
          <w:numId w:val="12"/>
        </w:numPr>
        <w:jc w:val="both"/>
        <w:rPr>
          <w:rFonts w:ascii="Arial" w:hAnsi="Arial" w:cs="Arial"/>
          <w:sz w:val="22"/>
          <w:szCs w:val="22"/>
        </w:rPr>
      </w:pPr>
      <w:r w:rsidRPr="00DE6526">
        <w:rPr>
          <w:rFonts w:ascii="Arial" w:hAnsi="Arial" w:cs="Arial"/>
          <w:b/>
          <w:bCs/>
          <w:sz w:val="22"/>
          <w:szCs w:val="22"/>
        </w:rPr>
        <w:t>IWG-EMC-</w:t>
      </w:r>
      <w:r>
        <w:rPr>
          <w:rFonts w:ascii="Arial" w:hAnsi="Arial" w:cs="Arial"/>
          <w:b/>
          <w:bCs/>
          <w:sz w:val="22"/>
          <w:szCs w:val="22"/>
        </w:rPr>
        <w:t xml:space="preserve">47-18: </w:t>
      </w:r>
      <w:r w:rsidR="00924DBC">
        <w:rPr>
          <w:rFonts w:ascii="Arial" w:hAnsi="Arial" w:cs="Arial"/>
          <w:sz w:val="22"/>
          <w:szCs w:val="22"/>
        </w:rPr>
        <w:t xml:space="preserve">To discuss </w:t>
      </w:r>
      <w:r w:rsidR="00924DBC" w:rsidRPr="00924DBC">
        <w:rPr>
          <w:rFonts w:ascii="Arial" w:hAnsi="Arial" w:cs="Arial"/>
          <w:sz w:val="22"/>
          <w:szCs w:val="22"/>
        </w:rPr>
        <w:t>whether a workshop</w:t>
      </w:r>
      <w:r w:rsidR="00924DBC">
        <w:rPr>
          <w:rFonts w:ascii="Arial" w:hAnsi="Arial" w:cs="Arial"/>
          <w:sz w:val="22"/>
          <w:szCs w:val="22"/>
        </w:rPr>
        <w:t xml:space="preserve"> / workshop series / task force</w:t>
      </w:r>
      <w:r w:rsidR="00924DBC" w:rsidRPr="00924DBC">
        <w:rPr>
          <w:rFonts w:ascii="Arial" w:hAnsi="Arial" w:cs="Arial"/>
          <w:sz w:val="22"/>
          <w:szCs w:val="22"/>
        </w:rPr>
        <w:t xml:space="preserve"> should be organised</w:t>
      </w:r>
      <w:r>
        <w:rPr>
          <w:rFonts w:ascii="Arial" w:hAnsi="Arial" w:cs="Arial"/>
          <w:sz w:val="22"/>
          <w:szCs w:val="22"/>
        </w:rPr>
        <w:t>. Decision by 48</w:t>
      </w:r>
      <w:r w:rsidRPr="00317114">
        <w:rPr>
          <w:rFonts w:ascii="Arial" w:hAnsi="Arial" w:cs="Arial"/>
          <w:sz w:val="22"/>
          <w:szCs w:val="22"/>
          <w:vertAlign w:val="superscript"/>
        </w:rPr>
        <w:t>th</w:t>
      </w:r>
      <w:r>
        <w:rPr>
          <w:rFonts w:ascii="Arial" w:hAnsi="Arial" w:cs="Arial"/>
          <w:sz w:val="22"/>
          <w:szCs w:val="22"/>
        </w:rPr>
        <w:t xml:space="preserve"> session. </w:t>
      </w:r>
    </w:p>
    <w:p w14:paraId="4DE3AA28" w14:textId="20B42AB3" w:rsidR="00BA70EA" w:rsidRPr="00317114" w:rsidRDefault="00317114" w:rsidP="00317114">
      <w:pPr>
        <w:pStyle w:val="Paragraphedeliste"/>
        <w:numPr>
          <w:ilvl w:val="0"/>
          <w:numId w:val="12"/>
        </w:numPr>
        <w:jc w:val="both"/>
        <w:rPr>
          <w:rFonts w:ascii="Arial" w:hAnsi="Arial" w:cs="Arial"/>
          <w:sz w:val="22"/>
          <w:szCs w:val="22"/>
        </w:rPr>
      </w:pPr>
      <w:r w:rsidRPr="00BA70EA">
        <w:rPr>
          <w:rFonts w:ascii="Arial" w:hAnsi="Arial" w:cs="Arial"/>
          <w:b/>
          <w:bCs/>
          <w:sz w:val="22"/>
          <w:szCs w:val="22"/>
        </w:rPr>
        <w:t>IWG-EMC-48-03</w:t>
      </w:r>
      <w:r>
        <w:rPr>
          <w:rFonts w:ascii="Arial" w:hAnsi="Arial" w:cs="Arial"/>
          <w:sz w:val="22"/>
          <w:szCs w:val="22"/>
        </w:rPr>
        <w:t>: Revision of the proposal</w:t>
      </w:r>
      <w:r w:rsidRPr="00317114">
        <w:rPr>
          <w:rFonts w:ascii="Arial" w:hAnsi="Arial" w:cs="Arial"/>
          <w:b/>
          <w:bCs/>
          <w:sz w:val="22"/>
          <w:szCs w:val="22"/>
        </w:rPr>
        <w:t xml:space="preserve"> </w:t>
      </w:r>
      <w:r w:rsidRPr="00DE6526">
        <w:rPr>
          <w:rFonts w:ascii="Arial" w:hAnsi="Arial" w:cs="Arial"/>
          <w:b/>
          <w:bCs/>
          <w:sz w:val="22"/>
          <w:szCs w:val="22"/>
        </w:rPr>
        <w:t>IWG-EMC-</w:t>
      </w:r>
      <w:r>
        <w:rPr>
          <w:rFonts w:ascii="Arial" w:hAnsi="Arial" w:cs="Arial"/>
          <w:b/>
          <w:bCs/>
          <w:sz w:val="22"/>
          <w:szCs w:val="22"/>
        </w:rPr>
        <w:t>47-16-Rev.1</w:t>
      </w:r>
      <w:r>
        <w:rPr>
          <w:rFonts w:ascii="Arial" w:hAnsi="Arial" w:cs="Arial"/>
          <w:sz w:val="22"/>
          <w:szCs w:val="22"/>
        </w:rPr>
        <w:t>. Some additional presentation will be shown by BNetzA (not yet available).</w:t>
      </w:r>
    </w:p>
    <w:p w14:paraId="033596B2" w14:textId="77777777" w:rsidR="00C063B3" w:rsidRPr="00C24E7F" w:rsidRDefault="00C063B3" w:rsidP="00754FAA">
      <w:pPr>
        <w:jc w:val="both"/>
        <w:rPr>
          <w:rFonts w:ascii="Arial" w:hAnsi="Arial" w:cs="Arial"/>
          <w:b/>
          <w:color w:val="000000" w:themeColor="text1"/>
          <w:sz w:val="22"/>
          <w:szCs w:val="22"/>
        </w:rPr>
      </w:pPr>
    </w:p>
    <w:p w14:paraId="595359CE" w14:textId="5BF3ACF4" w:rsidR="005D6253" w:rsidRPr="00C24E7F" w:rsidRDefault="00AA307B" w:rsidP="000D6F6E">
      <w:pPr>
        <w:pStyle w:val="Paragraphedeliste"/>
        <w:numPr>
          <w:ilvl w:val="0"/>
          <w:numId w:val="1"/>
        </w:numPr>
        <w:rPr>
          <w:rFonts w:ascii="Arial" w:hAnsi="Arial" w:cs="Arial"/>
          <w:b/>
          <w:color w:val="000000" w:themeColor="text1"/>
          <w:sz w:val="22"/>
          <w:szCs w:val="22"/>
        </w:rPr>
      </w:pPr>
      <w:r w:rsidRPr="00C24E7F">
        <w:rPr>
          <w:rFonts w:ascii="Arial" w:hAnsi="Arial" w:cs="Arial"/>
          <w:b/>
          <w:color w:val="000000" w:themeColor="text1"/>
          <w:sz w:val="22"/>
          <w:szCs w:val="22"/>
        </w:rPr>
        <w:t>Any other business</w:t>
      </w:r>
    </w:p>
    <w:p w14:paraId="0B41C338" w14:textId="77777777" w:rsidR="005D6253" w:rsidRPr="00C24E7F" w:rsidRDefault="005D6253" w:rsidP="004C5E0C">
      <w:pPr>
        <w:pStyle w:val="Paragraphedeliste"/>
        <w:rPr>
          <w:rFonts w:ascii="Arial" w:hAnsi="Arial" w:cs="Arial"/>
          <w:bCs/>
          <w:color w:val="000000" w:themeColor="text1"/>
          <w:sz w:val="22"/>
          <w:szCs w:val="22"/>
        </w:rPr>
      </w:pPr>
    </w:p>
    <w:p w14:paraId="44E15B44" w14:textId="4D798947" w:rsidR="00D54A15" w:rsidRPr="00C24E7F" w:rsidRDefault="00D54A15" w:rsidP="000D6F6E">
      <w:pPr>
        <w:pStyle w:val="Paragraphedeliste"/>
        <w:numPr>
          <w:ilvl w:val="0"/>
          <w:numId w:val="1"/>
        </w:numPr>
        <w:rPr>
          <w:rFonts w:ascii="Arial" w:hAnsi="Arial" w:cs="Arial"/>
          <w:b/>
          <w:color w:val="000000" w:themeColor="text1"/>
          <w:sz w:val="22"/>
          <w:szCs w:val="22"/>
        </w:rPr>
      </w:pPr>
      <w:r w:rsidRPr="00C24E7F">
        <w:rPr>
          <w:rFonts w:ascii="Arial" w:hAnsi="Arial" w:cs="Arial"/>
          <w:b/>
          <w:color w:val="000000" w:themeColor="text1"/>
          <w:sz w:val="22"/>
          <w:szCs w:val="22"/>
        </w:rPr>
        <w:t>N</w:t>
      </w:r>
      <w:r w:rsidR="000B0316" w:rsidRPr="00C24E7F">
        <w:rPr>
          <w:rFonts w:ascii="Arial" w:hAnsi="Arial" w:cs="Arial"/>
          <w:b/>
          <w:color w:val="000000" w:themeColor="text1"/>
          <w:sz w:val="22"/>
          <w:szCs w:val="22"/>
        </w:rPr>
        <w:t>ext meeting</w:t>
      </w:r>
      <w:r w:rsidR="00225B0F" w:rsidRPr="00C24E7F">
        <w:rPr>
          <w:rFonts w:ascii="Arial" w:hAnsi="Arial" w:cs="Arial"/>
          <w:b/>
          <w:color w:val="000000" w:themeColor="text1"/>
          <w:sz w:val="22"/>
          <w:szCs w:val="22"/>
        </w:rPr>
        <w:t xml:space="preserve"> date</w:t>
      </w:r>
      <w:r w:rsidR="001A29FA" w:rsidRPr="00C24E7F">
        <w:rPr>
          <w:rFonts w:ascii="Arial" w:hAnsi="Arial" w:cs="Arial"/>
          <w:b/>
          <w:color w:val="000000" w:themeColor="text1"/>
          <w:sz w:val="22"/>
          <w:szCs w:val="22"/>
        </w:rPr>
        <w:t>s</w:t>
      </w:r>
      <w:r w:rsidR="00225B0F" w:rsidRPr="00C24E7F">
        <w:rPr>
          <w:rFonts w:ascii="Arial" w:hAnsi="Arial" w:cs="Arial"/>
          <w:b/>
          <w:color w:val="000000" w:themeColor="text1"/>
          <w:sz w:val="22"/>
          <w:szCs w:val="22"/>
        </w:rPr>
        <w:t xml:space="preserve"> and location</w:t>
      </w:r>
    </w:p>
    <w:p w14:paraId="7A4245D4" w14:textId="1A359FD9" w:rsidR="00C32E38" w:rsidRPr="00C32E38" w:rsidRDefault="00C32E38" w:rsidP="006D25DA">
      <w:pPr>
        <w:pStyle w:val="Paragraphedeliste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IWG-EMC-XX:</w:t>
      </w:r>
      <w:r>
        <w:rPr>
          <w:rFonts w:ascii="Arial" w:hAnsi="Arial" w:cs="Arial"/>
          <w:b/>
          <w:bCs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>XX July 2025 (online) to be defined – Supplement 2.</w:t>
      </w:r>
    </w:p>
    <w:p w14:paraId="05C4FB96" w14:textId="01F39FB3" w:rsidR="006D25DA" w:rsidRPr="006D25DA" w:rsidRDefault="006D25DA" w:rsidP="006D25DA">
      <w:pPr>
        <w:pStyle w:val="Paragraphedeliste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GRE-9</w:t>
      </w:r>
      <w:r w:rsidR="00C32E38">
        <w:rPr>
          <w:rFonts w:ascii="Arial" w:hAnsi="Arial" w:cs="Arial"/>
          <w:b/>
          <w:bCs/>
          <w:sz w:val="22"/>
          <w:szCs w:val="22"/>
        </w:rPr>
        <w:t>3</w:t>
      </w:r>
      <w:r w:rsidR="00C32E38" w:rsidRPr="00C32E38">
        <w:rPr>
          <w:rFonts w:ascii="Arial" w:hAnsi="Arial" w:cs="Arial"/>
          <w:b/>
          <w:bCs/>
          <w:sz w:val="22"/>
          <w:szCs w:val="22"/>
          <w:vertAlign w:val="superscript"/>
        </w:rPr>
        <w:t>rd</w:t>
      </w:r>
      <w:r w:rsidR="00C32E38">
        <w:rPr>
          <w:rFonts w:ascii="Arial" w:hAnsi="Arial" w:cs="Arial"/>
          <w:b/>
          <w:bCs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session:</w:t>
      </w:r>
      <w:r>
        <w:rPr>
          <w:rFonts w:ascii="Arial" w:hAnsi="Arial" w:cs="Arial"/>
          <w:b/>
          <w:bCs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>2</w:t>
      </w:r>
      <w:r w:rsidR="00C32E38">
        <w:rPr>
          <w:rFonts w:ascii="Arial" w:hAnsi="Arial" w:cs="Arial"/>
          <w:sz w:val="22"/>
          <w:szCs w:val="22"/>
        </w:rPr>
        <w:t>1</w:t>
      </w:r>
      <w:r>
        <w:rPr>
          <w:rFonts w:ascii="Arial" w:hAnsi="Arial" w:cs="Arial"/>
          <w:sz w:val="22"/>
          <w:szCs w:val="22"/>
        </w:rPr>
        <w:t>-</w:t>
      </w:r>
      <w:r w:rsidR="00C32E38">
        <w:rPr>
          <w:rFonts w:ascii="Arial" w:hAnsi="Arial" w:cs="Arial"/>
          <w:sz w:val="22"/>
          <w:szCs w:val="22"/>
        </w:rPr>
        <w:t>23</w:t>
      </w:r>
      <w:r>
        <w:rPr>
          <w:rFonts w:ascii="Arial" w:hAnsi="Arial" w:cs="Arial"/>
          <w:sz w:val="22"/>
          <w:szCs w:val="22"/>
        </w:rPr>
        <w:t xml:space="preserve"> April 2025 (Geneva)</w:t>
      </w:r>
    </w:p>
    <w:p w14:paraId="21152A21" w14:textId="77777777" w:rsidR="006D25DA" w:rsidRDefault="006D25DA" w:rsidP="006D25DA">
      <w:pPr>
        <w:pStyle w:val="Paragraphedeliste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IWG</w:t>
      </w:r>
      <w:r>
        <w:rPr>
          <w:rFonts w:ascii="Arial" w:hAnsi="Arial" w:cs="Arial"/>
          <w:bCs/>
          <w:sz w:val="22"/>
          <w:szCs w:val="22"/>
        </w:rPr>
        <w:t>-</w:t>
      </w:r>
      <w:r>
        <w:rPr>
          <w:rFonts w:ascii="Arial" w:hAnsi="Arial" w:cs="Arial"/>
          <w:b/>
          <w:sz w:val="22"/>
          <w:szCs w:val="22"/>
        </w:rPr>
        <w:t>EMC-49</w:t>
      </w:r>
      <w:r>
        <w:rPr>
          <w:rFonts w:ascii="Arial" w:hAnsi="Arial" w:cs="Arial"/>
          <w:bCs/>
          <w:sz w:val="22"/>
          <w:szCs w:val="22"/>
        </w:rPr>
        <w:t>:</w:t>
      </w:r>
      <w:r>
        <w:rPr>
          <w:rFonts w:ascii="Arial" w:hAnsi="Arial" w:cs="Arial"/>
          <w:bCs/>
          <w:sz w:val="22"/>
          <w:szCs w:val="22"/>
        </w:rPr>
        <w:tab/>
      </w:r>
      <w:r>
        <w:rPr>
          <w:rFonts w:ascii="Arial" w:hAnsi="Arial" w:cs="Arial"/>
          <w:bCs/>
          <w:sz w:val="22"/>
          <w:szCs w:val="22"/>
        </w:rPr>
        <w:tab/>
        <w:t>28-29 October 2025 – 11h to 17h / 9h to 15h (Hybrid)</w:t>
      </w:r>
    </w:p>
    <w:p w14:paraId="1D59EDFB" w14:textId="77777777" w:rsidR="00B54171" w:rsidRDefault="00B54171" w:rsidP="00E81ADA">
      <w:pPr>
        <w:ind w:left="708"/>
        <w:rPr>
          <w:rFonts w:ascii="Arial" w:hAnsi="Arial" w:cs="Arial"/>
          <w:color w:val="000000" w:themeColor="text1"/>
          <w:sz w:val="22"/>
          <w:szCs w:val="22"/>
        </w:rPr>
      </w:pPr>
    </w:p>
    <w:p w14:paraId="21B2488D" w14:textId="77777777" w:rsidR="0016259F" w:rsidRDefault="0016259F" w:rsidP="00E81ADA">
      <w:pPr>
        <w:ind w:left="708"/>
        <w:rPr>
          <w:rFonts w:ascii="Arial" w:hAnsi="Arial" w:cs="Arial"/>
          <w:color w:val="000000" w:themeColor="text1"/>
          <w:sz w:val="22"/>
          <w:szCs w:val="22"/>
        </w:rPr>
      </w:pPr>
    </w:p>
    <w:p w14:paraId="5FE85BD9" w14:textId="55CFD885" w:rsidR="002F3E94" w:rsidRDefault="008176A1" w:rsidP="00E81ADA">
      <w:pPr>
        <w:ind w:left="708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 xml:space="preserve">Logistic </w:t>
      </w:r>
      <w:r w:rsidR="00B54171">
        <w:rPr>
          <w:rFonts w:ascii="Arial" w:hAnsi="Arial" w:cs="Arial"/>
          <w:color w:val="000000" w:themeColor="text1"/>
          <w:sz w:val="22"/>
          <w:szCs w:val="22"/>
        </w:rPr>
        <w:t xml:space="preserve">information for F2F session in </w:t>
      </w:r>
      <w:proofErr w:type="spellStart"/>
      <w:r w:rsidR="00B54171">
        <w:rPr>
          <w:rFonts w:ascii="Arial" w:hAnsi="Arial" w:cs="Arial"/>
          <w:color w:val="000000" w:themeColor="text1"/>
          <w:sz w:val="22"/>
          <w:szCs w:val="22"/>
        </w:rPr>
        <w:t>Ispra</w:t>
      </w:r>
      <w:proofErr w:type="spellEnd"/>
      <w:r w:rsidR="00B54171">
        <w:rPr>
          <w:rFonts w:ascii="Arial" w:hAnsi="Arial" w:cs="Arial"/>
          <w:color w:val="000000" w:themeColor="text1"/>
          <w:sz w:val="22"/>
          <w:szCs w:val="22"/>
        </w:rPr>
        <w:t xml:space="preserve"> (IT)</w:t>
      </w:r>
      <w:r>
        <w:rPr>
          <w:rFonts w:ascii="Arial" w:hAnsi="Arial" w:cs="Arial"/>
          <w:color w:val="000000" w:themeColor="text1"/>
          <w:sz w:val="22"/>
          <w:szCs w:val="22"/>
        </w:rPr>
        <w:t xml:space="preserve"> in October</w:t>
      </w:r>
      <w:r w:rsidR="00B54171">
        <w:rPr>
          <w:rFonts w:ascii="Arial" w:hAnsi="Arial" w:cs="Arial"/>
          <w:color w:val="000000" w:themeColor="text1"/>
          <w:sz w:val="22"/>
          <w:szCs w:val="22"/>
        </w:rPr>
        <w:t>:</w:t>
      </w:r>
    </w:p>
    <w:p w14:paraId="087D9834" w14:textId="5866A36C" w:rsidR="00B54171" w:rsidRDefault="004C0F99" w:rsidP="00E81ADA">
      <w:pPr>
        <w:ind w:left="708"/>
      </w:pPr>
      <w:hyperlink r:id="rId45" w:history="1">
        <w:r w:rsidRPr="004C0F99">
          <w:rPr>
            <w:rStyle w:val="Lienhypertexte"/>
          </w:rPr>
          <w:t>IWG-EMC-48-02</w:t>
        </w:r>
      </w:hyperlink>
      <w:r w:rsidRPr="004C0F99">
        <w:t xml:space="preserve"> (JRC) UNECE F2F meeting October 2025 in </w:t>
      </w:r>
      <w:proofErr w:type="spellStart"/>
      <w:r w:rsidRPr="004C0F99">
        <w:t>Ispra</w:t>
      </w:r>
      <w:proofErr w:type="spellEnd"/>
      <w:r w:rsidRPr="004C0F99">
        <w:t xml:space="preserve"> (IT)</w:t>
      </w:r>
    </w:p>
    <w:p w14:paraId="48CCC809" w14:textId="77777777" w:rsidR="0016259F" w:rsidRPr="00C24E7F" w:rsidRDefault="0016259F" w:rsidP="00E81ADA">
      <w:pPr>
        <w:ind w:left="708"/>
        <w:rPr>
          <w:rFonts w:ascii="Arial" w:hAnsi="Arial" w:cs="Arial"/>
          <w:color w:val="000000" w:themeColor="text1"/>
          <w:sz w:val="22"/>
          <w:szCs w:val="22"/>
        </w:rPr>
      </w:pPr>
    </w:p>
    <w:p w14:paraId="0B6B0DD1" w14:textId="6301921C" w:rsidR="00B30D10" w:rsidRPr="005A7A7F" w:rsidRDefault="00F7675E" w:rsidP="00410037">
      <w:pPr>
        <w:pStyle w:val="Paragraphedeliste"/>
        <w:numPr>
          <w:ilvl w:val="0"/>
          <w:numId w:val="1"/>
        </w:numPr>
        <w:rPr>
          <w:rFonts w:ascii="Arial" w:hAnsi="Arial" w:cs="Arial"/>
          <w:color w:val="000000" w:themeColor="text1"/>
          <w:sz w:val="22"/>
          <w:szCs w:val="22"/>
          <w:lang w:val="en-US"/>
        </w:rPr>
      </w:pPr>
      <w:r w:rsidRPr="00BD6379">
        <w:rPr>
          <w:rFonts w:ascii="Arial" w:hAnsi="Arial" w:cs="Arial"/>
          <w:b/>
          <w:color w:val="000000" w:themeColor="text1"/>
          <w:sz w:val="22"/>
          <w:szCs w:val="22"/>
        </w:rPr>
        <w:t>Adjourn</w:t>
      </w:r>
    </w:p>
    <w:sectPr w:rsidR="00B30D10" w:rsidRPr="005A7A7F" w:rsidSect="00332362">
      <w:headerReference w:type="default" r:id="rId46"/>
      <w:footerReference w:type="even" r:id="rId47"/>
      <w:footerReference w:type="default" r:id="rId48"/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7635F3" w14:textId="77777777" w:rsidR="00684927" w:rsidRPr="00C24E7F" w:rsidRDefault="00684927" w:rsidP="001C4786">
      <w:r w:rsidRPr="00C24E7F">
        <w:separator/>
      </w:r>
    </w:p>
  </w:endnote>
  <w:endnote w:type="continuationSeparator" w:id="0">
    <w:p w14:paraId="46D9EC3B" w14:textId="77777777" w:rsidR="00684927" w:rsidRPr="00C24E7F" w:rsidRDefault="00684927" w:rsidP="001C4786">
      <w:r w:rsidRPr="00C24E7F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F7DF75" w14:textId="77777777" w:rsidR="0005286C" w:rsidRPr="00C24E7F" w:rsidRDefault="0005286C" w:rsidP="003810B8">
    <w:pPr>
      <w:pStyle w:val="Pieddepage"/>
      <w:framePr w:wrap="none" w:vAnchor="text" w:hAnchor="margin" w:xAlign="right" w:y="1"/>
      <w:rPr>
        <w:rStyle w:val="Numrodepage"/>
      </w:rPr>
    </w:pPr>
    <w:r w:rsidRPr="00C24E7F">
      <w:rPr>
        <w:rStyle w:val="Numrodepage"/>
      </w:rPr>
      <w:fldChar w:fldCharType="begin"/>
    </w:r>
    <w:r w:rsidRPr="00C24E7F">
      <w:rPr>
        <w:rStyle w:val="Numrodepage"/>
      </w:rPr>
      <w:instrText xml:space="preserve">PAGE  </w:instrText>
    </w:r>
    <w:r w:rsidRPr="00C24E7F">
      <w:rPr>
        <w:rStyle w:val="Numrodepage"/>
      </w:rPr>
      <w:fldChar w:fldCharType="end"/>
    </w:r>
  </w:p>
  <w:p w14:paraId="581E1426" w14:textId="77777777" w:rsidR="0005286C" w:rsidRPr="00C24E7F" w:rsidRDefault="0005286C" w:rsidP="0005286C">
    <w:pPr>
      <w:pStyle w:val="Pieddepage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224C9B" w14:textId="5347055D" w:rsidR="0005286C" w:rsidRPr="00C24E7F" w:rsidRDefault="0005286C" w:rsidP="0005286C">
    <w:pPr>
      <w:pStyle w:val="Pieddepage"/>
      <w:framePr w:wrap="none" w:vAnchor="text" w:hAnchor="page" w:x="10342" w:y="2"/>
      <w:rPr>
        <w:rStyle w:val="Numrodepage"/>
        <w:rFonts w:ascii="Arial" w:hAnsi="Arial" w:cs="Arial"/>
        <w:sz w:val="18"/>
        <w:szCs w:val="18"/>
      </w:rPr>
    </w:pPr>
    <w:r w:rsidRPr="00C24E7F">
      <w:rPr>
        <w:rStyle w:val="Numrodepage"/>
        <w:rFonts w:ascii="Arial" w:hAnsi="Arial" w:cs="Arial"/>
        <w:sz w:val="18"/>
        <w:szCs w:val="18"/>
      </w:rPr>
      <w:fldChar w:fldCharType="begin"/>
    </w:r>
    <w:r w:rsidRPr="00C24E7F">
      <w:rPr>
        <w:rStyle w:val="Numrodepage"/>
        <w:rFonts w:ascii="Arial" w:hAnsi="Arial" w:cs="Arial"/>
        <w:sz w:val="18"/>
        <w:szCs w:val="18"/>
      </w:rPr>
      <w:instrText xml:space="preserve">PAGE  </w:instrText>
    </w:r>
    <w:r w:rsidRPr="00C24E7F">
      <w:rPr>
        <w:rStyle w:val="Numrodepage"/>
        <w:rFonts w:ascii="Arial" w:hAnsi="Arial" w:cs="Arial"/>
        <w:sz w:val="18"/>
        <w:szCs w:val="18"/>
      </w:rPr>
      <w:fldChar w:fldCharType="separate"/>
    </w:r>
    <w:r w:rsidR="00FA60E6" w:rsidRPr="00C24E7F">
      <w:rPr>
        <w:rStyle w:val="Numrodepage"/>
        <w:rFonts w:ascii="Arial" w:hAnsi="Arial" w:cs="Arial"/>
        <w:sz w:val="18"/>
        <w:szCs w:val="18"/>
      </w:rPr>
      <w:t>1</w:t>
    </w:r>
    <w:r w:rsidRPr="00C24E7F">
      <w:rPr>
        <w:rStyle w:val="Numrodepage"/>
        <w:rFonts w:ascii="Arial" w:hAnsi="Arial" w:cs="Arial"/>
        <w:sz w:val="18"/>
        <w:szCs w:val="18"/>
      </w:rPr>
      <w:fldChar w:fldCharType="end"/>
    </w:r>
  </w:p>
  <w:p w14:paraId="49D7AD5B" w14:textId="77777777" w:rsidR="0005286C" w:rsidRPr="00C24E7F" w:rsidRDefault="0005286C" w:rsidP="0005286C">
    <w:pPr>
      <w:pStyle w:val="Pieddepage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19C7C1" w14:textId="77777777" w:rsidR="00684927" w:rsidRPr="00C24E7F" w:rsidRDefault="00684927" w:rsidP="001C4786">
      <w:r w:rsidRPr="00C24E7F">
        <w:separator/>
      </w:r>
    </w:p>
  </w:footnote>
  <w:footnote w:type="continuationSeparator" w:id="0">
    <w:p w14:paraId="27A541C7" w14:textId="77777777" w:rsidR="00684927" w:rsidRPr="00C24E7F" w:rsidRDefault="00684927" w:rsidP="001C4786">
      <w:r w:rsidRPr="00C24E7F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381CED" w14:textId="11F76206" w:rsidR="008D289A" w:rsidRPr="00C24E7F" w:rsidRDefault="0050524C" w:rsidP="008D289A">
    <w:pPr>
      <w:pStyle w:val="Titre1"/>
      <w:rPr>
        <w:b w:val="0"/>
        <w:sz w:val="16"/>
        <w:szCs w:val="16"/>
        <w:lang w:val="en-GB"/>
      </w:rPr>
    </w:pPr>
    <w:r w:rsidRPr="00C24E7F">
      <w:rPr>
        <w:b w:val="0"/>
        <w:sz w:val="16"/>
        <w:szCs w:val="16"/>
        <w:lang w:val="en-GB"/>
      </w:rPr>
      <w:t xml:space="preserve">GRE </w:t>
    </w:r>
    <w:r w:rsidR="000721BD" w:rsidRPr="00C24E7F">
      <w:rPr>
        <w:b w:val="0"/>
        <w:sz w:val="16"/>
        <w:szCs w:val="16"/>
        <w:lang w:val="en-GB"/>
      </w:rPr>
      <w:t>IWG</w:t>
    </w:r>
    <w:r w:rsidRPr="00C24E7F">
      <w:rPr>
        <w:b w:val="0"/>
        <w:sz w:val="16"/>
        <w:szCs w:val="16"/>
        <w:lang w:val="en-GB"/>
      </w:rPr>
      <w:t>-EMC</w:t>
    </w:r>
    <w:r w:rsidR="006931D6" w:rsidRPr="00C24E7F">
      <w:rPr>
        <w:b w:val="0"/>
        <w:sz w:val="16"/>
        <w:szCs w:val="16"/>
        <w:lang w:val="en-GB"/>
      </w:rPr>
      <w:t>-</w:t>
    </w:r>
    <w:r w:rsidR="00BC1807" w:rsidRPr="00C24E7F">
      <w:rPr>
        <w:b w:val="0"/>
        <w:sz w:val="16"/>
        <w:szCs w:val="16"/>
        <w:lang w:val="en-GB"/>
      </w:rPr>
      <w:t>4</w:t>
    </w:r>
    <w:r w:rsidR="00FC46A7">
      <w:rPr>
        <w:b w:val="0"/>
        <w:sz w:val="16"/>
        <w:szCs w:val="16"/>
        <w:lang w:val="en-GB"/>
      </w:rPr>
      <w:t>8</w:t>
    </w:r>
    <w:r w:rsidR="00BC1807" w:rsidRPr="00C24E7F">
      <w:rPr>
        <w:b w:val="0"/>
        <w:sz w:val="16"/>
        <w:szCs w:val="16"/>
        <w:lang w:val="en-GB"/>
      </w:rPr>
      <w:t>-0</w:t>
    </w:r>
    <w:r w:rsidR="00CD3727" w:rsidRPr="00C24E7F">
      <w:rPr>
        <w:b w:val="0"/>
        <w:sz w:val="16"/>
        <w:szCs w:val="16"/>
        <w:lang w:val="en-GB"/>
      </w:rPr>
      <w:t>1</w:t>
    </w:r>
    <w:r w:rsidR="004C0F99">
      <w:rPr>
        <w:b w:val="0"/>
        <w:sz w:val="16"/>
        <w:szCs w:val="16"/>
        <w:lang w:val="en-GB"/>
      </w:rPr>
      <w:t>-Rev.</w:t>
    </w:r>
    <w:r w:rsidR="002A45E4">
      <w:rPr>
        <w:b w:val="0"/>
        <w:sz w:val="16"/>
        <w:szCs w:val="16"/>
        <w:lang w:val="en-GB"/>
      </w:rPr>
      <w:t>2</w:t>
    </w:r>
  </w:p>
  <w:p w14:paraId="127575EF" w14:textId="77777777" w:rsidR="001C4786" w:rsidRPr="00C24E7F" w:rsidRDefault="001C4786">
    <w:pPr>
      <w:pStyle w:val="En-t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883ADF"/>
    <w:multiLevelType w:val="hybridMultilevel"/>
    <w:tmpl w:val="6BD67514"/>
    <w:lvl w:ilvl="0" w:tplc="040C000B">
      <w:start w:val="1"/>
      <w:numFmt w:val="bullet"/>
      <w:lvlText w:val=""/>
      <w:lvlJc w:val="left"/>
      <w:pPr>
        <w:ind w:left="1068" w:hanging="360"/>
      </w:pPr>
      <w:rPr>
        <w:rFonts w:ascii="Wingdings" w:hAnsi="Wingdings" w:hint="default"/>
      </w:rPr>
    </w:lvl>
    <w:lvl w:ilvl="1" w:tplc="040C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0FD20D18"/>
    <w:multiLevelType w:val="hybridMultilevel"/>
    <w:tmpl w:val="1A2EBFA8"/>
    <w:lvl w:ilvl="0" w:tplc="040C000B">
      <w:start w:val="1"/>
      <w:numFmt w:val="bullet"/>
      <w:lvlText w:val=""/>
      <w:lvlJc w:val="left"/>
      <w:pPr>
        <w:ind w:left="1069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" w15:restartNumberingAfterBreak="0">
    <w:nsid w:val="13515047"/>
    <w:multiLevelType w:val="hybridMultilevel"/>
    <w:tmpl w:val="CE8AFFE6"/>
    <w:lvl w:ilvl="0" w:tplc="040C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18214DA6"/>
    <w:multiLevelType w:val="hybridMultilevel"/>
    <w:tmpl w:val="7EA2712C"/>
    <w:lvl w:ilvl="0" w:tplc="040C000B">
      <w:start w:val="1"/>
      <w:numFmt w:val="bullet"/>
      <w:lvlText w:val=""/>
      <w:lvlJc w:val="left"/>
      <w:pPr>
        <w:ind w:left="1069" w:hanging="360"/>
      </w:pPr>
      <w:rPr>
        <w:rFonts w:ascii="Wingdings" w:hAnsi="Wingdings" w:hint="default"/>
      </w:rPr>
    </w:lvl>
    <w:lvl w:ilvl="1" w:tplc="040C0003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4" w15:restartNumberingAfterBreak="0">
    <w:nsid w:val="1C272D8A"/>
    <w:multiLevelType w:val="hybridMultilevel"/>
    <w:tmpl w:val="9C2E3AEE"/>
    <w:lvl w:ilvl="0" w:tplc="040C000B">
      <w:start w:val="1"/>
      <w:numFmt w:val="bullet"/>
      <w:lvlText w:val=""/>
      <w:lvlJc w:val="left"/>
      <w:pPr>
        <w:ind w:left="1069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5" w15:restartNumberingAfterBreak="0">
    <w:nsid w:val="1EBD7874"/>
    <w:multiLevelType w:val="hybridMultilevel"/>
    <w:tmpl w:val="82B835DC"/>
    <w:lvl w:ilvl="0" w:tplc="040C000B">
      <w:start w:val="1"/>
      <w:numFmt w:val="bullet"/>
      <w:lvlText w:val=""/>
      <w:lvlJc w:val="left"/>
      <w:pPr>
        <w:ind w:left="1069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6" w15:restartNumberingAfterBreak="0">
    <w:nsid w:val="264F6CEE"/>
    <w:multiLevelType w:val="hybridMultilevel"/>
    <w:tmpl w:val="D7F45E80"/>
    <w:lvl w:ilvl="0" w:tplc="040C000B">
      <w:start w:val="1"/>
      <w:numFmt w:val="bullet"/>
      <w:lvlText w:val=""/>
      <w:lvlJc w:val="left"/>
      <w:pPr>
        <w:ind w:left="1069" w:hanging="360"/>
      </w:pPr>
      <w:rPr>
        <w:rFonts w:ascii="Wingdings" w:hAnsi="Wingdings" w:hint="default"/>
      </w:rPr>
    </w:lvl>
    <w:lvl w:ilvl="1" w:tplc="040C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7" w15:restartNumberingAfterBreak="0">
    <w:nsid w:val="2A5A7156"/>
    <w:multiLevelType w:val="hybridMultilevel"/>
    <w:tmpl w:val="62E8B4D0"/>
    <w:lvl w:ilvl="0" w:tplc="040C000B">
      <w:start w:val="1"/>
      <w:numFmt w:val="bullet"/>
      <w:lvlText w:val=""/>
      <w:lvlJc w:val="left"/>
      <w:pPr>
        <w:ind w:left="1069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8" w15:restartNumberingAfterBreak="0">
    <w:nsid w:val="2C0E538E"/>
    <w:multiLevelType w:val="hybridMultilevel"/>
    <w:tmpl w:val="3F029BA6"/>
    <w:lvl w:ilvl="0" w:tplc="040C000B">
      <w:start w:val="1"/>
      <w:numFmt w:val="bullet"/>
      <w:lvlText w:val=""/>
      <w:lvlJc w:val="left"/>
      <w:pPr>
        <w:ind w:left="1068" w:hanging="360"/>
      </w:pPr>
      <w:rPr>
        <w:rFonts w:ascii="Wingdings" w:hAnsi="Wingdings" w:hint="default"/>
      </w:rPr>
    </w:lvl>
    <w:lvl w:ilvl="1" w:tplc="040C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9" w15:restartNumberingAfterBreak="0">
    <w:nsid w:val="3C1660EC"/>
    <w:multiLevelType w:val="hybridMultilevel"/>
    <w:tmpl w:val="6E02A6C8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3FC81C98"/>
    <w:multiLevelType w:val="hybridMultilevel"/>
    <w:tmpl w:val="E36648DA"/>
    <w:lvl w:ilvl="0" w:tplc="2848C23A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866446"/>
    <w:multiLevelType w:val="hybridMultilevel"/>
    <w:tmpl w:val="5F325D5C"/>
    <w:lvl w:ilvl="0" w:tplc="040C000B">
      <w:start w:val="1"/>
      <w:numFmt w:val="bullet"/>
      <w:lvlText w:val=""/>
      <w:lvlJc w:val="left"/>
      <w:pPr>
        <w:ind w:left="1068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50D424AB"/>
    <w:multiLevelType w:val="hybridMultilevel"/>
    <w:tmpl w:val="E7986BA8"/>
    <w:lvl w:ilvl="0" w:tplc="040C000B">
      <w:start w:val="1"/>
      <w:numFmt w:val="bullet"/>
      <w:lvlText w:val=""/>
      <w:lvlJc w:val="left"/>
      <w:pPr>
        <w:ind w:left="1069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3" w15:restartNumberingAfterBreak="0">
    <w:nsid w:val="5B3E33FC"/>
    <w:multiLevelType w:val="hybridMultilevel"/>
    <w:tmpl w:val="1262AD6A"/>
    <w:lvl w:ilvl="0" w:tplc="040C000B">
      <w:start w:val="1"/>
      <w:numFmt w:val="bullet"/>
      <w:lvlText w:val=""/>
      <w:lvlJc w:val="left"/>
      <w:pPr>
        <w:ind w:left="1069" w:hanging="360"/>
      </w:pPr>
      <w:rPr>
        <w:rFonts w:ascii="Wingdings" w:hAnsi="Wingdings" w:hint="default"/>
      </w:rPr>
    </w:lvl>
    <w:lvl w:ilvl="1" w:tplc="040C0003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4" w15:restartNumberingAfterBreak="0">
    <w:nsid w:val="5F6F6E93"/>
    <w:multiLevelType w:val="hybridMultilevel"/>
    <w:tmpl w:val="A1585EB8"/>
    <w:lvl w:ilvl="0" w:tplc="040C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61EF48D8"/>
    <w:multiLevelType w:val="hybridMultilevel"/>
    <w:tmpl w:val="707E219A"/>
    <w:lvl w:ilvl="0" w:tplc="08090003">
      <w:start w:val="1"/>
      <w:numFmt w:val="bullet"/>
      <w:lvlText w:val="o"/>
      <w:lvlJc w:val="left"/>
      <w:pPr>
        <w:ind w:left="1512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2232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952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72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92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12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32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552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272" w:hanging="360"/>
      </w:pPr>
      <w:rPr>
        <w:rFonts w:ascii="Wingdings" w:hAnsi="Wingdings" w:hint="default"/>
      </w:rPr>
    </w:lvl>
  </w:abstractNum>
  <w:abstractNum w:abstractNumId="16" w15:restartNumberingAfterBreak="0">
    <w:nsid w:val="726B3B04"/>
    <w:multiLevelType w:val="hybridMultilevel"/>
    <w:tmpl w:val="7CE25108"/>
    <w:lvl w:ilvl="0" w:tplc="040C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943879937">
    <w:abstractNumId w:val="10"/>
  </w:num>
  <w:num w:numId="2" w16cid:durableId="652225083">
    <w:abstractNumId w:val="8"/>
  </w:num>
  <w:num w:numId="3" w16cid:durableId="261299656">
    <w:abstractNumId w:val="1"/>
  </w:num>
  <w:num w:numId="4" w16cid:durableId="1840000024">
    <w:abstractNumId w:val="4"/>
  </w:num>
  <w:num w:numId="5" w16cid:durableId="1827160049">
    <w:abstractNumId w:val="1"/>
  </w:num>
  <w:num w:numId="6" w16cid:durableId="30345693">
    <w:abstractNumId w:val="8"/>
  </w:num>
  <w:num w:numId="7" w16cid:durableId="1117605288">
    <w:abstractNumId w:val="13"/>
  </w:num>
  <w:num w:numId="8" w16cid:durableId="731850398">
    <w:abstractNumId w:val="2"/>
  </w:num>
  <w:num w:numId="9" w16cid:durableId="2042316398">
    <w:abstractNumId w:val="7"/>
  </w:num>
  <w:num w:numId="10" w16cid:durableId="242646294">
    <w:abstractNumId w:val="5"/>
  </w:num>
  <w:num w:numId="11" w16cid:durableId="2137916070">
    <w:abstractNumId w:val="12"/>
  </w:num>
  <w:num w:numId="12" w16cid:durableId="1661882903">
    <w:abstractNumId w:val="3"/>
  </w:num>
  <w:num w:numId="13" w16cid:durableId="1329484222">
    <w:abstractNumId w:val="6"/>
  </w:num>
  <w:num w:numId="14" w16cid:durableId="1425764236">
    <w:abstractNumId w:val="11"/>
  </w:num>
  <w:num w:numId="15" w16cid:durableId="1635214433">
    <w:abstractNumId w:val="7"/>
  </w:num>
  <w:num w:numId="16" w16cid:durableId="686980103">
    <w:abstractNumId w:val="16"/>
  </w:num>
  <w:num w:numId="17" w16cid:durableId="2137331700">
    <w:abstractNumId w:val="8"/>
  </w:num>
  <w:num w:numId="18" w16cid:durableId="1566253935">
    <w:abstractNumId w:val="0"/>
  </w:num>
  <w:num w:numId="19" w16cid:durableId="1227061077">
    <w:abstractNumId w:val="14"/>
  </w:num>
  <w:num w:numId="20" w16cid:durableId="2026471315">
    <w:abstractNumId w:val="9"/>
  </w:num>
  <w:num w:numId="21" w16cid:durableId="1550603885">
    <w:abstractNumId w:val="15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00"/>
  <w:activeWritingStyle w:appName="MSWord" w:lang="fr-FR" w:vendorID="64" w:dllVersion="6" w:nlCheck="1" w:checkStyle="0"/>
  <w:activeWritingStyle w:appName="MSWord" w:lang="en-US" w:vendorID="64" w:dllVersion="6" w:nlCheck="1" w:checkStyle="1"/>
  <w:activeWritingStyle w:appName="MSWord" w:lang="en-US" w:vendorID="64" w:dllVersion="0" w:nlCheck="1" w:checkStyle="0"/>
  <w:activeWritingStyle w:appName="MSWord" w:lang="en-GB" w:vendorID="64" w:dllVersion="0" w:nlCheck="1" w:checkStyle="0"/>
  <w:activeWritingStyle w:appName="MSWord" w:lang="de-DE" w:vendorID="64" w:dllVersion="0" w:nlCheck="1" w:checkStyle="0"/>
  <w:activeWritingStyle w:appName="MSWord" w:lang="fr-FR" w:vendorID="64" w:dllVersion="0" w:nlCheck="1" w:checkStyle="0"/>
  <w:activeWritingStyle w:appName="MSWord" w:lang="en-GB" w:vendorID="64" w:dllVersion="4096" w:nlCheck="1" w:checkStyle="0"/>
  <w:activeWritingStyle w:appName="MSWord" w:lang="en-US" w:vendorID="64" w:dllVersion="4096" w:nlCheck="1" w:checkStyle="0"/>
  <w:activeWritingStyle w:appName="MSWord" w:lang="fr-FR" w:vendorID="64" w:dllVersion="4096" w:nlCheck="1" w:checkStyle="0"/>
  <w:activeWritingStyle w:appName="MSWord" w:lang="de-DE" w:vendorID="64" w:dllVersion="4096" w:nlCheck="1" w:checkStyle="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A2C08"/>
    <w:rsid w:val="000008EF"/>
    <w:rsid w:val="00002469"/>
    <w:rsid w:val="0000648B"/>
    <w:rsid w:val="0001532E"/>
    <w:rsid w:val="00016593"/>
    <w:rsid w:val="00021452"/>
    <w:rsid w:val="000251FC"/>
    <w:rsid w:val="0002643D"/>
    <w:rsid w:val="00032A66"/>
    <w:rsid w:val="000335BE"/>
    <w:rsid w:val="00034369"/>
    <w:rsid w:val="00035271"/>
    <w:rsid w:val="000375B8"/>
    <w:rsid w:val="00042A72"/>
    <w:rsid w:val="00044495"/>
    <w:rsid w:val="00047130"/>
    <w:rsid w:val="000474AF"/>
    <w:rsid w:val="00050181"/>
    <w:rsid w:val="0005120E"/>
    <w:rsid w:val="0005286C"/>
    <w:rsid w:val="00055904"/>
    <w:rsid w:val="00056A17"/>
    <w:rsid w:val="0006090B"/>
    <w:rsid w:val="00062E25"/>
    <w:rsid w:val="00065210"/>
    <w:rsid w:val="000721BD"/>
    <w:rsid w:val="0007753C"/>
    <w:rsid w:val="00080A18"/>
    <w:rsid w:val="000827B9"/>
    <w:rsid w:val="0008326E"/>
    <w:rsid w:val="0008413E"/>
    <w:rsid w:val="00090F28"/>
    <w:rsid w:val="0009401D"/>
    <w:rsid w:val="00094A57"/>
    <w:rsid w:val="000951EB"/>
    <w:rsid w:val="000A143A"/>
    <w:rsid w:val="000A1BF9"/>
    <w:rsid w:val="000A7C42"/>
    <w:rsid w:val="000B0316"/>
    <w:rsid w:val="000B0EA2"/>
    <w:rsid w:val="000B194C"/>
    <w:rsid w:val="000B30D5"/>
    <w:rsid w:val="000B4260"/>
    <w:rsid w:val="000B5B3E"/>
    <w:rsid w:val="000B7153"/>
    <w:rsid w:val="000C1DDC"/>
    <w:rsid w:val="000C6222"/>
    <w:rsid w:val="000D1E6F"/>
    <w:rsid w:val="000D5D5B"/>
    <w:rsid w:val="000D601C"/>
    <w:rsid w:val="000D6F6E"/>
    <w:rsid w:val="000E12B9"/>
    <w:rsid w:val="000E2322"/>
    <w:rsid w:val="000F2263"/>
    <w:rsid w:val="000F514C"/>
    <w:rsid w:val="000F7486"/>
    <w:rsid w:val="00100BAB"/>
    <w:rsid w:val="00105A33"/>
    <w:rsid w:val="00107DA5"/>
    <w:rsid w:val="0011051C"/>
    <w:rsid w:val="00120385"/>
    <w:rsid w:val="00121270"/>
    <w:rsid w:val="00121647"/>
    <w:rsid w:val="00125172"/>
    <w:rsid w:val="00125209"/>
    <w:rsid w:val="00126B16"/>
    <w:rsid w:val="00127143"/>
    <w:rsid w:val="0013389E"/>
    <w:rsid w:val="00134DDE"/>
    <w:rsid w:val="00134E8E"/>
    <w:rsid w:val="00140075"/>
    <w:rsid w:val="00141588"/>
    <w:rsid w:val="00150547"/>
    <w:rsid w:val="0015113A"/>
    <w:rsid w:val="001527D4"/>
    <w:rsid w:val="00153B70"/>
    <w:rsid w:val="00155A99"/>
    <w:rsid w:val="0015650D"/>
    <w:rsid w:val="0016152A"/>
    <w:rsid w:val="0016259F"/>
    <w:rsid w:val="00170C46"/>
    <w:rsid w:val="00170F63"/>
    <w:rsid w:val="00171FDB"/>
    <w:rsid w:val="00175DB2"/>
    <w:rsid w:val="00185C71"/>
    <w:rsid w:val="00190790"/>
    <w:rsid w:val="00191132"/>
    <w:rsid w:val="00192E96"/>
    <w:rsid w:val="00194544"/>
    <w:rsid w:val="001956F2"/>
    <w:rsid w:val="001A0666"/>
    <w:rsid w:val="001A1B96"/>
    <w:rsid w:val="001A29FA"/>
    <w:rsid w:val="001A678F"/>
    <w:rsid w:val="001B4A03"/>
    <w:rsid w:val="001B64C8"/>
    <w:rsid w:val="001C4786"/>
    <w:rsid w:val="001C646A"/>
    <w:rsid w:val="001C73B0"/>
    <w:rsid w:val="001D1069"/>
    <w:rsid w:val="001D107F"/>
    <w:rsid w:val="001D49C8"/>
    <w:rsid w:val="001E6EE9"/>
    <w:rsid w:val="001F2564"/>
    <w:rsid w:val="001F6028"/>
    <w:rsid w:val="00200B9C"/>
    <w:rsid w:val="00201C3E"/>
    <w:rsid w:val="00203476"/>
    <w:rsid w:val="0020548D"/>
    <w:rsid w:val="00206F6B"/>
    <w:rsid w:val="00212283"/>
    <w:rsid w:val="002143E9"/>
    <w:rsid w:val="00222EDB"/>
    <w:rsid w:val="00225B0F"/>
    <w:rsid w:val="00230C70"/>
    <w:rsid w:val="00230D18"/>
    <w:rsid w:val="00234329"/>
    <w:rsid w:val="00234991"/>
    <w:rsid w:val="00241EEF"/>
    <w:rsid w:val="0024249D"/>
    <w:rsid w:val="002448E5"/>
    <w:rsid w:val="0024629C"/>
    <w:rsid w:val="00257D0A"/>
    <w:rsid w:val="0026014B"/>
    <w:rsid w:val="00262EC3"/>
    <w:rsid w:val="00271530"/>
    <w:rsid w:val="0027542C"/>
    <w:rsid w:val="002761EF"/>
    <w:rsid w:val="002770D7"/>
    <w:rsid w:val="00277BA2"/>
    <w:rsid w:val="002854D2"/>
    <w:rsid w:val="00285DBB"/>
    <w:rsid w:val="002916A8"/>
    <w:rsid w:val="00291B4C"/>
    <w:rsid w:val="00294308"/>
    <w:rsid w:val="002A45E4"/>
    <w:rsid w:val="002B1C1B"/>
    <w:rsid w:val="002B1F96"/>
    <w:rsid w:val="002B25D4"/>
    <w:rsid w:val="002B3B5E"/>
    <w:rsid w:val="002B5F1B"/>
    <w:rsid w:val="002C0ACE"/>
    <w:rsid w:val="002C2F44"/>
    <w:rsid w:val="002D06D1"/>
    <w:rsid w:val="002D31F5"/>
    <w:rsid w:val="002D79BE"/>
    <w:rsid w:val="002E2E52"/>
    <w:rsid w:val="002E6AC8"/>
    <w:rsid w:val="002F04F8"/>
    <w:rsid w:val="002F3E94"/>
    <w:rsid w:val="003007A1"/>
    <w:rsid w:val="00302B2C"/>
    <w:rsid w:val="00305A96"/>
    <w:rsid w:val="00306E71"/>
    <w:rsid w:val="00311E03"/>
    <w:rsid w:val="00312D46"/>
    <w:rsid w:val="00312E2D"/>
    <w:rsid w:val="00312EF6"/>
    <w:rsid w:val="003158A5"/>
    <w:rsid w:val="00316200"/>
    <w:rsid w:val="00317114"/>
    <w:rsid w:val="00330713"/>
    <w:rsid w:val="00332362"/>
    <w:rsid w:val="00334133"/>
    <w:rsid w:val="003376E0"/>
    <w:rsid w:val="0034067A"/>
    <w:rsid w:val="0034502A"/>
    <w:rsid w:val="00346914"/>
    <w:rsid w:val="00352F0E"/>
    <w:rsid w:val="00360AB0"/>
    <w:rsid w:val="00375F08"/>
    <w:rsid w:val="00381153"/>
    <w:rsid w:val="003854E9"/>
    <w:rsid w:val="00386879"/>
    <w:rsid w:val="00387A04"/>
    <w:rsid w:val="00387C84"/>
    <w:rsid w:val="00390F21"/>
    <w:rsid w:val="00391CD5"/>
    <w:rsid w:val="00392925"/>
    <w:rsid w:val="00392BA2"/>
    <w:rsid w:val="00396E20"/>
    <w:rsid w:val="003A1FD4"/>
    <w:rsid w:val="003A71ED"/>
    <w:rsid w:val="003B348F"/>
    <w:rsid w:val="003B3B25"/>
    <w:rsid w:val="003C4158"/>
    <w:rsid w:val="003D199F"/>
    <w:rsid w:val="003D210A"/>
    <w:rsid w:val="003D3A61"/>
    <w:rsid w:val="003D3BA7"/>
    <w:rsid w:val="003D4165"/>
    <w:rsid w:val="003D454E"/>
    <w:rsid w:val="003D583A"/>
    <w:rsid w:val="003E0D96"/>
    <w:rsid w:val="003E7BCA"/>
    <w:rsid w:val="00405671"/>
    <w:rsid w:val="00410176"/>
    <w:rsid w:val="00411292"/>
    <w:rsid w:val="004120F8"/>
    <w:rsid w:val="00415F41"/>
    <w:rsid w:val="00420682"/>
    <w:rsid w:val="00420CA4"/>
    <w:rsid w:val="00422C67"/>
    <w:rsid w:val="00427198"/>
    <w:rsid w:val="00440E43"/>
    <w:rsid w:val="00455FA2"/>
    <w:rsid w:val="00457F07"/>
    <w:rsid w:val="00462BDE"/>
    <w:rsid w:val="00465045"/>
    <w:rsid w:val="00466702"/>
    <w:rsid w:val="0047389A"/>
    <w:rsid w:val="004751DE"/>
    <w:rsid w:val="0047573A"/>
    <w:rsid w:val="00476D4F"/>
    <w:rsid w:val="0047705F"/>
    <w:rsid w:val="00482B12"/>
    <w:rsid w:val="00484A9F"/>
    <w:rsid w:val="00487C70"/>
    <w:rsid w:val="00490FF0"/>
    <w:rsid w:val="0049188A"/>
    <w:rsid w:val="0049192D"/>
    <w:rsid w:val="00492740"/>
    <w:rsid w:val="00496269"/>
    <w:rsid w:val="004A426C"/>
    <w:rsid w:val="004A4A05"/>
    <w:rsid w:val="004A4B3D"/>
    <w:rsid w:val="004A5475"/>
    <w:rsid w:val="004A6F03"/>
    <w:rsid w:val="004A6F9F"/>
    <w:rsid w:val="004B1D48"/>
    <w:rsid w:val="004B2029"/>
    <w:rsid w:val="004B4F26"/>
    <w:rsid w:val="004B66FB"/>
    <w:rsid w:val="004B755C"/>
    <w:rsid w:val="004C0F99"/>
    <w:rsid w:val="004C41DA"/>
    <w:rsid w:val="004C5658"/>
    <w:rsid w:val="004C5E0C"/>
    <w:rsid w:val="004C6948"/>
    <w:rsid w:val="004C77D3"/>
    <w:rsid w:val="004D0FB6"/>
    <w:rsid w:val="004E0737"/>
    <w:rsid w:val="004E2597"/>
    <w:rsid w:val="004F3AD7"/>
    <w:rsid w:val="004F7471"/>
    <w:rsid w:val="0050211D"/>
    <w:rsid w:val="0050524C"/>
    <w:rsid w:val="005060BD"/>
    <w:rsid w:val="0050745E"/>
    <w:rsid w:val="00507E4B"/>
    <w:rsid w:val="00513380"/>
    <w:rsid w:val="005150BE"/>
    <w:rsid w:val="005150F2"/>
    <w:rsid w:val="00516D2D"/>
    <w:rsid w:val="00520C44"/>
    <w:rsid w:val="00521B3D"/>
    <w:rsid w:val="00523ACE"/>
    <w:rsid w:val="00530C19"/>
    <w:rsid w:val="00532763"/>
    <w:rsid w:val="00541BC8"/>
    <w:rsid w:val="00541DEE"/>
    <w:rsid w:val="00542E9C"/>
    <w:rsid w:val="00543890"/>
    <w:rsid w:val="00546DF2"/>
    <w:rsid w:val="0055535D"/>
    <w:rsid w:val="00556EE6"/>
    <w:rsid w:val="00573D3E"/>
    <w:rsid w:val="005856FA"/>
    <w:rsid w:val="00591AD2"/>
    <w:rsid w:val="0059291F"/>
    <w:rsid w:val="00594FD5"/>
    <w:rsid w:val="00595118"/>
    <w:rsid w:val="0059624F"/>
    <w:rsid w:val="005A13B2"/>
    <w:rsid w:val="005A2C08"/>
    <w:rsid w:val="005A7A7F"/>
    <w:rsid w:val="005B1F0D"/>
    <w:rsid w:val="005B2B11"/>
    <w:rsid w:val="005B5D11"/>
    <w:rsid w:val="005B68C0"/>
    <w:rsid w:val="005C052C"/>
    <w:rsid w:val="005C0B55"/>
    <w:rsid w:val="005C67F1"/>
    <w:rsid w:val="005D22C5"/>
    <w:rsid w:val="005D6253"/>
    <w:rsid w:val="005D656D"/>
    <w:rsid w:val="005D793F"/>
    <w:rsid w:val="005E0C46"/>
    <w:rsid w:val="005E1683"/>
    <w:rsid w:val="005E32A4"/>
    <w:rsid w:val="005E46AA"/>
    <w:rsid w:val="005E53E7"/>
    <w:rsid w:val="005E71F9"/>
    <w:rsid w:val="005E79E2"/>
    <w:rsid w:val="005F0F8E"/>
    <w:rsid w:val="005F2B7D"/>
    <w:rsid w:val="005F331E"/>
    <w:rsid w:val="005F4762"/>
    <w:rsid w:val="005F7031"/>
    <w:rsid w:val="006012D7"/>
    <w:rsid w:val="00614234"/>
    <w:rsid w:val="00614E8B"/>
    <w:rsid w:val="006157B7"/>
    <w:rsid w:val="006166B3"/>
    <w:rsid w:val="006207B3"/>
    <w:rsid w:val="00621A7C"/>
    <w:rsid w:val="006220F9"/>
    <w:rsid w:val="00623A10"/>
    <w:rsid w:val="00624B86"/>
    <w:rsid w:val="0062608F"/>
    <w:rsid w:val="00627A16"/>
    <w:rsid w:val="00627C9C"/>
    <w:rsid w:val="006306E7"/>
    <w:rsid w:val="00635125"/>
    <w:rsid w:val="00640A26"/>
    <w:rsid w:val="0064223C"/>
    <w:rsid w:val="00642C0C"/>
    <w:rsid w:val="00651945"/>
    <w:rsid w:val="00651B34"/>
    <w:rsid w:val="006550DB"/>
    <w:rsid w:val="006577FA"/>
    <w:rsid w:val="00662989"/>
    <w:rsid w:val="0066508F"/>
    <w:rsid w:val="00672ED2"/>
    <w:rsid w:val="0067334C"/>
    <w:rsid w:val="00681809"/>
    <w:rsid w:val="006833F9"/>
    <w:rsid w:val="00683C54"/>
    <w:rsid w:val="00684927"/>
    <w:rsid w:val="0068532F"/>
    <w:rsid w:val="00685EA2"/>
    <w:rsid w:val="006861F7"/>
    <w:rsid w:val="00690EB6"/>
    <w:rsid w:val="006931D6"/>
    <w:rsid w:val="00696451"/>
    <w:rsid w:val="006A1550"/>
    <w:rsid w:val="006C0AA3"/>
    <w:rsid w:val="006C31EC"/>
    <w:rsid w:val="006C4814"/>
    <w:rsid w:val="006C4F11"/>
    <w:rsid w:val="006D25DA"/>
    <w:rsid w:val="006D29C2"/>
    <w:rsid w:val="006D2F97"/>
    <w:rsid w:val="006D3196"/>
    <w:rsid w:val="006E1FEB"/>
    <w:rsid w:val="006E2539"/>
    <w:rsid w:val="006E6A8C"/>
    <w:rsid w:val="006F0EDB"/>
    <w:rsid w:val="006F274D"/>
    <w:rsid w:val="006F341A"/>
    <w:rsid w:val="006F5E60"/>
    <w:rsid w:val="007027BD"/>
    <w:rsid w:val="007050B1"/>
    <w:rsid w:val="00716A14"/>
    <w:rsid w:val="00720257"/>
    <w:rsid w:val="007245F9"/>
    <w:rsid w:val="0072465C"/>
    <w:rsid w:val="00725B56"/>
    <w:rsid w:val="00727AF1"/>
    <w:rsid w:val="0073169A"/>
    <w:rsid w:val="007321DA"/>
    <w:rsid w:val="007326D9"/>
    <w:rsid w:val="00732D32"/>
    <w:rsid w:val="007338A9"/>
    <w:rsid w:val="0073474A"/>
    <w:rsid w:val="00737BF3"/>
    <w:rsid w:val="00750A62"/>
    <w:rsid w:val="00753B10"/>
    <w:rsid w:val="00754FAA"/>
    <w:rsid w:val="007552F8"/>
    <w:rsid w:val="007558C7"/>
    <w:rsid w:val="0075624B"/>
    <w:rsid w:val="007602FF"/>
    <w:rsid w:val="0076530C"/>
    <w:rsid w:val="00765BC1"/>
    <w:rsid w:val="00777777"/>
    <w:rsid w:val="007807CD"/>
    <w:rsid w:val="007810AA"/>
    <w:rsid w:val="0079195E"/>
    <w:rsid w:val="007961B3"/>
    <w:rsid w:val="00796ED1"/>
    <w:rsid w:val="00797F02"/>
    <w:rsid w:val="007A7CE5"/>
    <w:rsid w:val="007B06AA"/>
    <w:rsid w:val="007C52B8"/>
    <w:rsid w:val="007C6076"/>
    <w:rsid w:val="007D4303"/>
    <w:rsid w:val="007D563A"/>
    <w:rsid w:val="007D5AF0"/>
    <w:rsid w:val="007F1D35"/>
    <w:rsid w:val="007F22D6"/>
    <w:rsid w:val="007F3B92"/>
    <w:rsid w:val="007F6100"/>
    <w:rsid w:val="007F76CC"/>
    <w:rsid w:val="0080173E"/>
    <w:rsid w:val="00804D51"/>
    <w:rsid w:val="00804EA8"/>
    <w:rsid w:val="00805800"/>
    <w:rsid w:val="0081386D"/>
    <w:rsid w:val="00815699"/>
    <w:rsid w:val="008173A6"/>
    <w:rsid w:val="008176A1"/>
    <w:rsid w:val="00822FCB"/>
    <w:rsid w:val="0082592E"/>
    <w:rsid w:val="00826C16"/>
    <w:rsid w:val="00830E92"/>
    <w:rsid w:val="00833C4D"/>
    <w:rsid w:val="0084101E"/>
    <w:rsid w:val="0084192E"/>
    <w:rsid w:val="00851434"/>
    <w:rsid w:val="0085278E"/>
    <w:rsid w:val="00852966"/>
    <w:rsid w:val="00854AF7"/>
    <w:rsid w:val="00854CBD"/>
    <w:rsid w:val="008552DD"/>
    <w:rsid w:val="00856CE5"/>
    <w:rsid w:val="00857A8D"/>
    <w:rsid w:val="008601D9"/>
    <w:rsid w:val="008607DE"/>
    <w:rsid w:val="00861415"/>
    <w:rsid w:val="00864D9B"/>
    <w:rsid w:val="0086726A"/>
    <w:rsid w:val="008672AE"/>
    <w:rsid w:val="00867F3A"/>
    <w:rsid w:val="008715A2"/>
    <w:rsid w:val="00871A00"/>
    <w:rsid w:val="00872828"/>
    <w:rsid w:val="0087420F"/>
    <w:rsid w:val="00875D98"/>
    <w:rsid w:val="008763C4"/>
    <w:rsid w:val="00877632"/>
    <w:rsid w:val="0088362B"/>
    <w:rsid w:val="008876A9"/>
    <w:rsid w:val="0089090D"/>
    <w:rsid w:val="00891E83"/>
    <w:rsid w:val="008947F4"/>
    <w:rsid w:val="00896423"/>
    <w:rsid w:val="00896C13"/>
    <w:rsid w:val="008A2C5B"/>
    <w:rsid w:val="008A3E5B"/>
    <w:rsid w:val="008A4FE9"/>
    <w:rsid w:val="008A6169"/>
    <w:rsid w:val="008B1AEC"/>
    <w:rsid w:val="008B3C24"/>
    <w:rsid w:val="008B4137"/>
    <w:rsid w:val="008B6CC1"/>
    <w:rsid w:val="008B721C"/>
    <w:rsid w:val="008B7281"/>
    <w:rsid w:val="008B743B"/>
    <w:rsid w:val="008C0A1A"/>
    <w:rsid w:val="008C1645"/>
    <w:rsid w:val="008C2DEB"/>
    <w:rsid w:val="008C5630"/>
    <w:rsid w:val="008C5689"/>
    <w:rsid w:val="008C6C27"/>
    <w:rsid w:val="008D289A"/>
    <w:rsid w:val="008F2406"/>
    <w:rsid w:val="008F3ED8"/>
    <w:rsid w:val="008F4623"/>
    <w:rsid w:val="008F46FF"/>
    <w:rsid w:val="008F680D"/>
    <w:rsid w:val="008F6A29"/>
    <w:rsid w:val="0090592B"/>
    <w:rsid w:val="00906D0B"/>
    <w:rsid w:val="00916C43"/>
    <w:rsid w:val="00924DBC"/>
    <w:rsid w:val="009262D5"/>
    <w:rsid w:val="009310CB"/>
    <w:rsid w:val="00943F2C"/>
    <w:rsid w:val="00944905"/>
    <w:rsid w:val="00945209"/>
    <w:rsid w:val="0094598C"/>
    <w:rsid w:val="00947C93"/>
    <w:rsid w:val="00953BAB"/>
    <w:rsid w:val="00957C3C"/>
    <w:rsid w:val="00961AD1"/>
    <w:rsid w:val="00962871"/>
    <w:rsid w:val="0096352A"/>
    <w:rsid w:val="00963AD9"/>
    <w:rsid w:val="00967C5A"/>
    <w:rsid w:val="00972073"/>
    <w:rsid w:val="00975435"/>
    <w:rsid w:val="00977A65"/>
    <w:rsid w:val="009847F0"/>
    <w:rsid w:val="00984F33"/>
    <w:rsid w:val="0099041C"/>
    <w:rsid w:val="00994213"/>
    <w:rsid w:val="009957A0"/>
    <w:rsid w:val="009A0731"/>
    <w:rsid w:val="009A0E75"/>
    <w:rsid w:val="009A1250"/>
    <w:rsid w:val="009A4CE6"/>
    <w:rsid w:val="009B066E"/>
    <w:rsid w:val="009B13DA"/>
    <w:rsid w:val="009B2A9B"/>
    <w:rsid w:val="009B508C"/>
    <w:rsid w:val="009B564E"/>
    <w:rsid w:val="009B5EE3"/>
    <w:rsid w:val="009B706B"/>
    <w:rsid w:val="009B7BD6"/>
    <w:rsid w:val="009C1327"/>
    <w:rsid w:val="009C1376"/>
    <w:rsid w:val="009C203F"/>
    <w:rsid w:val="009C41C3"/>
    <w:rsid w:val="009C7056"/>
    <w:rsid w:val="009D1B20"/>
    <w:rsid w:val="009E1561"/>
    <w:rsid w:val="009E17B2"/>
    <w:rsid w:val="009E63B9"/>
    <w:rsid w:val="009F35F3"/>
    <w:rsid w:val="009F5CE3"/>
    <w:rsid w:val="00A036ED"/>
    <w:rsid w:val="00A04828"/>
    <w:rsid w:val="00A053C8"/>
    <w:rsid w:val="00A07E0C"/>
    <w:rsid w:val="00A103B2"/>
    <w:rsid w:val="00A1247F"/>
    <w:rsid w:val="00A137C1"/>
    <w:rsid w:val="00A14F0E"/>
    <w:rsid w:val="00A15AB2"/>
    <w:rsid w:val="00A16466"/>
    <w:rsid w:val="00A1763F"/>
    <w:rsid w:val="00A265A1"/>
    <w:rsid w:val="00A30893"/>
    <w:rsid w:val="00A31061"/>
    <w:rsid w:val="00A338BF"/>
    <w:rsid w:val="00A343BB"/>
    <w:rsid w:val="00A42D08"/>
    <w:rsid w:val="00A431CA"/>
    <w:rsid w:val="00A600D3"/>
    <w:rsid w:val="00A64BBE"/>
    <w:rsid w:val="00A6619F"/>
    <w:rsid w:val="00A746BB"/>
    <w:rsid w:val="00A76DC6"/>
    <w:rsid w:val="00A77BAE"/>
    <w:rsid w:val="00A9408C"/>
    <w:rsid w:val="00A96725"/>
    <w:rsid w:val="00AA0553"/>
    <w:rsid w:val="00AA307B"/>
    <w:rsid w:val="00AB4070"/>
    <w:rsid w:val="00AC39CD"/>
    <w:rsid w:val="00AC3A9E"/>
    <w:rsid w:val="00AF1CEA"/>
    <w:rsid w:val="00AF4C7E"/>
    <w:rsid w:val="00AF4C8D"/>
    <w:rsid w:val="00B04DFC"/>
    <w:rsid w:val="00B05C03"/>
    <w:rsid w:val="00B0672D"/>
    <w:rsid w:val="00B11F51"/>
    <w:rsid w:val="00B14F8F"/>
    <w:rsid w:val="00B1629D"/>
    <w:rsid w:val="00B17CE3"/>
    <w:rsid w:val="00B23FB8"/>
    <w:rsid w:val="00B2497A"/>
    <w:rsid w:val="00B26AC8"/>
    <w:rsid w:val="00B30D10"/>
    <w:rsid w:val="00B33029"/>
    <w:rsid w:val="00B37BCC"/>
    <w:rsid w:val="00B419F7"/>
    <w:rsid w:val="00B42969"/>
    <w:rsid w:val="00B467C0"/>
    <w:rsid w:val="00B52E8F"/>
    <w:rsid w:val="00B54171"/>
    <w:rsid w:val="00B5484B"/>
    <w:rsid w:val="00B67711"/>
    <w:rsid w:val="00B72191"/>
    <w:rsid w:val="00B75C53"/>
    <w:rsid w:val="00B769F5"/>
    <w:rsid w:val="00B83CC4"/>
    <w:rsid w:val="00B85E40"/>
    <w:rsid w:val="00B90BF9"/>
    <w:rsid w:val="00B93F89"/>
    <w:rsid w:val="00B96496"/>
    <w:rsid w:val="00B96671"/>
    <w:rsid w:val="00BA3EA3"/>
    <w:rsid w:val="00BA656E"/>
    <w:rsid w:val="00BA70EA"/>
    <w:rsid w:val="00BB5C14"/>
    <w:rsid w:val="00BC1807"/>
    <w:rsid w:val="00BC3252"/>
    <w:rsid w:val="00BC5342"/>
    <w:rsid w:val="00BC61CE"/>
    <w:rsid w:val="00BC7F76"/>
    <w:rsid w:val="00BD2D11"/>
    <w:rsid w:val="00BD38DF"/>
    <w:rsid w:val="00BD6379"/>
    <w:rsid w:val="00BD78A4"/>
    <w:rsid w:val="00BE0B80"/>
    <w:rsid w:val="00BE1EB7"/>
    <w:rsid w:val="00BF05A7"/>
    <w:rsid w:val="00BF7825"/>
    <w:rsid w:val="00C03BD5"/>
    <w:rsid w:val="00C0425D"/>
    <w:rsid w:val="00C063B3"/>
    <w:rsid w:val="00C06410"/>
    <w:rsid w:val="00C06AEF"/>
    <w:rsid w:val="00C11E42"/>
    <w:rsid w:val="00C13429"/>
    <w:rsid w:val="00C15360"/>
    <w:rsid w:val="00C17EBA"/>
    <w:rsid w:val="00C22E6D"/>
    <w:rsid w:val="00C23A19"/>
    <w:rsid w:val="00C24B4C"/>
    <w:rsid w:val="00C24E7F"/>
    <w:rsid w:val="00C278A8"/>
    <w:rsid w:val="00C27BA2"/>
    <w:rsid w:val="00C32D51"/>
    <w:rsid w:val="00C32E38"/>
    <w:rsid w:val="00C3541B"/>
    <w:rsid w:val="00C3667D"/>
    <w:rsid w:val="00C4288D"/>
    <w:rsid w:val="00C44A5B"/>
    <w:rsid w:val="00C45800"/>
    <w:rsid w:val="00C47100"/>
    <w:rsid w:val="00C47113"/>
    <w:rsid w:val="00C551B0"/>
    <w:rsid w:val="00C557EB"/>
    <w:rsid w:val="00C559F0"/>
    <w:rsid w:val="00C56568"/>
    <w:rsid w:val="00C63277"/>
    <w:rsid w:val="00C6421C"/>
    <w:rsid w:val="00C64E7C"/>
    <w:rsid w:val="00C65B54"/>
    <w:rsid w:val="00C7095B"/>
    <w:rsid w:val="00C7471E"/>
    <w:rsid w:val="00C77944"/>
    <w:rsid w:val="00C82F80"/>
    <w:rsid w:val="00C84751"/>
    <w:rsid w:val="00C87A72"/>
    <w:rsid w:val="00C87AE5"/>
    <w:rsid w:val="00C94BAC"/>
    <w:rsid w:val="00C94EC0"/>
    <w:rsid w:val="00C96FD2"/>
    <w:rsid w:val="00CA0A8C"/>
    <w:rsid w:val="00CB0D66"/>
    <w:rsid w:val="00CB3AD3"/>
    <w:rsid w:val="00CB465F"/>
    <w:rsid w:val="00CB6441"/>
    <w:rsid w:val="00CB7700"/>
    <w:rsid w:val="00CD1F44"/>
    <w:rsid w:val="00CD3297"/>
    <w:rsid w:val="00CD3727"/>
    <w:rsid w:val="00CD3D28"/>
    <w:rsid w:val="00CD4A39"/>
    <w:rsid w:val="00CE1503"/>
    <w:rsid w:val="00CE2C25"/>
    <w:rsid w:val="00CE351F"/>
    <w:rsid w:val="00CE41C2"/>
    <w:rsid w:val="00CE479F"/>
    <w:rsid w:val="00CE525A"/>
    <w:rsid w:val="00CE5F45"/>
    <w:rsid w:val="00CE6293"/>
    <w:rsid w:val="00CF22BF"/>
    <w:rsid w:val="00CF3A21"/>
    <w:rsid w:val="00CF3D8E"/>
    <w:rsid w:val="00CF4602"/>
    <w:rsid w:val="00D01315"/>
    <w:rsid w:val="00D06D45"/>
    <w:rsid w:val="00D11FA2"/>
    <w:rsid w:val="00D1204B"/>
    <w:rsid w:val="00D14177"/>
    <w:rsid w:val="00D14CC5"/>
    <w:rsid w:val="00D15C7A"/>
    <w:rsid w:val="00D1728B"/>
    <w:rsid w:val="00D20140"/>
    <w:rsid w:val="00D21EE3"/>
    <w:rsid w:val="00D23888"/>
    <w:rsid w:val="00D24240"/>
    <w:rsid w:val="00D25B79"/>
    <w:rsid w:val="00D3142D"/>
    <w:rsid w:val="00D318CD"/>
    <w:rsid w:val="00D34E2B"/>
    <w:rsid w:val="00D370CF"/>
    <w:rsid w:val="00D40EBC"/>
    <w:rsid w:val="00D44DAE"/>
    <w:rsid w:val="00D458F0"/>
    <w:rsid w:val="00D50C99"/>
    <w:rsid w:val="00D50CEC"/>
    <w:rsid w:val="00D54A15"/>
    <w:rsid w:val="00D64D28"/>
    <w:rsid w:val="00D66EBF"/>
    <w:rsid w:val="00D7184C"/>
    <w:rsid w:val="00D831A8"/>
    <w:rsid w:val="00D83406"/>
    <w:rsid w:val="00D859F3"/>
    <w:rsid w:val="00D87EC1"/>
    <w:rsid w:val="00D967BF"/>
    <w:rsid w:val="00DA1A87"/>
    <w:rsid w:val="00DA22D1"/>
    <w:rsid w:val="00DB57DA"/>
    <w:rsid w:val="00DB75B0"/>
    <w:rsid w:val="00DC0CD4"/>
    <w:rsid w:val="00DC184D"/>
    <w:rsid w:val="00DC4A0C"/>
    <w:rsid w:val="00DC5F43"/>
    <w:rsid w:val="00DC7722"/>
    <w:rsid w:val="00DD0B31"/>
    <w:rsid w:val="00DD0E93"/>
    <w:rsid w:val="00DD448B"/>
    <w:rsid w:val="00DD5E40"/>
    <w:rsid w:val="00DD605F"/>
    <w:rsid w:val="00DE359C"/>
    <w:rsid w:val="00DE5FDC"/>
    <w:rsid w:val="00DE6526"/>
    <w:rsid w:val="00DF3C5B"/>
    <w:rsid w:val="00DF57B6"/>
    <w:rsid w:val="00DF6903"/>
    <w:rsid w:val="00E01FD3"/>
    <w:rsid w:val="00E02DF6"/>
    <w:rsid w:val="00E1077D"/>
    <w:rsid w:val="00E2008E"/>
    <w:rsid w:val="00E20502"/>
    <w:rsid w:val="00E2157C"/>
    <w:rsid w:val="00E23F29"/>
    <w:rsid w:val="00E26580"/>
    <w:rsid w:val="00E3563B"/>
    <w:rsid w:val="00E4156D"/>
    <w:rsid w:val="00E4677D"/>
    <w:rsid w:val="00E46904"/>
    <w:rsid w:val="00E56175"/>
    <w:rsid w:val="00E621A3"/>
    <w:rsid w:val="00E6514B"/>
    <w:rsid w:val="00E722B3"/>
    <w:rsid w:val="00E72756"/>
    <w:rsid w:val="00E72EEC"/>
    <w:rsid w:val="00E748ED"/>
    <w:rsid w:val="00E81ADA"/>
    <w:rsid w:val="00E82B28"/>
    <w:rsid w:val="00E85B76"/>
    <w:rsid w:val="00E86002"/>
    <w:rsid w:val="00E862AB"/>
    <w:rsid w:val="00E92570"/>
    <w:rsid w:val="00E93515"/>
    <w:rsid w:val="00E95807"/>
    <w:rsid w:val="00EA3165"/>
    <w:rsid w:val="00EC0273"/>
    <w:rsid w:val="00EC19D6"/>
    <w:rsid w:val="00EC1CCC"/>
    <w:rsid w:val="00EC2F41"/>
    <w:rsid w:val="00EC4053"/>
    <w:rsid w:val="00ED1A69"/>
    <w:rsid w:val="00ED4DBC"/>
    <w:rsid w:val="00ED73A1"/>
    <w:rsid w:val="00EE1FA7"/>
    <w:rsid w:val="00EE37A6"/>
    <w:rsid w:val="00EE6D9D"/>
    <w:rsid w:val="00EF084E"/>
    <w:rsid w:val="00EF3B9C"/>
    <w:rsid w:val="00EF7C70"/>
    <w:rsid w:val="00F00988"/>
    <w:rsid w:val="00F02A6B"/>
    <w:rsid w:val="00F040D4"/>
    <w:rsid w:val="00F048BC"/>
    <w:rsid w:val="00F0492F"/>
    <w:rsid w:val="00F07688"/>
    <w:rsid w:val="00F121CD"/>
    <w:rsid w:val="00F1233D"/>
    <w:rsid w:val="00F12564"/>
    <w:rsid w:val="00F24687"/>
    <w:rsid w:val="00F30276"/>
    <w:rsid w:val="00F3245B"/>
    <w:rsid w:val="00F34B44"/>
    <w:rsid w:val="00F372D6"/>
    <w:rsid w:val="00F4354B"/>
    <w:rsid w:val="00F43B8D"/>
    <w:rsid w:val="00F443DF"/>
    <w:rsid w:val="00F4765C"/>
    <w:rsid w:val="00F50DF6"/>
    <w:rsid w:val="00F51486"/>
    <w:rsid w:val="00F53615"/>
    <w:rsid w:val="00F55A83"/>
    <w:rsid w:val="00F64602"/>
    <w:rsid w:val="00F66647"/>
    <w:rsid w:val="00F6728E"/>
    <w:rsid w:val="00F72BC6"/>
    <w:rsid w:val="00F74593"/>
    <w:rsid w:val="00F7675E"/>
    <w:rsid w:val="00F76DFB"/>
    <w:rsid w:val="00F83096"/>
    <w:rsid w:val="00F84A7A"/>
    <w:rsid w:val="00F90B9C"/>
    <w:rsid w:val="00F920C0"/>
    <w:rsid w:val="00F92584"/>
    <w:rsid w:val="00F926B8"/>
    <w:rsid w:val="00F95130"/>
    <w:rsid w:val="00F97F9F"/>
    <w:rsid w:val="00FA60E6"/>
    <w:rsid w:val="00FA787D"/>
    <w:rsid w:val="00FB06DF"/>
    <w:rsid w:val="00FB1789"/>
    <w:rsid w:val="00FB62A4"/>
    <w:rsid w:val="00FC3442"/>
    <w:rsid w:val="00FC46A7"/>
    <w:rsid w:val="00FD1F37"/>
    <w:rsid w:val="00FD24AD"/>
    <w:rsid w:val="00FD378F"/>
    <w:rsid w:val="00FD55A9"/>
    <w:rsid w:val="00FD5777"/>
    <w:rsid w:val="00FD6B5A"/>
    <w:rsid w:val="00FD6CBE"/>
    <w:rsid w:val="00FE0F83"/>
    <w:rsid w:val="00FE199D"/>
    <w:rsid w:val="00FF4371"/>
    <w:rsid w:val="00FF4872"/>
    <w:rsid w:val="00FF4CE5"/>
    <w:rsid w:val="00FF72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E8F2E81"/>
  <w15:docId w15:val="{45536D9C-A608-498F-BB5F-0C75359EF6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fr-FR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03476"/>
    <w:rPr>
      <w:lang w:val="en-GB"/>
    </w:rPr>
  </w:style>
  <w:style w:type="paragraph" w:styleId="Titre1">
    <w:name w:val="heading 1"/>
    <w:basedOn w:val="Normal"/>
    <w:next w:val="Normal"/>
    <w:link w:val="Titre1Car"/>
    <w:uiPriority w:val="9"/>
    <w:qFormat/>
    <w:rsid w:val="001C4786"/>
    <w:pPr>
      <w:keepNext/>
      <w:widowControl w:val="0"/>
      <w:autoSpaceDE w:val="0"/>
      <w:autoSpaceDN w:val="0"/>
      <w:adjustRightInd w:val="0"/>
      <w:spacing w:after="200"/>
      <w:jc w:val="right"/>
      <w:outlineLvl w:val="0"/>
    </w:pPr>
    <w:rPr>
      <w:rFonts w:ascii="Arial" w:eastAsia="MS Mincho" w:hAnsi="Arial" w:cs="Arial"/>
      <w:b/>
      <w:bCs/>
      <w:color w:val="000000"/>
      <w:sz w:val="22"/>
      <w:szCs w:val="22"/>
      <w:lang w:val="en-US" w:eastAsia="ja-JP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953BAB"/>
    <w:pPr>
      <w:keepNext/>
      <w:widowControl w:val="0"/>
      <w:autoSpaceDE w:val="0"/>
      <w:autoSpaceDN w:val="0"/>
      <w:adjustRightInd w:val="0"/>
      <w:jc w:val="center"/>
      <w:outlineLvl w:val="1"/>
    </w:pPr>
    <w:rPr>
      <w:rFonts w:ascii="Arial" w:hAnsi="Arial" w:cs="Arial"/>
      <w:b/>
      <w:bCs/>
      <w:color w:val="000000" w:themeColor="text1"/>
      <w:sz w:val="22"/>
      <w:szCs w:val="22"/>
      <w:lang w:val="en-US" w:eastAsia="ja-JP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rsid w:val="007F3B92"/>
    <w:pPr>
      <w:keepNext/>
      <w:jc w:val="center"/>
      <w:outlineLvl w:val="2"/>
    </w:pPr>
    <w:rPr>
      <w:rFonts w:ascii="Arial" w:hAnsi="Arial" w:cs="Arial"/>
      <w:b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5A2C08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unhideWhenUsed/>
    <w:rsid w:val="001C4786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1C4786"/>
  </w:style>
  <w:style w:type="paragraph" w:styleId="Pieddepage">
    <w:name w:val="footer"/>
    <w:basedOn w:val="Normal"/>
    <w:link w:val="PieddepageCar"/>
    <w:uiPriority w:val="99"/>
    <w:unhideWhenUsed/>
    <w:rsid w:val="001C4786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1C4786"/>
  </w:style>
  <w:style w:type="character" w:customStyle="1" w:styleId="Titre1Car">
    <w:name w:val="Titre 1 Car"/>
    <w:basedOn w:val="Policepardfaut"/>
    <w:link w:val="Titre1"/>
    <w:uiPriority w:val="9"/>
    <w:rsid w:val="001C4786"/>
    <w:rPr>
      <w:rFonts w:ascii="Arial" w:eastAsia="MS Mincho" w:hAnsi="Arial" w:cs="Arial"/>
      <w:b/>
      <w:bCs/>
      <w:color w:val="000000"/>
      <w:sz w:val="22"/>
      <w:szCs w:val="22"/>
      <w:lang w:val="en-US" w:eastAsia="ja-JP"/>
    </w:rPr>
  </w:style>
  <w:style w:type="character" w:styleId="Lienhypertexte">
    <w:name w:val="Hyperlink"/>
    <w:uiPriority w:val="99"/>
    <w:rsid w:val="001C4786"/>
    <w:rPr>
      <w:color w:val="0070C0"/>
      <w:u w:val="single"/>
    </w:rPr>
  </w:style>
  <w:style w:type="paragraph" w:styleId="Corpsdetexte">
    <w:name w:val="Body Text"/>
    <w:basedOn w:val="Normal"/>
    <w:link w:val="CorpsdetexteCar"/>
    <w:uiPriority w:val="99"/>
    <w:unhideWhenUsed/>
    <w:rsid w:val="001C4786"/>
    <w:pPr>
      <w:spacing w:line="360" w:lineRule="auto"/>
    </w:pPr>
    <w:rPr>
      <w:rFonts w:ascii="Arial" w:eastAsia="MS Mincho" w:hAnsi="Arial" w:cs="Arial"/>
      <w:bCs/>
      <w:color w:val="000000"/>
      <w:sz w:val="22"/>
      <w:szCs w:val="22"/>
      <w:lang w:val="en-US" w:eastAsia="ja-JP"/>
    </w:rPr>
  </w:style>
  <w:style w:type="character" w:customStyle="1" w:styleId="CorpsdetexteCar">
    <w:name w:val="Corps de texte Car"/>
    <w:basedOn w:val="Policepardfaut"/>
    <w:link w:val="Corpsdetexte"/>
    <w:uiPriority w:val="99"/>
    <w:rsid w:val="001C4786"/>
    <w:rPr>
      <w:rFonts w:ascii="Arial" w:eastAsia="MS Mincho" w:hAnsi="Arial" w:cs="Arial"/>
      <w:bCs/>
      <w:color w:val="000000"/>
      <w:sz w:val="22"/>
      <w:szCs w:val="22"/>
      <w:lang w:val="en-US" w:eastAsia="ja-JP"/>
    </w:rPr>
  </w:style>
  <w:style w:type="character" w:styleId="Numrodepage">
    <w:name w:val="page number"/>
    <w:basedOn w:val="Policepardfaut"/>
    <w:uiPriority w:val="99"/>
    <w:semiHidden/>
    <w:unhideWhenUsed/>
    <w:rsid w:val="0005286C"/>
  </w:style>
  <w:style w:type="character" w:customStyle="1" w:styleId="Titre2Car">
    <w:name w:val="Titre 2 Car"/>
    <w:basedOn w:val="Policepardfaut"/>
    <w:link w:val="Titre2"/>
    <w:uiPriority w:val="9"/>
    <w:rsid w:val="00953BAB"/>
    <w:rPr>
      <w:rFonts w:ascii="Arial" w:hAnsi="Arial" w:cs="Arial"/>
      <w:b/>
      <w:bCs/>
      <w:color w:val="000000" w:themeColor="text1"/>
      <w:sz w:val="22"/>
      <w:szCs w:val="22"/>
      <w:lang w:val="en-US" w:eastAsia="ja-JP"/>
    </w:rPr>
  </w:style>
  <w:style w:type="character" w:customStyle="1" w:styleId="Titre3Car">
    <w:name w:val="Titre 3 Car"/>
    <w:basedOn w:val="Policepardfaut"/>
    <w:link w:val="Titre3"/>
    <w:uiPriority w:val="9"/>
    <w:rsid w:val="007F3B92"/>
    <w:rPr>
      <w:rFonts w:ascii="Arial" w:hAnsi="Arial" w:cs="Arial"/>
      <w:b/>
    </w:rPr>
  </w:style>
  <w:style w:type="character" w:styleId="Lienhypertextesuivivisit">
    <w:name w:val="FollowedHyperlink"/>
    <w:basedOn w:val="Policepardfaut"/>
    <w:uiPriority w:val="99"/>
    <w:semiHidden/>
    <w:unhideWhenUsed/>
    <w:rsid w:val="00DD0E93"/>
    <w:rPr>
      <w:color w:val="954F72" w:themeColor="followedHyperlink"/>
      <w:u w:val="single"/>
    </w:rPr>
  </w:style>
  <w:style w:type="character" w:customStyle="1" w:styleId="Mentionnonrsolue1">
    <w:name w:val="Mention non résolue1"/>
    <w:basedOn w:val="Policepardfaut"/>
    <w:uiPriority w:val="99"/>
    <w:semiHidden/>
    <w:unhideWhenUsed/>
    <w:rsid w:val="00916C43"/>
    <w:rPr>
      <w:color w:val="605E5C"/>
      <w:shd w:val="clear" w:color="auto" w:fill="E1DFDD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305A96"/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305A96"/>
    <w:rPr>
      <w:rFonts w:ascii="Segoe UI" w:hAnsi="Segoe UI" w:cs="Segoe UI"/>
      <w:sz w:val="18"/>
      <w:szCs w:val="18"/>
    </w:rPr>
  </w:style>
  <w:style w:type="character" w:customStyle="1" w:styleId="Mentionnonrsolue2">
    <w:name w:val="Mention non résolue2"/>
    <w:basedOn w:val="Policepardfaut"/>
    <w:uiPriority w:val="99"/>
    <w:semiHidden/>
    <w:unhideWhenUsed/>
    <w:rsid w:val="00352F0E"/>
    <w:rPr>
      <w:color w:val="605E5C"/>
      <w:shd w:val="clear" w:color="auto" w:fill="E1DFDD"/>
    </w:rPr>
  </w:style>
  <w:style w:type="character" w:styleId="Mentionnonrsolue">
    <w:name w:val="Unresolved Mention"/>
    <w:basedOn w:val="Policepardfaut"/>
    <w:uiPriority w:val="99"/>
    <w:semiHidden/>
    <w:unhideWhenUsed/>
    <w:rsid w:val="00DC184D"/>
    <w:rPr>
      <w:color w:val="605E5C"/>
      <w:shd w:val="clear" w:color="auto" w:fill="E1DFDD"/>
    </w:rPr>
  </w:style>
  <w:style w:type="character" w:styleId="lev">
    <w:name w:val="Strong"/>
    <w:basedOn w:val="Policepardfaut"/>
    <w:uiPriority w:val="22"/>
    <w:qFormat/>
    <w:rsid w:val="00F55A83"/>
    <w:rPr>
      <w:b/>
      <w:bCs/>
    </w:rPr>
  </w:style>
  <w:style w:type="table" w:styleId="Grilledutableau">
    <w:name w:val="Table Grid"/>
    <w:basedOn w:val="TableauNormal"/>
    <w:uiPriority w:val="39"/>
    <w:rsid w:val="001A1B96"/>
    <w:rPr>
      <w:rFonts w:eastAsiaTheme="minorEastAsia"/>
      <w:sz w:val="22"/>
      <w:szCs w:val="22"/>
      <w:lang w:val="en-GB" w:eastAsia="zh-C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f01">
    <w:name w:val="cf01"/>
    <w:basedOn w:val="Policepardfaut"/>
    <w:rsid w:val="00B23FB8"/>
    <w:rPr>
      <w:rFonts w:ascii="Segoe UI" w:hAnsi="Segoe UI" w:cs="Segoe UI" w:hint="defau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1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977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3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62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3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29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6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094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41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69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392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9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27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iki.unece.org/download/attachments/270368781/IWG-EMC-45-16%20%28OICA%29%20Proposal%20submission%20template.docx?api=v2" TargetMode="External"/><Relationship Id="rId18" Type="http://schemas.openxmlformats.org/officeDocument/2006/relationships/hyperlink" Target="https://wiki.unece.org/download/attachments/275742780/IWG-EMC-46-06e%20%28CLEPA%29%20Clarification%20of%20harmonics%20limits_IEC%2061000-3-12.pptx?api=v2" TargetMode="External"/><Relationship Id="rId26" Type="http://schemas.openxmlformats.org/officeDocument/2006/relationships/hyperlink" Target="https://wiki.unece.org/download/attachments/275742780/IWG-EMC-46-16-Rev.1e%20%28CLEPA%29%20Update_Pulse%204_References.pptx?api=v2" TargetMode="External"/><Relationship Id="rId39" Type="http://schemas.openxmlformats.org/officeDocument/2006/relationships/hyperlink" Target="https://wiki.unece.org/download/attachments/287178815/IWG-EMC-47-18e%20%28FR%29%20Annex%206%20and%20immunity%20related%20function%20updates.pdf?api=v2" TargetMode="External"/><Relationship Id="rId21" Type="http://schemas.openxmlformats.org/officeDocument/2006/relationships/hyperlink" Target="https://wiki.unece.org/download/attachments/275742780/IWG-EMC-46-09e%20%28CLEPA%29%20Correction%20on%20Flicker%20Limits%20for%20R10.07%20Suppl.2.docx?api=v2" TargetMode="External"/><Relationship Id="rId34" Type="http://schemas.openxmlformats.org/officeDocument/2006/relationships/hyperlink" Target="https://wiki.unece.org/download/attachments/287178815/IWG-EMC-47-10e%20Rev%201%20%28OICA-CLEPA%29%20Vehicle%20immunity%20-%20Update%20of%20ALSE%20method.pptx?api=v2" TargetMode="External"/><Relationship Id="rId42" Type="http://schemas.openxmlformats.org/officeDocument/2006/relationships/hyperlink" Target="https://wiki.unece.org/download/attachments/288981271/IWG-EMC-48-05e%20%28CHN%29%20include%20peak%20detector%20for%20charging%20mode.pptx?api=v2" TargetMode="External"/><Relationship Id="rId47" Type="http://schemas.openxmlformats.org/officeDocument/2006/relationships/footer" Target="footer1.xml"/><Relationship Id="rId50" Type="http://schemas.openxmlformats.org/officeDocument/2006/relationships/theme" Target="theme/theme1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6" Type="http://schemas.openxmlformats.org/officeDocument/2006/relationships/hyperlink" Target="https://wiki.unece.org/download/attachments/275742780/IWG-EMC-46-04e%20%28JRC-BNetzA%29%20Statement%20collaborative%20work.docx?api=v2" TargetMode="External"/><Relationship Id="rId29" Type="http://schemas.openxmlformats.org/officeDocument/2006/relationships/hyperlink" Target="https://wiki.unece.org/download/attachments/287178815/IWG-EMC-47-05e%20%28OICA%29%20Vehicle%20and%20ESA%20immunity%20-%20Editorial%20update%20of%20test%20level%20requirements.docx?api=v2" TargetMode="External"/><Relationship Id="rId11" Type="http://schemas.openxmlformats.org/officeDocument/2006/relationships/hyperlink" Target="https://wiki.unece.org/download/attachments/287178815/IWG-EMC-47-20e%20%28Sec%29%20Draft%20report.docx?api=v2" TargetMode="External"/><Relationship Id="rId24" Type="http://schemas.openxmlformats.org/officeDocument/2006/relationships/hyperlink" Target="https://wiki.unece.org/download/attachments/275742780/IWG-EMC-46-12e%20%28CLEPA%29%20Flowcharts%20for%20Clarifying%20Charging%20Modes%20for%20ESA.pptx?api=v2" TargetMode="External"/><Relationship Id="rId32" Type="http://schemas.openxmlformats.org/officeDocument/2006/relationships/hyperlink" Target="https://wiki.unece.org/download/attachments/287178815/IWG-EMC-47-08e%20%28OICA%29%20Vehicle%20immunity%20-%20Introduction%20of%20reverberation%20chamber.pptx?api=v2" TargetMode="External"/><Relationship Id="rId37" Type="http://schemas.openxmlformats.org/officeDocument/2006/relationships/hyperlink" Target="https://wiki.unece.org/download/attachments/287178815/IWG-EMC-47-15e%20%28BNetzA%29%20PK%20correlation%20conducted%20disturbances.pdf?api=v2" TargetMode="External"/><Relationship Id="rId40" Type="http://schemas.openxmlformats.org/officeDocument/2006/relationships/hyperlink" Target="https://wiki.unece.org/download/attachments/288981271/IWG-EMC-48-03e%20%28BNetzA%29%20radiated%20requirements%20CISPR%2012%20ED%207%20update%20revision.docx?api=v2" TargetMode="External"/><Relationship Id="rId45" Type="http://schemas.openxmlformats.org/officeDocument/2006/relationships/hyperlink" Target="https://wiki.unece.org/download/attachments/288981271/IWG-EMC-48-02e%20%28JRC%29%20UNECE%20F2F%20meeting%20October%202025%20in%20Ispra%20%28IT%29.pptx?api=v2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iki.unece.org/download/attachments/270368781/IWG-EMC-45-04%20%28OICA%29%20Removal%20of%20mode%202%20REESS%20test%20modes.docx?api=v2" TargetMode="External"/><Relationship Id="rId23" Type="http://schemas.openxmlformats.org/officeDocument/2006/relationships/hyperlink" Target="https://wiki.unece.org/download/attachments/275742780/IWG-EMC-46-11e%20%28CLEPA%29%20Flowcharts%20for%20Clarifying%20Charging%20Modes%20for%20ESA.docx?api=v2" TargetMode="External"/><Relationship Id="rId28" Type="http://schemas.openxmlformats.org/officeDocument/2006/relationships/hyperlink" Target="https://wiki.unece.org/download/attachments/287178815/IWG-EMC-47-04e%20%28OICA%29%20Precision%20of%20charging%20condition%20and%20flicker%20requirements.pptx?api=v2" TargetMode="External"/><Relationship Id="rId36" Type="http://schemas.openxmlformats.org/officeDocument/2006/relationships/hyperlink" Target="https://wiki.unece.org/download/attachments/287178815/IWG-EMC-47-14e%20%28CLEPA%29%20Precision%20of%20charging%20condition%20and%20flicker%20requirements%20for%20ESA.pptx?api=v2" TargetMode="External"/><Relationship Id="rId49" Type="http://schemas.openxmlformats.org/officeDocument/2006/relationships/fontTable" Target="fontTable.xml"/><Relationship Id="rId10" Type="http://schemas.openxmlformats.org/officeDocument/2006/relationships/endnotes" Target="endnotes.xml"/><Relationship Id="rId19" Type="http://schemas.openxmlformats.org/officeDocument/2006/relationships/hyperlink" Target="https://wiki.unece.org/download/attachments/275742780/IWG-EMC-46-07e%20%28CLEPA%29%20Clarification%20on%20flicker%20limits%20for%20ESA.docx?api=v2" TargetMode="External"/><Relationship Id="rId31" Type="http://schemas.openxmlformats.org/officeDocument/2006/relationships/hyperlink" Target="https://wiki.unece.org/download/attachments/287178815/IWG-EMC-47-07e%20%28OICA%29%20Vehicle%20immunity%20-%20Introduction%20of%20reverberation%20chamber.docx?api=v2" TargetMode="External"/><Relationship Id="rId44" Type="http://schemas.openxmlformats.org/officeDocument/2006/relationships/hyperlink" Target="https://wiki.unece.org/download/attachments/288981271/IWG-EMC-48-06e%20%28NL%29%20Draft%20Proposal%20to%20no%20longer%20exclude%20ESD%20from%20R10_08.docx?api=v2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iki.unece.org/download/attachments/270368781/IWG-EMC-45-03%20%28OICA%29%20Annex%2013%20fixed%20test%20harness.docx?api=v2" TargetMode="External"/><Relationship Id="rId22" Type="http://schemas.openxmlformats.org/officeDocument/2006/relationships/hyperlink" Target="https://wiki.unece.org/download/attachments/275742780/IWG-EMC-46-10e%20%28CLEPA%29%20Correction%20on%20Flicker%20Limits%20for%20R10.07%20Suppl.2.pptx?api=v2" TargetMode="External"/><Relationship Id="rId27" Type="http://schemas.openxmlformats.org/officeDocument/2006/relationships/hyperlink" Target="https://wiki.unece.org/download/attachments/287178815/IWG-EMC-47-03e%20%28OICA%29%20Precision%20of%20charging%20condition%20and%20flicker%20requirements.docx?api=v2" TargetMode="External"/><Relationship Id="rId30" Type="http://schemas.openxmlformats.org/officeDocument/2006/relationships/hyperlink" Target="https://wiki.unece.org/download/attachments/287178815/IWG-EMC-47-06e%20%28OICA%29%20Vehicle%20and%20ESA%20immunity%20-%20Editorial%20update%20of%20test%20level%20requirements.pptx?api=v2" TargetMode="External"/><Relationship Id="rId35" Type="http://schemas.openxmlformats.org/officeDocument/2006/relationships/hyperlink" Target="https://wiki.unece.org/download/attachments/287178815/IWG-EMC-47-12e%20%28JP%29%20Limit%20of%20Harmonics%20Flicker%20for%20other%20than%20230V_400V.docx?api=v2" TargetMode="External"/><Relationship Id="rId43" Type="http://schemas.openxmlformats.org/officeDocument/2006/relationships/hyperlink" Target="https://wiki.unece.org/download/attachments/288981271/IWG-EMC-48-07e%20%28BNetzA%29%20measurements%20charging%20below%2030%20MHz.pdf?api=v2" TargetMode="External"/><Relationship Id="rId48" Type="http://schemas.openxmlformats.org/officeDocument/2006/relationships/footer" Target="footer2.xml"/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12" Type="http://schemas.openxmlformats.org/officeDocument/2006/relationships/hyperlink" Target="https://wiki.unece.org/download/attachments/287178815/IWG-EMC-47-19e%20%28Sec%29%20Roadmap%20for%20implementation%20to%20UN%20R10.08.xlsx?api=v2" TargetMode="External"/><Relationship Id="rId17" Type="http://schemas.openxmlformats.org/officeDocument/2006/relationships/hyperlink" Target="https://wiki.unece.org/download/attachments/275742780/IWG-EMC-46-05e%20%28CLEPA%29%20Clarification%20of%20harmonics%20limits_IEC%2061000-3-12.docx?api=v2" TargetMode="External"/><Relationship Id="rId25" Type="http://schemas.openxmlformats.org/officeDocument/2006/relationships/hyperlink" Target="https://wiki.unece.org/download/attachments/275742780/IWG-EMC-46-15e%20%28CLEPA%29%20Harmonics%20and%20Flicker%20Requirements.pptx?api=v2" TargetMode="External"/><Relationship Id="rId33" Type="http://schemas.openxmlformats.org/officeDocument/2006/relationships/hyperlink" Target="https://wiki.unece.org/download/attachments/287178815/IWG-EMC-47-09e%20%28OICA%29%20Vehicle%20immunity%20-%20Update%20of%20ALSE%20method.docx?api=v2" TargetMode="External"/><Relationship Id="rId38" Type="http://schemas.openxmlformats.org/officeDocument/2006/relationships/hyperlink" Target="https://wiki.unece.org/download/attachments/287178815/IWG-EMC-47-17e%20%28EC%29%20Radiated%20Emission%20%E2%80%93%20driving%20conditions%20below%2030%20MHz.pptx?api=v2" TargetMode="External"/><Relationship Id="rId46" Type="http://schemas.openxmlformats.org/officeDocument/2006/relationships/header" Target="header1.xml"/><Relationship Id="rId20" Type="http://schemas.openxmlformats.org/officeDocument/2006/relationships/hyperlink" Target="https://wiki.unece.org/download/attachments/275742780/IWG-EMC-46-08e%20%28CLEPA%29%20Clarification%20on%20flicker%20limits%20for%20ESA.pptx?api=v2" TargetMode="External"/><Relationship Id="rId41" Type="http://schemas.openxmlformats.org/officeDocument/2006/relationships/hyperlink" Target="https://wiki.unece.org/download/attachments/288981271/IWG-EMC-48-04e%20%28CHN%29%20include%20peak%20detector%20for%20charging%20mode.docx?api=v2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hème Office">
  <a:themeElements>
    <a:clrScheme name="Bureau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Bureau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Bureau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4411FFA6CFDBF4E9BAF2E00CA9AA67F" ma:contentTypeVersion="14" ma:contentTypeDescription="Crée un document." ma:contentTypeScope="" ma:versionID="c954e26d6ceec04faef91fd5d6e870ff">
  <xsd:schema xmlns:xsd="http://www.w3.org/2001/XMLSchema" xmlns:xs="http://www.w3.org/2001/XMLSchema" xmlns:p="http://schemas.microsoft.com/office/2006/metadata/properties" xmlns:ns3="5b6a22b1-72d0-4713-9a4d-bc33f658d170" xmlns:ns4="b6633e2a-13ab-465a-a5f0-4a456a04dd16" targetNamespace="http://schemas.microsoft.com/office/2006/metadata/properties" ma:root="true" ma:fieldsID="e9c29541e694709ffd03703550f7c02d" ns3:_="" ns4:_="">
    <xsd:import namespace="5b6a22b1-72d0-4713-9a4d-bc33f658d170"/>
    <xsd:import namespace="b6633e2a-13ab-465a-a5f0-4a456a04dd16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KeyPoints" minOccurs="0"/>
                <xsd:element ref="ns4:MediaServiceKeyPoints" minOccurs="0"/>
                <xsd:element ref="ns4:MediaServiceDateTaken" minOccurs="0"/>
                <xsd:element ref="ns4:MediaServiceAutoTags" minOccurs="0"/>
                <xsd:element ref="ns4:MediaLengthInSeconds" minOccurs="0"/>
                <xsd:element ref="ns4:MediaServiceGenerationTime" minOccurs="0"/>
                <xsd:element ref="ns4:MediaServiceEventHashCode" minOccurs="0"/>
                <xsd:element ref="ns4:_activity" minOccurs="0"/>
                <xsd:element ref="ns4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b6a22b1-72d0-4713-9a4d-bc33f658d170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Partagé avec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Partagé avec dé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Partage du hachage d’indicateur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6633e2a-13ab-465a-a5f0-4a456a04dd1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_activity" ma:index="20" nillable="true" ma:displayName="_activity" ma:hidden="true" ma:internalName="_activity">
      <xsd:simpleType>
        <xsd:restriction base="dms:Note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b6633e2a-13ab-465a-a5f0-4a456a04dd16" xsi:nil="true"/>
  </documentManagement>
</p:properties>
</file>

<file path=customXml/itemProps1.xml><?xml version="1.0" encoding="utf-8"?>
<ds:datastoreItem xmlns:ds="http://schemas.openxmlformats.org/officeDocument/2006/customXml" ds:itemID="{EB4618A1-5604-410D-9B50-F1633D24312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1306F21-3178-416F-A346-F8583FBA9D0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b6a22b1-72d0-4713-9a4d-bc33f658d170"/>
    <ds:schemaRef ds:uri="b6633e2a-13ab-465a-a5f0-4a456a04dd1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BBC3157-EA15-49DC-8553-CAFF15C03745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4CE419CB-5A26-4553-82F3-914EC841622F}">
  <ds:schemaRefs>
    <ds:schemaRef ds:uri="http://www.w3.org/XML/1998/namespace"/>
    <ds:schemaRef ds:uri="http://purl.org/dc/terms/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b6633e2a-13ab-465a-a5f0-4a456a04dd16"/>
    <ds:schemaRef ds:uri="http://purl.org/dc/dcmitype/"/>
    <ds:schemaRef ds:uri="http://schemas.microsoft.com/office/2006/metadata/properties"/>
    <ds:schemaRef ds:uri="5b6a22b1-72d0-4713-9a4d-bc33f658d170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1589</Words>
  <Characters>8741</Characters>
  <Application>Microsoft Office Word</Application>
  <DocSecurity>0</DocSecurity>
  <Lines>72</Lines>
  <Paragraphs>20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>VOLKSWAGEN GROUP</Company>
  <LinksUpToDate>false</LinksUpToDate>
  <CharactersWithSpaces>10310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Imran Cosadia</dc:creator>
  <cp:lastModifiedBy>Jean-Marc Prigent</cp:lastModifiedBy>
  <cp:revision>3</cp:revision>
  <dcterms:created xsi:type="dcterms:W3CDTF">2025-06-20T14:45:00Z</dcterms:created>
  <dcterms:modified xsi:type="dcterms:W3CDTF">2025-06-23T08:41:00Z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MSIP_Label_2fd53d93-3f4c-4b90-b511-bd6bdbb4fba9_Enabled">
    <vt:lpwstr>true</vt:lpwstr>
  </property>
  <property fmtid="{D5CDD505-2E9C-101B-9397-08002B2CF9AE}" pid="4" name="MSIP_Label_2fd53d93-3f4c-4b90-b511-bd6bdbb4fba9_SetDate">
    <vt:lpwstr>2021-07-02T14:31:16Z</vt:lpwstr>
  </property>
  <property fmtid="{D5CDD505-2E9C-101B-9397-08002B2CF9AE}" pid="5" name="MSIP_Label_2fd53d93-3f4c-4b90-b511-bd6bdbb4fba9_Method">
    <vt:lpwstr>Standard</vt:lpwstr>
  </property>
  <property fmtid="{D5CDD505-2E9C-101B-9397-08002B2CF9AE}" pid="6" name="MSIP_Label_2fd53d93-3f4c-4b90-b511-bd6bdbb4fba9_Name">
    <vt:lpwstr>2fd53d93-3f4c-4b90-b511-bd6bdbb4fba9</vt:lpwstr>
  </property>
  <property fmtid="{D5CDD505-2E9C-101B-9397-08002B2CF9AE}" pid="7" name="MSIP_Label_2fd53d93-3f4c-4b90-b511-bd6bdbb4fba9_SiteId">
    <vt:lpwstr>d852d5cd-724c-4128-8812-ffa5db3f8507</vt:lpwstr>
  </property>
  <property fmtid="{D5CDD505-2E9C-101B-9397-08002B2CF9AE}" pid="8" name="MSIP_Label_2fd53d93-3f4c-4b90-b511-bd6bdbb4fba9_ActionId">
    <vt:lpwstr>551c1dd6-b7ef-4603-a858-5b68fab12889</vt:lpwstr>
  </property>
  <property fmtid="{D5CDD505-2E9C-101B-9397-08002B2CF9AE}" pid="9" name="MSIP_Label_2fd53d93-3f4c-4b90-b511-bd6bdbb4fba9_ContentBits">
    <vt:lpwstr>0</vt:lpwstr>
  </property>
  <property fmtid="{D5CDD505-2E9C-101B-9397-08002B2CF9AE}" pid="10" name="ContentTypeId">
    <vt:lpwstr>0x01010004411FFA6CFDBF4E9BAF2E00CA9AA67F</vt:lpwstr>
  </property>
</Properties>
</file>