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35E83" w14:textId="059EACA9" w:rsidR="00C60477" w:rsidRPr="00E16A3B" w:rsidRDefault="0085408D" w:rsidP="00C60477">
      <w:pPr>
        <w:pStyle w:val="Title"/>
        <w:rPr>
          <w:lang w:val="en-GB"/>
        </w:rPr>
      </w:pPr>
      <w:r>
        <w:rPr>
          <w:lang w:val="en-GB"/>
        </w:rPr>
        <w:t>Minutes</w:t>
      </w:r>
    </w:p>
    <w:p w14:paraId="2E4B7588" w14:textId="77777777" w:rsidR="00C672AF" w:rsidRDefault="00C672AF">
      <w:pPr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2552"/>
        <w:gridCol w:w="1701"/>
        <w:gridCol w:w="426"/>
        <w:gridCol w:w="1417"/>
        <w:gridCol w:w="1559"/>
      </w:tblGrid>
      <w:tr w:rsidR="000112B5" w:rsidRPr="00264DA6" w14:paraId="6CC4C5EA" w14:textId="77777777" w:rsidTr="00CB67D0">
        <w:trPr>
          <w:trHeight w:val="386"/>
        </w:trPr>
        <w:tc>
          <w:tcPr>
            <w:tcW w:w="2126" w:type="dxa"/>
            <w:vAlign w:val="center"/>
          </w:tcPr>
          <w:p w14:paraId="3C780CF6" w14:textId="77777777" w:rsidR="000112B5" w:rsidRPr="00E16A3B" w:rsidRDefault="000112B5" w:rsidP="00CB67D0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7655" w:type="dxa"/>
            <w:gridSpan w:val="5"/>
            <w:vAlign w:val="center"/>
          </w:tcPr>
          <w:p w14:paraId="64961587" w14:textId="77777777" w:rsidR="000112B5" w:rsidRPr="00E16A3B" w:rsidRDefault="000112B5" w:rsidP="00CB67D0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GRSP TF on </w:t>
            </w:r>
            <w:r>
              <w:rPr>
                <w:lang w:val="en-GB"/>
              </w:rPr>
              <w:t>hydrogen regulations (TFH2) – Kick-off meeting</w:t>
            </w:r>
          </w:p>
        </w:tc>
      </w:tr>
      <w:tr w:rsidR="000112B5" w:rsidRPr="00264DA6" w14:paraId="672E6467" w14:textId="77777777" w:rsidTr="00CB67D0">
        <w:trPr>
          <w:trHeight w:val="375"/>
        </w:trPr>
        <w:tc>
          <w:tcPr>
            <w:tcW w:w="2126" w:type="dxa"/>
            <w:vAlign w:val="center"/>
          </w:tcPr>
          <w:p w14:paraId="53E99519" w14:textId="77777777" w:rsidR="000112B5" w:rsidRPr="00E16A3B" w:rsidRDefault="000112B5" w:rsidP="00CB67D0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7655" w:type="dxa"/>
            <w:gridSpan w:val="5"/>
            <w:vAlign w:val="center"/>
          </w:tcPr>
          <w:p w14:paraId="4309B9EC" w14:textId="77777777" w:rsidR="000112B5" w:rsidRPr="00E16A3B" w:rsidRDefault="000112B5" w:rsidP="00CB67D0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RDW Brussels, Froissart </w:t>
            </w:r>
            <w:proofErr w:type="spellStart"/>
            <w:r>
              <w:rPr>
                <w:lang w:val="en-GB"/>
              </w:rPr>
              <w:t>Straat</w:t>
            </w:r>
            <w:proofErr w:type="spellEnd"/>
            <w:r>
              <w:rPr>
                <w:lang w:val="en-GB"/>
              </w:rPr>
              <w:t xml:space="preserve"> 95 / MS Teams</w:t>
            </w:r>
          </w:p>
        </w:tc>
      </w:tr>
      <w:tr w:rsidR="000112B5" w:rsidRPr="00CB2C13" w14:paraId="0313D1DA" w14:textId="77777777" w:rsidTr="00CB67D0">
        <w:trPr>
          <w:trHeight w:val="417"/>
        </w:trPr>
        <w:tc>
          <w:tcPr>
            <w:tcW w:w="2126" w:type="dxa"/>
            <w:vAlign w:val="center"/>
          </w:tcPr>
          <w:p w14:paraId="79CEC32B" w14:textId="77777777" w:rsidR="000112B5" w:rsidRPr="00CB2C13" w:rsidRDefault="000112B5" w:rsidP="00CB67D0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r w:rsidRPr="00CB2C13">
              <w:rPr>
                <w:sz w:val="20"/>
                <w:szCs w:val="20"/>
                <w:lang w:val="en-GB"/>
              </w:rPr>
              <w:t xml:space="preserve">Dates </w:t>
            </w:r>
          </w:p>
        </w:tc>
        <w:sdt>
          <w:sdtPr>
            <w:rPr>
              <w:sz w:val="20"/>
              <w:szCs w:val="20"/>
              <w:lang w:val="en-GB"/>
            </w:rPr>
            <w:id w:val="358483868"/>
            <w:placeholder>
              <w:docPart w:val="521990ED16874175A89291C4AA250CBB"/>
            </w:placeholder>
            <w:date w:fullDate="2025-07-01T00:00:00Z">
              <w:dateFormat w:val="dddd, 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2552" w:type="dxa"/>
                <w:vAlign w:val="center"/>
              </w:tcPr>
              <w:p w14:paraId="0C223D37" w14:textId="77777777" w:rsidR="000112B5" w:rsidRPr="00CB2C13" w:rsidRDefault="000112B5" w:rsidP="00CB67D0">
                <w:pPr>
                  <w:pStyle w:val="TagesordnungKopf"/>
                  <w:spacing w:afterLines="20" w:after="48"/>
                  <w:ind w:left="-16" w:right="-143" w:firstLine="16"/>
                  <w:rPr>
                    <w:sz w:val="20"/>
                    <w:szCs w:val="20"/>
                    <w:lang w:val="en-GB"/>
                  </w:rPr>
                </w:pPr>
                <w:r w:rsidRPr="00CB2C13">
                  <w:rPr>
                    <w:sz w:val="20"/>
                    <w:szCs w:val="20"/>
                    <w:lang w:val="en-GB"/>
                  </w:rPr>
                  <w:t>Tuesday, 01 July 2025</w:t>
                </w:r>
              </w:p>
            </w:tc>
          </w:sdtContent>
        </w:sdt>
        <w:tc>
          <w:tcPr>
            <w:tcW w:w="1701" w:type="dxa"/>
            <w:vAlign w:val="center"/>
          </w:tcPr>
          <w:p w14:paraId="18930C5F" w14:textId="77777777" w:rsidR="000112B5" w:rsidRPr="00CB2C13" w:rsidRDefault="00000000" w:rsidP="00CB67D0">
            <w:pPr>
              <w:spacing w:afterLines="20" w:after="48"/>
              <w:ind w:left="-16" w:right="-143" w:firstLine="16"/>
            </w:pPr>
            <w:sdt>
              <w:sdtPr>
                <w:rPr>
                  <w:lang w:val="en-GB"/>
                </w:rPr>
                <w:id w:val="-1922323984"/>
                <w:placeholder>
                  <w:docPart w:val="61ED5D8667A9457A936CC9BFEDF11636"/>
                </w:placeholder>
                <w:date w:fullDate="2025-05-09T10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0112B5">
                  <w:rPr>
                    <w:lang w:val="en-US"/>
                  </w:rPr>
                  <w:t>10:00 AM</w:t>
                </w:r>
              </w:sdtContent>
            </w:sdt>
          </w:p>
        </w:tc>
        <w:tc>
          <w:tcPr>
            <w:tcW w:w="426" w:type="dxa"/>
            <w:vAlign w:val="center"/>
          </w:tcPr>
          <w:p w14:paraId="5C4E647D" w14:textId="77777777" w:rsidR="000112B5" w:rsidRPr="00CB2C13" w:rsidRDefault="000112B5" w:rsidP="00CB67D0">
            <w:pPr>
              <w:spacing w:afterLines="20" w:after="48"/>
              <w:ind w:left="-16" w:right="-143" w:firstLine="16"/>
            </w:pPr>
            <w:r w:rsidRPr="00CB2C13">
              <w:rPr>
                <w:lang w:val="en-GB"/>
              </w:rPr>
              <w:t>to</w:t>
            </w:r>
          </w:p>
        </w:tc>
        <w:tc>
          <w:tcPr>
            <w:tcW w:w="1417" w:type="dxa"/>
            <w:vAlign w:val="center"/>
          </w:tcPr>
          <w:p w14:paraId="4671F04B" w14:textId="77777777" w:rsidR="000112B5" w:rsidRPr="00CB2C13" w:rsidRDefault="00000000" w:rsidP="00CB67D0">
            <w:pPr>
              <w:spacing w:afterLines="20" w:after="48"/>
              <w:ind w:left="-16" w:right="-143" w:firstLine="16"/>
            </w:pPr>
            <w:sdt>
              <w:sdtPr>
                <w:rPr>
                  <w:lang w:val="en-GB"/>
                </w:rPr>
                <w:id w:val="-439374906"/>
                <w:placeholder>
                  <w:docPart w:val="0848B500929B4152A440CB553CD6DF79"/>
                </w:placeholder>
                <w:date w:fullDate="2025-05-08T17:3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0112B5" w:rsidRPr="00CB2C13">
                  <w:rPr>
                    <w:lang w:val="en-US"/>
                  </w:rPr>
                  <w:t>5:30 PM</w:t>
                </w:r>
              </w:sdtContent>
            </w:sdt>
          </w:p>
        </w:tc>
        <w:tc>
          <w:tcPr>
            <w:tcW w:w="1559" w:type="dxa"/>
            <w:vAlign w:val="center"/>
          </w:tcPr>
          <w:p w14:paraId="1C1C41C5" w14:textId="77777777" w:rsidR="000112B5" w:rsidRPr="00CB2C13" w:rsidRDefault="000112B5" w:rsidP="00CB67D0">
            <w:pPr>
              <w:spacing w:afterLines="20" w:after="48"/>
              <w:ind w:left="-16" w:right="-143" w:firstLine="16"/>
            </w:pPr>
            <w:r w:rsidRPr="00CB2C13">
              <w:rPr>
                <w:lang w:val="en-GB"/>
              </w:rPr>
              <w:t>CET</w:t>
            </w:r>
          </w:p>
        </w:tc>
      </w:tr>
      <w:tr w:rsidR="000112B5" w:rsidRPr="00CB2C13" w14:paraId="099573D8" w14:textId="77777777" w:rsidTr="00CB67D0">
        <w:trPr>
          <w:trHeight w:val="387"/>
        </w:trPr>
        <w:tc>
          <w:tcPr>
            <w:tcW w:w="2126" w:type="dxa"/>
            <w:vAlign w:val="center"/>
          </w:tcPr>
          <w:p w14:paraId="2A663CE9" w14:textId="77777777" w:rsidR="000112B5" w:rsidRPr="00CB2C13" w:rsidRDefault="000112B5" w:rsidP="00CB67D0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r w:rsidRPr="00CB2C13">
              <w:rPr>
                <w:sz w:val="20"/>
                <w:szCs w:val="20"/>
                <w:lang w:val="en-GB"/>
              </w:rPr>
              <w:t xml:space="preserve">Dates </w:t>
            </w:r>
          </w:p>
        </w:tc>
        <w:sdt>
          <w:sdtPr>
            <w:rPr>
              <w:sz w:val="20"/>
              <w:szCs w:val="20"/>
              <w:lang w:val="en-GB"/>
            </w:rPr>
            <w:id w:val="-1564099647"/>
            <w:placeholder>
              <w:docPart w:val="9BCCFED2E8154615A4ED12B29070D0BB"/>
            </w:placeholder>
            <w:date w:fullDate="2025-07-02T00:00:00Z">
              <w:dateFormat w:val="dddd, 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2552" w:type="dxa"/>
                <w:vAlign w:val="center"/>
              </w:tcPr>
              <w:p w14:paraId="2F3B90A3" w14:textId="77777777" w:rsidR="000112B5" w:rsidRPr="00CB2C13" w:rsidRDefault="000112B5" w:rsidP="00CB67D0">
                <w:pPr>
                  <w:pStyle w:val="TagesordnungKopf"/>
                  <w:spacing w:afterLines="20" w:after="48"/>
                  <w:ind w:left="-16" w:right="-143" w:firstLine="16"/>
                  <w:rPr>
                    <w:sz w:val="20"/>
                    <w:szCs w:val="20"/>
                    <w:lang w:val="en-GB"/>
                  </w:rPr>
                </w:pPr>
                <w:r w:rsidRPr="00CB2C13">
                  <w:rPr>
                    <w:sz w:val="20"/>
                    <w:szCs w:val="20"/>
                    <w:lang w:val="en-GB"/>
                  </w:rPr>
                  <w:t>Wednesday, 02 July 2025</w:t>
                </w:r>
              </w:p>
            </w:tc>
          </w:sdtContent>
        </w:sdt>
        <w:tc>
          <w:tcPr>
            <w:tcW w:w="1701" w:type="dxa"/>
            <w:vAlign w:val="center"/>
          </w:tcPr>
          <w:p w14:paraId="1B288D77" w14:textId="77777777" w:rsidR="000112B5" w:rsidRPr="00CB2C13" w:rsidRDefault="00000000" w:rsidP="00CB67D0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343904467"/>
                <w:placeholder>
                  <w:docPart w:val="47D7BE94865949C4AF2585BEDE1DCB21"/>
                </w:placeholder>
                <w:date w:fullDate="2025-05-08T09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0112B5" w:rsidRPr="00CB2C13">
                  <w:rPr>
                    <w:sz w:val="20"/>
                    <w:szCs w:val="20"/>
                    <w:lang w:val="en-US"/>
                  </w:rPr>
                  <w:t>9:00 AM</w:t>
                </w:r>
              </w:sdtContent>
            </w:sdt>
          </w:p>
        </w:tc>
        <w:tc>
          <w:tcPr>
            <w:tcW w:w="426" w:type="dxa"/>
            <w:vAlign w:val="center"/>
          </w:tcPr>
          <w:p w14:paraId="7DC7D64F" w14:textId="77777777" w:rsidR="000112B5" w:rsidRPr="00CB2C13" w:rsidRDefault="000112B5" w:rsidP="00CB67D0">
            <w:pPr>
              <w:spacing w:afterLines="20" w:after="48"/>
              <w:ind w:left="-16" w:right="-143" w:firstLine="16"/>
            </w:pPr>
            <w:r w:rsidRPr="00CB2C13">
              <w:rPr>
                <w:lang w:val="en-GB"/>
              </w:rPr>
              <w:t>to</w:t>
            </w:r>
          </w:p>
        </w:tc>
        <w:tc>
          <w:tcPr>
            <w:tcW w:w="1417" w:type="dxa"/>
            <w:vAlign w:val="center"/>
          </w:tcPr>
          <w:p w14:paraId="76758ADC" w14:textId="77777777" w:rsidR="000112B5" w:rsidRPr="00CB2C13" w:rsidRDefault="00000000" w:rsidP="00CB67D0">
            <w:pPr>
              <w:spacing w:afterLines="20" w:after="48"/>
              <w:ind w:left="-16" w:right="-143" w:firstLine="16"/>
            </w:pPr>
            <w:sdt>
              <w:sdtPr>
                <w:rPr>
                  <w:lang w:val="en-GB"/>
                </w:rPr>
                <w:id w:val="-1474830188"/>
                <w:placeholder>
                  <w:docPart w:val="48C06A957189411B9946AA696D0C4D46"/>
                </w:placeholder>
                <w:date w:fullDate="2024-05-24T17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0112B5" w:rsidRPr="00CB2C13">
                  <w:rPr>
                    <w:lang w:val="en-US"/>
                  </w:rPr>
                  <w:t>5:00 PM</w:t>
                </w:r>
              </w:sdtContent>
            </w:sdt>
          </w:p>
        </w:tc>
        <w:tc>
          <w:tcPr>
            <w:tcW w:w="1559" w:type="dxa"/>
            <w:vAlign w:val="center"/>
          </w:tcPr>
          <w:p w14:paraId="165D04FF" w14:textId="77777777" w:rsidR="000112B5" w:rsidRPr="00CB2C13" w:rsidRDefault="000112B5" w:rsidP="00CB67D0">
            <w:pPr>
              <w:spacing w:afterLines="20" w:after="48"/>
              <w:ind w:left="-16" w:right="-143" w:firstLine="16"/>
            </w:pPr>
            <w:r w:rsidRPr="00CB2C13">
              <w:rPr>
                <w:lang w:val="en-GB"/>
              </w:rPr>
              <w:t>CET</w:t>
            </w:r>
          </w:p>
        </w:tc>
      </w:tr>
      <w:tr w:rsidR="000112B5" w:rsidRPr="00E16A3B" w14:paraId="61F894F8" w14:textId="77777777" w:rsidTr="00CB67D0">
        <w:trPr>
          <w:trHeight w:val="386"/>
        </w:trPr>
        <w:tc>
          <w:tcPr>
            <w:tcW w:w="2126" w:type="dxa"/>
            <w:vAlign w:val="center"/>
          </w:tcPr>
          <w:p w14:paraId="4589EAB4" w14:textId="77777777" w:rsidR="000112B5" w:rsidRPr="00E16A3B" w:rsidRDefault="000112B5" w:rsidP="00CB67D0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Chair</w:t>
            </w:r>
            <w:r>
              <w:rPr>
                <w:lang w:val="en-GB"/>
              </w:rPr>
              <w:t>s</w:t>
            </w:r>
            <w:r w:rsidRPr="00E16A3B">
              <w:rPr>
                <w:lang w:val="en-GB"/>
              </w:rPr>
              <w:t xml:space="preserve"> </w:t>
            </w:r>
          </w:p>
        </w:tc>
        <w:tc>
          <w:tcPr>
            <w:tcW w:w="7655" w:type="dxa"/>
            <w:gridSpan w:val="5"/>
            <w:vAlign w:val="center"/>
          </w:tcPr>
          <w:p w14:paraId="56FDCEEF" w14:textId="77777777" w:rsidR="000112B5" w:rsidRPr="00E16A3B" w:rsidRDefault="000112B5" w:rsidP="00CB67D0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Hans Lammers (</w:t>
            </w:r>
            <w:r>
              <w:rPr>
                <w:lang w:val="en-GB"/>
              </w:rPr>
              <w:t>NL</w:t>
            </w:r>
            <w:r w:rsidRPr="00E16A3B">
              <w:rPr>
                <w:lang w:val="en-GB"/>
              </w:rPr>
              <w:t>)</w:t>
            </w:r>
            <w:r>
              <w:rPr>
                <w:lang w:val="en-GB"/>
              </w:rPr>
              <w:t xml:space="preserve"> / </w:t>
            </w:r>
            <w:r w:rsidRPr="00D22406">
              <w:rPr>
                <w:lang w:val="en-GB"/>
              </w:rPr>
              <w:t>Antoine Azzopardi (F)</w:t>
            </w:r>
          </w:p>
        </w:tc>
      </w:tr>
      <w:tr w:rsidR="000112B5" w:rsidRPr="00264DA6" w14:paraId="667375DE" w14:textId="77777777" w:rsidTr="00CB67D0">
        <w:trPr>
          <w:trHeight w:val="386"/>
        </w:trPr>
        <w:tc>
          <w:tcPr>
            <w:tcW w:w="2126" w:type="dxa"/>
            <w:vAlign w:val="center"/>
          </w:tcPr>
          <w:p w14:paraId="1877C863" w14:textId="77777777" w:rsidR="000112B5" w:rsidRPr="00E16A3B" w:rsidRDefault="000112B5" w:rsidP="00CB67D0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7655" w:type="dxa"/>
            <w:gridSpan w:val="5"/>
            <w:vAlign w:val="center"/>
          </w:tcPr>
          <w:p w14:paraId="464F2CB8" w14:textId="77777777" w:rsidR="000112B5" w:rsidRPr="00E16A3B" w:rsidRDefault="000112B5" w:rsidP="00CB67D0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Amy Ryan (OICA) / </w:t>
            </w:r>
            <w:r w:rsidRPr="00E16A3B">
              <w:rPr>
                <w:lang w:val="en-GB"/>
              </w:rPr>
              <w:t>Annett Schuessling (</w:t>
            </w:r>
            <w:r>
              <w:rPr>
                <w:lang w:val="en-GB"/>
              </w:rPr>
              <w:t>OICA</w:t>
            </w:r>
            <w:r w:rsidRPr="00E16A3B">
              <w:rPr>
                <w:lang w:val="en-GB"/>
              </w:rPr>
              <w:t>)</w:t>
            </w:r>
          </w:p>
        </w:tc>
      </w:tr>
    </w:tbl>
    <w:p w14:paraId="5A8582FC" w14:textId="77777777" w:rsidR="000112B5" w:rsidRPr="00C672AF" w:rsidRDefault="000112B5">
      <w:pPr>
        <w:rPr>
          <w:lang w:val="en-GB"/>
        </w:rPr>
      </w:pPr>
    </w:p>
    <w:tbl>
      <w:tblPr>
        <w:tblStyle w:val="EinfacheTabelle21"/>
        <w:tblW w:w="9781" w:type="dxa"/>
        <w:tblBorders>
          <w:insideH w:val="single" w:sz="4" w:space="0" w:color="A6A6A6" w:themeColor="background1" w:themeShade="A6"/>
        </w:tblBorders>
        <w:tblCellMar>
          <w:top w:w="57" w:type="dxa"/>
          <w:bottom w:w="57" w:type="dxa"/>
        </w:tblCellMar>
        <w:tblLook w:val="0600" w:firstRow="0" w:lastRow="0" w:firstColumn="0" w:lastColumn="0" w:noHBand="1" w:noVBand="1"/>
      </w:tblPr>
      <w:tblGrid>
        <w:gridCol w:w="573"/>
        <w:gridCol w:w="7224"/>
        <w:gridCol w:w="1984"/>
      </w:tblGrid>
      <w:tr w:rsidR="00400E9D" w:rsidRPr="00BF185C" w14:paraId="6743D3C0" w14:textId="1C6E0515" w:rsidTr="00394405">
        <w:trPr>
          <w:trHeight w:val="414"/>
          <w:tblHeader/>
        </w:trPr>
        <w:tc>
          <w:tcPr>
            <w:tcW w:w="573" w:type="dxa"/>
            <w:tcBorders>
              <w:top w:val="nil"/>
              <w:bottom w:val="single" w:sz="4" w:space="0" w:color="A6A6A6" w:themeColor="background1" w:themeShade="A6"/>
            </w:tcBorders>
            <w:vAlign w:val="center"/>
          </w:tcPr>
          <w:p w14:paraId="39D8F656" w14:textId="77777777" w:rsidR="00400E9D" w:rsidRPr="00BF185C" w:rsidRDefault="00400E9D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bookmarkStart w:id="0" w:name="_Hlk80193604"/>
            <w:r w:rsidRPr="00BF185C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Item</w:t>
            </w:r>
          </w:p>
        </w:tc>
        <w:tc>
          <w:tcPr>
            <w:tcW w:w="7224" w:type="dxa"/>
            <w:tcBorders>
              <w:top w:val="nil"/>
              <w:bottom w:val="single" w:sz="4" w:space="0" w:color="A6A6A6" w:themeColor="background1" w:themeShade="A6"/>
            </w:tcBorders>
            <w:vAlign w:val="center"/>
          </w:tcPr>
          <w:p w14:paraId="536F134A" w14:textId="2DE0A7A2" w:rsidR="00400E9D" w:rsidRPr="00BF185C" w:rsidRDefault="00400E9D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r w:rsidRPr="00BF185C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Description</w:t>
            </w:r>
          </w:p>
        </w:tc>
        <w:tc>
          <w:tcPr>
            <w:tcW w:w="1984" w:type="dxa"/>
            <w:tcBorders>
              <w:top w:val="nil"/>
              <w:bottom w:val="single" w:sz="4" w:space="0" w:color="A6A6A6" w:themeColor="background1" w:themeShade="A6"/>
            </w:tcBorders>
            <w:vAlign w:val="center"/>
          </w:tcPr>
          <w:p w14:paraId="43C5B56B" w14:textId="1F40AFC7" w:rsidR="00400E9D" w:rsidRPr="00BF185C" w:rsidRDefault="00153283" w:rsidP="009C1907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r w:rsidRPr="00BF185C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Responsible</w:t>
            </w:r>
          </w:p>
        </w:tc>
      </w:tr>
      <w:bookmarkEnd w:id="0"/>
      <w:tr w:rsidR="00BF3D4E" w:rsidRPr="00BF185C" w14:paraId="25B75F78" w14:textId="0032F4C0" w:rsidTr="00394405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01F4CBC" w14:textId="77777777" w:rsidR="00BF3D4E" w:rsidRPr="00BF185C" w:rsidRDefault="00BF3D4E" w:rsidP="00BF3D4E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BF185C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1</w:t>
            </w:r>
          </w:p>
        </w:tc>
        <w:tc>
          <w:tcPr>
            <w:tcW w:w="7224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BCF95EC" w14:textId="2C2E8591" w:rsidR="00BF3D4E" w:rsidRPr="00BF185C" w:rsidRDefault="00BF3D4E" w:rsidP="00BF3D4E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Welcome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DE41489" w14:textId="5BB29164" w:rsidR="00BF3D4E" w:rsidRPr="00BF185C" w:rsidRDefault="00BF3D4E" w:rsidP="00BF3D4E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Hans Lammers /</w:t>
            </w:r>
            <w:r w:rsidR="00BF185C">
              <w:rPr>
                <w:sz w:val="18"/>
                <w:szCs w:val="18"/>
                <w:lang w:val="en-GB"/>
              </w:rPr>
              <w:t xml:space="preserve"> Antoine Azzopardi</w:t>
            </w:r>
          </w:p>
        </w:tc>
      </w:tr>
      <w:tr w:rsidR="005D5F47" w:rsidRPr="00BF185C" w14:paraId="3DBA7B00" w14:textId="77777777" w:rsidTr="00394405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716569EA" w14:textId="18D252EF" w:rsidR="005D5F47" w:rsidRPr="00BF185C" w:rsidRDefault="005D5F47" w:rsidP="005D5F47">
            <w:pPr>
              <w:tabs>
                <w:tab w:val="right" w:pos="567"/>
              </w:tabs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color w:val="7F7F7F" w:themeColor="text1" w:themeTint="80"/>
                <w:sz w:val="18"/>
                <w:szCs w:val="18"/>
                <w:lang w:val="en-GB"/>
              </w:rPr>
              <w:t>1.1</w:t>
            </w:r>
          </w:p>
        </w:tc>
        <w:tc>
          <w:tcPr>
            <w:tcW w:w="722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5A9D3A54" w14:textId="226CA118" w:rsidR="005D5F47" w:rsidRPr="00BF185C" w:rsidRDefault="005D5F47" w:rsidP="00153283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color w:val="7F7F7F" w:themeColor="text1" w:themeTint="80"/>
                <w:sz w:val="18"/>
                <w:szCs w:val="18"/>
                <w:lang w:val="en-GB"/>
              </w:rPr>
              <w:t>Roll call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5CD3A053" w14:textId="77777777" w:rsidR="005D5F47" w:rsidRPr="00BF185C" w:rsidRDefault="005D5F47" w:rsidP="005D5F47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</w:p>
        </w:tc>
      </w:tr>
      <w:tr w:rsidR="005D5F47" w:rsidRPr="00BF185C" w14:paraId="2C0E0C6B" w14:textId="77777777" w:rsidTr="00394405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2C3606F4" w14:textId="3C6CD256" w:rsidR="005D5F47" w:rsidRPr="00BF185C" w:rsidRDefault="005D5F47" w:rsidP="005D5F47">
            <w:pPr>
              <w:tabs>
                <w:tab w:val="right" w:pos="567"/>
              </w:tabs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color w:val="7F7F7F" w:themeColor="text1" w:themeTint="80"/>
                <w:sz w:val="18"/>
                <w:szCs w:val="18"/>
                <w:lang w:val="en-GB"/>
              </w:rPr>
              <w:t>1.2</w:t>
            </w:r>
          </w:p>
        </w:tc>
        <w:tc>
          <w:tcPr>
            <w:tcW w:w="722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2FB5763D" w14:textId="3BA4E5CB" w:rsidR="005D5F47" w:rsidRPr="00BF185C" w:rsidRDefault="005D5F47" w:rsidP="005D5F47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color w:val="7F7F7F" w:themeColor="text1" w:themeTint="80"/>
                <w:sz w:val="18"/>
                <w:szCs w:val="18"/>
                <w:lang w:val="en-GB"/>
              </w:rPr>
              <w:t>Approval of agenda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5F85D375" w14:textId="77777777" w:rsidR="005D5F47" w:rsidRPr="00BF185C" w:rsidRDefault="005D5F47" w:rsidP="005D5F47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</w:p>
        </w:tc>
      </w:tr>
      <w:tr w:rsidR="005D5F47" w:rsidRPr="00BF185C" w14:paraId="52BA124F" w14:textId="77777777" w:rsidTr="00394405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1EB99AA9" w14:textId="40107251" w:rsidR="005D5F47" w:rsidRPr="00BF185C" w:rsidRDefault="005D5F47" w:rsidP="005D5F47">
            <w:pPr>
              <w:tabs>
                <w:tab w:val="right" w:pos="567"/>
              </w:tabs>
              <w:rPr>
                <w:rFonts w:ascii="Arial" w:hAnsi="Arial" w:cs="Arial"/>
                <w:color w:val="747474" w:themeColor="background2" w:themeShade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2</w:t>
            </w:r>
          </w:p>
        </w:tc>
        <w:tc>
          <w:tcPr>
            <w:tcW w:w="722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516EF952" w14:textId="51FE5189" w:rsidR="005D5F47" w:rsidRPr="00BF185C" w:rsidRDefault="005D5F47" w:rsidP="00153283">
            <w:pPr>
              <w:rPr>
                <w:rFonts w:ascii="Arial" w:hAnsi="Arial" w:cs="Arial"/>
                <w:color w:val="747474" w:themeColor="background2" w:themeShade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Recap of the 77</w:t>
            </w:r>
            <w:r w:rsidRPr="00BF185C">
              <w:rPr>
                <w:sz w:val="18"/>
                <w:szCs w:val="18"/>
                <w:vertAlign w:val="superscript"/>
                <w:lang w:val="en-GB"/>
              </w:rPr>
              <w:t>th</w:t>
            </w:r>
            <w:r w:rsidRPr="00BF185C">
              <w:rPr>
                <w:sz w:val="18"/>
                <w:szCs w:val="18"/>
                <w:lang w:val="en-GB"/>
              </w:rPr>
              <w:t xml:space="preserve"> GRSP, May 2025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295F93E9" w14:textId="248AD2E2" w:rsidR="005D5F47" w:rsidRPr="00BF185C" w:rsidRDefault="005D5F47" w:rsidP="005D5F47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Chair(s) / secretariat</w:t>
            </w:r>
          </w:p>
        </w:tc>
      </w:tr>
      <w:tr w:rsidR="009801C7" w:rsidRPr="00264DA6" w14:paraId="3BD9006D" w14:textId="77777777" w:rsidTr="00394405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0062000C" w14:textId="77777777" w:rsidR="009801C7" w:rsidRPr="00BF185C" w:rsidRDefault="009801C7" w:rsidP="005D5F47">
            <w:pPr>
              <w:tabs>
                <w:tab w:val="right" w:pos="567"/>
              </w:tabs>
              <w:rPr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7D507BE8" w14:textId="77777777" w:rsidR="009801C7" w:rsidRDefault="009801C7" w:rsidP="00153283">
            <w:pPr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Terms of reference:</w:t>
            </w:r>
          </w:p>
          <w:p w14:paraId="4DE2C18F" w14:textId="77777777" w:rsidR="00FF0CDB" w:rsidRPr="00947FB5" w:rsidRDefault="00FF0CDB" w:rsidP="00947FB5">
            <w:pPr>
              <w:pStyle w:val="ListParagraph"/>
              <w:numPr>
                <w:ilvl w:val="0"/>
                <w:numId w:val="23"/>
              </w:numPr>
              <w:spacing w:line="255" w:lineRule="atLeast"/>
              <w:rPr>
                <w:lang w:val="en-GB"/>
              </w:rPr>
            </w:pPr>
            <w:r w:rsidRPr="00947FB5">
              <w:rPr>
                <w:lang w:val="en-GB"/>
              </w:rPr>
              <w:t xml:space="preserve">Recommendation for IWG GTR 13 Phase 3 </w:t>
            </w:r>
          </w:p>
          <w:p w14:paraId="0F2856DB" w14:textId="77777777" w:rsidR="00FF0CDB" w:rsidRPr="00947FB5" w:rsidRDefault="00FF0CDB" w:rsidP="00947FB5">
            <w:pPr>
              <w:pStyle w:val="ListParagraph"/>
              <w:numPr>
                <w:ilvl w:val="0"/>
                <w:numId w:val="23"/>
              </w:numPr>
              <w:spacing w:line="255" w:lineRule="atLeast"/>
              <w:rPr>
                <w:lang w:val="en-GB"/>
              </w:rPr>
            </w:pPr>
            <w:r w:rsidRPr="00947FB5">
              <w:rPr>
                <w:lang w:val="en-GB"/>
              </w:rPr>
              <w:t>Chairs and Secretariat to contact JRC and EU Com on further development on testing facilities for hydrogen material compatibility</w:t>
            </w:r>
          </w:p>
          <w:p w14:paraId="4AA8811C" w14:textId="67AF3F0F" w:rsidR="009801C7" w:rsidRPr="00BF185C" w:rsidRDefault="009801C7" w:rsidP="00153283">
            <w:pPr>
              <w:rPr>
                <w:sz w:val="18"/>
                <w:szCs w:val="18"/>
                <w:lang w:val="en-GB"/>
              </w:rPr>
            </w:pPr>
          </w:p>
        </w:tc>
        <w:tc>
          <w:tcPr>
            <w:tcW w:w="198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3D6DE438" w14:textId="77777777" w:rsidR="009801C7" w:rsidRPr="00BF185C" w:rsidRDefault="009801C7" w:rsidP="005D5F47">
            <w:pPr>
              <w:rPr>
                <w:sz w:val="18"/>
                <w:szCs w:val="18"/>
                <w:lang w:val="en-GB"/>
              </w:rPr>
            </w:pPr>
          </w:p>
        </w:tc>
      </w:tr>
      <w:tr w:rsidR="005D5F47" w:rsidRPr="00BF185C" w14:paraId="07A6F304" w14:textId="77777777" w:rsidTr="00394405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1A7B63F8" w14:textId="416B8520" w:rsidR="005D5F47" w:rsidRPr="00BF185C" w:rsidRDefault="005D5F47" w:rsidP="005D5F47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3</w:t>
            </w:r>
          </w:p>
        </w:tc>
        <w:tc>
          <w:tcPr>
            <w:tcW w:w="722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0AB6DBC4" w14:textId="0A1D73D6" w:rsidR="005D5F47" w:rsidRPr="00BF185C" w:rsidRDefault="005D5F47" w:rsidP="005D5F47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Regulation on Liquefied Hydrogen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2419AA4C" w14:textId="1A835EB1" w:rsidR="005D5F47" w:rsidRPr="00BF185C" w:rsidRDefault="005D5F47" w:rsidP="005D5F47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All</w:t>
            </w:r>
          </w:p>
        </w:tc>
      </w:tr>
      <w:tr w:rsidR="005D5F47" w:rsidRPr="00264DA6" w14:paraId="332A07A0" w14:textId="77777777" w:rsidTr="00394405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265B37B0" w14:textId="3CD4738F" w:rsidR="005D5F47" w:rsidRPr="00BF185C" w:rsidRDefault="005D5F47" w:rsidP="005D5F47">
            <w:pPr>
              <w:tabs>
                <w:tab w:val="right" w:pos="567"/>
              </w:tabs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3.1</w:t>
            </w:r>
          </w:p>
        </w:tc>
        <w:tc>
          <w:tcPr>
            <w:tcW w:w="722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14741B14" w14:textId="745FDE41" w:rsidR="005D5F47" w:rsidRPr="00BF185C" w:rsidRDefault="005D5F47" w:rsidP="00153283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New Regulation vs. Inclusion in UN-R 134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453F9453" w14:textId="77777777" w:rsidR="005D5F47" w:rsidRPr="00BF185C" w:rsidRDefault="005D5F47" w:rsidP="005D5F47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</w:p>
        </w:tc>
      </w:tr>
      <w:tr w:rsidR="000E2D9C" w:rsidRPr="00264DA6" w14:paraId="77164E18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25DFA542" w14:textId="2EDCFEFF" w:rsidR="000E2D9C" w:rsidRPr="00BF185C" w:rsidRDefault="000E2D9C" w:rsidP="000E2D9C">
            <w:pPr>
              <w:tabs>
                <w:tab w:val="right" w:pos="567"/>
              </w:tabs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533E9795" w14:textId="77777777" w:rsidR="00153283" w:rsidRPr="00BF185C" w:rsidRDefault="000E2D9C" w:rsidP="00947FB5">
            <w:pPr>
              <w:pStyle w:val="TabelleBodyLevel1"/>
              <w:numPr>
                <w:ilvl w:val="0"/>
                <w:numId w:val="16"/>
              </w:numPr>
              <w:rPr>
                <w:lang w:val="en-GB"/>
              </w:rPr>
            </w:pPr>
            <w:r w:rsidRPr="00BF185C">
              <w:rPr>
                <w:lang w:val="en-GB"/>
              </w:rPr>
              <w:t xml:space="preserve">Japan has presented their opinion voting for option 1 – a separate UN regulation. </w:t>
            </w:r>
          </w:p>
          <w:p w14:paraId="0FD39352" w14:textId="403F30C4" w:rsidR="000E2D9C" w:rsidRPr="00BF185C" w:rsidRDefault="000E2D9C" w:rsidP="00947FB5">
            <w:pPr>
              <w:pStyle w:val="TabelleBodyLevel1"/>
              <w:numPr>
                <w:ilvl w:val="0"/>
                <w:numId w:val="16"/>
              </w:numPr>
              <w:rPr>
                <w:lang w:val="en-GB"/>
              </w:rPr>
            </w:pPr>
            <w:r w:rsidRPr="00BF185C">
              <w:rPr>
                <w:rFonts w:eastAsia="Arial"/>
                <w:kern w:val="0"/>
                <w:lang w:val="en-GB"/>
              </w:rPr>
              <w:t>The TF agreed that this is the best way forward until more experience has been made with LH2.</w:t>
            </w:r>
          </w:p>
        </w:tc>
        <w:tc>
          <w:tcPr>
            <w:tcW w:w="1984" w:type="dxa"/>
            <w:vAlign w:val="center"/>
          </w:tcPr>
          <w:p w14:paraId="42C7690F" w14:textId="053B697C" w:rsidR="000E2D9C" w:rsidRPr="00BF185C" w:rsidRDefault="000E2D9C" w:rsidP="000E2D9C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</w:p>
        </w:tc>
      </w:tr>
      <w:tr w:rsidR="00BF185C" w:rsidRPr="00264DA6" w14:paraId="7E37D4EC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3652F565" w14:textId="77777777" w:rsidR="00BF185C" w:rsidRPr="00BF185C" w:rsidRDefault="00BF185C" w:rsidP="000E2D9C">
            <w:pPr>
              <w:tabs>
                <w:tab w:val="right" w:pos="567"/>
              </w:tabs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045B64A0" w14:textId="5C7BD0AD" w:rsidR="00947FB5" w:rsidRPr="00947FB5" w:rsidRDefault="00947FB5" w:rsidP="00947FB5">
            <w:pPr>
              <w:spacing w:line="255" w:lineRule="atLeast"/>
              <w:rPr>
                <w:sz w:val="18"/>
                <w:szCs w:val="18"/>
                <w:lang w:val="en-GB"/>
              </w:rPr>
            </w:pPr>
            <w:r w:rsidRPr="00947FB5">
              <w:rPr>
                <w:sz w:val="18"/>
                <w:szCs w:val="18"/>
                <w:lang w:val="en-GB"/>
              </w:rPr>
              <w:t>General information:</w:t>
            </w:r>
          </w:p>
          <w:p w14:paraId="3EF0514E" w14:textId="7DFD9573" w:rsidR="00BF185C" w:rsidRPr="00947FB5" w:rsidRDefault="00BF185C" w:rsidP="00947FB5">
            <w:pPr>
              <w:pStyle w:val="ListParagraph"/>
              <w:numPr>
                <w:ilvl w:val="0"/>
                <w:numId w:val="16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947FB5">
              <w:rPr>
                <w:sz w:val="18"/>
                <w:szCs w:val="18"/>
                <w:lang w:val="en-GB"/>
              </w:rPr>
              <w:t>ISO 13985 will handle the container requirements for LH2</w:t>
            </w:r>
          </w:p>
          <w:p w14:paraId="279D0433" w14:textId="52843E26" w:rsidR="00BF185C" w:rsidRPr="00947FB5" w:rsidRDefault="00BF185C" w:rsidP="00947FB5">
            <w:pPr>
              <w:pStyle w:val="ListParagraph"/>
              <w:numPr>
                <w:ilvl w:val="0"/>
                <w:numId w:val="16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947FB5">
              <w:rPr>
                <w:sz w:val="18"/>
                <w:szCs w:val="18"/>
                <w:lang w:val="en-GB"/>
              </w:rPr>
              <w:t xml:space="preserve">For all the components a separate ISO </w:t>
            </w:r>
            <w:proofErr w:type="gramStart"/>
            <w:r w:rsidRPr="00947FB5">
              <w:rPr>
                <w:sz w:val="18"/>
                <w:szCs w:val="18"/>
                <w:lang w:val="en-GB"/>
              </w:rPr>
              <w:t>standard  will</w:t>
            </w:r>
            <w:proofErr w:type="gramEnd"/>
            <w:r w:rsidRPr="00947FB5">
              <w:rPr>
                <w:sz w:val="18"/>
                <w:szCs w:val="18"/>
                <w:lang w:val="en-GB"/>
              </w:rPr>
              <w:t xml:space="preserve"> be developed under work item ISO/NP26018</w:t>
            </w:r>
          </w:p>
        </w:tc>
        <w:tc>
          <w:tcPr>
            <w:tcW w:w="1984" w:type="dxa"/>
            <w:vAlign w:val="center"/>
          </w:tcPr>
          <w:p w14:paraId="4DB6F091" w14:textId="77777777" w:rsidR="00BF185C" w:rsidRPr="00BF185C" w:rsidRDefault="00BF185C" w:rsidP="000E2D9C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</w:p>
        </w:tc>
      </w:tr>
      <w:tr w:rsidR="000E2D9C" w:rsidRPr="00BF185C" w14:paraId="15074406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11701F78" w14:textId="085A130E" w:rsidR="000E2D9C" w:rsidRPr="00BF185C" w:rsidRDefault="000E2D9C" w:rsidP="000E2D9C">
            <w:pPr>
              <w:tabs>
                <w:tab w:val="right" w:pos="567"/>
              </w:tabs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3.2</w:t>
            </w:r>
          </w:p>
        </w:tc>
        <w:tc>
          <w:tcPr>
            <w:tcW w:w="7224" w:type="dxa"/>
            <w:vAlign w:val="center"/>
          </w:tcPr>
          <w:p w14:paraId="15740A0D" w14:textId="5DC9AA23" w:rsidR="000E2D9C" w:rsidRPr="00BF185C" w:rsidRDefault="000E2D9C" w:rsidP="00153283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Requirements</w:t>
            </w:r>
          </w:p>
        </w:tc>
        <w:tc>
          <w:tcPr>
            <w:tcW w:w="1984" w:type="dxa"/>
            <w:vAlign w:val="center"/>
          </w:tcPr>
          <w:p w14:paraId="1FB244D4" w14:textId="77777777" w:rsidR="000E2D9C" w:rsidRPr="00BF185C" w:rsidRDefault="000E2D9C" w:rsidP="000E2D9C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</w:p>
        </w:tc>
      </w:tr>
      <w:tr w:rsidR="000E2D9C" w:rsidRPr="00264DA6" w14:paraId="0912BB9A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0CCE4054" w14:textId="77777777" w:rsidR="000E2D9C" w:rsidRPr="00BF185C" w:rsidRDefault="000E2D9C" w:rsidP="000E2D9C">
            <w:pPr>
              <w:tabs>
                <w:tab w:val="right" w:pos="567"/>
              </w:tabs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7FB538DF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Some terminology needs to be reviewed because it is focussed on CH</w:t>
            </w:r>
            <w:r w:rsidRPr="00BF185C">
              <w:rPr>
                <w:vertAlign w:val="subscript"/>
                <w:lang w:val="en-GB"/>
              </w:rPr>
              <w:t>2</w:t>
            </w:r>
            <w:r w:rsidRPr="00BF185C">
              <w:rPr>
                <w:lang w:val="en-GB"/>
              </w:rPr>
              <w:t xml:space="preserve">. </w:t>
            </w:r>
          </w:p>
          <w:p w14:paraId="6653D1AC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Some revision is required for measurement of leakage and post-crash requirements</w:t>
            </w:r>
          </w:p>
          <w:p w14:paraId="389FADB1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 xml:space="preserve">Post-crash criteria </w:t>
            </w:r>
            <w:proofErr w:type="gramStart"/>
            <w:r w:rsidRPr="00BF185C">
              <w:rPr>
                <w:lang w:val="en-GB"/>
              </w:rPr>
              <w:t>has</w:t>
            </w:r>
            <w:proofErr w:type="gramEnd"/>
            <w:r w:rsidRPr="00BF185C">
              <w:rPr>
                <w:lang w:val="en-GB"/>
              </w:rPr>
              <w:t xml:space="preserve"> been moved to the dedicated crash regulations </w:t>
            </w:r>
          </w:p>
          <w:p w14:paraId="60D742F4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 xml:space="preserve">Scope: should it be limited to HDV? </w:t>
            </w:r>
          </w:p>
          <w:p w14:paraId="3D307ACF" w14:textId="77777777" w:rsidR="000E2D9C" w:rsidRPr="00BF185C" w:rsidRDefault="000E2D9C" w:rsidP="00947FB5">
            <w:pPr>
              <w:pStyle w:val="TabelleBodyLevel1"/>
              <w:numPr>
                <w:ilvl w:val="1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Including light vehicles in the scope requires an update of crash requirements for these vehicle categories!</w:t>
            </w:r>
          </w:p>
          <w:p w14:paraId="07E42DD2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How to deal with cryo-compressed storage systems? Are they excluded or included? Do we have to specifically indicate this in the regulation?</w:t>
            </w:r>
          </w:p>
          <w:p w14:paraId="57BE83DD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Tolerances for RGB code in Annex 6</w:t>
            </w:r>
          </w:p>
          <w:p w14:paraId="42D5A66D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Requirements for PTI similar to R 110?</w:t>
            </w:r>
          </w:p>
          <w:p w14:paraId="195E8814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lastRenderedPageBreak/>
              <w:t>Incorporate paragraph 8 in paragraph 7</w:t>
            </w:r>
          </w:p>
          <w:p w14:paraId="5A9730FE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Information document to be updated, (unnecessary info for CHSS)</w:t>
            </w:r>
          </w:p>
          <w:p w14:paraId="753F7648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No transitional provisions needed</w:t>
            </w:r>
          </w:p>
          <w:p w14:paraId="1EA9AB95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How does the new UN regulation work with the (EU) 2021/535 Annex XIV?</w:t>
            </w:r>
          </w:p>
          <w:p w14:paraId="6E283DAE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Are installation restrictions (400mm from the front, 200 mm from the sides for the primary closure devices) required in combination with sled test?</w:t>
            </w:r>
          </w:p>
          <w:p w14:paraId="18D33227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Can we limit the material to metal as a first step? Is there any development towards composite material for the inner or outer shell?</w:t>
            </w:r>
          </w:p>
          <w:p w14:paraId="7937B20B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Type definition of storage system and vehicle</w:t>
            </w:r>
          </w:p>
          <w:p w14:paraId="68B652D2" w14:textId="77777777" w:rsidR="000E2D9C" w:rsidRPr="00BF185C" w:rsidRDefault="000E2D9C" w:rsidP="00947FB5">
            <w:pPr>
              <w:pStyle w:val="TabelleBodyLevel1"/>
              <w:numPr>
                <w:ilvl w:val="0"/>
                <w:numId w:val="22"/>
              </w:numPr>
              <w:rPr>
                <w:lang w:val="en-GB"/>
              </w:rPr>
            </w:pPr>
            <w:r w:rsidRPr="00BF185C">
              <w:rPr>
                <w:lang w:val="en-GB"/>
              </w:rPr>
              <w:t>Define cryo-compressed hydrogen and add a footnote to exclude it from the scope?</w:t>
            </w:r>
          </w:p>
          <w:p w14:paraId="5F86886B" w14:textId="359421D3" w:rsidR="000E2D9C" w:rsidRPr="00947FB5" w:rsidRDefault="000E2D9C" w:rsidP="00947FB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947FB5">
              <w:rPr>
                <w:sz w:val="18"/>
                <w:szCs w:val="18"/>
                <w:lang w:val="en-GB"/>
              </w:rPr>
              <w:t>Do we need a drop test or impact test?</w:t>
            </w:r>
          </w:p>
        </w:tc>
        <w:tc>
          <w:tcPr>
            <w:tcW w:w="1984" w:type="dxa"/>
            <w:vAlign w:val="center"/>
          </w:tcPr>
          <w:p w14:paraId="472C49A9" w14:textId="77777777" w:rsidR="000E2D9C" w:rsidRPr="00BF185C" w:rsidRDefault="000E2D9C" w:rsidP="000E2D9C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</w:p>
        </w:tc>
      </w:tr>
      <w:tr w:rsidR="0014567D" w:rsidRPr="00BF185C" w14:paraId="7FDC62F9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4776EF41" w14:textId="49315170" w:rsidR="0014567D" w:rsidRPr="00BF185C" w:rsidRDefault="0014567D" w:rsidP="0014567D">
            <w:pPr>
              <w:tabs>
                <w:tab w:val="right" w:pos="567"/>
              </w:tabs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4.</w:t>
            </w:r>
          </w:p>
        </w:tc>
        <w:tc>
          <w:tcPr>
            <w:tcW w:w="7224" w:type="dxa"/>
            <w:vAlign w:val="center"/>
          </w:tcPr>
          <w:p w14:paraId="38C57E4F" w14:textId="040E1839" w:rsidR="0014567D" w:rsidRPr="00BF185C" w:rsidRDefault="0014567D" w:rsidP="0014567D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Supply lines for additional TPRDs</w:t>
            </w:r>
          </w:p>
        </w:tc>
        <w:tc>
          <w:tcPr>
            <w:tcW w:w="1984" w:type="dxa"/>
            <w:vAlign w:val="center"/>
          </w:tcPr>
          <w:p w14:paraId="0B8B738B" w14:textId="2BC3F0B7" w:rsidR="0014567D" w:rsidRPr="00BF185C" w:rsidRDefault="0014567D" w:rsidP="0014567D">
            <w:p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All</w:t>
            </w:r>
          </w:p>
        </w:tc>
      </w:tr>
      <w:tr w:rsidR="0014567D" w:rsidRPr="00BF185C" w14:paraId="36C5195C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6E1E7D6D" w14:textId="16F66431" w:rsidR="0014567D" w:rsidRPr="00BF185C" w:rsidRDefault="0014567D" w:rsidP="0014567D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22BEBE5A" w14:textId="754FE3B7" w:rsidR="0014567D" w:rsidRPr="00BF185C" w:rsidRDefault="0014567D" w:rsidP="00153283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color w:val="7F7F7F" w:themeColor="text1" w:themeTint="80"/>
                <w:kern w:val="4"/>
                <w:sz w:val="18"/>
                <w:szCs w:val="18"/>
                <w:lang w:val="en-GB"/>
              </w:rPr>
            </w:pPr>
            <w:r w:rsidRPr="00BF185C">
              <w:rPr>
                <w:color w:val="7F7F7F" w:themeColor="text1" w:themeTint="80"/>
                <w:sz w:val="18"/>
                <w:szCs w:val="18"/>
                <w:lang w:val="en-GB"/>
              </w:rPr>
              <w:t>ISO 19887-1:2024, chapter 19</w:t>
            </w:r>
          </w:p>
        </w:tc>
        <w:tc>
          <w:tcPr>
            <w:tcW w:w="1984" w:type="dxa"/>
            <w:vAlign w:val="center"/>
          </w:tcPr>
          <w:p w14:paraId="0A995100" w14:textId="77777777" w:rsidR="0014567D" w:rsidRPr="00BF185C" w:rsidRDefault="0014567D" w:rsidP="0014567D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14567D" w:rsidRPr="00264DA6" w14:paraId="1DA2AB3B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17F6794A" w14:textId="77777777" w:rsidR="0014567D" w:rsidRPr="00BF185C" w:rsidRDefault="0014567D" w:rsidP="0014567D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685A4E7E" w14:textId="77777777" w:rsidR="0014567D" w:rsidRPr="00BF185C" w:rsidRDefault="0014567D" w:rsidP="00947FB5">
            <w:pPr>
              <w:pStyle w:val="TabelleBodyLevel1"/>
              <w:numPr>
                <w:ilvl w:val="0"/>
                <w:numId w:val="19"/>
              </w:numPr>
              <w:rPr>
                <w:lang w:val="en-GB"/>
              </w:rPr>
            </w:pPr>
            <w:r w:rsidRPr="00BF185C">
              <w:rPr>
                <w:lang w:val="en-GB"/>
              </w:rPr>
              <w:t>Myrna presents the initial thought of the industry TF on supply lines</w:t>
            </w:r>
          </w:p>
          <w:p w14:paraId="6B82374D" w14:textId="77777777" w:rsidR="0014567D" w:rsidRPr="00BF185C" w:rsidRDefault="0014567D" w:rsidP="00947FB5">
            <w:pPr>
              <w:pStyle w:val="TabelleBodyLevel1"/>
              <w:numPr>
                <w:ilvl w:val="0"/>
                <w:numId w:val="19"/>
              </w:numPr>
              <w:rPr>
                <w:lang w:val="en-GB"/>
              </w:rPr>
            </w:pPr>
            <w:r w:rsidRPr="00BF185C">
              <w:rPr>
                <w:lang w:val="en-GB"/>
              </w:rPr>
              <w:t>Japan presents their initial feedback on the supply line requirements</w:t>
            </w:r>
          </w:p>
          <w:p w14:paraId="7D9064A7" w14:textId="77777777" w:rsidR="0014567D" w:rsidRPr="00BF185C" w:rsidRDefault="0014567D" w:rsidP="00947FB5">
            <w:pPr>
              <w:pStyle w:val="TabelleBodyLevel1"/>
              <w:numPr>
                <w:ilvl w:val="0"/>
                <w:numId w:val="20"/>
              </w:numPr>
              <w:rPr>
                <w:lang w:val="en-GB"/>
              </w:rPr>
            </w:pPr>
            <w:r w:rsidRPr="00BF185C">
              <w:rPr>
                <w:lang w:val="en-GB"/>
              </w:rPr>
              <w:t>Chapter 22 (Fittings) needs to be referred as well</w:t>
            </w:r>
          </w:p>
          <w:p w14:paraId="79533BC6" w14:textId="77777777" w:rsidR="00153283" w:rsidRPr="00BF185C" w:rsidRDefault="0014567D" w:rsidP="00947FB5">
            <w:pPr>
              <w:pStyle w:val="TabelleBodyLevel1"/>
              <w:numPr>
                <w:ilvl w:val="0"/>
                <w:numId w:val="20"/>
              </w:numPr>
              <w:rPr>
                <w:lang w:val="en-GB"/>
              </w:rPr>
            </w:pPr>
            <w:r w:rsidRPr="00BF185C">
              <w:rPr>
                <w:lang w:val="en-GB"/>
              </w:rPr>
              <w:t>Raw component? = actual tube with fittings</w:t>
            </w:r>
          </w:p>
          <w:p w14:paraId="6597D742" w14:textId="46886338" w:rsidR="0014567D" w:rsidRPr="00BF185C" w:rsidRDefault="0014567D" w:rsidP="00947FB5">
            <w:pPr>
              <w:pStyle w:val="TabelleBodyLevel1"/>
              <w:numPr>
                <w:ilvl w:val="0"/>
                <w:numId w:val="20"/>
              </w:numPr>
              <w:rPr>
                <w:lang w:val="en-GB"/>
              </w:rPr>
            </w:pPr>
            <w:r w:rsidRPr="00BF185C">
              <w:rPr>
                <w:rFonts w:eastAsia="Arial"/>
                <w:kern w:val="0"/>
                <w:lang w:val="en-GB"/>
              </w:rPr>
              <w:t>ISO also requires material compatibility and seems to be inconsistent with UNR 134</w:t>
            </w:r>
          </w:p>
        </w:tc>
        <w:tc>
          <w:tcPr>
            <w:tcW w:w="1984" w:type="dxa"/>
            <w:vAlign w:val="center"/>
          </w:tcPr>
          <w:p w14:paraId="0D29F4D8" w14:textId="77777777" w:rsidR="0014567D" w:rsidRPr="00BF185C" w:rsidRDefault="0014567D" w:rsidP="0014567D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14567D" w:rsidRPr="00BF185C" w14:paraId="533C1F19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01B68A69" w14:textId="71EBBF62" w:rsidR="0014567D" w:rsidRPr="00BF185C" w:rsidRDefault="0014567D" w:rsidP="0014567D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5.</w:t>
            </w:r>
          </w:p>
        </w:tc>
        <w:tc>
          <w:tcPr>
            <w:tcW w:w="7224" w:type="dxa"/>
            <w:vAlign w:val="center"/>
          </w:tcPr>
          <w:p w14:paraId="52E880E9" w14:textId="0D5EF109" w:rsidR="0014567D" w:rsidRPr="00BF185C" w:rsidRDefault="0014567D" w:rsidP="0014567D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Periodic technical inspection</w:t>
            </w:r>
          </w:p>
        </w:tc>
        <w:tc>
          <w:tcPr>
            <w:tcW w:w="1984" w:type="dxa"/>
            <w:vAlign w:val="center"/>
          </w:tcPr>
          <w:p w14:paraId="3CA64F47" w14:textId="6B280A32" w:rsidR="0014567D" w:rsidRPr="00BF185C" w:rsidRDefault="0014567D" w:rsidP="0014567D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All</w:t>
            </w:r>
          </w:p>
        </w:tc>
      </w:tr>
      <w:tr w:rsidR="00E351D0" w:rsidRPr="00BF185C" w14:paraId="20E9DE2A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6C227B95" w14:textId="77777777" w:rsidR="0014567D" w:rsidRPr="00BF185C" w:rsidRDefault="0014567D" w:rsidP="00E351D0">
            <w:pPr>
              <w:tabs>
                <w:tab w:val="right" w:pos="567"/>
              </w:tabs>
              <w:rPr>
                <w:color w:val="7F7F7F" w:themeColor="text1" w:themeTint="80"/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01EBF10E" w14:textId="46FCC3AE" w:rsidR="0014567D" w:rsidRPr="00BF185C" w:rsidRDefault="0014567D" w:rsidP="00E351D0">
            <w:pPr>
              <w:pStyle w:val="ListParagraph"/>
              <w:numPr>
                <w:ilvl w:val="0"/>
                <w:numId w:val="16"/>
              </w:numPr>
              <w:rPr>
                <w:color w:val="7F7F7F" w:themeColor="text1" w:themeTint="80"/>
                <w:sz w:val="18"/>
                <w:szCs w:val="18"/>
                <w:lang w:val="en-GB"/>
              </w:rPr>
            </w:pPr>
            <w:r w:rsidRPr="00BF185C">
              <w:rPr>
                <w:color w:val="7F7F7F" w:themeColor="text1" w:themeTint="80"/>
                <w:sz w:val="18"/>
                <w:szCs w:val="18"/>
                <w:lang w:val="en-GB"/>
              </w:rPr>
              <w:t>Alignment with UN-R 110?</w:t>
            </w:r>
          </w:p>
        </w:tc>
        <w:tc>
          <w:tcPr>
            <w:tcW w:w="1984" w:type="dxa"/>
            <w:vAlign w:val="center"/>
          </w:tcPr>
          <w:p w14:paraId="538B452E" w14:textId="77777777" w:rsidR="0014567D" w:rsidRPr="00BF185C" w:rsidRDefault="0014567D" w:rsidP="00E351D0">
            <w:pPr>
              <w:rPr>
                <w:color w:val="7F7F7F" w:themeColor="text1" w:themeTint="80"/>
                <w:sz w:val="18"/>
                <w:szCs w:val="18"/>
                <w:lang w:val="en-GB"/>
              </w:rPr>
            </w:pPr>
          </w:p>
        </w:tc>
      </w:tr>
      <w:tr w:rsidR="0014567D" w:rsidRPr="00264DA6" w14:paraId="393BF85C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01D9E395" w14:textId="77777777" w:rsidR="0014567D" w:rsidRPr="00BF185C" w:rsidRDefault="0014567D" w:rsidP="0014567D">
            <w:pPr>
              <w:tabs>
                <w:tab w:val="right" w:pos="567"/>
              </w:tabs>
              <w:rPr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4CB3C500" w14:textId="77777777" w:rsidR="0014567D" w:rsidRPr="00504E17" w:rsidRDefault="0014567D" w:rsidP="00504E17">
            <w:pPr>
              <w:pStyle w:val="ListParagraph"/>
              <w:numPr>
                <w:ilvl w:val="0"/>
                <w:numId w:val="26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different pressures (CNG v CH</w:t>
            </w:r>
            <w:r w:rsidRPr="00504E17">
              <w:rPr>
                <w:sz w:val="18"/>
                <w:szCs w:val="18"/>
                <w:vertAlign w:val="subscript"/>
                <w:lang w:val="en-GB"/>
              </w:rPr>
              <w:t>2</w:t>
            </w:r>
            <w:r w:rsidRPr="00504E17">
              <w:rPr>
                <w:sz w:val="18"/>
                <w:szCs w:val="18"/>
                <w:lang w:val="en-GB"/>
              </w:rPr>
              <w:t>) need to be considered</w:t>
            </w:r>
          </w:p>
          <w:p w14:paraId="27997A33" w14:textId="77777777" w:rsidR="0014567D" w:rsidRPr="00504E17" w:rsidRDefault="0014567D" w:rsidP="00504E17">
            <w:pPr>
              <w:pStyle w:val="ListParagraph"/>
              <w:numPr>
                <w:ilvl w:val="0"/>
                <w:numId w:val="26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Manufacturers shall provide instructions on how to service / inspect the vehicle</w:t>
            </w:r>
          </w:p>
          <w:p w14:paraId="45F1D144" w14:textId="77777777" w:rsidR="0014567D" w:rsidRPr="00504E17" w:rsidRDefault="0014567D" w:rsidP="00504E17">
            <w:pPr>
              <w:pStyle w:val="ListParagraph"/>
              <w:numPr>
                <w:ilvl w:val="0"/>
                <w:numId w:val="26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 xml:space="preserve">In EU there is a directive on </w:t>
            </w:r>
            <w:proofErr w:type="gramStart"/>
            <w:r w:rsidRPr="00504E17">
              <w:rPr>
                <w:sz w:val="18"/>
                <w:szCs w:val="18"/>
                <w:lang w:val="en-GB"/>
              </w:rPr>
              <w:t>PTI</w:t>
            </w:r>
            <w:proofErr w:type="gramEnd"/>
            <w:r w:rsidRPr="00504E17">
              <w:rPr>
                <w:sz w:val="18"/>
                <w:szCs w:val="18"/>
                <w:lang w:val="en-GB"/>
              </w:rPr>
              <w:t xml:space="preserve"> but it is implemented by each MS in different ways</w:t>
            </w:r>
          </w:p>
          <w:p w14:paraId="68F5F644" w14:textId="77777777" w:rsidR="0014567D" w:rsidRPr="00504E17" w:rsidRDefault="0014567D" w:rsidP="00504E17">
            <w:pPr>
              <w:pStyle w:val="ListParagraph"/>
              <w:numPr>
                <w:ilvl w:val="0"/>
                <w:numId w:val="26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ISO 19881:2025 container standard – every periodic requalification shall be …</w:t>
            </w:r>
          </w:p>
          <w:p w14:paraId="3EF5835E" w14:textId="77777777" w:rsidR="0014567D" w:rsidRPr="00504E17" w:rsidRDefault="0014567D" w:rsidP="00504E17">
            <w:pPr>
              <w:pStyle w:val="ListParagraph"/>
              <w:numPr>
                <w:ilvl w:val="0"/>
                <w:numId w:val="26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Is R 134 the right place for this?</w:t>
            </w:r>
          </w:p>
          <w:p w14:paraId="6BBD7FDE" w14:textId="77777777" w:rsidR="0014567D" w:rsidRPr="00504E17" w:rsidRDefault="0014567D" w:rsidP="00504E17">
            <w:pPr>
              <w:pStyle w:val="ListParagraph"/>
              <w:numPr>
                <w:ilvl w:val="0"/>
                <w:numId w:val="26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Hexagon: Do we want to include other methods for inspection, e.g. x-ray or ultrasonic?</w:t>
            </w:r>
          </w:p>
          <w:p w14:paraId="5FDF55DE" w14:textId="77777777" w:rsidR="0014567D" w:rsidRPr="00504E17" w:rsidRDefault="0014567D" w:rsidP="00504E17">
            <w:pPr>
              <w:pStyle w:val="ListParagraph"/>
              <w:numPr>
                <w:ilvl w:val="0"/>
                <w:numId w:val="26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proofErr w:type="spellStart"/>
            <w:r w:rsidRPr="00504E17">
              <w:rPr>
                <w:sz w:val="18"/>
                <w:szCs w:val="18"/>
                <w:lang w:val="en-GB"/>
              </w:rPr>
              <w:t>Forvia</w:t>
            </w:r>
            <w:proofErr w:type="spellEnd"/>
            <w:r w:rsidRPr="00504E17">
              <w:rPr>
                <w:sz w:val="18"/>
                <w:szCs w:val="18"/>
                <w:lang w:val="en-GB"/>
              </w:rPr>
              <w:t xml:space="preserve"> is opposed to that suggestion, these methods are not yet accepted in ADR </w:t>
            </w:r>
          </w:p>
          <w:p w14:paraId="15EE06FC" w14:textId="77777777" w:rsidR="0014567D" w:rsidRPr="00BF185C" w:rsidRDefault="0014567D" w:rsidP="00504E17">
            <w:pPr>
              <w:pStyle w:val="ListParagraph"/>
              <w:numPr>
                <w:ilvl w:val="0"/>
                <w:numId w:val="15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Thinks this discussion is too early for requalification</w:t>
            </w:r>
          </w:p>
          <w:p w14:paraId="678EA326" w14:textId="77777777" w:rsidR="0014567D" w:rsidRPr="00504E17" w:rsidRDefault="0014567D" w:rsidP="00504E17">
            <w:pPr>
              <w:pStyle w:val="ListParagraph"/>
              <w:numPr>
                <w:ilvl w:val="0"/>
                <w:numId w:val="27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Linamar in favour to use these technologies for PTI</w:t>
            </w:r>
          </w:p>
          <w:p w14:paraId="6615CC15" w14:textId="77777777" w:rsidR="0014567D" w:rsidRPr="00504E17" w:rsidRDefault="0014567D" w:rsidP="00504E17">
            <w:pPr>
              <w:pStyle w:val="ListParagraph"/>
              <w:numPr>
                <w:ilvl w:val="0"/>
                <w:numId w:val="27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Can be useful to detect flaws during service life.</w:t>
            </w:r>
          </w:p>
          <w:p w14:paraId="6D433551" w14:textId="77777777" w:rsidR="0014567D" w:rsidRPr="00504E17" w:rsidRDefault="0014567D" w:rsidP="00504E17">
            <w:pPr>
              <w:pStyle w:val="ListParagraph"/>
              <w:numPr>
                <w:ilvl w:val="0"/>
                <w:numId w:val="27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ISO standards that contain options for inspection:</w:t>
            </w:r>
          </w:p>
          <w:p w14:paraId="46614FA6" w14:textId="77777777" w:rsidR="0014567D" w:rsidRPr="00504E17" w:rsidRDefault="0014567D" w:rsidP="00504E17">
            <w:pPr>
              <w:pStyle w:val="ListParagraph"/>
              <w:numPr>
                <w:ilvl w:val="1"/>
                <w:numId w:val="27"/>
              </w:numPr>
              <w:spacing w:line="255" w:lineRule="atLeast"/>
              <w:ind w:left="738"/>
              <w:rPr>
                <w:sz w:val="18"/>
                <w:szCs w:val="18"/>
                <w:lang w:val="en-GB"/>
              </w:rPr>
            </w:pPr>
            <w:hyperlink r:id="rId8" w:anchor="iso:std:iso:19016:dis:ed-1:v3:en" w:history="1">
              <w:r w:rsidRPr="00504E17">
                <w:rPr>
                  <w:rStyle w:val="Hyperlink"/>
                  <w:sz w:val="18"/>
                  <w:szCs w:val="18"/>
                  <w:lang w:val="en-GB"/>
                </w:rPr>
                <w:t>https://www.iso.org/obp/ui/fr/#iso:std:iso:19016:dis:ed-1:v3:en</w:t>
              </w:r>
            </w:hyperlink>
          </w:p>
          <w:p w14:paraId="1E396A73" w14:textId="77777777" w:rsidR="0014567D" w:rsidRPr="00504E17" w:rsidRDefault="0014567D" w:rsidP="00504E17">
            <w:pPr>
              <w:pStyle w:val="ListParagraph"/>
              <w:numPr>
                <w:ilvl w:val="1"/>
                <w:numId w:val="27"/>
              </w:numPr>
              <w:spacing w:line="255" w:lineRule="atLeast"/>
              <w:ind w:left="738"/>
              <w:rPr>
                <w:sz w:val="18"/>
                <w:szCs w:val="18"/>
                <w:lang w:val="en-GB"/>
              </w:rPr>
            </w:pPr>
            <w:hyperlink r:id="rId9" w:anchor="iso:std:iso:11623:ed-3:v1:en" w:history="1">
              <w:r w:rsidRPr="00504E17">
                <w:rPr>
                  <w:rStyle w:val="Hyperlink"/>
                  <w:sz w:val="18"/>
                  <w:szCs w:val="18"/>
                  <w:lang w:val="en-GB"/>
                </w:rPr>
                <w:t>https://www.iso.org/obp/ui/en/#iso:std:iso:11623:ed-3:v1:en</w:t>
              </w:r>
            </w:hyperlink>
          </w:p>
          <w:p w14:paraId="3E9B337C" w14:textId="77777777" w:rsidR="00947FB5" w:rsidRPr="00504E17" w:rsidRDefault="0014567D" w:rsidP="00504E17">
            <w:pPr>
              <w:pStyle w:val="ListParagraph"/>
              <w:numPr>
                <w:ilvl w:val="0"/>
                <w:numId w:val="28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Requalification provisions can be included in the manufacturer recommendations – should not be mandatory if not required by the manufacturer</w:t>
            </w:r>
          </w:p>
          <w:p w14:paraId="5790F565" w14:textId="77777777" w:rsidR="0014567D" w:rsidRDefault="0014567D" w:rsidP="00504E17">
            <w:pPr>
              <w:pStyle w:val="ListParagraph"/>
              <w:numPr>
                <w:ilvl w:val="0"/>
                <w:numId w:val="28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Re-use of systems within their service life is not covered by this regulation</w:t>
            </w:r>
          </w:p>
          <w:p w14:paraId="1EFC776B" w14:textId="6EEC399A" w:rsidR="00D56F5B" w:rsidRPr="00504E17" w:rsidRDefault="00D56F5B" w:rsidP="00504E17">
            <w:pPr>
              <w:pStyle w:val="ListParagraph"/>
              <w:numPr>
                <w:ilvl w:val="0"/>
                <w:numId w:val="28"/>
              </w:numPr>
              <w:spacing w:line="255" w:lineRule="atLeast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PTI requirements should also be included in LHSS proposal</w:t>
            </w:r>
          </w:p>
        </w:tc>
        <w:tc>
          <w:tcPr>
            <w:tcW w:w="1984" w:type="dxa"/>
            <w:vAlign w:val="center"/>
          </w:tcPr>
          <w:p w14:paraId="567DF565" w14:textId="77777777" w:rsidR="0014567D" w:rsidRPr="00BF185C" w:rsidRDefault="0014567D" w:rsidP="0014567D">
            <w:pPr>
              <w:rPr>
                <w:sz w:val="18"/>
                <w:szCs w:val="18"/>
                <w:lang w:val="en-GB"/>
              </w:rPr>
            </w:pPr>
          </w:p>
        </w:tc>
      </w:tr>
      <w:tr w:rsidR="00B75055" w:rsidRPr="00BF185C" w14:paraId="31DD0FA4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7D7A4492" w14:textId="6A1C5370" w:rsidR="00B75055" w:rsidRPr="00BF185C" w:rsidRDefault="00B75055" w:rsidP="00B75055">
            <w:pPr>
              <w:tabs>
                <w:tab w:val="right" w:pos="567"/>
              </w:tabs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6.</w:t>
            </w:r>
          </w:p>
        </w:tc>
        <w:tc>
          <w:tcPr>
            <w:tcW w:w="7224" w:type="dxa"/>
            <w:vAlign w:val="center"/>
          </w:tcPr>
          <w:p w14:paraId="56A5A234" w14:textId="5BB9D06B" w:rsidR="00B75055" w:rsidRPr="00BF185C" w:rsidRDefault="00B75055" w:rsidP="00E351D0">
            <w:pPr>
              <w:spacing w:line="255" w:lineRule="atLeast"/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Receptacle geometry</w:t>
            </w:r>
          </w:p>
        </w:tc>
        <w:tc>
          <w:tcPr>
            <w:tcW w:w="1984" w:type="dxa"/>
            <w:vAlign w:val="center"/>
          </w:tcPr>
          <w:p w14:paraId="2B4C86D3" w14:textId="027D85D2" w:rsidR="00B75055" w:rsidRPr="00BF185C" w:rsidRDefault="00B75055" w:rsidP="00B75055">
            <w:pPr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All</w:t>
            </w:r>
          </w:p>
        </w:tc>
      </w:tr>
      <w:tr w:rsidR="00394405" w:rsidRPr="00BF185C" w14:paraId="7D205178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014F2EAE" w14:textId="77777777" w:rsidR="00B75055" w:rsidRPr="00BF185C" w:rsidRDefault="00B75055" w:rsidP="00B75055">
            <w:pPr>
              <w:tabs>
                <w:tab w:val="right" w:pos="567"/>
              </w:tabs>
              <w:rPr>
                <w:color w:val="7F7F7F" w:themeColor="text1" w:themeTint="80"/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55BE7112" w14:textId="5E42A320" w:rsidR="00B75055" w:rsidRPr="00504E17" w:rsidRDefault="00B75055" w:rsidP="00504E17">
            <w:pPr>
              <w:pStyle w:val="ListParagraph"/>
              <w:numPr>
                <w:ilvl w:val="0"/>
                <w:numId w:val="29"/>
              </w:numPr>
              <w:spacing w:line="255" w:lineRule="atLeast"/>
              <w:rPr>
                <w:color w:val="7F7F7F" w:themeColor="text1" w:themeTint="80"/>
                <w:sz w:val="18"/>
                <w:szCs w:val="18"/>
                <w:lang w:val="en-GB"/>
              </w:rPr>
            </w:pPr>
            <w:r w:rsidRPr="00504E17">
              <w:rPr>
                <w:color w:val="7F7F7F" w:themeColor="text1" w:themeTint="80"/>
                <w:sz w:val="18"/>
                <w:szCs w:val="18"/>
                <w:lang w:val="en-GB"/>
              </w:rPr>
              <w:t xml:space="preserve">ISO 17268-1:2025 </w:t>
            </w:r>
          </w:p>
        </w:tc>
        <w:tc>
          <w:tcPr>
            <w:tcW w:w="1984" w:type="dxa"/>
            <w:vAlign w:val="center"/>
          </w:tcPr>
          <w:p w14:paraId="0604B1A9" w14:textId="77777777" w:rsidR="00B75055" w:rsidRPr="00BF185C" w:rsidRDefault="00B75055" w:rsidP="00B75055">
            <w:pPr>
              <w:rPr>
                <w:color w:val="7F7F7F" w:themeColor="text1" w:themeTint="80"/>
                <w:sz w:val="18"/>
                <w:szCs w:val="18"/>
                <w:lang w:val="en-GB"/>
              </w:rPr>
            </w:pPr>
          </w:p>
        </w:tc>
      </w:tr>
      <w:tr w:rsidR="00462802" w:rsidRPr="00264DA6" w14:paraId="0BB9496D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4B5017EF" w14:textId="77777777" w:rsidR="00462802" w:rsidRPr="00BF185C" w:rsidRDefault="00462802" w:rsidP="00B75055">
            <w:pPr>
              <w:tabs>
                <w:tab w:val="right" w:pos="567"/>
              </w:tabs>
              <w:rPr>
                <w:color w:val="7F7F7F" w:themeColor="text1" w:themeTint="80"/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12299552" w14:textId="77777777" w:rsidR="00BB4743" w:rsidRPr="00504E17" w:rsidRDefault="00462802" w:rsidP="00504E17">
            <w:pPr>
              <w:pStyle w:val="ListParagraph"/>
              <w:numPr>
                <w:ilvl w:val="0"/>
                <w:numId w:val="29"/>
              </w:numPr>
              <w:spacing w:line="255" w:lineRule="atLeast"/>
              <w:rPr>
                <w:color w:val="7F7F7F" w:themeColor="text1" w:themeTint="80"/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 xml:space="preserve">The </w:t>
            </w:r>
            <w:r w:rsidR="00425429" w:rsidRPr="00504E17">
              <w:rPr>
                <w:sz w:val="18"/>
                <w:szCs w:val="18"/>
                <w:lang w:val="en-GB"/>
              </w:rPr>
              <w:t>ISO is out for ballot until July 18</w:t>
            </w:r>
            <w:r w:rsidR="00425429" w:rsidRPr="00504E17">
              <w:rPr>
                <w:sz w:val="18"/>
                <w:szCs w:val="18"/>
                <w:vertAlign w:val="superscript"/>
                <w:lang w:val="en-GB"/>
              </w:rPr>
              <w:t>th</w:t>
            </w:r>
            <w:proofErr w:type="gramStart"/>
            <w:r w:rsidR="00425429" w:rsidRPr="00504E17">
              <w:rPr>
                <w:sz w:val="18"/>
                <w:szCs w:val="18"/>
                <w:lang w:val="en-GB"/>
              </w:rPr>
              <w:t xml:space="preserve"> 2025</w:t>
            </w:r>
            <w:proofErr w:type="gramEnd"/>
            <w:r w:rsidR="00425429" w:rsidRPr="00504E17">
              <w:rPr>
                <w:sz w:val="18"/>
                <w:szCs w:val="18"/>
                <w:lang w:val="en-GB"/>
              </w:rPr>
              <w:t xml:space="preserve"> and is expected to be published shortly after. </w:t>
            </w:r>
          </w:p>
          <w:p w14:paraId="5AB31B8A" w14:textId="5FA4FA0B" w:rsidR="00023B26" w:rsidRPr="00504E17" w:rsidRDefault="00023B26" w:rsidP="00504E17">
            <w:pPr>
              <w:pStyle w:val="ListParagraph"/>
              <w:numPr>
                <w:ilvl w:val="0"/>
                <w:numId w:val="29"/>
              </w:numPr>
              <w:spacing w:line="255" w:lineRule="atLeast"/>
              <w:rPr>
                <w:color w:val="7F7F7F" w:themeColor="text1" w:themeTint="80"/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Updated working documents will be submitted to WP.29 before the deadline for submission</w:t>
            </w:r>
            <w:r w:rsidR="00947FB5" w:rsidRPr="00504E17">
              <w:rPr>
                <w:sz w:val="18"/>
                <w:szCs w:val="18"/>
                <w:lang w:val="en-GB"/>
              </w:rPr>
              <w:t xml:space="preserve"> (August 18</w:t>
            </w:r>
            <w:r w:rsidR="00947FB5" w:rsidRPr="00504E17">
              <w:rPr>
                <w:sz w:val="18"/>
                <w:szCs w:val="18"/>
                <w:vertAlign w:val="superscript"/>
                <w:lang w:val="en-GB"/>
              </w:rPr>
              <w:t>th</w:t>
            </w:r>
            <w:proofErr w:type="gramStart"/>
            <w:r w:rsidR="00947FB5" w:rsidRPr="00504E17">
              <w:rPr>
                <w:sz w:val="18"/>
                <w:szCs w:val="18"/>
                <w:lang w:val="en-GB"/>
              </w:rPr>
              <w:t xml:space="preserve"> 2025</w:t>
            </w:r>
            <w:proofErr w:type="gramEnd"/>
            <w:r w:rsidR="00947FB5" w:rsidRPr="00504E17">
              <w:rPr>
                <w:sz w:val="18"/>
                <w:szCs w:val="18"/>
                <w:lang w:val="en-GB"/>
              </w:rPr>
              <w:t>)</w:t>
            </w:r>
            <w:r w:rsidRPr="00504E17">
              <w:rPr>
                <w:sz w:val="18"/>
                <w:szCs w:val="18"/>
                <w:lang w:val="en-GB"/>
              </w:rPr>
              <w:t>.</w:t>
            </w:r>
          </w:p>
        </w:tc>
        <w:tc>
          <w:tcPr>
            <w:tcW w:w="1984" w:type="dxa"/>
            <w:vAlign w:val="center"/>
          </w:tcPr>
          <w:p w14:paraId="243476AB" w14:textId="77777777" w:rsidR="00462802" w:rsidRPr="00BF185C" w:rsidRDefault="00462802" w:rsidP="00B75055">
            <w:pPr>
              <w:rPr>
                <w:color w:val="7F7F7F" w:themeColor="text1" w:themeTint="80"/>
                <w:sz w:val="18"/>
                <w:szCs w:val="18"/>
                <w:lang w:val="en-GB"/>
              </w:rPr>
            </w:pPr>
          </w:p>
        </w:tc>
      </w:tr>
      <w:tr w:rsidR="00B75055" w:rsidRPr="00BF185C" w14:paraId="7A377272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0C43A1DB" w14:textId="3C2E7B45" w:rsidR="00B75055" w:rsidRPr="00BF185C" w:rsidRDefault="00B75055" w:rsidP="00B75055">
            <w:pPr>
              <w:tabs>
                <w:tab w:val="right" w:pos="567"/>
              </w:tabs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lastRenderedPageBreak/>
              <w:t>7.</w:t>
            </w:r>
          </w:p>
        </w:tc>
        <w:tc>
          <w:tcPr>
            <w:tcW w:w="7224" w:type="dxa"/>
            <w:vAlign w:val="center"/>
          </w:tcPr>
          <w:p w14:paraId="19A512D2" w14:textId="5E3BE9A5" w:rsidR="00B75055" w:rsidRPr="00BF185C" w:rsidRDefault="00B75055" w:rsidP="00E351D0">
            <w:pPr>
              <w:spacing w:line="255" w:lineRule="atLeast"/>
              <w:rPr>
                <w:color w:val="0F9ED5" w:themeColor="accent4"/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Any other topics</w:t>
            </w:r>
          </w:p>
        </w:tc>
        <w:tc>
          <w:tcPr>
            <w:tcW w:w="1984" w:type="dxa"/>
            <w:vAlign w:val="center"/>
          </w:tcPr>
          <w:p w14:paraId="6CCFC7F8" w14:textId="77777777" w:rsidR="00B75055" w:rsidRPr="00BF185C" w:rsidRDefault="00B75055" w:rsidP="00B75055">
            <w:pPr>
              <w:rPr>
                <w:sz w:val="18"/>
                <w:szCs w:val="18"/>
                <w:lang w:val="en-GB"/>
              </w:rPr>
            </w:pPr>
          </w:p>
        </w:tc>
      </w:tr>
      <w:tr w:rsidR="00B75055" w:rsidRPr="00BF185C" w14:paraId="48E7F384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34F9D113" w14:textId="0575E6EC" w:rsidR="00B75055" w:rsidRPr="00BF185C" w:rsidRDefault="00B75055" w:rsidP="00B75055">
            <w:pPr>
              <w:tabs>
                <w:tab w:val="right" w:pos="567"/>
              </w:tabs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8.</w:t>
            </w:r>
          </w:p>
        </w:tc>
        <w:tc>
          <w:tcPr>
            <w:tcW w:w="7224" w:type="dxa"/>
            <w:vAlign w:val="center"/>
          </w:tcPr>
          <w:p w14:paraId="6ED6989F" w14:textId="1728A8A7" w:rsidR="00B75055" w:rsidRPr="00BF185C" w:rsidRDefault="00B75055" w:rsidP="00E351D0">
            <w:pPr>
              <w:spacing w:line="255" w:lineRule="atLeast"/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Next steps:</w:t>
            </w:r>
          </w:p>
        </w:tc>
        <w:tc>
          <w:tcPr>
            <w:tcW w:w="1984" w:type="dxa"/>
            <w:vAlign w:val="center"/>
          </w:tcPr>
          <w:p w14:paraId="39A9F9FB" w14:textId="77777777" w:rsidR="00B75055" w:rsidRPr="00BF185C" w:rsidRDefault="00B75055" w:rsidP="00B75055">
            <w:pPr>
              <w:rPr>
                <w:sz w:val="18"/>
                <w:szCs w:val="18"/>
                <w:lang w:val="en-GB"/>
              </w:rPr>
            </w:pPr>
          </w:p>
        </w:tc>
      </w:tr>
      <w:tr w:rsidR="00467252" w:rsidRPr="00BF185C" w14:paraId="4FE187AE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1F31E485" w14:textId="0A5D7FD6" w:rsidR="00467252" w:rsidRPr="00BF185C" w:rsidRDefault="00467252" w:rsidP="00467252">
            <w:pPr>
              <w:tabs>
                <w:tab w:val="right" w:pos="567"/>
              </w:tabs>
              <w:rPr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1EB5DE25" w14:textId="77777777" w:rsidR="00467252" w:rsidRPr="00BF185C" w:rsidRDefault="00467252" w:rsidP="00504E17">
            <w:pPr>
              <w:pStyle w:val="TabelleBodyLevel1"/>
              <w:numPr>
                <w:ilvl w:val="0"/>
                <w:numId w:val="16"/>
              </w:numPr>
              <w:rPr>
                <w:color w:val="auto"/>
                <w:lang w:val="en-GB"/>
              </w:rPr>
            </w:pPr>
            <w:r w:rsidRPr="00BF185C">
              <w:rPr>
                <w:color w:val="auto"/>
                <w:lang w:val="en-GB"/>
              </w:rPr>
              <w:t xml:space="preserve">Provide comments on the drafts for the </w:t>
            </w:r>
          </w:p>
          <w:p w14:paraId="42180044" w14:textId="77777777" w:rsidR="00467252" w:rsidRPr="00BF185C" w:rsidRDefault="00467252" w:rsidP="00504E17">
            <w:pPr>
              <w:pStyle w:val="TabelleBodyLevel1"/>
              <w:numPr>
                <w:ilvl w:val="0"/>
                <w:numId w:val="24"/>
              </w:numPr>
              <w:rPr>
                <w:color w:val="auto"/>
                <w:lang w:val="en-GB"/>
              </w:rPr>
            </w:pPr>
            <w:r w:rsidRPr="00BF185C">
              <w:rPr>
                <w:color w:val="auto"/>
                <w:lang w:val="en-GB"/>
              </w:rPr>
              <w:t>Prio 1: LHSS proposal (new regulation), incorporating PTI requirements</w:t>
            </w:r>
          </w:p>
          <w:p w14:paraId="2DCF0DD7" w14:textId="77777777" w:rsidR="00467252" w:rsidRPr="00BF185C" w:rsidRDefault="00467252" w:rsidP="00504E17">
            <w:pPr>
              <w:pStyle w:val="TabelleBodyLevel1"/>
              <w:numPr>
                <w:ilvl w:val="0"/>
                <w:numId w:val="24"/>
              </w:numPr>
              <w:rPr>
                <w:color w:val="auto"/>
                <w:lang w:val="en-GB"/>
              </w:rPr>
            </w:pPr>
            <w:r w:rsidRPr="00BF185C">
              <w:rPr>
                <w:color w:val="auto"/>
                <w:lang w:val="en-GB"/>
              </w:rPr>
              <w:t xml:space="preserve">Prio 2: supply line proposal (supplement to 03 series of UN-R 134), </w:t>
            </w:r>
          </w:p>
          <w:p w14:paraId="7B52C279" w14:textId="77777777" w:rsidR="00467252" w:rsidRPr="00BF185C" w:rsidRDefault="00467252" w:rsidP="00504E17">
            <w:pPr>
              <w:pStyle w:val="TabelleBodyLevel1"/>
              <w:numPr>
                <w:ilvl w:val="0"/>
                <w:numId w:val="24"/>
              </w:numPr>
              <w:rPr>
                <w:color w:val="auto"/>
                <w:lang w:val="en-GB"/>
              </w:rPr>
            </w:pPr>
            <w:r w:rsidRPr="00BF185C">
              <w:rPr>
                <w:color w:val="auto"/>
                <w:lang w:val="en-GB"/>
              </w:rPr>
              <w:t>Prio 2: PTI proposal (new series 04 to UN-R 134)</w:t>
            </w:r>
          </w:p>
          <w:p w14:paraId="581874D1" w14:textId="30FBA633" w:rsidR="00467252" w:rsidRPr="00504E17" w:rsidRDefault="00467252" w:rsidP="00504E17">
            <w:pPr>
              <w:pStyle w:val="ListParagraph"/>
              <w:numPr>
                <w:ilvl w:val="0"/>
                <w:numId w:val="13"/>
              </w:numPr>
              <w:spacing w:line="255" w:lineRule="atLeast"/>
              <w:ind w:left="313"/>
              <w:rPr>
                <w:sz w:val="18"/>
                <w:szCs w:val="18"/>
                <w:lang w:val="en-GB"/>
              </w:rPr>
            </w:pPr>
            <w:r w:rsidRPr="00504E17">
              <w:rPr>
                <w:sz w:val="18"/>
                <w:szCs w:val="18"/>
                <w:lang w:val="en-GB"/>
              </w:rPr>
              <w:t>Inform about publication of ISO 17268-1:2025</w:t>
            </w:r>
          </w:p>
        </w:tc>
        <w:tc>
          <w:tcPr>
            <w:tcW w:w="1984" w:type="dxa"/>
            <w:vAlign w:val="center"/>
          </w:tcPr>
          <w:p w14:paraId="3D46601A" w14:textId="4123D150" w:rsidR="00467252" w:rsidRPr="00BF185C" w:rsidRDefault="00467252" w:rsidP="00467252">
            <w:pPr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All</w:t>
            </w:r>
          </w:p>
        </w:tc>
      </w:tr>
      <w:tr w:rsidR="003745A9" w:rsidRPr="00BF185C" w14:paraId="056129B7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146CCDB2" w14:textId="2C2B9851" w:rsidR="003745A9" w:rsidRPr="00BF185C" w:rsidRDefault="003745A9" w:rsidP="003745A9">
            <w:pPr>
              <w:tabs>
                <w:tab w:val="right" w:pos="567"/>
              </w:tabs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9.</w:t>
            </w:r>
          </w:p>
        </w:tc>
        <w:tc>
          <w:tcPr>
            <w:tcW w:w="7224" w:type="dxa"/>
            <w:vAlign w:val="center"/>
          </w:tcPr>
          <w:p w14:paraId="2D1BEC9F" w14:textId="1F7F3125" w:rsidR="003745A9" w:rsidRPr="00BF185C" w:rsidRDefault="003745A9" w:rsidP="0021224F">
            <w:pPr>
              <w:pStyle w:val="TabelleBodyLevel1"/>
              <w:rPr>
                <w:color w:val="auto"/>
                <w:lang w:val="en-GB"/>
              </w:rPr>
            </w:pPr>
            <w:r w:rsidRPr="00BF185C">
              <w:rPr>
                <w:color w:val="auto"/>
                <w:lang w:val="en-GB"/>
              </w:rPr>
              <w:t>Next meeting(s)</w:t>
            </w:r>
          </w:p>
        </w:tc>
        <w:tc>
          <w:tcPr>
            <w:tcW w:w="1984" w:type="dxa"/>
            <w:vAlign w:val="center"/>
          </w:tcPr>
          <w:p w14:paraId="23516A21" w14:textId="6D8D2A7C" w:rsidR="003745A9" w:rsidRPr="00BF185C" w:rsidRDefault="003745A9" w:rsidP="003745A9">
            <w:pPr>
              <w:rPr>
                <w:sz w:val="18"/>
                <w:szCs w:val="18"/>
                <w:lang w:val="en-GB"/>
              </w:rPr>
            </w:pPr>
            <w:r w:rsidRPr="00BF185C">
              <w:rPr>
                <w:sz w:val="18"/>
                <w:szCs w:val="18"/>
                <w:lang w:val="en-GB"/>
              </w:rPr>
              <w:t>All</w:t>
            </w:r>
          </w:p>
        </w:tc>
      </w:tr>
      <w:tr w:rsidR="003745A9" w:rsidRPr="00264DA6" w14:paraId="2777CB20" w14:textId="77777777" w:rsidTr="00394405">
        <w:trPr>
          <w:trHeight w:val="528"/>
        </w:trPr>
        <w:tc>
          <w:tcPr>
            <w:tcW w:w="573" w:type="dxa"/>
            <w:vAlign w:val="center"/>
          </w:tcPr>
          <w:p w14:paraId="380AA8E3" w14:textId="77777777" w:rsidR="003745A9" w:rsidRPr="00BF185C" w:rsidRDefault="003745A9" w:rsidP="003745A9">
            <w:pPr>
              <w:tabs>
                <w:tab w:val="right" w:pos="567"/>
              </w:tabs>
              <w:rPr>
                <w:sz w:val="18"/>
                <w:szCs w:val="18"/>
                <w:lang w:val="en-GB"/>
              </w:rPr>
            </w:pPr>
          </w:p>
        </w:tc>
        <w:tc>
          <w:tcPr>
            <w:tcW w:w="7224" w:type="dxa"/>
            <w:vAlign w:val="center"/>
          </w:tcPr>
          <w:p w14:paraId="39B8490A" w14:textId="77777777" w:rsidR="003745A9" w:rsidRPr="00BF185C" w:rsidRDefault="003745A9" w:rsidP="00504E17">
            <w:pPr>
              <w:pStyle w:val="TabelleBodyLevel1"/>
              <w:numPr>
                <w:ilvl w:val="0"/>
                <w:numId w:val="16"/>
              </w:numPr>
              <w:rPr>
                <w:color w:val="auto"/>
                <w:lang w:val="en-GB"/>
              </w:rPr>
            </w:pPr>
            <w:r w:rsidRPr="00BF185C">
              <w:rPr>
                <w:color w:val="auto"/>
                <w:lang w:val="en-GB"/>
              </w:rPr>
              <w:t>August 26</w:t>
            </w:r>
            <w:r w:rsidRPr="00BF185C">
              <w:rPr>
                <w:color w:val="auto"/>
                <w:vertAlign w:val="superscript"/>
                <w:lang w:val="en-GB"/>
              </w:rPr>
              <w:t>th</w:t>
            </w:r>
            <w:r w:rsidRPr="00BF185C">
              <w:rPr>
                <w:color w:val="auto"/>
                <w:lang w:val="en-GB"/>
              </w:rPr>
              <w:t>: 9-11 pm PDT</w:t>
            </w:r>
          </w:p>
          <w:p w14:paraId="6DD6EA3C" w14:textId="77777777" w:rsidR="003745A9" w:rsidRPr="00BF185C" w:rsidRDefault="003745A9" w:rsidP="00504E17">
            <w:pPr>
              <w:pStyle w:val="TabelleBodyLevel1"/>
              <w:numPr>
                <w:ilvl w:val="0"/>
                <w:numId w:val="16"/>
              </w:numPr>
              <w:rPr>
                <w:color w:val="auto"/>
                <w:lang w:val="en-GB"/>
              </w:rPr>
            </w:pPr>
            <w:r w:rsidRPr="00BF185C">
              <w:rPr>
                <w:color w:val="auto"/>
                <w:lang w:val="en-GB"/>
              </w:rPr>
              <w:t>August 27</w:t>
            </w:r>
            <w:r w:rsidRPr="00BF185C">
              <w:rPr>
                <w:color w:val="auto"/>
                <w:vertAlign w:val="superscript"/>
                <w:lang w:val="en-GB"/>
              </w:rPr>
              <w:t>th</w:t>
            </w:r>
            <w:r w:rsidRPr="00BF185C">
              <w:rPr>
                <w:color w:val="auto"/>
                <w:lang w:val="en-GB"/>
              </w:rPr>
              <w:t>: 6-8 am CET; 1-3pm JST</w:t>
            </w:r>
          </w:p>
          <w:p w14:paraId="68E4E553" w14:textId="77777777" w:rsidR="003745A9" w:rsidRPr="00BF185C" w:rsidRDefault="003745A9" w:rsidP="003745A9">
            <w:pPr>
              <w:pStyle w:val="TabelleBodyLevel1"/>
              <w:rPr>
                <w:color w:val="auto"/>
                <w:lang w:val="en-GB"/>
              </w:rPr>
            </w:pPr>
          </w:p>
          <w:p w14:paraId="303E7FCA" w14:textId="4E5EED48" w:rsidR="003745A9" w:rsidRPr="00BF185C" w:rsidRDefault="003745A9" w:rsidP="00504E17">
            <w:pPr>
              <w:pStyle w:val="TabelleBodyLevel1"/>
              <w:rPr>
                <w:color w:val="EE0000"/>
                <w:lang w:val="en-GB"/>
              </w:rPr>
            </w:pPr>
            <w:r w:rsidRPr="00BF185C">
              <w:rPr>
                <w:color w:val="EE0000"/>
                <w:lang w:val="en-GB"/>
              </w:rPr>
              <w:t>Deadline for submission of working doc: September 8</w:t>
            </w:r>
            <w:r w:rsidRPr="00BF185C">
              <w:rPr>
                <w:color w:val="EE0000"/>
                <w:vertAlign w:val="superscript"/>
                <w:lang w:val="en-GB"/>
              </w:rPr>
              <w:t>th</w:t>
            </w:r>
            <w:proofErr w:type="gramStart"/>
            <w:r w:rsidRPr="00BF185C">
              <w:rPr>
                <w:color w:val="EE0000"/>
                <w:lang w:val="en-GB"/>
              </w:rPr>
              <w:t xml:space="preserve"> 2025</w:t>
            </w:r>
            <w:proofErr w:type="gramEnd"/>
          </w:p>
          <w:p w14:paraId="68B92BAB" w14:textId="77777777" w:rsidR="003745A9" w:rsidRPr="00BF185C" w:rsidRDefault="003745A9" w:rsidP="003745A9">
            <w:pPr>
              <w:pStyle w:val="TabelleBodyLevel1"/>
              <w:rPr>
                <w:color w:val="auto"/>
                <w:lang w:val="en-GB"/>
              </w:rPr>
            </w:pPr>
          </w:p>
          <w:p w14:paraId="22CD1D4F" w14:textId="77777777" w:rsidR="003745A9" w:rsidRPr="00BF185C" w:rsidRDefault="003745A9" w:rsidP="00504E17">
            <w:pPr>
              <w:pStyle w:val="TabelleBodyLevel1"/>
              <w:numPr>
                <w:ilvl w:val="0"/>
                <w:numId w:val="16"/>
              </w:numPr>
              <w:rPr>
                <w:color w:val="auto"/>
                <w:lang w:val="en-GB"/>
              </w:rPr>
            </w:pPr>
            <w:r w:rsidRPr="00BF185C">
              <w:rPr>
                <w:color w:val="auto"/>
                <w:lang w:val="en-GB"/>
              </w:rPr>
              <w:t>September 23</w:t>
            </w:r>
            <w:r w:rsidRPr="00BF185C">
              <w:rPr>
                <w:color w:val="auto"/>
                <w:vertAlign w:val="superscript"/>
                <w:lang w:val="en-GB"/>
              </w:rPr>
              <w:t>rd</w:t>
            </w:r>
            <w:r w:rsidRPr="00BF185C">
              <w:rPr>
                <w:color w:val="auto"/>
                <w:lang w:val="en-GB"/>
              </w:rPr>
              <w:t>: 9-11 pm PDT</w:t>
            </w:r>
          </w:p>
          <w:p w14:paraId="0BFDD3CD" w14:textId="31EA1F8A" w:rsidR="003745A9" w:rsidRPr="00BF185C" w:rsidRDefault="003745A9" w:rsidP="00504E17">
            <w:pPr>
              <w:pStyle w:val="TabelleBodyLevel1"/>
              <w:numPr>
                <w:ilvl w:val="0"/>
                <w:numId w:val="16"/>
              </w:numPr>
              <w:rPr>
                <w:color w:val="auto"/>
                <w:lang w:val="en-GB"/>
              </w:rPr>
            </w:pPr>
            <w:r w:rsidRPr="00BF185C">
              <w:rPr>
                <w:color w:val="auto"/>
                <w:lang w:val="en-GB"/>
              </w:rPr>
              <w:t>September 24</w:t>
            </w:r>
            <w:r w:rsidRPr="00BF185C">
              <w:rPr>
                <w:color w:val="auto"/>
                <w:vertAlign w:val="superscript"/>
                <w:lang w:val="en-GB"/>
              </w:rPr>
              <w:t>th</w:t>
            </w:r>
            <w:r w:rsidRPr="00BF185C">
              <w:rPr>
                <w:color w:val="auto"/>
                <w:lang w:val="en-GB"/>
              </w:rPr>
              <w:t>: 6-8 am CET; 1-3pm JST</w:t>
            </w:r>
          </w:p>
        </w:tc>
        <w:tc>
          <w:tcPr>
            <w:tcW w:w="1984" w:type="dxa"/>
            <w:vAlign w:val="center"/>
          </w:tcPr>
          <w:p w14:paraId="23B30FF4" w14:textId="77777777" w:rsidR="003745A9" w:rsidRPr="00BF185C" w:rsidRDefault="003745A9" w:rsidP="003745A9">
            <w:pPr>
              <w:rPr>
                <w:sz w:val="18"/>
                <w:szCs w:val="18"/>
                <w:lang w:val="en-GB"/>
              </w:rPr>
            </w:pPr>
          </w:p>
        </w:tc>
      </w:tr>
    </w:tbl>
    <w:p w14:paraId="4BC08E6E" w14:textId="74D3F665" w:rsidR="00D710AE" w:rsidRDefault="00D710AE">
      <w:pPr>
        <w:rPr>
          <w:sz w:val="18"/>
          <w:szCs w:val="18"/>
          <w:lang w:val="en-GB"/>
        </w:rPr>
      </w:pPr>
      <w:r>
        <w:rPr>
          <w:noProof/>
          <w:sz w:val="18"/>
          <w:szCs w:val="18"/>
          <w:lang w:val="en-GB"/>
        </w:rPr>
        <w:drawing>
          <wp:anchor distT="0" distB="0" distL="114300" distR="114300" simplePos="0" relativeHeight="251658240" behindDoc="1" locked="0" layoutInCell="1" allowOverlap="1" wp14:anchorId="1E8B58D5" wp14:editId="1A633F86">
            <wp:simplePos x="0" y="0"/>
            <wp:positionH relativeFrom="column">
              <wp:posOffset>-14891</wp:posOffset>
            </wp:positionH>
            <wp:positionV relativeFrom="paragraph">
              <wp:posOffset>96932</wp:posOffset>
            </wp:positionV>
            <wp:extent cx="6176645" cy="2723515"/>
            <wp:effectExtent l="0" t="0" r="0" b="635"/>
            <wp:wrapTight wrapText="bothSides">
              <wp:wrapPolygon edited="0">
                <wp:start x="0" y="0"/>
                <wp:lineTo x="0" y="21454"/>
                <wp:lineTo x="21518" y="21454"/>
                <wp:lineTo x="21518" y="0"/>
                <wp:lineTo x="0" y="0"/>
              </wp:wrapPolygon>
            </wp:wrapTight>
            <wp:docPr id="12078941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925" b="182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6645" cy="2723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47C5FC" w14:textId="5F344F52" w:rsidR="00342F90" w:rsidRDefault="00D710AE">
      <w:pPr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>Participants:</w:t>
      </w:r>
    </w:p>
    <w:tbl>
      <w:tblPr>
        <w:tblW w:w="4398" w:type="dxa"/>
        <w:tblLook w:val="04A0" w:firstRow="1" w:lastRow="0" w:firstColumn="1" w:lastColumn="0" w:noHBand="0" w:noVBand="1"/>
      </w:tblPr>
      <w:tblGrid>
        <w:gridCol w:w="4398"/>
      </w:tblGrid>
      <w:tr w:rsidR="00F0204E" w:rsidRPr="00B6328C" w14:paraId="5D367C71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AB2B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Antoine Azzopardi (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France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50348748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0E381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Breuer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Patrick (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Hexagon Purus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6F209B97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6B093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Bruyninx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Johan (</w:t>
            </w: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Idiada</w:t>
            </w:r>
            <w:proofErr w:type="spellEnd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376572FD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DE5CB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Cashatt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Myrna (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Linamar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77C18BE4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9305F" w14:textId="7D0844C0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proofErr w:type="spellStart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Castenhag</w:t>
            </w:r>
            <w:proofErr w:type="spellEnd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</w:t>
            </w:r>
            <w:proofErr w:type="spellStart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Blomström</w:t>
            </w:r>
            <w:proofErr w:type="spellEnd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Ylva (</w:t>
            </w:r>
            <w:r w:rsidR="00264DA6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Scania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1C781773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0B2CC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Daval, Romary (</w:t>
            </w: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Luxfer</w:t>
            </w:r>
            <w:proofErr w:type="spellEnd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151F757C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85A5D" w14:textId="77777777" w:rsidR="00F0204E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Dijkhof, Paul (KIWA)</w:t>
            </w:r>
          </w:p>
        </w:tc>
      </w:tr>
      <w:tr w:rsidR="00F0204E" w:rsidRPr="00B6328C" w14:paraId="33A3D277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AC566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Frame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Daniel (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Arrowhead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2E437FF0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DF52D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Fujimoto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Yoshio (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NTSEL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211EDE69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FE3B1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Gambone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Livio (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Toyota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1C6B2B89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2535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Gissibl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Gerhard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(BMW)</w:t>
            </w:r>
          </w:p>
        </w:tc>
      </w:tr>
      <w:tr w:rsidR="00F0204E" w:rsidRPr="00B6328C" w14:paraId="6C8309E1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F2F8" w14:textId="41427CF3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proofErr w:type="spellStart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Ikehata</w:t>
            </w:r>
            <w:proofErr w:type="spellEnd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Hirokazu 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(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MLIT_JAPAN)</w:t>
            </w:r>
          </w:p>
        </w:tc>
      </w:tr>
      <w:tr w:rsidR="00F0204E" w:rsidRPr="00B6328C" w14:paraId="0F3419D2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EEB41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Imagawa, Hidekazu (</w:t>
            </w:r>
            <w:r w:rsidRPr="008632D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Mitsubishi Fuso Trucks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)</w:t>
            </w:r>
          </w:p>
        </w:tc>
      </w:tr>
      <w:tr w:rsidR="00F0204E" w:rsidRPr="00B6328C" w14:paraId="18F6CE38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F54D8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Iwasaki, Masaaki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(Jama)</w:t>
            </w:r>
          </w:p>
        </w:tc>
      </w:tr>
      <w:tr w:rsidR="00F0204E" w:rsidRPr="00B6328C" w14:paraId="164295C6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1F576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lastRenderedPageBreak/>
              <w:t>Jouvenot</w:t>
            </w:r>
            <w:proofErr w:type="spellEnd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 Gilles (</w:t>
            </w: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opmobility</w:t>
            </w:r>
            <w:proofErr w:type="spellEnd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1110E563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8819B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Kanai</w:t>
            </w:r>
            <w:proofErr w:type="spellEnd"/>
            <w:r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, Satoru (MLIT, Japan)</w:t>
            </w:r>
          </w:p>
        </w:tc>
      </w:tr>
      <w:tr w:rsidR="00F0204E" w:rsidRPr="00B6328C" w14:paraId="465600E0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CC4C8" w14:textId="77777777" w:rsidR="00F0204E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Karunakaran, </w:t>
            </w: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Alagurajan</w:t>
            </w:r>
            <w:proofErr w:type="spellEnd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(Cummins)</w:t>
            </w:r>
          </w:p>
        </w:tc>
      </w:tr>
      <w:tr w:rsidR="00F0204E" w:rsidRPr="00B6328C" w14:paraId="174B63CB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C7181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Kataoka, Chiaki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(Toyota)</w:t>
            </w:r>
          </w:p>
        </w:tc>
      </w:tr>
      <w:tr w:rsidR="00F0204E" w:rsidRPr="00B6328C" w14:paraId="2F735C73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01506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Kondo, Masaaki (Toyota)</w:t>
            </w:r>
          </w:p>
        </w:tc>
      </w:tr>
      <w:tr w:rsidR="00F0204E" w:rsidRPr="00B6328C" w14:paraId="7B002F77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7660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Lammers, Hans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(NL)</w:t>
            </w:r>
          </w:p>
        </w:tc>
      </w:tr>
      <w:tr w:rsidR="00F0204E" w:rsidRPr="00264DA6" w14:paraId="505C3558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9EC54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Larocque-Legros, Marc-André (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Canada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) </w:t>
            </w:r>
          </w:p>
        </w:tc>
      </w:tr>
      <w:tr w:rsidR="00F0204E" w:rsidRPr="00B6328C" w14:paraId="0AD93235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76135" w14:textId="77777777" w:rsidR="00F0204E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Mattelaer, Vincent (Toyota)</w:t>
            </w:r>
          </w:p>
        </w:tc>
      </w:tr>
      <w:tr w:rsidR="00F0204E" w:rsidRPr="00B6328C" w14:paraId="2DB4F624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C9C9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5A5548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Mori, Masato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(METI)</w:t>
            </w:r>
          </w:p>
        </w:tc>
      </w:tr>
      <w:tr w:rsidR="00F0204E" w:rsidRPr="00B6328C" w14:paraId="2D2AAFDF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39FEB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M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orinaga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 Yasuyuki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KHK, Japan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62046C4D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9CC03" w14:textId="77777777" w:rsidR="00F0204E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Otremba, Frank (NPROXX)</w:t>
            </w:r>
          </w:p>
        </w:tc>
      </w:tr>
      <w:tr w:rsidR="00F0204E" w:rsidRPr="00264DA6" w14:paraId="5EB542D2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9E50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Ramsey-Idem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Karen M 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(Cummins)</w:t>
            </w:r>
          </w:p>
        </w:tc>
      </w:tr>
      <w:tr w:rsidR="00F0204E" w:rsidRPr="00B6328C" w14:paraId="7B2B969B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1515F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Rubio, Sandra (</w:t>
            </w: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Luxfer</w:t>
            </w:r>
            <w:proofErr w:type="spellEnd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21CE6E84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DA421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Schüßling, Annett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(VDA)</w:t>
            </w:r>
          </w:p>
        </w:tc>
      </w:tr>
      <w:tr w:rsidR="00F0204E" w:rsidRPr="00B6328C" w14:paraId="4EB260E5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28058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Sekiya, Yuto (KHK, Japan)</w:t>
            </w:r>
          </w:p>
        </w:tc>
      </w:tr>
      <w:tr w:rsidR="00F0204E" w:rsidRPr="00B6328C" w14:paraId="1A03BB1A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227C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Shimane, </w:t>
            </w:r>
            <w:proofErr w:type="spellStart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Yoshichika</w:t>
            </w:r>
            <w:proofErr w:type="spellEnd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(Toyota)</w:t>
            </w:r>
          </w:p>
        </w:tc>
      </w:tr>
      <w:tr w:rsidR="00F0204E" w:rsidRPr="00B6328C" w14:paraId="1BDDC23A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D95EF" w14:textId="77777777" w:rsidR="00F0204E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Smutny, Tanja (Powertech)</w:t>
            </w:r>
          </w:p>
        </w:tc>
      </w:tr>
      <w:tr w:rsidR="00F0204E" w:rsidRPr="00B6328C" w14:paraId="7583D920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0DABA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TAMURA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Hiroaki 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(</w:t>
            </w:r>
            <w:r w:rsidRPr="008D276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Jari)</w:t>
            </w:r>
          </w:p>
        </w:tc>
      </w:tr>
      <w:tr w:rsidR="00F0204E" w:rsidRPr="00B6328C" w14:paraId="146EFA25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D8C5F" w14:textId="77777777" w:rsidR="00F0204E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Tanaka, Yoshinori (NTSEL)</w:t>
            </w:r>
          </w:p>
        </w:tc>
      </w:tr>
      <w:tr w:rsidR="00F0204E" w:rsidRPr="00B6328C" w14:paraId="299E4C2B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2AEC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TROTT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,</w:t>
            </w: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Richard (</w:t>
            </w: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Forvia</w:t>
            </w:r>
            <w:proofErr w:type="spellEnd"/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  <w:tr w:rsidR="00F0204E" w:rsidRPr="00B6328C" w14:paraId="0C01EA0E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DC73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12577E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Tsunoda, Miyu</w:t>
            </w:r>
            <w:r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(METI, Japan)</w:t>
            </w:r>
          </w:p>
        </w:tc>
      </w:tr>
      <w:tr w:rsidR="00F0204E" w:rsidRPr="00B6328C" w14:paraId="0FFBD141" w14:textId="77777777" w:rsidTr="00B6328C">
        <w:trPr>
          <w:trHeight w:val="249"/>
        </w:trPr>
        <w:tc>
          <w:tcPr>
            <w:tcW w:w="43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CD4C8" w14:textId="77777777" w:rsidR="00F0204E" w:rsidRPr="00B6328C" w:rsidRDefault="00F0204E" w:rsidP="00B63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</w:pPr>
            <w:r w:rsidRPr="00B6328C"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YAHI, Sofia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 xml:space="preserve"> (</w:t>
            </w: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opmobility</w:t>
            </w:r>
            <w:proofErr w:type="spellEnd"/>
            <w:r>
              <w:rPr>
                <w:rFonts w:ascii="Arial" w:eastAsia="Times New Roman" w:hAnsi="Arial" w:cs="Arial"/>
                <w:color w:val="000000"/>
                <w:kern w:val="0"/>
                <w:lang w:val="en-GB"/>
                <w14:ligatures w14:val="none"/>
              </w:rPr>
              <w:t>)</w:t>
            </w:r>
          </w:p>
        </w:tc>
      </w:tr>
    </w:tbl>
    <w:p w14:paraId="29828B45" w14:textId="77777777" w:rsidR="00D710AE" w:rsidRDefault="00D710AE">
      <w:pPr>
        <w:rPr>
          <w:sz w:val="18"/>
          <w:szCs w:val="18"/>
          <w:lang w:val="en-GB"/>
        </w:rPr>
      </w:pPr>
    </w:p>
    <w:p w14:paraId="29E2052D" w14:textId="09AE52E3" w:rsidR="00394405" w:rsidRPr="00BF185C" w:rsidRDefault="00394405">
      <w:pPr>
        <w:rPr>
          <w:sz w:val="18"/>
          <w:szCs w:val="18"/>
          <w:lang w:val="en-GB"/>
        </w:rPr>
      </w:pPr>
    </w:p>
    <w:sectPr w:rsidR="00394405" w:rsidRPr="00BF185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FAF"/>
    <w:multiLevelType w:val="hybridMultilevel"/>
    <w:tmpl w:val="C09EDF18"/>
    <w:lvl w:ilvl="0" w:tplc="2B166FA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980D9A"/>
    <w:multiLevelType w:val="hybridMultilevel"/>
    <w:tmpl w:val="33BC0B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28315F"/>
    <w:multiLevelType w:val="hybridMultilevel"/>
    <w:tmpl w:val="B274944A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3" w15:restartNumberingAfterBreak="0">
    <w:nsid w:val="10E2724F"/>
    <w:multiLevelType w:val="hybridMultilevel"/>
    <w:tmpl w:val="CCB86C7A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B182992"/>
    <w:multiLevelType w:val="hybridMultilevel"/>
    <w:tmpl w:val="E0E67F9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C12957"/>
    <w:multiLevelType w:val="hybridMultilevel"/>
    <w:tmpl w:val="B70AA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D3491E"/>
    <w:multiLevelType w:val="hybridMultilevel"/>
    <w:tmpl w:val="3CB0BAF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37F95"/>
    <w:multiLevelType w:val="hybridMultilevel"/>
    <w:tmpl w:val="E1449F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0B56DE6"/>
    <w:multiLevelType w:val="hybridMultilevel"/>
    <w:tmpl w:val="87C0312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5DD56A7"/>
    <w:multiLevelType w:val="hybridMultilevel"/>
    <w:tmpl w:val="054EF012"/>
    <w:lvl w:ilvl="0" w:tplc="2C0E777A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C5C80"/>
    <w:multiLevelType w:val="hybridMultilevel"/>
    <w:tmpl w:val="4E0CBB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7B322B"/>
    <w:multiLevelType w:val="hybridMultilevel"/>
    <w:tmpl w:val="67A803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2" w15:restartNumberingAfterBreak="0">
    <w:nsid w:val="34BB3A67"/>
    <w:multiLevelType w:val="hybridMultilevel"/>
    <w:tmpl w:val="6DCE0190"/>
    <w:lvl w:ilvl="0" w:tplc="0E1CA408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C47E2D"/>
    <w:multiLevelType w:val="hybridMultilevel"/>
    <w:tmpl w:val="99EA0A7A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70F7101"/>
    <w:multiLevelType w:val="hybridMultilevel"/>
    <w:tmpl w:val="BABEB45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70338E"/>
    <w:multiLevelType w:val="hybridMultilevel"/>
    <w:tmpl w:val="B386CD0A"/>
    <w:lvl w:ilvl="0" w:tplc="1809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C372CB"/>
    <w:multiLevelType w:val="hybridMultilevel"/>
    <w:tmpl w:val="46581990"/>
    <w:lvl w:ilvl="0" w:tplc="1AC0AE74">
      <w:start w:val="8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0278BB"/>
    <w:multiLevelType w:val="hybridMultilevel"/>
    <w:tmpl w:val="3BD00934"/>
    <w:lvl w:ilvl="0" w:tplc="1AC0AE74">
      <w:start w:val="8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677568"/>
    <w:multiLevelType w:val="hybridMultilevel"/>
    <w:tmpl w:val="E1B6B6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5423F32"/>
    <w:multiLevelType w:val="hybridMultilevel"/>
    <w:tmpl w:val="3D10F1E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957420"/>
    <w:multiLevelType w:val="hybridMultilevel"/>
    <w:tmpl w:val="92626398"/>
    <w:lvl w:ilvl="0" w:tplc="1516334C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5E00AA5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0520108C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2556D69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F230BFE8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C26C288C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FF6A366A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F5DA73B2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EF901D7C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21" w15:restartNumberingAfterBreak="0">
    <w:nsid w:val="543F2A7B"/>
    <w:multiLevelType w:val="hybridMultilevel"/>
    <w:tmpl w:val="43CC79E2"/>
    <w:lvl w:ilvl="0" w:tplc="59EAC7A2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F407AB"/>
    <w:multiLevelType w:val="hybridMultilevel"/>
    <w:tmpl w:val="0D70FCF8"/>
    <w:lvl w:ilvl="0" w:tplc="5168939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875E4F"/>
    <w:multiLevelType w:val="hybridMultilevel"/>
    <w:tmpl w:val="39A8577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2B078B"/>
    <w:multiLevelType w:val="hybridMultilevel"/>
    <w:tmpl w:val="1288284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BAA7E38"/>
    <w:multiLevelType w:val="hybridMultilevel"/>
    <w:tmpl w:val="F4CA961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634F95"/>
    <w:multiLevelType w:val="hybridMultilevel"/>
    <w:tmpl w:val="5B6A84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925B32"/>
    <w:multiLevelType w:val="hybridMultilevel"/>
    <w:tmpl w:val="C0DA2754"/>
    <w:lvl w:ilvl="0" w:tplc="2A7AE1A2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8128278">
    <w:abstractNumId w:val="0"/>
  </w:num>
  <w:num w:numId="2" w16cid:durableId="1751194171">
    <w:abstractNumId w:val="16"/>
  </w:num>
  <w:num w:numId="3" w16cid:durableId="172383102">
    <w:abstractNumId w:val="10"/>
  </w:num>
  <w:num w:numId="4" w16cid:durableId="546724407">
    <w:abstractNumId w:val="21"/>
  </w:num>
  <w:num w:numId="5" w16cid:durableId="4551743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37920192">
    <w:abstractNumId w:val="5"/>
  </w:num>
  <w:num w:numId="7" w16cid:durableId="604851111">
    <w:abstractNumId w:val="12"/>
  </w:num>
  <w:num w:numId="8" w16cid:durableId="168981778">
    <w:abstractNumId w:val="9"/>
  </w:num>
  <w:num w:numId="9" w16cid:durableId="530261274">
    <w:abstractNumId w:val="27"/>
  </w:num>
  <w:num w:numId="10" w16cid:durableId="235215211">
    <w:abstractNumId w:val="15"/>
  </w:num>
  <w:num w:numId="11" w16cid:durableId="1527909814">
    <w:abstractNumId w:val="6"/>
  </w:num>
  <w:num w:numId="12" w16cid:durableId="1660116228">
    <w:abstractNumId w:val="17"/>
  </w:num>
  <w:num w:numId="13" w16cid:durableId="1825311659">
    <w:abstractNumId w:val="26"/>
  </w:num>
  <w:num w:numId="14" w16cid:durableId="1924222296">
    <w:abstractNumId w:val="20"/>
  </w:num>
  <w:num w:numId="15" w16cid:durableId="1031415101">
    <w:abstractNumId w:val="19"/>
  </w:num>
  <w:num w:numId="16" w16cid:durableId="1163668957">
    <w:abstractNumId w:val="8"/>
  </w:num>
  <w:num w:numId="17" w16cid:durableId="2057580667">
    <w:abstractNumId w:val="22"/>
  </w:num>
  <w:num w:numId="18" w16cid:durableId="449396394">
    <w:abstractNumId w:val="13"/>
  </w:num>
  <w:num w:numId="19" w16cid:durableId="968629772">
    <w:abstractNumId w:val="7"/>
  </w:num>
  <w:num w:numId="20" w16cid:durableId="1261986275">
    <w:abstractNumId w:val="23"/>
  </w:num>
  <w:num w:numId="21" w16cid:durableId="1816988098">
    <w:abstractNumId w:val="25"/>
  </w:num>
  <w:num w:numId="22" w16cid:durableId="649484584">
    <w:abstractNumId w:val="4"/>
  </w:num>
  <w:num w:numId="23" w16cid:durableId="143088811">
    <w:abstractNumId w:val="18"/>
  </w:num>
  <w:num w:numId="24" w16cid:durableId="95374509">
    <w:abstractNumId w:val="14"/>
  </w:num>
  <w:num w:numId="25" w16cid:durableId="26836223">
    <w:abstractNumId w:val="2"/>
  </w:num>
  <w:num w:numId="26" w16cid:durableId="1333990508">
    <w:abstractNumId w:val="11"/>
  </w:num>
  <w:num w:numId="27" w16cid:durableId="1964924307">
    <w:abstractNumId w:val="1"/>
  </w:num>
  <w:num w:numId="28" w16cid:durableId="228466552">
    <w:abstractNumId w:val="3"/>
  </w:num>
  <w:num w:numId="29" w16cid:durableId="3717342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2AF"/>
    <w:rsid w:val="000015A4"/>
    <w:rsid w:val="000112B5"/>
    <w:rsid w:val="000153E1"/>
    <w:rsid w:val="00023B26"/>
    <w:rsid w:val="000253EB"/>
    <w:rsid w:val="000319DA"/>
    <w:rsid w:val="00031DDC"/>
    <w:rsid w:val="00032D04"/>
    <w:rsid w:val="00036F46"/>
    <w:rsid w:val="00050906"/>
    <w:rsid w:val="00053AFD"/>
    <w:rsid w:val="0006440E"/>
    <w:rsid w:val="000847AC"/>
    <w:rsid w:val="00085E40"/>
    <w:rsid w:val="0008799F"/>
    <w:rsid w:val="000906E3"/>
    <w:rsid w:val="000A2D55"/>
    <w:rsid w:val="000B6A8B"/>
    <w:rsid w:val="000C1C1E"/>
    <w:rsid w:val="000C79CA"/>
    <w:rsid w:val="000D6459"/>
    <w:rsid w:val="000E2D9C"/>
    <w:rsid w:val="000E4332"/>
    <w:rsid w:val="0012577E"/>
    <w:rsid w:val="00131A72"/>
    <w:rsid w:val="00133CE4"/>
    <w:rsid w:val="00134E1A"/>
    <w:rsid w:val="00135985"/>
    <w:rsid w:val="0014567D"/>
    <w:rsid w:val="00151A9E"/>
    <w:rsid w:val="00153283"/>
    <w:rsid w:val="00154983"/>
    <w:rsid w:val="00163BA8"/>
    <w:rsid w:val="00181A97"/>
    <w:rsid w:val="00191C7E"/>
    <w:rsid w:val="00196835"/>
    <w:rsid w:val="001A79E6"/>
    <w:rsid w:val="001C1308"/>
    <w:rsid w:val="001C5D4C"/>
    <w:rsid w:val="001D6A6C"/>
    <w:rsid w:val="001D77BD"/>
    <w:rsid w:val="001E1B25"/>
    <w:rsid w:val="001E4C31"/>
    <w:rsid w:val="001F047D"/>
    <w:rsid w:val="001F76A1"/>
    <w:rsid w:val="00200C88"/>
    <w:rsid w:val="00202DE8"/>
    <w:rsid w:val="00205A25"/>
    <w:rsid w:val="00211CB8"/>
    <w:rsid w:val="0021224F"/>
    <w:rsid w:val="00217343"/>
    <w:rsid w:val="002305BD"/>
    <w:rsid w:val="00232ACB"/>
    <w:rsid w:val="00240264"/>
    <w:rsid w:val="00242295"/>
    <w:rsid w:val="002503EC"/>
    <w:rsid w:val="00251AA5"/>
    <w:rsid w:val="002606DC"/>
    <w:rsid w:val="00263B9D"/>
    <w:rsid w:val="00264DA6"/>
    <w:rsid w:val="00274C38"/>
    <w:rsid w:val="00276364"/>
    <w:rsid w:val="00277C7B"/>
    <w:rsid w:val="002A0176"/>
    <w:rsid w:val="002A74D2"/>
    <w:rsid w:val="002B1D5E"/>
    <w:rsid w:val="002E2A4A"/>
    <w:rsid w:val="002E3E97"/>
    <w:rsid w:val="002E4E15"/>
    <w:rsid w:val="002E67B2"/>
    <w:rsid w:val="002F60D7"/>
    <w:rsid w:val="002F61E7"/>
    <w:rsid w:val="00303461"/>
    <w:rsid w:val="003042F6"/>
    <w:rsid w:val="0030442F"/>
    <w:rsid w:val="0030478E"/>
    <w:rsid w:val="003071A6"/>
    <w:rsid w:val="00312ADC"/>
    <w:rsid w:val="00326AC9"/>
    <w:rsid w:val="00342F90"/>
    <w:rsid w:val="00353FE1"/>
    <w:rsid w:val="00372F66"/>
    <w:rsid w:val="00374090"/>
    <w:rsid w:val="003745A9"/>
    <w:rsid w:val="00380771"/>
    <w:rsid w:val="003845C6"/>
    <w:rsid w:val="003921FA"/>
    <w:rsid w:val="00394405"/>
    <w:rsid w:val="003A0BD0"/>
    <w:rsid w:val="003A2139"/>
    <w:rsid w:val="003A6306"/>
    <w:rsid w:val="003B2312"/>
    <w:rsid w:val="003B40CB"/>
    <w:rsid w:val="003B5CFF"/>
    <w:rsid w:val="003B6ED3"/>
    <w:rsid w:val="003C78A1"/>
    <w:rsid w:val="003D4E7D"/>
    <w:rsid w:val="003D5CA2"/>
    <w:rsid w:val="003E15AB"/>
    <w:rsid w:val="003E6D25"/>
    <w:rsid w:val="00400E9D"/>
    <w:rsid w:val="004026A5"/>
    <w:rsid w:val="004034E8"/>
    <w:rsid w:val="00406324"/>
    <w:rsid w:val="00413D69"/>
    <w:rsid w:val="00414C1F"/>
    <w:rsid w:val="004244B2"/>
    <w:rsid w:val="00425429"/>
    <w:rsid w:val="00435721"/>
    <w:rsid w:val="004469E4"/>
    <w:rsid w:val="004530C9"/>
    <w:rsid w:val="00462802"/>
    <w:rsid w:val="0046445C"/>
    <w:rsid w:val="00467252"/>
    <w:rsid w:val="00467725"/>
    <w:rsid w:val="004677E9"/>
    <w:rsid w:val="0047251A"/>
    <w:rsid w:val="00474906"/>
    <w:rsid w:val="00476A0E"/>
    <w:rsid w:val="00477DA5"/>
    <w:rsid w:val="00485369"/>
    <w:rsid w:val="00492445"/>
    <w:rsid w:val="004942DA"/>
    <w:rsid w:val="004C6EF6"/>
    <w:rsid w:val="004D716D"/>
    <w:rsid w:val="004E4075"/>
    <w:rsid w:val="004E7999"/>
    <w:rsid w:val="004F25F1"/>
    <w:rsid w:val="004F4CBD"/>
    <w:rsid w:val="00501C62"/>
    <w:rsid w:val="00504E17"/>
    <w:rsid w:val="0050769B"/>
    <w:rsid w:val="00521D49"/>
    <w:rsid w:val="00524BA2"/>
    <w:rsid w:val="005259A8"/>
    <w:rsid w:val="00541334"/>
    <w:rsid w:val="00554285"/>
    <w:rsid w:val="005A5548"/>
    <w:rsid w:val="005A680C"/>
    <w:rsid w:val="005A71A6"/>
    <w:rsid w:val="005A73CE"/>
    <w:rsid w:val="005C4EB5"/>
    <w:rsid w:val="005D4517"/>
    <w:rsid w:val="005D5EE3"/>
    <w:rsid w:val="005D5F47"/>
    <w:rsid w:val="005E7735"/>
    <w:rsid w:val="005F2266"/>
    <w:rsid w:val="005F4024"/>
    <w:rsid w:val="005F41C1"/>
    <w:rsid w:val="00604BA5"/>
    <w:rsid w:val="00606A97"/>
    <w:rsid w:val="00617115"/>
    <w:rsid w:val="00617D82"/>
    <w:rsid w:val="006533B5"/>
    <w:rsid w:val="0065341A"/>
    <w:rsid w:val="006602CB"/>
    <w:rsid w:val="0067288E"/>
    <w:rsid w:val="00673000"/>
    <w:rsid w:val="00676E76"/>
    <w:rsid w:val="006879F7"/>
    <w:rsid w:val="006972D0"/>
    <w:rsid w:val="006A7BD1"/>
    <w:rsid w:val="006B6F14"/>
    <w:rsid w:val="006D21DF"/>
    <w:rsid w:val="006E10A1"/>
    <w:rsid w:val="006E19FE"/>
    <w:rsid w:val="006E5E74"/>
    <w:rsid w:val="006F3C07"/>
    <w:rsid w:val="006F53F1"/>
    <w:rsid w:val="00704CBF"/>
    <w:rsid w:val="00706814"/>
    <w:rsid w:val="007236A3"/>
    <w:rsid w:val="00727DAD"/>
    <w:rsid w:val="00740766"/>
    <w:rsid w:val="00745E79"/>
    <w:rsid w:val="00776FA1"/>
    <w:rsid w:val="00777568"/>
    <w:rsid w:val="0078256B"/>
    <w:rsid w:val="00792B29"/>
    <w:rsid w:val="007A3BAB"/>
    <w:rsid w:val="007A5642"/>
    <w:rsid w:val="007A5FAE"/>
    <w:rsid w:val="007B59AB"/>
    <w:rsid w:val="007B6E48"/>
    <w:rsid w:val="007B716D"/>
    <w:rsid w:val="007D15FE"/>
    <w:rsid w:val="007D20B3"/>
    <w:rsid w:val="007D67E3"/>
    <w:rsid w:val="007E431E"/>
    <w:rsid w:val="007F1FBB"/>
    <w:rsid w:val="007F3704"/>
    <w:rsid w:val="007F4978"/>
    <w:rsid w:val="00804820"/>
    <w:rsid w:val="008068D3"/>
    <w:rsid w:val="008069A1"/>
    <w:rsid w:val="0081199F"/>
    <w:rsid w:val="00812906"/>
    <w:rsid w:val="00813FBB"/>
    <w:rsid w:val="0081404E"/>
    <w:rsid w:val="0082123D"/>
    <w:rsid w:val="00824728"/>
    <w:rsid w:val="00825AFA"/>
    <w:rsid w:val="0083566F"/>
    <w:rsid w:val="00836F56"/>
    <w:rsid w:val="008427BC"/>
    <w:rsid w:val="00842EE4"/>
    <w:rsid w:val="00851095"/>
    <w:rsid w:val="00853454"/>
    <w:rsid w:val="0085408D"/>
    <w:rsid w:val="008632DF"/>
    <w:rsid w:val="0086636D"/>
    <w:rsid w:val="0087221E"/>
    <w:rsid w:val="0087645A"/>
    <w:rsid w:val="00877D6C"/>
    <w:rsid w:val="00885D2E"/>
    <w:rsid w:val="00892F8B"/>
    <w:rsid w:val="00893D9C"/>
    <w:rsid w:val="008973BC"/>
    <w:rsid w:val="008A18BB"/>
    <w:rsid w:val="008D1F5D"/>
    <w:rsid w:val="008D276C"/>
    <w:rsid w:val="008F0FC4"/>
    <w:rsid w:val="008F6844"/>
    <w:rsid w:val="009155E5"/>
    <w:rsid w:val="00924473"/>
    <w:rsid w:val="00926857"/>
    <w:rsid w:val="009311B4"/>
    <w:rsid w:val="00943128"/>
    <w:rsid w:val="00947FB5"/>
    <w:rsid w:val="00974A05"/>
    <w:rsid w:val="00975AEF"/>
    <w:rsid w:val="009765AB"/>
    <w:rsid w:val="009770F1"/>
    <w:rsid w:val="009801C7"/>
    <w:rsid w:val="009930E4"/>
    <w:rsid w:val="00993353"/>
    <w:rsid w:val="00995EC0"/>
    <w:rsid w:val="009A5500"/>
    <w:rsid w:val="009B043D"/>
    <w:rsid w:val="009B6B6F"/>
    <w:rsid w:val="009C1907"/>
    <w:rsid w:val="009C5054"/>
    <w:rsid w:val="009D2E41"/>
    <w:rsid w:val="009F1016"/>
    <w:rsid w:val="009F1C50"/>
    <w:rsid w:val="00A13771"/>
    <w:rsid w:val="00A24932"/>
    <w:rsid w:val="00A25378"/>
    <w:rsid w:val="00A34987"/>
    <w:rsid w:val="00A36F37"/>
    <w:rsid w:val="00A51E36"/>
    <w:rsid w:val="00A66D15"/>
    <w:rsid w:val="00A7345B"/>
    <w:rsid w:val="00A801EC"/>
    <w:rsid w:val="00A81B95"/>
    <w:rsid w:val="00A87070"/>
    <w:rsid w:val="00A93546"/>
    <w:rsid w:val="00AA77C7"/>
    <w:rsid w:val="00AB1BFB"/>
    <w:rsid w:val="00AB224C"/>
    <w:rsid w:val="00AF7BB5"/>
    <w:rsid w:val="00B00050"/>
    <w:rsid w:val="00B10703"/>
    <w:rsid w:val="00B158CD"/>
    <w:rsid w:val="00B203BB"/>
    <w:rsid w:val="00B23D53"/>
    <w:rsid w:val="00B24AB7"/>
    <w:rsid w:val="00B4367B"/>
    <w:rsid w:val="00B52227"/>
    <w:rsid w:val="00B52B48"/>
    <w:rsid w:val="00B544D9"/>
    <w:rsid w:val="00B56BE6"/>
    <w:rsid w:val="00B57D11"/>
    <w:rsid w:val="00B6328C"/>
    <w:rsid w:val="00B75055"/>
    <w:rsid w:val="00B90B2B"/>
    <w:rsid w:val="00B9101E"/>
    <w:rsid w:val="00BA2132"/>
    <w:rsid w:val="00BB2C4E"/>
    <w:rsid w:val="00BB3409"/>
    <w:rsid w:val="00BB37E4"/>
    <w:rsid w:val="00BB4743"/>
    <w:rsid w:val="00BB6F47"/>
    <w:rsid w:val="00BD7AF4"/>
    <w:rsid w:val="00BE2F0A"/>
    <w:rsid w:val="00BF185C"/>
    <w:rsid w:val="00BF3D4E"/>
    <w:rsid w:val="00BF6387"/>
    <w:rsid w:val="00C021A4"/>
    <w:rsid w:val="00C43B52"/>
    <w:rsid w:val="00C43EEF"/>
    <w:rsid w:val="00C60477"/>
    <w:rsid w:val="00C672AF"/>
    <w:rsid w:val="00C748CC"/>
    <w:rsid w:val="00C91E15"/>
    <w:rsid w:val="00C93D7D"/>
    <w:rsid w:val="00C95AC7"/>
    <w:rsid w:val="00C96D53"/>
    <w:rsid w:val="00CA77D7"/>
    <w:rsid w:val="00CB33D9"/>
    <w:rsid w:val="00CC31E8"/>
    <w:rsid w:val="00CC3518"/>
    <w:rsid w:val="00CE5973"/>
    <w:rsid w:val="00CF46B4"/>
    <w:rsid w:val="00CF63DE"/>
    <w:rsid w:val="00D15081"/>
    <w:rsid w:val="00D219AB"/>
    <w:rsid w:val="00D33CDA"/>
    <w:rsid w:val="00D41B61"/>
    <w:rsid w:val="00D52CA2"/>
    <w:rsid w:val="00D56F5B"/>
    <w:rsid w:val="00D61F60"/>
    <w:rsid w:val="00D64844"/>
    <w:rsid w:val="00D66871"/>
    <w:rsid w:val="00D710AE"/>
    <w:rsid w:val="00D96A98"/>
    <w:rsid w:val="00DA7CDE"/>
    <w:rsid w:val="00DB5A31"/>
    <w:rsid w:val="00DC3782"/>
    <w:rsid w:val="00DD15A1"/>
    <w:rsid w:val="00DE117E"/>
    <w:rsid w:val="00DE37ED"/>
    <w:rsid w:val="00DF5C0F"/>
    <w:rsid w:val="00E13194"/>
    <w:rsid w:val="00E13A33"/>
    <w:rsid w:val="00E3045F"/>
    <w:rsid w:val="00E351D0"/>
    <w:rsid w:val="00E37548"/>
    <w:rsid w:val="00E64202"/>
    <w:rsid w:val="00E85B26"/>
    <w:rsid w:val="00EA0530"/>
    <w:rsid w:val="00EA1339"/>
    <w:rsid w:val="00EB05D3"/>
    <w:rsid w:val="00EB1345"/>
    <w:rsid w:val="00EC227C"/>
    <w:rsid w:val="00EC3A4D"/>
    <w:rsid w:val="00ED25F2"/>
    <w:rsid w:val="00ED6C01"/>
    <w:rsid w:val="00ED6C47"/>
    <w:rsid w:val="00EF0039"/>
    <w:rsid w:val="00F0204E"/>
    <w:rsid w:val="00F12893"/>
    <w:rsid w:val="00F175D4"/>
    <w:rsid w:val="00F30FBD"/>
    <w:rsid w:val="00F36DEC"/>
    <w:rsid w:val="00F377D4"/>
    <w:rsid w:val="00F657C8"/>
    <w:rsid w:val="00F72D65"/>
    <w:rsid w:val="00F72E5F"/>
    <w:rsid w:val="00F75B54"/>
    <w:rsid w:val="00F87F80"/>
    <w:rsid w:val="00F94C52"/>
    <w:rsid w:val="00FB038E"/>
    <w:rsid w:val="00FB217E"/>
    <w:rsid w:val="00FB74A0"/>
    <w:rsid w:val="00FF0CDB"/>
    <w:rsid w:val="00FF326C"/>
    <w:rsid w:val="00FF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46F2C"/>
  <w15:chartTrackingRefBased/>
  <w15:docId w15:val="{97088265-03FD-4458-A363-5FBAC4FAA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lang w:val="de-DE" w:eastAsia="ja-JP" w:bidi="ar-SA"/>
        <w14:ligatures w14:val="standardContextual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6E76"/>
  </w:style>
  <w:style w:type="paragraph" w:styleId="Heading1">
    <w:name w:val="heading 1"/>
    <w:basedOn w:val="Normal"/>
    <w:next w:val="Normal"/>
    <w:link w:val="Heading1Char"/>
    <w:uiPriority w:val="9"/>
    <w:qFormat/>
    <w:rsid w:val="00C672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672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672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672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672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672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72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72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72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672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672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672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672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672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672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72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72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72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672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672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672A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672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672A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672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672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672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672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672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672AF"/>
    <w:rPr>
      <w:b/>
      <w:bCs/>
      <w:smallCaps/>
      <w:color w:val="0F4761" w:themeColor="accent1" w:themeShade="BF"/>
      <w:spacing w:val="5"/>
    </w:rPr>
  </w:style>
  <w:style w:type="table" w:customStyle="1" w:styleId="EinfacheTabelle21">
    <w:name w:val="Einfache Tabelle 21"/>
    <w:basedOn w:val="TableNormal"/>
    <w:next w:val="PlainTable2"/>
    <w:uiPriority w:val="42"/>
    <w:rsid w:val="00C672AF"/>
    <w:pPr>
      <w:spacing w:after="0" w:line="240" w:lineRule="auto"/>
    </w:pPr>
    <w:rPr>
      <w:rFonts w:eastAsia="Arial"/>
      <w:kern w:val="0"/>
      <w:lang w:eastAsia="en-US"/>
      <w14:ligatures w14:val="none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PlainTable2">
    <w:name w:val="Plain Table 2"/>
    <w:basedOn w:val="TableNormal"/>
    <w:uiPriority w:val="42"/>
    <w:rsid w:val="00C672A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">
    <w:name w:val="Table Grid"/>
    <w:basedOn w:val="TableNormal"/>
    <w:rsid w:val="00C672AF"/>
    <w:pPr>
      <w:spacing w:after="0"/>
    </w:pPr>
    <w:rPr>
      <w:rFonts w:eastAsiaTheme="minorHAnsi"/>
      <w:kern w:val="0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gesordnungKopf">
    <w:name w:val="Tagesordnung Kopf"/>
    <w:basedOn w:val="Normal"/>
    <w:qFormat/>
    <w:rsid w:val="00C672AF"/>
    <w:pPr>
      <w:spacing w:after="0" w:line="300" w:lineRule="exact"/>
    </w:pPr>
    <w:rPr>
      <w:rFonts w:eastAsiaTheme="minorHAnsi"/>
      <w:kern w:val="4"/>
      <w:sz w:val="22"/>
      <w:szCs w:val="22"/>
      <w:lang w:eastAsia="en-US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CC3518"/>
    <w:rPr>
      <w:color w:val="808080"/>
    </w:rPr>
  </w:style>
  <w:style w:type="character" w:styleId="Emphasis">
    <w:name w:val="Emphasis"/>
    <w:basedOn w:val="DefaultParagraphFont"/>
    <w:uiPriority w:val="20"/>
    <w:qFormat/>
    <w:rsid w:val="000C1C1E"/>
    <w:rPr>
      <w:i/>
      <w:iCs/>
    </w:rPr>
  </w:style>
  <w:style w:type="paragraph" w:styleId="Revision">
    <w:name w:val="Revision"/>
    <w:hidden/>
    <w:uiPriority w:val="99"/>
    <w:semiHidden/>
    <w:rsid w:val="00DC3782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C37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C3782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DC378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37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3782"/>
    <w:rPr>
      <w:b/>
      <w:bCs/>
    </w:rPr>
  </w:style>
  <w:style w:type="character" w:styleId="Hyperlink">
    <w:name w:val="Hyperlink"/>
    <w:basedOn w:val="DefaultParagraphFont"/>
    <w:uiPriority w:val="99"/>
    <w:unhideWhenUsed/>
    <w:rsid w:val="00EB134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B134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B1345"/>
    <w:rPr>
      <w:color w:val="96607D" w:themeColor="followedHyperlink"/>
      <w:u w:val="single"/>
    </w:rPr>
  </w:style>
  <w:style w:type="paragraph" w:customStyle="1" w:styleId="TabelleBodyLevel1">
    <w:name w:val="Tabelle Body Level 1"/>
    <w:basedOn w:val="Normal"/>
    <w:qFormat/>
    <w:rsid w:val="000E2D9C"/>
    <w:pPr>
      <w:spacing w:after="0" w:line="200" w:lineRule="exact"/>
    </w:pPr>
    <w:rPr>
      <w:rFonts w:eastAsiaTheme="minorHAnsi"/>
      <w:color w:val="000000" w:themeColor="text1"/>
      <w:kern w:val="4"/>
      <w:sz w:val="18"/>
      <w:szCs w:val="18"/>
      <w:lang w:eastAsia="en-US"/>
      <w14:ligatures w14:val="none"/>
    </w:rPr>
  </w:style>
  <w:style w:type="character" w:customStyle="1" w:styleId="Korrespondenzangaben">
    <w:name w:val="Korrespondenzangaben"/>
    <w:basedOn w:val="DefaultParagraphFont"/>
    <w:uiPriority w:val="1"/>
    <w:rsid w:val="0014567D"/>
    <w:rPr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5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2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so.org/obp/ui/fr/" TargetMode="Externa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hyperlink" Target="https://www.iso.org/obp/ui/en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21990ED16874175A89291C4AA250C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86FCB5-911B-4D9A-8092-B6A48AC1858E}"/>
      </w:docPartPr>
      <w:docPartBody>
        <w:p w:rsidR="004A123F" w:rsidRDefault="00CB7FE6" w:rsidP="00CB7FE6">
          <w:pPr>
            <w:pStyle w:val="521990ED16874175A89291C4AA250CBB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61ED5D8667A9457A936CC9BFEDF116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A7BE42-58E4-4377-8F2B-E46157C8A98F}"/>
      </w:docPartPr>
      <w:docPartBody>
        <w:p w:rsidR="004A123F" w:rsidRDefault="00CB7FE6" w:rsidP="00CB7FE6">
          <w:pPr>
            <w:pStyle w:val="61ED5D8667A9457A936CC9BFEDF11636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0848B500929B4152A440CB553CD6DF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765040-2FCC-4E35-8D4F-8DCAE9923E00}"/>
      </w:docPartPr>
      <w:docPartBody>
        <w:p w:rsidR="004A123F" w:rsidRDefault="00CB7FE6" w:rsidP="00CB7FE6">
          <w:pPr>
            <w:pStyle w:val="0848B500929B4152A440CB553CD6DF79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9BCCFED2E8154615A4ED12B29070D0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9A1EF2-CE17-4A9C-A381-978C2C6BBB83}"/>
      </w:docPartPr>
      <w:docPartBody>
        <w:p w:rsidR="004A123F" w:rsidRDefault="00CB7FE6" w:rsidP="00CB7FE6">
          <w:pPr>
            <w:pStyle w:val="9BCCFED2E8154615A4ED12B29070D0BB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47D7BE94865949C4AF2585BEDE1DCB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EA2384-F8A4-48ED-A23A-90AD085745D5}"/>
      </w:docPartPr>
      <w:docPartBody>
        <w:p w:rsidR="004A123F" w:rsidRDefault="00CB7FE6" w:rsidP="00CB7FE6">
          <w:pPr>
            <w:pStyle w:val="47D7BE94865949C4AF2585BEDE1DCB21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48C06A957189411B9946AA696D0C4D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4ABFC5-9EEB-41FB-89FE-1B1814BD592A}"/>
      </w:docPartPr>
      <w:docPartBody>
        <w:p w:rsidR="004A123F" w:rsidRDefault="00CB7FE6" w:rsidP="00CB7FE6">
          <w:pPr>
            <w:pStyle w:val="48C06A957189411B9946AA696D0C4D46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1BD"/>
    <w:rsid w:val="000253EB"/>
    <w:rsid w:val="00050906"/>
    <w:rsid w:val="00053AFD"/>
    <w:rsid w:val="00062365"/>
    <w:rsid w:val="0008799F"/>
    <w:rsid w:val="000906E3"/>
    <w:rsid w:val="00103FED"/>
    <w:rsid w:val="001B276B"/>
    <w:rsid w:val="002A74D2"/>
    <w:rsid w:val="002D3EBA"/>
    <w:rsid w:val="002E307C"/>
    <w:rsid w:val="002E4E15"/>
    <w:rsid w:val="002E67B2"/>
    <w:rsid w:val="003010C9"/>
    <w:rsid w:val="00305C87"/>
    <w:rsid w:val="00312ADC"/>
    <w:rsid w:val="003255C4"/>
    <w:rsid w:val="00435721"/>
    <w:rsid w:val="00441A70"/>
    <w:rsid w:val="00467725"/>
    <w:rsid w:val="00476A0E"/>
    <w:rsid w:val="00477DA5"/>
    <w:rsid w:val="004A123F"/>
    <w:rsid w:val="004E7999"/>
    <w:rsid w:val="004F25F1"/>
    <w:rsid w:val="005056DF"/>
    <w:rsid w:val="005840C9"/>
    <w:rsid w:val="005A71A6"/>
    <w:rsid w:val="005B6BAC"/>
    <w:rsid w:val="005F4B4D"/>
    <w:rsid w:val="006141BD"/>
    <w:rsid w:val="00617D82"/>
    <w:rsid w:val="00632FC6"/>
    <w:rsid w:val="006533B5"/>
    <w:rsid w:val="006A7BD1"/>
    <w:rsid w:val="00705ACC"/>
    <w:rsid w:val="00727DAD"/>
    <w:rsid w:val="00740766"/>
    <w:rsid w:val="00801BF7"/>
    <w:rsid w:val="008068D3"/>
    <w:rsid w:val="0086636D"/>
    <w:rsid w:val="00877D6C"/>
    <w:rsid w:val="00893D9C"/>
    <w:rsid w:val="008E3B15"/>
    <w:rsid w:val="008F7D68"/>
    <w:rsid w:val="009B6B6F"/>
    <w:rsid w:val="00A26721"/>
    <w:rsid w:val="00A66D15"/>
    <w:rsid w:val="00A85559"/>
    <w:rsid w:val="00AB224C"/>
    <w:rsid w:val="00B203BB"/>
    <w:rsid w:val="00B33A03"/>
    <w:rsid w:val="00B56BE6"/>
    <w:rsid w:val="00CB7FE6"/>
    <w:rsid w:val="00CE7F18"/>
    <w:rsid w:val="00D219AB"/>
    <w:rsid w:val="00DE117E"/>
    <w:rsid w:val="00E13A33"/>
    <w:rsid w:val="00EC1E61"/>
    <w:rsid w:val="00EF0039"/>
    <w:rsid w:val="00F30FBD"/>
    <w:rsid w:val="00F64FF4"/>
    <w:rsid w:val="00F657C8"/>
    <w:rsid w:val="00F72FE1"/>
    <w:rsid w:val="00FB1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B7FE6"/>
    <w:rPr>
      <w:color w:val="808080"/>
    </w:rPr>
  </w:style>
  <w:style w:type="paragraph" w:customStyle="1" w:styleId="521990ED16874175A89291C4AA250CBB">
    <w:name w:val="521990ED16874175A89291C4AA250CBB"/>
    <w:rsid w:val="00CB7FE6"/>
  </w:style>
  <w:style w:type="paragraph" w:customStyle="1" w:styleId="61ED5D8667A9457A936CC9BFEDF11636">
    <w:name w:val="61ED5D8667A9457A936CC9BFEDF11636"/>
    <w:rsid w:val="00CB7FE6"/>
  </w:style>
  <w:style w:type="paragraph" w:customStyle="1" w:styleId="0848B500929B4152A440CB553CD6DF79">
    <w:name w:val="0848B500929B4152A440CB553CD6DF79"/>
    <w:rsid w:val="00CB7FE6"/>
  </w:style>
  <w:style w:type="paragraph" w:customStyle="1" w:styleId="9BCCFED2E8154615A4ED12B29070D0BB">
    <w:name w:val="9BCCFED2E8154615A4ED12B29070D0BB"/>
    <w:rsid w:val="00CB7FE6"/>
  </w:style>
  <w:style w:type="paragraph" w:customStyle="1" w:styleId="47D7BE94865949C4AF2585BEDE1DCB21">
    <w:name w:val="47D7BE94865949C4AF2585BEDE1DCB21"/>
    <w:rsid w:val="00CB7FE6"/>
  </w:style>
  <w:style w:type="paragraph" w:customStyle="1" w:styleId="48C06A957189411B9946AA696D0C4D46">
    <w:name w:val="48C06A957189411B9946AA696D0C4D46"/>
    <w:rsid w:val="00CB7F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e9f7fe049d3b5bc46ef85467822be8e2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7b4ec9056e866809c06b395f9aecd00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Props1.xml><?xml version="1.0" encoding="utf-8"?>
<ds:datastoreItem xmlns:ds="http://schemas.openxmlformats.org/officeDocument/2006/customXml" ds:itemID="{FD48EE0A-21B7-4491-882C-262D8DBC22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7F6FC9-CB69-493A-872C-8D41A20184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C175C2-06B3-4FF4-B43D-E9A5D061E299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894</Words>
  <Characters>5097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Schüßling, Annett</dc:creator>
  <cp:keywords/>
  <dc:description/>
  <cp:lastModifiedBy>OICA</cp:lastModifiedBy>
  <cp:revision>28</cp:revision>
  <dcterms:created xsi:type="dcterms:W3CDTF">2025-07-02T15:45:00Z</dcterms:created>
  <dcterms:modified xsi:type="dcterms:W3CDTF">2025-07-02T16:36:00Z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2024-11-11T09:43:43Z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7b78d211-7e7c-4aa2-8cbd-2a29c37af19c</vt:lpwstr>
  </property>
  <property fmtid="{D5CDD505-2E9C-101B-9397-08002B2CF9AE}" pid="10" name="MSIP_Label_6bd9ddd1-4d20-43f6-abfa-fc3c07406f94_ContentBits">
    <vt:lpwstr>0</vt:lpwstr>
  </property>
</Properties>
</file>