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8B" w:rsidRPr="00670449" w:rsidRDefault="00146A34">
      <w:pPr>
        <w:rPr>
          <w:b/>
        </w:rPr>
      </w:pPr>
      <w:r w:rsidRPr="00146A34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8AA10" wp14:editId="3D90EF72">
                <wp:simplePos x="0" y="0"/>
                <wp:positionH relativeFrom="column">
                  <wp:posOffset>5531181</wp:posOffset>
                </wp:positionH>
                <wp:positionV relativeFrom="paragraph">
                  <wp:posOffset>-668020</wp:posOffset>
                </wp:positionV>
                <wp:extent cx="3044190" cy="283210"/>
                <wp:effectExtent l="0" t="0" r="22860" b="2159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A34" w:rsidRPr="00ED1804" w:rsidRDefault="00146A34" w:rsidP="00146A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662D3">
                              <w:rPr>
                                <w:rFonts w:eastAsia="MS Mincho"/>
                                <w:kern w:val="2"/>
                                <w:u w:val="single"/>
                                <w:lang w:val="en-US" w:eastAsia="ja-JP"/>
                              </w:rPr>
                              <w:t>Informal Document</w:t>
                            </w:r>
                            <w:r>
                              <w:rPr>
                                <w:rFonts w:eastAsia="MS Mincho"/>
                                <w:kern w:val="2"/>
                                <w:u w:val="single"/>
                                <w:lang w:val="en-US" w:eastAsia="ja-JP"/>
                              </w:rPr>
                              <w:t xml:space="preserve">: </w:t>
                            </w:r>
                            <w:r w:rsidRPr="003662D3">
                              <w:rPr>
                                <w:rFonts w:eastAsia="MS Mincho"/>
                                <w:kern w:val="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b/>
                                <w:kern w:val="2"/>
                                <w:lang w:val="en-US" w:eastAsia="ja-JP"/>
                              </w:rPr>
                              <w:t>ACSF-0</w:t>
                            </w:r>
                            <w:r>
                              <w:rPr>
                                <w:rFonts w:eastAsia="MS Mincho"/>
                                <w:b/>
                                <w:kern w:val="2"/>
                                <w:lang w:val="en-US" w:eastAsia="ja-JP"/>
                              </w:rPr>
                              <w:t>6-04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8AA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5.55pt;margin-top:-52.6pt;width:239.7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NYKwIAAFA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">
                <v:textbox>
                  <w:txbxContent>
                    <w:p w:rsidR="00146A34" w:rsidRPr="00ED1804" w:rsidRDefault="00146A34" w:rsidP="00146A34">
                      <w:pPr>
                        <w:jc w:val="center"/>
                        <w:rPr>
                          <w:lang w:val="en-US"/>
                        </w:rPr>
                      </w:pPr>
                      <w:r w:rsidRPr="003662D3">
                        <w:rPr>
                          <w:rFonts w:eastAsia="MS Mincho"/>
                          <w:kern w:val="2"/>
                          <w:u w:val="single"/>
                          <w:lang w:val="en-US" w:eastAsia="ja-JP"/>
                        </w:rPr>
                        <w:t>Informal Document</w:t>
                      </w:r>
                      <w:r>
                        <w:rPr>
                          <w:rFonts w:eastAsia="MS Mincho"/>
                          <w:kern w:val="2"/>
                          <w:u w:val="single"/>
                          <w:lang w:val="en-US" w:eastAsia="ja-JP"/>
                        </w:rPr>
                        <w:t xml:space="preserve">: </w:t>
                      </w:r>
                      <w:r w:rsidRPr="003662D3">
                        <w:rPr>
                          <w:rFonts w:eastAsia="MS Mincho"/>
                          <w:kern w:val="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b/>
                          <w:kern w:val="2"/>
                          <w:lang w:val="en-US" w:eastAsia="ja-JP"/>
                        </w:rPr>
                        <w:t>ACSF-0</w:t>
                      </w:r>
                      <w:r>
                        <w:rPr>
                          <w:rFonts w:eastAsia="MS Mincho"/>
                          <w:b/>
                          <w:kern w:val="2"/>
                          <w:lang w:val="en-US" w:eastAsia="ja-JP"/>
                        </w:rPr>
                        <w:t>6-04</w:t>
                      </w:r>
                    </w:p>
                  </w:txbxContent>
                </v:textbox>
              </v:shape>
            </w:pict>
          </mc:Fallback>
        </mc:AlternateContent>
      </w:r>
      <w:r w:rsidRPr="00146A34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158BD" wp14:editId="50F62745">
                <wp:simplePos x="0" y="0"/>
                <wp:positionH relativeFrom="column">
                  <wp:posOffset>0</wp:posOffset>
                </wp:positionH>
                <wp:positionV relativeFrom="paragraph">
                  <wp:posOffset>-666115</wp:posOffset>
                </wp:positionV>
                <wp:extent cx="2722245" cy="283210"/>
                <wp:effectExtent l="0" t="0" r="20955" b="215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A34" w:rsidRPr="00221EF4" w:rsidRDefault="00146A34" w:rsidP="00146A34">
                            <w:pPr>
                              <w:rPr>
                                <w:lang w:val="en-US"/>
                              </w:rPr>
                            </w:pPr>
                            <w:r w:rsidRPr="00063B38">
                              <w:rPr>
                                <w:lang w:val="en-US"/>
                              </w:rPr>
                              <w:t>S</w:t>
                            </w:r>
                            <w:r w:rsidRPr="00063B38">
                              <w:rPr>
                                <w:rFonts w:eastAsia="MS Mincho"/>
                                <w:kern w:val="2"/>
                                <w:lang w:val="en-US" w:eastAsia="ja-JP"/>
                              </w:rPr>
                              <w:t xml:space="preserve">ubmitted by the </w:t>
                            </w:r>
                            <w:r>
                              <w:rPr>
                                <w:rFonts w:eastAsia="MS Mincho"/>
                                <w:kern w:val="2"/>
                                <w:lang w:val="en-US" w:eastAsia="ja-JP"/>
                              </w:rPr>
                              <w:t>Experts of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58BD" id="_x0000_s1027" type="#_x0000_t202" style="position:absolute;margin-left:0;margin-top:-52.45pt;width:214.3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">
                <v:textbox>
                  <w:txbxContent>
                    <w:p w:rsidR="00146A34" w:rsidRPr="00221EF4" w:rsidRDefault="00146A34" w:rsidP="00146A34">
                      <w:pPr>
                        <w:rPr>
                          <w:lang w:val="en-US"/>
                        </w:rPr>
                      </w:pPr>
                      <w:r w:rsidRPr="00063B38">
                        <w:rPr>
                          <w:lang w:val="en-US"/>
                        </w:rPr>
                        <w:t>S</w:t>
                      </w:r>
                      <w:r w:rsidRPr="00063B38">
                        <w:rPr>
                          <w:rFonts w:eastAsia="MS Mincho"/>
                          <w:kern w:val="2"/>
                          <w:lang w:val="en-US" w:eastAsia="ja-JP"/>
                        </w:rPr>
                        <w:t xml:space="preserve">ubmitted by the </w:t>
                      </w:r>
                      <w:r>
                        <w:rPr>
                          <w:rFonts w:eastAsia="MS Mincho"/>
                          <w:kern w:val="2"/>
                          <w:lang w:val="en-US" w:eastAsia="ja-JP"/>
                        </w:rPr>
                        <w:t>Experts of UK</w:t>
                      </w:r>
                    </w:p>
                  </w:txbxContent>
                </v:textbox>
              </v:shape>
            </w:pict>
          </mc:Fallback>
        </mc:AlternateContent>
      </w:r>
      <w:r w:rsidR="00881FD9" w:rsidRPr="00670449">
        <w:rPr>
          <w:b/>
        </w:rPr>
        <w:t xml:space="preserve">UK </w:t>
      </w:r>
      <w:r w:rsidR="00670449">
        <w:rPr>
          <w:b/>
        </w:rPr>
        <w:t>suggestions</w:t>
      </w:r>
      <w:r w:rsidR="00881FD9" w:rsidRPr="00670449">
        <w:rPr>
          <w:b/>
        </w:rPr>
        <w:t xml:space="preserve"> – requirements for </w:t>
      </w:r>
      <w:r w:rsidR="0060078B" w:rsidRPr="00670449">
        <w:rPr>
          <w:b/>
        </w:rPr>
        <w:t>R79 categories</w:t>
      </w:r>
    </w:p>
    <w:p w:rsidR="00881FD9" w:rsidRDefault="00670449">
      <w:r>
        <w:t xml:space="preserve">It may be helpful to </w:t>
      </w:r>
      <w:r w:rsidR="00881FD9" w:rsidRPr="008435AA">
        <w:t xml:space="preserve">lay out our basic understanding and proposal for different requirements for the different categories of </w:t>
      </w:r>
      <w:r w:rsidR="00363D47">
        <w:t xml:space="preserve">Corrective Steering and </w:t>
      </w:r>
      <w:r w:rsidR="00881FD9" w:rsidRPr="008435AA">
        <w:t xml:space="preserve">ACSF. (For category A see </w:t>
      </w:r>
      <w:r w:rsidR="00D60106" w:rsidRPr="008435AA">
        <w:t>separate</w:t>
      </w:r>
      <w:r w:rsidR="00D60106">
        <w:t xml:space="preserve"> </w:t>
      </w:r>
      <w:r w:rsidR="00D60106" w:rsidRPr="008435AA">
        <w:t>table</w:t>
      </w:r>
      <w:r>
        <w:t xml:space="preserve"> below</w:t>
      </w:r>
      <w:r w:rsidR="00881FD9" w:rsidRPr="008435AA">
        <w:t>)</w:t>
      </w:r>
    </w:p>
    <w:p w:rsidR="00146A34" w:rsidRPr="008435AA" w:rsidRDefault="00146A34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88"/>
        <w:gridCol w:w="3373"/>
        <w:gridCol w:w="2694"/>
        <w:gridCol w:w="2409"/>
        <w:gridCol w:w="2552"/>
      </w:tblGrid>
      <w:tr w:rsidR="009616D2" w:rsidRPr="008435AA" w:rsidTr="00146A34">
        <w:trPr>
          <w:jc w:val="center"/>
        </w:trPr>
        <w:tc>
          <w:tcPr>
            <w:tcW w:w="1271" w:type="dxa"/>
          </w:tcPr>
          <w:p w:rsidR="00881FD9" w:rsidRPr="008435AA" w:rsidRDefault="00881FD9">
            <w:pPr>
              <w:rPr>
                <w:b/>
              </w:rPr>
            </w:pPr>
          </w:p>
        </w:tc>
        <w:tc>
          <w:tcPr>
            <w:tcW w:w="1588" w:type="dxa"/>
          </w:tcPr>
          <w:p w:rsidR="00881FD9" w:rsidRPr="008435AA" w:rsidRDefault="00881FD9">
            <w:pPr>
              <w:rPr>
                <w:b/>
              </w:rPr>
            </w:pPr>
            <w:r w:rsidRPr="008435AA">
              <w:rPr>
                <w:b/>
              </w:rPr>
              <w:t>Corrective</w:t>
            </w:r>
          </w:p>
        </w:tc>
        <w:tc>
          <w:tcPr>
            <w:tcW w:w="3373" w:type="dxa"/>
          </w:tcPr>
          <w:p w:rsidR="00881FD9" w:rsidRPr="008435AA" w:rsidRDefault="00881FD9">
            <w:pPr>
              <w:rPr>
                <w:b/>
              </w:rPr>
            </w:pPr>
            <w:r w:rsidRPr="008435AA">
              <w:rPr>
                <w:b/>
              </w:rPr>
              <w:t>ACSF - B</w:t>
            </w:r>
          </w:p>
        </w:tc>
        <w:tc>
          <w:tcPr>
            <w:tcW w:w="2694" w:type="dxa"/>
          </w:tcPr>
          <w:p w:rsidR="00881FD9" w:rsidRPr="008435AA" w:rsidRDefault="00881FD9">
            <w:pPr>
              <w:rPr>
                <w:b/>
              </w:rPr>
            </w:pPr>
            <w:r w:rsidRPr="008435AA">
              <w:rPr>
                <w:b/>
              </w:rPr>
              <w:t>ACSF – B+C</w:t>
            </w:r>
          </w:p>
        </w:tc>
        <w:tc>
          <w:tcPr>
            <w:tcW w:w="2409" w:type="dxa"/>
          </w:tcPr>
          <w:p w:rsidR="00881FD9" w:rsidRPr="008435AA" w:rsidRDefault="00881FD9">
            <w:pPr>
              <w:rPr>
                <w:b/>
              </w:rPr>
            </w:pPr>
            <w:r w:rsidRPr="008435AA">
              <w:rPr>
                <w:b/>
              </w:rPr>
              <w:t>ACSF – B+D</w:t>
            </w:r>
          </w:p>
        </w:tc>
        <w:tc>
          <w:tcPr>
            <w:tcW w:w="2552" w:type="dxa"/>
          </w:tcPr>
          <w:p w:rsidR="00881FD9" w:rsidRPr="008435AA" w:rsidRDefault="00881FD9">
            <w:pPr>
              <w:rPr>
                <w:b/>
              </w:rPr>
            </w:pPr>
            <w:r w:rsidRPr="008435AA">
              <w:rPr>
                <w:b/>
              </w:rPr>
              <w:t>ACSF - E</w:t>
            </w:r>
          </w:p>
        </w:tc>
      </w:tr>
      <w:tr w:rsidR="009616D2" w:rsidRPr="008435AA" w:rsidTr="00146A34">
        <w:trPr>
          <w:jc w:val="center"/>
        </w:trPr>
        <w:tc>
          <w:tcPr>
            <w:tcW w:w="1271" w:type="dxa"/>
            <w:vAlign w:val="center"/>
          </w:tcPr>
          <w:p w:rsidR="00881FD9" w:rsidRPr="008435AA" w:rsidRDefault="00881FD9" w:rsidP="00146A34">
            <w:pPr>
              <w:jc w:val="center"/>
              <w:rPr>
                <w:b/>
              </w:rPr>
            </w:pPr>
            <w:r w:rsidRPr="008435AA">
              <w:rPr>
                <w:b/>
              </w:rPr>
              <w:t>Basic function</w:t>
            </w:r>
          </w:p>
        </w:tc>
        <w:tc>
          <w:tcPr>
            <w:tcW w:w="1588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Steering correction/</w:t>
            </w:r>
            <w:r w:rsidR="007F0E53" w:rsidRPr="008435AA">
              <w:t xml:space="preserve"> Lane keeping</w:t>
            </w:r>
            <w:r w:rsidR="00363D47">
              <w:t xml:space="preserve"> (discontinuous, [2]</w:t>
            </w:r>
            <w:r w:rsidR="00D60106">
              <w:t xml:space="preserve"> second gap between interventions)</w:t>
            </w:r>
            <w:r w:rsidR="007F0E53" w:rsidRPr="008435AA">
              <w:t>/</w:t>
            </w:r>
          </w:p>
          <w:p w:rsidR="00881FD9" w:rsidRPr="008435AA" w:rsidRDefault="00881FD9" w:rsidP="00146A34">
            <w:pPr>
              <w:jc w:val="center"/>
            </w:pPr>
            <w:r w:rsidRPr="008435AA">
              <w:t>tactile warning to driver</w:t>
            </w:r>
          </w:p>
        </w:tc>
        <w:tc>
          <w:tcPr>
            <w:tcW w:w="3373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Lane-</w:t>
            </w:r>
            <w:r w:rsidR="007F0E53" w:rsidRPr="008435AA">
              <w:t>guidance (</w:t>
            </w:r>
            <w:r w:rsidRPr="008435AA">
              <w:t>in centre of lane)</w:t>
            </w:r>
          </w:p>
        </w:tc>
        <w:tc>
          <w:tcPr>
            <w:tcW w:w="2694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 xml:space="preserve">Lane </w:t>
            </w:r>
            <w:r w:rsidR="007F0E53" w:rsidRPr="008435AA">
              <w:t xml:space="preserve">guidance </w:t>
            </w:r>
            <w:r w:rsidRPr="008435AA">
              <w:t>plus lane change on driver command</w:t>
            </w:r>
          </w:p>
        </w:tc>
        <w:tc>
          <w:tcPr>
            <w:tcW w:w="2409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 xml:space="preserve">Lane </w:t>
            </w:r>
            <w:r w:rsidR="007F0E53" w:rsidRPr="008435AA">
              <w:t xml:space="preserve">guidance </w:t>
            </w:r>
            <w:r w:rsidRPr="008435AA">
              <w:t>plus lane change offered when safe, and performed on driver agreement</w:t>
            </w:r>
          </w:p>
        </w:tc>
        <w:tc>
          <w:tcPr>
            <w:tcW w:w="2552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 xml:space="preserve">Lane </w:t>
            </w:r>
            <w:r w:rsidR="007F0E53" w:rsidRPr="008435AA">
              <w:t xml:space="preserve">guidance </w:t>
            </w:r>
            <w:r w:rsidRPr="008435AA">
              <w:t>and overtaking when driver selects mode.</w:t>
            </w:r>
          </w:p>
        </w:tc>
      </w:tr>
      <w:tr w:rsidR="009616D2" w:rsidRPr="008435AA" w:rsidTr="00146A34">
        <w:trPr>
          <w:jc w:val="center"/>
        </w:trPr>
        <w:tc>
          <w:tcPr>
            <w:tcW w:w="1271" w:type="dxa"/>
            <w:vAlign w:val="center"/>
          </w:tcPr>
          <w:p w:rsidR="00881FD9" w:rsidRPr="008435AA" w:rsidRDefault="00881FD9" w:rsidP="00146A34">
            <w:pPr>
              <w:jc w:val="center"/>
              <w:rPr>
                <w:b/>
              </w:rPr>
            </w:pPr>
            <w:r w:rsidRPr="008435AA">
              <w:rPr>
                <w:b/>
              </w:rPr>
              <w:t>Conditions for operating</w:t>
            </w:r>
          </w:p>
        </w:tc>
        <w:tc>
          <w:tcPr>
            <w:tcW w:w="1588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N/A – left to manufacturer</w:t>
            </w:r>
          </w:p>
        </w:tc>
        <w:tc>
          <w:tcPr>
            <w:tcW w:w="3373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 xml:space="preserve">0-250+ km/h on multi-lane highway with no pedestrians </w:t>
            </w:r>
            <w:r w:rsidR="007F0E53" w:rsidRPr="008435AA">
              <w:t>allowed.</w:t>
            </w:r>
          </w:p>
          <w:p w:rsidR="00881FD9" w:rsidRPr="008435AA" w:rsidRDefault="00881FD9" w:rsidP="00146A34">
            <w:pPr>
              <w:jc w:val="center"/>
            </w:pPr>
            <w:r w:rsidRPr="008435AA">
              <w:t>AND</w:t>
            </w:r>
            <w:r w:rsidR="007F0E53" w:rsidRPr="008435AA">
              <w:t xml:space="preserve"> 0-11</w:t>
            </w:r>
            <w:r w:rsidRPr="008435AA">
              <w:t xml:space="preserve">0km/h on other roads as long as restart from stationary  is by driver command, not </w:t>
            </w:r>
            <w:r w:rsidR="007F0E53" w:rsidRPr="008435AA">
              <w:t>when vehicle in front moves off *</w:t>
            </w:r>
          </w:p>
        </w:tc>
        <w:tc>
          <w:tcPr>
            <w:tcW w:w="2694" w:type="dxa"/>
            <w:vAlign w:val="center"/>
          </w:tcPr>
          <w:p w:rsidR="00881FD9" w:rsidRPr="008435AA" w:rsidRDefault="008435AA" w:rsidP="00146A34">
            <w:pPr>
              <w:jc w:val="center"/>
            </w:pPr>
            <w:r>
              <w:t xml:space="preserve">As B. Lane change on command limited to </w:t>
            </w:r>
            <w:r w:rsidR="007F0E53" w:rsidRPr="008435AA">
              <w:t xml:space="preserve">80-250+ </w:t>
            </w:r>
            <w:r w:rsidR="00881FD9" w:rsidRPr="008435AA">
              <w:t>km/h</w:t>
            </w:r>
            <w:r>
              <w:t xml:space="preserve"> on</w:t>
            </w:r>
            <w:r w:rsidR="00881FD9" w:rsidRPr="008435AA">
              <w:t xml:space="preserve"> Multi-lane highway</w:t>
            </w:r>
            <w:r w:rsidR="007F0E53" w:rsidRPr="008435AA">
              <w:t xml:space="preserve"> with no pedestrians</w:t>
            </w:r>
            <w:r w:rsidR="00363D47">
              <w:t xml:space="preserve"> permitted</w:t>
            </w:r>
            <w:r>
              <w:t>.</w:t>
            </w:r>
          </w:p>
        </w:tc>
        <w:tc>
          <w:tcPr>
            <w:tcW w:w="2409" w:type="dxa"/>
            <w:vAlign w:val="center"/>
          </w:tcPr>
          <w:p w:rsidR="00881FD9" w:rsidRPr="008435AA" w:rsidRDefault="007F0E53" w:rsidP="00146A34">
            <w:pPr>
              <w:jc w:val="center"/>
            </w:pPr>
            <w:r w:rsidRPr="008435AA">
              <w:t>5</w:t>
            </w:r>
            <w:r w:rsidR="00881FD9" w:rsidRPr="008435AA">
              <w:t>0-</w:t>
            </w:r>
            <w:r w:rsidRPr="008435AA">
              <w:t>25</w:t>
            </w:r>
            <w:r w:rsidR="00881FD9" w:rsidRPr="008435AA">
              <w:t>0</w:t>
            </w:r>
            <w:r w:rsidRPr="008435AA">
              <w:t xml:space="preserve">+ </w:t>
            </w:r>
            <w:r w:rsidR="00881FD9" w:rsidRPr="008435AA">
              <w:t xml:space="preserve">km/h. Multi-lane highway </w:t>
            </w:r>
            <w:r w:rsidR="00D60106" w:rsidRPr="008435AA">
              <w:t>with no pedestrians</w:t>
            </w:r>
            <w:r w:rsidR="00363D47">
              <w:t xml:space="preserve"> permitted</w:t>
            </w:r>
            <w:r w:rsidR="00D60106">
              <w:t>.</w:t>
            </w:r>
          </w:p>
        </w:tc>
        <w:tc>
          <w:tcPr>
            <w:tcW w:w="2552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 xml:space="preserve">80-130km/h. Multi-lane highway </w:t>
            </w:r>
            <w:r w:rsidR="00D60106" w:rsidRPr="008435AA">
              <w:t>with no pedestrians</w:t>
            </w:r>
            <w:r w:rsidR="00363D47">
              <w:t xml:space="preserve"> permitted</w:t>
            </w:r>
            <w:r w:rsidR="00D60106">
              <w:t>.</w:t>
            </w:r>
          </w:p>
        </w:tc>
      </w:tr>
      <w:tr w:rsidR="009616D2" w:rsidRPr="008435AA" w:rsidTr="00146A34">
        <w:trPr>
          <w:jc w:val="center"/>
        </w:trPr>
        <w:tc>
          <w:tcPr>
            <w:tcW w:w="1271" w:type="dxa"/>
            <w:vAlign w:val="center"/>
          </w:tcPr>
          <w:p w:rsidR="00881FD9" w:rsidRPr="008435AA" w:rsidRDefault="00881FD9" w:rsidP="00146A34">
            <w:pPr>
              <w:jc w:val="center"/>
              <w:rPr>
                <w:b/>
              </w:rPr>
            </w:pPr>
            <w:r w:rsidRPr="008435AA">
              <w:rPr>
                <w:b/>
              </w:rPr>
              <w:t>Minimum Driver monitoring</w:t>
            </w:r>
          </w:p>
        </w:tc>
        <w:tc>
          <w:tcPr>
            <w:tcW w:w="1588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None</w:t>
            </w:r>
          </w:p>
        </w:tc>
        <w:tc>
          <w:tcPr>
            <w:tcW w:w="3373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Hands on steering wheel + seat belt released warning + seat not occupied warning</w:t>
            </w:r>
          </w:p>
        </w:tc>
        <w:tc>
          <w:tcPr>
            <w:tcW w:w="2694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As B</w:t>
            </w:r>
          </w:p>
        </w:tc>
        <w:tc>
          <w:tcPr>
            <w:tcW w:w="2409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As B</w:t>
            </w:r>
          </w:p>
        </w:tc>
        <w:tc>
          <w:tcPr>
            <w:tcW w:w="2552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Attention monitoring – not necessarily hands on wheel</w:t>
            </w:r>
            <w:r w:rsidR="007F0E53" w:rsidRPr="008435AA">
              <w:t xml:space="preserve">? </w:t>
            </w:r>
            <w:r w:rsidR="00D60106">
              <w:t>Eyeball monitoring</w:t>
            </w:r>
            <w:r w:rsidRPr="008435AA">
              <w:t>?</w:t>
            </w:r>
          </w:p>
        </w:tc>
      </w:tr>
      <w:tr w:rsidR="009616D2" w:rsidRPr="008435AA" w:rsidTr="00146A34">
        <w:trPr>
          <w:jc w:val="center"/>
        </w:trPr>
        <w:tc>
          <w:tcPr>
            <w:tcW w:w="1271" w:type="dxa"/>
            <w:vAlign w:val="center"/>
          </w:tcPr>
          <w:p w:rsidR="00881FD9" w:rsidRPr="008435AA" w:rsidRDefault="00881FD9" w:rsidP="00146A34">
            <w:pPr>
              <w:jc w:val="center"/>
              <w:rPr>
                <w:b/>
              </w:rPr>
            </w:pPr>
            <w:r w:rsidRPr="008435AA">
              <w:rPr>
                <w:b/>
              </w:rPr>
              <w:t>Transition demand from Driver Monitoring</w:t>
            </w:r>
          </w:p>
        </w:tc>
        <w:tc>
          <w:tcPr>
            <w:tcW w:w="1588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None</w:t>
            </w:r>
          </w:p>
        </w:tc>
        <w:tc>
          <w:tcPr>
            <w:tcW w:w="3373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Yes if hands off wheel etc. (as box above)</w:t>
            </w:r>
          </w:p>
        </w:tc>
        <w:tc>
          <w:tcPr>
            <w:tcW w:w="2694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As B</w:t>
            </w:r>
          </w:p>
        </w:tc>
        <w:tc>
          <w:tcPr>
            <w:tcW w:w="2409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As B</w:t>
            </w:r>
          </w:p>
        </w:tc>
        <w:tc>
          <w:tcPr>
            <w:tcW w:w="2552" w:type="dxa"/>
            <w:vAlign w:val="center"/>
          </w:tcPr>
          <w:p w:rsidR="00881FD9" w:rsidRPr="008435AA" w:rsidRDefault="00881FD9" w:rsidP="00146A34">
            <w:pPr>
              <w:jc w:val="center"/>
            </w:pPr>
            <w:r w:rsidRPr="008435AA">
              <w:t>If monitoring system suspects driver not alert</w:t>
            </w:r>
          </w:p>
        </w:tc>
      </w:tr>
    </w:tbl>
    <w:p w:rsidR="00146A34" w:rsidRDefault="00146A34">
      <w:r>
        <w:t>*</w:t>
      </w:r>
      <w:r w:rsidRPr="008435AA">
        <w:t>(or pedestrian/ cycle/ animal/ motorcycle sensors fitted).</w:t>
      </w: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588"/>
        <w:gridCol w:w="3515"/>
        <w:gridCol w:w="2835"/>
        <w:gridCol w:w="1959"/>
        <w:gridCol w:w="2410"/>
      </w:tblGrid>
      <w:tr w:rsidR="00146A34" w:rsidRPr="008435AA" w:rsidTr="00146A34">
        <w:tc>
          <w:tcPr>
            <w:tcW w:w="1271" w:type="dxa"/>
          </w:tcPr>
          <w:p w:rsidR="00146A34" w:rsidRPr="008435AA" w:rsidRDefault="00146A34" w:rsidP="00146A34">
            <w:pPr>
              <w:rPr>
                <w:b/>
              </w:rPr>
            </w:pPr>
            <w:bookmarkStart w:id="0" w:name="_GoBack" w:colFirst="6" w:colLast="6"/>
          </w:p>
        </w:tc>
        <w:tc>
          <w:tcPr>
            <w:tcW w:w="1588" w:type="dxa"/>
          </w:tcPr>
          <w:p w:rsidR="00146A34" w:rsidRPr="008435AA" w:rsidRDefault="00146A34" w:rsidP="00146A34">
            <w:pPr>
              <w:rPr>
                <w:b/>
              </w:rPr>
            </w:pPr>
            <w:r w:rsidRPr="008435AA">
              <w:rPr>
                <w:b/>
              </w:rPr>
              <w:t>Corrective</w:t>
            </w:r>
          </w:p>
        </w:tc>
        <w:tc>
          <w:tcPr>
            <w:tcW w:w="3515" w:type="dxa"/>
          </w:tcPr>
          <w:p w:rsidR="00146A34" w:rsidRPr="008435AA" w:rsidRDefault="00146A34" w:rsidP="00146A34">
            <w:pPr>
              <w:rPr>
                <w:b/>
              </w:rPr>
            </w:pPr>
            <w:r w:rsidRPr="008435AA">
              <w:rPr>
                <w:b/>
              </w:rPr>
              <w:t>ACSF - B</w:t>
            </w:r>
          </w:p>
        </w:tc>
        <w:tc>
          <w:tcPr>
            <w:tcW w:w="2835" w:type="dxa"/>
          </w:tcPr>
          <w:p w:rsidR="00146A34" w:rsidRPr="008435AA" w:rsidRDefault="00146A34" w:rsidP="00146A34">
            <w:pPr>
              <w:rPr>
                <w:b/>
              </w:rPr>
            </w:pPr>
            <w:r w:rsidRPr="008435AA">
              <w:rPr>
                <w:b/>
              </w:rPr>
              <w:t>ACSF – B+C</w:t>
            </w:r>
          </w:p>
        </w:tc>
        <w:tc>
          <w:tcPr>
            <w:tcW w:w="1959" w:type="dxa"/>
          </w:tcPr>
          <w:p w:rsidR="00146A34" w:rsidRPr="008435AA" w:rsidRDefault="00146A34" w:rsidP="00146A34">
            <w:pPr>
              <w:rPr>
                <w:b/>
              </w:rPr>
            </w:pPr>
            <w:r w:rsidRPr="008435AA">
              <w:rPr>
                <w:b/>
              </w:rPr>
              <w:t>ACSF – B+D</w:t>
            </w:r>
          </w:p>
        </w:tc>
        <w:tc>
          <w:tcPr>
            <w:tcW w:w="2410" w:type="dxa"/>
          </w:tcPr>
          <w:p w:rsidR="00146A34" w:rsidRPr="008435AA" w:rsidRDefault="00146A34" w:rsidP="00146A34">
            <w:pPr>
              <w:rPr>
                <w:b/>
              </w:rPr>
            </w:pPr>
            <w:r w:rsidRPr="008435AA">
              <w:rPr>
                <w:b/>
              </w:rPr>
              <w:t>ACSF - E</w:t>
            </w:r>
          </w:p>
        </w:tc>
      </w:tr>
      <w:tr w:rsidR="00146A34" w:rsidRPr="008435AA" w:rsidTr="00146A34">
        <w:tc>
          <w:tcPr>
            <w:tcW w:w="1271" w:type="dxa"/>
            <w:vAlign w:val="center"/>
          </w:tcPr>
          <w:p w:rsidR="00146A34" w:rsidRPr="008435AA" w:rsidRDefault="00146A34" w:rsidP="00146A34">
            <w:pPr>
              <w:jc w:val="center"/>
              <w:rPr>
                <w:b/>
              </w:rPr>
            </w:pPr>
            <w:r w:rsidRPr="008435AA">
              <w:rPr>
                <w:b/>
              </w:rPr>
              <w:t>Other TD triggers</w:t>
            </w:r>
          </w:p>
        </w:tc>
        <w:tc>
          <w:tcPr>
            <w:tcW w:w="1588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>None</w:t>
            </w:r>
          </w:p>
        </w:tc>
        <w:tc>
          <w:tcPr>
            <w:tcW w:w="3515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>System failure; conditions for operation no longer satisfied (e.g. speed, white lines);</w:t>
            </w:r>
          </w:p>
        </w:tc>
        <w:tc>
          <w:tcPr>
            <w:tcW w:w="2835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 xml:space="preserve">As B. Plus failure of certain sensors </w:t>
            </w:r>
            <w:r>
              <w:t xml:space="preserve">may </w:t>
            </w:r>
            <w:r w:rsidRPr="008435AA">
              <w:t xml:space="preserve">disable overtake functionality but lane guidance can continue if </w:t>
            </w:r>
            <w:r>
              <w:t xml:space="preserve">all </w:t>
            </w:r>
            <w:r w:rsidRPr="008435AA">
              <w:t>relevant sensors working</w:t>
            </w:r>
          </w:p>
        </w:tc>
        <w:tc>
          <w:tcPr>
            <w:tcW w:w="1959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>As C</w:t>
            </w:r>
          </w:p>
        </w:tc>
        <w:tc>
          <w:tcPr>
            <w:tcW w:w="2410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>As C</w:t>
            </w:r>
          </w:p>
        </w:tc>
      </w:tr>
      <w:tr w:rsidR="00146A34" w:rsidRPr="008435AA" w:rsidTr="00146A34">
        <w:tc>
          <w:tcPr>
            <w:tcW w:w="1271" w:type="dxa"/>
            <w:vAlign w:val="center"/>
          </w:tcPr>
          <w:p w:rsidR="00146A34" w:rsidRPr="008435AA" w:rsidRDefault="00146A34" w:rsidP="00146A34">
            <w:pPr>
              <w:jc w:val="center"/>
              <w:rPr>
                <w:b/>
              </w:rPr>
            </w:pPr>
            <w:r w:rsidRPr="008435AA">
              <w:rPr>
                <w:b/>
              </w:rPr>
              <w:t>TD ignored?</w:t>
            </w:r>
          </w:p>
        </w:tc>
        <w:tc>
          <w:tcPr>
            <w:tcW w:w="1588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>N/A</w:t>
            </w:r>
          </w:p>
        </w:tc>
        <w:tc>
          <w:tcPr>
            <w:tcW w:w="3515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>System turns off after warning</w:t>
            </w:r>
            <w:r>
              <w:t xml:space="preserve"> driver (audible and/or tactile: e.g. sudden deceleration pulse, increasing volume of warning noise/chime)</w:t>
            </w:r>
          </w:p>
        </w:tc>
        <w:tc>
          <w:tcPr>
            <w:tcW w:w="2835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>As B</w:t>
            </w:r>
          </w:p>
        </w:tc>
        <w:tc>
          <w:tcPr>
            <w:tcW w:w="1959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>As B</w:t>
            </w:r>
          </w:p>
        </w:tc>
        <w:tc>
          <w:tcPr>
            <w:tcW w:w="2410" w:type="dxa"/>
            <w:vAlign w:val="center"/>
          </w:tcPr>
          <w:p w:rsidR="00146A34" w:rsidRPr="008435AA" w:rsidRDefault="00146A34" w:rsidP="00146A34">
            <w:pPr>
              <w:jc w:val="center"/>
            </w:pPr>
            <w:r w:rsidRPr="008435AA">
              <w:t>MRM, then if necessary emergency stop</w:t>
            </w:r>
          </w:p>
        </w:tc>
      </w:tr>
      <w:tr w:rsidR="00146A34" w:rsidRPr="008435AA" w:rsidTr="00146A34">
        <w:tc>
          <w:tcPr>
            <w:tcW w:w="1271" w:type="dxa"/>
            <w:vAlign w:val="center"/>
          </w:tcPr>
          <w:p w:rsidR="00146A34" w:rsidRPr="008435AA" w:rsidRDefault="00146A34" w:rsidP="00146A34">
            <w:pPr>
              <w:jc w:val="center"/>
              <w:rPr>
                <w:b/>
              </w:rPr>
            </w:pPr>
            <w:r>
              <w:rPr>
                <w:b/>
              </w:rPr>
              <w:t>Warning for failure, symbol denoting operation.</w:t>
            </w:r>
          </w:p>
        </w:tc>
        <w:tc>
          <w:tcPr>
            <w:tcW w:w="1588" w:type="dxa"/>
            <w:vAlign w:val="center"/>
          </w:tcPr>
          <w:p w:rsidR="00146A34" w:rsidRPr="008435AA" w:rsidRDefault="00146A34" w:rsidP="00146A34">
            <w:pPr>
              <w:jc w:val="center"/>
            </w:pPr>
            <w:r>
              <w:t>Yellow failure warning. Symbols harmonised later.</w:t>
            </w:r>
          </w:p>
        </w:tc>
        <w:tc>
          <w:tcPr>
            <w:tcW w:w="3515" w:type="dxa"/>
            <w:vAlign w:val="center"/>
          </w:tcPr>
          <w:p w:rsidR="00146A34" w:rsidRPr="008435AA" w:rsidRDefault="00146A34" w:rsidP="00146A34">
            <w:pPr>
              <w:jc w:val="center"/>
            </w:pPr>
            <w:r>
              <w:t>Yellow failure warning. Symbol to be harmonised later. Tell-tale to show system active.</w:t>
            </w:r>
          </w:p>
        </w:tc>
        <w:tc>
          <w:tcPr>
            <w:tcW w:w="2835" w:type="dxa"/>
            <w:vAlign w:val="center"/>
          </w:tcPr>
          <w:p w:rsidR="00146A34" w:rsidRPr="008435AA" w:rsidRDefault="00146A34" w:rsidP="00146A34">
            <w:pPr>
              <w:jc w:val="center"/>
            </w:pPr>
            <w:r>
              <w:t>As B but additional warning indicator to remind driver overtaking feature active.</w:t>
            </w:r>
          </w:p>
        </w:tc>
        <w:tc>
          <w:tcPr>
            <w:tcW w:w="1959" w:type="dxa"/>
            <w:vAlign w:val="center"/>
          </w:tcPr>
          <w:p w:rsidR="00146A34" w:rsidRPr="008435AA" w:rsidRDefault="00146A34" w:rsidP="00146A34">
            <w:pPr>
              <w:jc w:val="center"/>
            </w:pPr>
            <w:r>
              <w:t>As B. Special symbol to show when overtaking suggested.</w:t>
            </w:r>
          </w:p>
        </w:tc>
        <w:tc>
          <w:tcPr>
            <w:tcW w:w="2410" w:type="dxa"/>
            <w:vAlign w:val="center"/>
          </w:tcPr>
          <w:p w:rsidR="00146A34" w:rsidRPr="008435AA" w:rsidRDefault="00146A34" w:rsidP="00146A34">
            <w:pPr>
              <w:jc w:val="center"/>
            </w:pPr>
            <w:r>
              <w:t>As B. If two states, carries out overtaking or not, then needs to be clear to driver which state.</w:t>
            </w:r>
          </w:p>
        </w:tc>
      </w:tr>
      <w:bookmarkEnd w:id="0"/>
    </w:tbl>
    <w:p w:rsidR="0060078B" w:rsidRDefault="0060078B"/>
    <w:p w:rsidR="00146A34" w:rsidRDefault="00146A34">
      <w:pPr>
        <w:rPr>
          <w:b/>
        </w:rPr>
      </w:pPr>
    </w:p>
    <w:p w:rsidR="00D94A6F" w:rsidRDefault="00D94A6F">
      <w:pPr>
        <w:rPr>
          <w:b/>
        </w:rPr>
      </w:pPr>
      <w:r w:rsidRPr="00D94A6F">
        <w:rPr>
          <w:b/>
        </w:rPr>
        <w:t>Requirements for category A</w:t>
      </w:r>
      <w:r w:rsidR="00077769">
        <w:rPr>
          <w:b/>
        </w:rPr>
        <w:t xml:space="preserve"> ACSF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8424"/>
      </w:tblGrid>
      <w:tr w:rsidR="00670449" w:rsidTr="00DA7B0B">
        <w:tc>
          <w:tcPr>
            <w:tcW w:w="5524" w:type="dxa"/>
          </w:tcPr>
          <w:p w:rsidR="00670449" w:rsidRDefault="00670449"/>
        </w:tc>
        <w:tc>
          <w:tcPr>
            <w:tcW w:w="8424" w:type="dxa"/>
          </w:tcPr>
          <w:p w:rsidR="00670449" w:rsidRDefault="00901E6F">
            <w:r>
              <w:t>Category</w:t>
            </w:r>
            <w:r w:rsidR="00D94A6F">
              <w:t xml:space="preserve"> A</w:t>
            </w:r>
          </w:p>
        </w:tc>
      </w:tr>
      <w:tr w:rsidR="00D94A6F" w:rsidTr="00DA7B0B">
        <w:tc>
          <w:tcPr>
            <w:tcW w:w="5524" w:type="dxa"/>
          </w:tcPr>
          <w:p w:rsidR="00D94A6F" w:rsidRPr="008435AA" w:rsidRDefault="00D94A6F" w:rsidP="00D94A6F">
            <w:pPr>
              <w:rPr>
                <w:b/>
              </w:rPr>
            </w:pPr>
            <w:r w:rsidRPr="008435AA">
              <w:rPr>
                <w:b/>
              </w:rPr>
              <w:t>Basic function</w:t>
            </w:r>
          </w:p>
        </w:tc>
        <w:tc>
          <w:tcPr>
            <w:tcW w:w="8424" w:type="dxa"/>
          </w:tcPr>
          <w:p w:rsidR="00D94A6F" w:rsidRDefault="00D94A6F" w:rsidP="00D94A6F">
            <w:r>
              <w:t xml:space="preserve">Low speed parking and manoeuvring </w:t>
            </w:r>
          </w:p>
        </w:tc>
      </w:tr>
      <w:tr w:rsidR="00D94A6F" w:rsidTr="00DA7B0B">
        <w:tc>
          <w:tcPr>
            <w:tcW w:w="5524" w:type="dxa"/>
          </w:tcPr>
          <w:p w:rsidR="00D94A6F" w:rsidRPr="008435AA" w:rsidRDefault="00D94A6F" w:rsidP="00D94A6F">
            <w:pPr>
              <w:rPr>
                <w:b/>
              </w:rPr>
            </w:pPr>
            <w:r w:rsidRPr="008435AA">
              <w:rPr>
                <w:b/>
              </w:rPr>
              <w:t>Conditions for operating</w:t>
            </w:r>
          </w:p>
        </w:tc>
        <w:tc>
          <w:tcPr>
            <w:tcW w:w="8424" w:type="dxa"/>
          </w:tcPr>
          <w:p w:rsidR="00D94A6F" w:rsidRDefault="00D94A6F" w:rsidP="00D94A6F">
            <w:r>
              <w:t>Stationary and speed must be maintained below 10km/h</w:t>
            </w:r>
          </w:p>
        </w:tc>
      </w:tr>
      <w:tr w:rsidR="00D94A6F" w:rsidTr="00DA7B0B">
        <w:tc>
          <w:tcPr>
            <w:tcW w:w="5524" w:type="dxa"/>
          </w:tcPr>
          <w:p w:rsidR="00D94A6F" w:rsidRPr="008435AA" w:rsidRDefault="00D94A6F" w:rsidP="00D94A6F">
            <w:pPr>
              <w:rPr>
                <w:b/>
              </w:rPr>
            </w:pPr>
            <w:r w:rsidRPr="008435AA">
              <w:rPr>
                <w:b/>
              </w:rPr>
              <w:t>Minimum Driver monitoring</w:t>
            </w:r>
          </w:p>
        </w:tc>
        <w:tc>
          <w:tcPr>
            <w:tcW w:w="8424" w:type="dxa"/>
          </w:tcPr>
          <w:p w:rsidR="00D94A6F" w:rsidRDefault="00D94A6F" w:rsidP="00D94A6F">
            <w:r w:rsidRPr="00D94A6F">
              <w:rPr>
                <w:i/>
              </w:rPr>
              <w:t>Dead man</w:t>
            </w:r>
            <w:r>
              <w:rPr>
                <w:i/>
              </w:rPr>
              <w:t>’</w:t>
            </w:r>
            <w:r w:rsidRPr="00D94A6F">
              <w:rPr>
                <w:i/>
              </w:rPr>
              <w:t>s handle</w:t>
            </w:r>
            <w:r>
              <w:t xml:space="preserve"> system on hand-held device, if driver not in driver seat. If driver in driving seat, no monitoring.</w:t>
            </w:r>
          </w:p>
        </w:tc>
      </w:tr>
      <w:tr w:rsidR="00D94A6F" w:rsidTr="00DA7B0B">
        <w:tc>
          <w:tcPr>
            <w:tcW w:w="5524" w:type="dxa"/>
          </w:tcPr>
          <w:p w:rsidR="00D94A6F" w:rsidRPr="008435AA" w:rsidRDefault="00D94A6F" w:rsidP="00D94A6F">
            <w:pPr>
              <w:rPr>
                <w:b/>
              </w:rPr>
            </w:pPr>
            <w:r w:rsidRPr="008435AA">
              <w:rPr>
                <w:b/>
              </w:rPr>
              <w:t>Transition demand from Driver Monitoring</w:t>
            </w:r>
          </w:p>
        </w:tc>
        <w:tc>
          <w:tcPr>
            <w:tcW w:w="8424" w:type="dxa"/>
          </w:tcPr>
          <w:p w:rsidR="00D94A6F" w:rsidRDefault="00D94A6F" w:rsidP="00D94A6F">
            <w:r>
              <w:t xml:space="preserve">None – vehicle must stop if malfunction/obstacle sensed/ </w:t>
            </w:r>
            <w:r w:rsidRPr="00D94A6F">
              <w:rPr>
                <w:i/>
              </w:rPr>
              <w:t>dead man’s handle</w:t>
            </w:r>
            <w:r>
              <w:t xml:space="preserve"> activated/hand-held device no longer active (flat battery) or communicating. Then up to driver to restart with system now switched off automatically.</w:t>
            </w:r>
          </w:p>
        </w:tc>
      </w:tr>
      <w:tr w:rsidR="00D94A6F" w:rsidTr="00DA7B0B">
        <w:tc>
          <w:tcPr>
            <w:tcW w:w="5524" w:type="dxa"/>
          </w:tcPr>
          <w:p w:rsidR="00D94A6F" w:rsidRPr="008435AA" w:rsidRDefault="00D94A6F" w:rsidP="00D94A6F">
            <w:pPr>
              <w:rPr>
                <w:b/>
              </w:rPr>
            </w:pPr>
            <w:r w:rsidRPr="008435AA">
              <w:rPr>
                <w:b/>
              </w:rPr>
              <w:t>Other TD triggers</w:t>
            </w:r>
          </w:p>
        </w:tc>
        <w:tc>
          <w:tcPr>
            <w:tcW w:w="8424" w:type="dxa"/>
          </w:tcPr>
          <w:p w:rsidR="00D94A6F" w:rsidRDefault="00D94A6F" w:rsidP="00D94A6F">
            <w:r>
              <w:t>N/A</w:t>
            </w:r>
          </w:p>
        </w:tc>
      </w:tr>
      <w:tr w:rsidR="00D94A6F" w:rsidTr="00DA7B0B">
        <w:tc>
          <w:tcPr>
            <w:tcW w:w="5524" w:type="dxa"/>
          </w:tcPr>
          <w:p w:rsidR="00D94A6F" w:rsidRPr="008435AA" w:rsidRDefault="00D94A6F" w:rsidP="00D94A6F">
            <w:pPr>
              <w:rPr>
                <w:b/>
              </w:rPr>
            </w:pPr>
            <w:r w:rsidRPr="008435AA">
              <w:rPr>
                <w:b/>
              </w:rPr>
              <w:t>TD ignored?</w:t>
            </w:r>
          </w:p>
        </w:tc>
        <w:tc>
          <w:tcPr>
            <w:tcW w:w="8424" w:type="dxa"/>
          </w:tcPr>
          <w:p w:rsidR="00D94A6F" w:rsidRDefault="00D94A6F" w:rsidP="00D94A6F">
            <w:r>
              <w:t>N/A</w:t>
            </w:r>
          </w:p>
        </w:tc>
      </w:tr>
      <w:tr w:rsidR="00D94A6F" w:rsidTr="00DA7B0B">
        <w:tc>
          <w:tcPr>
            <w:tcW w:w="5524" w:type="dxa"/>
          </w:tcPr>
          <w:p w:rsidR="00D94A6F" w:rsidRPr="008435AA" w:rsidRDefault="00D94A6F" w:rsidP="00D94A6F">
            <w:pPr>
              <w:rPr>
                <w:b/>
              </w:rPr>
            </w:pPr>
            <w:r>
              <w:rPr>
                <w:b/>
              </w:rPr>
              <w:t>Warning for failure</w:t>
            </w:r>
          </w:p>
        </w:tc>
        <w:tc>
          <w:tcPr>
            <w:tcW w:w="8424" w:type="dxa"/>
          </w:tcPr>
          <w:p w:rsidR="00D94A6F" w:rsidRDefault="00077769" w:rsidP="00D94A6F">
            <w:r>
              <w:t>Warning light ? Or absence of operation sufficient?</w:t>
            </w:r>
          </w:p>
        </w:tc>
      </w:tr>
      <w:tr w:rsidR="00D94A6F" w:rsidTr="00DA7B0B">
        <w:tc>
          <w:tcPr>
            <w:tcW w:w="5524" w:type="dxa"/>
          </w:tcPr>
          <w:p w:rsidR="00D94A6F" w:rsidRDefault="00D94A6F" w:rsidP="00D94A6F">
            <w:pPr>
              <w:rPr>
                <w:b/>
              </w:rPr>
            </w:pPr>
            <w:r>
              <w:rPr>
                <w:b/>
              </w:rPr>
              <w:t>Tests</w:t>
            </w:r>
          </w:p>
        </w:tc>
        <w:tc>
          <w:tcPr>
            <w:tcW w:w="8424" w:type="dxa"/>
          </w:tcPr>
          <w:p w:rsidR="00D94A6F" w:rsidRDefault="00D94A6F" w:rsidP="00D94A6F">
            <w:r>
              <w:t xml:space="preserve">Test for spotting pedestrian, </w:t>
            </w:r>
            <w:r w:rsidR="00363D47">
              <w:t xml:space="preserve">child/toddler pedestrian, </w:t>
            </w:r>
            <w:r>
              <w:t>motorcycle, pedal cycle, small dog (?)</w:t>
            </w:r>
          </w:p>
        </w:tc>
      </w:tr>
    </w:tbl>
    <w:p w:rsidR="00670449" w:rsidRPr="008435AA" w:rsidRDefault="00670449" w:rsidP="00146A34"/>
    <w:sectPr w:rsidR="00670449" w:rsidRPr="008435AA" w:rsidSect="00146A34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B"/>
    <w:rsid w:val="00077769"/>
    <w:rsid w:val="00146A34"/>
    <w:rsid w:val="00363D47"/>
    <w:rsid w:val="00463199"/>
    <w:rsid w:val="0060078B"/>
    <w:rsid w:val="00670449"/>
    <w:rsid w:val="007463AA"/>
    <w:rsid w:val="007F0E53"/>
    <w:rsid w:val="008435AA"/>
    <w:rsid w:val="00881FD9"/>
    <w:rsid w:val="008D5DE7"/>
    <w:rsid w:val="00901E6F"/>
    <w:rsid w:val="009616D2"/>
    <w:rsid w:val="00D60106"/>
    <w:rsid w:val="00D94A6F"/>
    <w:rsid w:val="00D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AEFB-3E0E-48E2-B1D8-0E2FF4D5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Lowe</dc:creator>
  <cp:keywords/>
  <dc:description/>
  <cp:lastModifiedBy>Jochen Schäfer CC/PJ-RO</cp:lastModifiedBy>
  <cp:revision>2</cp:revision>
  <dcterms:created xsi:type="dcterms:W3CDTF">2016-04-08T07:39:00Z</dcterms:created>
  <dcterms:modified xsi:type="dcterms:W3CDTF">2016-04-08T07:39:00Z</dcterms:modified>
</cp:coreProperties>
</file>