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C8CD6C" w14:textId="75AB1535" w:rsidR="004F128C" w:rsidRPr="009E2008" w:rsidRDefault="004F128C" w:rsidP="004F128C">
      <w:pPr>
        <w:pStyle w:val="HChG"/>
        <w:tabs>
          <w:tab w:val="clear" w:pos="851"/>
        </w:tabs>
        <w:spacing w:after="0"/>
        <w:ind w:left="0" w:right="6" w:firstLine="0"/>
        <w:jc w:val="center"/>
      </w:pPr>
      <w:r w:rsidRPr="009E2008">
        <w:t xml:space="preserve">Draft minutes of the </w:t>
      </w:r>
      <w:r>
        <w:t xml:space="preserve">first </w:t>
      </w:r>
      <w:r w:rsidRPr="00B54748">
        <w:t xml:space="preserve">meeting of the </w:t>
      </w:r>
      <w:r w:rsidRPr="00B54748">
        <w:br/>
        <w:t xml:space="preserve">Informal Working Group on </w:t>
      </w:r>
      <w:r w:rsidRPr="00B54748">
        <w:br/>
      </w:r>
      <w:r>
        <w:t>EV/HFCV Retrofit Systems</w:t>
      </w:r>
      <w:r w:rsidRPr="00B54748">
        <w:t xml:space="preserve"> (IWG on </w:t>
      </w:r>
      <w:r>
        <w:t>EV/HFCV-RS</w:t>
      </w:r>
      <w:r w:rsidRPr="00B54748">
        <w:t>)</w:t>
      </w:r>
    </w:p>
    <w:p w14:paraId="1D7D9662" w14:textId="77777777" w:rsidR="004F128C" w:rsidRPr="00127ADB" w:rsidRDefault="004F128C" w:rsidP="004F128C">
      <w:pPr>
        <w:spacing w:after="0" w:line="240" w:lineRule="auto"/>
        <w:jc w:val="center"/>
        <w:rPr>
          <w:rFonts w:ascii="Times New Roman" w:hAnsi="Times New Roman"/>
          <w:sz w:val="12"/>
          <w:szCs w:val="12"/>
          <w:lang w:val="en-GB"/>
        </w:rPr>
      </w:pPr>
    </w:p>
    <w:p w14:paraId="0A91CB85" w14:textId="77777777" w:rsidR="004F128C" w:rsidRDefault="004F128C" w:rsidP="004F128C">
      <w:pPr>
        <w:autoSpaceDE w:val="0"/>
        <w:autoSpaceDN w:val="0"/>
        <w:adjustRightInd w:val="0"/>
        <w:spacing w:after="0" w:line="240" w:lineRule="atLeast"/>
        <w:jc w:val="center"/>
        <w:rPr>
          <w:rFonts w:ascii="Times New Roman" w:hAnsi="Times New Roman"/>
          <w:b/>
          <w:snapToGrid w:val="0"/>
          <w:color w:val="000000"/>
          <w:sz w:val="24"/>
          <w:szCs w:val="24"/>
          <w:lang w:val="en-GB"/>
        </w:rPr>
      </w:pPr>
      <w:r w:rsidRPr="004F128C">
        <w:rPr>
          <w:rFonts w:ascii="Times New Roman" w:hAnsi="Times New Roman"/>
          <w:b/>
          <w:snapToGrid w:val="0"/>
          <w:color w:val="000000"/>
          <w:sz w:val="24"/>
          <w:szCs w:val="24"/>
          <w:lang w:val="en-GB"/>
        </w:rPr>
        <w:t>Tuesday 15th April 2025, 11:30-13:00 (CET)</w:t>
      </w:r>
    </w:p>
    <w:p w14:paraId="4E1ECD29" w14:textId="66DEC0A8" w:rsidR="004F128C" w:rsidRPr="007B1971" w:rsidRDefault="004F128C" w:rsidP="004F128C">
      <w:pPr>
        <w:autoSpaceDE w:val="0"/>
        <w:autoSpaceDN w:val="0"/>
        <w:adjustRightInd w:val="0"/>
        <w:spacing w:after="0" w:line="240" w:lineRule="atLeast"/>
        <w:jc w:val="center"/>
        <w:rPr>
          <w:rFonts w:ascii="Times New Roman" w:hAnsi="Times New Roman"/>
          <w:bCs/>
          <w:snapToGrid w:val="0"/>
          <w:color w:val="000000"/>
          <w:sz w:val="24"/>
          <w:szCs w:val="24"/>
          <w:lang w:val="en-GB"/>
        </w:rPr>
      </w:pPr>
      <w:r>
        <w:rPr>
          <w:rFonts w:ascii="Times New Roman" w:hAnsi="Times New Roman"/>
          <w:bCs/>
          <w:snapToGrid w:val="0"/>
          <w:color w:val="000000"/>
          <w:sz w:val="24"/>
          <w:szCs w:val="24"/>
          <w:lang w:val="en-GB"/>
        </w:rPr>
        <w:t>Online</w:t>
      </w:r>
    </w:p>
    <w:p w14:paraId="0ACCF2EE" w14:textId="77777777" w:rsidR="00807D85" w:rsidRDefault="00807D85">
      <w:pPr>
        <w:rPr>
          <w:lang w:val="en-GB"/>
        </w:rPr>
      </w:pPr>
    </w:p>
    <w:p w14:paraId="08902FEF" w14:textId="77777777" w:rsidR="004F128C" w:rsidRPr="007B1971" w:rsidRDefault="004F128C" w:rsidP="004F128C">
      <w:pPr>
        <w:jc w:val="both"/>
        <w:rPr>
          <w:rFonts w:ascii="Times New Roman" w:hAnsi="Times New Roman"/>
          <w:b/>
          <w:bCs/>
          <w:sz w:val="24"/>
          <w:szCs w:val="24"/>
          <w:lang w:val="en-GB" w:eastAsia="ru-RU"/>
        </w:rPr>
      </w:pPr>
      <w:r w:rsidRPr="007B1971">
        <w:rPr>
          <w:rFonts w:ascii="Times New Roman" w:hAnsi="Times New Roman"/>
          <w:b/>
          <w:bCs/>
          <w:sz w:val="24"/>
          <w:szCs w:val="24"/>
          <w:lang w:val="en-GB"/>
        </w:rPr>
        <w:t>Identified attendees:</w:t>
      </w:r>
    </w:p>
    <w:p w14:paraId="328AFA30" w14:textId="30B1BD3E" w:rsidR="004F128C" w:rsidRPr="004F128C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 w:rsidRPr="004F128C">
        <w:rPr>
          <w:rFonts w:ascii="Times New Roman" w:hAnsi="Times New Roman"/>
          <w:sz w:val="24"/>
          <w:szCs w:val="24"/>
          <w:lang w:val="en-GB"/>
        </w:rPr>
        <w:t>Mr. Pierre Bazzucchi, DGEC, France (</w:t>
      </w:r>
      <w:r>
        <w:rPr>
          <w:rFonts w:ascii="Times New Roman" w:hAnsi="Times New Roman"/>
          <w:sz w:val="24"/>
          <w:szCs w:val="24"/>
          <w:lang w:val="en-GB"/>
        </w:rPr>
        <w:t>C</w:t>
      </w:r>
      <w:r w:rsidRPr="004F128C">
        <w:rPr>
          <w:rFonts w:ascii="Times New Roman" w:hAnsi="Times New Roman"/>
          <w:sz w:val="24"/>
          <w:szCs w:val="24"/>
          <w:lang w:val="en-GB"/>
        </w:rPr>
        <w:t>o-chair)</w:t>
      </w:r>
    </w:p>
    <w:p w14:paraId="2F2AC50A" w14:textId="3357B1AA" w:rsidR="004F128C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 w:rsidRPr="004F128C">
        <w:rPr>
          <w:rFonts w:ascii="Times New Roman" w:hAnsi="Times New Roman"/>
          <w:sz w:val="24"/>
          <w:szCs w:val="24"/>
          <w:lang w:val="en-GB"/>
        </w:rPr>
        <w:t>Ms. María Eugenia Montes, MINTUR, Spain (</w:t>
      </w:r>
      <w:r>
        <w:rPr>
          <w:rFonts w:ascii="Times New Roman" w:hAnsi="Times New Roman"/>
          <w:sz w:val="24"/>
          <w:szCs w:val="24"/>
          <w:lang w:val="en-GB"/>
        </w:rPr>
        <w:t>C</w:t>
      </w:r>
      <w:r w:rsidRPr="004F128C">
        <w:rPr>
          <w:rFonts w:ascii="Times New Roman" w:hAnsi="Times New Roman"/>
          <w:sz w:val="24"/>
          <w:szCs w:val="24"/>
          <w:lang w:val="en-GB"/>
        </w:rPr>
        <w:t>o-chair</w:t>
      </w:r>
      <w:r>
        <w:rPr>
          <w:rFonts w:ascii="Times New Roman" w:hAnsi="Times New Roman"/>
          <w:sz w:val="24"/>
          <w:szCs w:val="24"/>
          <w:lang w:val="en-GB"/>
        </w:rPr>
        <w:t>)</w:t>
      </w:r>
    </w:p>
    <w:p w14:paraId="68E21FC5" w14:textId="7D0330F5" w:rsidR="004F128C" w:rsidRDefault="004F128C" w:rsidP="004F128C">
      <w:pPr>
        <w:spacing w:after="0"/>
        <w:rPr>
          <w:rFonts w:ascii="Times New Roman" w:hAnsi="Times New Roman"/>
          <w:sz w:val="24"/>
          <w:szCs w:val="24"/>
          <w:lang w:val="es-ES"/>
        </w:rPr>
      </w:pPr>
      <w:r w:rsidRPr="004F128C">
        <w:rPr>
          <w:rFonts w:ascii="Times New Roman" w:hAnsi="Times New Roman"/>
          <w:sz w:val="24"/>
          <w:szCs w:val="24"/>
          <w:lang w:val="es-ES"/>
        </w:rPr>
        <w:t>Mr. Alejandro Checa, CITA, NGO (</w:t>
      </w:r>
      <w:proofErr w:type="spellStart"/>
      <w:r>
        <w:rPr>
          <w:rFonts w:ascii="Times New Roman" w:hAnsi="Times New Roman"/>
          <w:sz w:val="24"/>
          <w:szCs w:val="24"/>
          <w:lang w:val="es-ES"/>
        </w:rPr>
        <w:t>Secretary</w:t>
      </w:r>
      <w:proofErr w:type="spellEnd"/>
      <w:r>
        <w:rPr>
          <w:rFonts w:ascii="Times New Roman" w:hAnsi="Times New Roman"/>
          <w:sz w:val="24"/>
          <w:szCs w:val="24"/>
          <w:lang w:val="es-ES"/>
        </w:rPr>
        <w:t>)</w:t>
      </w:r>
    </w:p>
    <w:p w14:paraId="43173434" w14:textId="476A6E9C" w:rsidR="004F128C" w:rsidRPr="00613954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 w:rsidRPr="00613954">
        <w:rPr>
          <w:rFonts w:ascii="Times New Roman" w:hAnsi="Times New Roman"/>
          <w:sz w:val="24"/>
          <w:szCs w:val="24"/>
          <w:lang w:val="en-GB"/>
        </w:rPr>
        <w:t>Mr. François Cuenot, UNECE</w:t>
      </w:r>
    </w:p>
    <w:p w14:paraId="0F9D83E9" w14:textId="3F68C77B" w:rsidR="004F128C" w:rsidRPr="00613954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 w:rsidRPr="00613954">
        <w:rPr>
          <w:rFonts w:ascii="Times New Roman" w:hAnsi="Times New Roman"/>
          <w:sz w:val="24"/>
          <w:szCs w:val="24"/>
          <w:lang w:val="en-GB"/>
        </w:rPr>
        <w:t>Mr. Lucas Galera, MINTUR, Spain</w:t>
      </w:r>
    </w:p>
    <w:p w14:paraId="37744C51" w14:textId="15CEA267" w:rsidR="004F128C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 w:rsidRPr="004F128C">
        <w:rPr>
          <w:rFonts w:ascii="Times New Roman" w:hAnsi="Times New Roman"/>
          <w:sz w:val="24"/>
          <w:szCs w:val="24"/>
          <w:lang w:val="en-GB"/>
        </w:rPr>
        <w:t>Mr. Leif Meyer-Truelsen, KBA,</w:t>
      </w:r>
      <w:r>
        <w:rPr>
          <w:rFonts w:ascii="Times New Roman" w:hAnsi="Times New Roman"/>
          <w:sz w:val="24"/>
          <w:szCs w:val="24"/>
          <w:lang w:val="en-GB"/>
        </w:rPr>
        <w:t xml:space="preserve"> Germany</w:t>
      </w:r>
    </w:p>
    <w:p w14:paraId="2F1F0E46" w14:textId="28799BB0" w:rsidR="004F128C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Mr. Luca Rocco, MIT, Italy</w:t>
      </w:r>
    </w:p>
    <w:p w14:paraId="7C7146FE" w14:textId="112AAF8D" w:rsidR="004F128C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Mr. Tetsuya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Niikuni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>, NTSEL, Japan</w:t>
      </w:r>
    </w:p>
    <w:p w14:paraId="0C047FAB" w14:textId="174F6B12" w:rsidR="004F128C" w:rsidRPr="00613954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 w:rsidRPr="00613954">
        <w:rPr>
          <w:rFonts w:ascii="Times New Roman" w:hAnsi="Times New Roman"/>
          <w:sz w:val="24"/>
          <w:szCs w:val="24"/>
          <w:lang w:val="en-GB"/>
        </w:rPr>
        <w:t xml:space="preserve">Ms. Cliodhna Tuohy, DG </w:t>
      </w:r>
      <w:proofErr w:type="spellStart"/>
      <w:r w:rsidRPr="00613954">
        <w:rPr>
          <w:rFonts w:ascii="Times New Roman" w:hAnsi="Times New Roman"/>
          <w:sz w:val="24"/>
          <w:szCs w:val="24"/>
          <w:lang w:val="en-GB"/>
        </w:rPr>
        <w:t>Clima</w:t>
      </w:r>
      <w:proofErr w:type="spellEnd"/>
      <w:r w:rsidRPr="00613954">
        <w:rPr>
          <w:rFonts w:ascii="Times New Roman" w:hAnsi="Times New Roman"/>
          <w:sz w:val="24"/>
          <w:szCs w:val="24"/>
          <w:lang w:val="en-GB"/>
        </w:rPr>
        <w:t>, European Commission</w:t>
      </w:r>
    </w:p>
    <w:p w14:paraId="7CF57E31" w14:textId="0670F43F" w:rsidR="004F128C" w:rsidRPr="00613954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 w:rsidRPr="00613954">
        <w:rPr>
          <w:rFonts w:ascii="Times New Roman" w:hAnsi="Times New Roman"/>
          <w:sz w:val="24"/>
          <w:szCs w:val="24"/>
          <w:lang w:val="en-GB"/>
        </w:rPr>
        <w:t xml:space="preserve">Mr. Emmanuel </w:t>
      </w:r>
      <w:proofErr w:type="spellStart"/>
      <w:r w:rsidRPr="00613954">
        <w:rPr>
          <w:rFonts w:ascii="Times New Roman" w:hAnsi="Times New Roman"/>
          <w:sz w:val="24"/>
          <w:szCs w:val="24"/>
          <w:lang w:val="en-GB"/>
        </w:rPr>
        <w:t>Flahaut</w:t>
      </w:r>
      <w:proofErr w:type="spellEnd"/>
      <w:r w:rsidRPr="00613954">
        <w:rPr>
          <w:rFonts w:ascii="Times New Roman" w:hAnsi="Times New Roman"/>
          <w:sz w:val="24"/>
          <w:szCs w:val="24"/>
          <w:lang w:val="en-GB"/>
        </w:rPr>
        <w:t>, RME, NGO</w:t>
      </w:r>
    </w:p>
    <w:p w14:paraId="3D28A8BD" w14:textId="5D5A1181" w:rsidR="004F128C" w:rsidRPr="00613954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 w:rsidRPr="00613954">
        <w:rPr>
          <w:rFonts w:ascii="Times New Roman" w:hAnsi="Times New Roman"/>
          <w:sz w:val="24"/>
          <w:szCs w:val="24"/>
          <w:lang w:val="en-GB"/>
        </w:rPr>
        <w:t>Ms. Pauline Carriere, RME, NGO</w:t>
      </w:r>
    </w:p>
    <w:p w14:paraId="35B19CE9" w14:textId="3BD80662" w:rsidR="004F128C" w:rsidRPr="00613954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 w:rsidRPr="00613954">
        <w:rPr>
          <w:rFonts w:ascii="Times New Roman" w:hAnsi="Times New Roman"/>
          <w:sz w:val="24"/>
          <w:szCs w:val="24"/>
          <w:lang w:val="en-GB"/>
        </w:rPr>
        <w:t xml:space="preserve">Mr. Lionel </w:t>
      </w:r>
      <w:proofErr w:type="spellStart"/>
      <w:r w:rsidRPr="00613954">
        <w:rPr>
          <w:rFonts w:ascii="Times New Roman" w:hAnsi="Times New Roman"/>
          <w:sz w:val="24"/>
          <w:szCs w:val="24"/>
          <w:lang w:val="en-GB"/>
        </w:rPr>
        <w:t>Porcheron</w:t>
      </w:r>
      <w:proofErr w:type="spellEnd"/>
      <w:r w:rsidRPr="00613954">
        <w:rPr>
          <w:rFonts w:ascii="Times New Roman" w:hAnsi="Times New Roman"/>
          <w:sz w:val="24"/>
          <w:szCs w:val="24"/>
          <w:lang w:val="en-GB"/>
        </w:rPr>
        <w:t>, RME, NGO</w:t>
      </w:r>
    </w:p>
    <w:p w14:paraId="7E14B4FF" w14:textId="788F8B02" w:rsidR="004F128C" w:rsidRPr="00613954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 w:rsidRPr="00613954">
        <w:rPr>
          <w:rFonts w:ascii="Times New Roman" w:hAnsi="Times New Roman"/>
          <w:sz w:val="24"/>
          <w:szCs w:val="24"/>
          <w:lang w:val="en-GB"/>
        </w:rPr>
        <w:t>Mr. Joachim Demuynck, AECC, NGO</w:t>
      </w:r>
    </w:p>
    <w:p w14:paraId="5FC31B5D" w14:textId="18809644" w:rsidR="004F128C" w:rsidRPr="00613954" w:rsidRDefault="004F128C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 w:rsidRPr="00613954">
        <w:rPr>
          <w:rFonts w:ascii="Times New Roman" w:hAnsi="Times New Roman"/>
          <w:sz w:val="24"/>
          <w:szCs w:val="24"/>
          <w:lang w:val="en-GB"/>
        </w:rPr>
        <w:t xml:space="preserve">Mr. Nils-Gunnar </w:t>
      </w:r>
      <w:proofErr w:type="spellStart"/>
      <w:r w:rsidRPr="00613954">
        <w:rPr>
          <w:rFonts w:ascii="Times New Roman" w:hAnsi="Times New Roman"/>
          <w:sz w:val="24"/>
          <w:szCs w:val="24"/>
          <w:lang w:val="en-GB"/>
        </w:rPr>
        <w:t>Vagstedt</w:t>
      </w:r>
      <w:proofErr w:type="spellEnd"/>
      <w:r w:rsidRPr="00613954">
        <w:rPr>
          <w:rFonts w:ascii="Times New Roman" w:hAnsi="Times New Roman"/>
          <w:sz w:val="24"/>
          <w:szCs w:val="24"/>
          <w:lang w:val="en-GB"/>
        </w:rPr>
        <w:t xml:space="preserve">, </w:t>
      </w:r>
      <w:r w:rsidR="009F179C" w:rsidRPr="00613954">
        <w:rPr>
          <w:rFonts w:ascii="Times New Roman" w:hAnsi="Times New Roman"/>
          <w:sz w:val="24"/>
          <w:szCs w:val="24"/>
          <w:lang w:val="en-GB"/>
        </w:rPr>
        <w:t>Scania</w:t>
      </w:r>
      <w:r w:rsidRPr="00613954">
        <w:rPr>
          <w:rFonts w:ascii="Times New Roman" w:hAnsi="Times New Roman"/>
          <w:sz w:val="24"/>
          <w:szCs w:val="24"/>
          <w:lang w:val="en-GB"/>
        </w:rPr>
        <w:t>/OICA</w:t>
      </w:r>
      <w:r w:rsidR="009F179C" w:rsidRPr="00613954">
        <w:rPr>
          <w:rFonts w:ascii="Times New Roman" w:hAnsi="Times New Roman"/>
          <w:sz w:val="24"/>
          <w:szCs w:val="24"/>
          <w:lang w:val="en-GB"/>
        </w:rPr>
        <w:t>, NGO</w:t>
      </w:r>
    </w:p>
    <w:p w14:paraId="1DD273BA" w14:textId="3344589D" w:rsidR="00AD4650" w:rsidRPr="00613954" w:rsidRDefault="00AD4650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noProof/>
          <w:sz w:val="24"/>
          <w:szCs w:val="24"/>
          <w:lang w:val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743AB2" wp14:editId="76B11D41">
                <wp:simplePos x="0" y="0"/>
                <wp:positionH relativeFrom="margin">
                  <wp:posOffset>1736725</wp:posOffset>
                </wp:positionH>
                <wp:positionV relativeFrom="margin">
                  <wp:posOffset>4883150</wp:posOffset>
                </wp:positionV>
                <wp:extent cx="2257425" cy="0"/>
                <wp:effectExtent l="0" t="0" r="0" b="0"/>
                <wp:wrapSquare wrapText="bothSides"/>
                <wp:docPr id="453788235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5742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B6C0FF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margin" from="136.75pt,384.5pt" to="314.5pt,3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" strokecolor="black [3213]" strokeweight=".5pt">
                <v:stroke joinstyle="miter"/>
                <w10:wrap type="square" anchorx="margin" anchory="margin"/>
              </v:line>
            </w:pict>
          </mc:Fallback>
        </mc:AlternateContent>
      </w:r>
    </w:p>
    <w:p w14:paraId="14E3CE7B" w14:textId="1E836EF4" w:rsidR="00AD4650" w:rsidRPr="00613954" w:rsidRDefault="00AD4650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</w:p>
    <w:p w14:paraId="48F0BEED" w14:textId="77777777" w:rsidR="00AD4650" w:rsidRPr="00FC7BE8" w:rsidRDefault="00AD4650" w:rsidP="00AD465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I. </w:t>
      </w:r>
      <w:r w:rsidRPr="00FC7BE8">
        <w:rPr>
          <w:b/>
          <w:sz w:val="24"/>
          <w:szCs w:val="24"/>
          <w:lang w:val="en-GB"/>
        </w:rPr>
        <w:t>Welcome</w:t>
      </w:r>
    </w:p>
    <w:p w14:paraId="56D95BFE" w14:textId="77777777" w:rsidR="00AD4650" w:rsidRPr="009E2008" w:rsidRDefault="00AD4650" w:rsidP="00AD4650">
      <w:pPr>
        <w:pStyle w:val="SingleTxtG"/>
        <w:tabs>
          <w:tab w:val="left" w:pos="709"/>
        </w:tabs>
        <w:spacing w:after="0"/>
        <w:rPr>
          <w:b/>
          <w:sz w:val="24"/>
          <w:szCs w:val="24"/>
          <w:lang w:val="en-GB"/>
        </w:rPr>
      </w:pPr>
    </w:p>
    <w:p w14:paraId="6BAB0D91" w14:textId="000A7615" w:rsidR="00AD4650" w:rsidRPr="009E2008" w:rsidRDefault="00AD4650" w:rsidP="00AD4650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/>
        </w:rPr>
      </w:pPr>
      <w:r>
        <w:rPr>
          <w:bCs/>
          <w:sz w:val="24"/>
          <w:szCs w:val="24"/>
          <w:lang w:val="en-GB"/>
        </w:rPr>
        <w:t>1. The Co-chairs</w:t>
      </w:r>
      <w:r w:rsidRPr="009E2008">
        <w:rPr>
          <w:bCs/>
          <w:sz w:val="24"/>
          <w:szCs w:val="24"/>
          <w:lang w:val="en-GB"/>
        </w:rPr>
        <w:t xml:space="preserve"> opened the meeting and welcomed the participants.</w:t>
      </w:r>
    </w:p>
    <w:p w14:paraId="1C345BE7" w14:textId="77777777" w:rsidR="00AD4650" w:rsidRPr="009E2008" w:rsidRDefault="00AD4650" w:rsidP="00AD465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</w:p>
    <w:p w14:paraId="1FB679DF" w14:textId="77777777" w:rsidR="00AD4650" w:rsidRPr="00FC7BE8" w:rsidRDefault="00AD4650" w:rsidP="00AD465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II. </w:t>
      </w:r>
      <w:r w:rsidRPr="00FC7BE8">
        <w:rPr>
          <w:b/>
          <w:sz w:val="24"/>
          <w:szCs w:val="24"/>
          <w:lang w:val="en-GB"/>
        </w:rPr>
        <w:t xml:space="preserve">Adoption of the agenda </w:t>
      </w:r>
    </w:p>
    <w:p w14:paraId="697D2182" w14:textId="77777777" w:rsidR="00AD4650" w:rsidRPr="002A5F5B" w:rsidRDefault="00AD4650" w:rsidP="00AD4650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Pr="002A5F5B"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>EVHFCV-01-01 Rev.01</w:t>
      </w:r>
    </w:p>
    <w:p w14:paraId="17B33D96" w14:textId="77777777" w:rsidR="00AD4650" w:rsidRDefault="00AD4650" w:rsidP="004F128C">
      <w:pPr>
        <w:spacing w:after="0"/>
        <w:rPr>
          <w:rFonts w:ascii="Times New Roman" w:hAnsi="Times New Roman"/>
          <w:sz w:val="24"/>
          <w:szCs w:val="24"/>
          <w:lang w:val="en-GB"/>
        </w:rPr>
      </w:pPr>
    </w:p>
    <w:p w14:paraId="3466B641" w14:textId="308812B1" w:rsidR="00AD4650" w:rsidRPr="009E2008" w:rsidRDefault="00AD4650" w:rsidP="00AD4650">
      <w:pPr>
        <w:pStyle w:val="SingleTxtG"/>
        <w:tabs>
          <w:tab w:val="left" w:pos="709"/>
        </w:tabs>
        <w:spacing w:after="0"/>
        <w:ind w:left="0" w:right="4"/>
        <w:rPr>
          <w:bCs/>
          <w:sz w:val="24"/>
          <w:szCs w:val="24"/>
          <w:lang w:val="en-GB"/>
        </w:rPr>
      </w:pPr>
      <w:r>
        <w:rPr>
          <w:bCs/>
          <w:sz w:val="24"/>
          <w:szCs w:val="24"/>
          <w:lang w:val="en-GB"/>
        </w:rPr>
        <w:t xml:space="preserve">2. </w:t>
      </w:r>
      <w:r w:rsidRPr="00204B07">
        <w:rPr>
          <w:bCs/>
          <w:sz w:val="24"/>
          <w:szCs w:val="24"/>
          <w:lang w:val="en-GB"/>
        </w:rPr>
        <w:t xml:space="preserve">The agenda of the </w:t>
      </w:r>
      <w:r>
        <w:rPr>
          <w:bCs/>
          <w:sz w:val="24"/>
          <w:szCs w:val="24"/>
          <w:lang w:val="en-GB"/>
        </w:rPr>
        <w:t>1st</w:t>
      </w:r>
      <w:r w:rsidRPr="00204B07">
        <w:rPr>
          <w:bCs/>
          <w:sz w:val="24"/>
          <w:szCs w:val="24"/>
          <w:lang w:val="en-GB"/>
        </w:rPr>
        <w:t xml:space="preserve"> meeting of the IWG </w:t>
      </w:r>
      <w:r>
        <w:rPr>
          <w:bCs/>
          <w:sz w:val="24"/>
          <w:szCs w:val="24"/>
          <w:lang w:val="en-GB"/>
        </w:rPr>
        <w:t>EV/HFCV Retrofit Systems</w:t>
      </w:r>
      <w:r w:rsidRPr="00204B07">
        <w:rPr>
          <w:bCs/>
          <w:sz w:val="24"/>
          <w:szCs w:val="24"/>
          <w:lang w:val="en-GB"/>
        </w:rPr>
        <w:t xml:space="preserve"> was approved</w:t>
      </w:r>
      <w:r w:rsidRPr="004E0330">
        <w:rPr>
          <w:bCs/>
          <w:sz w:val="24"/>
          <w:szCs w:val="24"/>
          <w:lang w:val="en-GB"/>
        </w:rPr>
        <w:t xml:space="preserve"> </w:t>
      </w:r>
      <w:r w:rsidRPr="009E2008">
        <w:rPr>
          <w:bCs/>
          <w:sz w:val="24"/>
          <w:szCs w:val="24"/>
          <w:lang w:val="en-GB"/>
        </w:rPr>
        <w:t>unanimously.</w:t>
      </w:r>
    </w:p>
    <w:p w14:paraId="69BE9509" w14:textId="4FB380F2" w:rsidR="00AD4650" w:rsidRDefault="00AD4650" w:rsidP="00AD4650">
      <w:pPr>
        <w:spacing w:after="0"/>
        <w:rPr>
          <w:rFonts w:ascii="Times New Roman" w:hAnsi="Times New Roman"/>
          <w:sz w:val="24"/>
          <w:szCs w:val="24"/>
          <w:lang w:val="en-GB"/>
        </w:rPr>
      </w:pPr>
    </w:p>
    <w:p w14:paraId="3989D2ED" w14:textId="77777777" w:rsidR="00AD4650" w:rsidRPr="00FC7BE8" w:rsidRDefault="00AD4650" w:rsidP="00AD465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III. </w:t>
      </w:r>
      <w:r w:rsidRPr="00FC7BE8">
        <w:rPr>
          <w:b/>
          <w:sz w:val="24"/>
          <w:szCs w:val="24"/>
          <w:lang w:val="en-GB"/>
        </w:rPr>
        <w:t>Approval of the minutes of the previous meeting</w:t>
      </w:r>
    </w:p>
    <w:p w14:paraId="34E406A5" w14:textId="77777777" w:rsidR="00AD4650" w:rsidRDefault="00AD4650" w:rsidP="00AD4650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 w:rsidRPr="002A5F5B">
        <w:rPr>
          <w:sz w:val="24"/>
          <w:szCs w:val="24"/>
          <w:lang w:val="en-GB"/>
        </w:rPr>
        <w:t>Documentation:</w:t>
      </w:r>
      <w:r w:rsidRPr="002A5F5B"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>EVHFCV-01-02</w:t>
      </w:r>
    </w:p>
    <w:p w14:paraId="2ADFBBB7" w14:textId="77777777" w:rsidR="00AD4650" w:rsidRPr="002A5F5B" w:rsidRDefault="00AD4650" w:rsidP="00AD4650">
      <w:pPr>
        <w:pStyle w:val="SingleTxtG"/>
        <w:spacing w:after="0"/>
        <w:ind w:left="0" w:firstLine="720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  <w:t>EVHFCV-01-03</w:t>
      </w:r>
    </w:p>
    <w:p w14:paraId="7A00473F" w14:textId="77777777" w:rsidR="00AD4650" w:rsidRDefault="00AD4650" w:rsidP="00AD4650">
      <w:pPr>
        <w:spacing w:after="0"/>
        <w:rPr>
          <w:rFonts w:ascii="Times New Roman" w:hAnsi="Times New Roman"/>
          <w:sz w:val="24"/>
          <w:szCs w:val="24"/>
          <w:lang w:val="en-GB"/>
        </w:rPr>
      </w:pPr>
    </w:p>
    <w:p w14:paraId="4DDD22F7" w14:textId="7D0D8FFD" w:rsid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3. </w:t>
      </w:r>
      <w:r w:rsidRPr="00AD4650">
        <w:rPr>
          <w:rFonts w:ascii="Times New Roman" w:hAnsi="Times New Roman"/>
          <w:sz w:val="24"/>
          <w:szCs w:val="24"/>
        </w:rPr>
        <w:t>The meeting minutes of the two previous sessions held in January and February were formally approved by the group. A period of two weeks is granted for any final comments to be submitted to the co-chairs and the secretary. In the absence of any comments within this period, the minutes will be considered formally approved.</w:t>
      </w:r>
    </w:p>
    <w:p w14:paraId="6FFFE235" w14:textId="77777777" w:rsid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577BF3A8" w14:textId="77777777" w:rsid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52F6FBB6" w14:textId="77777777" w:rsidR="00AD4650" w:rsidRPr="00FC7BE8" w:rsidRDefault="00AD4650" w:rsidP="00AD465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lastRenderedPageBreak/>
        <w:t xml:space="preserve">IV. </w:t>
      </w:r>
      <w:r w:rsidRPr="00FC7BE8">
        <w:rPr>
          <w:b/>
          <w:sz w:val="24"/>
          <w:szCs w:val="24"/>
          <w:lang w:val="en-GB"/>
        </w:rPr>
        <w:t>Coordination and organization of the work</w:t>
      </w:r>
    </w:p>
    <w:p w14:paraId="3437D63A" w14:textId="77777777" w:rsidR="00AD4650" w:rsidRPr="002A5F5B" w:rsidRDefault="00AD4650" w:rsidP="00AD4650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en-GB"/>
        </w:rPr>
      </w:pPr>
      <w:r w:rsidRPr="00613954">
        <w:rPr>
          <w:sz w:val="24"/>
          <w:szCs w:val="24"/>
          <w:lang w:val="en-GB"/>
        </w:rPr>
        <w:t>Documentation:</w:t>
      </w:r>
      <w:r w:rsidRPr="00613954">
        <w:rPr>
          <w:sz w:val="24"/>
          <w:szCs w:val="24"/>
          <w:lang w:val="en-GB"/>
        </w:rPr>
        <w:tab/>
        <w:t>GRPE-92-14</w:t>
      </w:r>
    </w:p>
    <w:p w14:paraId="0533F9FA" w14:textId="77777777" w:rsid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</w:p>
    <w:p w14:paraId="76F17BA1" w14:textId="78E5352D" w:rsid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4. </w:t>
      </w:r>
      <w:r w:rsidRPr="00AD4650">
        <w:rPr>
          <w:rFonts w:ascii="Times New Roman" w:hAnsi="Times New Roman"/>
          <w:sz w:val="24"/>
          <w:szCs w:val="24"/>
        </w:rPr>
        <w:t xml:space="preserve">During the discussion on the draft Terms of Reference, </w:t>
      </w:r>
      <w:r w:rsidR="00532C5C" w:rsidRPr="00532C5C">
        <w:rPr>
          <w:rFonts w:ascii="Times New Roman" w:hAnsi="Times New Roman"/>
          <w:sz w:val="24"/>
          <w:szCs w:val="24"/>
        </w:rPr>
        <w:t>the representative of OICA/ACEA (Scania) asked for a clarification on retrofitting for hybridization purposes or for hydrogen combustion systems in relation to EV/HFCV Retrofit Systems</w:t>
      </w:r>
      <w:r w:rsidR="00532C5C">
        <w:rPr>
          <w:rFonts w:ascii="Times New Roman" w:hAnsi="Times New Roman"/>
          <w:sz w:val="24"/>
          <w:szCs w:val="24"/>
        </w:rPr>
        <w:t>.</w:t>
      </w:r>
      <w:r w:rsidRPr="00AD4650">
        <w:rPr>
          <w:rFonts w:ascii="Times New Roman" w:hAnsi="Times New Roman"/>
          <w:sz w:val="24"/>
          <w:szCs w:val="24"/>
        </w:rPr>
        <w:t xml:space="preserve"> DG </w:t>
      </w:r>
      <w:proofErr w:type="spellStart"/>
      <w:r w:rsidRPr="00AD4650">
        <w:rPr>
          <w:rFonts w:ascii="Times New Roman" w:hAnsi="Times New Roman"/>
          <w:sz w:val="24"/>
          <w:szCs w:val="24"/>
        </w:rPr>
        <w:t>Clima</w:t>
      </w:r>
      <w:proofErr w:type="spellEnd"/>
      <w:r w:rsidRPr="00AD4650">
        <w:rPr>
          <w:rFonts w:ascii="Times New Roman" w:hAnsi="Times New Roman"/>
          <w:sz w:val="24"/>
          <w:szCs w:val="24"/>
        </w:rPr>
        <w:t xml:space="preserve"> clarified that the aim of the group is strictly focused on the conversion of vehicles to zero-emission configurations. This position was supported by the representative of Retrofit Mobility Europe (RME).</w:t>
      </w:r>
    </w:p>
    <w:p w14:paraId="41F94045" w14:textId="77777777" w:rsidR="00AD4650" w:rsidRP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  <w:lang w:val="en-BE"/>
        </w:rPr>
      </w:pPr>
      <w:r w:rsidRPr="00AD4650">
        <w:rPr>
          <w:rFonts w:ascii="Times New Roman" w:hAnsi="Times New Roman"/>
          <w:sz w:val="24"/>
          <w:szCs w:val="24"/>
          <w:lang w:val="en-BE"/>
        </w:rPr>
        <w:t>The group held a discussion on the scope regarding vehicle categories. It was clarified that, in this initial phase, the scope will cover both LDV (Light-Duty Vehicles) and HDV (Heavy-Duty Vehicles). Specific categories will be defined in upcoming sessions.</w:t>
      </w:r>
    </w:p>
    <w:p w14:paraId="12236C57" w14:textId="77777777" w:rsidR="00AD4650" w:rsidRP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  <w:lang w:val="en-BE"/>
        </w:rPr>
      </w:pPr>
      <w:r w:rsidRPr="00AD4650">
        <w:rPr>
          <w:rFonts w:ascii="Times New Roman" w:hAnsi="Times New Roman"/>
          <w:sz w:val="24"/>
          <w:szCs w:val="24"/>
          <w:lang w:val="en-BE"/>
        </w:rPr>
        <w:t>Mr. Bazzucchi, co-chair and representative of France, suggested initially focusing on categories M and N for both LDV and HDV, with category L to be considered in a second phase. The representative from Italy expressed interest in including category L at a later stage, citing its inclusion under their national legislation. Ms. Montes, co-chair and representative of Spain, noted that Spanish legislation also includes category L under similar circumstances.</w:t>
      </w:r>
    </w:p>
    <w:p w14:paraId="73FFEDD7" w14:textId="77777777" w:rsidR="00AD4650" w:rsidRP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  <w:lang w:val="en-BE"/>
        </w:rPr>
      </w:pPr>
      <w:r w:rsidRPr="00AD4650">
        <w:rPr>
          <w:rFonts w:ascii="Times New Roman" w:hAnsi="Times New Roman"/>
          <w:sz w:val="24"/>
          <w:szCs w:val="24"/>
          <w:lang w:val="en-BE"/>
        </w:rPr>
        <w:t>The group agreed to begin with categories M and N for LDV and HDV, and to consider adding category L in a second phase, provided it proves feasible.</w:t>
      </w:r>
    </w:p>
    <w:p w14:paraId="1B5A844F" w14:textId="77777777" w:rsidR="00AD4650" w:rsidRP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  <w:lang w:val="en-BE"/>
        </w:rPr>
      </w:pPr>
      <w:r w:rsidRPr="00AD4650">
        <w:rPr>
          <w:rFonts w:ascii="Times New Roman" w:hAnsi="Times New Roman"/>
          <w:sz w:val="24"/>
          <w:szCs w:val="24"/>
          <w:lang w:val="en-BE"/>
        </w:rPr>
        <w:t>The group agreed that the main objective is to develop a regulatory framework, initially under a UN Regulation (UN-R), with the possibility of pursuing a UN Global Technical Regulation (UN-GTR) at a later stage, if feasible.</w:t>
      </w:r>
    </w:p>
    <w:p w14:paraId="7A92866A" w14:textId="77777777" w:rsidR="00AD4650" w:rsidRP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  <w:lang w:val="en-BE"/>
        </w:rPr>
      </w:pPr>
      <w:r w:rsidRPr="00AD4650">
        <w:rPr>
          <w:rFonts w:ascii="Times New Roman" w:hAnsi="Times New Roman"/>
          <w:sz w:val="24"/>
          <w:szCs w:val="24"/>
          <w:lang w:val="en-BE"/>
        </w:rPr>
        <w:t>A revised version of the ToR will be prepared by the co-chairs and the secretary, reflecting all decisions taken during the session. The final ToR is scheduled for presentation and approval at the GRPE session in October 2025.</w:t>
      </w:r>
    </w:p>
    <w:p w14:paraId="0094A31C" w14:textId="77777777" w:rsid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  <w:lang w:val="en-BE"/>
        </w:rPr>
      </w:pPr>
    </w:p>
    <w:p w14:paraId="7DB744AE" w14:textId="578280A2" w:rsidR="00AD4650" w:rsidRPr="00AD4650" w:rsidRDefault="00AD4650" w:rsidP="00AD465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  <w:r w:rsidRPr="00AD4650">
        <w:rPr>
          <w:b/>
          <w:sz w:val="24"/>
          <w:szCs w:val="24"/>
          <w:lang w:val="en-GB"/>
        </w:rPr>
        <w:t>V. Preliminary technical evaluation</w:t>
      </w:r>
    </w:p>
    <w:p w14:paraId="2F49A943" w14:textId="77777777" w:rsidR="00AD4650" w:rsidRDefault="00AD4650" w:rsidP="00AD4650">
      <w:pPr>
        <w:pStyle w:val="SingleTxtG"/>
        <w:tabs>
          <w:tab w:val="left" w:pos="709"/>
        </w:tabs>
        <w:spacing w:after="0"/>
        <w:ind w:left="720"/>
        <w:rPr>
          <w:sz w:val="24"/>
          <w:szCs w:val="24"/>
          <w:lang w:val="ca-ES"/>
        </w:rPr>
      </w:pPr>
      <w:r w:rsidRPr="002A5F5B">
        <w:rPr>
          <w:sz w:val="24"/>
          <w:szCs w:val="24"/>
          <w:lang w:val="ca-ES"/>
        </w:rPr>
        <w:t>Documentation:</w:t>
      </w:r>
      <w:r w:rsidRPr="002A5F5B">
        <w:rPr>
          <w:sz w:val="24"/>
          <w:szCs w:val="24"/>
          <w:lang w:val="ca-ES"/>
        </w:rPr>
        <w:tab/>
      </w:r>
      <w:r>
        <w:rPr>
          <w:sz w:val="24"/>
          <w:szCs w:val="24"/>
          <w:lang w:val="en-US"/>
        </w:rPr>
        <w:t>EVHFCV-01-04</w:t>
      </w:r>
    </w:p>
    <w:p w14:paraId="37EF37A5" w14:textId="77777777" w:rsidR="00AD4650" w:rsidRPr="002A5F5B" w:rsidRDefault="00AD4650" w:rsidP="00AD4650">
      <w:pPr>
        <w:pStyle w:val="SingleTxtG"/>
        <w:tabs>
          <w:tab w:val="left" w:pos="709"/>
        </w:tabs>
        <w:spacing w:after="0"/>
        <w:ind w:left="720"/>
        <w:rPr>
          <w:b/>
          <w:bCs/>
          <w:sz w:val="24"/>
          <w:szCs w:val="24"/>
          <w:lang w:val="en-US"/>
        </w:rPr>
      </w:pP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ca-ES"/>
        </w:rPr>
        <w:tab/>
      </w:r>
      <w:r>
        <w:rPr>
          <w:sz w:val="24"/>
          <w:szCs w:val="24"/>
          <w:lang w:val="en-US"/>
        </w:rPr>
        <w:t>EVHFCV-01-04 Rev.01</w:t>
      </w:r>
    </w:p>
    <w:p w14:paraId="0ADE5B02" w14:textId="77777777" w:rsid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  <w:lang w:val="en-BE"/>
        </w:rPr>
      </w:pPr>
    </w:p>
    <w:p w14:paraId="3CE139CC" w14:textId="03F6D33F" w:rsid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AD4650">
        <w:rPr>
          <w:rFonts w:ascii="Times New Roman" w:hAnsi="Times New Roman"/>
          <w:sz w:val="24"/>
          <w:szCs w:val="24"/>
        </w:rPr>
        <w:t>The NGO Retrofit Mobility Europe delivered a presentation on its activities and technical experience in the field of retrofitting. The presentation aimed to provide the group with a more detailed understanding of the technical aspects and key regulatory issues relevant to retrofit systems.</w:t>
      </w:r>
    </w:p>
    <w:p w14:paraId="64AF7F8E" w14:textId="77777777" w:rsid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673BD82A" w14:textId="431C8030" w:rsidR="00AD4650" w:rsidRDefault="00AD4650" w:rsidP="00AD4650">
      <w:pPr>
        <w:pStyle w:val="SingleTxtG"/>
        <w:tabs>
          <w:tab w:val="left" w:pos="709"/>
        </w:tabs>
        <w:spacing w:after="0"/>
        <w:ind w:left="0"/>
        <w:rPr>
          <w:b/>
          <w:sz w:val="24"/>
          <w:szCs w:val="24"/>
          <w:lang w:val="en-GB"/>
        </w:rPr>
      </w:pPr>
      <w:r w:rsidRPr="00AD4650">
        <w:rPr>
          <w:b/>
          <w:sz w:val="24"/>
          <w:szCs w:val="24"/>
          <w:lang w:val="en-GB"/>
        </w:rPr>
        <w:t>VI. Any Other Business</w:t>
      </w:r>
    </w:p>
    <w:p w14:paraId="02F090CB" w14:textId="77777777" w:rsidR="00AD4650" w:rsidRDefault="00AD4650" w:rsidP="00AD4650">
      <w:pPr>
        <w:pStyle w:val="SingleTxtG"/>
        <w:tabs>
          <w:tab w:val="left" w:pos="709"/>
        </w:tabs>
        <w:spacing w:after="0"/>
        <w:ind w:left="0"/>
        <w:rPr>
          <w:bCs/>
          <w:sz w:val="24"/>
          <w:szCs w:val="24"/>
          <w:lang w:val="en-GB"/>
        </w:rPr>
      </w:pPr>
    </w:p>
    <w:p w14:paraId="397F46E5" w14:textId="6D9E1465" w:rsid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AD4650">
        <w:rPr>
          <w:rFonts w:ascii="Times New Roman" w:hAnsi="Times New Roman"/>
          <w:sz w:val="24"/>
          <w:szCs w:val="24"/>
        </w:rPr>
        <w:t>The group agreed to hold the next session in late May or possibly early June 2025. Final scheduling will be confirmed by the co-chairs.</w:t>
      </w:r>
    </w:p>
    <w:p w14:paraId="4F66058E" w14:textId="2CC7E721" w:rsidR="00AD4650" w:rsidRDefault="00AD4650" w:rsidP="00AD4650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AD4650">
        <w:rPr>
          <w:rFonts w:ascii="Times New Roman" w:hAnsi="Times New Roman"/>
          <w:sz w:val="24"/>
          <w:szCs w:val="24"/>
        </w:rPr>
        <w:t>The session concluded with warm thanks from both co-chairs to all participants for their active contributions and engagement.</w:t>
      </w:r>
    </w:p>
    <w:p w14:paraId="06CE0FDB" w14:textId="77777777" w:rsidR="00AD4650" w:rsidRDefault="00AD4650" w:rsidP="00AD4650">
      <w:pPr>
        <w:pStyle w:val="SingleTxtG"/>
        <w:tabs>
          <w:tab w:val="left" w:pos="709"/>
        </w:tabs>
        <w:spacing w:after="0"/>
        <w:ind w:left="0" w:right="4"/>
        <w:jc w:val="center"/>
        <w:rPr>
          <w:rFonts w:ascii="Calibri" w:hAnsi="Calibri" w:cs="Calibri"/>
          <w:bCs/>
          <w:sz w:val="24"/>
          <w:szCs w:val="24"/>
          <w:lang w:val="en-GB"/>
        </w:rPr>
      </w:pPr>
    </w:p>
    <w:p w14:paraId="4C552481" w14:textId="2A42EC6C" w:rsidR="00AD4650" w:rsidRPr="00AD4650" w:rsidRDefault="00AD4650" w:rsidP="00AD4650">
      <w:pPr>
        <w:pStyle w:val="SingleTxtG"/>
        <w:tabs>
          <w:tab w:val="left" w:pos="709"/>
        </w:tabs>
        <w:spacing w:after="0"/>
        <w:ind w:left="0" w:right="4"/>
        <w:jc w:val="center"/>
        <w:rPr>
          <w:rFonts w:ascii="Calibri" w:hAnsi="Calibri" w:cs="Calibri"/>
          <w:bCs/>
          <w:sz w:val="24"/>
          <w:szCs w:val="24"/>
          <w:lang w:val="en-GB"/>
        </w:rPr>
      </w:pPr>
      <w:r w:rsidRPr="009E2008">
        <w:rPr>
          <w:rFonts w:ascii="Calibri" w:hAnsi="Calibri" w:cs="Calibri"/>
          <w:bCs/>
          <w:sz w:val="24"/>
          <w:szCs w:val="24"/>
          <w:lang w:val="en-GB"/>
        </w:rPr>
        <w:t>________</w:t>
      </w:r>
    </w:p>
    <w:sectPr w:rsidR="00AD4650" w:rsidRPr="00AD4650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9C3FEE" w14:textId="77777777" w:rsidR="00130B9D" w:rsidRDefault="00130B9D" w:rsidP="004F128C">
      <w:pPr>
        <w:spacing w:after="0" w:line="240" w:lineRule="auto"/>
      </w:pPr>
      <w:r>
        <w:separator/>
      </w:r>
    </w:p>
  </w:endnote>
  <w:endnote w:type="continuationSeparator" w:id="0">
    <w:p w14:paraId="0A1BFFAA" w14:textId="77777777" w:rsidR="00130B9D" w:rsidRDefault="00130B9D" w:rsidP="004F12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C2E3B1" w14:textId="77777777" w:rsidR="00130B9D" w:rsidRDefault="00130B9D" w:rsidP="004F128C">
      <w:pPr>
        <w:spacing w:after="0" w:line="240" w:lineRule="auto"/>
      </w:pPr>
      <w:r>
        <w:separator/>
      </w:r>
    </w:p>
  </w:footnote>
  <w:footnote w:type="continuationSeparator" w:id="0">
    <w:p w14:paraId="10270726" w14:textId="77777777" w:rsidR="00130B9D" w:rsidRDefault="00130B9D" w:rsidP="004F12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BA3A39" w14:textId="663D4CB1" w:rsidR="004F128C" w:rsidRPr="0028615A" w:rsidRDefault="004F128C" w:rsidP="004F128C">
    <w:pPr>
      <w:pStyle w:val="Header"/>
    </w:pPr>
    <w:r>
      <w:rPr>
        <w:sz w:val="20"/>
        <w:szCs w:val="20"/>
      </w:rPr>
      <w:t xml:space="preserve">Transmitted by the Secretary of the </w:t>
    </w:r>
    <w:r>
      <w:rPr>
        <w:sz w:val="20"/>
        <w:szCs w:val="20"/>
      </w:rPr>
      <w:tab/>
    </w:r>
    <w:r>
      <w:rPr>
        <w:sz w:val="20"/>
        <w:szCs w:val="20"/>
      </w:rPr>
      <w:tab/>
    </w:r>
    <w:r>
      <w:t>EVHFCV-01-05</w:t>
    </w:r>
    <w:r w:rsidR="00532C5C">
      <w:t xml:space="preserve"> Rev.01</w:t>
    </w:r>
    <w:r>
      <w:rPr>
        <w:sz w:val="20"/>
        <w:szCs w:val="20"/>
      </w:rPr>
      <w:br/>
      <w:t xml:space="preserve">IWG on EV/HFCV Retrofit Systems </w:t>
    </w:r>
    <w:r>
      <w:rPr>
        <w:sz w:val="20"/>
        <w:szCs w:val="20"/>
      </w:rPr>
      <w:tab/>
    </w:r>
    <w:r>
      <w:rPr>
        <w:sz w:val="20"/>
        <w:szCs w:val="20"/>
      </w:rPr>
      <w:tab/>
    </w:r>
  </w:p>
  <w:p w14:paraId="63F490D9" w14:textId="77777777" w:rsidR="004F128C" w:rsidRDefault="004F128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28C"/>
    <w:rsid w:val="00130B9D"/>
    <w:rsid w:val="004F128C"/>
    <w:rsid w:val="00532C5C"/>
    <w:rsid w:val="00613954"/>
    <w:rsid w:val="00807D85"/>
    <w:rsid w:val="009F179C"/>
    <w:rsid w:val="00AD4650"/>
    <w:rsid w:val="00B82747"/>
    <w:rsid w:val="00C5425D"/>
    <w:rsid w:val="00E37A22"/>
    <w:rsid w:val="00EF0940"/>
    <w:rsid w:val="00F10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A54E0E5"/>
  <w15:chartTrackingRefBased/>
  <w15:docId w15:val="{0730AF30-5EFA-48B9-AD3D-C8D54D939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128C"/>
    <w:pPr>
      <w:spacing w:after="200" w:line="276" w:lineRule="auto"/>
    </w:pPr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4F128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B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128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B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128C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BE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128C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lang w:val="en-B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F128C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lang w:val="en-B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F128C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val="en-BE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128C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lang w:val="en-BE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F128C"/>
    <w:pPr>
      <w:keepNext/>
      <w:keepLines/>
      <w:spacing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val="en-BE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F128C"/>
    <w:pPr>
      <w:keepNext/>
      <w:keepLines/>
      <w:spacing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lang w:val="en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128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F12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12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128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F128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F128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F128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F128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F128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F12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BE"/>
    </w:rPr>
  </w:style>
  <w:style w:type="character" w:customStyle="1" w:styleId="TitleChar">
    <w:name w:val="Title Char"/>
    <w:basedOn w:val="DefaultParagraphFont"/>
    <w:link w:val="Title"/>
    <w:uiPriority w:val="10"/>
    <w:rsid w:val="004F12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F128C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BE"/>
    </w:rPr>
  </w:style>
  <w:style w:type="character" w:customStyle="1" w:styleId="SubtitleChar">
    <w:name w:val="Subtitle Char"/>
    <w:basedOn w:val="DefaultParagraphFont"/>
    <w:link w:val="Subtitle"/>
    <w:uiPriority w:val="11"/>
    <w:rsid w:val="004F12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F128C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lang w:val="en-BE"/>
    </w:rPr>
  </w:style>
  <w:style w:type="character" w:customStyle="1" w:styleId="QuoteChar">
    <w:name w:val="Quote Char"/>
    <w:basedOn w:val="DefaultParagraphFont"/>
    <w:link w:val="Quote"/>
    <w:uiPriority w:val="29"/>
    <w:rsid w:val="004F128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F128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en-BE"/>
    </w:rPr>
  </w:style>
  <w:style w:type="character" w:styleId="IntenseEmphasis">
    <w:name w:val="Intense Emphasis"/>
    <w:basedOn w:val="DefaultParagraphFont"/>
    <w:uiPriority w:val="21"/>
    <w:qFormat/>
    <w:rsid w:val="004F128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F12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lang w:val="en-BE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F128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F128C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F128C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lang w:val="en-BE"/>
    </w:rPr>
  </w:style>
  <w:style w:type="character" w:customStyle="1" w:styleId="HeaderChar">
    <w:name w:val="Header Char"/>
    <w:basedOn w:val="DefaultParagraphFont"/>
    <w:link w:val="Header"/>
    <w:uiPriority w:val="99"/>
    <w:rsid w:val="004F128C"/>
  </w:style>
  <w:style w:type="paragraph" w:styleId="Footer">
    <w:name w:val="footer"/>
    <w:basedOn w:val="Normal"/>
    <w:link w:val="FooterChar"/>
    <w:uiPriority w:val="99"/>
    <w:unhideWhenUsed/>
    <w:rsid w:val="004F128C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lang w:val="en-BE"/>
    </w:rPr>
  </w:style>
  <w:style w:type="character" w:customStyle="1" w:styleId="FooterChar">
    <w:name w:val="Footer Char"/>
    <w:basedOn w:val="DefaultParagraphFont"/>
    <w:link w:val="Footer"/>
    <w:uiPriority w:val="99"/>
    <w:rsid w:val="004F128C"/>
  </w:style>
  <w:style w:type="paragraph" w:customStyle="1" w:styleId="HChG">
    <w:name w:val="_ H _Ch_G"/>
    <w:basedOn w:val="Normal"/>
    <w:next w:val="Normal"/>
    <w:link w:val="HChGChar"/>
    <w:qFormat/>
    <w:rsid w:val="004F128C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ascii="Times New Roman" w:eastAsia="Times New Roman" w:hAnsi="Times New Roman"/>
      <w:b/>
      <w:sz w:val="28"/>
      <w:szCs w:val="20"/>
      <w:lang w:val="en-GB"/>
    </w:rPr>
  </w:style>
  <w:style w:type="character" w:customStyle="1" w:styleId="HChGChar">
    <w:name w:val="_ H _Ch_G Char"/>
    <w:link w:val="HChG"/>
    <w:rsid w:val="004F128C"/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customStyle="1" w:styleId="SingleTxtG">
    <w:name w:val="_ Single Txt_G"/>
    <w:basedOn w:val="Normal"/>
    <w:link w:val="SingleTxtGChar"/>
    <w:qFormat/>
    <w:rsid w:val="00AD4650"/>
    <w:pPr>
      <w:suppressAutoHyphens/>
      <w:spacing w:after="120" w:line="240" w:lineRule="atLeast"/>
      <w:ind w:left="1134" w:right="1134"/>
      <w:jc w:val="both"/>
    </w:pPr>
    <w:rPr>
      <w:rFonts w:ascii="Times New Roman" w:eastAsia="Times New Roman" w:hAnsi="Times New Roman"/>
      <w:sz w:val="20"/>
      <w:szCs w:val="20"/>
      <w:lang w:val="x-none"/>
    </w:rPr>
  </w:style>
  <w:style w:type="character" w:customStyle="1" w:styleId="SingleTxtGChar">
    <w:name w:val="_ Single Txt_G Char"/>
    <w:link w:val="SingleTxtG"/>
    <w:qFormat/>
    <w:rsid w:val="00AD4650"/>
    <w:rPr>
      <w:rFonts w:ascii="Times New Roman" w:eastAsia="Times New Roman" w:hAnsi="Times New Roman" w:cs="Times New Roman"/>
      <w:sz w:val="20"/>
      <w:szCs w:val="20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76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53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582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Checa</dc:creator>
  <cp:keywords/>
  <dc:description/>
  <cp:lastModifiedBy>Alejandro Checa</cp:lastModifiedBy>
  <cp:revision>2</cp:revision>
  <dcterms:created xsi:type="dcterms:W3CDTF">2025-06-19T11:40:00Z</dcterms:created>
  <dcterms:modified xsi:type="dcterms:W3CDTF">2025-06-19T11:40:00Z</dcterms:modified>
</cp:coreProperties>
</file>