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21C035" w14:textId="77777777" w:rsidR="00AA19AE" w:rsidRPr="00CE01E5" w:rsidRDefault="00AA19AE">
      <w:pPr>
        <w:rPr>
          <w:rFonts w:ascii="Times New Roman" w:hAnsi="Times New Roman" w:cs="Times New Roman"/>
        </w:rPr>
      </w:pPr>
    </w:p>
    <w:p w14:paraId="3673C80A" w14:textId="41254CA9" w:rsidR="006F493B" w:rsidRPr="00CE01E5" w:rsidRDefault="006F493B">
      <w:pPr>
        <w:rPr>
          <w:rFonts w:ascii="Times New Roman" w:hAnsi="Times New Roman" w:cs="Times New Roman"/>
        </w:rPr>
      </w:pPr>
      <w:r w:rsidRPr="00CE01E5">
        <w:rPr>
          <w:rFonts w:ascii="Times New Roman" w:hAnsi="Times New Roman" w:cs="Times New Roman"/>
        </w:rPr>
        <w:t xml:space="preserve">WP.1 Inf WG-ADS#01 – </w:t>
      </w:r>
      <w:r w:rsidR="008C6BCB" w:rsidRPr="00CE01E5">
        <w:rPr>
          <w:rFonts w:ascii="Times New Roman" w:hAnsi="Times New Roman" w:cs="Times New Roman"/>
        </w:rPr>
        <w:t>draft</w:t>
      </w:r>
      <w:r w:rsidRPr="00CE01E5">
        <w:rPr>
          <w:rFonts w:ascii="Times New Roman" w:hAnsi="Times New Roman" w:cs="Times New Roman"/>
        </w:rPr>
        <w:t xml:space="preserve"> notes</w:t>
      </w:r>
    </w:p>
    <w:p w14:paraId="7782DFCD" w14:textId="77777777" w:rsidR="006F493B" w:rsidRPr="00CE01E5" w:rsidRDefault="006F493B">
      <w:pPr>
        <w:rPr>
          <w:rFonts w:ascii="Times New Roman" w:hAnsi="Times New Roman" w:cs="Times New Roman"/>
        </w:rPr>
      </w:pPr>
    </w:p>
    <w:p w14:paraId="1606D600" w14:textId="77777777" w:rsidR="001D2893" w:rsidRPr="00CE01E5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05AD065E" w14:textId="6F652344" w:rsidR="006F493B" w:rsidRPr="00CE01E5" w:rsidRDefault="006F493B" w:rsidP="001D2893">
      <w:pPr>
        <w:jc w:val="center"/>
        <w:rPr>
          <w:rFonts w:ascii="Times New Roman" w:hAnsi="Times New Roman" w:cs="Times New Roman"/>
          <w:b/>
          <w:bCs/>
          <w:lang w:eastAsia="en-GB"/>
        </w:rPr>
      </w:pPr>
      <w:r w:rsidRPr="00CE01E5">
        <w:rPr>
          <w:rFonts w:ascii="Times New Roman" w:hAnsi="Times New Roman" w:cs="Times New Roman"/>
          <w:b/>
          <w:bCs/>
          <w:lang w:eastAsia="en-GB"/>
        </w:rPr>
        <w:t>Kick-off WP.1 IWG ADS</w:t>
      </w:r>
    </w:p>
    <w:p w14:paraId="27BE5C66" w14:textId="1964A2BC" w:rsidR="001D2893" w:rsidRPr="00CE01E5" w:rsidRDefault="005474D9" w:rsidP="001D2893">
      <w:pPr>
        <w:jc w:val="center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(MS TEAMS, Wednesday 11 June 2025)</w:t>
      </w:r>
    </w:p>
    <w:p w14:paraId="54D20E29" w14:textId="77777777" w:rsidR="001D2893" w:rsidRPr="00CE01E5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641CE9EA" w14:textId="77777777" w:rsidR="001D2893" w:rsidRPr="00CE01E5" w:rsidRDefault="001D2893" w:rsidP="006F493B">
      <w:pPr>
        <w:rPr>
          <w:rFonts w:ascii="Times New Roman" w:hAnsi="Times New Roman" w:cs="Times New Roman"/>
          <w:b/>
          <w:bCs/>
          <w:lang w:eastAsia="en-GB"/>
        </w:rPr>
      </w:pPr>
    </w:p>
    <w:p w14:paraId="59DA06E9" w14:textId="77777777" w:rsidR="006F493B" w:rsidRPr="00CE01E5" w:rsidRDefault="006F493B" w:rsidP="006F493B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Welcome and Introduction</w:t>
      </w:r>
    </w:p>
    <w:p w14:paraId="1C47EC6B" w14:textId="70070D8A" w:rsidR="006F493B" w:rsidRPr="00CE01E5" w:rsidRDefault="006F493B" w:rsidP="006F493B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Applications for Chair (s)</w:t>
      </w:r>
      <w:r w:rsidR="00527CD3" w:rsidRPr="00CE01E5">
        <w:rPr>
          <w:rFonts w:ascii="Times New Roman" w:hAnsi="Times New Roman" w:cs="Times New Roman"/>
          <w:lang w:eastAsia="en-GB"/>
        </w:rPr>
        <w:t xml:space="preserve"> </w:t>
      </w:r>
      <w:r w:rsidR="00527CD3" w:rsidRPr="00CE01E5">
        <w:rPr>
          <w:rFonts w:ascii="Times New Roman" w:hAnsi="Times New Roman" w:cs="Times New Roman"/>
          <w:color w:val="0070C0"/>
          <w:lang w:eastAsia="en-GB"/>
        </w:rPr>
        <w:t>/ Co-chairs (s)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 </w:t>
      </w:r>
      <w:r w:rsidRPr="00CE01E5">
        <w:rPr>
          <w:rFonts w:ascii="Times New Roman" w:hAnsi="Times New Roman" w:cs="Times New Roman"/>
          <w:lang w:eastAsia="en-GB"/>
        </w:rPr>
        <w:t>and Secretariat – election of the Board</w:t>
      </w:r>
    </w:p>
    <w:p w14:paraId="5F7A4C1F" w14:textId="2080A684" w:rsidR="00346917" w:rsidRPr="00CE01E5" w:rsidRDefault="00346917" w:rsidP="00346917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</w:p>
    <w:p w14:paraId="1AD94F07" w14:textId="17006436" w:rsidR="007B0693" w:rsidRPr="00CE01E5" w:rsidRDefault="00157608" w:rsidP="00346917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 xml:space="preserve">Mrs. J. Doherty </w:t>
      </w:r>
      <w:r w:rsidR="00B23080" w:rsidRPr="00CE01E5">
        <w:rPr>
          <w:rFonts w:ascii="Times New Roman" w:hAnsi="Times New Roman" w:cs="Times New Roman"/>
          <w:color w:val="0070C0"/>
          <w:lang w:eastAsia="en-GB"/>
        </w:rPr>
        <w:t xml:space="preserve">(USA) </w:t>
      </w:r>
      <w:r w:rsidRPr="00CE01E5">
        <w:rPr>
          <w:rFonts w:ascii="Times New Roman" w:hAnsi="Times New Roman" w:cs="Times New Roman"/>
          <w:color w:val="0070C0"/>
          <w:lang w:eastAsia="en-GB"/>
        </w:rPr>
        <w:t>kindly accepted to act as chair for this kick-off meeting</w:t>
      </w:r>
      <w:r w:rsidR="00787A78" w:rsidRPr="00CE01E5">
        <w:rPr>
          <w:rFonts w:ascii="Times New Roman" w:hAnsi="Times New Roman" w:cs="Times New Roman"/>
          <w:color w:val="0070C0"/>
          <w:lang w:eastAsia="en-GB"/>
        </w:rPr>
        <w:t>.</w:t>
      </w:r>
    </w:p>
    <w:p w14:paraId="37E73953" w14:textId="4EFABA9F" w:rsidR="00157608" w:rsidRPr="00CE01E5" w:rsidRDefault="00157608" w:rsidP="00346917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 xml:space="preserve">Mrs. R. Parmar </w:t>
      </w:r>
      <w:r w:rsidR="00A5489B" w:rsidRPr="00CE01E5">
        <w:rPr>
          <w:rFonts w:ascii="Times New Roman" w:hAnsi="Times New Roman" w:cs="Times New Roman"/>
          <w:color w:val="0070C0"/>
          <w:lang w:eastAsia="en-GB"/>
        </w:rPr>
        <w:t xml:space="preserve">(OICA) </w:t>
      </w:r>
      <w:r w:rsidR="00682BB0" w:rsidRPr="00CE01E5">
        <w:rPr>
          <w:rFonts w:ascii="Times New Roman" w:hAnsi="Times New Roman" w:cs="Times New Roman"/>
          <w:color w:val="0070C0"/>
          <w:lang w:eastAsia="en-GB"/>
        </w:rPr>
        <w:t xml:space="preserve">accepted </w:t>
      </w:r>
      <w:r w:rsidR="00A5489B" w:rsidRPr="00CE01E5">
        <w:rPr>
          <w:rFonts w:ascii="Times New Roman" w:hAnsi="Times New Roman" w:cs="Times New Roman"/>
          <w:color w:val="0070C0"/>
          <w:lang w:eastAsia="en-GB"/>
        </w:rPr>
        <w:t xml:space="preserve">to act as Secretary for </w:t>
      </w:r>
      <w:r w:rsidR="00B23080" w:rsidRPr="00CE01E5">
        <w:rPr>
          <w:rFonts w:ascii="Times New Roman" w:hAnsi="Times New Roman" w:cs="Times New Roman"/>
          <w:color w:val="0070C0"/>
          <w:lang w:eastAsia="en-GB"/>
        </w:rPr>
        <w:t>this kick-off meeting</w:t>
      </w:r>
      <w:r w:rsidR="00682BB0" w:rsidRPr="00CE01E5">
        <w:rPr>
          <w:rFonts w:ascii="Times New Roman" w:hAnsi="Times New Roman" w:cs="Times New Roman"/>
          <w:color w:val="0070C0"/>
          <w:lang w:eastAsia="en-GB"/>
        </w:rPr>
        <w:t>, in the absence of Olivier Fontaine, upon his request</w:t>
      </w:r>
      <w:r w:rsidR="000A5ED3" w:rsidRPr="00CE01E5">
        <w:rPr>
          <w:rFonts w:ascii="Times New Roman" w:hAnsi="Times New Roman" w:cs="Times New Roman"/>
          <w:color w:val="0070C0"/>
          <w:lang w:eastAsia="en-GB"/>
        </w:rPr>
        <w:t xml:space="preserve"> prior to the meeting. </w:t>
      </w:r>
    </w:p>
    <w:p w14:paraId="7BE7CE97" w14:textId="77777777" w:rsidR="000A5ED3" w:rsidRPr="00CE01E5" w:rsidRDefault="000A5ED3" w:rsidP="00346917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</w:p>
    <w:p w14:paraId="5B937382" w14:textId="10339AB1" w:rsidR="000A5ED3" w:rsidRPr="00CE01E5" w:rsidRDefault="00A816A4" w:rsidP="00346917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 xml:space="preserve">The group discussed and agreed to have a global representation </w:t>
      </w:r>
      <w:r w:rsidR="00A44A58" w:rsidRPr="00CE01E5">
        <w:rPr>
          <w:rFonts w:ascii="Times New Roman" w:hAnsi="Times New Roman" w:cs="Times New Roman"/>
          <w:color w:val="0070C0"/>
          <w:lang w:eastAsia="en-GB"/>
        </w:rPr>
        <w:t xml:space="preserve">within the leadership, </w:t>
      </w:r>
      <w:r w:rsidR="00903C5F" w:rsidRPr="00CE01E5">
        <w:rPr>
          <w:rFonts w:ascii="Times New Roman" w:hAnsi="Times New Roman" w:cs="Times New Roman"/>
          <w:color w:val="0070C0"/>
          <w:lang w:eastAsia="en-GB"/>
        </w:rPr>
        <w:t xml:space="preserve">based on a co-chair model as opposed to the Chair and Vice-Chair model, citing advantages as seen from the leadership of the </w:t>
      </w:r>
      <w:r w:rsidR="00C46EA5" w:rsidRPr="00CE01E5">
        <w:rPr>
          <w:rFonts w:ascii="Times New Roman" w:hAnsi="Times New Roman" w:cs="Times New Roman"/>
          <w:color w:val="0070C0"/>
          <w:lang w:eastAsia="en-GB"/>
        </w:rPr>
        <w:t xml:space="preserve">WP.29 </w:t>
      </w:r>
      <w:r w:rsidR="00903C5F" w:rsidRPr="00CE01E5">
        <w:rPr>
          <w:rFonts w:ascii="Times New Roman" w:hAnsi="Times New Roman" w:cs="Times New Roman"/>
          <w:color w:val="0070C0"/>
          <w:lang w:eastAsia="en-GB"/>
        </w:rPr>
        <w:t>GRVA IWG ADS.</w:t>
      </w:r>
    </w:p>
    <w:p w14:paraId="3BDF76E7" w14:textId="77777777" w:rsidR="00F67BEB" w:rsidRPr="00CE01E5" w:rsidRDefault="00F67BEB" w:rsidP="00F67BEB">
      <w:pPr>
        <w:contextualSpacing/>
        <w:rPr>
          <w:rFonts w:ascii="Times New Roman" w:hAnsi="Times New Roman" w:cs="Times New Roman"/>
          <w:color w:val="0070C0"/>
        </w:rPr>
      </w:pPr>
    </w:p>
    <w:p w14:paraId="2B24E526" w14:textId="62AFE6B8" w:rsidR="00F67BEB" w:rsidRPr="00CE01E5" w:rsidRDefault="00F67BEB" w:rsidP="00C10071">
      <w:pPr>
        <w:contextualSpacing/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</w:rPr>
        <w:t xml:space="preserve">The </w:t>
      </w:r>
      <w:r w:rsidR="00DD6313" w:rsidRPr="00CE01E5">
        <w:rPr>
          <w:rFonts w:ascii="Times New Roman" w:hAnsi="Times New Roman" w:cs="Times New Roman"/>
          <w:color w:val="0070C0"/>
        </w:rPr>
        <w:t xml:space="preserve">group </w:t>
      </w:r>
      <w:r w:rsidRPr="00CE01E5">
        <w:rPr>
          <w:rFonts w:ascii="Times New Roman" w:hAnsi="Times New Roman" w:cs="Times New Roman"/>
          <w:color w:val="0070C0"/>
        </w:rPr>
        <w:t>discussed the process to elect co-chairs to lead the group and meeting schedules.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 </w:t>
      </w:r>
      <w:r w:rsidR="00094C1A" w:rsidRPr="00CE01E5">
        <w:rPr>
          <w:rFonts w:ascii="Times New Roman" w:hAnsi="Times New Roman" w:cs="Times New Roman"/>
          <w:color w:val="0070C0"/>
          <w:lang w:eastAsia="en-GB"/>
        </w:rPr>
        <w:t>J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apan expressed interest in becoming a co-chair of the group, while other countries need more time to consider whether they can assume a leadership position. </w:t>
      </w:r>
      <w:r w:rsidRPr="00CE01E5">
        <w:rPr>
          <w:rFonts w:ascii="Times New Roman" w:hAnsi="Times New Roman" w:cs="Times New Roman"/>
          <w:color w:val="0070C0"/>
        </w:rPr>
        <w:t>The chair requested the persons interested to co-chair to send their application to OICA (</w:t>
      </w:r>
      <w:hyperlink r:id="rId10" w:history="1">
        <w:r w:rsidRPr="00CE01E5">
          <w:rPr>
            <w:rStyle w:val="Hyperlink"/>
            <w:rFonts w:ascii="Times New Roman" w:hAnsi="Times New Roman" w:cs="Times New Roman"/>
          </w:rPr>
          <w:t>ofontaine@oica.net</w:t>
        </w:r>
      </w:hyperlink>
      <w:r w:rsidRPr="00CE01E5">
        <w:rPr>
          <w:rFonts w:ascii="Times New Roman" w:hAnsi="Times New Roman" w:cs="Times New Roman"/>
          <w:color w:val="0070C0"/>
        </w:rPr>
        <w:t xml:space="preserve">) by 20 June 2025.  </w:t>
      </w:r>
    </w:p>
    <w:p w14:paraId="6E853DB0" w14:textId="77777777" w:rsidR="00094C1A" w:rsidRPr="00CE01E5" w:rsidRDefault="00094C1A" w:rsidP="00C10071">
      <w:pPr>
        <w:contextualSpacing/>
        <w:rPr>
          <w:rFonts w:ascii="Times New Roman" w:hAnsi="Times New Roman" w:cs="Times New Roman"/>
          <w:color w:val="0070C0"/>
        </w:rPr>
      </w:pPr>
    </w:p>
    <w:p w14:paraId="76FE4A91" w14:textId="21D10560" w:rsidR="00094C1A" w:rsidRPr="00CE01E5" w:rsidRDefault="00094C1A" w:rsidP="00C10071">
      <w:pPr>
        <w:contextualSpacing/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</w:rPr>
        <w:t>Conclusion:</w:t>
      </w:r>
    </w:p>
    <w:p w14:paraId="4F613FCD" w14:textId="77777777" w:rsidR="004B2ADA" w:rsidRPr="00CE01E5" w:rsidRDefault="004B2ADA" w:rsidP="004B2ADA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 xml:space="preserve">global representation within the leadership, possibly J as co-chair </w:t>
      </w:r>
    </w:p>
    <w:p w14:paraId="60D9692C" w14:textId="77777777" w:rsidR="004B2ADA" w:rsidRPr="00CE01E5" w:rsidRDefault="004B2ADA" w:rsidP="004B2ADA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>Other WP.1 contracting party to operate as chair - request for applications</w:t>
      </w:r>
    </w:p>
    <w:p w14:paraId="0FA4A4B0" w14:textId="7953EEB9" w:rsidR="004B2ADA" w:rsidRPr="00CE01E5" w:rsidRDefault="004B2ADA" w:rsidP="004B2ADA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>Contracting parties interested to co-chair to send their application to OICA (ofontaine@oica.net) by 2</w:t>
      </w:r>
      <w:r w:rsidR="00BD79C8" w:rsidRPr="00CE01E5">
        <w:rPr>
          <w:rFonts w:ascii="Times New Roman" w:hAnsi="Times New Roman" w:cs="Times New Roman"/>
          <w:color w:val="0070C0"/>
          <w:lang w:eastAsia="en-GB"/>
        </w:rPr>
        <w:t>0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 June 2025.</w:t>
      </w:r>
    </w:p>
    <w:p w14:paraId="01476504" w14:textId="77777777" w:rsidR="00346917" w:rsidRPr="00CE01E5" w:rsidRDefault="00346917" w:rsidP="00346917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</w:p>
    <w:p w14:paraId="0E457B33" w14:textId="77777777" w:rsidR="006F493B" w:rsidRPr="00CE01E5" w:rsidRDefault="006F493B" w:rsidP="006F493B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Revisiting ITC (87</w:t>
      </w:r>
      <w:r w:rsidRPr="00CE01E5">
        <w:rPr>
          <w:rFonts w:ascii="Times New Roman" w:hAnsi="Times New Roman" w:cs="Times New Roman"/>
          <w:vertAlign w:val="superscript"/>
          <w:lang w:eastAsia="en-GB"/>
        </w:rPr>
        <w:t>th</w:t>
      </w:r>
      <w:r w:rsidRPr="00CE01E5">
        <w:rPr>
          <w:rFonts w:ascii="Times New Roman" w:hAnsi="Times New Roman" w:cs="Times New Roman"/>
          <w:lang w:eastAsia="en-GB"/>
        </w:rPr>
        <w:t xml:space="preserve"> session) decision and WP.1 (90</w:t>
      </w:r>
      <w:r w:rsidRPr="00CE01E5">
        <w:rPr>
          <w:rFonts w:ascii="Times New Roman" w:hAnsi="Times New Roman" w:cs="Times New Roman"/>
          <w:vertAlign w:val="superscript"/>
          <w:lang w:eastAsia="en-GB"/>
        </w:rPr>
        <w:t>th</w:t>
      </w:r>
      <w:r w:rsidRPr="00CE01E5">
        <w:rPr>
          <w:rFonts w:ascii="Times New Roman" w:hAnsi="Times New Roman" w:cs="Times New Roman"/>
          <w:lang w:eastAsia="en-GB"/>
        </w:rPr>
        <w:t xml:space="preserve"> session) discussions</w:t>
      </w:r>
    </w:p>
    <w:p w14:paraId="1A93FB18" w14:textId="77777777" w:rsidR="006F493B" w:rsidRPr="00CE01E5" w:rsidRDefault="006F493B" w:rsidP="006F493B">
      <w:pPr>
        <w:pStyle w:val="ListParagraph"/>
        <w:numPr>
          <w:ilvl w:val="1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proofErr w:type="gramStart"/>
      <w:r w:rsidRPr="00CE01E5">
        <w:rPr>
          <w:rFonts w:ascii="Times New Roman" w:hAnsi="Times New Roman" w:cs="Times New Roman"/>
          <w:lang w:eastAsia="en-GB"/>
        </w:rPr>
        <w:t>Documents :</w:t>
      </w:r>
      <w:proofErr w:type="gramEnd"/>
    </w:p>
    <w:p w14:paraId="3A147799" w14:textId="77777777" w:rsidR="006F493B" w:rsidRPr="00CE01E5" w:rsidRDefault="006F493B" w:rsidP="006F493B">
      <w:pPr>
        <w:numPr>
          <w:ilvl w:val="2"/>
          <w:numId w:val="2"/>
        </w:numPr>
        <w:contextualSpacing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 xml:space="preserve">Para 16 in the ITC Report </w:t>
      </w:r>
      <w:hyperlink r:id="rId11" w:history="1">
        <w:r w:rsidRPr="00CE01E5">
          <w:rPr>
            <w:rStyle w:val="Hyperlink"/>
            <w:rFonts w:ascii="Times New Roman" w:hAnsi="Times New Roman" w:cs="Times New Roman"/>
            <w:color w:val="auto"/>
            <w:lang w:eastAsia="en-GB"/>
          </w:rPr>
          <w:t>ECE/TRANS/2025/L.1/Rev.1</w:t>
        </w:r>
      </w:hyperlink>
    </w:p>
    <w:p w14:paraId="6B2A1BC0" w14:textId="77777777" w:rsidR="00D97442" w:rsidRPr="00CE01E5" w:rsidRDefault="00D97442" w:rsidP="00931FE4">
      <w:pPr>
        <w:contextualSpacing/>
        <w:rPr>
          <w:rFonts w:ascii="Times New Roman" w:hAnsi="Times New Roman" w:cs="Times New Roman"/>
          <w:color w:val="0070C0"/>
        </w:rPr>
      </w:pPr>
    </w:p>
    <w:p w14:paraId="6B40543F" w14:textId="6D0BEA2E" w:rsidR="008C600B" w:rsidRPr="00CE01E5" w:rsidRDefault="000C72E2" w:rsidP="00931FE4">
      <w:pPr>
        <w:contextualSpacing/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</w:rPr>
        <w:t xml:space="preserve">The group discussed </w:t>
      </w:r>
      <w:r w:rsidR="00542859" w:rsidRPr="00CE01E5">
        <w:rPr>
          <w:rFonts w:ascii="Times New Roman" w:hAnsi="Times New Roman" w:cs="Times New Roman"/>
          <w:color w:val="0070C0"/>
        </w:rPr>
        <w:t>th</w:t>
      </w:r>
      <w:r w:rsidR="0084736C" w:rsidRPr="00CE01E5">
        <w:rPr>
          <w:rFonts w:ascii="Times New Roman" w:hAnsi="Times New Roman" w:cs="Times New Roman"/>
          <w:color w:val="0070C0"/>
        </w:rPr>
        <w:t xml:space="preserve">e challenges of producing any final documents for WP.1’s September 2025 session and agreed to work </w:t>
      </w:r>
      <w:r w:rsidR="001B67A5" w:rsidRPr="00CE01E5">
        <w:rPr>
          <w:rFonts w:ascii="Times New Roman" w:hAnsi="Times New Roman" w:cs="Times New Roman"/>
          <w:color w:val="0070C0"/>
        </w:rPr>
        <w:t>on a proposal for Terms of Reference as well as a progress report to share with the Chair of WP.1.</w:t>
      </w:r>
    </w:p>
    <w:p w14:paraId="153A14C0" w14:textId="77777777" w:rsidR="000C72E2" w:rsidRPr="00CE01E5" w:rsidRDefault="000C72E2" w:rsidP="00931FE4">
      <w:pPr>
        <w:contextualSpacing/>
        <w:rPr>
          <w:rFonts w:ascii="Times New Roman" w:hAnsi="Times New Roman" w:cs="Times New Roman"/>
          <w:color w:val="0070C0"/>
        </w:rPr>
      </w:pPr>
    </w:p>
    <w:p w14:paraId="20CB1BDD" w14:textId="50671958" w:rsidR="00931FE4" w:rsidRPr="00CE01E5" w:rsidRDefault="00931FE4" w:rsidP="00931FE4">
      <w:pPr>
        <w:contextualSpacing/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</w:rPr>
        <w:t xml:space="preserve">OICA </w:t>
      </w:r>
      <w:r w:rsidR="00D33BA1" w:rsidRPr="00CE01E5">
        <w:rPr>
          <w:rFonts w:ascii="Times New Roman" w:hAnsi="Times New Roman" w:cs="Times New Roman"/>
          <w:color w:val="0070C0"/>
        </w:rPr>
        <w:t>echoed ITU</w:t>
      </w:r>
      <w:r w:rsidR="00445F0E" w:rsidRPr="00CE01E5">
        <w:rPr>
          <w:rFonts w:ascii="Times New Roman" w:hAnsi="Times New Roman" w:cs="Times New Roman"/>
          <w:color w:val="0070C0"/>
        </w:rPr>
        <w:t>’s concerns</w:t>
      </w:r>
      <w:r w:rsidR="00D33BA1" w:rsidRPr="00CE01E5">
        <w:rPr>
          <w:rFonts w:ascii="Times New Roman" w:hAnsi="Times New Roman" w:cs="Times New Roman"/>
          <w:color w:val="0070C0"/>
        </w:rPr>
        <w:t xml:space="preserve"> that there are actions that the ADS cannot tackle like</w:t>
      </w:r>
      <w:r w:rsidR="008C600B" w:rsidRPr="00CE01E5">
        <w:rPr>
          <w:rFonts w:ascii="Times New Roman" w:hAnsi="Times New Roman" w:cs="Times New Roman"/>
          <w:color w:val="0070C0"/>
        </w:rPr>
        <w:t xml:space="preserve"> e.g. </w:t>
      </w:r>
      <w:r w:rsidR="00D33BA1" w:rsidRPr="00CE01E5">
        <w:rPr>
          <w:rFonts w:ascii="Times New Roman" w:hAnsi="Times New Roman" w:cs="Times New Roman"/>
          <w:color w:val="0070C0"/>
        </w:rPr>
        <w:t xml:space="preserve">the warning triangle and </w:t>
      </w:r>
      <w:r w:rsidR="008C600B" w:rsidRPr="00CE01E5">
        <w:rPr>
          <w:rFonts w:ascii="Times New Roman" w:hAnsi="Times New Roman" w:cs="Times New Roman"/>
          <w:color w:val="0070C0"/>
        </w:rPr>
        <w:t>that are</w:t>
      </w:r>
      <w:r w:rsidR="00823D70" w:rsidRPr="00CE01E5">
        <w:rPr>
          <w:rFonts w:ascii="Times New Roman" w:hAnsi="Times New Roman" w:cs="Times New Roman"/>
          <w:color w:val="0070C0"/>
        </w:rPr>
        <w:t xml:space="preserve"> regulat</w:t>
      </w:r>
      <w:r w:rsidR="001924BB" w:rsidRPr="00CE01E5">
        <w:rPr>
          <w:rFonts w:ascii="Times New Roman" w:hAnsi="Times New Roman" w:cs="Times New Roman"/>
          <w:color w:val="0070C0"/>
        </w:rPr>
        <w:t xml:space="preserve">ed </w:t>
      </w:r>
      <w:r w:rsidR="00823D70" w:rsidRPr="00CE01E5">
        <w:rPr>
          <w:rFonts w:ascii="Times New Roman" w:hAnsi="Times New Roman" w:cs="Times New Roman"/>
          <w:color w:val="0070C0"/>
        </w:rPr>
        <w:t>differ</w:t>
      </w:r>
      <w:r w:rsidR="001924BB" w:rsidRPr="00CE01E5">
        <w:rPr>
          <w:rFonts w:ascii="Times New Roman" w:hAnsi="Times New Roman" w:cs="Times New Roman"/>
          <w:color w:val="0070C0"/>
        </w:rPr>
        <w:t>ently</w:t>
      </w:r>
      <w:r w:rsidR="00823D70" w:rsidRPr="00CE01E5">
        <w:rPr>
          <w:rFonts w:ascii="Times New Roman" w:hAnsi="Times New Roman" w:cs="Times New Roman"/>
          <w:color w:val="0070C0"/>
        </w:rPr>
        <w:t xml:space="preserve"> among the countries.</w:t>
      </w:r>
    </w:p>
    <w:p w14:paraId="131A996C" w14:textId="77777777" w:rsidR="00F67BEB" w:rsidRPr="00CE01E5" w:rsidRDefault="00F67BEB" w:rsidP="00931FE4">
      <w:pPr>
        <w:contextualSpacing/>
        <w:rPr>
          <w:rFonts w:ascii="Times New Roman" w:hAnsi="Times New Roman" w:cs="Times New Roman"/>
          <w:color w:val="0070C0"/>
        </w:rPr>
      </w:pPr>
    </w:p>
    <w:p w14:paraId="4BBFCDFA" w14:textId="0B8163BC" w:rsidR="00823D70" w:rsidRPr="00CE01E5" w:rsidRDefault="00F67BEB" w:rsidP="00931FE4">
      <w:pPr>
        <w:contextualSpacing/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</w:rPr>
        <w:t xml:space="preserve">In its review of Decision 16, the group identified four major </w:t>
      </w:r>
      <w:r w:rsidR="00446868" w:rsidRPr="00CE01E5">
        <w:rPr>
          <w:rFonts w:ascii="Times New Roman" w:hAnsi="Times New Roman" w:cs="Times New Roman"/>
          <w:color w:val="0070C0"/>
        </w:rPr>
        <w:t>that should be prioritized</w:t>
      </w:r>
      <w:r w:rsidR="001924BB" w:rsidRPr="00CE01E5">
        <w:rPr>
          <w:rFonts w:ascii="Times New Roman" w:hAnsi="Times New Roman" w:cs="Times New Roman"/>
          <w:color w:val="0070C0"/>
        </w:rPr>
        <w:t>:</w:t>
      </w:r>
    </w:p>
    <w:p w14:paraId="703FBEC8" w14:textId="76B5E3F0" w:rsidR="006E2918" w:rsidRPr="00CE01E5" w:rsidRDefault="006E2918" w:rsidP="006E2918">
      <w:pPr>
        <w:numPr>
          <w:ilvl w:val="0"/>
          <w:numId w:val="5"/>
        </w:numPr>
        <w:contextualSpacing/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</w:rPr>
        <w:t>Completion of assessment - report on the assessment of need. Agree</w:t>
      </w:r>
      <w:r w:rsidR="00BF5DB3" w:rsidRPr="00CE01E5">
        <w:rPr>
          <w:rFonts w:ascii="Times New Roman" w:hAnsi="Times New Roman" w:cs="Times New Roman"/>
          <w:color w:val="0070C0"/>
        </w:rPr>
        <w:t xml:space="preserve"> on</w:t>
      </w:r>
      <w:r w:rsidRPr="00CE01E5">
        <w:rPr>
          <w:rFonts w:ascii="Times New Roman" w:hAnsi="Times New Roman" w:cs="Times New Roman"/>
          <w:color w:val="0070C0"/>
        </w:rPr>
        <w:t xml:space="preserve"> a framework of what we want included from the GE.3 in the WP.1 report. Look to agree </w:t>
      </w:r>
      <w:r w:rsidR="00BF5DB3" w:rsidRPr="00CE01E5">
        <w:rPr>
          <w:rFonts w:ascii="Times New Roman" w:hAnsi="Times New Roman" w:cs="Times New Roman"/>
          <w:color w:val="0070C0"/>
        </w:rPr>
        <w:t xml:space="preserve">on </w:t>
      </w:r>
      <w:r w:rsidRPr="00CE01E5">
        <w:rPr>
          <w:rFonts w:ascii="Times New Roman" w:hAnsi="Times New Roman" w:cs="Times New Roman"/>
          <w:color w:val="0070C0"/>
        </w:rPr>
        <w:t>how and who will take this forward.</w:t>
      </w:r>
    </w:p>
    <w:p w14:paraId="6E8E9D91" w14:textId="7BF1DC2C" w:rsidR="006E2918" w:rsidRPr="00CE01E5" w:rsidRDefault="0082105F" w:rsidP="00C4342D">
      <w:pPr>
        <w:numPr>
          <w:ilvl w:val="0"/>
          <w:numId w:val="5"/>
        </w:numPr>
        <w:contextualSpacing/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</w:rPr>
        <w:t xml:space="preserve">Identify </w:t>
      </w:r>
      <w:r w:rsidR="00683F85" w:rsidRPr="00CE01E5">
        <w:rPr>
          <w:rFonts w:ascii="Times New Roman" w:hAnsi="Times New Roman" w:cs="Times New Roman"/>
          <w:color w:val="0070C0"/>
        </w:rPr>
        <w:t>list of issues and concerns to</w:t>
      </w:r>
      <w:r w:rsidR="00912855" w:rsidRPr="00CE01E5">
        <w:rPr>
          <w:rFonts w:ascii="Times New Roman" w:hAnsi="Times New Roman" w:cs="Times New Roman"/>
          <w:color w:val="0070C0"/>
        </w:rPr>
        <w:t xml:space="preserve"> address </w:t>
      </w:r>
      <w:r w:rsidRPr="00CE01E5">
        <w:rPr>
          <w:rFonts w:ascii="Times New Roman" w:hAnsi="Times New Roman" w:cs="Times New Roman"/>
          <w:color w:val="0070C0"/>
        </w:rPr>
        <w:t xml:space="preserve">- collectively </w:t>
      </w:r>
      <w:r w:rsidR="0091740E" w:rsidRPr="00CE01E5">
        <w:rPr>
          <w:rFonts w:ascii="Times New Roman" w:hAnsi="Times New Roman" w:cs="Times New Roman"/>
          <w:color w:val="0070C0"/>
        </w:rPr>
        <w:t>agree with</w:t>
      </w:r>
      <w:r w:rsidRPr="00CE01E5">
        <w:rPr>
          <w:rFonts w:ascii="Times New Roman" w:hAnsi="Times New Roman" w:cs="Times New Roman"/>
          <w:color w:val="0070C0"/>
        </w:rPr>
        <w:t xml:space="preserve"> what the IWG will discuss. Agree that we work toward a list of 4-5 topics. Agree </w:t>
      </w:r>
      <w:r w:rsidR="0091740E" w:rsidRPr="00CE01E5">
        <w:rPr>
          <w:rFonts w:ascii="Times New Roman" w:hAnsi="Times New Roman" w:cs="Times New Roman"/>
          <w:color w:val="0070C0"/>
        </w:rPr>
        <w:t xml:space="preserve">on </w:t>
      </w:r>
      <w:r w:rsidRPr="00CE01E5">
        <w:rPr>
          <w:rFonts w:ascii="Times New Roman" w:hAnsi="Times New Roman" w:cs="Times New Roman"/>
          <w:color w:val="0070C0"/>
        </w:rPr>
        <w:t>what the outcomes of each of the agreed topics are.</w:t>
      </w:r>
    </w:p>
    <w:p w14:paraId="7BB3F755" w14:textId="77777777" w:rsidR="00C4342D" w:rsidRPr="00CE01E5" w:rsidRDefault="00835093" w:rsidP="00C4342D">
      <w:pPr>
        <w:numPr>
          <w:ilvl w:val="0"/>
          <w:numId w:val="5"/>
        </w:numPr>
        <w:contextualSpacing/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</w:rPr>
        <w:t xml:space="preserve">Terms of Reference for the IWG, </w:t>
      </w:r>
      <w:hyperlink r:id="rId12" w:history="1">
        <w:r w:rsidRPr="00CE01E5">
          <w:rPr>
            <w:rStyle w:val="Hyperlink"/>
            <w:rFonts w:ascii="Times New Roman" w:hAnsi="Times New Roman" w:cs="Times New Roman"/>
          </w:rPr>
          <w:t>WP.1-90-12/Rev. 1</w:t>
        </w:r>
      </w:hyperlink>
      <w:r w:rsidRPr="00CE01E5">
        <w:rPr>
          <w:rFonts w:ascii="Times New Roman" w:hAnsi="Times New Roman" w:cs="Times New Roman"/>
          <w:color w:val="0070C0"/>
        </w:rPr>
        <w:t xml:space="preserve"> which was prepared by the US.</w:t>
      </w:r>
    </w:p>
    <w:p w14:paraId="0E0DF923" w14:textId="59BE12FC" w:rsidR="00C4342D" w:rsidRPr="00CE01E5" w:rsidRDefault="00C4342D" w:rsidP="00C4342D">
      <w:pPr>
        <w:numPr>
          <w:ilvl w:val="0"/>
          <w:numId w:val="5"/>
        </w:numPr>
        <w:contextualSpacing/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</w:rPr>
        <w:t>Agree on a work plan for the IWG</w:t>
      </w:r>
      <w:r w:rsidR="00F67BEB" w:rsidRPr="00CE01E5">
        <w:rPr>
          <w:rFonts w:ascii="Times New Roman" w:hAnsi="Times New Roman" w:cs="Times New Roman"/>
          <w:color w:val="0070C0"/>
        </w:rPr>
        <w:t xml:space="preserve"> based on the topics identified in #2.</w:t>
      </w:r>
    </w:p>
    <w:p w14:paraId="2CE908E3" w14:textId="77777777" w:rsidR="00931FE4" w:rsidRPr="00CE01E5" w:rsidRDefault="00931FE4" w:rsidP="00931FE4">
      <w:pPr>
        <w:contextualSpacing/>
        <w:rPr>
          <w:rFonts w:ascii="Times New Roman" w:hAnsi="Times New Roman" w:cs="Times New Roman"/>
          <w:color w:val="0070C0"/>
        </w:rPr>
      </w:pPr>
    </w:p>
    <w:p w14:paraId="00B79E36" w14:textId="665AE5F1" w:rsidR="001B7DE0" w:rsidRPr="00CE01E5" w:rsidRDefault="00295EE5" w:rsidP="00931FE4">
      <w:pPr>
        <w:contextualSpacing/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</w:rPr>
        <w:t xml:space="preserve">The contracting parties </w:t>
      </w:r>
      <w:r w:rsidR="001B7DE0" w:rsidRPr="00CE01E5">
        <w:rPr>
          <w:rFonts w:ascii="Times New Roman" w:hAnsi="Times New Roman" w:cs="Times New Roman"/>
          <w:color w:val="0070C0"/>
        </w:rPr>
        <w:t xml:space="preserve">discussed the ambiguity in the ITC decision regarding the nature of the group and agreed that it will be best </w:t>
      </w:r>
      <w:r w:rsidR="00D93D05" w:rsidRPr="00CE01E5">
        <w:rPr>
          <w:rFonts w:ascii="Times New Roman" w:hAnsi="Times New Roman" w:cs="Times New Roman"/>
          <w:color w:val="0070C0"/>
        </w:rPr>
        <w:t>to interpret it as an informal working group</w:t>
      </w:r>
      <w:r w:rsidR="007635D5" w:rsidRPr="00CE01E5">
        <w:rPr>
          <w:rFonts w:ascii="Times New Roman" w:hAnsi="Times New Roman" w:cs="Times New Roman"/>
          <w:color w:val="0070C0"/>
        </w:rPr>
        <w:t xml:space="preserve"> since a formal group </w:t>
      </w:r>
      <w:r w:rsidR="007635D5" w:rsidRPr="00CE01E5">
        <w:rPr>
          <w:rFonts w:ascii="Times New Roman" w:hAnsi="Times New Roman" w:cs="Times New Roman"/>
          <w:color w:val="0070C0"/>
        </w:rPr>
        <w:lastRenderedPageBreak/>
        <w:t xml:space="preserve">receives its mandate from </w:t>
      </w:r>
      <w:r w:rsidR="00F67BEB" w:rsidRPr="00CE01E5">
        <w:rPr>
          <w:rFonts w:ascii="Times New Roman" w:hAnsi="Times New Roman" w:cs="Times New Roman"/>
          <w:color w:val="0070C0"/>
        </w:rPr>
        <w:t xml:space="preserve">the ITC as well as </w:t>
      </w:r>
      <w:r w:rsidR="007635D5" w:rsidRPr="00CE01E5">
        <w:rPr>
          <w:rFonts w:ascii="Times New Roman" w:hAnsi="Times New Roman" w:cs="Times New Roman"/>
          <w:color w:val="0070C0"/>
        </w:rPr>
        <w:t>its parent group</w:t>
      </w:r>
      <w:r w:rsidR="00E55DBE" w:rsidRPr="00CE01E5">
        <w:rPr>
          <w:rFonts w:ascii="Times New Roman" w:hAnsi="Times New Roman" w:cs="Times New Roman"/>
          <w:color w:val="0070C0"/>
        </w:rPr>
        <w:t xml:space="preserve"> </w:t>
      </w:r>
      <w:r w:rsidR="00897270" w:rsidRPr="00CE01E5">
        <w:rPr>
          <w:rFonts w:ascii="Times New Roman" w:hAnsi="Times New Roman" w:cs="Times New Roman"/>
          <w:color w:val="0070C0"/>
        </w:rPr>
        <w:t>while</w:t>
      </w:r>
      <w:r w:rsidR="00E55DBE" w:rsidRPr="00CE01E5">
        <w:rPr>
          <w:rFonts w:ascii="Times New Roman" w:hAnsi="Times New Roman" w:cs="Times New Roman"/>
          <w:color w:val="0070C0"/>
        </w:rPr>
        <w:t xml:space="preserve"> an informal group does not </w:t>
      </w:r>
      <w:r w:rsidR="00DD28E7" w:rsidRPr="00CE01E5">
        <w:rPr>
          <w:rFonts w:ascii="Times New Roman" w:hAnsi="Times New Roman" w:cs="Times New Roman"/>
          <w:color w:val="0070C0"/>
        </w:rPr>
        <w:t>require support</w:t>
      </w:r>
      <w:r w:rsidR="00E55DBE" w:rsidRPr="00CE01E5">
        <w:rPr>
          <w:rFonts w:ascii="Times New Roman" w:hAnsi="Times New Roman" w:cs="Times New Roman"/>
          <w:color w:val="0070C0"/>
        </w:rPr>
        <w:t xml:space="preserve"> from UN (interpretation, secretariat and meeting rooms).</w:t>
      </w:r>
    </w:p>
    <w:p w14:paraId="46E008D8" w14:textId="77777777" w:rsidR="004E5EF7" w:rsidRPr="00CE01E5" w:rsidRDefault="004E5EF7" w:rsidP="00931FE4">
      <w:pPr>
        <w:contextualSpacing/>
        <w:rPr>
          <w:rFonts w:ascii="Times New Roman" w:hAnsi="Times New Roman" w:cs="Times New Roman"/>
          <w:color w:val="0070C0"/>
        </w:rPr>
      </w:pPr>
    </w:p>
    <w:p w14:paraId="35EED980" w14:textId="77777777" w:rsidR="004E5EF7" w:rsidRPr="00CE01E5" w:rsidRDefault="00A4059E" w:rsidP="00931FE4">
      <w:pPr>
        <w:contextualSpacing/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</w:rPr>
        <w:t xml:space="preserve">Conclusion: </w:t>
      </w:r>
    </w:p>
    <w:p w14:paraId="14256794" w14:textId="0D9EDD17" w:rsidR="005B0CDF" w:rsidRPr="00CE01E5" w:rsidRDefault="005B0CDF" w:rsidP="004E5EF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</w:rPr>
        <w:t>Chairmanship</w:t>
      </w:r>
      <w:r w:rsidR="000A071D" w:rsidRPr="00CE01E5">
        <w:rPr>
          <w:rFonts w:ascii="Times New Roman" w:hAnsi="Times New Roman" w:cs="Times New Roman"/>
          <w:color w:val="0070C0"/>
        </w:rPr>
        <w:t xml:space="preserve"> (see also above)</w:t>
      </w:r>
      <w:r w:rsidRPr="00CE01E5">
        <w:rPr>
          <w:rFonts w:ascii="Times New Roman" w:hAnsi="Times New Roman" w:cs="Times New Roman"/>
          <w:color w:val="0070C0"/>
        </w:rPr>
        <w:t>:</w:t>
      </w:r>
    </w:p>
    <w:p w14:paraId="6D87C190" w14:textId="76777BEE" w:rsidR="005B0CDF" w:rsidRPr="00CE01E5" w:rsidRDefault="004E2172" w:rsidP="005B0CDF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>global representation within the leadership</w:t>
      </w:r>
      <w:r w:rsidR="00A83EDB" w:rsidRPr="00CE01E5">
        <w:rPr>
          <w:rFonts w:ascii="Times New Roman" w:hAnsi="Times New Roman" w:cs="Times New Roman"/>
          <w:color w:val="0070C0"/>
        </w:rPr>
        <w:t xml:space="preserve">, possibly </w:t>
      </w:r>
      <w:r w:rsidR="005B0CDF" w:rsidRPr="00CE01E5">
        <w:rPr>
          <w:rFonts w:ascii="Times New Roman" w:hAnsi="Times New Roman" w:cs="Times New Roman"/>
          <w:color w:val="0070C0"/>
        </w:rPr>
        <w:t xml:space="preserve">J as co-chair </w:t>
      </w:r>
    </w:p>
    <w:p w14:paraId="709F2122" w14:textId="0093539E" w:rsidR="005B0CDF" w:rsidRPr="00CE01E5" w:rsidRDefault="005B0CDF" w:rsidP="005B0CDF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</w:rPr>
        <w:t xml:space="preserve">Other WP.1 contracting party to operate as </w:t>
      </w:r>
      <w:r w:rsidR="00A83EDB" w:rsidRPr="00CE01E5">
        <w:rPr>
          <w:rFonts w:ascii="Times New Roman" w:hAnsi="Times New Roman" w:cs="Times New Roman"/>
          <w:color w:val="0070C0"/>
        </w:rPr>
        <w:t>chair -</w:t>
      </w:r>
      <w:r w:rsidR="006E6818" w:rsidRPr="00CE01E5">
        <w:rPr>
          <w:rFonts w:ascii="Times New Roman" w:hAnsi="Times New Roman" w:cs="Times New Roman"/>
          <w:color w:val="0070C0"/>
        </w:rPr>
        <w:t xml:space="preserve"> request for applications</w:t>
      </w:r>
    </w:p>
    <w:p w14:paraId="7F86CEBA" w14:textId="6C5A249A" w:rsidR="0044038E" w:rsidRPr="00CE01E5" w:rsidRDefault="006E6818" w:rsidP="005B0CDF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</w:rPr>
        <w:t xml:space="preserve">Contracting parties </w:t>
      </w:r>
      <w:r w:rsidR="0044038E" w:rsidRPr="00CE01E5">
        <w:rPr>
          <w:rFonts w:ascii="Times New Roman" w:hAnsi="Times New Roman" w:cs="Times New Roman"/>
          <w:color w:val="0070C0"/>
        </w:rPr>
        <w:t>interested to co-chair to send their application to OICA (</w:t>
      </w:r>
      <w:hyperlink r:id="rId13" w:history="1">
        <w:r w:rsidR="0044038E" w:rsidRPr="00CE01E5">
          <w:rPr>
            <w:rStyle w:val="Hyperlink"/>
            <w:rFonts w:ascii="Times New Roman" w:hAnsi="Times New Roman" w:cs="Times New Roman"/>
          </w:rPr>
          <w:t>ofontaine@oica.net</w:t>
        </w:r>
      </w:hyperlink>
      <w:r w:rsidR="00A83EDB" w:rsidRPr="00CE01E5">
        <w:rPr>
          <w:rFonts w:ascii="Times New Roman" w:hAnsi="Times New Roman" w:cs="Times New Roman"/>
        </w:rPr>
        <w:t xml:space="preserve">) </w:t>
      </w:r>
      <w:r w:rsidR="0044038E" w:rsidRPr="00CE01E5">
        <w:rPr>
          <w:rFonts w:ascii="Times New Roman" w:hAnsi="Times New Roman" w:cs="Times New Roman"/>
          <w:color w:val="0070C0"/>
        </w:rPr>
        <w:t>by [28 June 2025].</w:t>
      </w:r>
    </w:p>
    <w:p w14:paraId="3019139A" w14:textId="5205A528" w:rsidR="006C46F6" w:rsidRPr="00CE01E5" w:rsidRDefault="006C46F6" w:rsidP="006C46F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</w:rPr>
        <w:t xml:space="preserve">OICA </w:t>
      </w:r>
      <w:r w:rsidR="00A70F4A" w:rsidRPr="00CE01E5">
        <w:rPr>
          <w:rFonts w:ascii="Times New Roman" w:hAnsi="Times New Roman" w:cs="Times New Roman"/>
          <w:color w:val="0070C0"/>
        </w:rPr>
        <w:t xml:space="preserve">elected </w:t>
      </w:r>
      <w:r w:rsidRPr="00CE01E5">
        <w:rPr>
          <w:rFonts w:ascii="Times New Roman" w:hAnsi="Times New Roman" w:cs="Times New Roman"/>
          <w:color w:val="0070C0"/>
        </w:rPr>
        <w:t>as Secretary.</w:t>
      </w:r>
    </w:p>
    <w:p w14:paraId="6B03F7E8" w14:textId="78CE6161" w:rsidR="006C46F6" w:rsidRPr="00CE01E5" w:rsidRDefault="00A4059E" w:rsidP="004E5EF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color w:val="0070C0"/>
        </w:rPr>
      </w:pPr>
      <w:r w:rsidRPr="00CE01E5">
        <w:rPr>
          <w:rFonts w:ascii="Times New Roman" w:hAnsi="Times New Roman" w:cs="Times New Roman"/>
          <w:color w:val="0070C0"/>
        </w:rPr>
        <w:t xml:space="preserve">informal group </w:t>
      </w:r>
      <w:r w:rsidR="006C46F6" w:rsidRPr="00CE01E5">
        <w:rPr>
          <w:rFonts w:ascii="Times New Roman" w:hAnsi="Times New Roman" w:cs="Times New Roman"/>
          <w:color w:val="0070C0"/>
        </w:rPr>
        <w:t xml:space="preserve">to work in English </w:t>
      </w:r>
      <w:r w:rsidR="00F37AD4" w:rsidRPr="00CE01E5">
        <w:rPr>
          <w:rFonts w:ascii="Times New Roman" w:hAnsi="Times New Roman" w:cs="Times New Roman"/>
          <w:color w:val="0070C0"/>
        </w:rPr>
        <w:t>without support from the UN Secretariat</w:t>
      </w:r>
    </w:p>
    <w:p w14:paraId="5774D1E4" w14:textId="77777777" w:rsidR="00A4059E" w:rsidRPr="00CE01E5" w:rsidRDefault="00A4059E" w:rsidP="00931FE4">
      <w:pPr>
        <w:contextualSpacing/>
        <w:rPr>
          <w:rFonts w:ascii="Times New Roman" w:hAnsi="Times New Roman" w:cs="Times New Roman"/>
          <w:color w:val="0070C0"/>
        </w:rPr>
      </w:pPr>
    </w:p>
    <w:p w14:paraId="3E3D050B" w14:textId="77777777" w:rsidR="006F493B" w:rsidRPr="00CE01E5" w:rsidRDefault="006F493B" w:rsidP="006F493B">
      <w:pPr>
        <w:numPr>
          <w:ilvl w:val="2"/>
          <w:numId w:val="2"/>
        </w:numPr>
        <w:spacing w:line="276" w:lineRule="auto"/>
        <w:contextualSpacing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 xml:space="preserve">Item VI in the WP.1 Report  </w:t>
      </w:r>
      <w:hyperlink r:id="rId14" w:history="1">
        <w:r w:rsidRPr="00CE01E5">
          <w:rPr>
            <w:rStyle w:val="Hyperlink"/>
            <w:rFonts w:ascii="Times New Roman" w:hAnsi="Times New Roman" w:cs="Times New Roman"/>
            <w:color w:val="auto"/>
            <w:lang w:eastAsia="en-GB"/>
          </w:rPr>
          <w:t>ECE/TRANS/WP.1/191</w:t>
        </w:r>
      </w:hyperlink>
    </w:p>
    <w:p w14:paraId="7C5FC5FA" w14:textId="77777777" w:rsidR="007F4985" w:rsidRPr="00CE01E5" w:rsidRDefault="007F4985" w:rsidP="007F4985">
      <w:pPr>
        <w:spacing w:line="276" w:lineRule="auto"/>
        <w:contextualSpacing/>
        <w:rPr>
          <w:rFonts w:ascii="Times New Roman" w:hAnsi="Times New Roman" w:cs="Times New Roman"/>
          <w:lang w:eastAsia="en-GB"/>
        </w:rPr>
      </w:pPr>
    </w:p>
    <w:p w14:paraId="3E370A41" w14:textId="530DDC38" w:rsidR="00527CD3" w:rsidRPr="00CE01E5" w:rsidRDefault="00527CD3" w:rsidP="006F493B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>Report from WP.1 Bangkok meeting</w:t>
      </w:r>
      <w:r w:rsidR="00831396" w:rsidRPr="00CE01E5">
        <w:rPr>
          <w:rFonts w:ascii="Times New Roman" w:hAnsi="Times New Roman" w:cs="Times New Roman"/>
          <w:color w:val="0070C0"/>
          <w:lang w:eastAsia="en-GB"/>
        </w:rPr>
        <w:t xml:space="preserve"> - possible areas of further global collaboration</w:t>
      </w:r>
    </w:p>
    <w:p w14:paraId="16DD3A1E" w14:textId="77777777" w:rsidR="00D62E7F" w:rsidRPr="00CE01E5" w:rsidRDefault="00D62E7F" w:rsidP="00D62E7F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</w:p>
    <w:p w14:paraId="2449077A" w14:textId="34780706" w:rsidR="00F073AA" w:rsidRPr="00CE01E5" w:rsidRDefault="008845F5" w:rsidP="00D62E7F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>UK</w:t>
      </w:r>
      <w:r w:rsidR="000A071D" w:rsidRPr="00CE01E5">
        <w:rPr>
          <w:rFonts w:ascii="Times New Roman" w:hAnsi="Times New Roman" w:cs="Times New Roman"/>
          <w:color w:val="0070C0"/>
          <w:lang w:eastAsia="en-GB"/>
        </w:rPr>
        <w:t>:</w:t>
      </w:r>
    </w:p>
    <w:p w14:paraId="761EF59C" w14:textId="77777777" w:rsidR="00F073AA" w:rsidRPr="00CE01E5" w:rsidRDefault="008B0FA8" w:rsidP="00F073AA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>summarized the demos presented in Bangkok, then</w:t>
      </w:r>
    </w:p>
    <w:p w14:paraId="0AA9EFCB" w14:textId="3672624D" w:rsidR="00D62E7F" w:rsidRPr="00CE01E5" w:rsidRDefault="008B0FA8" w:rsidP="00F073AA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 xml:space="preserve">the </w:t>
      </w:r>
      <w:r w:rsidR="0009041E" w:rsidRPr="00CE01E5">
        <w:rPr>
          <w:rFonts w:ascii="Times New Roman" w:hAnsi="Times New Roman" w:cs="Times New Roman"/>
          <w:color w:val="0070C0"/>
          <w:lang w:eastAsia="en-GB"/>
        </w:rPr>
        <w:t xml:space="preserve">workshop </w:t>
      </w:r>
      <w:r w:rsidR="00C61F7E" w:rsidRPr="00CE01E5">
        <w:rPr>
          <w:rFonts w:ascii="Times New Roman" w:hAnsi="Times New Roman" w:cs="Times New Roman"/>
          <w:color w:val="0070C0"/>
          <w:lang w:eastAsia="en-GB"/>
        </w:rPr>
        <w:t>organized on the Wednesday 4 June</w:t>
      </w:r>
      <w:r w:rsidR="00D22203" w:rsidRPr="00CE01E5">
        <w:rPr>
          <w:rFonts w:ascii="Times New Roman" w:hAnsi="Times New Roman" w:cs="Times New Roman"/>
          <w:color w:val="0070C0"/>
          <w:lang w:eastAsia="en-GB"/>
        </w:rPr>
        <w:t xml:space="preserve"> </w:t>
      </w:r>
      <w:r w:rsidR="00C61F7E" w:rsidRPr="00CE01E5">
        <w:rPr>
          <w:rFonts w:ascii="Times New Roman" w:hAnsi="Times New Roman" w:cs="Times New Roman"/>
          <w:color w:val="0070C0"/>
          <w:lang w:eastAsia="en-GB"/>
        </w:rPr>
        <w:t xml:space="preserve">in Bangkok: </w:t>
      </w:r>
      <w:r w:rsidR="00F259AE" w:rsidRPr="00CE01E5">
        <w:rPr>
          <w:rFonts w:ascii="Times New Roman" w:hAnsi="Times New Roman" w:cs="Times New Roman"/>
          <w:color w:val="0070C0"/>
          <w:lang w:eastAsia="en-GB"/>
        </w:rPr>
        <w:t>UK</w:t>
      </w:r>
      <w:r w:rsidR="00C61F7E" w:rsidRPr="00CE01E5">
        <w:rPr>
          <w:rFonts w:ascii="Times New Roman" w:hAnsi="Times New Roman" w:cs="Times New Roman"/>
          <w:color w:val="0070C0"/>
          <w:lang w:eastAsia="en-GB"/>
        </w:rPr>
        <w:t xml:space="preserve">, </w:t>
      </w:r>
      <w:r w:rsidR="00F259AE" w:rsidRPr="00CE01E5">
        <w:rPr>
          <w:rFonts w:ascii="Times New Roman" w:hAnsi="Times New Roman" w:cs="Times New Roman"/>
          <w:color w:val="0070C0"/>
          <w:lang w:eastAsia="en-GB"/>
        </w:rPr>
        <w:t>University of South Car</w:t>
      </w:r>
      <w:r w:rsidR="00C02874" w:rsidRPr="00CE01E5">
        <w:rPr>
          <w:rFonts w:ascii="Times New Roman" w:hAnsi="Times New Roman" w:cs="Times New Roman"/>
          <w:color w:val="0070C0"/>
          <w:lang w:eastAsia="en-GB"/>
        </w:rPr>
        <w:t>olina</w:t>
      </w:r>
      <w:r w:rsidR="000333CB" w:rsidRPr="00CE01E5">
        <w:rPr>
          <w:rFonts w:ascii="Times New Roman" w:hAnsi="Times New Roman" w:cs="Times New Roman"/>
          <w:color w:val="0070C0"/>
          <w:lang w:eastAsia="en-GB"/>
        </w:rPr>
        <w:t xml:space="preserve"> (Br</w:t>
      </w:r>
      <w:r w:rsidR="00147138">
        <w:rPr>
          <w:rFonts w:ascii="Times New Roman" w:hAnsi="Times New Roman" w:cs="Times New Roman"/>
          <w:color w:val="0070C0"/>
          <w:lang w:eastAsia="en-GB"/>
        </w:rPr>
        <w:t>y</w:t>
      </w:r>
      <w:r w:rsidR="000333CB" w:rsidRPr="00CE01E5">
        <w:rPr>
          <w:rFonts w:ascii="Times New Roman" w:hAnsi="Times New Roman" w:cs="Times New Roman"/>
          <w:color w:val="0070C0"/>
          <w:lang w:eastAsia="en-GB"/>
        </w:rPr>
        <w:t>ant Walker-Smith – BWS)</w:t>
      </w:r>
      <w:r w:rsidR="00C61F7E" w:rsidRPr="00CE01E5">
        <w:rPr>
          <w:rFonts w:ascii="Times New Roman" w:hAnsi="Times New Roman" w:cs="Times New Roman"/>
          <w:color w:val="0070C0"/>
          <w:lang w:eastAsia="en-GB"/>
        </w:rPr>
        <w:t xml:space="preserve">, </w:t>
      </w:r>
      <w:r w:rsidR="00147138" w:rsidRPr="00147138">
        <w:rPr>
          <w:rFonts w:ascii="Times New Roman" w:hAnsi="Times New Roman" w:cs="Times New Roman"/>
          <w:color w:val="0070C0"/>
          <w:lang w:eastAsia="en-GB"/>
        </w:rPr>
        <w:t>Renmin University of China</w:t>
      </w:r>
      <w:r w:rsidR="00147138">
        <w:rPr>
          <w:rFonts w:ascii="Times New Roman" w:hAnsi="Times New Roman" w:cs="Times New Roman"/>
          <w:color w:val="0070C0"/>
          <w:lang w:eastAsia="en-GB"/>
        </w:rPr>
        <w:t xml:space="preserve"> (</w:t>
      </w:r>
      <w:r w:rsidR="00147138" w:rsidRPr="00147138">
        <w:rPr>
          <w:rFonts w:ascii="Times New Roman" w:hAnsi="Times New Roman" w:cs="Times New Roman"/>
          <w:color w:val="0070C0"/>
          <w:lang w:eastAsia="en-GB"/>
        </w:rPr>
        <w:t>Professor Ying WANG</w:t>
      </w:r>
      <w:r w:rsidR="00147138">
        <w:rPr>
          <w:rFonts w:ascii="Times New Roman" w:hAnsi="Times New Roman" w:cs="Times New Roman"/>
          <w:color w:val="0070C0"/>
          <w:lang w:eastAsia="en-GB"/>
        </w:rPr>
        <w:t>)</w:t>
      </w:r>
      <w:r w:rsidR="00C02874" w:rsidRPr="00CE01E5">
        <w:rPr>
          <w:rFonts w:ascii="Times New Roman" w:hAnsi="Times New Roman" w:cs="Times New Roman"/>
          <w:color w:val="0070C0"/>
          <w:lang w:eastAsia="en-GB"/>
        </w:rPr>
        <w:t>, Korea</w:t>
      </w:r>
      <w:r w:rsidR="00C61F7E" w:rsidRPr="00CE01E5">
        <w:rPr>
          <w:rFonts w:ascii="Times New Roman" w:hAnsi="Times New Roman" w:cs="Times New Roman"/>
          <w:color w:val="0070C0"/>
          <w:lang w:eastAsia="en-GB"/>
        </w:rPr>
        <w:t xml:space="preserve">, </w:t>
      </w:r>
      <w:r w:rsidR="00D01231" w:rsidRPr="00CE01E5">
        <w:rPr>
          <w:rFonts w:ascii="Times New Roman" w:hAnsi="Times New Roman" w:cs="Times New Roman"/>
          <w:color w:val="0070C0"/>
          <w:lang w:eastAsia="en-GB"/>
        </w:rPr>
        <w:t>OICA</w:t>
      </w:r>
    </w:p>
    <w:p w14:paraId="42F41330" w14:textId="4C7B9920" w:rsidR="00F073AA" w:rsidRPr="00CE01E5" w:rsidRDefault="00F073AA" w:rsidP="00F073AA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>The discussions held on the Thursday</w:t>
      </w:r>
      <w:r w:rsidR="00AC1C7F" w:rsidRPr="00CE01E5">
        <w:rPr>
          <w:rFonts w:ascii="Times New Roman" w:hAnsi="Times New Roman" w:cs="Times New Roman"/>
          <w:color w:val="0070C0"/>
          <w:lang w:eastAsia="en-GB"/>
        </w:rPr>
        <w:t xml:space="preserve"> 5</w:t>
      </w:r>
      <w:r w:rsidR="00AC1C7F" w:rsidRPr="00CE01E5">
        <w:rPr>
          <w:rFonts w:ascii="Times New Roman" w:hAnsi="Times New Roman" w:cs="Times New Roman"/>
          <w:color w:val="0070C0"/>
          <w:vertAlign w:val="superscript"/>
          <w:lang w:eastAsia="en-GB"/>
        </w:rPr>
        <w:t>th</w:t>
      </w:r>
      <w:r w:rsidR="00AC1C7F" w:rsidRPr="00CE01E5">
        <w:rPr>
          <w:rFonts w:ascii="Times New Roman" w:hAnsi="Times New Roman" w:cs="Times New Roman"/>
          <w:color w:val="0070C0"/>
          <w:lang w:eastAsia="en-GB"/>
        </w:rPr>
        <w:t xml:space="preserve"> of June</w:t>
      </w:r>
    </w:p>
    <w:p w14:paraId="21550183" w14:textId="78B78C48" w:rsidR="003B5EA0" w:rsidRPr="00CE01E5" w:rsidRDefault="003B5EA0" w:rsidP="003B5EA0">
      <w:pPr>
        <w:pStyle w:val="ListParagraph"/>
        <w:numPr>
          <w:ilvl w:val="1"/>
          <w:numId w:val="1"/>
        </w:num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>DCAS/ADS</w:t>
      </w:r>
    </w:p>
    <w:p w14:paraId="36C7051B" w14:textId="3A3CA199" w:rsidR="003B5EA0" w:rsidRPr="00CE01E5" w:rsidRDefault="003B5EA0" w:rsidP="003B5EA0">
      <w:pPr>
        <w:pStyle w:val="ListParagraph"/>
        <w:numPr>
          <w:ilvl w:val="1"/>
          <w:numId w:val="1"/>
        </w:num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>Human factors</w:t>
      </w:r>
    </w:p>
    <w:p w14:paraId="1BAC4272" w14:textId="26CAD8A7" w:rsidR="00151556" w:rsidRPr="00CE01E5" w:rsidRDefault="00151556" w:rsidP="00151556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>Report will be a 2-pager to be presented at the Sept</w:t>
      </w:r>
      <w:r w:rsidR="00F259AE" w:rsidRPr="00CE01E5">
        <w:rPr>
          <w:rFonts w:ascii="Times New Roman" w:hAnsi="Times New Roman" w:cs="Times New Roman"/>
          <w:color w:val="0070C0"/>
          <w:lang w:eastAsia="en-GB"/>
        </w:rPr>
        <w:t xml:space="preserve">ember </w:t>
      </w:r>
      <w:r w:rsidRPr="00CE01E5">
        <w:rPr>
          <w:rFonts w:ascii="Times New Roman" w:hAnsi="Times New Roman" w:cs="Times New Roman"/>
          <w:color w:val="0070C0"/>
          <w:lang w:eastAsia="en-GB"/>
        </w:rPr>
        <w:t>WP.1</w:t>
      </w:r>
      <w:r w:rsidR="00F259AE" w:rsidRPr="00CE01E5">
        <w:rPr>
          <w:rFonts w:ascii="Times New Roman" w:hAnsi="Times New Roman" w:cs="Times New Roman"/>
          <w:color w:val="0070C0"/>
          <w:lang w:eastAsia="en-GB"/>
        </w:rPr>
        <w:t xml:space="preserve"> session</w:t>
      </w:r>
    </w:p>
    <w:p w14:paraId="7C02BB9D" w14:textId="5B5DEAD0" w:rsidR="00151556" w:rsidRPr="00CE01E5" w:rsidRDefault="00151556" w:rsidP="00151556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 xml:space="preserve">BWS: </w:t>
      </w:r>
      <w:r w:rsidR="00356F0B" w:rsidRPr="00CE01E5">
        <w:rPr>
          <w:rFonts w:ascii="Times New Roman" w:hAnsi="Times New Roman" w:cs="Times New Roman"/>
          <w:color w:val="0070C0"/>
          <w:lang w:eastAsia="en-GB"/>
        </w:rPr>
        <w:t xml:space="preserve">added that on the </w:t>
      </w:r>
      <w:r w:rsidRPr="00CE01E5">
        <w:rPr>
          <w:rFonts w:ascii="Times New Roman" w:hAnsi="Times New Roman" w:cs="Times New Roman"/>
          <w:color w:val="0070C0"/>
          <w:lang w:eastAsia="en-GB"/>
        </w:rPr>
        <w:t>Thursday</w:t>
      </w:r>
      <w:r w:rsidR="00356F0B" w:rsidRPr="00CE01E5">
        <w:rPr>
          <w:rFonts w:ascii="Times New Roman" w:hAnsi="Times New Roman" w:cs="Times New Roman"/>
          <w:color w:val="0070C0"/>
          <w:lang w:eastAsia="en-GB"/>
        </w:rPr>
        <w:t xml:space="preserve"> the experts </w:t>
      </w:r>
      <w:r w:rsidR="002E4E13" w:rsidRPr="00CE01E5">
        <w:rPr>
          <w:rFonts w:ascii="Times New Roman" w:hAnsi="Times New Roman" w:cs="Times New Roman"/>
          <w:color w:val="0070C0"/>
          <w:lang w:eastAsia="en-GB"/>
        </w:rPr>
        <w:t>seem</w:t>
      </w:r>
      <w:r w:rsidR="00DD28E7" w:rsidRPr="00CE01E5">
        <w:rPr>
          <w:rFonts w:ascii="Times New Roman" w:hAnsi="Times New Roman" w:cs="Times New Roman"/>
          <w:color w:val="0070C0"/>
          <w:lang w:eastAsia="en-GB"/>
        </w:rPr>
        <w:t>ed</w:t>
      </w:r>
      <w:r w:rsidR="002E4E13" w:rsidRPr="00CE01E5">
        <w:rPr>
          <w:rFonts w:ascii="Times New Roman" w:hAnsi="Times New Roman" w:cs="Times New Roman"/>
          <w:color w:val="0070C0"/>
          <w:lang w:eastAsia="en-GB"/>
        </w:rPr>
        <w:t xml:space="preserve"> to ask key questions like “</w:t>
      </w:r>
      <w:r w:rsidR="00991852" w:rsidRPr="00CE01E5">
        <w:rPr>
          <w:rFonts w:ascii="Times New Roman" w:hAnsi="Times New Roman" w:cs="Times New Roman"/>
          <w:color w:val="0070C0"/>
          <w:lang w:eastAsia="en-GB"/>
        </w:rPr>
        <w:t>why are we here, what do we need to solve</w:t>
      </w:r>
      <w:r w:rsidR="00BA21A7" w:rsidRPr="00CE01E5">
        <w:rPr>
          <w:rFonts w:ascii="Times New Roman" w:hAnsi="Times New Roman" w:cs="Times New Roman"/>
          <w:color w:val="0070C0"/>
          <w:lang w:eastAsia="en-GB"/>
        </w:rPr>
        <w:t>?</w:t>
      </w:r>
      <w:r w:rsidR="002E4E13" w:rsidRPr="00CE01E5">
        <w:rPr>
          <w:rFonts w:ascii="Times New Roman" w:hAnsi="Times New Roman" w:cs="Times New Roman"/>
          <w:color w:val="0070C0"/>
          <w:lang w:eastAsia="en-GB"/>
        </w:rPr>
        <w:t>”.</w:t>
      </w:r>
      <w:r w:rsidR="00BA21A7" w:rsidRPr="00CE01E5">
        <w:rPr>
          <w:rFonts w:ascii="Times New Roman" w:hAnsi="Times New Roman" w:cs="Times New Roman"/>
          <w:color w:val="0070C0"/>
          <w:lang w:eastAsia="en-GB"/>
        </w:rPr>
        <w:t xml:space="preserve"> </w:t>
      </w:r>
      <w:r w:rsidR="002E4E13" w:rsidRPr="00CE01E5">
        <w:rPr>
          <w:rFonts w:ascii="Times New Roman" w:hAnsi="Times New Roman" w:cs="Times New Roman"/>
          <w:color w:val="0070C0"/>
          <w:lang w:eastAsia="en-GB"/>
        </w:rPr>
        <w:t>The group acknowledged that</w:t>
      </w:r>
      <w:r w:rsidR="00DF72DF" w:rsidRPr="00CE01E5">
        <w:rPr>
          <w:rFonts w:ascii="Times New Roman" w:hAnsi="Times New Roman" w:cs="Times New Roman"/>
          <w:color w:val="0070C0"/>
          <w:lang w:eastAsia="en-GB"/>
        </w:rPr>
        <w:t xml:space="preserve"> the WP.1 chair is in a difficult position in </w:t>
      </w:r>
      <w:r w:rsidR="007C1817" w:rsidRPr="00CE01E5">
        <w:rPr>
          <w:rFonts w:ascii="Times New Roman" w:hAnsi="Times New Roman" w:cs="Times New Roman"/>
          <w:color w:val="0070C0"/>
          <w:lang w:eastAsia="en-GB"/>
        </w:rPr>
        <w:t xml:space="preserve">reporting back to ITC about the work </w:t>
      </w:r>
      <w:r w:rsidR="00581C59" w:rsidRPr="00CE01E5">
        <w:rPr>
          <w:rFonts w:ascii="Times New Roman" w:hAnsi="Times New Roman" w:cs="Times New Roman"/>
          <w:color w:val="0070C0"/>
          <w:lang w:eastAsia="en-GB"/>
        </w:rPr>
        <w:t>IWG ADS</w:t>
      </w:r>
      <w:r w:rsidR="007C1817" w:rsidRPr="00CE01E5">
        <w:rPr>
          <w:rFonts w:ascii="Times New Roman" w:hAnsi="Times New Roman" w:cs="Times New Roman"/>
          <w:color w:val="0070C0"/>
          <w:lang w:eastAsia="en-GB"/>
        </w:rPr>
        <w:t xml:space="preserve"> do</w:t>
      </w:r>
      <w:r w:rsidR="00F67BEB" w:rsidRPr="00CE01E5">
        <w:rPr>
          <w:rFonts w:ascii="Times New Roman" w:hAnsi="Times New Roman" w:cs="Times New Roman"/>
          <w:color w:val="0070C0"/>
          <w:lang w:eastAsia="en-GB"/>
        </w:rPr>
        <w:t xml:space="preserve"> and that we are all committed to providing her with the necessary documentation to demonstrate our progress between now and September.</w:t>
      </w:r>
    </w:p>
    <w:p w14:paraId="3E374F43" w14:textId="1CC8DA18" w:rsidR="007C1817" w:rsidRPr="00CE01E5" w:rsidRDefault="00803817" w:rsidP="00151556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 xml:space="preserve">CH: </w:t>
      </w:r>
      <w:r w:rsidR="0009041E" w:rsidRPr="00CE01E5">
        <w:rPr>
          <w:rFonts w:ascii="Times New Roman" w:hAnsi="Times New Roman" w:cs="Times New Roman"/>
          <w:color w:val="0070C0"/>
          <w:lang w:eastAsia="en-GB"/>
        </w:rPr>
        <w:t>was happy about the information from PRC.</w:t>
      </w:r>
      <w:r w:rsidR="00CB446B" w:rsidRPr="00CE01E5">
        <w:rPr>
          <w:rFonts w:ascii="Times New Roman" w:hAnsi="Times New Roman" w:cs="Times New Roman"/>
          <w:color w:val="0070C0"/>
          <w:lang w:eastAsia="en-GB"/>
        </w:rPr>
        <w:t xml:space="preserve"> 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The workshop was </w:t>
      </w:r>
      <w:r w:rsidR="00DA27C0" w:rsidRPr="00CE01E5">
        <w:rPr>
          <w:rFonts w:ascii="Times New Roman" w:hAnsi="Times New Roman" w:cs="Times New Roman"/>
          <w:color w:val="0070C0"/>
          <w:lang w:eastAsia="en-GB"/>
        </w:rPr>
        <w:t xml:space="preserve">also a good opportunity to </w:t>
      </w:r>
      <w:r w:rsidR="00CB446B" w:rsidRPr="00CE01E5">
        <w:rPr>
          <w:rFonts w:ascii="Times New Roman" w:hAnsi="Times New Roman" w:cs="Times New Roman"/>
          <w:color w:val="0070C0"/>
          <w:lang w:eastAsia="en-GB"/>
        </w:rPr>
        <w:t xml:space="preserve">speak more directly. </w:t>
      </w:r>
    </w:p>
    <w:p w14:paraId="40DD73FA" w14:textId="05D1F466" w:rsidR="00765BF2" w:rsidRPr="00CE01E5" w:rsidRDefault="003C74E5" w:rsidP="00151556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>Chair:</w:t>
      </w:r>
      <w:r w:rsidR="005D2287" w:rsidRPr="00CE01E5">
        <w:rPr>
          <w:rFonts w:ascii="Times New Roman" w:hAnsi="Times New Roman" w:cs="Times New Roman"/>
          <w:color w:val="0070C0"/>
          <w:lang w:eastAsia="en-GB"/>
        </w:rPr>
        <w:t xml:space="preserve"> </w:t>
      </w:r>
      <w:r w:rsidR="00F67BEB" w:rsidRPr="00CE01E5">
        <w:rPr>
          <w:rFonts w:ascii="Times New Roman" w:hAnsi="Times New Roman" w:cs="Times New Roman"/>
          <w:color w:val="0070C0"/>
          <w:lang w:eastAsia="en-GB"/>
        </w:rPr>
        <w:t xml:space="preserve"> USA welcomed a request to encourage China to participate in this informal working group as well as</w:t>
      </w:r>
      <w:r w:rsidR="00A732D8" w:rsidRPr="00CE01E5">
        <w:rPr>
          <w:rFonts w:ascii="Times New Roman" w:hAnsi="Times New Roman" w:cs="Times New Roman"/>
          <w:color w:val="0070C0"/>
          <w:lang w:eastAsia="en-GB"/>
        </w:rPr>
        <w:t xml:space="preserve"> in</w:t>
      </w:r>
      <w:r w:rsidR="00F67BEB" w:rsidRPr="00CE01E5">
        <w:rPr>
          <w:rFonts w:ascii="Times New Roman" w:hAnsi="Times New Roman" w:cs="Times New Roman"/>
          <w:color w:val="0070C0"/>
          <w:lang w:eastAsia="en-GB"/>
        </w:rPr>
        <w:t xml:space="preserve"> WP.1</w:t>
      </w:r>
      <w:r w:rsidR="00C53AD3" w:rsidRPr="00CE01E5">
        <w:rPr>
          <w:rFonts w:ascii="Times New Roman" w:hAnsi="Times New Roman" w:cs="Times New Roman"/>
          <w:color w:val="0070C0"/>
          <w:lang w:eastAsia="en-GB"/>
        </w:rPr>
        <w:t xml:space="preserve">.   </w:t>
      </w:r>
    </w:p>
    <w:p w14:paraId="139A0E8F" w14:textId="74749028" w:rsidR="00097D58" w:rsidRPr="00CE01E5" w:rsidRDefault="00097D58" w:rsidP="00151556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>ITU: PRC is a leader in ADS worldwide</w:t>
      </w:r>
      <w:r w:rsidR="007753D4" w:rsidRPr="00CE01E5">
        <w:rPr>
          <w:rFonts w:ascii="Times New Roman" w:hAnsi="Times New Roman" w:cs="Times New Roman"/>
          <w:color w:val="0070C0"/>
          <w:lang w:eastAsia="en-GB"/>
        </w:rPr>
        <w:t xml:space="preserve"> and </w:t>
      </w:r>
      <w:r w:rsidR="00C268BE" w:rsidRPr="00CE01E5">
        <w:rPr>
          <w:rFonts w:ascii="Times New Roman" w:hAnsi="Times New Roman" w:cs="Times New Roman"/>
          <w:color w:val="0070C0"/>
          <w:lang w:eastAsia="en-GB"/>
        </w:rPr>
        <w:t xml:space="preserve">it </w:t>
      </w:r>
      <w:r w:rsidR="007753D4" w:rsidRPr="00CE01E5">
        <w:rPr>
          <w:rFonts w:ascii="Times New Roman" w:hAnsi="Times New Roman" w:cs="Times New Roman"/>
          <w:color w:val="0070C0"/>
          <w:lang w:eastAsia="en-GB"/>
        </w:rPr>
        <w:t>would be helpful if they attend</w:t>
      </w:r>
      <w:r w:rsidR="00C268BE" w:rsidRPr="00CE01E5">
        <w:rPr>
          <w:rFonts w:ascii="Times New Roman" w:hAnsi="Times New Roman" w:cs="Times New Roman"/>
          <w:color w:val="0070C0"/>
          <w:lang w:eastAsia="en-GB"/>
        </w:rPr>
        <w:t xml:space="preserve"> WP.1</w:t>
      </w:r>
      <w:r w:rsidR="007753D4" w:rsidRPr="00CE01E5">
        <w:rPr>
          <w:rFonts w:ascii="Times New Roman" w:hAnsi="Times New Roman" w:cs="Times New Roman"/>
          <w:color w:val="0070C0"/>
          <w:lang w:eastAsia="en-GB"/>
        </w:rPr>
        <w:t>.</w:t>
      </w:r>
    </w:p>
    <w:p w14:paraId="063F0620" w14:textId="77777777" w:rsidR="00D62E7F" w:rsidRPr="00CE01E5" w:rsidRDefault="00D62E7F" w:rsidP="00D62E7F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</w:p>
    <w:p w14:paraId="45F75661" w14:textId="6D3FA8AE" w:rsidR="006F493B" w:rsidRPr="00CE01E5" w:rsidRDefault="006F493B" w:rsidP="006F493B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ADS IWG Terms of Reference</w:t>
      </w:r>
    </w:p>
    <w:p w14:paraId="3CB9A9D8" w14:textId="77777777" w:rsidR="006F493B" w:rsidRPr="00CE01E5" w:rsidRDefault="006F493B" w:rsidP="006F493B">
      <w:pPr>
        <w:pStyle w:val="ListParagraph"/>
        <w:numPr>
          <w:ilvl w:val="1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Documents:</w:t>
      </w:r>
    </w:p>
    <w:p w14:paraId="39B59ECF" w14:textId="77777777" w:rsidR="006F493B" w:rsidRPr="00CE01E5" w:rsidRDefault="006F493B" w:rsidP="006F493B">
      <w:pPr>
        <w:numPr>
          <w:ilvl w:val="2"/>
          <w:numId w:val="2"/>
        </w:numPr>
        <w:spacing w:line="276" w:lineRule="auto"/>
        <w:contextualSpacing/>
        <w:rPr>
          <w:rFonts w:ascii="Times New Roman" w:hAnsi="Times New Roman" w:cs="Times New Roman"/>
          <w:lang w:eastAsia="en-GB"/>
        </w:rPr>
      </w:pPr>
      <w:hyperlink r:id="rId15" w:history="1">
        <w:r w:rsidRPr="00CE01E5">
          <w:rPr>
            <w:rStyle w:val="Hyperlink"/>
            <w:rFonts w:ascii="Times New Roman" w:hAnsi="Times New Roman" w:cs="Times New Roman"/>
            <w:color w:val="auto"/>
            <w:lang w:eastAsia="en-GB"/>
          </w:rPr>
          <w:t>WP.1-90-15</w:t>
        </w:r>
      </w:hyperlink>
      <w:r w:rsidRPr="00CE01E5">
        <w:rPr>
          <w:rFonts w:ascii="Times New Roman" w:hAnsi="Times New Roman" w:cs="Times New Roman"/>
          <w:lang w:eastAsia="en-GB"/>
        </w:rPr>
        <w:t xml:space="preserve"> Proposal by Canada</w:t>
      </w:r>
    </w:p>
    <w:p w14:paraId="50ADE743" w14:textId="77777777" w:rsidR="003C74E5" w:rsidRPr="00CE01E5" w:rsidRDefault="003C74E5" w:rsidP="003C74E5">
      <w:pPr>
        <w:spacing w:line="276" w:lineRule="auto"/>
        <w:contextualSpacing/>
        <w:rPr>
          <w:rFonts w:ascii="Times New Roman" w:hAnsi="Times New Roman" w:cs="Times New Roman"/>
          <w:color w:val="0070C0"/>
          <w:lang w:eastAsia="en-GB"/>
        </w:rPr>
      </w:pPr>
    </w:p>
    <w:p w14:paraId="712EBCE4" w14:textId="50246061" w:rsidR="003C74E5" w:rsidRPr="00CE01E5" w:rsidRDefault="00143573" w:rsidP="003C74E5">
      <w:pPr>
        <w:spacing w:line="276" w:lineRule="auto"/>
        <w:contextualSpacing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>CAN: introduced the document as a very rough list of what to do,</w:t>
      </w:r>
      <w:r w:rsidR="009F40FA" w:rsidRPr="00CE01E5">
        <w:rPr>
          <w:rFonts w:ascii="Times New Roman" w:hAnsi="Times New Roman" w:cs="Times New Roman"/>
          <w:color w:val="0070C0"/>
          <w:lang w:eastAsia="en-GB"/>
        </w:rPr>
        <w:t xml:space="preserve"> the expert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 suggested to be more efficient in </w:t>
      </w:r>
      <w:r w:rsidR="00842B7A" w:rsidRPr="00CE01E5">
        <w:rPr>
          <w:rFonts w:ascii="Times New Roman" w:hAnsi="Times New Roman" w:cs="Times New Roman"/>
          <w:color w:val="0070C0"/>
          <w:lang w:eastAsia="en-GB"/>
        </w:rPr>
        <w:t>addressing the draft terms of reference proposed by USA per document WP.1</w:t>
      </w:r>
      <w:r w:rsidR="00C71E7E" w:rsidRPr="00CE01E5">
        <w:rPr>
          <w:rFonts w:ascii="Times New Roman" w:hAnsi="Times New Roman" w:cs="Times New Roman"/>
          <w:color w:val="0070C0"/>
          <w:lang w:eastAsia="en-GB"/>
        </w:rPr>
        <w:t>-90-12-Rev.1</w:t>
      </w:r>
    </w:p>
    <w:p w14:paraId="6DBEDC4B" w14:textId="77777777" w:rsidR="003C74E5" w:rsidRPr="00CE01E5" w:rsidRDefault="003C74E5" w:rsidP="003C74E5">
      <w:pPr>
        <w:spacing w:line="276" w:lineRule="auto"/>
        <w:contextualSpacing/>
        <w:rPr>
          <w:rFonts w:ascii="Times New Roman" w:hAnsi="Times New Roman" w:cs="Times New Roman"/>
          <w:lang w:eastAsia="en-GB"/>
        </w:rPr>
      </w:pPr>
    </w:p>
    <w:p w14:paraId="079A2ECA" w14:textId="77777777" w:rsidR="006F493B" w:rsidRPr="00CE01E5" w:rsidRDefault="006F493B" w:rsidP="006F493B">
      <w:pPr>
        <w:numPr>
          <w:ilvl w:val="2"/>
          <w:numId w:val="2"/>
        </w:numPr>
        <w:spacing w:line="276" w:lineRule="auto"/>
        <w:contextualSpacing/>
        <w:rPr>
          <w:rFonts w:ascii="Times New Roman" w:hAnsi="Times New Roman" w:cs="Times New Roman"/>
          <w:lang w:eastAsia="en-GB"/>
        </w:rPr>
      </w:pPr>
      <w:hyperlink r:id="rId16" w:history="1">
        <w:r w:rsidRPr="00CE01E5">
          <w:rPr>
            <w:rStyle w:val="Hyperlink"/>
            <w:rFonts w:ascii="Times New Roman" w:hAnsi="Times New Roman" w:cs="Times New Roman"/>
            <w:color w:val="auto"/>
            <w:lang w:eastAsia="en-GB"/>
          </w:rPr>
          <w:t>WP.1-90-12/Rev. 1</w:t>
        </w:r>
      </w:hyperlink>
      <w:r w:rsidRPr="00CE01E5">
        <w:rPr>
          <w:rFonts w:ascii="Times New Roman" w:hAnsi="Times New Roman" w:cs="Times New Roman"/>
          <w:lang w:eastAsia="en-GB"/>
        </w:rPr>
        <w:t xml:space="preserve"> Proposal by United States of America.</w:t>
      </w:r>
    </w:p>
    <w:p w14:paraId="4D456B1D" w14:textId="77777777" w:rsidR="00CE55AF" w:rsidRPr="00CE01E5" w:rsidRDefault="00CE55AF" w:rsidP="00C71E7E">
      <w:pPr>
        <w:spacing w:line="276" w:lineRule="auto"/>
        <w:contextualSpacing/>
        <w:rPr>
          <w:rFonts w:ascii="Times New Roman" w:hAnsi="Times New Roman" w:cs="Times New Roman"/>
          <w:color w:val="0070C0"/>
          <w:lang w:eastAsia="en-GB"/>
        </w:rPr>
      </w:pPr>
    </w:p>
    <w:p w14:paraId="3E7CFF17" w14:textId="20276285" w:rsidR="00CE55AF" w:rsidRPr="00CE01E5" w:rsidRDefault="0073180D" w:rsidP="00C71E7E">
      <w:pPr>
        <w:spacing w:line="276" w:lineRule="auto"/>
        <w:contextualSpacing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>B: recalled having sent comments to USA some weeks ago. Concern is that it seems focusing on national i</w:t>
      </w:r>
      <w:r w:rsidR="00B57D07" w:rsidRPr="00CE01E5">
        <w:rPr>
          <w:rFonts w:ascii="Times New Roman" w:hAnsi="Times New Roman" w:cs="Times New Roman"/>
          <w:color w:val="0070C0"/>
          <w:lang w:eastAsia="en-GB"/>
        </w:rPr>
        <w:t xml:space="preserve">ssues rather than international issues. USA promised to work with OICA to elaborate with the comments </w:t>
      </w:r>
      <w:r w:rsidR="008640F9" w:rsidRPr="00CE01E5">
        <w:rPr>
          <w:rFonts w:ascii="Times New Roman" w:hAnsi="Times New Roman" w:cs="Times New Roman"/>
          <w:color w:val="0070C0"/>
          <w:lang w:eastAsia="en-GB"/>
        </w:rPr>
        <w:t xml:space="preserve">from B. </w:t>
      </w:r>
    </w:p>
    <w:p w14:paraId="3E9D70FE" w14:textId="754B37F8" w:rsidR="003C553C" w:rsidRPr="00CE01E5" w:rsidRDefault="003C553C" w:rsidP="00C71E7E">
      <w:pPr>
        <w:spacing w:line="276" w:lineRule="auto"/>
        <w:contextualSpacing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 xml:space="preserve">OICA: requested clarification about the expected role of </w:t>
      </w:r>
      <w:r w:rsidR="000F18BB" w:rsidRPr="00CE01E5">
        <w:rPr>
          <w:rFonts w:ascii="Times New Roman" w:hAnsi="Times New Roman" w:cs="Times New Roman"/>
          <w:color w:val="0070C0"/>
          <w:lang w:eastAsia="en-GB"/>
        </w:rPr>
        <w:t>OICA/Industry</w:t>
      </w:r>
    </w:p>
    <w:p w14:paraId="13627289" w14:textId="79EE7CE0" w:rsidR="000F18BB" w:rsidRPr="00CE01E5" w:rsidRDefault="000F18BB" w:rsidP="00C71E7E">
      <w:pPr>
        <w:spacing w:line="276" w:lineRule="auto"/>
        <w:contextualSpacing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lastRenderedPageBreak/>
        <w:t>CAN: want</w:t>
      </w:r>
      <w:r w:rsidR="00EA65F1" w:rsidRPr="00CE01E5">
        <w:rPr>
          <w:rFonts w:ascii="Times New Roman" w:hAnsi="Times New Roman" w:cs="Times New Roman"/>
          <w:color w:val="0070C0"/>
          <w:lang w:eastAsia="en-GB"/>
        </w:rPr>
        <w:t>ed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 to hear </w:t>
      </w:r>
      <w:r w:rsidR="008A478D" w:rsidRPr="00CE01E5">
        <w:rPr>
          <w:rFonts w:ascii="Times New Roman" w:hAnsi="Times New Roman" w:cs="Times New Roman"/>
          <w:color w:val="0070C0"/>
          <w:lang w:eastAsia="en-GB"/>
        </w:rPr>
        <w:t>how automation is working in practice on roads</w:t>
      </w:r>
      <w:r w:rsidR="001B0446" w:rsidRPr="00CE01E5">
        <w:rPr>
          <w:rFonts w:ascii="Times New Roman" w:hAnsi="Times New Roman" w:cs="Times New Roman"/>
          <w:color w:val="0070C0"/>
          <w:lang w:eastAsia="en-GB"/>
        </w:rPr>
        <w:t xml:space="preserve">. </w:t>
      </w:r>
      <w:r w:rsidR="00EA65F1" w:rsidRPr="00CE01E5">
        <w:rPr>
          <w:rFonts w:ascii="Times New Roman" w:hAnsi="Times New Roman" w:cs="Times New Roman"/>
          <w:color w:val="0070C0"/>
          <w:lang w:eastAsia="en-GB"/>
        </w:rPr>
        <w:t>The expert e</w:t>
      </w:r>
      <w:r w:rsidR="001B0446" w:rsidRPr="00CE01E5">
        <w:rPr>
          <w:rFonts w:ascii="Times New Roman" w:hAnsi="Times New Roman" w:cs="Times New Roman"/>
          <w:color w:val="0070C0"/>
          <w:lang w:eastAsia="en-GB"/>
        </w:rPr>
        <w:t>ncourage</w:t>
      </w:r>
      <w:r w:rsidR="00FA777A" w:rsidRPr="00CE01E5">
        <w:rPr>
          <w:rFonts w:ascii="Times New Roman" w:hAnsi="Times New Roman" w:cs="Times New Roman"/>
          <w:color w:val="0070C0"/>
          <w:lang w:eastAsia="en-GB"/>
        </w:rPr>
        <w:t>d</w:t>
      </w:r>
      <w:r w:rsidR="001B0446" w:rsidRPr="00CE01E5">
        <w:rPr>
          <w:rFonts w:ascii="Times New Roman" w:hAnsi="Times New Roman" w:cs="Times New Roman"/>
          <w:color w:val="0070C0"/>
          <w:lang w:eastAsia="en-GB"/>
        </w:rPr>
        <w:t xml:space="preserve"> broad participation</w:t>
      </w:r>
      <w:r w:rsidR="00DC018B" w:rsidRPr="00CE01E5">
        <w:rPr>
          <w:rFonts w:ascii="Times New Roman" w:hAnsi="Times New Roman" w:cs="Times New Roman"/>
          <w:color w:val="0070C0"/>
          <w:lang w:eastAsia="en-GB"/>
        </w:rPr>
        <w:t xml:space="preserve"> to share </w:t>
      </w:r>
      <w:r w:rsidR="00FA777A" w:rsidRPr="00CE01E5">
        <w:rPr>
          <w:rFonts w:ascii="Times New Roman" w:hAnsi="Times New Roman" w:cs="Times New Roman"/>
          <w:color w:val="0070C0"/>
          <w:lang w:eastAsia="en-GB"/>
        </w:rPr>
        <w:t>the participants’</w:t>
      </w:r>
      <w:r w:rsidR="00DC018B" w:rsidRPr="00CE01E5">
        <w:rPr>
          <w:rFonts w:ascii="Times New Roman" w:hAnsi="Times New Roman" w:cs="Times New Roman"/>
          <w:color w:val="0070C0"/>
          <w:lang w:eastAsia="en-GB"/>
        </w:rPr>
        <w:t xml:space="preserve"> respective experience</w:t>
      </w:r>
      <w:r w:rsidR="00FA777A" w:rsidRPr="00CE01E5">
        <w:rPr>
          <w:rFonts w:ascii="Times New Roman" w:hAnsi="Times New Roman" w:cs="Times New Roman"/>
          <w:color w:val="0070C0"/>
          <w:lang w:eastAsia="en-GB"/>
        </w:rPr>
        <w:t>s</w:t>
      </w:r>
      <w:r w:rsidR="00DC018B" w:rsidRPr="00CE01E5">
        <w:rPr>
          <w:rFonts w:ascii="Times New Roman" w:hAnsi="Times New Roman" w:cs="Times New Roman"/>
          <w:color w:val="0070C0"/>
          <w:lang w:eastAsia="en-GB"/>
        </w:rPr>
        <w:t xml:space="preserve"> with ADS deployment.</w:t>
      </w:r>
    </w:p>
    <w:p w14:paraId="19206DD6" w14:textId="7B3A3D92" w:rsidR="00DC018B" w:rsidRPr="00CE01E5" w:rsidRDefault="00DC018B" w:rsidP="00C71E7E">
      <w:pPr>
        <w:spacing w:line="276" w:lineRule="auto"/>
        <w:contextualSpacing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 xml:space="preserve">USA: </w:t>
      </w:r>
      <w:r w:rsidR="006415FE" w:rsidRPr="00CE01E5">
        <w:rPr>
          <w:rFonts w:ascii="Times New Roman" w:hAnsi="Times New Roman" w:cs="Times New Roman"/>
          <w:color w:val="0070C0"/>
          <w:lang w:eastAsia="en-GB"/>
        </w:rPr>
        <w:t>share</w:t>
      </w:r>
      <w:r w:rsidR="006A4738" w:rsidRPr="00CE01E5">
        <w:rPr>
          <w:rFonts w:ascii="Times New Roman" w:hAnsi="Times New Roman" w:cs="Times New Roman"/>
          <w:color w:val="0070C0"/>
          <w:lang w:eastAsia="en-GB"/>
        </w:rPr>
        <w:t>d</w:t>
      </w:r>
      <w:r w:rsidR="006415FE" w:rsidRPr="00CE01E5">
        <w:rPr>
          <w:rFonts w:ascii="Times New Roman" w:hAnsi="Times New Roman" w:cs="Times New Roman"/>
          <w:color w:val="0070C0"/>
          <w:lang w:eastAsia="en-GB"/>
        </w:rPr>
        <w:t xml:space="preserve"> lots of points from CAN: </w:t>
      </w:r>
      <w:r w:rsidR="009C2B1B" w:rsidRPr="00CE01E5">
        <w:rPr>
          <w:rFonts w:ascii="Times New Roman" w:hAnsi="Times New Roman" w:cs="Times New Roman"/>
          <w:color w:val="0070C0"/>
          <w:lang w:eastAsia="en-GB"/>
        </w:rPr>
        <w:t xml:space="preserve">there are currently </w:t>
      </w:r>
      <w:r w:rsidR="006415FE" w:rsidRPr="00CE01E5">
        <w:rPr>
          <w:rFonts w:ascii="Times New Roman" w:hAnsi="Times New Roman" w:cs="Times New Roman"/>
          <w:color w:val="0070C0"/>
          <w:lang w:eastAsia="en-GB"/>
        </w:rPr>
        <w:t>lots of new players</w:t>
      </w:r>
      <w:r w:rsidR="009C2B1B" w:rsidRPr="00CE01E5">
        <w:rPr>
          <w:rFonts w:ascii="Times New Roman" w:hAnsi="Times New Roman" w:cs="Times New Roman"/>
          <w:color w:val="0070C0"/>
          <w:lang w:eastAsia="en-GB"/>
        </w:rPr>
        <w:t xml:space="preserve"> like e.g. n</w:t>
      </w:r>
      <w:r w:rsidR="006415FE" w:rsidRPr="00CE01E5">
        <w:rPr>
          <w:rFonts w:ascii="Times New Roman" w:hAnsi="Times New Roman" w:cs="Times New Roman"/>
          <w:color w:val="0070C0"/>
          <w:lang w:eastAsia="en-GB"/>
        </w:rPr>
        <w:t xml:space="preserve">ew SW </w:t>
      </w:r>
      <w:r w:rsidR="009C2B1B" w:rsidRPr="00CE01E5">
        <w:rPr>
          <w:rFonts w:ascii="Times New Roman" w:hAnsi="Times New Roman" w:cs="Times New Roman"/>
          <w:color w:val="0070C0"/>
          <w:lang w:eastAsia="en-GB"/>
        </w:rPr>
        <w:t>developers</w:t>
      </w:r>
      <w:r w:rsidR="006415FE" w:rsidRPr="00CE01E5">
        <w:rPr>
          <w:rFonts w:ascii="Times New Roman" w:hAnsi="Times New Roman" w:cs="Times New Roman"/>
          <w:color w:val="0070C0"/>
          <w:lang w:eastAsia="en-GB"/>
        </w:rPr>
        <w:t xml:space="preserve"> arriving in the field. If we want to make </w:t>
      </w:r>
      <w:r w:rsidR="00F80241" w:rsidRPr="00CE01E5">
        <w:rPr>
          <w:rFonts w:ascii="Times New Roman" w:hAnsi="Times New Roman" w:cs="Times New Roman"/>
          <w:color w:val="0070C0"/>
          <w:lang w:eastAsia="en-GB"/>
        </w:rPr>
        <w:t>the IWG-ADS</w:t>
      </w:r>
      <w:r w:rsidR="00572192" w:rsidRPr="00CE01E5">
        <w:rPr>
          <w:rFonts w:ascii="Times New Roman" w:hAnsi="Times New Roman" w:cs="Times New Roman"/>
          <w:color w:val="0070C0"/>
          <w:lang w:eastAsia="en-GB"/>
        </w:rPr>
        <w:t xml:space="preserve"> truly international, we need to invite </w:t>
      </w:r>
      <w:r w:rsidR="00AD06BB" w:rsidRPr="00CE01E5">
        <w:rPr>
          <w:rFonts w:ascii="Times New Roman" w:hAnsi="Times New Roman" w:cs="Times New Roman"/>
          <w:color w:val="0070C0"/>
          <w:lang w:eastAsia="en-GB"/>
        </w:rPr>
        <w:t xml:space="preserve">number of experts from various horizons. </w:t>
      </w:r>
    </w:p>
    <w:p w14:paraId="3ACE3AEE" w14:textId="57EED96C" w:rsidR="00FC0065" w:rsidRPr="00CE01E5" w:rsidRDefault="00FC0065" w:rsidP="00C71E7E">
      <w:pPr>
        <w:spacing w:line="276" w:lineRule="auto"/>
        <w:contextualSpacing/>
        <w:rPr>
          <w:rFonts w:ascii="Times New Roman" w:hAnsi="Times New Roman" w:cs="Times New Roman"/>
          <w:color w:val="0070C0"/>
          <w:lang w:eastAsia="en-GB"/>
        </w:rPr>
      </w:pPr>
    </w:p>
    <w:p w14:paraId="389BC9C0" w14:textId="79E38C2B" w:rsidR="00F46786" w:rsidRPr="00CE01E5" w:rsidRDefault="00C53AD3" w:rsidP="00C71E7E">
      <w:pPr>
        <w:spacing w:line="276" w:lineRule="auto"/>
        <w:contextualSpacing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 xml:space="preserve">While the group did not have a lot of time to discuss these issues, participants </w:t>
      </w:r>
      <w:r w:rsidR="00F46786" w:rsidRPr="00CE01E5">
        <w:rPr>
          <w:rFonts w:ascii="Times New Roman" w:hAnsi="Times New Roman" w:cs="Times New Roman"/>
          <w:color w:val="0070C0"/>
          <w:lang w:eastAsia="en-GB"/>
        </w:rPr>
        <w:t>expressed the need to flesh a series of topics for discussion</w:t>
      </w:r>
      <w:r w:rsidR="009860C3" w:rsidRPr="00CE01E5">
        <w:rPr>
          <w:rFonts w:ascii="Times New Roman" w:hAnsi="Times New Roman" w:cs="Times New Roman"/>
          <w:color w:val="0070C0"/>
          <w:lang w:eastAsia="en-GB"/>
        </w:rPr>
        <w:t xml:space="preserve"> including human factors, rules of the road, international border issues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, safe interaction with emergency responders and law enforcement, </w:t>
      </w:r>
      <w:r w:rsidR="003E2222" w:rsidRPr="00CE01E5">
        <w:rPr>
          <w:rFonts w:ascii="Times New Roman" w:hAnsi="Times New Roman" w:cs="Times New Roman"/>
          <w:color w:val="0070C0"/>
          <w:lang w:eastAsia="en-GB"/>
        </w:rPr>
        <w:t xml:space="preserve">and education. </w:t>
      </w:r>
    </w:p>
    <w:p w14:paraId="74646632" w14:textId="77777777" w:rsidR="00CE55AF" w:rsidRPr="00CE01E5" w:rsidRDefault="00CE55AF" w:rsidP="00C71E7E">
      <w:pPr>
        <w:spacing w:line="276" w:lineRule="auto"/>
        <w:contextualSpacing/>
        <w:rPr>
          <w:rFonts w:ascii="Times New Roman" w:hAnsi="Times New Roman" w:cs="Times New Roman"/>
          <w:color w:val="0070C0"/>
          <w:lang w:eastAsia="en-GB"/>
        </w:rPr>
      </w:pPr>
    </w:p>
    <w:p w14:paraId="2DDA3C13" w14:textId="77777777" w:rsidR="00BA021A" w:rsidRPr="00CE01E5" w:rsidRDefault="009B5341" w:rsidP="00C71E7E">
      <w:pPr>
        <w:spacing w:line="276" w:lineRule="auto"/>
        <w:contextualSpacing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 xml:space="preserve">Conclusion: </w:t>
      </w:r>
    </w:p>
    <w:p w14:paraId="61B14541" w14:textId="251FC2EA" w:rsidR="00C71E7E" w:rsidRPr="00CE01E5" w:rsidRDefault="009B5341" w:rsidP="00BA021A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 xml:space="preserve">all to send their </w:t>
      </w:r>
      <w:r w:rsidR="00D7666A" w:rsidRPr="00CE01E5">
        <w:rPr>
          <w:rFonts w:ascii="Times New Roman" w:hAnsi="Times New Roman" w:cs="Times New Roman"/>
          <w:color w:val="0070C0"/>
          <w:lang w:eastAsia="en-GB"/>
        </w:rPr>
        <w:t>comments on</w:t>
      </w:r>
      <w:r w:rsidR="00C53AD3" w:rsidRPr="00CE01E5">
        <w:rPr>
          <w:rFonts w:ascii="Times New Roman" w:hAnsi="Times New Roman" w:cs="Times New Roman"/>
          <w:color w:val="0070C0"/>
          <w:lang w:eastAsia="en-GB"/>
        </w:rPr>
        <w:t xml:space="preserve"> the draft </w:t>
      </w:r>
      <w:r w:rsidR="00D7666A" w:rsidRPr="00CE01E5">
        <w:rPr>
          <w:rFonts w:ascii="Times New Roman" w:hAnsi="Times New Roman" w:cs="Times New Roman"/>
          <w:color w:val="0070C0"/>
          <w:lang w:eastAsia="en-GB"/>
        </w:rPr>
        <w:t xml:space="preserve">terms of reference 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to </w:t>
      </w:r>
      <w:r w:rsidR="001C2C49" w:rsidRPr="00CE01E5">
        <w:rPr>
          <w:rFonts w:ascii="Times New Roman" w:hAnsi="Times New Roman" w:cs="Times New Roman"/>
          <w:color w:val="0070C0"/>
          <w:lang w:eastAsia="en-GB"/>
        </w:rPr>
        <w:t>OICA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 by next Thursday</w:t>
      </w:r>
      <w:r w:rsidR="00CE55AF" w:rsidRPr="00CE01E5">
        <w:rPr>
          <w:rFonts w:ascii="Times New Roman" w:hAnsi="Times New Roman" w:cs="Times New Roman"/>
          <w:color w:val="0070C0"/>
          <w:lang w:eastAsia="en-GB"/>
        </w:rPr>
        <w:t xml:space="preserve"> 19 June 2025.</w:t>
      </w:r>
    </w:p>
    <w:p w14:paraId="3147CF92" w14:textId="28542FFC" w:rsidR="00BA021A" w:rsidRPr="00CE01E5" w:rsidRDefault="00BA021A" w:rsidP="00BA021A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 xml:space="preserve">Industry </w:t>
      </w:r>
      <w:r w:rsidR="00046C52" w:rsidRPr="00CE01E5">
        <w:rPr>
          <w:rFonts w:ascii="Times New Roman" w:hAnsi="Times New Roman" w:cs="Times New Roman"/>
          <w:color w:val="0070C0"/>
          <w:lang w:eastAsia="en-GB"/>
        </w:rPr>
        <w:t>representation</w:t>
      </w:r>
      <w:r w:rsidR="00C47A98" w:rsidRPr="00CE01E5">
        <w:rPr>
          <w:rFonts w:ascii="Times New Roman" w:hAnsi="Times New Roman" w:cs="Times New Roman"/>
          <w:color w:val="0070C0"/>
          <w:lang w:eastAsia="en-GB"/>
        </w:rPr>
        <w:t xml:space="preserve"> be ensure</w:t>
      </w:r>
      <w:r w:rsidR="005E4520" w:rsidRPr="00CE01E5">
        <w:rPr>
          <w:rFonts w:ascii="Times New Roman" w:hAnsi="Times New Roman" w:cs="Times New Roman"/>
          <w:color w:val="0070C0"/>
          <w:lang w:eastAsia="en-GB"/>
        </w:rPr>
        <w:t>d</w:t>
      </w:r>
    </w:p>
    <w:p w14:paraId="1156166B" w14:textId="331D71F7" w:rsidR="00C47A98" w:rsidRPr="00CE01E5" w:rsidRDefault="00C53AD3" w:rsidP="00BA021A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 xml:space="preserve">Through </w:t>
      </w:r>
      <w:r w:rsidR="009E059D" w:rsidRPr="00CE01E5">
        <w:rPr>
          <w:rFonts w:ascii="Times New Roman" w:hAnsi="Times New Roman" w:cs="Times New Roman"/>
          <w:color w:val="0070C0"/>
          <w:lang w:eastAsia="en-GB"/>
        </w:rPr>
        <w:t>the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 adoption of the Terms of Reference, </w:t>
      </w:r>
      <w:r w:rsidR="00C47A98" w:rsidRPr="00CE01E5">
        <w:rPr>
          <w:rFonts w:ascii="Times New Roman" w:hAnsi="Times New Roman" w:cs="Times New Roman"/>
          <w:color w:val="0070C0"/>
          <w:lang w:eastAsia="en-GB"/>
        </w:rPr>
        <w:t>PRC</w:t>
      </w:r>
      <w:r w:rsidR="005E4520" w:rsidRPr="00CE01E5">
        <w:rPr>
          <w:rFonts w:ascii="Times New Roman" w:hAnsi="Times New Roman" w:cs="Times New Roman"/>
          <w:color w:val="0070C0"/>
          <w:lang w:eastAsia="en-GB"/>
        </w:rPr>
        <w:t>,</w:t>
      </w:r>
      <w:r w:rsidR="00804933" w:rsidRPr="00CE01E5">
        <w:rPr>
          <w:rFonts w:ascii="Times New Roman" w:hAnsi="Times New Roman" w:cs="Times New Roman"/>
          <w:color w:val="0070C0"/>
          <w:lang w:eastAsia="en-GB"/>
        </w:rPr>
        <w:t xml:space="preserve"> </w:t>
      </w:r>
      <w:r w:rsidR="00C47A98" w:rsidRPr="00CE01E5">
        <w:rPr>
          <w:rFonts w:ascii="Times New Roman" w:hAnsi="Times New Roman" w:cs="Times New Roman"/>
          <w:color w:val="0070C0"/>
          <w:lang w:eastAsia="en-GB"/>
        </w:rPr>
        <w:t>other countries</w:t>
      </w:r>
      <w:r w:rsidR="00804933" w:rsidRPr="00CE01E5">
        <w:rPr>
          <w:rFonts w:ascii="Times New Roman" w:hAnsi="Times New Roman" w:cs="Times New Roman"/>
          <w:color w:val="0070C0"/>
          <w:lang w:eastAsia="en-GB"/>
        </w:rPr>
        <w:t xml:space="preserve"> and interested </w:t>
      </w:r>
      <w:r w:rsidR="009B585B" w:rsidRPr="00CE01E5">
        <w:rPr>
          <w:rFonts w:ascii="Times New Roman" w:hAnsi="Times New Roman" w:cs="Times New Roman"/>
          <w:color w:val="0070C0"/>
          <w:lang w:eastAsia="en-GB"/>
        </w:rPr>
        <w:t>bodies may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 be invited at the request of the group in the future.   </w:t>
      </w:r>
      <w:r w:rsidR="00C47A98" w:rsidRPr="00CE01E5">
        <w:rPr>
          <w:rFonts w:ascii="Times New Roman" w:hAnsi="Times New Roman" w:cs="Times New Roman"/>
          <w:color w:val="0070C0"/>
          <w:lang w:eastAsia="en-GB"/>
        </w:rPr>
        <w:t xml:space="preserve"> </w:t>
      </w:r>
    </w:p>
    <w:p w14:paraId="303747F8" w14:textId="77777777" w:rsidR="00C71E7E" w:rsidRPr="00CE01E5" w:rsidRDefault="00C71E7E" w:rsidP="00C71E7E">
      <w:pPr>
        <w:spacing w:line="276" w:lineRule="auto"/>
        <w:contextualSpacing/>
        <w:rPr>
          <w:rFonts w:ascii="Times New Roman" w:hAnsi="Times New Roman" w:cs="Times New Roman"/>
          <w:color w:val="0070C0"/>
          <w:lang w:eastAsia="en-GB"/>
        </w:rPr>
      </w:pPr>
    </w:p>
    <w:p w14:paraId="4101A8B7" w14:textId="77777777" w:rsidR="006F493B" w:rsidRPr="00CE01E5" w:rsidRDefault="006F493B" w:rsidP="006F493B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Practicalities</w:t>
      </w:r>
    </w:p>
    <w:p w14:paraId="77B24A32" w14:textId="77777777" w:rsidR="006F493B" w:rsidRPr="00CE01E5" w:rsidRDefault="006F493B" w:rsidP="006F493B">
      <w:pPr>
        <w:numPr>
          <w:ilvl w:val="1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Dates, venues and format of the meetings.</w:t>
      </w:r>
    </w:p>
    <w:p w14:paraId="3B7450ED" w14:textId="77777777" w:rsidR="00A6489F" w:rsidRPr="00CE01E5" w:rsidRDefault="00A6489F" w:rsidP="008F532D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</w:p>
    <w:p w14:paraId="48BFF9F6" w14:textId="3D245ADB" w:rsidR="008041A2" w:rsidRDefault="00AB7863" w:rsidP="008F532D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bookmarkStart w:id="0" w:name="_Hlk200705939"/>
      <w:r w:rsidRPr="00CE01E5">
        <w:rPr>
          <w:rFonts w:ascii="Times New Roman" w:hAnsi="Times New Roman" w:cs="Times New Roman"/>
          <w:color w:val="0070C0"/>
          <w:lang w:eastAsia="en-GB"/>
        </w:rPr>
        <w:t>OICA</w:t>
      </w:r>
      <w:r w:rsidR="008F532D" w:rsidRPr="00CE01E5">
        <w:rPr>
          <w:rFonts w:ascii="Times New Roman" w:hAnsi="Times New Roman" w:cs="Times New Roman"/>
          <w:color w:val="0070C0"/>
          <w:lang w:eastAsia="en-GB"/>
        </w:rPr>
        <w:t xml:space="preserve"> to do a poll for the nex</w:t>
      </w:r>
      <w:r w:rsidR="00E125D0" w:rsidRPr="00CE01E5">
        <w:rPr>
          <w:rFonts w:ascii="Times New Roman" w:hAnsi="Times New Roman" w:cs="Times New Roman"/>
          <w:color w:val="0070C0"/>
          <w:lang w:eastAsia="en-GB"/>
        </w:rPr>
        <w:t>t</w:t>
      </w:r>
      <w:r w:rsidR="008F532D" w:rsidRPr="00CE01E5">
        <w:rPr>
          <w:rFonts w:ascii="Times New Roman" w:hAnsi="Times New Roman" w:cs="Times New Roman"/>
          <w:color w:val="0070C0"/>
          <w:lang w:eastAsia="en-GB"/>
        </w:rPr>
        <w:t xml:space="preserve"> meeting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 date</w:t>
      </w:r>
      <w:r w:rsidR="00E125D0" w:rsidRPr="00CE01E5">
        <w:rPr>
          <w:rFonts w:ascii="Times New Roman" w:hAnsi="Times New Roman" w:cs="Times New Roman"/>
          <w:color w:val="0070C0"/>
          <w:lang w:eastAsia="en-GB"/>
        </w:rPr>
        <w:t xml:space="preserve"> for week of </w:t>
      </w:r>
      <w:r w:rsidR="008041A2" w:rsidRPr="00CE01E5">
        <w:rPr>
          <w:rFonts w:ascii="Times New Roman" w:hAnsi="Times New Roman" w:cs="Times New Roman"/>
          <w:color w:val="0070C0"/>
          <w:lang w:eastAsia="en-GB"/>
        </w:rPr>
        <w:t xml:space="preserve">June </w:t>
      </w:r>
      <w:r w:rsidR="00E125D0" w:rsidRPr="00CE01E5">
        <w:rPr>
          <w:rFonts w:ascii="Times New Roman" w:hAnsi="Times New Roman" w:cs="Times New Roman"/>
          <w:color w:val="0070C0"/>
          <w:lang w:eastAsia="en-GB"/>
        </w:rPr>
        <w:t>30</w:t>
      </w:r>
      <w:r w:rsidR="00E125D0" w:rsidRPr="00CE01E5">
        <w:rPr>
          <w:rFonts w:ascii="Times New Roman" w:hAnsi="Times New Roman" w:cs="Times New Roman"/>
          <w:color w:val="0070C0"/>
          <w:vertAlign w:val="superscript"/>
          <w:lang w:eastAsia="en-GB"/>
        </w:rPr>
        <w:t>th</w:t>
      </w:r>
      <w:bookmarkEnd w:id="0"/>
      <w:r w:rsidR="00E125D0" w:rsidRPr="00CE01E5">
        <w:rPr>
          <w:rFonts w:ascii="Times New Roman" w:hAnsi="Times New Roman" w:cs="Times New Roman"/>
          <w:color w:val="0070C0"/>
          <w:lang w:eastAsia="en-GB"/>
        </w:rPr>
        <w:t>.</w:t>
      </w:r>
      <w:r w:rsidR="00C53AD3" w:rsidRPr="00CE01E5">
        <w:rPr>
          <w:rFonts w:ascii="Times New Roman" w:hAnsi="Times New Roman" w:cs="Times New Roman"/>
          <w:color w:val="0070C0"/>
          <w:lang w:eastAsia="en-GB"/>
        </w:rPr>
        <w:t xml:space="preserve">  The US asked that we refrain from a meeting on July 4, 2025.  </w:t>
      </w:r>
      <w:r w:rsidR="004B71A8" w:rsidRPr="00CE01E5">
        <w:rPr>
          <w:rFonts w:ascii="Times New Roman" w:hAnsi="Times New Roman" w:cs="Times New Roman"/>
          <w:color w:val="0070C0"/>
          <w:lang w:eastAsia="en-GB"/>
        </w:rPr>
        <w:t>This meeting will address the n</w:t>
      </w:r>
      <w:r w:rsidR="008041A2" w:rsidRPr="00CE01E5">
        <w:rPr>
          <w:rFonts w:ascii="Times New Roman" w:hAnsi="Times New Roman" w:cs="Times New Roman"/>
          <w:color w:val="0070C0"/>
          <w:lang w:eastAsia="en-GB"/>
        </w:rPr>
        <w:t xml:space="preserve">omination of chairs, co-chairs, review the terms of reference. </w:t>
      </w:r>
    </w:p>
    <w:p w14:paraId="1E13833C" w14:textId="77777777" w:rsidR="00624B37" w:rsidRDefault="00624B37" w:rsidP="008F532D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</w:p>
    <w:p w14:paraId="6E77FDE1" w14:textId="03C7CA58" w:rsidR="00624B37" w:rsidRPr="00CE01E5" w:rsidRDefault="00624B37" w:rsidP="008F532D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9D1F4E">
        <w:rPr>
          <w:rFonts w:ascii="Times New Roman" w:hAnsi="Times New Roman" w:cs="Times New Roman"/>
          <w:color w:val="0070C0"/>
          <w:u w:val="single"/>
          <w:lang w:eastAsia="en-GB"/>
        </w:rPr>
        <w:t>Note of the Secretariat</w:t>
      </w:r>
      <w:r>
        <w:rPr>
          <w:rFonts w:ascii="Times New Roman" w:hAnsi="Times New Roman" w:cs="Times New Roman"/>
          <w:color w:val="0070C0"/>
          <w:lang w:eastAsia="en-GB"/>
        </w:rPr>
        <w:t>: Germany subsequently requested to avoid Thursday 3 July as well.</w:t>
      </w:r>
    </w:p>
    <w:p w14:paraId="6DD4A6C8" w14:textId="77777777" w:rsidR="008F532D" w:rsidRPr="00CE01E5" w:rsidRDefault="008F532D" w:rsidP="008F532D">
      <w:pPr>
        <w:spacing w:line="276" w:lineRule="auto"/>
        <w:rPr>
          <w:rFonts w:ascii="Times New Roman" w:hAnsi="Times New Roman" w:cs="Times New Roman"/>
          <w:lang w:eastAsia="en-GB"/>
        </w:rPr>
      </w:pPr>
    </w:p>
    <w:p w14:paraId="0DD55894" w14:textId="77777777" w:rsidR="006F493B" w:rsidRPr="00CE01E5" w:rsidRDefault="006F493B" w:rsidP="006F493B">
      <w:pPr>
        <w:numPr>
          <w:ilvl w:val="1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Working pace</w:t>
      </w:r>
    </w:p>
    <w:p w14:paraId="4CB3D558" w14:textId="77777777" w:rsidR="006F493B" w:rsidRPr="00CE01E5" w:rsidRDefault="006F493B" w:rsidP="006F493B">
      <w:pPr>
        <w:numPr>
          <w:ilvl w:val="1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 xml:space="preserve">Attendance </w:t>
      </w:r>
    </w:p>
    <w:p w14:paraId="2A0C77EC" w14:textId="77777777" w:rsidR="006F493B" w:rsidRPr="00CE01E5" w:rsidRDefault="006F493B" w:rsidP="006F493B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(If time permits it) Review of outcomes and next steps identified by GE.3</w:t>
      </w:r>
    </w:p>
    <w:p w14:paraId="3B61623D" w14:textId="77777777" w:rsidR="006F493B" w:rsidRPr="00CE01E5" w:rsidRDefault="006F493B" w:rsidP="006F493B">
      <w:pPr>
        <w:pStyle w:val="ListParagraph"/>
        <w:numPr>
          <w:ilvl w:val="1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Documents:</w:t>
      </w:r>
    </w:p>
    <w:p w14:paraId="22029F45" w14:textId="77777777" w:rsidR="006F493B" w:rsidRPr="00CE01E5" w:rsidRDefault="006F493B" w:rsidP="006F493B">
      <w:pPr>
        <w:numPr>
          <w:ilvl w:val="1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 xml:space="preserve">Appendix in the GE.3 Report </w:t>
      </w:r>
      <w:hyperlink r:id="rId17" w:history="1">
        <w:r w:rsidRPr="00CE01E5">
          <w:rPr>
            <w:rStyle w:val="Hyperlink"/>
            <w:rFonts w:ascii="Times New Roman" w:hAnsi="Times New Roman" w:cs="Times New Roman"/>
            <w:color w:val="auto"/>
            <w:lang w:eastAsia="en-GB"/>
          </w:rPr>
          <w:t>ECE/TRANS/WP.1/GE.3/2024/5</w:t>
        </w:r>
      </w:hyperlink>
    </w:p>
    <w:p w14:paraId="59A4DD20" w14:textId="77777777" w:rsidR="006F493B" w:rsidRPr="00CE01E5" w:rsidRDefault="006F493B" w:rsidP="006F493B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 xml:space="preserve">List of actions </w:t>
      </w:r>
    </w:p>
    <w:p w14:paraId="17441F8A" w14:textId="77777777" w:rsidR="00D157C3" w:rsidRPr="00CE01E5" w:rsidRDefault="00D157C3" w:rsidP="00D157C3">
      <w:pPr>
        <w:spacing w:line="276" w:lineRule="auto"/>
        <w:rPr>
          <w:rFonts w:ascii="Times New Roman" w:hAnsi="Times New Roman" w:cs="Times New Roman"/>
          <w:lang w:eastAsia="en-GB"/>
        </w:rPr>
      </w:pPr>
    </w:p>
    <w:p w14:paraId="66470912" w14:textId="17FF7A0C" w:rsidR="00D157C3" w:rsidRDefault="00D157C3" w:rsidP="00D157C3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 xml:space="preserve">OICA: The dimension of "time" was not much addressed today. </w:t>
      </w:r>
      <w:r w:rsidR="00885FF6">
        <w:rPr>
          <w:rFonts w:ascii="Times New Roman" w:hAnsi="Times New Roman" w:cs="Times New Roman"/>
          <w:color w:val="0070C0"/>
          <w:lang w:eastAsia="en-GB"/>
        </w:rPr>
        <w:t>OICA requested to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 address this aspect in the </w:t>
      </w:r>
      <w:r w:rsidR="00885FF6">
        <w:rPr>
          <w:rFonts w:ascii="Times New Roman" w:hAnsi="Times New Roman" w:cs="Times New Roman"/>
          <w:color w:val="0070C0"/>
          <w:lang w:eastAsia="en-GB"/>
        </w:rPr>
        <w:t xml:space="preserve">terms of reference 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or at the next meeting. </w:t>
      </w:r>
      <w:r w:rsidR="00885FF6">
        <w:rPr>
          <w:rFonts w:ascii="Times New Roman" w:hAnsi="Times New Roman" w:cs="Times New Roman"/>
          <w:color w:val="0070C0"/>
          <w:lang w:eastAsia="en-GB"/>
        </w:rPr>
        <w:t xml:space="preserve">The expert </w:t>
      </w:r>
      <w:r w:rsidR="00A32FD6">
        <w:rPr>
          <w:rFonts w:ascii="Times New Roman" w:hAnsi="Times New Roman" w:cs="Times New Roman"/>
          <w:color w:val="0070C0"/>
          <w:lang w:eastAsia="en-GB"/>
        </w:rPr>
        <w:t>felt</w:t>
      </w:r>
      <w:r w:rsidR="00017E67">
        <w:rPr>
          <w:rFonts w:ascii="Times New Roman" w:hAnsi="Times New Roman" w:cs="Times New Roman"/>
          <w:color w:val="0070C0"/>
          <w:lang w:eastAsia="en-GB"/>
        </w:rPr>
        <w:t xml:space="preserve"> this aspect i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mportant since the WP.29 is expected to </w:t>
      </w:r>
      <w:r w:rsidR="00017E67">
        <w:rPr>
          <w:rFonts w:ascii="Times New Roman" w:hAnsi="Times New Roman" w:cs="Times New Roman"/>
          <w:color w:val="0070C0"/>
          <w:lang w:eastAsia="en-GB"/>
        </w:rPr>
        <w:t>deliver regulatory proposals</w:t>
      </w:r>
      <w:r w:rsidRPr="00CE01E5">
        <w:rPr>
          <w:rFonts w:ascii="Times New Roman" w:hAnsi="Times New Roman" w:cs="Times New Roman"/>
          <w:color w:val="0070C0"/>
          <w:lang w:eastAsia="en-GB"/>
        </w:rPr>
        <w:t xml:space="preserve"> already end of 2026. A 1st outcome of the group would be welcome by that deadline.</w:t>
      </w:r>
      <w:r w:rsidR="00C53AD3" w:rsidRPr="00CE01E5">
        <w:rPr>
          <w:rFonts w:ascii="Times New Roman" w:hAnsi="Times New Roman" w:cs="Times New Roman"/>
          <w:color w:val="0070C0"/>
          <w:lang w:eastAsia="en-GB"/>
        </w:rPr>
        <w:t xml:space="preserve">    </w:t>
      </w:r>
    </w:p>
    <w:p w14:paraId="6939D769" w14:textId="77777777" w:rsidR="00F02737" w:rsidRDefault="00F02737" w:rsidP="00D157C3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</w:p>
    <w:p w14:paraId="72A5CDDD" w14:textId="6D89F137" w:rsidR="00F02737" w:rsidRDefault="00F02737" w:rsidP="00D157C3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>
        <w:rPr>
          <w:rFonts w:ascii="Times New Roman" w:hAnsi="Times New Roman" w:cs="Times New Roman"/>
          <w:color w:val="0070C0"/>
          <w:lang w:eastAsia="en-GB"/>
        </w:rPr>
        <w:t>List of actions:</w:t>
      </w:r>
    </w:p>
    <w:p w14:paraId="3C0D4BEE" w14:textId="73FEBBAF" w:rsidR="00F02737" w:rsidRDefault="00F02737" w:rsidP="00F02737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F02737">
        <w:rPr>
          <w:rFonts w:ascii="Times New Roman" w:hAnsi="Times New Roman" w:cs="Times New Roman"/>
          <w:color w:val="0070C0"/>
          <w:lang w:eastAsia="en-GB"/>
        </w:rPr>
        <w:t>Contracting parties interested to co-chair to send their application to OICA (ofontaine@oica.net) by 20 June 2025.</w:t>
      </w:r>
    </w:p>
    <w:p w14:paraId="61EFEDA7" w14:textId="68F4689C" w:rsidR="00F02737" w:rsidRDefault="002425A6" w:rsidP="00F02737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CE01E5">
        <w:rPr>
          <w:rFonts w:ascii="Times New Roman" w:hAnsi="Times New Roman" w:cs="Times New Roman"/>
          <w:color w:val="0070C0"/>
          <w:lang w:eastAsia="en-GB"/>
        </w:rPr>
        <w:t>all to send their comments on the draft terms of reference to OICA by next Thursday 19</w:t>
      </w:r>
      <w:r>
        <w:rPr>
          <w:rFonts w:ascii="Times New Roman" w:hAnsi="Times New Roman" w:cs="Times New Roman"/>
          <w:color w:val="0070C0"/>
          <w:lang w:eastAsia="en-GB"/>
        </w:rPr>
        <w:t> </w:t>
      </w:r>
      <w:r w:rsidRPr="00CE01E5">
        <w:rPr>
          <w:rFonts w:ascii="Times New Roman" w:hAnsi="Times New Roman" w:cs="Times New Roman"/>
          <w:color w:val="0070C0"/>
          <w:lang w:eastAsia="en-GB"/>
        </w:rPr>
        <w:t>June 2025</w:t>
      </w:r>
    </w:p>
    <w:p w14:paraId="4C1F8465" w14:textId="743A3B4B" w:rsidR="002425A6" w:rsidRPr="00F02737" w:rsidRDefault="002425A6" w:rsidP="00F02737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2425A6">
        <w:rPr>
          <w:rFonts w:ascii="Times New Roman" w:hAnsi="Times New Roman" w:cs="Times New Roman"/>
          <w:color w:val="0070C0"/>
          <w:lang w:eastAsia="en-GB"/>
        </w:rPr>
        <w:t>OICA to do a poll for the next meeting date for week of June 30</w:t>
      </w:r>
      <w:r w:rsidRPr="002425A6">
        <w:rPr>
          <w:rFonts w:ascii="Times New Roman" w:hAnsi="Times New Roman" w:cs="Times New Roman"/>
          <w:color w:val="0070C0"/>
          <w:vertAlign w:val="superscript"/>
          <w:lang w:eastAsia="en-GB"/>
        </w:rPr>
        <w:t>th</w:t>
      </w:r>
    </w:p>
    <w:p w14:paraId="1B742190" w14:textId="77777777" w:rsidR="00D157C3" w:rsidRPr="00CE01E5" w:rsidRDefault="00D157C3" w:rsidP="00D157C3">
      <w:pPr>
        <w:spacing w:line="276" w:lineRule="auto"/>
        <w:rPr>
          <w:rFonts w:ascii="Times New Roman" w:hAnsi="Times New Roman" w:cs="Times New Roman"/>
          <w:lang w:eastAsia="en-GB"/>
        </w:rPr>
      </w:pPr>
    </w:p>
    <w:p w14:paraId="3C1E94A3" w14:textId="77777777" w:rsidR="00070372" w:rsidRDefault="006F493B" w:rsidP="00C462D2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lang w:eastAsia="en-GB"/>
        </w:rPr>
      </w:pPr>
      <w:r w:rsidRPr="00CE01E5">
        <w:rPr>
          <w:rFonts w:ascii="Times New Roman" w:hAnsi="Times New Roman" w:cs="Times New Roman"/>
          <w:lang w:eastAsia="en-GB"/>
        </w:rPr>
        <w:t>AOB</w:t>
      </w:r>
    </w:p>
    <w:p w14:paraId="322DB7FC" w14:textId="77777777" w:rsidR="00070372" w:rsidRDefault="00070372" w:rsidP="00070372">
      <w:pPr>
        <w:spacing w:line="276" w:lineRule="auto"/>
        <w:rPr>
          <w:rFonts w:ascii="Times New Roman" w:hAnsi="Times New Roman" w:cs="Times New Roman"/>
          <w:lang w:eastAsia="en-GB"/>
        </w:rPr>
      </w:pPr>
    </w:p>
    <w:p w14:paraId="04C36665" w14:textId="06CA5964" w:rsidR="006D15FF" w:rsidRPr="002F32C4" w:rsidRDefault="00070372" w:rsidP="002F32C4">
      <w:pPr>
        <w:spacing w:line="276" w:lineRule="auto"/>
        <w:rPr>
          <w:rFonts w:ascii="Times New Roman" w:hAnsi="Times New Roman" w:cs="Times New Roman"/>
          <w:color w:val="0070C0"/>
          <w:lang w:eastAsia="en-GB"/>
        </w:rPr>
      </w:pPr>
      <w:r w:rsidRPr="006F3BF7">
        <w:rPr>
          <w:rFonts w:ascii="Times New Roman" w:hAnsi="Times New Roman" w:cs="Times New Roman"/>
          <w:color w:val="0070C0"/>
          <w:lang w:eastAsia="en-GB"/>
        </w:rPr>
        <w:t xml:space="preserve">The IWG benefits of a </w:t>
      </w:r>
      <w:hyperlink r:id="rId18" w:history="1">
        <w:r w:rsidRPr="00B93ABF">
          <w:rPr>
            <w:rStyle w:val="Hyperlink"/>
            <w:rFonts w:ascii="Times New Roman" w:hAnsi="Times New Roman" w:cs="Times New Roman"/>
            <w:u w:val="single"/>
            <w:lang w:eastAsia="en-GB"/>
          </w:rPr>
          <w:t>dedicated wiki page at this address</w:t>
        </w:r>
      </w:hyperlink>
      <w:r w:rsidRPr="006F3BF7">
        <w:rPr>
          <w:rFonts w:ascii="Times New Roman" w:hAnsi="Times New Roman" w:cs="Times New Roman"/>
          <w:color w:val="0070C0"/>
          <w:lang w:eastAsia="en-GB"/>
        </w:rPr>
        <w:t>.</w:t>
      </w:r>
    </w:p>
    <w:sectPr w:rsidR="006D15FF" w:rsidRPr="002F32C4">
      <w:headerReference w:type="default" r:id="rId19"/>
      <w:footerReference w:type="default" r:id="rId2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734867" w14:textId="77777777" w:rsidR="00A97094" w:rsidRDefault="00A97094" w:rsidP="00D109DC">
      <w:r>
        <w:separator/>
      </w:r>
    </w:p>
  </w:endnote>
  <w:endnote w:type="continuationSeparator" w:id="0">
    <w:p w14:paraId="105D3CF6" w14:textId="77777777" w:rsidR="00A97094" w:rsidRDefault="00A97094" w:rsidP="00D10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514943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D0E74B" w14:textId="5E85BDC2" w:rsidR="00B13CE3" w:rsidRDefault="00B13CE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F8775E4" w14:textId="77777777" w:rsidR="00CF3E1B" w:rsidRDefault="00CF3E1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FFBB45" w14:textId="77777777" w:rsidR="00A97094" w:rsidRDefault="00A97094" w:rsidP="00D109DC">
      <w:r>
        <w:separator/>
      </w:r>
    </w:p>
  </w:footnote>
  <w:footnote w:type="continuationSeparator" w:id="0">
    <w:p w14:paraId="06000DB9" w14:textId="77777777" w:rsidR="00A97094" w:rsidRDefault="00A97094" w:rsidP="00D10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4E828" w14:textId="28D98091" w:rsidR="00D109DC" w:rsidRDefault="00CF3E1B" w:rsidP="00D109DC">
    <w:pPr>
      <w:pStyle w:val="Header"/>
      <w:jc w:val="right"/>
    </w:pPr>
    <w:r w:rsidRPr="00CF3E1B">
      <w:t xml:space="preserve">WP.1 </w:t>
    </w:r>
    <w:r w:rsidR="008A2845">
      <w:t>I</w:t>
    </w:r>
    <w:r w:rsidRPr="00CF3E1B">
      <w:t>WG-ADS</w:t>
    </w:r>
    <w:r w:rsidR="008A2845">
      <w:t>-</w:t>
    </w:r>
    <w:r w:rsidRPr="00CF3E1B">
      <w:t>01</w:t>
    </w:r>
    <w:r w:rsidR="008A2845">
      <w:t>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6536AF"/>
    <w:multiLevelType w:val="hybridMultilevel"/>
    <w:tmpl w:val="E490141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287119"/>
    <w:multiLevelType w:val="hybridMultilevel"/>
    <w:tmpl w:val="340AF424"/>
    <w:lvl w:ilvl="0" w:tplc="A23AFBA2">
      <w:numFmt w:val="bullet"/>
      <w:lvlText w:val="-"/>
      <w:lvlJc w:val="left"/>
      <w:pPr>
        <w:ind w:left="720" w:hanging="360"/>
      </w:pPr>
      <w:rPr>
        <w:rFonts w:ascii="Aptos" w:eastAsia="Aptos" w:hAnsi="Aptos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C0596D"/>
    <w:multiLevelType w:val="multilevel"/>
    <w:tmpl w:val="F2A440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6645576"/>
    <w:multiLevelType w:val="hybridMultilevel"/>
    <w:tmpl w:val="988A6318"/>
    <w:lvl w:ilvl="0" w:tplc="B05C3DF6">
      <w:numFmt w:val="bullet"/>
      <w:lvlText w:val="-"/>
      <w:lvlJc w:val="left"/>
      <w:pPr>
        <w:ind w:left="720" w:hanging="360"/>
      </w:pPr>
      <w:rPr>
        <w:rFonts w:ascii="Aptos" w:eastAsia="Gulim" w:hAnsi="Aptos" w:cs="Gulim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A510D6"/>
    <w:multiLevelType w:val="hybridMultilevel"/>
    <w:tmpl w:val="2C0085F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5565570">
    <w:abstractNumId w:val="1"/>
  </w:num>
  <w:num w:numId="2" w16cid:durableId="120960813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2546745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22352047">
    <w:abstractNumId w:val="1"/>
  </w:num>
  <w:num w:numId="5" w16cid:durableId="314408570">
    <w:abstractNumId w:val="0"/>
  </w:num>
  <w:num w:numId="6" w16cid:durableId="6832860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93B"/>
    <w:rsid w:val="00017E67"/>
    <w:rsid w:val="000333CB"/>
    <w:rsid w:val="00046C52"/>
    <w:rsid w:val="000508F9"/>
    <w:rsid w:val="00070372"/>
    <w:rsid w:val="0009041E"/>
    <w:rsid w:val="00093866"/>
    <w:rsid w:val="00094C1A"/>
    <w:rsid w:val="000954B6"/>
    <w:rsid w:val="00097D58"/>
    <w:rsid w:val="000A071D"/>
    <w:rsid w:val="000A2103"/>
    <w:rsid w:val="000A5E2A"/>
    <w:rsid w:val="000A5ED3"/>
    <w:rsid w:val="000C72E2"/>
    <w:rsid w:val="000E1415"/>
    <w:rsid w:val="000E492F"/>
    <w:rsid w:val="000F18BB"/>
    <w:rsid w:val="00114DFD"/>
    <w:rsid w:val="001204ED"/>
    <w:rsid w:val="00140BF9"/>
    <w:rsid w:val="00143573"/>
    <w:rsid w:val="00147138"/>
    <w:rsid w:val="00151556"/>
    <w:rsid w:val="00157608"/>
    <w:rsid w:val="001816BC"/>
    <w:rsid w:val="001924BB"/>
    <w:rsid w:val="001A5F7A"/>
    <w:rsid w:val="001B0446"/>
    <w:rsid w:val="001B67A5"/>
    <w:rsid w:val="001B7DE0"/>
    <w:rsid w:val="001C2C49"/>
    <w:rsid w:val="001C7589"/>
    <w:rsid w:val="001D2893"/>
    <w:rsid w:val="002126EB"/>
    <w:rsid w:val="0022255E"/>
    <w:rsid w:val="002263D8"/>
    <w:rsid w:val="00231559"/>
    <w:rsid w:val="00232CC7"/>
    <w:rsid w:val="002425A6"/>
    <w:rsid w:val="002610D3"/>
    <w:rsid w:val="00295EE5"/>
    <w:rsid w:val="002B4D22"/>
    <w:rsid w:val="002C1217"/>
    <w:rsid w:val="002C1787"/>
    <w:rsid w:val="002E4E13"/>
    <w:rsid w:val="002F32C4"/>
    <w:rsid w:val="00335992"/>
    <w:rsid w:val="00340CA9"/>
    <w:rsid w:val="0034267E"/>
    <w:rsid w:val="00346917"/>
    <w:rsid w:val="00351E2E"/>
    <w:rsid w:val="00353540"/>
    <w:rsid w:val="00356F0B"/>
    <w:rsid w:val="003B5EA0"/>
    <w:rsid w:val="003B6FDF"/>
    <w:rsid w:val="003C553C"/>
    <w:rsid w:val="003C74E5"/>
    <w:rsid w:val="003E2222"/>
    <w:rsid w:val="00401E63"/>
    <w:rsid w:val="0044038E"/>
    <w:rsid w:val="00441B9F"/>
    <w:rsid w:val="004459A8"/>
    <w:rsid w:val="00445F0E"/>
    <w:rsid w:val="00446868"/>
    <w:rsid w:val="00462D6E"/>
    <w:rsid w:val="004B2ADA"/>
    <w:rsid w:val="004B71A8"/>
    <w:rsid w:val="004E2172"/>
    <w:rsid w:val="004E5EF7"/>
    <w:rsid w:val="004F27E1"/>
    <w:rsid w:val="004F6EF6"/>
    <w:rsid w:val="00527CD3"/>
    <w:rsid w:val="00542859"/>
    <w:rsid w:val="00544E79"/>
    <w:rsid w:val="005474D9"/>
    <w:rsid w:val="00572192"/>
    <w:rsid w:val="00581C59"/>
    <w:rsid w:val="005A40C2"/>
    <w:rsid w:val="005B0CDF"/>
    <w:rsid w:val="005C415E"/>
    <w:rsid w:val="005D2287"/>
    <w:rsid w:val="005E4520"/>
    <w:rsid w:val="00611EAB"/>
    <w:rsid w:val="00624B37"/>
    <w:rsid w:val="006415FE"/>
    <w:rsid w:val="00651B2B"/>
    <w:rsid w:val="00655740"/>
    <w:rsid w:val="00675067"/>
    <w:rsid w:val="00682BB0"/>
    <w:rsid w:val="00683F85"/>
    <w:rsid w:val="006A4738"/>
    <w:rsid w:val="006A49E3"/>
    <w:rsid w:val="006A4B84"/>
    <w:rsid w:val="006C46F6"/>
    <w:rsid w:val="006D15FF"/>
    <w:rsid w:val="006E2918"/>
    <w:rsid w:val="006E6818"/>
    <w:rsid w:val="006F493B"/>
    <w:rsid w:val="007018DB"/>
    <w:rsid w:val="0072015A"/>
    <w:rsid w:val="00726E6A"/>
    <w:rsid w:val="0073180D"/>
    <w:rsid w:val="00737DC4"/>
    <w:rsid w:val="007635D5"/>
    <w:rsid w:val="00765BF2"/>
    <w:rsid w:val="007668CC"/>
    <w:rsid w:val="007753D4"/>
    <w:rsid w:val="00787A78"/>
    <w:rsid w:val="007A0689"/>
    <w:rsid w:val="007B0693"/>
    <w:rsid w:val="007C1817"/>
    <w:rsid w:val="007E5C09"/>
    <w:rsid w:val="007F4985"/>
    <w:rsid w:val="00803817"/>
    <w:rsid w:val="008041A2"/>
    <w:rsid w:val="00804933"/>
    <w:rsid w:val="00804FF0"/>
    <w:rsid w:val="008057F3"/>
    <w:rsid w:val="008155AD"/>
    <w:rsid w:val="0082105F"/>
    <w:rsid w:val="00823D70"/>
    <w:rsid w:val="00831396"/>
    <w:rsid w:val="00835093"/>
    <w:rsid w:val="00837495"/>
    <w:rsid w:val="00842B7A"/>
    <w:rsid w:val="0084736C"/>
    <w:rsid w:val="008628A5"/>
    <w:rsid w:val="008640F9"/>
    <w:rsid w:val="00872E36"/>
    <w:rsid w:val="00883A00"/>
    <w:rsid w:val="008845F5"/>
    <w:rsid w:val="00885526"/>
    <w:rsid w:val="00885FF6"/>
    <w:rsid w:val="00897270"/>
    <w:rsid w:val="008A2845"/>
    <w:rsid w:val="008A478D"/>
    <w:rsid w:val="008B0FA8"/>
    <w:rsid w:val="008B5996"/>
    <w:rsid w:val="008C600B"/>
    <w:rsid w:val="008C6BCB"/>
    <w:rsid w:val="008F472B"/>
    <w:rsid w:val="008F532D"/>
    <w:rsid w:val="00903C5F"/>
    <w:rsid w:val="0090534A"/>
    <w:rsid w:val="00912855"/>
    <w:rsid w:val="0091740E"/>
    <w:rsid w:val="009205E4"/>
    <w:rsid w:val="0092157D"/>
    <w:rsid w:val="0092568F"/>
    <w:rsid w:val="00931FE4"/>
    <w:rsid w:val="00943696"/>
    <w:rsid w:val="00951758"/>
    <w:rsid w:val="0096165D"/>
    <w:rsid w:val="0096439F"/>
    <w:rsid w:val="009860C3"/>
    <w:rsid w:val="00991852"/>
    <w:rsid w:val="00997564"/>
    <w:rsid w:val="009A024A"/>
    <w:rsid w:val="009B5341"/>
    <w:rsid w:val="009B585B"/>
    <w:rsid w:val="009C2B1B"/>
    <w:rsid w:val="009D1F4E"/>
    <w:rsid w:val="009D7CC0"/>
    <w:rsid w:val="009E059D"/>
    <w:rsid w:val="009F40FA"/>
    <w:rsid w:val="00A12DB5"/>
    <w:rsid w:val="00A32FD6"/>
    <w:rsid w:val="00A4059E"/>
    <w:rsid w:val="00A44A58"/>
    <w:rsid w:val="00A5489B"/>
    <w:rsid w:val="00A6489F"/>
    <w:rsid w:val="00A70F4A"/>
    <w:rsid w:val="00A732D8"/>
    <w:rsid w:val="00A816A4"/>
    <w:rsid w:val="00A83EDB"/>
    <w:rsid w:val="00A97094"/>
    <w:rsid w:val="00AA19AE"/>
    <w:rsid w:val="00AB49BC"/>
    <w:rsid w:val="00AB7863"/>
    <w:rsid w:val="00AC1C7F"/>
    <w:rsid w:val="00AC3FFA"/>
    <w:rsid w:val="00AD06BB"/>
    <w:rsid w:val="00AE2C91"/>
    <w:rsid w:val="00B13CE3"/>
    <w:rsid w:val="00B21C69"/>
    <w:rsid w:val="00B23080"/>
    <w:rsid w:val="00B36459"/>
    <w:rsid w:val="00B4488F"/>
    <w:rsid w:val="00B57D07"/>
    <w:rsid w:val="00B72B18"/>
    <w:rsid w:val="00BA021A"/>
    <w:rsid w:val="00BA21A7"/>
    <w:rsid w:val="00BA6E15"/>
    <w:rsid w:val="00BD79C8"/>
    <w:rsid w:val="00BF502C"/>
    <w:rsid w:val="00BF5DB3"/>
    <w:rsid w:val="00C02874"/>
    <w:rsid w:val="00C0351E"/>
    <w:rsid w:val="00C05A5B"/>
    <w:rsid w:val="00C10071"/>
    <w:rsid w:val="00C268BE"/>
    <w:rsid w:val="00C4342D"/>
    <w:rsid w:val="00C462D2"/>
    <w:rsid w:val="00C46EA5"/>
    <w:rsid w:val="00C47A98"/>
    <w:rsid w:val="00C5116D"/>
    <w:rsid w:val="00C53AD3"/>
    <w:rsid w:val="00C55DB7"/>
    <w:rsid w:val="00C61F7E"/>
    <w:rsid w:val="00C71E7E"/>
    <w:rsid w:val="00CB446B"/>
    <w:rsid w:val="00CE01E5"/>
    <w:rsid w:val="00CE4373"/>
    <w:rsid w:val="00CE55AF"/>
    <w:rsid w:val="00CF3E1B"/>
    <w:rsid w:val="00D01231"/>
    <w:rsid w:val="00D1056A"/>
    <w:rsid w:val="00D109DC"/>
    <w:rsid w:val="00D157C3"/>
    <w:rsid w:val="00D22203"/>
    <w:rsid w:val="00D33BA1"/>
    <w:rsid w:val="00D40C4D"/>
    <w:rsid w:val="00D62E7F"/>
    <w:rsid w:val="00D743B2"/>
    <w:rsid w:val="00D7666A"/>
    <w:rsid w:val="00D832CE"/>
    <w:rsid w:val="00D93D05"/>
    <w:rsid w:val="00D97442"/>
    <w:rsid w:val="00DA27C0"/>
    <w:rsid w:val="00DB4767"/>
    <w:rsid w:val="00DC018B"/>
    <w:rsid w:val="00DC4DB9"/>
    <w:rsid w:val="00DD28E7"/>
    <w:rsid w:val="00DD6313"/>
    <w:rsid w:val="00DF72DF"/>
    <w:rsid w:val="00E125D0"/>
    <w:rsid w:val="00E12D1F"/>
    <w:rsid w:val="00E46B38"/>
    <w:rsid w:val="00E55DBE"/>
    <w:rsid w:val="00E72F55"/>
    <w:rsid w:val="00E84DEE"/>
    <w:rsid w:val="00EA65F1"/>
    <w:rsid w:val="00EB0D72"/>
    <w:rsid w:val="00F02737"/>
    <w:rsid w:val="00F073AA"/>
    <w:rsid w:val="00F10F81"/>
    <w:rsid w:val="00F24788"/>
    <w:rsid w:val="00F259AE"/>
    <w:rsid w:val="00F37029"/>
    <w:rsid w:val="00F37151"/>
    <w:rsid w:val="00F37AD4"/>
    <w:rsid w:val="00F46786"/>
    <w:rsid w:val="00F5227B"/>
    <w:rsid w:val="00F66C3B"/>
    <w:rsid w:val="00F67BEB"/>
    <w:rsid w:val="00F742A1"/>
    <w:rsid w:val="00F80241"/>
    <w:rsid w:val="00FA777A"/>
    <w:rsid w:val="00FC0065"/>
    <w:rsid w:val="00FD7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273C0"/>
  <w15:chartTrackingRefBased/>
  <w15:docId w15:val="{4A86818C-9933-4842-839C-B8EABA7BA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493B"/>
    <w:pPr>
      <w:spacing w:after="0" w:line="240" w:lineRule="auto"/>
    </w:pPr>
    <w:rPr>
      <w:rFonts w:ascii="Aptos" w:eastAsia="Gulim" w:hAnsi="Aptos" w:cs="Gulim"/>
      <w:kern w:val="0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6F49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49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493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49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F493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F493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493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493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493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A12DB5"/>
    <w:rPr>
      <w:color w:val="0070C0"/>
      <w:u w:val="none"/>
    </w:rPr>
  </w:style>
  <w:style w:type="character" w:customStyle="1" w:styleId="Heading1Char">
    <w:name w:val="Heading 1 Char"/>
    <w:basedOn w:val="DefaultParagraphFont"/>
    <w:link w:val="Heading1"/>
    <w:uiPriority w:val="9"/>
    <w:rsid w:val="006F493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493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493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493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493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49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49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49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49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F493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F49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F49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F49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F49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F49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F49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F493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493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493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F493B"/>
    <w:rPr>
      <w:b/>
      <w:bCs/>
      <w:smallCaps/>
      <w:color w:val="2F5496" w:themeColor="accent1" w:themeShade="BF"/>
      <w:spacing w:val="5"/>
    </w:rPr>
  </w:style>
  <w:style w:type="character" w:styleId="UnresolvedMention">
    <w:name w:val="Unresolved Mention"/>
    <w:basedOn w:val="DefaultParagraphFont"/>
    <w:uiPriority w:val="99"/>
    <w:semiHidden/>
    <w:unhideWhenUsed/>
    <w:rsid w:val="000E1415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F67BEB"/>
    <w:pPr>
      <w:spacing w:after="0" w:line="240" w:lineRule="auto"/>
    </w:pPr>
    <w:rPr>
      <w:rFonts w:ascii="Aptos" w:eastAsia="Gulim" w:hAnsi="Aptos" w:cs="Gulim"/>
      <w:kern w:val="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C53A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53AD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53AD3"/>
    <w:rPr>
      <w:rFonts w:ascii="Aptos" w:eastAsia="Gulim" w:hAnsi="Aptos" w:cs="Gulim"/>
      <w:kern w:val="0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3A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3AD3"/>
    <w:rPr>
      <w:rFonts w:ascii="Aptos" w:eastAsia="Gulim" w:hAnsi="Aptos" w:cs="Gulim"/>
      <w:b/>
      <w:bCs/>
      <w:kern w:val="0"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D109D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109DC"/>
    <w:rPr>
      <w:rFonts w:ascii="Aptos" w:eastAsia="Gulim" w:hAnsi="Aptos" w:cs="Gulim"/>
      <w:kern w:val="0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D109D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109DC"/>
    <w:rPr>
      <w:rFonts w:ascii="Aptos" w:eastAsia="Gulim" w:hAnsi="Aptos" w:cs="Gulim"/>
      <w:kern w:val="0"/>
      <w:lang w:val="en-GB"/>
    </w:rPr>
  </w:style>
  <w:style w:type="table" w:styleId="TableGrid">
    <w:name w:val="Table Grid"/>
    <w:basedOn w:val="TableNormal"/>
    <w:uiPriority w:val="39"/>
    <w:rsid w:val="009205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03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6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2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ofontaine@oica.net" TargetMode="External"/><Relationship Id="rId18" Type="http://schemas.openxmlformats.org/officeDocument/2006/relationships/hyperlink" Target="https://wiki.unece.org/pages/viewpage.action?pageId=288981075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hyperlink" Target="https://mibc-fr-07.mailinblack.com/securelink/?url=https://unece.org&amp;key=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" TargetMode="External"/><Relationship Id="rId17" Type="http://schemas.openxmlformats.org/officeDocument/2006/relationships/hyperlink" Target="https://mibc-fr-07.mailinblack.com/securelink/?url=https://unece.org&amp;key=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mibc-fr-07.mailinblack.com/securelink/?url=https://unece.org&amp;key=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mibc-fr-07.mailinblack.com/securelink/?url=https://unece.org&amp;key=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" TargetMode="External"/><Relationship Id="rId5" Type="http://schemas.openxmlformats.org/officeDocument/2006/relationships/styles" Target="styles.xml"/><Relationship Id="rId15" Type="http://schemas.openxmlformats.org/officeDocument/2006/relationships/hyperlink" Target="https://mibc-fr-07.mailinblack.com/securelink/?url=https://unece.org&amp;key=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" TargetMode="External"/><Relationship Id="rId10" Type="http://schemas.openxmlformats.org/officeDocument/2006/relationships/hyperlink" Target="mailto:ofontaine@oica.net" TargetMode="External"/><Relationship Id="rId19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mibc-fr-07.mailinblack.com/securelink/?url=https://unece.org&amp;key=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2632813-42eb-4b90-8cc0-33edc634059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D8F5812B41FC4CB94849778AFFA35D" ma:contentTypeVersion="15" ma:contentTypeDescription="Create a new document." ma:contentTypeScope="" ma:versionID="dcad145426109ceec60deb36409b2cc2">
  <xsd:schema xmlns:xsd="http://www.w3.org/2001/XMLSchema" xmlns:xs="http://www.w3.org/2001/XMLSchema" xmlns:p="http://schemas.microsoft.com/office/2006/metadata/properties" xmlns:ns3="b2632813-42eb-4b90-8cc0-33edc634059a" xmlns:ns4="3395c0bb-f108-4f5e-af35-a2c28758faf7" targetNamespace="http://schemas.microsoft.com/office/2006/metadata/properties" ma:root="true" ma:fieldsID="e5ff4514c91c222bfd71cde20e857c26" ns3:_="" ns4:_="">
    <xsd:import namespace="b2632813-42eb-4b90-8cc0-33edc634059a"/>
    <xsd:import namespace="3395c0bb-f108-4f5e-af35-a2c28758faf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632813-42eb-4b90-8cc0-33edc63405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95c0bb-f108-4f5e-af35-a2c28758faf7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56A0DBB-9F16-4A91-BA55-723BB27FF1EC}">
  <ds:schemaRefs>
    <ds:schemaRef ds:uri="http://schemas.microsoft.com/office/2006/metadata/properties"/>
    <ds:schemaRef ds:uri="http://schemas.microsoft.com/office/infopath/2007/PartnerControls"/>
    <ds:schemaRef ds:uri="b2632813-42eb-4b90-8cc0-33edc634059a"/>
  </ds:schemaRefs>
</ds:datastoreItem>
</file>

<file path=customXml/itemProps2.xml><?xml version="1.0" encoding="utf-8"?>
<ds:datastoreItem xmlns:ds="http://schemas.openxmlformats.org/officeDocument/2006/customXml" ds:itemID="{269BF6B9-1029-41F7-BD22-09DC3785B21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BAF5C8-8FCF-486D-8BDB-ACEFADD508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2632813-42eb-4b90-8cc0-33edc634059a"/>
    <ds:schemaRef ds:uri="3395c0bb-f108-4f5e-af35-a2c28758fa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01539558-85db-458f-a2d1-52f077800fa4}" enabled="0" method="" siteId="{01539558-85db-458f-a2d1-52f077800fa4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1732</Words>
  <Characters>9876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Fontaine</dc:creator>
  <cp:keywords/>
  <dc:description/>
  <cp:lastModifiedBy>Olivier Fontaine</cp:lastModifiedBy>
  <cp:revision>3</cp:revision>
  <dcterms:created xsi:type="dcterms:W3CDTF">2025-09-09T15:10:00Z</dcterms:created>
  <dcterms:modified xsi:type="dcterms:W3CDTF">2025-09-09T15:10:00Z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0x010100C2D8F5812B41FC4CB94849778AFFA35D</vt:lpwstr>
  </property>
</Properties>
</file>