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2F1113" w14:paraId="0BC4686A" w14:textId="77777777" w:rsidTr="00B20551">
        <w:trPr>
          <w:cantSplit/>
          <w:trHeight w:hRule="exact" w:val="851"/>
        </w:trPr>
        <w:tc>
          <w:tcPr>
            <w:tcW w:w="1276" w:type="dxa"/>
            <w:tcBorders>
              <w:bottom w:val="single" w:sz="4" w:space="0" w:color="auto"/>
            </w:tcBorders>
            <w:vAlign w:val="bottom"/>
          </w:tcPr>
          <w:p w14:paraId="6AF95D66" w14:textId="77777777" w:rsidR="009E6CB7" w:rsidRPr="002F1113" w:rsidRDefault="009E6CB7" w:rsidP="00B20551">
            <w:pPr>
              <w:spacing w:after="80"/>
            </w:pPr>
          </w:p>
        </w:tc>
        <w:tc>
          <w:tcPr>
            <w:tcW w:w="2268" w:type="dxa"/>
            <w:tcBorders>
              <w:bottom w:val="single" w:sz="4" w:space="0" w:color="auto"/>
            </w:tcBorders>
            <w:vAlign w:val="bottom"/>
          </w:tcPr>
          <w:p w14:paraId="7B811121" w14:textId="77777777" w:rsidR="009E6CB7" w:rsidRPr="002F1113" w:rsidRDefault="009E6CB7" w:rsidP="00B20551">
            <w:pPr>
              <w:spacing w:after="80" w:line="300" w:lineRule="exact"/>
              <w:rPr>
                <w:b/>
                <w:sz w:val="24"/>
                <w:szCs w:val="24"/>
              </w:rPr>
            </w:pPr>
            <w:r w:rsidRPr="002F1113">
              <w:rPr>
                <w:sz w:val="28"/>
                <w:szCs w:val="28"/>
              </w:rPr>
              <w:t>United Nations</w:t>
            </w:r>
          </w:p>
        </w:tc>
        <w:tc>
          <w:tcPr>
            <w:tcW w:w="6095" w:type="dxa"/>
            <w:gridSpan w:val="2"/>
            <w:tcBorders>
              <w:bottom w:val="single" w:sz="4" w:space="0" w:color="auto"/>
            </w:tcBorders>
            <w:vAlign w:val="bottom"/>
          </w:tcPr>
          <w:p w14:paraId="217B2197" w14:textId="0648B319" w:rsidR="009E6CB7" w:rsidRPr="002F1113" w:rsidRDefault="008E4819" w:rsidP="008E4819">
            <w:pPr>
              <w:jc w:val="right"/>
            </w:pPr>
            <w:r w:rsidRPr="002F1113">
              <w:rPr>
                <w:sz w:val="40"/>
              </w:rPr>
              <w:t>ECE</w:t>
            </w:r>
            <w:r w:rsidRPr="002F1113">
              <w:t>/TRANS/WP.29/GRSG/2025/7</w:t>
            </w:r>
          </w:p>
        </w:tc>
      </w:tr>
      <w:tr w:rsidR="009E6CB7" w:rsidRPr="002F1113" w14:paraId="7EF705BD" w14:textId="77777777" w:rsidTr="00B20551">
        <w:trPr>
          <w:cantSplit/>
          <w:trHeight w:hRule="exact" w:val="2835"/>
        </w:trPr>
        <w:tc>
          <w:tcPr>
            <w:tcW w:w="1276" w:type="dxa"/>
            <w:tcBorders>
              <w:top w:val="single" w:sz="4" w:space="0" w:color="auto"/>
              <w:bottom w:val="single" w:sz="12" w:space="0" w:color="auto"/>
            </w:tcBorders>
          </w:tcPr>
          <w:p w14:paraId="08E653B9" w14:textId="77777777" w:rsidR="009E6CB7" w:rsidRPr="002F1113" w:rsidRDefault="00686A48" w:rsidP="00B20551">
            <w:pPr>
              <w:spacing w:before="120"/>
            </w:pPr>
            <w:r w:rsidRPr="002F1113">
              <w:rPr>
                <w:noProof/>
                <w:lang w:eastAsia="fr-CH"/>
              </w:rPr>
              <w:drawing>
                <wp:inline distT="0" distB="0" distL="0" distR="0" wp14:anchorId="66371910" wp14:editId="6AC96A7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7268FF1" w14:textId="77777777" w:rsidR="009E6CB7" w:rsidRPr="002F1113" w:rsidRDefault="009E6CB7" w:rsidP="00B20551">
            <w:pPr>
              <w:spacing w:before="120" w:line="420" w:lineRule="exact"/>
              <w:rPr>
                <w:sz w:val="40"/>
                <w:szCs w:val="40"/>
              </w:rPr>
            </w:pPr>
            <w:r w:rsidRPr="002F1113">
              <w:rPr>
                <w:b/>
                <w:sz w:val="40"/>
                <w:szCs w:val="40"/>
              </w:rPr>
              <w:t>Economic and Social Council</w:t>
            </w:r>
          </w:p>
        </w:tc>
        <w:tc>
          <w:tcPr>
            <w:tcW w:w="2835" w:type="dxa"/>
            <w:tcBorders>
              <w:top w:val="single" w:sz="4" w:space="0" w:color="auto"/>
              <w:bottom w:val="single" w:sz="12" w:space="0" w:color="auto"/>
            </w:tcBorders>
          </w:tcPr>
          <w:p w14:paraId="0511AA17" w14:textId="77777777" w:rsidR="009E6CB7" w:rsidRPr="002F1113" w:rsidRDefault="008E4819" w:rsidP="008E4819">
            <w:pPr>
              <w:spacing w:before="240" w:line="240" w:lineRule="exact"/>
            </w:pPr>
            <w:r w:rsidRPr="002F1113">
              <w:t>Distr.: General</w:t>
            </w:r>
          </w:p>
          <w:p w14:paraId="76ADDC4E" w14:textId="64E0F502" w:rsidR="008E4819" w:rsidRPr="002F1113" w:rsidRDefault="00A74E42" w:rsidP="008E4819">
            <w:pPr>
              <w:spacing w:line="240" w:lineRule="exact"/>
            </w:pPr>
            <w:r w:rsidRPr="002F1113">
              <w:t>Xxx August</w:t>
            </w:r>
            <w:r w:rsidR="008E4819" w:rsidRPr="002F1113">
              <w:t xml:space="preserve"> 2025</w:t>
            </w:r>
          </w:p>
          <w:p w14:paraId="49837EC3" w14:textId="77777777" w:rsidR="008E4819" w:rsidRPr="002F1113" w:rsidRDefault="008E4819" w:rsidP="008E4819">
            <w:pPr>
              <w:spacing w:line="240" w:lineRule="exact"/>
            </w:pPr>
          </w:p>
          <w:p w14:paraId="6D6CB8B6" w14:textId="54A2D30F" w:rsidR="008E4819" w:rsidRPr="002F1113" w:rsidRDefault="008E4819" w:rsidP="008E4819">
            <w:pPr>
              <w:spacing w:line="240" w:lineRule="exact"/>
            </w:pPr>
            <w:r w:rsidRPr="002F1113">
              <w:t>Original: English</w:t>
            </w:r>
          </w:p>
        </w:tc>
      </w:tr>
    </w:tbl>
    <w:p w14:paraId="3138EA97" w14:textId="77777777" w:rsidR="008E4819" w:rsidRPr="002F1113" w:rsidRDefault="008E4819" w:rsidP="008E4819">
      <w:pPr>
        <w:spacing w:before="120"/>
        <w:rPr>
          <w:b/>
          <w:sz w:val="28"/>
          <w:szCs w:val="28"/>
        </w:rPr>
      </w:pPr>
      <w:r w:rsidRPr="002F1113">
        <w:rPr>
          <w:b/>
          <w:sz w:val="28"/>
          <w:szCs w:val="28"/>
        </w:rPr>
        <w:t>Economic Commission for Europe</w:t>
      </w:r>
    </w:p>
    <w:p w14:paraId="6F8C64B7" w14:textId="77777777" w:rsidR="008E4819" w:rsidRPr="002F1113" w:rsidRDefault="008E4819" w:rsidP="008E4819">
      <w:pPr>
        <w:spacing w:before="120"/>
        <w:rPr>
          <w:sz w:val="28"/>
          <w:szCs w:val="28"/>
        </w:rPr>
      </w:pPr>
      <w:r w:rsidRPr="002F1113">
        <w:rPr>
          <w:sz w:val="28"/>
          <w:szCs w:val="28"/>
        </w:rPr>
        <w:t>Inland Transport Committee</w:t>
      </w:r>
    </w:p>
    <w:p w14:paraId="7800B3B8" w14:textId="77777777" w:rsidR="008E4819" w:rsidRPr="002F1113" w:rsidRDefault="008E4819" w:rsidP="008E4819">
      <w:pPr>
        <w:spacing w:before="120"/>
        <w:rPr>
          <w:b/>
          <w:sz w:val="24"/>
          <w:szCs w:val="24"/>
        </w:rPr>
      </w:pPr>
      <w:r w:rsidRPr="002F1113">
        <w:rPr>
          <w:b/>
          <w:sz w:val="24"/>
          <w:szCs w:val="24"/>
        </w:rPr>
        <w:t>World Forum for Harmonization of Vehicle Regulations</w:t>
      </w:r>
    </w:p>
    <w:p w14:paraId="4DFB81C5" w14:textId="77777777" w:rsidR="008E4819" w:rsidRPr="002F1113" w:rsidRDefault="008E4819" w:rsidP="008E4819">
      <w:pPr>
        <w:spacing w:before="120"/>
        <w:rPr>
          <w:b/>
        </w:rPr>
      </w:pPr>
      <w:r w:rsidRPr="002F1113">
        <w:rPr>
          <w:b/>
        </w:rPr>
        <w:t>Working Party on General Safety Provisions</w:t>
      </w:r>
    </w:p>
    <w:p w14:paraId="44AE3A02" w14:textId="77777777" w:rsidR="008E4819" w:rsidRPr="002F1113" w:rsidRDefault="008E4819" w:rsidP="008E4819">
      <w:pPr>
        <w:spacing w:before="120"/>
        <w:rPr>
          <w:b/>
        </w:rPr>
      </w:pPr>
      <w:r w:rsidRPr="002F1113">
        <w:rPr>
          <w:b/>
        </w:rPr>
        <w:t>129th session</w:t>
      </w:r>
    </w:p>
    <w:p w14:paraId="6AF43797" w14:textId="5A4AAE6F" w:rsidR="008E4819" w:rsidRPr="002F1113" w:rsidRDefault="008E4819" w:rsidP="008E4819">
      <w:r w:rsidRPr="002F1113">
        <w:t xml:space="preserve">Geneva, </w:t>
      </w:r>
      <w:r w:rsidR="00A74E42" w:rsidRPr="002F1113">
        <w:t>6-9 October</w:t>
      </w:r>
      <w:r w:rsidRPr="002F1113">
        <w:t xml:space="preserve"> 2025</w:t>
      </w:r>
    </w:p>
    <w:p w14:paraId="36058608" w14:textId="6FA52909" w:rsidR="008E4819" w:rsidRPr="002F1113" w:rsidRDefault="008E4819" w:rsidP="008E4819">
      <w:r w:rsidRPr="002F1113">
        <w:t xml:space="preserve">Item </w:t>
      </w:r>
      <w:r w:rsidR="00A74E42" w:rsidRPr="002F1113">
        <w:t>xxx</w:t>
      </w:r>
      <w:r w:rsidRPr="002F1113">
        <w:t xml:space="preserve"> of the Provisional Agenda</w:t>
      </w:r>
    </w:p>
    <w:p w14:paraId="0CF3A339" w14:textId="72F588C5" w:rsidR="008E4819" w:rsidRPr="002F1113" w:rsidRDefault="002F255D" w:rsidP="008E4819">
      <w:pPr>
        <w:rPr>
          <w:b/>
        </w:rPr>
      </w:pPr>
      <w:bookmarkStart w:id="0" w:name="_Hlk187746880"/>
      <w:bookmarkStart w:id="1" w:name="_Hlk187747097"/>
      <w:r w:rsidRPr="002F1113">
        <w:rPr>
          <w:b/>
          <w:bCs/>
        </w:rPr>
        <w:t>Other Business:</w:t>
      </w:r>
      <w:r w:rsidRPr="002F1113">
        <w:rPr>
          <w:b/>
        </w:rPr>
        <w:t xml:space="preserve"> </w:t>
      </w:r>
      <w:r w:rsidR="00E47E7B" w:rsidRPr="002F1113">
        <w:rPr>
          <w:b/>
        </w:rPr>
        <w:br/>
      </w:r>
      <w:r w:rsidR="008E4819" w:rsidRPr="002F1113">
        <w:rPr>
          <w:b/>
        </w:rPr>
        <w:t xml:space="preserve">UN Regulation No. </w:t>
      </w:r>
      <w:r w:rsidR="009B7ACF" w:rsidRPr="002F1113">
        <w:rPr>
          <w:b/>
        </w:rPr>
        <w:t>73</w:t>
      </w:r>
      <w:r w:rsidR="008E4819" w:rsidRPr="002F1113">
        <w:rPr>
          <w:b/>
        </w:rPr>
        <w:t xml:space="preserve"> </w:t>
      </w:r>
      <w:bookmarkStart w:id="2" w:name="_Hlk168668162"/>
      <w:r w:rsidR="008E4819" w:rsidRPr="002F1113">
        <w:rPr>
          <w:b/>
        </w:rPr>
        <w:t>(</w:t>
      </w:r>
      <w:bookmarkEnd w:id="2"/>
      <w:r w:rsidR="00A74E42" w:rsidRPr="002F1113">
        <w:rPr>
          <w:b/>
        </w:rPr>
        <w:t>Rear Underrun Protection devices</w:t>
      </w:r>
      <w:r w:rsidR="008E4819" w:rsidRPr="002F1113">
        <w:rPr>
          <w:b/>
        </w:rPr>
        <w:t>)</w:t>
      </w:r>
      <w:bookmarkEnd w:id="0"/>
    </w:p>
    <w:bookmarkEnd w:id="1"/>
    <w:p w14:paraId="79C96BAA" w14:textId="476C5234" w:rsidR="008E4819" w:rsidRPr="002F1113" w:rsidRDefault="008E4819" w:rsidP="008E4819">
      <w:pPr>
        <w:pStyle w:val="HChG"/>
        <w:ind w:left="1123" w:right="1140" w:firstLine="0"/>
      </w:pPr>
      <w:r w:rsidRPr="002F1113">
        <w:rPr>
          <w:szCs w:val="28"/>
        </w:rPr>
        <w:t xml:space="preserve">Proposal for Supplement </w:t>
      </w:r>
      <w:r w:rsidR="00A74E42" w:rsidRPr="002F1113">
        <w:rPr>
          <w:szCs w:val="28"/>
        </w:rPr>
        <w:t>4</w:t>
      </w:r>
      <w:r w:rsidRPr="002F1113">
        <w:rPr>
          <w:szCs w:val="28"/>
        </w:rPr>
        <w:t xml:space="preserve"> to the </w:t>
      </w:r>
      <w:r w:rsidR="00A74E42" w:rsidRPr="002F1113">
        <w:rPr>
          <w:szCs w:val="28"/>
        </w:rPr>
        <w:t>03 Series of amendments to</w:t>
      </w:r>
      <w:r w:rsidRPr="002F1113">
        <w:rPr>
          <w:szCs w:val="28"/>
        </w:rPr>
        <w:t xml:space="preserve"> </w:t>
      </w:r>
      <w:r w:rsidRPr="002F1113">
        <w:t>UN R</w:t>
      </w:r>
      <w:r w:rsidRPr="002F1113">
        <w:rPr>
          <w:szCs w:val="28"/>
        </w:rPr>
        <w:t xml:space="preserve">egulation No. </w:t>
      </w:r>
      <w:r w:rsidR="00A74E42" w:rsidRPr="002F1113">
        <w:rPr>
          <w:szCs w:val="28"/>
        </w:rPr>
        <w:t>58</w:t>
      </w:r>
      <w:r w:rsidRPr="002F1113">
        <w:rPr>
          <w:szCs w:val="28"/>
        </w:rPr>
        <w:t xml:space="preserve"> (</w:t>
      </w:r>
      <w:r w:rsidR="009B7ACF" w:rsidRPr="002F1113">
        <w:rPr>
          <w:szCs w:val="28"/>
        </w:rPr>
        <w:t>Lateral</w:t>
      </w:r>
      <w:r w:rsidR="00A74E42" w:rsidRPr="002F1113">
        <w:rPr>
          <w:szCs w:val="28"/>
        </w:rPr>
        <w:t xml:space="preserve"> Protection devices</w:t>
      </w:r>
      <w:r w:rsidRPr="002F1113">
        <w:rPr>
          <w:szCs w:val="28"/>
        </w:rPr>
        <w:t>)</w:t>
      </w:r>
      <w:r w:rsidRPr="002F1113">
        <w:t xml:space="preserve"> </w:t>
      </w:r>
    </w:p>
    <w:p w14:paraId="3F344E2C" w14:textId="349BE11A" w:rsidR="008E4819" w:rsidRPr="002F1113" w:rsidRDefault="008E4819" w:rsidP="008E4819">
      <w:pPr>
        <w:pStyle w:val="H1G"/>
        <w:rPr>
          <w:szCs w:val="24"/>
        </w:rPr>
      </w:pPr>
      <w:r w:rsidRPr="002F1113">
        <w:tab/>
      </w:r>
      <w:r w:rsidRPr="002F1113">
        <w:tab/>
      </w:r>
      <w:r w:rsidRPr="002F1113">
        <w:rPr>
          <w:szCs w:val="24"/>
        </w:rPr>
        <w:t xml:space="preserve">Submitted by the expert from the </w:t>
      </w:r>
      <w:bookmarkStart w:id="3" w:name="_Hlk202456172"/>
      <w:r w:rsidR="00A74E42" w:rsidRPr="002F1113">
        <w:rPr>
          <w:szCs w:val="24"/>
        </w:rPr>
        <w:t xml:space="preserve">task-force on Automated Vehicles Regulations </w:t>
      </w:r>
      <w:r w:rsidR="009B7ACF" w:rsidRPr="002F1113">
        <w:rPr>
          <w:szCs w:val="24"/>
        </w:rPr>
        <w:t>S</w:t>
      </w:r>
      <w:r w:rsidR="00A74E42" w:rsidRPr="002F1113">
        <w:rPr>
          <w:szCs w:val="24"/>
        </w:rPr>
        <w:t>creening</w:t>
      </w:r>
      <w:bookmarkEnd w:id="3"/>
      <w:r w:rsidR="009B7ACF" w:rsidRPr="002F1113">
        <w:rPr>
          <w:szCs w:val="24"/>
        </w:rPr>
        <w:t xml:space="preserve"> (AVRS)</w:t>
      </w:r>
      <w:r w:rsidRPr="002F1113">
        <w:rPr>
          <w:szCs w:val="24"/>
        </w:rPr>
        <w:t xml:space="preserve"> </w:t>
      </w:r>
      <w:r w:rsidRPr="002F1113">
        <w:footnoteReference w:customMarkFollows="1" w:id="2"/>
        <w:t>*</w:t>
      </w:r>
    </w:p>
    <w:p w14:paraId="54A7B9BC" w14:textId="3D66A1F2" w:rsidR="008E4819" w:rsidRPr="002F1113" w:rsidRDefault="008E4819" w:rsidP="008E4819">
      <w:pPr>
        <w:pStyle w:val="SingleTxtG"/>
        <w:ind w:firstLine="567"/>
        <w:rPr>
          <w:b/>
          <w:bCs/>
        </w:rPr>
      </w:pPr>
      <w:r w:rsidRPr="002F1113">
        <w:t xml:space="preserve">The </w:t>
      </w:r>
      <w:r w:rsidR="002F255D" w:rsidRPr="002F1113">
        <w:t xml:space="preserve">proposal </w:t>
      </w:r>
      <w:r w:rsidRPr="002F1113">
        <w:t xml:space="preserve">reproduced below has been prepared by the </w:t>
      </w:r>
      <w:r w:rsidR="00A74E42" w:rsidRPr="002F1113">
        <w:t xml:space="preserve">task-force on Automated Vehicles Regulations </w:t>
      </w:r>
      <w:r w:rsidR="009B7ACF" w:rsidRPr="002F1113">
        <w:t>S</w:t>
      </w:r>
      <w:r w:rsidR="00A74E42" w:rsidRPr="002F1113">
        <w:t>creening</w:t>
      </w:r>
      <w:r w:rsidRPr="002F1113">
        <w:t xml:space="preserve"> </w:t>
      </w:r>
      <w:r w:rsidR="002F255D" w:rsidRPr="002F1113">
        <w:t>for</w:t>
      </w:r>
      <w:r w:rsidR="00A74E42" w:rsidRPr="002F1113">
        <w:t xml:space="preserve"> adapting the provisions of UN Regulation No. </w:t>
      </w:r>
      <w:r w:rsidR="009B7ACF" w:rsidRPr="002F1113">
        <w:t>73</w:t>
      </w:r>
      <w:r w:rsidR="00A74E42" w:rsidRPr="002F1113">
        <w:t xml:space="preserve"> to the introduction ADS</w:t>
      </w:r>
      <w:r w:rsidRPr="002F1113">
        <w:t>. The modifications to the current text of the UN Regulation are marked in bold for new or strikethrough for deleted characters.</w:t>
      </w:r>
    </w:p>
    <w:p w14:paraId="418D53A3" w14:textId="77777777" w:rsidR="008E4819" w:rsidRPr="002F1113" w:rsidRDefault="008E4819" w:rsidP="008E4819">
      <w:pPr>
        <w:spacing w:line="240" w:lineRule="auto"/>
      </w:pPr>
      <w:r w:rsidRPr="002F1113">
        <w:br w:type="page"/>
      </w:r>
    </w:p>
    <w:p w14:paraId="65CE7518" w14:textId="77777777" w:rsidR="008E4819" w:rsidRPr="002F1113" w:rsidRDefault="008E4819" w:rsidP="008E4819">
      <w:pPr>
        <w:pStyle w:val="HChG"/>
        <w:ind w:right="522"/>
        <w:rPr>
          <w:b w:val="0"/>
        </w:rPr>
      </w:pPr>
      <w:r w:rsidRPr="002F1113">
        <w:lastRenderedPageBreak/>
        <w:tab/>
        <w:t>I.</w:t>
      </w:r>
      <w:r w:rsidRPr="002F1113">
        <w:tab/>
        <w:t>Proposal</w:t>
      </w:r>
    </w:p>
    <w:p w14:paraId="5DBB4710" w14:textId="61D0CD29" w:rsidR="009B7ACF" w:rsidRPr="002F1113" w:rsidRDefault="009B7ACF" w:rsidP="008E4819">
      <w:pPr>
        <w:pStyle w:val="SingleTxtG"/>
        <w:rPr>
          <w:i/>
        </w:rPr>
      </w:pPr>
      <w:r w:rsidRPr="002F1113">
        <w:rPr>
          <w:i/>
        </w:rPr>
        <w:t xml:space="preserve">Insert a new paragraph 0, </w:t>
      </w:r>
      <w:r w:rsidRPr="002F1113">
        <w:rPr>
          <w:iCs/>
        </w:rPr>
        <w:t>to read:</w:t>
      </w:r>
    </w:p>
    <w:p w14:paraId="095CA4E0" w14:textId="3F2EE10D" w:rsidR="009B7ACF" w:rsidRPr="002F1113" w:rsidRDefault="009B7ACF" w:rsidP="008E4819">
      <w:pPr>
        <w:pStyle w:val="SingleTxtG"/>
        <w:rPr>
          <w:b/>
          <w:bCs/>
          <w:iCs/>
        </w:rPr>
      </w:pPr>
      <w:r w:rsidRPr="002F1113">
        <w:rPr>
          <w:iCs/>
        </w:rPr>
        <w:t>“</w:t>
      </w:r>
      <w:r w:rsidRPr="002F1113">
        <w:rPr>
          <w:b/>
          <w:bCs/>
          <w:iCs/>
        </w:rPr>
        <w:t>0.</w:t>
      </w:r>
      <w:r w:rsidRPr="002F1113">
        <w:rPr>
          <w:b/>
          <w:bCs/>
          <w:iCs/>
        </w:rPr>
        <w:tab/>
      </w:r>
      <w:r w:rsidRPr="002F1113">
        <w:rPr>
          <w:b/>
          <w:bCs/>
          <w:iCs/>
        </w:rPr>
        <w:tab/>
        <w:t>Introduction</w:t>
      </w:r>
    </w:p>
    <w:p w14:paraId="6421A5B1" w14:textId="6DFFFCF4" w:rsidR="009B7ACF" w:rsidRDefault="009B7ACF" w:rsidP="009B7ACF">
      <w:pPr>
        <w:pStyle w:val="SingleTxtG"/>
        <w:ind w:left="2268"/>
        <w:rPr>
          <w:iCs/>
        </w:rPr>
      </w:pPr>
      <w:r w:rsidRPr="002F1113">
        <w:rPr>
          <w:b/>
          <w:bCs/>
          <w:iCs/>
        </w:rPr>
        <w:t xml:space="preserve">This regulation applies </w:t>
      </w:r>
      <w:r w:rsidR="002F1113">
        <w:rPr>
          <w:b/>
          <w:bCs/>
          <w:iCs/>
        </w:rPr>
        <w:t xml:space="preserve">indifferently to </w:t>
      </w:r>
      <w:r w:rsidR="002F1113" w:rsidRPr="002F1113">
        <w:rPr>
          <w:b/>
          <w:bCs/>
          <w:iCs/>
        </w:rPr>
        <w:t xml:space="preserve">powered vehicles </w:t>
      </w:r>
      <w:r w:rsidR="002F1113">
        <w:rPr>
          <w:b/>
          <w:bCs/>
          <w:iCs/>
        </w:rPr>
        <w:t>of sub-categories X and Y since the discriminative pass-fail criteria are mainly of a geometric nature.</w:t>
      </w:r>
      <w:r w:rsidR="00B11363" w:rsidRPr="002F1113">
        <w:rPr>
          <w:iCs/>
        </w:rPr>
        <w:t>”</w:t>
      </w:r>
      <w:r w:rsidR="002F1113">
        <w:rPr>
          <w:iCs/>
        </w:rPr>
        <w:t xml:space="preserve"> XXXXXXXXX</w:t>
      </w:r>
    </w:p>
    <w:p w14:paraId="7263A4FB" w14:textId="77777777" w:rsidR="008C3AF0" w:rsidRDefault="008C3AF0" w:rsidP="008C3AF0">
      <w:pPr>
        <w:pStyle w:val="SingleTxtG"/>
        <w:rPr>
          <w:i/>
        </w:rPr>
      </w:pPr>
    </w:p>
    <w:p w14:paraId="1A5707C9" w14:textId="24A53EB6" w:rsidR="008C3AF0" w:rsidRDefault="008C3AF0" w:rsidP="008C3AF0">
      <w:pPr>
        <w:pStyle w:val="SingleTxtG"/>
        <w:rPr>
          <w:iCs/>
        </w:rPr>
      </w:pPr>
      <w:bookmarkStart w:id="4" w:name="_Hlk202472791"/>
      <w:r w:rsidRPr="001F7D32">
        <w:rPr>
          <w:i/>
        </w:rPr>
        <w:t>Paragraph 1., Footnote 1</w:t>
      </w:r>
      <w:r>
        <w:rPr>
          <w:iCs/>
        </w:rPr>
        <w:t>, amend to read:</w:t>
      </w:r>
    </w:p>
    <w:p w14:paraId="17D2570E" w14:textId="77777777" w:rsidR="008C3AF0" w:rsidRPr="004B5829" w:rsidRDefault="008C3AF0" w:rsidP="008C3AF0">
      <w:pPr>
        <w:pStyle w:val="SingleTxtG"/>
        <w:jc w:val="left"/>
        <w:rPr>
          <w:iCs/>
          <w:strike/>
          <w:lang w:val="en-US"/>
        </w:rPr>
      </w:pPr>
      <w:r>
        <w:rPr>
          <w:iCs/>
        </w:rPr>
        <w:t>“1/</w:t>
      </w:r>
      <w:r>
        <w:rPr>
          <w:iCs/>
        </w:rPr>
        <w:tab/>
      </w:r>
      <w:r w:rsidRPr="004B5829">
        <w:rPr>
          <w:iCs/>
          <w:strike/>
          <w:lang w:val="en-US"/>
        </w:rPr>
        <w:t>See Consolidated Resolution on the Construction of Vehicles (R.E.3, annex 7) (TRANS/SC1/WP29/78/Amend.3)</w:t>
      </w:r>
    </w:p>
    <w:p w14:paraId="7B626DED" w14:textId="77777777" w:rsidR="008C3AF0" w:rsidRPr="004B5829" w:rsidRDefault="008C3AF0" w:rsidP="008C3AF0">
      <w:pPr>
        <w:pStyle w:val="SingleTxtG"/>
        <w:jc w:val="left"/>
        <w:rPr>
          <w:iCs/>
        </w:rPr>
      </w:pPr>
      <w:r w:rsidRPr="004B5829">
        <w:rPr>
          <w:b/>
          <w:bCs/>
          <w:iCs/>
        </w:rPr>
        <w:t>As defined in the Consolidated Resolution on the Construction of Vehicles (R.E.3.), document ECE/TRANS/WP.29/78/Rev.7, para.2 - https://unece.org/transport/standards/transport/vehicle-regulations-wp29/resolutions</w:t>
      </w:r>
      <w:r>
        <w:rPr>
          <w:iCs/>
        </w:rPr>
        <w:t>”</w:t>
      </w:r>
    </w:p>
    <w:bookmarkEnd w:id="4"/>
    <w:p w14:paraId="2CBFC4EF" w14:textId="6AF1092D" w:rsidR="008E4819" w:rsidRPr="002F1113" w:rsidRDefault="008E4819" w:rsidP="008E4819">
      <w:pPr>
        <w:pStyle w:val="HChG"/>
      </w:pPr>
      <w:r w:rsidRPr="002F1113">
        <w:tab/>
        <w:t>II.</w:t>
      </w:r>
      <w:r w:rsidRPr="002F1113">
        <w:tab/>
        <w:t>Justification</w:t>
      </w:r>
    </w:p>
    <w:p w14:paraId="53F2DED0" w14:textId="72409858" w:rsidR="008E4819" w:rsidRDefault="002F1113" w:rsidP="008E4819">
      <w:pPr>
        <w:pStyle w:val="SingleTxtG"/>
      </w:pPr>
      <w:r>
        <w:t xml:space="preserve">The technique used to drive the vehicles subject to the scope of this regulation is of no influence on the </w:t>
      </w:r>
      <w:r w:rsidR="005E3BC5">
        <w:t>definition of the type, nor on the outcomes of the approval process. The addition of an introduction helps the applicant as well as the Type Approval Authority to appropriately apply the regulation</w:t>
      </w:r>
      <w:r w:rsidR="00A63075" w:rsidRPr="002F1113">
        <w:t>.</w:t>
      </w:r>
    </w:p>
    <w:p w14:paraId="67DA47E7" w14:textId="2A2489AB" w:rsidR="008C3AF0" w:rsidRDefault="008C3AF0" w:rsidP="008C3AF0">
      <w:pPr>
        <w:pStyle w:val="SingleTxtG"/>
      </w:pPr>
      <w:r>
        <w:t xml:space="preserve">The footnote referring to the Consolidated Resolution RE.3 must be updated to its latest version since it </w:t>
      </w:r>
      <w:r>
        <w:t>includes</w:t>
      </w:r>
      <w:r>
        <w:t xml:space="preserve"> the new definitions for the vehicles of categories X and Y.</w:t>
      </w:r>
    </w:p>
    <w:p w14:paraId="48906E0A" w14:textId="77777777" w:rsidR="008C3AF0" w:rsidRPr="002F1113" w:rsidRDefault="008C3AF0" w:rsidP="008E4819">
      <w:pPr>
        <w:pStyle w:val="SingleTxtG"/>
        <w:rPr>
          <w:b/>
          <w:bCs/>
        </w:rPr>
      </w:pPr>
    </w:p>
    <w:p w14:paraId="275AB12C" w14:textId="77777777" w:rsidR="008E4819" w:rsidRPr="002F1113" w:rsidRDefault="008E4819" w:rsidP="008E4819">
      <w:pPr>
        <w:spacing w:before="240"/>
        <w:jc w:val="center"/>
        <w:rPr>
          <w:u w:val="single"/>
        </w:rPr>
      </w:pPr>
      <w:r w:rsidRPr="002F1113">
        <w:rPr>
          <w:u w:val="single"/>
        </w:rPr>
        <w:tab/>
      </w:r>
      <w:r w:rsidRPr="002F1113">
        <w:rPr>
          <w:u w:val="single"/>
        </w:rPr>
        <w:tab/>
      </w:r>
      <w:r w:rsidRPr="002F1113">
        <w:rPr>
          <w:u w:val="single"/>
        </w:rPr>
        <w:tab/>
      </w:r>
    </w:p>
    <w:p w14:paraId="5D4BB621" w14:textId="77777777" w:rsidR="008E4819" w:rsidRPr="002F1113" w:rsidRDefault="008E4819" w:rsidP="008E4819"/>
    <w:p w14:paraId="083884B1" w14:textId="77777777" w:rsidR="001C6663" w:rsidRPr="002F1113" w:rsidRDefault="001C6663" w:rsidP="00595520"/>
    <w:sectPr w:rsidR="001C6663" w:rsidRPr="002F1113" w:rsidSect="008E4819">
      <w:headerReference w:type="even" r:id="rId12"/>
      <w:headerReference w:type="default" r:id="rId13"/>
      <w:footerReference w:type="even" r:id="rId14"/>
      <w:footerReference w:type="default" r:id="rId1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46727D" w14:textId="77777777" w:rsidR="00031665" w:rsidRDefault="00031665"/>
  </w:endnote>
  <w:endnote w:type="continuationSeparator" w:id="0">
    <w:p w14:paraId="5320F529" w14:textId="77777777" w:rsidR="00031665" w:rsidRDefault="00031665"/>
  </w:endnote>
  <w:endnote w:type="continuationNotice" w:id="1">
    <w:p w14:paraId="27FD5B8A" w14:textId="77777777" w:rsidR="00031665" w:rsidRDefault="000316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42AFF" w14:textId="611AF564" w:rsidR="008E4819" w:rsidRPr="008E4819" w:rsidRDefault="008E4819" w:rsidP="008E4819">
    <w:pPr>
      <w:pStyle w:val="Footer"/>
      <w:tabs>
        <w:tab w:val="right" w:pos="9638"/>
      </w:tabs>
      <w:rPr>
        <w:sz w:val="18"/>
      </w:rPr>
    </w:pPr>
    <w:r w:rsidRPr="008E4819">
      <w:rPr>
        <w:b/>
        <w:sz w:val="18"/>
      </w:rPr>
      <w:fldChar w:fldCharType="begin"/>
    </w:r>
    <w:r w:rsidRPr="008E4819">
      <w:rPr>
        <w:b/>
        <w:sz w:val="18"/>
      </w:rPr>
      <w:instrText xml:space="preserve"> PAGE  \* MERGEFORMAT </w:instrText>
    </w:r>
    <w:r w:rsidRPr="008E4819">
      <w:rPr>
        <w:b/>
        <w:sz w:val="18"/>
      </w:rPr>
      <w:fldChar w:fldCharType="separate"/>
    </w:r>
    <w:r w:rsidRPr="008E4819">
      <w:rPr>
        <w:b/>
        <w:noProof/>
        <w:sz w:val="18"/>
      </w:rPr>
      <w:t>2</w:t>
    </w:r>
    <w:r w:rsidRPr="008E4819">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A3F6D" w14:textId="3777303E" w:rsidR="008E4819" w:rsidRPr="008E4819" w:rsidRDefault="008E4819" w:rsidP="008E4819">
    <w:pPr>
      <w:pStyle w:val="Footer"/>
      <w:tabs>
        <w:tab w:val="right" w:pos="9638"/>
      </w:tabs>
      <w:rPr>
        <w:b/>
        <w:sz w:val="18"/>
      </w:rPr>
    </w:pPr>
    <w:r>
      <w:tab/>
    </w:r>
    <w:r w:rsidRPr="008E4819">
      <w:rPr>
        <w:b/>
        <w:sz w:val="18"/>
      </w:rPr>
      <w:fldChar w:fldCharType="begin"/>
    </w:r>
    <w:r w:rsidRPr="008E4819">
      <w:rPr>
        <w:b/>
        <w:sz w:val="18"/>
      </w:rPr>
      <w:instrText xml:space="preserve"> PAGE  \* MERGEFORMAT </w:instrText>
    </w:r>
    <w:r w:rsidRPr="008E4819">
      <w:rPr>
        <w:b/>
        <w:sz w:val="18"/>
      </w:rPr>
      <w:fldChar w:fldCharType="separate"/>
    </w:r>
    <w:r w:rsidRPr="008E4819">
      <w:rPr>
        <w:b/>
        <w:noProof/>
        <w:sz w:val="18"/>
      </w:rPr>
      <w:t>3</w:t>
    </w:r>
    <w:r w:rsidRPr="008E4819">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2ED8B" w14:textId="77777777" w:rsidR="00031665" w:rsidRPr="000B175B" w:rsidRDefault="00031665" w:rsidP="000B175B">
      <w:pPr>
        <w:tabs>
          <w:tab w:val="right" w:pos="2155"/>
        </w:tabs>
        <w:spacing w:after="80"/>
        <w:ind w:left="680"/>
        <w:rPr>
          <w:u w:val="single"/>
        </w:rPr>
      </w:pPr>
      <w:r>
        <w:rPr>
          <w:u w:val="single"/>
        </w:rPr>
        <w:tab/>
      </w:r>
    </w:p>
  </w:footnote>
  <w:footnote w:type="continuationSeparator" w:id="0">
    <w:p w14:paraId="35409A69" w14:textId="77777777" w:rsidR="00031665" w:rsidRPr="00FC68B7" w:rsidRDefault="00031665" w:rsidP="00FC68B7">
      <w:pPr>
        <w:tabs>
          <w:tab w:val="left" w:pos="2155"/>
        </w:tabs>
        <w:spacing w:after="80"/>
        <w:ind w:left="680"/>
        <w:rPr>
          <w:u w:val="single"/>
        </w:rPr>
      </w:pPr>
      <w:r>
        <w:rPr>
          <w:u w:val="single"/>
        </w:rPr>
        <w:tab/>
      </w:r>
    </w:p>
  </w:footnote>
  <w:footnote w:type="continuationNotice" w:id="1">
    <w:p w14:paraId="192C2B16" w14:textId="77777777" w:rsidR="00031665" w:rsidRDefault="00031665"/>
  </w:footnote>
  <w:footnote w:id="2">
    <w:p w14:paraId="3C970554" w14:textId="5BF70BE2" w:rsidR="008E4819" w:rsidRPr="00624CAF" w:rsidRDefault="008E4819" w:rsidP="008E4819">
      <w:pPr>
        <w:pStyle w:val="FootnoteText"/>
        <w:jc w:val="both"/>
      </w:pPr>
      <w:r w:rsidRPr="00624CAF">
        <w:tab/>
      </w:r>
      <w:r w:rsidRPr="00624CAF">
        <w:rPr>
          <w:rStyle w:val="FootnoteReference"/>
          <w:sz w:val="20"/>
        </w:rPr>
        <w:t>*</w:t>
      </w:r>
      <w:r w:rsidRPr="00624CAF">
        <w:rPr>
          <w:sz w:val="20"/>
        </w:rPr>
        <w:tab/>
      </w:r>
      <w:r>
        <w:rPr>
          <w:szCs w:val="18"/>
          <w:lang w:val="en-US"/>
        </w:rPr>
        <w:t xml:space="preserve">In accordance with the programme of work of the Inland Transport Committee for </w:t>
      </w:r>
      <w:r>
        <w:rPr>
          <w:lang w:val="en-US"/>
        </w:rPr>
        <w:t xml:space="preserve">2025 as outlined in proposed programme budget for </w:t>
      </w:r>
      <w:r>
        <w:rPr>
          <w:szCs w:val="18"/>
          <w:lang w:val="en-US"/>
        </w:rPr>
        <w:t>2025 (</w:t>
      </w:r>
      <w:r w:rsidRPr="008E6CDE">
        <w:rPr>
          <w:szCs w:val="18"/>
          <w:lang w:val="en-US"/>
        </w:rPr>
        <w:t>A/79/6 (Sect. 20), table 20.6</w:t>
      </w:r>
      <w:r>
        <w:rPr>
          <w:szCs w:val="18"/>
          <w:lang w:val="en-US"/>
        </w:rPr>
        <w:t>), the World Forum will develop, harmonize and update UN Regulations to enhance the performance of vehicles. The present document is submitted in conformity with that mandate</w:t>
      </w:r>
      <w:r w:rsidRPr="00624CAF">
        <w:rPr>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49F4D" w14:textId="0B94499F" w:rsidR="008E4819" w:rsidRPr="008E4819" w:rsidRDefault="00E47E7B">
    <w:pPr>
      <w:pStyle w:val="Header"/>
    </w:pPr>
    <w:r>
      <w:t>ECE/TRANS/WP.29/GRSG/2025/7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160F96" w14:textId="450BFE75" w:rsidR="008E4819" w:rsidRPr="008E4819" w:rsidRDefault="000C418B" w:rsidP="008E4819">
    <w:pPr>
      <w:pStyle w:val="Header"/>
      <w:jc w:val="right"/>
    </w:pPr>
    <w:fldSimple w:instr=" TITLE  \* MERGEFORMAT ">
      <w:r>
        <w:t>ECE/TRANS/WP.29/GRSG/2025/7</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84445859">
    <w:abstractNumId w:val="1"/>
  </w:num>
  <w:num w:numId="2" w16cid:durableId="545684553">
    <w:abstractNumId w:val="0"/>
  </w:num>
  <w:num w:numId="3" w16cid:durableId="1873614585">
    <w:abstractNumId w:val="2"/>
  </w:num>
  <w:num w:numId="4" w16cid:durableId="2066220748">
    <w:abstractNumId w:val="3"/>
  </w:num>
  <w:num w:numId="5" w16cid:durableId="1889605867">
    <w:abstractNumId w:val="8"/>
  </w:num>
  <w:num w:numId="6" w16cid:durableId="1394039922">
    <w:abstractNumId w:val="9"/>
  </w:num>
  <w:num w:numId="7" w16cid:durableId="1106846194">
    <w:abstractNumId w:val="7"/>
  </w:num>
  <w:num w:numId="8" w16cid:durableId="1194614548">
    <w:abstractNumId w:val="6"/>
  </w:num>
  <w:num w:numId="9" w16cid:durableId="2067870855">
    <w:abstractNumId w:val="5"/>
  </w:num>
  <w:num w:numId="10" w16cid:durableId="654920743">
    <w:abstractNumId w:val="4"/>
  </w:num>
  <w:num w:numId="11" w16cid:durableId="708604741">
    <w:abstractNumId w:val="15"/>
  </w:num>
  <w:num w:numId="12" w16cid:durableId="632247366">
    <w:abstractNumId w:val="14"/>
  </w:num>
  <w:num w:numId="13" w16cid:durableId="1571886101">
    <w:abstractNumId w:val="10"/>
  </w:num>
  <w:num w:numId="14" w16cid:durableId="229006603">
    <w:abstractNumId w:val="12"/>
  </w:num>
  <w:num w:numId="15" w16cid:durableId="1268539047">
    <w:abstractNumId w:val="16"/>
  </w:num>
  <w:num w:numId="16" w16cid:durableId="781269488">
    <w:abstractNumId w:val="13"/>
  </w:num>
  <w:num w:numId="17" w16cid:durableId="1159348665">
    <w:abstractNumId w:val="17"/>
  </w:num>
  <w:num w:numId="18" w16cid:durableId="766002277">
    <w:abstractNumId w:val="18"/>
  </w:num>
  <w:num w:numId="19" w16cid:durableId="509100115">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819"/>
    <w:rsid w:val="00002A7D"/>
    <w:rsid w:val="000038A8"/>
    <w:rsid w:val="00005DF3"/>
    <w:rsid w:val="00005F9C"/>
    <w:rsid w:val="00006790"/>
    <w:rsid w:val="00027624"/>
    <w:rsid w:val="00031665"/>
    <w:rsid w:val="00050F6B"/>
    <w:rsid w:val="000678CD"/>
    <w:rsid w:val="00072C8C"/>
    <w:rsid w:val="00081CE0"/>
    <w:rsid w:val="00084D30"/>
    <w:rsid w:val="00090320"/>
    <w:rsid w:val="000931C0"/>
    <w:rsid w:val="00097003"/>
    <w:rsid w:val="000A165C"/>
    <w:rsid w:val="000A2E09"/>
    <w:rsid w:val="000B175B"/>
    <w:rsid w:val="000B3A0F"/>
    <w:rsid w:val="000C418B"/>
    <w:rsid w:val="000E0415"/>
    <w:rsid w:val="000F7715"/>
    <w:rsid w:val="00156B99"/>
    <w:rsid w:val="00166124"/>
    <w:rsid w:val="00184DDA"/>
    <w:rsid w:val="001900CD"/>
    <w:rsid w:val="001A0452"/>
    <w:rsid w:val="001B4B04"/>
    <w:rsid w:val="001B5875"/>
    <w:rsid w:val="001C4B9C"/>
    <w:rsid w:val="001C6663"/>
    <w:rsid w:val="001C7895"/>
    <w:rsid w:val="001D26DF"/>
    <w:rsid w:val="001F1599"/>
    <w:rsid w:val="001F19C4"/>
    <w:rsid w:val="002043F0"/>
    <w:rsid w:val="00211E0B"/>
    <w:rsid w:val="00232575"/>
    <w:rsid w:val="00247258"/>
    <w:rsid w:val="00257CAC"/>
    <w:rsid w:val="0027237A"/>
    <w:rsid w:val="002974E9"/>
    <w:rsid w:val="002A2297"/>
    <w:rsid w:val="002A306B"/>
    <w:rsid w:val="002A7F94"/>
    <w:rsid w:val="002B109A"/>
    <w:rsid w:val="002C6D45"/>
    <w:rsid w:val="002D6E53"/>
    <w:rsid w:val="002F046D"/>
    <w:rsid w:val="002F1113"/>
    <w:rsid w:val="002F255D"/>
    <w:rsid w:val="002F3023"/>
    <w:rsid w:val="00301764"/>
    <w:rsid w:val="003229D8"/>
    <w:rsid w:val="00336C97"/>
    <w:rsid w:val="00337F88"/>
    <w:rsid w:val="00342432"/>
    <w:rsid w:val="0035223F"/>
    <w:rsid w:val="00352D4B"/>
    <w:rsid w:val="0035638C"/>
    <w:rsid w:val="003A46BB"/>
    <w:rsid w:val="003A4EC7"/>
    <w:rsid w:val="003A7295"/>
    <w:rsid w:val="003B1F60"/>
    <w:rsid w:val="003C2CC4"/>
    <w:rsid w:val="003D4B23"/>
    <w:rsid w:val="003E278A"/>
    <w:rsid w:val="00413520"/>
    <w:rsid w:val="004325CB"/>
    <w:rsid w:val="00440A07"/>
    <w:rsid w:val="00462880"/>
    <w:rsid w:val="00476F24"/>
    <w:rsid w:val="004A5D33"/>
    <w:rsid w:val="004C55B0"/>
    <w:rsid w:val="004F6BA0"/>
    <w:rsid w:val="00503BEA"/>
    <w:rsid w:val="00533616"/>
    <w:rsid w:val="00535ABA"/>
    <w:rsid w:val="0053768B"/>
    <w:rsid w:val="005420F2"/>
    <w:rsid w:val="0054285C"/>
    <w:rsid w:val="00584173"/>
    <w:rsid w:val="00595520"/>
    <w:rsid w:val="005A44B9"/>
    <w:rsid w:val="005B1BA0"/>
    <w:rsid w:val="005B3DB3"/>
    <w:rsid w:val="005C0268"/>
    <w:rsid w:val="005D15CA"/>
    <w:rsid w:val="005E3BC5"/>
    <w:rsid w:val="005F08DF"/>
    <w:rsid w:val="005F3066"/>
    <w:rsid w:val="005F3E61"/>
    <w:rsid w:val="00604DDD"/>
    <w:rsid w:val="006107D6"/>
    <w:rsid w:val="006115CC"/>
    <w:rsid w:val="00611FC4"/>
    <w:rsid w:val="00616A5E"/>
    <w:rsid w:val="006176FB"/>
    <w:rsid w:val="00630FCB"/>
    <w:rsid w:val="00640B26"/>
    <w:rsid w:val="0065766B"/>
    <w:rsid w:val="006770B2"/>
    <w:rsid w:val="00686A48"/>
    <w:rsid w:val="0068763C"/>
    <w:rsid w:val="006940E1"/>
    <w:rsid w:val="006A3C72"/>
    <w:rsid w:val="006A7392"/>
    <w:rsid w:val="006B03A1"/>
    <w:rsid w:val="006B67D9"/>
    <w:rsid w:val="006C5535"/>
    <w:rsid w:val="006D0589"/>
    <w:rsid w:val="006E564B"/>
    <w:rsid w:val="006E7154"/>
    <w:rsid w:val="007003CD"/>
    <w:rsid w:val="0070701E"/>
    <w:rsid w:val="0072632A"/>
    <w:rsid w:val="007358E8"/>
    <w:rsid w:val="00736ECE"/>
    <w:rsid w:val="0074533B"/>
    <w:rsid w:val="007643BC"/>
    <w:rsid w:val="00780C68"/>
    <w:rsid w:val="007959FE"/>
    <w:rsid w:val="007A0CF1"/>
    <w:rsid w:val="007B6BA5"/>
    <w:rsid w:val="007C3390"/>
    <w:rsid w:val="007C42D8"/>
    <w:rsid w:val="007C4F4B"/>
    <w:rsid w:val="007D6F65"/>
    <w:rsid w:val="007D7362"/>
    <w:rsid w:val="007D7FBC"/>
    <w:rsid w:val="007F5CE2"/>
    <w:rsid w:val="007F6611"/>
    <w:rsid w:val="00810BAC"/>
    <w:rsid w:val="00814C29"/>
    <w:rsid w:val="008175E9"/>
    <w:rsid w:val="008242D7"/>
    <w:rsid w:val="0082577B"/>
    <w:rsid w:val="00825CB5"/>
    <w:rsid w:val="00866893"/>
    <w:rsid w:val="00866F02"/>
    <w:rsid w:val="00867D18"/>
    <w:rsid w:val="00871F9A"/>
    <w:rsid w:val="00871FD5"/>
    <w:rsid w:val="0088172E"/>
    <w:rsid w:val="00881EFA"/>
    <w:rsid w:val="008879CB"/>
    <w:rsid w:val="008979B1"/>
    <w:rsid w:val="008A6B25"/>
    <w:rsid w:val="008A6C4F"/>
    <w:rsid w:val="008B389E"/>
    <w:rsid w:val="008C3AF0"/>
    <w:rsid w:val="008D045E"/>
    <w:rsid w:val="008D3F25"/>
    <w:rsid w:val="008D4D82"/>
    <w:rsid w:val="008E0E46"/>
    <w:rsid w:val="008E4819"/>
    <w:rsid w:val="008E7116"/>
    <w:rsid w:val="008F143B"/>
    <w:rsid w:val="008F3882"/>
    <w:rsid w:val="008F4B7C"/>
    <w:rsid w:val="0092556A"/>
    <w:rsid w:val="00926E47"/>
    <w:rsid w:val="00947162"/>
    <w:rsid w:val="009610D0"/>
    <w:rsid w:val="0096375C"/>
    <w:rsid w:val="009662E6"/>
    <w:rsid w:val="0097095E"/>
    <w:rsid w:val="0097538D"/>
    <w:rsid w:val="0098592B"/>
    <w:rsid w:val="00985FC4"/>
    <w:rsid w:val="00990766"/>
    <w:rsid w:val="00991261"/>
    <w:rsid w:val="009964C4"/>
    <w:rsid w:val="009A7B81"/>
    <w:rsid w:val="009B011B"/>
    <w:rsid w:val="009B7ACF"/>
    <w:rsid w:val="009B7EB7"/>
    <w:rsid w:val="009D01C0"/>
    <w:rsid w:val="009D6A08"/>
    <w:rsid w:val="009E0A16"/>
    <w:rsid w:val="009E6CB7"/>
    <w:rsid w:val="009E7970"/>
    <w:rsid w:val="009F2EAC"/>
    <w:rsid w:val="009F57E3"/>
    <w:rsid w:val="00A077A2"/>
    <w:rsid w:val="00A10F4F"/>
    <w:rsid w:val="00A11067"/>
    <w:rsid w:val="00A1704A"/>
    <w:rsid w:val="00A36AC2"/>
    <w:rsid w:val="00A425EB"/>
    <w:rsid w:val="00A54DA1"/>
    <w:rsid w:val="00A63075"/>
    <w:rsid w:val="00A72F22"/>
    <w:rsid w:val="00A733BC"/>
    <w:rsid w:val="00A748A6"/>
    <w:rsid w:val="00A74E42"/>
    <w:rsid w:val="00A76A69"/>
    <w:rsid w:val="00A879A4"/>
    <w:rsid w:val="00AA0FF8"/>
    <w:rsid w:val="00AC0F2C"/>
    <w:rsid w:val="00AC502A"/>
    <w:rsid w:val="00AE189E"/>
    <w:rsid w:val="00AE1E26"/>
    <w:rsid w:val="00AF58C1"/>
    <w:rsid w:val="00B04A3F"/>
    <w:rsid w:val="00B06643"/>
    <w:rsid w:val="00B11363"/>
    <w:rsid w:val="00B15055"/>
    <w:rsid w:val="00B20551"/>
    <w:rsid w:val="00B30179"/>
    <w:rsid w:val="00B31E0B"/>
    <w:rsid w:val="00B33FC7"/>
    <w:rsid w:val="00B37B15"/>
    <w:rsid w:val="00B4162A"/>
    <w:rsid w:val="00B45C02"/>
    <w:rsid w:val="00B70B63"/>
    <w:rsid w:val="00B72A1E"/>
    <w:rsid w:val="00B81ADC"/>
    <w:rsid w:val="00B81E12"/>
    <w:rsid w:val="00BA339B"/>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16259"/>
    <w:rsid w:val="00C463DD"/>
    <w:rsid w:val="00C73024"/>
    <w:rsid w:val="00C745C3"/>
    <w:rsid w:val="00C80B30"/>
    <w:rsid w:val="00C978F5"/>
    <w:rsid w:val="00CA24A4"/>
    <w:rsid w:val="00CB348D"/>
    <w:rsid w:val="00CD46F5"/>
    <w:rsid w:val="00CE4A8F"/>
    <w:rsid w:val="00CE5308"/>
    <w:rsid w:val="00CF071D"/>
    <w:rsid w:val="00D0123D"/>
    <w:rsid w:val="00D15B04"/>
    <w:rsid w:val="00D2031B"/>
    <w:rsid w:val="00D25FE2"/>
    <w:rsid w:val="00D37DA9"/>
    <w:rsid w:val="00D406A7"/>
    <w:rsid w:val="00D41AE9"/>
    <w:rsid w:val="00D43252"/>
    <w:rsid w:val="00D44D86"/>
    <w:rsid w:val="00D50B7D"/>
    <w:rsid w:val="00D52012"/>
    <w:rsid w:val="00D61760"/>
    <w:rsid w:val="00D704E5"/>
    <w:rsid w:val="00D72727"/>
    <w:rsid w:val="00D978C6"/>
    <w:rsid w:val="00DA0956"/>
    <w:rsid w:val="00DA357F"/>
    <w:rsid w:val="00DA3E12"/>
    <w:rsid w:val="00DC18AD"/>
    <w:rsid w:val="00DF7CAE"/>
    <w:rsid w:val="00E423C0"/>
    <w:rsid w:val="00E42A7D"/>
    <w:rsid w:val="00E47E7B"/>
    <w:rsid w:val="00E6414C"/>
    <w:rsid w:val="00E7260F"/>
    <w:rsid w:val="00E8702D"/>
    <w:rsid w:val="00E905F4"/>
    <w:rsid w:val="00E916A9"/>
    <w:rsid w:val="00E916DE"/>
    <w:rsid w:val="00E925AD"/>
    <w:rsid w:val="00E96630"/>
    <w:rsid w:val="00ED18DC"/>
    <w:rsid w:val="00ED6201"/>
    <w:rsid w:val="00ED7A2A"/>
    <w:rsid w:val="00EE6948"/>
    <w:rsid w:val="00EF1D7F"/>
    <w:rsid w:val="00F0137E"/>
    <w:rsid w:val="00F04E44"/>
    <w:rsid w:val="00F21786"/>
    <w:rsid w:val="00F25D06"/>
    <w:rsid w:val="00F31CFF"/>
    <w:rsid w:val="00F3742B"/>
    <w:rsid w:val="00F41FDB"/>
    <w:rsid w:val="00F50597"/>
    <w:rsid w:val="00F56D63"/>
    <w:rsid w:val="00F609A9"/>
    <w:rsid w:val="00F80C99"/>
    <w:rsid w:val="00F867EC"/>
    <w:rsid w:val="00F91B2B"/>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FCB046"/>
  <w15:docId w15:val="{F5A7FE6D-6C13-4F77-A9F3-2B354729C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SingleTxtGChar">
    <w:name w:val="_ Single Txt_G Char"/>
    <w:link w:val="SingleTxtG"/>
    <w:qFormat/>
    <w:rsid w:val="008E4819"/>
    <w:rPr>
      <w:lang w:val="en-GB"/>
    </w:rPr>
  </w:style>
  <w:style w:type="character" w:customStyle="1" w:styleId="HChGChar">
    <w:name w:val="_ H _Ch_G Char"/>
    <w:link w:val="HChG"/>
    <w:qFormat/>
    <w:rsid w:val="008E4819"/>
    <w:rPr>
      <w:b/>
      <w:sz w:val="28"/>
      <w:lang w:val="en-GB"/>
    </w:rPr>
  </w:style>
  <w:style w:type="character" w:customStyle="1" w:styleId="H1GChar">
    <w:name w:val="_ H_1_G Char"/>
    <w:link w:val="H1G"/>
    <w:locked/>
    <w:rsid w:val="008E4819"/>
    <w:rPr>
      <w:b/>
      <w:sz w:val="24"/>
      <w:lang w:val="en-GB"/>
    </w:rPr>
  </w:style>
  <w:style w:type="character" w:customStyle="1" w:styleId="cf01">
    <w:name w:val="cf01"/>
    <w:basedOn w:val="DefaultParagraphFont"/>
    <w:rsid w:val="008E4819"/>
    <w:rPr>
      <w:rFonts w:ascii="Segoe UI" w:hAnsi="Segoe UI" w:cs="Segoe UI" w:hint="default"/>
      <w:b/>
      <w:bCs/>
      <w:color w:val="333333"/>
      <w:sz w:val="18"/>
      <w:szCs w:val="18"/>
      <w:shd w:val="clear" w:color="auto" w:fill="FFFFFF"/>
    </w:rPr>
  </w:style>
  <w:style w:type="paragraph" w:styleId="Revision">
    <w:name w:val="Revision"/>
    <w:hidden/>
    <w:uiPriority w:val="99"/>
    <w:semiHidden/>
    <w:rsid w:val="002F255D"/>
    <w:pPr>
      <w:spacing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0E15FB1C-A4CD-49B5-BCAF-608C517479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acccb6d4-dbe5-46d2-b4d3-5733603d8cc6"/>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985ec44e-1bab-4c0b-9df0-6ba128686fc9"/>
    <ds:schemaRef ds:uri="4b4a1c0d-4a69-4996-a84a-fc699b9f49de"/>
    <ds:schemaRef ds:uri="http://purl.org/dc/elements/1.1/"/>
    <ds:schemaRef ds:uri="http://schemas.microsoft.com/office/2006/metadata/properties"/>
    <ds:schemaRef ds:uri="http://www.w3.org/XML/1998/namespace"/>
    <ds:schemaRef ds:uri="http://purl.org/dc/dcmitype/"/>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TRANS_WP29_E</Template>
  <TotalTime>242</TotalTime>
  <Pages>2</Pages>
  <Words>308</Words>
  <Characters>1757</Characters>
  <Application>Microsoft Office Word</Application>
  <DocSecurity>0</DocSecurity>
  <Lines>14</Lines>
  <Paragraphs>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ECE/TRANS/WP.29/GRSG/2025/7</vt:lpstr>
      <vt:lpstr/>
    </vt:vector>
  </TitlesOfParts>
  <Company>CSD</Company>
  <LinksUpToDate>false</LinksUpToDate>
  <CharactersWithSpaces>2061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ECE/TRANS/WP.29/GRSG/2025/7</dc:title>
  <dc:creator>Edoardo Gianotti</dc:creator>
  <cp:lastModifiedBy>Olivier Fontaine</cp:lastModifiedBy>
  <cp:revision>5</cp:revision>
  <cp:lastPrinted>2025-01-24T14:58:00Z</cp:lastPrinted>
  <dcterms:created xsi:type="dcterms:W3CDTF">2025-07-03T15:42:00Z</dcterms:created>
  <dcterms:modified xsi:type="dcterms:W3CDTF">2025-07-03T20:06:00Z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