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text" w:horzAnchor="margin" w:tblpY="-74"/>
        <w:tblW w:w="10484"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F2D0" w:themeFill="accent6" w:themeFillTint="33"/>
        <w:tblLayout w:type="fixed"/>
        <w:tblCellMar>
          <w:top w:w="58" w:type="dxa"/>
          <w:left w:w="58" w:type="dxa"/>
          <w:bottom w:w="58" w:type="dxa"/>
          <w:right w:w="58" w:type="dxa"/>
        </w:tblCellMar>
        <w:tblLook w:val="04A0" w:firstRow="1" w:lastRow="0" w:firstColumn="1" w:lastColumn="0" w:noHBand="0" w:noVBand="1"/>
      </w:tblPr>
      <w:tblGrid>
        <w:gridCol w:w="2621"/>
        <w:gridCol w:w="2621"/>
        <w:gridCol w:w="2621"/>
        <w:gridCol w:w="2621"/>
      </w:tblGrid>
      <w:tr w:rsidR="00972275" w14:paraId="0733E623" w14:textId="77777777" w:rsidTr="13D857BB">
        <w:tc>
          <w:tcPr>
            <w:tcW w:w="10484" w:type="dxa"/>
            <w:gridSpan w:val="4"/>
          </w:tcPr>
          <w:p w14:paraId="6E586357" w14:textId="77777777" w:rsidR="00972275" w:rsidRDefault="00972275" w:rsidP="00446CBF">
            <w:pPr>
              <w:jc w:val="center"/>
              <w:rPr>
                <w:rFonts w:ascii="Roboto" w:hAnsi="Roboto"/>
                <w:lang w:val="en-US"/>
              </w:rPr>
            </w:pPr>
            <w:r>
              <w:rPr>
                <w:rFonts w:ascii="Roboto" w:hAnsi="Roboto"/>
                <w:lang w:val="en-US"/>
              </w:rPr>
              <w:t>ADS IWG Working Document</w:t>
            </w:r>
          </w:p>
          <w:p w14:paraId="4FE7F8F1" w14:textId="77777777" w:rsidR="00972275" w:rsidRDefault="00972275" w:rsidP="00446CBF">
            <w:pPr>
              <w:jc w:val="center"/>
              <w:rPr>
                <w:rFonts w:ascii="Roboto" w:hAnsi="Roboto"/>
                <w:lang w:val="en-US"/>
              </w:rPr>
            </w:pPr>
            <w:r>
              <w:rPr>
                <w:rFonts w:ascii="Roboto" w:hAnsi="Roboto"/>
                <w:lang w:val="en-US"/>
              </w:rPr>
              <w:t>Change Proposal Form</w:t>
            </w:r>
          </w:p>
          <w:p w14:paraId="1146049A" w14:textId="77777777" w:rsidR="00972275" w:rsidRPr="0097125E" w:rsidRDefault="00972275" w:rsidP="00446CBF">
            <w:pPr>
              <w:jc w:val="center"/>
              <w:rPr>
                <w:rFonts w:ascii="Roboto" w:hAnsi="Roboto"/>
                <w:lang w:val="en-US"/>
              </w:rPr>
            </w:pPr>
            <w:r w:rsidRPr="0097125E">
              <w:rPr>
                <w:rFonts w:ascii="Roboto" w:hAnsi="Roboto"/>
                <w:lang w:val="en-US"/>
              </w:rPr>
              <w:t>One major comment per form</w:t>
            </w:r>
          </w:p>
          <w:p w14:paraId="462B539F" w14:textId="77777777" w:rsidR="00972275" w:rsidRDefault="00972275" w:rsidP="00446CBF">
            <w:pPr>
              <w:jc w:val="center"/>
              <w:rPr>
                <w:lang w:val="en-US"/>
              </w:rPr>
            </w:pPr>
            <w:r w:rsidRPr="0097125E">
              <w:rPr>
                <w:rFonts w:ascii="Roboto" w:hAnsi="Roboto"/>
                <w:lang w:val="en-US"/>
              </w:rPr>
              <w:t>(Shaded blocks for use by the IWG Secretar</w:t>
            </w:r>
            <w:r w:rsidR="009A32D9">
              <w:rPr>
                <w:rFonts w:ascii="Roboto" w:hAnsi="Roboto"/>
                <w:lang w:val="en-US"/>
              </w:rPr>
              <w:t>iat</w:t>
            </w:r>
            <w:r w:rsidRPr="0097125E">
              <w:rPr>
                <w:rFonts w:ascii="Roboto" w:hAnsi="Roboto"/>
                <w:lang w:val="en-US"/>
              </w:rPr>
              <w:t>)</w:t>
            </w:r>
          </w:p>
        </w:tc>
      </w:tr>
      <w:tr w:rsidR="00972275" w14:paraId="4EE471B9" w14:textId="77777777" w:rsidTr="13D857BB">
        <w:tc>
          <w:tcPr>
            <w:tcW w:w="2621" w:type="dxa"/>
          </w:tcPr>
          <w:p w14:paraId="6D108B5A" w14:textId="77777777" w:rsidR="00972275" w:rsidRDefault="00972275" w:rsidP="00446CBF">
            <w:pPr>
              <w:rPr>
                <w:lang w:val="en-US"/>
              </w:rPr>
            </w:pPr>
          </w:p>
        </w:tc>
        <w:tc>
          <w:tcPr>
            <w:tcW w:w="2621" w:type="dxa"/>
          </w:tcPr>
          <w:p w14:paraId="2EBEF634" w14:textId="77777777" w:rsidR="00972275" w:rsidRDefault="00972275" w:rsidP="00446CBF">
            <w:pPr>
              <w:rPr>
                <w:lang w:val="en-US"/>
              </w:rPr>
            </w:pPr>
          </w:p>
        </w:tc>
        <w:tc>
          <w:tcPr>
            <w:tcW w:w="2621" w:type="dxa"/>
          </w:tcPr>
          <w:p w14:paraId="6EF80221" w14:textId="77777777" w:rsidR="00972275" w:rsidRDefault="00972275" w:rsidP="00446CBF">
            <w:pPr>
              <w:rPr>
                <w:lang w:val="en-US"/>
              </w:rPr>
            </w:pPr>
          </w:p>
        </w:tc>
        <w:tc>
          <w:tcPr>
            <w:tcW w:w="2621" w:type="dxa"/>
          </w:tcPr>
          <w:p w14:paraId="3B7692A4" w14:textId="77777777" w:rsidR="00972275" w:rsidRDefault="00972275" w:rsidP="00446CBF">
            <w:pPr>
              <w:rPr>
                <w:lang w:val="en-US"/>
              </w:rPr>
            </w:pPr>
          </w:p>
        </w:tc>
      </w:tr>
      <w:tr w:rsidR="00972275" w14:paraId="05EF3A2D" w14:textId="77777777" w:rsidTr="13D857BB">
        <w:tc>
          <w:tcPr>
            <w:tcW w:w="2621" w:type="dxa"/>
            <w:tcBorders>
              <w:right w:val="single" w:sz="4" w:space="0" w:color="auto"/>
            </w:tcBorders>
          </w:tcPr>
          <w:p w14:paraId="2CEB9F60" w14:textId="77777777" w:rsidR="00972275" w:rsidRDefault="00972275" w:rsidP="00E240CF">
            <w:pPr>
              <w:ind w:right="144"/>
              <w:jc w:val="right"/>
              <w:rPr>
                <w:lang w:val="en-US"/>
              </w:rPr>
            </w:pPr>
            <w:r>
              <w:rPr>
                <w:lang w:val="en-US"/>
              </w:rPr>
              <w:t>Document Reference</w:t>
            </w:r>
          </w:p>
        </w:tc>
        <w:tc>
          <w:tcPr>
            <w:tcW w:w="262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64DDF31" w14:textId="0193E1C5" w:rsidR="00972275" w:rsidRDefault="00F64AAC" w:rsidP="00446CBF">
            <w:pPr>
              <w:jc w:val="center"/>
              <w:rPr>
                <w:lang w:val="en-US"/>
              </w:rPr>
            </w:pPr>
            <w:r>
              <w:rPr>
                <w:lang w:val="en-US"/>
              </w:rPr>
              <w:t>ADS-14</w:t>
            </w:r>
            <w:r w:rsidR="007B67C6">
              <w:rPr>
                <w:lang w:val="en-US"/>
              </w:rPr>
              <w:t>-14</w:t>
            </w:r>
          </w:p>
        </w:tc>
        <w:tc>
          <w:tcPr>
            <w:tcW w:w="2621" w:type="dxa"/>
            <w:tcBorders>
              <w:left w:val="single" w:sz="4" w:space="0" w:color="auto"/>
              <w:right w:val="single" w:sz="4" w:space="0" w:color="auto"/>
            </w:tcBorders>
          </w:tcPr>
          <w:p w14:paraId="54785947" w14:textId="77777777" w:rsidR="00972275" w:rsidRDefault="00972275" w:rsidP="00E240CF">
            <w:pPr>
              <w:ind w:right="144"/>
              <w:jc w:val="right"/>
              <w:rPr>
                <w:lang w:val="en-US"/>
              </w:rPr>
            </w:pPr>
            <w:r>
              <w:rPr>
                <w:lang w:val="en-US"/>
              </w:rPr>
              <w:t>Date</w:t>
            </w:r>
          </w:p>
        </w:tc>
        <w:tc>
          <w:tcPr>
            <w:tcW w:w="2621" w:type="dxa"/>
            <w:tcBorders>
              <w:top w:val="single" w:sz="4" w:space="0" w:color="auto"/>
              <w:left w:val="single" w:sz="4" w:space="0" w:color="auto"/>
              <w:bottom w:val="single" w:sz="4" w:space="0" w:color="auto"/>
              <w:right w:val="single" w:sz="4" w:space="0" w:color="auto"/>
            </w:tcBorders>
          </w:tcPr>
          <w:p w14:paraId="2805EA03" w14:textId="55D8853C" w:rsidR="00972275" w:rsidRDefault="007B67C6" w:rsidP="00446CBF">
            <w:pPr>
              <w:jc w:val="center"/>
              <w:rPr>
                <w:lang w:val="en-US"/>
              </w:rPr>
            </w:pPr>
            <w:r>
              <w:rPr>
                <w:lang w:val="en-US"/>
              </w:rPr>
              <w:t xml:space="preserve">7 October </w:t>
            </w:r>
            <w:r w:rsidR="00F64AAC" w:rsidRPr="336CCA1F">
              <w:rPr>
                <w:lang w:val="en-US"/>
              </w:rPr>
              <w:t>2025</w:t>
            </w:r>
          </w:p>
        </w:tc>
      </w:tr>
      <w:tr w:rsidR="00446CBF" w14:paraId="56FC6A41" w14:textId="77777777" w:rsidTr="13D857BB">
        <w:trPr>
          <w:trHeight w:val="144"/>
        </w:trPr>
        <w:tc>
          <w:tcPr>
            <w:tcW w:w="2621" w:type="dxa"/>
          </w:tcPr>
          <w:p w14:paraId="459795F5" w14:textId="77777777" w:rsidR="00446CBF" w:rsidRDefault="00446CBF" w:rsidP="00446CBF">
            <w:pPr>
              <w:rPr>
                <w:lang w:val="en-US"/>
              </w:rPr>
            </w:pPr>
          </w:p>
        </w:tc>
        <w:tc>
          <w:tcPr>
            <w:tcW w:w="2621" w:type="dxa"/>
            <w:tcBorders>
              <w:top w:val="single" w:sz="4" w:space="0" w:color="auto"/>
              <w:bottom w:val="single" w:sz="4" w:space="0" w:color="auto"/>
            </w:tcBorders>
          </w:tcPr>
          <w:p w14:paraId="6360A807" w14:textId="77777777" w:rsidR="00446CBF" w:rsidRDefault="00446CBF" w:rsidP="00446CBF">
            <w:pPr>
              <w:jc w:val="center"/>
              <w:rPr>
                <w:lang w:val="en-US"/>
              </w:rPr>
            </w:pPr>
          </w:p>
        </w:tc>
        <w:tc>
          <w:tcPr>
            <w:tcW w:w="2621" w:type="dxa"/>
          </w:tcPr>
          <w:p w14:paraId="0E1AEE16" w14:textId="77777777" w:rsidR="00446CBF" w:rsidRDefault="00446CBF" w:rsidP="00446CBF">
            <w:pPr>
              <w:ind w:right="576"/>
              <w:jc w:val="right"/>
              <w:rPr>
                <w:lang w:val="en-US"/>
              </w:rPr>
            </w:pPr>
          </w:p>
        </w:tc>
        <w:tc>
          <w:tcPr>
            <w:tcW w:w="2621" w:type="dxa"/>
            <w:tcBorders>
              <w:top w:val="single" w:sz="4" w:space="0" w:color="auto"/>
            </w:tcBorders>
          </w:tcPr>
          <w:p w14:paraId="3A2C77CB" w14:textId="77777777" w:rsidR="00446CBF" w:rsidRDefault="00446CBF" w:rsidP="00446CBF">
            <w:pPr>
              <w:jc w:val="center"/>
              <w:rPr>
                <w:lang w:val="en-US"/>
              </w:rPr>
            </w:pPr>
          </w:p>
        </w:tc>
      </w:tr>
      <w:tr w:rsidR="00446CBF" w14:paraId="087745D5" w14:textId="77777777" w:rsidTr="13D857BB">
        <w:tc>
          <w:tcPr>
            <w:tcW w:w="2621" w:type="dxa"/>
            <w:tcBorders>
              <w:right w:val="single" w:sz="4" w:space="0" w:color="auto"/>
            </w:tcBorders>
          </w:tcPr>
          <w:p w14:paraId="2C8532B4" w14:textId="77777777" w:rsidR="00446CBF" w:rsidRDefault="00446CBF" w:rsidP="00E240CF">
            <w:pPr>
              <w:ind w:right="144"/>
              <w:jc w:val="right"/>
              <w:rPr>
                <w:lang w:val="en-US"/>
              </w:rPr>
            </w:pPr>
            <w:r>
              <w:rPr>
                <w:lang w:val="en-US"/>
              </w:rPr>
              <w:t>A</w:t>
            </w:r>
            <w:r w:rsidR="0017678D">
              <w:rPr>
                <w:lang w:val="en-US"/>
              </w:rPr>
              <w:t>genda</w:t>
            </w:r>
            <w:r>
              <w:rPr>
                <w:lang w:val="en-US"/>
              </w:rPr>
              <w:t xml:space="preserve"> item</w:t>
            </w:r>
          </w:p>
        </w:tc>
        <w:tc>
          <w:tcPr>
            <w:tcW w:w="262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CF6FD3C" w14:textId="77777777" w:rsidR="00446CBF" w:rsidRDefault="00446CBF" w:rsidP="00446CBF">
            <w:pPr>
              <w:jc w:val="center"/>
              <w:rPr>
                <w:lang w:val="en-US"/>
              </w:rPr>
            </w:pPr>
          </w:p>
        </w:tc>
        <w:tc>
          <w:tcPr>
            <w:tcW w:w="2621" w:type="dxa"/>
            <w:tcBorders>
              <w:left w:val="single" w:sz="4" w:space="0" w:color="auto"/>
            </w:tcBorders>
          </w:tcPr>
          <w:p w14:paraId="7A5D921A" w14:textId="77777777" w:rsidR="00446CBF" w:rsidRDefault="00446CBF" w:rsidP="00446CBF">
            <w:pPr>
              <w:ind w:right="576"/>
              <w:jc w:val="right"/>
              <w:rPr>
                <w:lang w:val="en-US"/>
              </w:rPr>
            </w:pPr>
          </w:p>
        </w:tc>
        <w:tc>
          <w:tcPr>
            <w:tcW w:w="2621" w:type="dxa"/>
          </w:tcPr>
          <w:p w14:paraId="72BAEF32" w14:textId="77777777" w:rsidR="00446CBF" w:rsidRDefault="00446CBF" w:rsidP="00446CBF">
            <w:pPr>
              <w:jc w:val="center"/>
              <w:rPr>
                <w:lang w:val="en-US"/>
              </w:rPr>
            </w:pPr>
          </w:p>
        </w:tc>
      </w:tr>
      <w:tr w:rsidR="00972275" w14:paraId="22EB6D1A" w14:textId="77777777" w:rsidTr="13D857BB">
        <w:trPr>
          <w:trHeight w:val="20"/>
        </w:trPr>
        <w:tc>
          <w:tcPr>
            <w:tcW w:w="5242" w:type="dxa"/>
            <w:gridSpan w:val="2"/>
            <w:tcBorders>
              <w:bottom w:val="single" w:sz="4" w:space="0" w:color="auto"/>
            </w:tcBorders>
          </w:tcPr>
          <w:p w14:paraId="62BEA8CF" w14:textId="77777777" w:rsidR="00972275" w:rsidRDefault="00972275" w:rsidP="00446CBF">
            <w:pPr>
              <w:rPr>
                <w:lang w:val="en-US"/>
              </w:rPr>
            </w:pPr>
          </w:p>
        </w:tc>
        <w:tc>
          <w:tcPr>
            <w:tcW w:w="5242" w:type="dxa"/>
            <w:gridSpan w:val="2"/>
          </w:tcPr>
          <w:p w14:paraId="475F0263" w14:textId="77777777" w:rsidR="00972275" w:rsidRDefault="00972275" w:rsidP="00446CBF">
            <w:pPr>
              <w:rPr>
                <w:lang w:val="en-US"/>
              </w:rPr>
            </w:pPr>
          </w:p>
        </w:tc>
      </w:tr>
      <w:tr w:rsidR="00972275" w14:paraId="5D57058B" w14:textId="77777777" w:rsidTr="13D857BB">
        <w:trPr>
          <w:trHeight w:val="144"/>
        </w:trPr>
        <w:tc>
          <w:tcPr>
            <w:tcW w:w="7863" w:type="dxa"/>
            <w:gridSpan w:val="3"/>
            <w:tcBorders>
              <w:top w:val="single" w:sz="4" w:space="0" w:color="auto"/>
              <w:left w:val="single" w:sz="4" w:space="0" w:color="auto"/>
              <w:right w:val="single" w:sz="4" w:space="0" w:color="auto"/>
            </w:tcBorders>
          </w:tcPr>
          <w:p w14:paraId="5A9BBFC8" w14:textId="77777777" w:rsidR="00972275" w:rsidRDefault="00446CBF" w:rsidP="00446CBF">
            <w:pPr>
              <w:rPr>
                <w:lang w:val="en-US"/>
              </w:rPr>
            </w:pPr>
            <w:r>
              <w:rPr>
                <w:lang w:val="en-US"/>
              </w:rPr>
              <w:t>Proposed by (affiliation only—no personal information)</w:t>
            </w:r>
          </w:p>
          <w:p w14:paraId="3CC54FD1" w14:textId="6D6F6A20" w:rsidR="00F64AAC" w:rsidRDefault="00F64AAC" w:rsidP="00446CBF">
            <w:pPr>
              <w:rPr>
                <w:lang w:val="en-US"/>
              </w:rPr>
            </w:pPr>
            <w:r>
              <w:rPr>
                <w:lang w:val="en-US"/>
              </w:rPr>
              <w:t xml:space="preserve">EC </w:t>
            </w:r>
          </w:p>
        </w:tc>
        <w:tc>
          <w:tcPr>
            <w:tcW w:w="2621" w:type="dxa"/>
            <w:tcBorders>
              <w:left w:val="single" w:sz="4" w:space="0" w:color="auto"/>
            </w:tcBorders>
          </w:tcPr>
          <w:p w14:paraId="7893E8CD" w14:textId="77777777" w:rsidR="00972275" w:rsidRDefault="00972275" w:rsidP="00446CBF">
            <w:pPr>
              <w:rPr>
                <w:lang w:val="en-US"/>
              </w:rPr>
            </w:pPr>
          </w:p>
        </w:tc>
      </w:tr>
      <w:tr w:rsidR="00972275" w14:paraId="225EC450" w14:textId="77777777" w:rsidTr="13D857BB">
        <w:trPr>
          <w:trHeight w:val="432"/>
        </w:trPr>
        <w:tc>
          <w:tcPr>
            <w:tcW w:w="7863" w:type="dxa"/>
            <w:gridSpan w:val="3"/>
            <w:tcBorders>
              <w:left w:val="single" w:sz="4" w:space="0" w:color="auto"/>
              <w:bottom w:val="single" w:sz="4" w:space="0" w:color="auto"/>
              <w:right w:val="single" w:sz="4" w:space="0" w:color="auto"/>
            </w:tcBorders>
          </w:tcPr>
          <w:p w14:paraId="6E7C961C" w14:textId="77777777" w:rsidR="00972275" w:rsidRDefault="00972275" w:rsidP="00446CBF">
            <w:pPr>
              <w:rPr>
                <w:lang w:val="en-US"/>
              </w:rPr>
            </w:pPr>
          </w:p>
        </w:tc>
        <w:tc>
          <w:tcPr>
            <w:tcW w:w="2621" w:type="dxa"/>
            <w:tcBorders>
              <w:left w:val="single" w:sz="4" w:space="0" w:color="auto"/>
            </w:tcBorders>
          </w:tcPr>
          <w:p w14:paraId="3C97B099" w14:textId="77777777" w:rsidR="00972275" w:rsidRDefault="00972275" w:rsidP="00446CBF">
            <w:pPr>
              <w:rPr>
                <w:lang w:val="en-US"/>
              </w:rPr>
            </w:pPr>
          </w:p>
        </w:tc>
      </w:tr>
      <w:tr w:rsidR="00972275" w14:paraId="79DC07F8" w14:textId="77777777" w:rsidTr="13D857BB">
        <w:tc>
          <w:tcPr>
            <w:tcW w:w="2621" w:type="dxa"/>
            <w:tcBorders>
              <w:top w:val="single" w:sz="4" w:space="0" w:color="auto"/>
              <w:bottom w:val="single" w:sz="4" w:space="0" w:color="auto"/>
            </w:tcBorders>
          </w:tcPr>
          <w:p w14:paraId="289DE5AA" w14:textId="77777777" w:rsidR="00972275" w:rsidRPr="00D719D9" w:rsidRDefault="00972275" w:rsidP="00446CBF">
            <w:pPr>
              <w:rPr>
                <w:lang w:val="en-US"/>
              </w:rPr>
            </w:pPr>
          </w:p>
        </w:tc>
        <w:tc>
          <w:tcPr>
            <w:tcW w:w="2621" w:type="dxa"/>
            <w:tcBorders>
              <w:top w:val="single" w:sz="4" w:space="0" w:color="auto"/>
              <w:bottom w:val="single" w:sz="4" w:space="0" w:color="auto"/>
            </w:tcBorders>
          </w:tcPr>
          <w:p w14:paraId="4C8071DD" w14:textId="77777777" w:rsidR="00972275" w:rsidRDefault="00972275" w:rsidP="00446CBF">
            <w:pPr>
              <w:rPr>
                <w:lang w:val="en-US"/>
              </w:rPr>
            </w:pPr>
          </w:p>
        </w:tc>
        <w:tc>
          <w:tcPr>
            <w:tcW w:w="2621" w:type="dxa"/>
            <w:tcBorders>
              <w:bottom w:val="single" w:sz="4" w:space="0" w:color="auto"/>
            </w:tcBorders>
          </w:tcPr>
          <w:p w14:paraId="769D1395" w14:textId="77777777" w:rsidR="00972275" w:rsidRDefault="00972275" w:rsidP="00446CBF">
            <w:pPr>
              <w:rPr>
                <w:lang w:val="en-US"/>
              </w:rPr>
            </w:pPr>
          </w:p>
        </w:tc>
        <w:tc>
          <w:tcPr>
            <w:tcW w:w="2621" w:type="dxa"/>
            <w:tcBorders>
              <w:bottom w:val="single" w:sz="4" w:space="0" w:color="auto"/>
            </w:tcBorders>
          </w:tcPr>
          <w:p w14:paraId="03053557" w14:textId="77777777" w:rsidR="00972275" w:rsidRDefault="00972275" w:rsidP="00446CBF">
            <w:pPr>
              <w:rPr>
                <w:lang w:val="en-US"/>
              </w:rPr>
            </w:pPr>
          </w:p>
        </w:tc>
      </w:tr>
      <w:tr w:rsidR="00972275" w14:paraId="451E3D02" w14:textId="77777777" w:rsidTr="13D857BB">
        <w:trPr>
          <w:trHeight w:val="144"/>
        </w:trPr>
        <w:tc>
          <w:tcPr>
            <w:tcW w:w="10484" w:type="dxa"/>
            <w:gridSpan w:val="4"/>
            <w:tcBorders>
              <w:top w:val="single" w:sz="4" w:space="0" w:color="auto"/>
              <w:left w:val="single" w:sz="4" w:space="0" w:color="auto"/>
              <w:right w:val="single" w:sz="4" w:space="0" w:color="auto"/>
            </w:tcBorders>
          </w:tcPr>
          <w:p w14:paraId="58DD8B9F" w14:textId="77777777" w:rsidR="00972275" w:rsidRDefault="00972275" w:rsidP="00446CBF">
            <w:pPr>
              <w:rPr>
                <w:lang w:val="en-US"/>
              </w:rPr>
            </w:pPr>
            <w:r w:rsidRPr="00D719D9">
              <w:rPr>
                <w:lang w:val="en-US"/>
              </w:rPr>
              <w:t>Summary of Change (25 words or less)</w:t>
            </w:r>
          </w:p>
          <w:p w14:paraId="77EBD11E" w14:textId="77777777" w:rsidR="00F64AAC" w:rsidRDefault="00F64AAC" w:rsidP="00446CBF">
            <w:pPr>
              <w:rPr>
                <w:lang w:val="en-US"/>
              </w:rPr>
            </w:pPr>
          </w:p>
          <w:p w14:paraId="092AAC3C" w14:textId="56B39DF4" w:rsidR="00F64AAC" w:rsidRDefault="00F64AAC" w:rsidP="00446CBF">
            <w:pPr>
              <w:rPr>
                <w:lang w:val="en-US"/>
              </w:rPr>
            </w:pPr>
            <w:r w:rsidRPr="13D857BB">
              <w:rPr>
                <w:lang w:val="en-US"/>
              </w:rPr>
              <w:t xml:space="preserve">Proposal </w:t>
            </w:r>
            <w:r w:rsidR="64076F1F" w:rsidRPr="13D857BB">
              <w:rPr>
                <w:lang w:val="en-US"/>
              </w:rPr>
              <w:t xml:space="preserve">to </w:t>
            </w:r>
            <w:r w:rsidR="3EA26E88" w:rsidRPr="13D857BB">
              <w:rPr>
                <w:lang w:val="en-US"/>
              </w:rPr>
              <w:t>improve Compliance Assessment of SMS – UNR text</w:t>
            </w:r>
          </w:p>
        </w:tc>
      </w:tr>
      <w:tr w:rsidR="00972275" w14:paraId="7CEFA3DF" w14:textId="77777777" w:rsidTr="13D857BB">
        <w:trPr>
          <w:trHeight w:val="576"/>
        </w:trPr>
        <w:tc>
          <w:tcPr>
            <w:tcW w:w="10484" w:type="dxa"/>
            <w:gridSpan w:val="4"/>
            <w:tcBorders>
              <w:left w:val="single" w:sz="4" w:space="0" w:color="auto"/>
              <w:bottom w:val="single" w:sz="4" w:space="0" w:color="auto"/>
              <w:right w:val="single" w:sz="4" w:space="0" w:color="auto"/>
            </w:tcBorders>
          </w:tcPr>
          <w:p w14:paraId="34174CF2" w14:textId="77777777" w:rsidR="00972275" w:rsidRDefault="00972275" w:rsidP="00446CBF">
            <w:pPr>
              <w:rPr>
                <w:lang w:val="en-US"/>
              </w:rPr>
            </w:pPr>
          </w:p>
        </w:tc>
      </w:tr>
      <w:tr w:rsidR="00972275" w14:paraId="47DCB839" w14:textId="77777777" w:rsidTr="13D857BB">
        <w:tc>
          <w:tcPr>
            <w:tcW w:w="2621" w:type="dxa"/>
            <w:tcBorders>
              <w:top w:val="single" w:sz="4" w:space="0" w:color="auto"/>
              <w:bottom w:val="single" w:sz="4" w:space="0" w:color="auto"/>
            </w:tcBorders>
          </w:tcPr>
          <w:p w14:paraId="106E988D" w14:textId="77777777" w:rsidR="00972275" w:rsidRDefault="00972275" w:rsidP="00446CBF">
            <w:pPr>
              <w:rPr>
                <w:lang w:val="en-US"/>
              </w:rPr>
            </w:pPr>
          </w:p>
        </w:tc>
        <w:tc>
          <w:tcPr>
            <w:tcW w:w="2621" w:type="dxa"/>
            <w:tcBorders>
              <w:top w:val="single" w:sz="4" w:space="0" w:color="auto"/>
              <w:bottom w:val="single" w:sz="4" w:space="0" w:color="auto"/>
            </w:tcBorders>
          </w:tcPr>
          <w:p w14:paraId="7DDF1A7B" w14:textId="77777777" w:rsidR="00972275" w:rsidRDefault="00972275" w:rsidP="00446CBF">
            <w:pPr>
              <w:rPr>
                <w:lang w:val="en-US"/>
              </w:rPr>
            </w:pPr>
          </w:p>
        </w:tc>
        <w:tc>
          <w:tcPr>
            <w:tcW w:w="2621" w:type="dxa"/>
            <w:tcBorders>
              <w:top w:val="single" w:sz="4" w:space="0" w:color="auto"/>
              <w:bottom w:val="single" w:sz="4" w:space="0" w:color="auto"/>
            </w:tcBorders>
          </w:tcPr>
          <w:p w14:paraId="7307E8E7" w14:textId="77777777" w:rsidR="00972275" w:rsidRDefault="00972275" w:rsidP="00446CBF">
            <w:pPr>
              <w:rPr>
                <w:lang w:val="en-US"/>
              </w:rPr>
            </w:pPr>
          </w:p>
        </w:tc>
        <w:tc>
          <w:tcPr>
            <w:tcW w:w="2621" w:type="dxa"/>
            <w:tcBorders>
              <w:top w:val="single" w:sz="4" w:space="0" w:color="auto"/>
              <w:bottom w:val="single" w:sz="4" w:space="0" w:color="auto"/>
            </w:tcBorders>
          </w:tcPr>
          <w:p w14:paraId="117EC874" w14:textId="77777777" w:rsidR="00972275" w:rsidRDefault="00972275" w:rsidP="00446CBF">
            <w:pPr>
              <w:rPr>
                <w:lang w:val="en-US"/>
              </w:rPr>
            </w:pPr>
          </w:p>
        </w:tc>
      </w:tr>
      <w:tr w:rsidR="00972275" w14:paraId="45374BCD" w14:textId="77777777" w:rsidTr="13D857BB">
        <w:tc>
          <w:tcPr>
            <w:tcW w:w="10484" w:type="dxa"/>
            <w:gridSpan w:val="4"/>
            <w:tcBorders>
              <w:top w:val="single" w:sz="4" w:space="0" w:color="auto"/>
              <w:left w:val="single" w:sz="4" w:space="0" w:color="auto"/>
              <w:right w:val="single" w:sz="4" w:space="0" w:color="auto"/>
            </w:tcBorders>
          </w:tcPr>
          <w:p w14:paraId="79943161" w14:textId="77777777" w:rsidR="00972275" w:rsidRDefault="00972275" w:rsidP="00446CBF">
            <w:pPr>
              <w:rPr>
                <w:lang w:val="en-US"/>
              </w:rPr>
            </w:pPr>
            <w:r w:rsidRPr="00972275">
              <w:rPr>
                <w:lang w:val="en-US"/>
              </w:rPr>
              <w:t>Reason for Change (Justification)</w:t>
            </w:r>
          </w:p>
        </w:tc>
      </w:tr>
      <w:tr w:rsidR="00972275" w14:paraId="115BFBFF" w14:textId="77777777" w:rsidTr="13D857BB">
        <w:trPr>
          <w:trHeight w:val="1152"/>
        </w:trPr>
        <w:tc>
          <w:tcPr>
            <w:tcW w:w="10484" w:type="dxa"/>
            <w:gridSpan w:val="4"/>
            <w:tcBorders>
              <w:left w:val="single" w:sz="4" w:space="0" w:color="auto"/>
              <w:bottom w:val="single" w:sz="4" w:space="0" w:color="auto"/>
              <w:right w:val="single" w:sz="4" w:space="0" w:color="auto"/>
            </w:tcBorders>
          </w:tcPr>
          <w:p w14:paraId="55386556" w14:textId="4A0BE331" w:rsidR="00972275" w:rsidRDefault="00F64AAC" w:rsidP="00446CBF">
            <w:pPr>
              <w:rPr>
                <w:lang w:val="en-US"/>
              </w:rPr>
            </w:pPr>
            <w:r w:rsidRPr="13D857BB">
              <w:rPr>
                <w:lang w:val="en-US"/>
              </w:rPr>
              <w:t xml:space="preserve">The current text (ADS-14-03) </w:t>
            </w:r>
            <w:r w:rsidR="26F0D98D" w:rsidRPr="13D857BB">
              <w:rPr>
                <w:lang w:val="en-US"/>
              </w:rPr>
              <w:t>does not seem to clearly point out who shall carry out the compliance assessment for the Safety Management System (Sec. 8.1.) concerning the UNR. This p</w:t>
            </w:r>
            <w:r w:rsidR="100E0888" w:rsidRPr="13D857BB">
              <w:rPr>
                <w:lang w:val="en-US"/>
              </w:rPr>
              <w:t xml:space="preserve">roposal aims </w:t>
            </w:r>
            <w:proofErr w:type="gramStart"/>
            <w:r w:rsidR="100E0888" w:rsidRPr="13D857BB">
              <w:rPr>
                <w:lang w:val="en-US"/>
              </w:rPr>
              <w:t>at providing</w:t>
            </w:r>
            <w:proofErr w:type="gramEnd"/>
            <w:r w:rsidR="100E0888" w:rsidRPr="13D857BB">
              <w:rPr>
                <w:lang w:val="en-US"/>
              </w:rPr>
              <w:t xml:space="preserve"> greater clarity by pointing to the approval authority or technical service. The GTR</w:t>
            </w:r>
            <w:r w:rsidR="0068080F">
              <w:rPr>
                <w:lang w:val="en-US"/>
              </w:rPr>
              <w:t xml:space="preserve"> text</w:t>
            </w:r>
            <w:r w:rsidR="100E0888" w:rsidRPr="13D857BB">
              <w:rPr>
                <w:lang w:val="en-US"/>
              </w:rPr>
              <w:t xml:space="preserve"> can remain </w:t>
            </w:r>
            <w:proofErr w:type="gramStart"/>
            <w:r w:rsidR="100E0888" w:rsidRPr="13D857BB">
              <w:rPr>
                <w:lang w:val="en-US"/>
              </w:rPr>
              <w:t>as</w:t>
            </w:r>
            <w:proofErr w:type="gramEnd"/>
            <w:r w:rsidR="100E0888" w:rsidRPr="13D857BB">
              <w:rPr>
                <w:lang w:val="en-US"/>
              </w:rPr>
              <w:t xml:space="preserve"> is. </w:t>
            </w:r>
          </w:p>
          <w:p w14:paraId="7563D129" w14:textId="77AE4CB6" w:rsidR="000C77F5" w:rsidRDefault="000C77F5" w:rsidP="00446CBF">
            <w:pPr>
              <w:rPr>
                <w:lang w:val="en-US"/>
              </w:rPr>
            </w:pPr>
          </w:p>
        </w:tc>
      </w:tr>
      <w:tr w:rsidR="00972275" w14:paraId="4509F8C0" w14:textId="77777777" w:rsidTr="13D857BB">
        <w:tc>
          <w:tcPr>
            <w:tcW w:w="2621" w:type="dxa"/>
            <w:tcBorders>
              <w:top w:val="single" w:sz="4" w:space="0" w:color="auto"/>
            </w:tcBorders>
          </w:tcPr>
          <w:p w14:paraId="10DF20E9" w14:textId="77777777" w:rsidR="00972275" w:rsidRDefault="00972275" w:rsidP="00446CBF">
            <w:pPr>
              <w:rPr>
                <w:lang w:val="en-US"/>
              </w:rPr>
            </w:pPr>
          </w:p>
        </w:tc>
        <w:tc>
          <w:tcPr>
            <w:tcW w:w="2621" w:type="dxa"/>
            <w:tcBorders>
              <w:top w:val="single" w:sz="4" w:space="0" w:color="auto"/>
              <w:bottom w:val="single" w:sz="4" w:space="0" w:color="auto"/>
            </w:tcBorders>
          </w:tcPr>
          <w:p w14:paraId="5AFE31C1" w14:textId="77777777" w:rsidR="00972275" w:rsidRDefault="00972275" w:rsidP="00446CBF">
            <w:pPr>
              <w:rPr>
                <w:lang w:val="en-US"/>
              </w:rPr>
            </w:pPr>
          </w:p>
        </w:tc>
        <w:tc>
          <w:tcPr>
            <w:tcW w:w="2621" w:type="dxa"/>
            <w:tcBorders>
              <w:top w:val="single" w:sz="4" w:space="0" w:color="auto"/>
              <w:bottom w:val="single" w:sz="4" w:space="0" w:color="auto"/>
            </w:tcBorders>
          </w:tcPr>
          <w:p w14:paraId="64C7B245" w14:textId="77777777" w:rsidR="00972275" w:rsidRDefault="00972275" w:rsidP="00446CBF">
            <w:pPr>
              <w:rPr>
                <w:lang w:val="en-US"/>
              </w:rPr>
            </w:pPr>
          </w:p>
        </w:tc>
        <w:tc>
          <w:tcPr>
            <w:tcW w:w="2621" w:type="dxa"/>
            <w:tcBorders>
              <w:top w:val="single" w:sz="4" w:space="0" w:color="auto"/>
              <w:bottom w:val="single" w:sz="4" w:space="0" w:color="auto"/>
            </w:tcBorders>
          </w:tcPr>
          <w:p w14:paraId="5C0EF641" w14:textId="77777777" w:rsidR="00972275" w:rsidRDefault="00972275" w:rsidP="00446CBF">
            <w:pPr>
              <w:rPr>
                <w:lang w:val="en-US"/>
              </w:rPr>
            </w:pPr>
          </w:p>
        </w:tc>
      </w:tr>
      <w:tr w:rsidR="00736487" w14:paraId="46DB6FCA" w14:textId="77777777" w:rsidTr="13D857BB">
        <w:tc>
          <w:tcPr>
            <w:tcW w:w="2621" w:type="dxa"/>
            <w:tcBorders>
              <w:right w:val="single" w:sz="4" w:space="0" w:color="auto"/>
            </w:tcBorders>
          </w:tcPr>
          <w:p w14:paraId="2A98AF20" w14:textId="77777777" w:rsidR="00736487" w:rsidRDefault="00736487" w:rsidP="00E240CF">
            <w:pPr>
              <w:ind w:right="144"/>
              <w:jc w:val="right"/>
              <w:rPr>
                <w:lang w:val="en-US"/>
              </w:rPr>
            </w:pPr>
            <w:r>
              <w:rPr>
                <w:lang w:val="en-US"/>
              </w:rPr>
              <w:t xml:space="preserve">Location </w:t>
            </w:r>
          </w:p>
        </w:tc>
        <w:tc>
          <w:tcPr>
            <w:tcW w:w="7863" w:type="dxa"/>
            <w:gridSpan w:val="3"/>
            <w:tcBorders>
              <w:top w:val="single" w:sz="4" w:space="0" w:color="auto"/>
              <w:left w:val="single" w:sz="4" w:space="0" w:color="auto"/>
              <w:bottom w:val="single" w:sz="4" w:space="0" w:color="auto"/>
              <w:right w:val="single" w:sz="4" w:space="0" w:color="auto"/>
            </w:tcBorders>
          </w:tcPr>
          <w:p w14:paraId="3E831C24" w14:textId="31B68904" w:rsidR="00736487" w:rsidRDefault="76DF9AF2" w:rsidP="336CCA1F">
            <w:pPr>
              <w:rPr>
                <w:lang w:val="en-US"/>
              </w:rPr>
            </w:pPr>
            <w:r>
              <w:t>8.</w:t>
            </w:r>
            <w:r w:rsidR="597945E8">
              <w:t>1</w:t>
            </w:r>
            <w:r>
              <w:t>.1.</w:t>
            </w:r>
            <w:r w:rsidR="6A6F9BA6">
              <w:t>, 8.1.2., 8.1.3.</w:t>
            </w:r>
          </w:p>
        </w:tc>
      </w:tr>
      <w:tr w:rsidR="00E240CF" w14:paraId="2E405544" w14:textId="77777777" w:rsidTr="13D857BB">
        <w:tc>
          <w:tcPr>
            <w:tcW w:w="2621" w:type="dxa"/>
            <w:tcBorders>
              <w:bottom w:val="single" w:sz="4" w:space="0" w:color="auto"/>
            </w:tcBorders>
          </w:tcPr>
          <w:p w14:paraId="6B5C62A2" w14:textId="77777777" w:rsidR="00E240CF" w:rsidRDefault="00E240CF" w:rsidP="00446CBF">
            <w:pPr>
              <w:rPr>
                <w:lang w:val="en-US"/>
              </w:rPr>
            </w:pPr>
          </w:p>
        </w:tc>
        <w:tc>
          <w:tcPr>
            <w:tcW w:w="2621" w:type="dxa"/>
            <w:tcBorders>
              <w:top w:val="single" w:sz="4" w:space="0" w:color="auto"/>
              <w:bottom w:val="single" w:sz="4" w:space="0" w:color="auto"/>
            </w:tcBorders>
          </w:tcPr>
          <w:p w14:paraId="5240E147" w14:textId="77777777" w:rsidR="00E240CF" w:rsidRDefault="00E240CF" w:rsidP="00446CBF">
            <w:pPr>
              <w:rPr>
                <w:lang w:val="en-US"/>
              </w:rPr>
            </w:pPr>
          </w:p>
        </w:tc>
        <w:tc>
          <w:tcPr>
            <w:tcW w:w="2621" w:type="dxa"/>
            <w:tcBorders>
              <w:bottom w:val="single" w:sz="4" w:space="0" w:color="auto"/>
            </w:tcBorders>
          </w:tcPr>
          <w:p w14:paraId="1E0F4786" w14:textId="77777777" w:rsidR="00E240CF" w:rsidRDefault="00E240CF" w:rsidP="00446CBF">
            <w:pPr>
              <w:rPr>
                <w:lang w:val="en-US"/>
              </w:rPr>
            </w:pPr>
          </w:p>
        </w:tc>
        <w:tc>
          <w:tcPr>
            <w:tcW w:w="2621" w:type="dxa"/>
            <w:tcBorders>
              <w:bottom w:val="single" w:sz="4" w:space="0" w:color="auto"/>
            </w:tcBorders>
          </w:tcPr>
          <w:p w14:paraId="4B379447" w14:textId="77777777" w:rsidR="00E240CF" w:rsidRDefault="00E240CF" w:rsidP="00446CBF">
            <w:pPr>
              <w:rPr>
                <w:lang w:val="en-US"/>
              </w:rPr>
            </w:pPr>
          </w:p>
        </w:tc>
      </w:tr>
      <w:tr w:rsidR="008D6314" w14:paraId="14AB0E6D" w14:textId="77777777" w:rsidTr="13D857BB">
        <w:tc>
          <w:tcPr>
            <w:tcW w:w="10484" w:type="dxa"/>
            <w:gridSpan w:val="4"/>
            <w:tcBorders>
              <w:top w:val="single" w:sz="4" w:space="0" w:color="auto"/>
              <w:left w:val="single" w:sz="4" w:space="0" w:color="auto"/>
              <w:right w:val="single" w:sz="4" w:space="0" w:color="auto"/>
            </w:tcBorders>
          </w:tcPr>
          <w:p w14:paraId="7513D3A3" w14:textId="77777777" w:rsidR="008D6314" w:rsidRDefault="008D6314" w:rsidP="00446CBF">
            <w:pPr>
              <w:rPr>
                <w:lang w:val="en-US"/>
              </w:rPr>
            </w:pPr>
            <w:r>
              <w:rPr>
                <w:lang w:val="en-US"/>
              </w:rPr>
              <w:t>Original text</w:t>
            </w:r>
          </w:p>
        </w:tc>
      </w:tr>
      <w:tr w:rsidR="008D6314" w14:paraId="3B115C81" w14:textId="77777777" w:rsidTr="13D857BB">
        <w:trPr>
          <w:trHeight w:val="1440"/>
        </w:trPr>
        <w:tc>
          <w:tcPr>
            <w:tcW w:w="10484" w:type="dxa"/>
            <w:gridSpan w:val="4"/>
            <w:tcBorders>
              <w:left w:val="single" w:sz="4" w:space="0" w:color="auto"/>
              <w:bottom w:val="single" w:sz="4" w:space="0" w:color="auto"/>
              <w:right w:val="single" w:sz="4" w:space="0" w:color="auto"/>
            </w:tcBorders>
          </w:tcPr>
          <w:p w14:paraId="30BF8A7C" w14:textId="02A6ABD3" w:rsidR="000C77F5" w:rsidRPr="000C77F5" w:rsidRDefault="000C77F5" w:rsidP="000C77F5">
            <w:pPr>
              <w:rPr>
                <w:b/>
                <w:bCs/>
              </w:rPr>
            </w:pPr>
            <w:r w:rsidRPr="336CCA1F">
              <w:rPr>
                <w:b/>
                <w:bCs/>
              </w:rPr>
              <w:t xml:space="preserve">Ref. ADS-14-03 </w:t>
            </w:r>
          </w:p>
          <w:p w14:paraId="7249B225" w14:textId="52448B5A" w:rsidR="000C77F5" w:rsidRDefault="000C77F5" w:rsidP="336CCA1F"/>
          <w:p w14:paraId="55534784" w14:textId="147A1147" w:rsidR="64A96656" w:rsidRDefault="64A96656" w:rsidP="336CCA1F">
            <w:pPr>
              <w:rPr>
                <w:b/>
                <w:bCs/>
              </w:rPr>
            </w:pPr>
            <w:r w:rsidRPr="13D857BB">
              <w:rPr>
                <w:b/>
                <w:bCs/>
              </w:rPr>
              <w:t>Compliance assessment</w:t>
            </w:r>
          </w:p>
          <w:p w14:paraId="34CF8D92" w14:textId="058D09E8" w:rsidR="008D6314" w:rsidRPr="000C77F5" w:rsidRDefault="008D6314" w:rsidP="13D857BB">
            <w:pPr>
              <w:rPr>
                <w:b/>
                <w:bCs/>
              </w:rPr>
            </w:pPr>
          </w:p>
          <w:p w14:paraId="3178C47A" w14:textId="31E81E89" w:rsidR="008D6314" w:rsidRPr="000C77F5" w:rsidRDefault="1DABC842" w:rsidP="13D857BB">
            <w:pPr>
              <w:ind w:left="450" w:hanging="450"/>
            </w:pPr>
            <w:r>
              <w:t xml:space="preserve">8.1.1. The documentation of the manufacturer’s safety management system shall be audited for compliance with the requirements under paragraph 7.1. of this Regulation. </w:t>
            </w:r>
          </w:p>
          <w:p w14:paraId="14BFA1C2" w14:textId="34BE1848" w:rsidR="008D6314" w:rsidRPr="000C77F5" w:rsidRDefault="008D6314" w:rsidP="13D857BB">
            <w:pPr>
              <w:ind w:left="450" w:hanging="450"/>
            </w:pPr>
          </w:p>
          <w:p w14:paraId="6DE1C338" w14:textId="371A34E1" w:rsidR="008D6314" w:rsidRPr="000C77F5" w:rsidRDefault="1DABC842" w:rsidP="13D857BB">
            <w:pPr>
              <w:ind w:left="450" w:hanging="450"/>
            </w:pPr>
            <w:r>
              <w:t xml:space="preserve">8.1.2. The audit of the manufacturer’s safety management system shall provide evidence on the robustness of the manufacturer’s processes to manage safety risks and to ensure safety throughout the ADS lifecycle (development, production, post-deployment). </w:t>
            </w:r>
          </w:p>
          <w:p w14:paraId="0AAD8D5D" w14:textId="7ED9FE0A" w:rsidR="008D6314" w:rsidRPr="000C77F5" w:rsidRDefault="008D6314" w:rsidP="13D857BB">
            <w:pPr>
              <w:ind w:left="450" w:hanging="450"/>
            </w:pPr>
          </w:p>
          <w:p w14:paraId="015528F8" w14:textId="499114AA" w:rsidR="008D6314" w:rsidRPr="000C77F5" w:rsidRDefault="1DABC842" w:rsidP="0068080F">
            <w:pPr>
              <w:ind w:left="450" w:hanging="450"/>
            </w:pPr>
            <w:r>
              <w:lastRenderedPageBreak/>
              <w:t>8.1.3. The auditor shall evaluate the robustness of the manufacturer’s processes to monitor the safety management system activities (KPIs) and to take appropriate (corrective or preventive) action to address any issue.</w:t>
            </w:r>
          </w:p>
        </w:tc>
      </w:tr>
      <w:tr w:rsidR="00972275" w14:paraId="2E908484" w14:textId="77777777" w:rsidTr="13D857BB">
        <w:tc>
          <w:tcPr>
            <w:tcW w:w="2621" w:type="dxa"/>
            <w:tcBorders>
              <w:top w:val="single" w:sz="4" w:space="0" w:color="auto"/>
              <w:bottom w:val="single" w:sz="4" w:space="0" w:color="auto"/>
            </w:tcBorders>
          </w:tcPr>
          <w:p w14:paraId="2416935D" w14:textId="77777777" w:rsidR="00972275" w:rsidRDefault="00972275" w:rsidP="00446CBF">
            <w:pPr>
              <w:rPr>
                <w:lang w:val="en-US"/>
              </w:rPr>
            </w:pPr>
          </w:p>
        </w:tc>
        <w:tc>
          <w:tcPr>
            <w:tcW w:w="2621" w:type="dxa"/>
            <w:tcBorders>
              <w:top w:val="single" w:sz="4" w:space="0" w:color="auto"/>
              <w:bottom w:val="single" w:sz="4" w:space="0" w:color="auto"/>
            </w:tcBorders>
          </w:tcPr>
          <w:p w14:paraId="11201534" w14:textId="77777777" w:rsidR="00972275" w:rsidRDefault="00972275" w:rsidP="00446CBF">
            <w:pPr>
              <w:rPr>
                <w:lang w:val="en-US"/>
              </w:rPr>
            </w:pPr>
          </w:p>
        </w:tc>
        <w:tc>
          <w:tcPr>
            <w:tcW w:w="2621" w:type="dxa"/>
            <w:tcBorders>
              <w:top w:val="single" w:sz="4" w:space="0" w:color="auto"/>
              <w:bottom w:val="single" w:sz="4" w:space="0" w:color="auto"/>
            </w:tcBorders>
          </w:tcPr>
          <w:p w14:paraId="16DA2B22" w14:textId="77777777" w:rsidR="00972275" w:rsidRDefault="00972275" w:rsidP="00446CBF">
            <w:pPr>
              <w:rPr>
                <w:lang w:val="en-US"/>
              </w:rPr>
            </w:pPr>
          </w:p>
        </w:tc>
        <w:tc>
          <w:tcPr>
            <w:tcW w:w="2621" w:type="dxa"/>
            <w:tcBorders>
              <w:top w:val="single" w:sz="4" w:space="0" w:color="auto"/>
              <w:bottom w:val="single" w:sz="4" w:space="0" w:color="auto"/>
            </w:tcBorders>
          </w:tcPr>
          <w:p w14:paraId="4AB57684" w14:textId="77777777" w:rsidR="00972275" w:rsidRDefault="00972275" w:rsidP="00446CBF">
            <w:pPr>
              <w:rPr>
                <w:lang w:val="en-US"/>
              </w:rPr>
            </w:pPr>
          </w:p>
        </w:tc>
      </w:tr>
      <w:tr w:rsidR="008D6314" w14:paraId="066AD160" w14:textId="77777777" w:rsidTr="13D857BB">
        <w:tc>
          <w:tcPr>
            <w:tcW w:w="10484" w:type="dxa"/>
            <w:gridSpan w:val="4"/>
            <w:tcBorders>
              <w:top w:val="single" w:sz="4" w:space="0" w:color="auto"/>
              <w:left w:val="single" w:sz="4" w:space="0" w:color="auto"/>
              <w:right w:val="single" w:sz="4" w:space="0" w:color="auto"/>
            </w:tcBorders>
          </w:tcPr>
          <w:p w14:paraId="79387844" w14:textId="3CFF745D" w:rsidR="008D6314" w:rsidRDefault="008D6314" w:rsidP="00446CBF">
            <w:pPr>
              <w:rPr>
                <w:lang w:val="en-US"/>
              </w:rPr>
            </w:pPr>
          </w:p>
        </w:tc>
      </w:tr>
      <w:tr w:rsidR="008D6314" w14:paraId="502C50AD" w14:textId="77777777" w:rsidTr="13D857BB">
        <w:trPr>
          <w:trHeight w:val="1296"/>
        </w:trPr>
        <w:tc>
          <w:tcPr>
            <w:tcW w:w="10484" w:type="dxa"/>
            <w:gridSpan w:val="4"/>
            <w:tcBorders>
              <w:left w:val="single" w:sz="4" w:space="0" w:color="auto"/>
              <w:bottom w:val="single" w:sz="4" w:space="0" w:color="auto"/>
              <w:right w:val="single" w:sz="4" w:space="0" w:color="auto"/>
            </w:tcBorders>
          </w:tcPr>
          <w:p w14:paraId="1D4E2ED8" w14:textId="0FC3ED06" w:rsidR="000C77F5" w:rsidRPr="003748EA" w:rsidRDefault="000C77F5" w:rsidP="000C77F5">
            <w:r>
              <w:t xml:space="preserve">Proposal for amending ADS-14-03 </w:t>
            </w:r>
          </w:p>
          <w:p w14:paraId="27AECB9C" w14:textId="058D09E8" w:rsidR="13D857BB" w:rsidRDefault="13D857BB" w:rsidP="13D857BB">
            <w:pPr>
              <w:rPr>
                <w:b/>
                <w:bCs/>
              </w:rPr>
            </w:pPr>
          </w:p>
          <w:p w14:paraId="3FBF8B35" w14:textId="1FFE9FC7" w:rsidR="262CE349" w:rsidRDefault="262CE349" w:rsidP="13D857BB">
            <w:pPr>
              <w:ind w:left="450" w:hanging="450"/>
            </w:pPr>
            <w:r>
              <w:t xml:space="preserve">8.1.1. The </w:t>
            </w:r>
            <w:r w:rsidR="3449A0BD" w:rsidRPr="13D857BB">
              <w:rPr>
                <w:b/>
                <w:bCs/>
              </w:rPr>
              <w:t>T</w:t>
            </w:r>
            <w:r w:rsidRPr="13D857BB">
              <w:rPr>
                <w:rFonts w:eastAsia="Times New Roman" w:cs="Times New Roman"/>
                <w:b/>
                <w:bCs/>
              </w:rPr>
              <w:t>ype</w:t>
            </w:r>
            <w:r w:rsidR="2868D541" w:rsidRPr="13D857BB">
              <w:rPr>
                <w:rFonts w:eastAsia="Times New Roman" w:cs="Times New Roman"/>
                <w:b/>
                <w:bCs/>
              </w:rPr>
              <w:t xml:space="preserve"> A</w:t>
            </w:r>
            <w:r w:rsidRPr="13D857BB">
              <w:rPr>
                <w:rFonts w:eastAsia="Times New Roman" w:cs="Times New Roman"/>
                <w:b/>
                <w:bCs/>
              </w:rPr>
              <w:t xml:space="preserve">pproval </w:t>
            </w:r>
            <w:r w:rsidR="67E0F67D" w:rsidRPr="13D857BB">
              <w:rPr>
                <w:rFonts w:eastAsia="Times New Roman" w:cs="Times New Roman"/>
                <w:b/>
                <w:bCs/>
              </w:rPr>
              <w:t>A</w:t>
            </w:r>
            <w:r w:rsidRPr="13D857BB">
              <w:rPr>
                <w:rFonts w:eastAsia="Times New Roman" w:cs="Times New Roman"/>
                <w:b/>
                <w:bCs/>
              </w:rPr>
              <w:t>uthority or its Designated Technical Service shall audit the</w:t>
            </w:r>
            <w:r w:rsidRPr="13D857BB">
              <w:rPr>
                <w:rFonts w:eastAsia="Times New Roman" w:cs="Times New Roman"/>
              </w:rPr>
              <w:t xml:space="preserve"> documentation of the manufacturer’s safety management system </w:t>
            </w:r>
            <w:r w:rsidRPr="13D857BB">
              <w:rPr>
                <w:rFonts w:eastAsia="Times New Roman" w:cs="Times New Roman"/>
                <w:strike/>
              </w:rPr>
              <w:t>shall be audited</w:t>
            </w:r>
            <w:r w:rsidRPr="13D857BB">
              <w:rPr>
                <w:rFonts w:eastAsia="Times New Roman" w:cs="Times New Roman"/>
              </w:rPr>
              <w:t xml:space="preserve"> </w:t>
            </w:r>
            <w:r w:rsidRPr="13D857BB">
              <w:rPr>
                <w:rFonts w:eastAsia="Times New Roman" w:cs="Times New Roman"/>
                <w:b/>
                <w:bCs/>
              </w:rPr>
              <w:t xml:space="preserve">to verify the </w:t>
            </w:r>
            <w:r w:rsidRPr="13D857BB">
              <w:rPr>
                <w:rFonts w:eastAsia="Times New Roman" w:cs="Times New Roman"/>
                <w:strike/>
              </w:rPr>
              <w:t>for</w:t>
            </w:r>
            <w:r w:rsidRPr="13D857BB">
              <w:rPr>
                <w:rFonts w:eastAsia="Times New Roman" w:cs="Times New Roman"/>
              </w:rPr>
              <w:t xml:space="preserve"> compliance with the requirements under paragraph 7.1. of this Regulation</w:t>
            </w:r>
            <w:r>
              <w:t xml:space="preserve">. </w:t>
            </w:r>
          </w:p>
          <w:p w14:paraId="577D9BF6" w14:textId="34BE1848" w:rsidR="13D857BB" w:rsidRDefault="13D857BB" w:rsidP="13D857BB">
            <w:pPr>
              <w:ind w:left="450" w:hanging="450"/>
            </w:pPr>
          </w:p>
          <w:p w14:paraId="408DD393" w14:textId="277F5ACA" w:rsidR="262CE349" w:rsidRDefault="262CE349" w:rsidP="13D857BB">
            <w:pPr>
              <w:ind w:left="450" w:hanging="450"/>
            </w:pPr>
            <w:r>
              <w:t xml:space="preserve">8.1.2. </w:t>
            </w:r>
            <w:r w:rsidR="590DD421" w:rsidRPr="13D857BB">
              <w:rPr>
                <w:rFonts w:eastAsia="Times New Roman" w:cs="Times New Roman"/>
              </w:rPr>
              <w:t xml:space="preserve">The </w:t>
            </w:r>
            <w:r w:rsidR="590DD421" w:rsidRPr="13D857BB">
              <w:rPr>
                <w:rFonts w:eastAsia="Times New Roman" w:cs="Times New Roman"/>
                <w:b/>
                <w:bCs/>
              </w:rPr>
              <w:t xml:space="preserve">Type-Approval Authority or its Designated Technical Service shall </w:t>
            </w:r>
            <w:r w:rsidR="590DD421" w:rsidRPr="13D857BB">
              <w:rPr>
                <w:rFonts w:eastAsia="Times New Roman" w:cs="Times New Roman"/>
              </w:rPr>
              <w:t xml:space="preserve">audit </w:t>
            </w:r>
            <w:r w:rsidR="590DD421" w:rsidRPr="13D857BB">
              <w:rPr>
                <w:rFonts w:eastAsia="Times New Roman" w:cs="Times New Roman"/>
                <w:strike/>
              </w:rPr>
              <w:t>of</w:t>
            </w:r>
            <w:r w:rsidR="590DD421" w:rsidRPr="13D857BB">
              <w:rPr>
                <w:rFonts w:eastAsia="Times New Roman" w:cs="Times New Roman"/>
              </w:rPr>
              <w:t xml:space="preserve"> the manufacturer’s safety management system </w:t>
            </w:r>
            <w:r w:rsidR="590DD421" w:rsidRPr="13D857BB">
              <w:rPr>
                <w:rFonts w:eastAsia="Times New Roman" w:cs="Times New Roman"/>
                <w:strike/>
              </w:rPr>
              <w:t>shall provide</w:t>
            </w:r>
            <w:r w:rsidR="590DD421" w:rsidRPr="13D857BB">
              <w:rPr>
                <w:rFonts w:eastAsia="Times New Roman" w:cs="Times New Roman"/>
              </w:rPr>
              <w:t xml:space="preserve"> </w:t>
            </w:r>
            <w:r w:rsidR="590DD421" w:rsidRPr="13D857BB">
              <w:rPr>
                <w:rFonts w:eastAsia="Times New Roman" w:cs="Times New Roman"/>
                <w:b/>
                <w:bCs/>
              </w:rPr>
              <w:t xml:space="preserve">to verify the </w:t>
            </w:r>
            <w:r w:rsidR="590DD421" w:rsidRPr="13D857BB">
              <w:rPr>
                <w:rFonts w:eastAsia="Times New Roman" w:cs="Times New Roman"/>
              </w:rPr>
              <w:t>evidence on the robustness of the manufacturer’s processes to manage safety risks and to ensure safety throughout the ADS lifecycle (development, production</w:t>
            </w:r>
            <w:r w:rsidR="590DD421" w:rsidRPr="13D857BB">
              <w:rPr>
                <w:rFonts w:eastAsia="Times New Roman" w:cs="Times New Roman"/>
                <w:b/>
                <w:bCs/>
              </w:rPr>
              <w:t>, deployment, and</w:t>
            </w:r>
            <w:r w:rsidR="590DD421" w:rsidRPr="13D857BB">
              <w:rPr>
                <w:rFonts w:eastAsia="Times New Roman" w:cs="Times New Roman"/>
              </w:rPr>
              <w:t xml:space="preserve"> post-deployment).</w:t>
            </w:r>
          </w:p>
          <w:p w14:paraId="1F0A15B6" w14:textId="7ED9FE0A" w:rsidR="13D857BB" w:rsidRDefault="13D857BB" w:rsidP="13D857BB">
            <w:pPr>
              <w:ind w:left="450" w:hanging="450"/>
            </w:pPr>
          </w:p>
          <w:p w14:paraId="4B8DC1E8" w14:textId="5880357E" w:rsidR="13D857BB" w:rsidRDefault="262CE349" w:rsidP="0068080F">
            <w:pPr>
              <w:ind w:left="450" w:hanging="450"/>
            </w:pPr>
            <w:r>
              <w:t>8.1.3. The</w:t>
            </w:r>
            <w:r w:rsidR="4968E250">
              <w:t xml:space="preserve"> </w:t>
            </w:r>
            <w:r w:rsidR="4968E250" w:rsidRPr="13D857BB">
              <w:rPr>
                <w:rFonts w:eastAsia="Times New Roman" w:cs="Times New Roman"/>
                <w:b/>
                <w:bCs/>
              </w:rPr>
              <w:t xml:space="preserve">Type-Approval Authority or its Designated Technical Service </w:t>
            </w:r>
            <w:r w:rsidRPr="13D857BB">
              <w:rPr>
                <w:strike/>
              </w:rPr>
              <w:t>auditor</w:t>
            </w:r>
            <w:r>
              <w:t xml:space="preserve"> shall evaluate the robustness of the manufacturer’s processes to monitor the safety management system activities (KPIs) and to take appropriate (corrective or preventive) action to address any issue.</w:t>
            </w:r>
          </w:p>
          <w:p w14:paraId="3AD62EAE" w14:textId="13BB7C16" w:rsidR="13D857BB" w:rsidRDefault="13D857BB" w:rsidP="0068080F">
            <w:pPr>
              <w:rPr>
                <w:rFonts w:eastAsia="Times New Roman" w:cs="Times New Roman"/>
              </w:rPr>
            </w:pPr>
          </w:p>
          <w:p w14:paraId="4AEF0F57" w14:textId="1BFF80DD" w:rsidR="008D6314" w:rsidRPr="000C77F5" w:rsidRDefault="008D6314" w:rsidP="00446CBF"/>
        </w:tc>
      </w:tr>
    </w:tbl>
    <w:p w14:paraId="4F1FCF0B" w14:textId="77777777" w:rsidR="00D719D9" w:rsidRPr="0097125E" w:rsidRDefault="00D719D9" w:rsidP="00446CBF">
      <w:pPr>
        <w:rPr>
          <w:lang w:val="en-US"/>
        </w:rPr>
      </w:pPr>
    </w:p>
    <w:sectPr w:rsidR="00D719D9" w:rsidRPr="0097125E" w:rsidSect="00E240CF">
      <w:pgSz w:w="12240" w:h="15840"/>
      <w:pgMar w:top="1440" w:right="1440" w:bottom="1440" w:left="1440" w:header="4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3C53F3" w14:textId="77777777" w:rsidR="00937B13" w:rsidRDefault="00937B13" w:rsidP="00972275">
      <w:pPr>
        <w:spacing w:after="0" w:line="240" w:lineRule="auto"/>
      </w:pPr>
      <w:r>
        <w:separator/>
      </w:r>
    </w:p>
  </w:endnote>
  <w:endnote w:type="continuationSeparator" w:id="0">
    <w:p w14:paraId="7AEE090F" w14:textId="77777777" w:rsidR="00937B13" w:rsidRDefault="00937B13" w:rsidP="00972275">
      <w:pPr>
        <w:spacing w:after="0" w:line="240" w:lineRule="auto"/>
      </w:pPr>
      <w:r>
        <w:continuationSeparator/>
      </w:r>
    </w:p>
  </w:endnote>
  <w:endnote w:type="continuationNotice" w:id="1">
    <w:p w14:paraId="2D70F6F3" w14:textId="77777777" w:rsidR="00937B13" w:rsidRDefault="00937B1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Roboto">
    <w:panose1 w:val="02000000000000000000"/>
    <w:charset w:val="00"/>
    <w:family w:val="auto"/>
    <w:pitch w:val="variable"/>
    <w:sig w:usb0="E0000AFF" w:usb1="5000217F" w:usb2="0000002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3FB3F6" w14:textId="77777777" w:rsidR="00937B13" w:rsidRDefault="00937B13" w:rsidP="00972275">
      <w:pPr>
        <w:spacing w:after="0" w:line="240" w:lineRule="auto"/>
      </w:pPr>
      <w:r>
        <w:separator/>
      </w:r>
    </w:p>
  </w:footnote>
  <w:footnote w:type="continuationSeparator" w:id="0">
    <w:p w14:paraId="61895A1C" w14:textId="77777777" w:rsidR="00937B13" w:rsidRDefault="00937B13" w:rsidP="00972275">
      <w:pPr>
        <w:spacing w:after="0" w:line="240" w:lineRule="auto"/>
      </w:pPr>
      <w:r>
        <w:continuationSeparator/>
      </w:r>
    </w:p>
  </w:footnote>
  <w:footnote w:type="continuationNotice" w:id="1">
    <w:p w14:paraId="1AE5C40A" w14:textId="77777777" w:rsidR="00937B13" w:rsidRDefault="00937B13">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0A3FEE"/>
    <w:multiLevelType w:val="hybridMultilevel"/>
    <w:tmpl w:val="B78ACDD0"/>
    <w:lvl w:ilvl="0" w:tplc="4A5E66D0">
      <w:start w:val="1"/>
      <w:numFmt w:val="lowerLetter"/>
      <w:lvlText w:val="(%1)"/>
      <w:lvlJc w:val="left"/>
      <w:pPr>
        <w:ind w:left="1080" w:hanging="360"/>
      </w:pPr>
    </w:lvl>
    <w:lvl w:ilvl="1" w:tplc="9A928150">
      <w:start w:val="1"/>
      <w:numFmt w:val="lowerLetter"/>
      <w:lvlText w:val="%2."/>
      <w:lvlJc w:val="left"/>
      <w:pPr>
        <w:ind w:left="1800" w:hanging="360"/>
      </w:pPr>
    </w:lvl>
    <w:lvl w:ilvl="2" w:tplc="5C5C92F0">
      <w:start w:val="1"/>
      <w:numFmt w:val="lowerRoman"/>
      <w:lvlText w:val="%3."/>
      <w:lvlJc w:val="right"/>
      <w:pPr>
        <w:ind w:left="2520" w:hanging="180"/>
      </w:pPr>
    </w:lvl>
    <w:lvl w:ilvl="3" w:tplc="8B34B5FA">
      <w:start w:val="1"/>
      <w:numFmt w:val="decimal"/>
      <w:lvlText w:val="%4."/>
      <w:lvlJc w:val="left"/>
      <w:pPr>
        <w:ind w:left="3240" w:hanging="360"/>
      </w:pPr>
    </w:lvl>
    <w:lvl w:ilvl="4" w:tplc="CC7C45BC">
      <w:start w:val="1"/>
      <w:numFmt w:val="lowerLetter"/>
      <w:lvlText w:val="%5."/>
      <w:lvlJc w:val="left"/>
      <w:pPr>
        <w:ind w:left="3960" w:hanging="360"/>
      </w:pPr>
    </w:lvl>
    <w:lvl w:ilvl="5" w:tplc="9CA61D48">
      <w:start w:val="1"/>
      <w:numFmt w:val="lowerRoman"/>
      <w:lvlText w:val="%6."/>
      <w:lvlJc w:val="right"/>
      <w:pPr>
        <w:ind w:left="4680" w:hanging="180"/>
      </w:pPr>
    </w:lvl>
    <w:lvl w:ilvl="6" w:tplc="B478CE54">
      <w:start w:val="1"/>
      <w:numFmt w:val="decimal"/>
      <w:lvlText w:val="%7."/>
      <w:lvlJc w:val="left"/>
      <w:pPr>
        <w:ind w:left="5400" w:hanging="360"/>
      </w:pPr>
    </w:lvl>
    <w:lvl w:ilvl="7" w:tplc="E47E39CE">
      <w:start w:val="1"/>
      <w:numFmt w:val="lowerLetter"/>
      <w:lvlText w:val="%8."/>
      <w:lvlJc w:val="left"/>
      <w:pPr>
        <w:ind w:left="6120" w:hanging="360"/>
      </w:pPr>
    </w:lvl>
    <w:lvl w:ilvl="8" w:tplc="17FA28D6">
      <w:start w:val="1"/>
      <w:numFmt w:val="lowerRoman"/>
      <w:lvlText w:val="%9."/>
      <w:lvlJc w:val="right"/>
      <w:pPr>
        <w:ind w:left="6840" w:hanging="180"/>
      </w:pPr>
    </w:lvl>
  </w:abstractNum>
  <w:abstractNum w:abstractNumId="1" w15:restartNumberingAfterBreak="0">
    <w:nsid w:val="0D8B52E8"/>
    <w:multiLevelType w:val="multilevel"/>
    <w:tmpl w:val="4DE6CA8A"/>
    <w:lvl w:ilvl="0">
      <w:start w:val="1"/>
      <w:numFmt w:val="decimal"/>
      <w:pStyle w:val="ListParagraph"/>
      <w:lvlText w:val="%1."/>
      <w:lvlJc w:val="left"/>
      <w:pPr>
        <w:ind w:left="360" w:hanging="360"/>
      </w:pPr>
      <w:rPr>
        <w:rFonts w:hint="default"/>
      </w:rPr>
    </w:lvl>
    <w:lvl w:ilvl="1">
      <w:start w:val="1"/>
      <w:numFmt w:val="decimal"/>
      <w:pStyle w:val="ListL2"/>
      <w:lvlText w:val="%1.%2."/>
      <w:lvlJc w:val="left"/>
      <w:pPr>
        <w:ind w:left="792" w:hanging="432"/>
      </w:pPr>
      <w:rPr>
        <w:rFonts w:hint="default"/>
      </w:rPr>
    </w:lvl>
    <w:lvl w:ilvl="2">
      <w:start w:val="1"/>
      <w:numFmt w:val="decimal"/>
      <w:pStyle w:val="ListL3"/>
      <w:lvlText w:val="%1.%2.%3."/>
      <w:lvlJc w:val="left"/>
      <w:pPr>
        <w:ind w:left="1224" w:hanging="504"/>
      </w:pPr>
      <w:rPr>
        <w:rFonts w:hint="default"/>
      </w:rPr>
    </w:lvl>
    <w:lvl w:ilvl="3">
      <w:start w:val="1"/>
      <w:numFmt w:val="decimal"/>
      <w:pStyle w:val="ListL4"/>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1647974776">
    <w:abstractNumId w:val="0"/>
  </w:num>
  <w:num w:numId="2" w16cid:durableId="903636370">
    <w:abstractNumId w:val="2"/>
  </w:num>
  <w:num w:numId="3" w16cid:durableId="2083943190">
    <w:abstractNumId w:val="1"/>
  </w:num>
  <w:num w:numId="4" w16cid:durableId="826358993">
    <w:abstractNumId w:val="1"/>
  </w:num>
  <w:num w:numId="5" w16cid:durableId="1993020458">
    <w:abstractNumId w:val="1"/>
  </w:num>
  <w:num w:numId="6" w16cid:durableId="92491765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4AAC"/>
    <w:rsid w:val="000025EF"/>
    <w:rsid w:val="000C77F5"/>
    <w:rsid w:val="000E2538"/>
    <w:rsid w:val="000F5FEA"/>
    <w:rsid w:val="0012013F"/>
    <w:rsid w:val="00150CE1"/>
    <w:rsid w:val="0017678D"/>
    <w:rsid w:val="001B36A9"/>
    <w:rsid w:val="001B640A"/>
    <w:rsid w:val="001C1642"/>
    <w:rsid w:val="001C2892"/>
    <w:rsid w:val="001F16A2"/>
    <w:rsid w:val="0024299A"/>
    <w:rsid w:val="00273C5E"/>
    <w:rsid w:val="002B06C7"/>
    <w:rsid w:val="002D75D6"/>
    <w:rsid w:val="003128BD"/>
    <w:rsid w:val="0038599A"/>
    <w:rsid w:val="003E0418"/>
    <w:rsid w:val="00446CBF"/>
    <w:rsid w:val="00473780"/>
    <w:rsid w:val="00481E50"/>
    <w:rsid w:val="004E4A62"/>
    <w:rsid w:val="00513850"/>
    <w:rsid w:val="00515C12"/>
    <w:rsid w:val="00547C67"/>
    <w:rsid w:val="005537BB"/>
    <w:rsid w:val="00555D93"/>
    <w:rsid w:val="00564E1E"/>
    <w:rsid w:val="005937B3"/>
    <w:rsid w:val="006267E5"/>
    <w:rsid w:val="0068080F"/>
    <w:rsid w:val="00684DE6"/>
    <w:rsid w:val="006968E9"/>
    <w:rsid w:val="006D5184"/>
    <w:rsid w:val="006E1C07"/>
    <w:rsid w:val="00736487"/>
    <w:rsid w:val="00740A2F"/>
    <w:rsid w:val="0076418B"/>
    <w:rsid w:val="00764FBD"/>
    <w:rsid w:val="00784A99"/>
    <w:rsid w:val="00791B38"/>
    <w:rsid w:val="007B67C6"/>
    <w:rsid w:val="007E0F9E"/>
    <w:rsid w:val="007F6CD2"/>
    <w:rsid w:val="0083426F"/>
    <w:rsid w:val="0084114C"/>
    <w:rsid w:val="00861D36"/>
    <w:rsid w:val="008D1A10"/>
    <w:rsid w:val="008D6314"/>
    <w:rsid w:val="00937B13"/>
    <w:rsid w:val="0097125E"/>
    <w:rsid w:val="00972275"/>
    <w:rsid w:val="00984D66"/>
    <w:rsid w:val="00997973"/>
    <w:rsid w:val="009A32D9"/>
    <w:rsid w:val="009E3DF0"/>
    <w:rsid w:val="009E6E59"/>
    <w:rsid w:val="00A27445"/>
    <w:rsid w:val="00A35C44"/>
    <w:rsid w:val="00A411E7"/>
    <w:rsid w:val="00A509F3"/>
    <w:rsid w:val="00AD4E87"/>
    <w:rsid w:val="00B24D70"/>
    <w:rsid w:val="00B27EC4"/>
    <w:rsid w:val="00B7426C"/>
    <w:rsid w:val="00BF5EA9"/>
    <w:rsid w:val="00C014B5"/>
    <w:rsid w:val="00C80B33"/>
    <w:rsid w:val="00CB6229"/>
    <w:rsid w:val="00CC7BAC"/>
    <w:rsid w:val="00CD3E56"/>
    <w:rsid w:val="00CE2BF6"/>
    <w:rsid w:val="00CF5EA1"/>
    <w:rsid w:val="00D071F8"/>
    <w:rsid w:val="00D56162"/>
    <w:rsid w:val="00D719D9"/>
    <w:rsid w:val="00DA1066"/>
    <w:rsid w:val="00DC7E40"/>
    <w:rsid w:val="00DF6323"/>
    <w:rsid w:val="00E240CF"/>
    <w:rsid w:val="00EA10A1"/>
    <w:rsid w:val="00EC145A"/>
    <w:rsid w:val="00EC1EAC"/>
    <w:rsid w:val="00ED1FE1"/>
    <w:rsid w:val="00EE33CA"/>
    <w:rsid w:val="00F01BDC"/>
    <w:rsid w:val="00F12992"/>
    <w:rsid w:val="00F15342"/>
    <w:rsid w:val="00F20E3C"/>
    <w:rsid w:val="00F27A82"/>
    <w:rsid w:val="00F35ACF"/>
    <w:rsid w:val="00F37E12"/>
    <w:rsid w:val="00F43EAA"/>
    <w:rsid w:val="00F55DB5"/>
    <w:rsid w:val="00F64AAC"/>
    <w:rsid w:val="00F943C1"/>
    <w:rsid w:val="00FC62BE"/>
    <w:rsid w:val="00FF3E15"/>
    <w:rsid w:val="010A21FF"/>
    <w:rsid w:val="019CAC66"/>
    <w:rsid w:val="09041B23"/>
    <w:rsid w:val="0BE48BE4"/>
    <w:rsid w:val="0FC89E1A"/>
    <w:rsid w:val="100E0888"/>
    <w:rsid w:val="123F4DE8"/>
    <w:rsid w:val="13D857BB"/>
    <w:rsid w:val="13E387DA"/>
    <w:rsid w:val="146706F2"/>
    <w:rsid w:val="16B5093D"/>
    <w:rsid w:val="1A84D568"/>
    <w:rsid w:val="1C9957A9"/>
    <w:rsid w:val="1CE442BA"/>
    <w:rsid w:val="1D23F519"/>
    <w:rsid w:val="1DABC842"/>
    <w:rsid w:val="1FFBF099"/>
    <w:rsid w:val="227D8071"/>
    <w:rsid w:val="24BE35AB"/>
    <w:rsid w:val="25B1065D"/>
    <w:rsid w:val="262CE349"/>
    <w:rsid w:val="26F0D98D"/>
    <w:rsid w:val="2868D541"/>
    <w:rsid w:val="2B346933"/>
    <w:rsid w:val="2FBFE77D"/>
    <w:rsid w:val="336CCA1F"/>
    <w:rsid w:val="3449A0BD"/>
    <w:rsid w:val="36194328"/>
    <w:rsid w:val="377EFDA1"/>
    <w:rsid w:val="3827DAD6"/>
    <w:rsid w:val="3B3473D9"/>
    <w:rsid w:val="3B4710C8"/>
    <w:rsid w:val="3EA26E88"/>
    <w:rsid w:val="44984929"/>
    <w:rsid w:val="4968E250"/>
    <w:rsid w:val="4B4937A2"/>
    <w:rsid w:val="4EC0A470"/>
    <w:rsid w:val="526D239E"/>
    <w:rsid w:val="54AF559D"/>
    <w:rsid w:val="57DC21D2"/>
    <w:rsid w:val="590DD421"/>
    <w:rsid w:val="597945E8"/>
    <w:rsid w:val="5A8181EE"/>
    <w:rsid w:val="5B1D7273"/>
    <w:rsid w:val="608FCEE1"/>
    <w:rsid w:val="612AEB93"/>
    <w:rsid w:val="63978410"/>
    <w:rsid w:val="64076F1F"/>
    <w:rsid w:val="64A96656"/>
    <w:rsid w:val="67E0F67D"/>
    <w:rsid w:val="68980A58"/>
    <w:rsid w:val="68D69FDF"/>
    <w:rsid w:val="69F1FDC5"/>
    <w:rsid w:val="6A6F9BA6"/>
    <w:rsid w:val="6AF5308D"/>
    <w:rsid w:val="6B105980"/>
    <w:rsid w:val="6B2697C8"/>
    <w:rsid w:val="6C787D1E"/>
    <w:rsid w:val="6E71D5AA"/>
    <w:rsid w:val="6FC04A9A"/>
    <w:rsid w:val="712DE41E"/>
    <w:rsid w:val="737AFBAE"/>
    <w:rsid w:val="74559F63"/>
    <w:rsid w:val="75635410"/>
    <w:rsid w:val="761CF521"/>
    <w:rsid w:val="7677394E"/>
    <w:rsid w:val="76DF9AF2"/>
    <w:rsid w:val="782CE814"/>
    <w:rsid w:val="786F0BA1"/>
    <w:rsid w:val="7C46673C"/>
    <w:rsid w:val="7DE42FB0"/>
    <w:rsid w:val="7EABAF52"/>
    <w:rsid w:val="7FF455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C4FD2A"/>
  <w15:chartTrackingRefBased/>
  <w15:docId w15:val="{64CC0C58-AEC3-4E27-AEDE-E7183B0046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A62"/>
    <w:rPr>
      <w:lang w:val="en-GB"/>
    </w:rPr>
  </w:style>
  <w:style w:type="paragraph" w:styleId="Heading1">
    <w:name w:val="heading 1"/>
    <w:basedOn w:val="Normal"/>
    <w:next w:val="Normal"/>
    <w:link w:val="Heading1Char"/>
    <w:uiPriority w:val="9"/>
    <w:qFormat/>
    <w:rsid w:val="0097125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7125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7125E"/>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7125E"/>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97125E"/>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97125E"/>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97125E"/>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97125E"/>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97125E"/>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L2">
    <w:name w:val="List-L2"/>
    <w:uiPriority w:val="99"/>
    <w:rsid w:val="00F43EAA"/>
    <w:pPr>
      <w:numPr>
        <w:numId w:val="2"/>
      </w:numPr>
    </w:pPr>
  </w:style>
  <w:style w:type="paragraph" w:customStyle="1" w:styleId="ListL2">
    <w:name w:val="List L2"/>
    <w:basedOn w:val="ListParagraph"/>
    <w:link w:val="ListL2Char"/>
    <w:qFormat/>
    <w:rsid w:val="004E4A62"/>
    <w:pPr>
      <w:numPr>
        <w:ilvl w:val="1"/>
      </w:numPr>
      <w:spacing w:after="120"/>
      <w:ind w:right="1152"/>
      <w:contextualSpacing w:val="0"/>
    </w:pPr>
  </w:style>
  <w:style w:type="character" w:customStyle="1" w:styleId="ListL2Char">
    <w:name w:val="List L2 Char"/>
    <w:basedOn w:val="DefaultParagraphFont"/>
    <w:link w:val="ListL2"/>
    <w:rsid w:val="004E4A62"/>
  </w:style>
  <w:style w:type="paragraph" w:styleId="ListParagraph">
    <w:name w:val="List Paragraph"/>
    <w:basedOn w:val="Normal"/>
    <w:uiPriority w:val="34"/>
    <w:qFormat/>
    <w:rsid w:val="004E4A62"/>
    <w:pPr>
      <w:numPr>
        <w:numId w:val="6"/>
      </w:numPr>
      <w:contextualSpacing/>
    </w:pPr>
  </w:style>
  <w:style w:type="paragraph" w:customStyle="1" w:styleId="ListL3">
    <w:name w:val="List L3"/>
    <w:basedOn w:val="ListL2"/>
    <w:link w:val="ListL3Char"/>
    <w:qFormat/>
    <w:rsid w:val="004E4A62"/>
    <w:pPr>
      <w:numPr>
        <w:ilvl w:val="2"/>
      </w:numPr>
    </w:pPr>
  </w:style>
  <w:style w:type="character" w:customStyle="1" w:styleId="ListL3Char">
    <w:name w:val="List L3 Char"/>
    <w:basedOn w:val="ListL2Char"/>
    <w:link w:val="ListL3"/>
    <w:rsid w:val="004E4A62"/>
  </w:style>
  <w:style w:type="paragraph" w:customStyle="1" w:styleId="ListL4">
    <w:name w:val="List L4"/>
    <w:basedOn w:val="ListL3"/>
    <w:link w:val="ListL4Char"/>
    <w:qFormat/>
    <w:rsid w:val="004E4A62"/>
    <w:pPr>
      <w:numPr>
        <w:ilvl w:val="3"/>
      </w:numPr>
    </w:pPr>
  </w:style>
  <w:style w:type="character" w:customStyle="1" w:styleId="ListL4Char">
    <w:name w:val="List L4 Char"/>
    <w:basedOn w:val="ListL3Char"/>
    <w:link w:val="ListL4"/>
    <w:rsid w:val="004E4A62"/>
  </w:style>
  <w:style w:type="paragraph" w:customStyle="1" w:styleId="ListL5">
    <w:name w:val="List L5"/>
    <w:basedOn w:val="ListL4"/>
    <w:link w:val="ListL5Char"/>
    <w:qFormat/>
    <w:rsid w:val="004E4A62"/>
    <w:pPr>
      <w:numPr>
        <w:ilvl w:val="4"/>
        <w:numId w:val="2"/>
      </w:numPr>
      <w:ind w:left="3960" w:hanging="1152"/>
    </w:pPr>
  </w:style>
  <w:style w:type="character" w:customStyle="1" w:styleId="ListL5Char">
    <w:name w:val="List L5 Char"/>
    <w:basedOn w:val="ListL4Char"/>
    <w:link w:val="ListL5"/>
    <w:rsid w:val="004E4A62"/>
  </w:style>
  <w:style w:type="paragraph" w:customStyle="1" w:styleId="footnote">
    <w:name w:val="footnote"/>
    <w:basedOn w:val="FootnoteText"/>
    <w:link w:val="footnoteChar"/>
    <w:qFormat/>
    <w:rsid w:val="004E4A62"/>
    <w:pPr>
      <w:ind w:left="187" w:hanging="187"/>
    </w:pPr>
  </w:style>
  <w:style w:type="character" w:customStyle="1" w:styleId="footnoteChar">
    <w:name w:val="footnote Char"/>
    <w:basedOn w:val="FootnoteTextChar"/>
    <w:link w:val="footnote"/>
    <w:rsid w:val="004E4A62"/>
    <w:rPr>
      <w:sz w:val="20"/>
      <w:szCs w:val="20"/>
    </w:rPr>
  </w:style>
  <w:style w:type="paragraph" w:styleId="FootnoteText">
    <w:name w:val="footnote text"/>
    <w:basedOn w:val="Normal"/>
    <w:link w:val="FootnoteTextChar"/>
    <w:uiPriority w:val="99"/>
    <w:semiHidden/>
    <w:unhideWhenUsed/>
    <w:rsid w:val="004E4A6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E4A62"/>
    <w:rPr>
      <w:sz w:val="20"/>
      <w:szCs w:val="20"/>
    </w:rPr>
  </w:style>
  <w:style w:type="character" w:customStyle="1" w:styleId="Heading1Char">
    <w:name w:val="Heading 1 Char"/>
    <w:basedOn w:val="DefaultParagraphFont"/>
    <w:link w:val="Heading1"/>
    <w:uiPriority w:val="9"/>
    <w:rsid w:val="0097125E"/>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97125E"/>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97125E"/>
    <w:rPr>
      <w:rFonts w:asciiTheme="minorHAnsi" w:eastAsiaTheme="majorEastAsia" w:hAnsiTheme="minorHAnsi"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97125E"/>
    <w:rPr>
      <w:rFonts w:asciiTheme="minorHAnsi" w:eastAsiaTheme="majorEastAsia" w:hAnsiTheme="minorHAnsi"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97125E"/>
    <w:rPr>
      <w:rFonts w:asciiTheme="minorHAnsi" w:eastAsiaTheme="majorEastAsia" w:hAnsiTheme="minorHAnsi" w:cstheme="majorBidi"/>
      <w:color w:val="0F4761" w:themeColor="accent1" w:themeShade="BF"/>
      <w:lang w:val="en-GB"/>
    </w:rPr>
  </w:style>
  <w:style w:type="character" w:customStyle="1" w:styleId="Heading6Char">
    <w:name w:val="Heading 6 Char"/>
    <w:basedOn w:val="DefaultParagraphFont"/>
    <w:link w:val="Heading6"/>
    <w:uiPriority w:val="9"/>
    <w:semiHidden/>
    <w:rsid w:val="0097125E"/>
    <w:rPr>
      <w:rFonts w:asciiTheme="minorHAnsi" w:eastAsiaTheme="majorEastAsia" w:hAnsiTheme="minorHAnsi" w:cstheme="majorBidi"/>
      <w:i/>
      <w:iCs/>
      <w:color w:val="595959" w:themeColor="text1" w:themeTint="A6"/>
      <w:lang w:val="en-GB"/>
    </w:rPr>
  </w:style>
  <w:style w:type="character" w:customStyle="1" w:styleId="Heading7Char">
    <w:name w:val="Heading 7 Char"/>
    <w:basedOn w:val="DefaultParagraphFont"/>
    <w:link w:val="Heading7"/>
    <w:uiPriority w:val="9"/>
    <w:semiHidden/>
    <w:rsid w:val="0097125E"/>
    <w:rPr>
      <w:rFonts w:asciiTheme="minorHAnsi" w:eastAsiaTheme="majorEastAsia" w:hAnsiTheme="minorHAnsi" w:cstheme="majorBidi"/>
      <w:color w:val="595959" w:themeColor="text1" w:themeTint="A6"/>
      <w:lang w:val="en-GB"/>
    </w:rPr>
  </w:style>
  <w:style w:type="character" w:customStyle="1" w:styleId="Heading8Char">
    <w:name w:val="Heading 8 Char"/>
    <w:basedOn w:val="DefaultParagraphFont"/>
    <w:link w:val="Heading8"/>
    <w:uiPriority w:val="9"/>
    <w:semiHidden/>
    <w:rsid w:val="0097125E"/>
    <w:rPr>
      <w:rFonts w:asciiTheme="minorHAnsi" w:eastAsiaTheme="majorEastAsia" w:hAnsiTheme="minorHAnsi" w:cstheme="majorBidi"/>
      <w:i/>
      <w:iCs/>
      <w:color w:val="272727" w:themeColor="text1" w:themeTint="D8"/>
      <w:lang w:val="en-GB"/>
    </w:rPr>
  </w:style>
  <w:style w:type="character" w:customStyle="1" w:styleId="Heading9Char">
    <w:name w:val="Heading 9 Char"/>
    <w:basedOn w:val="DefaultParagraphFont"/>
    <w:link w:val="Heading9"/>
    <w:uiPriority w:val="9"/>
    <w:semiHidden/>
    <w:rsid w:val="0097125E"/>
    <w:rPr>
      <w:rFonts w:asciiTheme="minorHAnsi" w:eastAsiaTheme="majorEastAsia" w:hAnsiTheme="minorHAnsi" w:cstheme="majorBidi"/>
      <w:color w:val="272727" w:themeColor="text1" w:themeTint="D8"/>
      <w:lang w:val="en-GB"/>
    </w:rPr>
  </w:style>
  <w:style w:type="paragraph" w:styleId="Title">
    <w:name w:val="Title"/>
    <w:basedOn w:val="Normal"/>
    <w:next w:val="Normal"/>
    <w:link w:val="TitleChar"/>
    <w:uiPriority w:val="10"/>
    <w:qFormat/>
    <w:rsid w:val="0097125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7125E"/>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97125E"/>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7125E"/>
    <w:rPr>
      <w:rFonts w:asciiTheme="minorHAnsi" w:eastAsiaTheme="majorEastAsia" w:hAnsiTheme="minorHAnsi"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97125E"/>
    <w:pPr>
      <w:spacing w:before="160"/>
      <w:jc w:val="center"/>
    </w:pPr>
    <w:rPr>
      <w:i/>
      <w:iCs/>
      <w:color w:val="404040" w:themeColor="text1" w:themeTint="BF"/>
    </w:rPr>
  </w:style>
  <w:style w:type="character" w:customStyle="1" w:styleId="QuoteChar">
    <w:name w:val="Quote Char"/>
    <w:basedOn w:val="DefaultParagraphFont"/>
    <w:link w:val="Quote"/>
    <w:uiPriority w:val="29"/>
    <w:rsid w:val="0097125E"/>
    <w:rPr>
      <w:i/>
      <w:iCs/>
      <w:color w:val="404040" w:themeColor="text1" w:themeTint="BF"/>
      <w:lang w:val="en-GB"/>
    </w:rPr>
  </w:style>
  <w:style w:type="character" w:styleId="IntenseEmphasis">
    <w:name w:val="Intense Emphasis"/>
    <w:basedOn w:val="DefaultParagraphFont"/>
    <w:uiPriority w:val="21"/>
    <w:qFormat/>
    <w:rsid w:val="0097125E"/>
    <w:rPr>
      <w:i/>
      <w:iCs/>
      <w:color w:val="0F4761" w:themeColor="accent1" w:themeShade="BF"/>
    </w:rPr>
  </w:style>
  <w:style w:type="paragraph" w:styleId="IntenseQuote">
    <w:name w:val="Intense Quote"/>
    <w:basedOn w:val="Normal"/>
    <w:next w:val="Normal"/>
    <w:link w:val="IntenseQuoteChar"/>
    <w:uiPriority w:val="30"/>
    <w:qFormat/>
    <w:rsid w:val="0097125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7125E"/>
    <w:rPr>
      <w:i/>
      <w:iCs/>
      <w:color w:val="0F4761" w:themeColor="accent1" w:themeShade="BF"/>
      <w:lang w:val="en-GB"/>
    </w:rPr>
  </w:style>
  <w:style w:type="character" w:styleId="IntenseReference">
    <w:name w:val="Intense Reference"/>
    <w:basedOn w:val="DefaultParagraphFont"/>
    <w:uiPriority w:val="32"/>
    <w:qFormat/>
    <w:rsid w:val="0097125E"/>
    <w:rPr>
      <w:b/>
      <w:bCs/>
      <w:smallCaps/>
      <w:color w:val="0F4761" w:themeColor="accent1" w:themeShade="BF"/>
      <w:spacing w:val="5"/>
    </w:rPr>
  </w:style>
  <w:style w:type="table" w:styleId="TableGrid">
    <w:name w:val="Table Grid"/>
    <w:basedOn w:val="TableNormal"/>
    <w:uiPriority w:val="39"/>
    <w:rsid w:val="009712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22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2275"/>
    <w:rPr>
      <w:lang w:val="en-GB"/>
    </w:rPr>
  </w:style>
  <w:style w:type="paragraph" w:styleId="Footer">
    <w:name w:val="footer"/>
    <w:basedOn w:val="Normal"/>
    <w:link w:val="FooterChar"/>
    <w:uiPriority w:val="99"/>
    <w:unhideWhenUsed/>
    <w:rsid w:val="009722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972275"/>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uscies\Downloads\Change%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Change form.dotx</Template>
  <TotalTime>1</TotalTime>
  <Pages>2</Pages>
  <Words>358</Words>
  <Characters>2047</Characters>
  <Application>Microsoft Office Word</Application>
  <DocSecurity>0</DocSecurity>
  <Lines>17</Lines>
  <Paragraphs>4</Paragraphs>
  <ScaleCrop>false</ScaleCrop>
  <Company/>
  <LinksUpToDate>false</LinksUpToDate>
  <CharactersWithSpaces>2401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RUSCIANO Espedito (JRC-PETTEN)</dc:creator>
  <cp:keywords/>
  <dc:description/>
  <cp:lastModifiedBy>John Creamer</cp:lastModifiedBy>
  <cp:revision>2</cp:revision>
  <dcterms:created xsi:type="dcterms:W3CDTF">2025-10-07T16:18:00Z</dcterms:created>
  <dcterms:modified xsi:type="dcterms:W3CDTF">2025-10-07T16:18:00Z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2025-10-01T11:55:30Z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3def1e57-5116-49af-a752-1d3f97fc83cc</vt:lpwstr>
  </property>
  <property fmtid="{D5CDD505-2E9C-101B-9397-08002B2CF9AE}" pid="8" name="MSIP_Label_6bd9ddd1-4d20-43f6-abfa-fc3c07406f94_ContentBits">
    <vt:lpwstr>0</vt:lpwstr>
  </property>
  <property fmtid="{D5CDD505-2E9C-101B-9397-08002B2CF9AE}" pid="9" name="MSIP_Label_6bd9ddd1-4d20-43f6-abfa-fc3c07406f94_Tag">
    <vt:lpwstr>10, 3, 0, 1</vt:lpwstr>
  </property>
</Properties>
</file>