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rsidRPr="00522353" w14:paraId="7BC1771E" w14:textId="77777777" w:rsidTr="0017678D">
        <w:tc>
          <w:tcPr>
            <w:tcW w:w="9350" w:type="dxa"/>
            <w:gridSpan w:val="4"/>
          </w:tcPr>
          <w:p w14:paraId="18FA2384" w14:textId="77777777" w:rsidR="00972275" w:rsidRPr="00522353" w:rsidRDefault="00972275" w:rsidP="00446CBF">
            <w:pPr>
              <w:jc w:val="center"/>
              <w:rPr>
                <w:rFonts w:ascii="Roboto" w:hAnsi="Roboto"/>
              </w:rPr>
            </w:pPr>
            <w:r w:rsidRPr="00522353">
              <w:rPr>
                <w:rFonts w:ascii="Roboto" w:hAnsi="Roboto"/>
              </w:rPr>
              <w:t>ADS IWG Working Document</w:t>
            </w:r>
          </w:p>
          <w:p w14:paraId="4F312C49" w14:textId="77777777" w:rsidR="00972275" w:rsidRPr="00522353" w:rsidRDefault="00972275" w:rsidP="00446CBF">
            <w:pPr>
              <w:jc w:val="center"/>
              <w:rPr>
                <w:rFonts w:ascii="Roboto" w:hAnsi="Roboto"/>
              </w:rPr>
            </w:pPr>
            <w:r w:rsidRPr="00522353">
              <w:rPr>
                <w:rFonts w:ascii="Roboto" w:hAnsi="Roboto"/>
              </w:rPr>
              <w:t>Change Proposal Form</w:t>
            </w:r>
          </w:p>
          <w:p w14:paraId="2C7CC23D" w14:textId="77777777" w:rsidR="00972275" w:rsidRPr="00522353" w:rsidRDefault="00972275" w:rsidP="00446CBF">
            <w:pPr>
              <w:jc w:val="center"/>
              <w:rPr>
                <w:rFonts w:ascii="Roboto" w:hAnsi="Roboto"/>
              </w:rPr>
            </w:pPr>
            <w:r w:rsidRPr="00522353">
              <w:rPr>
                <w:rFonts w:ascii="Roboto" w:hAnsi="Roboto"/>
              </w:rPr>
              <w:t>One major comment per form</w:t>
            </w:r>
          </w:p>
          <w:p w14:paraId="49347035" w14:textId="77777777" w:rsidR="00972275" w:rsidRPr="00522353" w:rsidRDefault="00972275" w:rsidP="00446CBF">
            <w:pPr>
              <w:jc w:val="center"/>
            </w:pPr>
            <w:r w:rsidRPr="00522353">
              <w:rPr>
                <w:rFonts w:ascii="Roboto" w:hAnsi="Roboto"/>
              </w:rPr>
              <w:t>(Shaded blocks for use by the IWG Secretar</w:t>
            </w:r>
            <w:r w:rsidR="009A32D9" w:rsidRPr="00522353">
              <w:rPr>
                <w:rFonts w:ascii="Roboto" w:hAnsi="Roboto"/>
              </w:rPr>
              <w:t>iat</w:t>
            </w:r>
            <w:r w:rsidRPr="00522353">
              <w:rPr>
                <w:rFonts w:ascii="Roboto" w:hAnsi="Roboto"/>
              </w:rPr>
              <w:t>)</w:t>
            </w:r>
          </w:p>
        </w:tc>
      </w:tr>
      <w:tr w:rsidR="00972275" w:rsidRPr="00522353" w14:paraId="4E510062" w14:textId="77777777" w:rsidTr="0017678D">
        <w:tc>
          <w:tcPr>
            <w:tcW w:w="2337" w:type="dxa"/>
          </w:tcPr>
          <w:p w14:paraId="4803C03F" w14:textId="77777777" w:rsidR="00972275" w:rsidRPr="00522353" w:rsidRDefault="00972275" w:rsidP="00446CBF"/>
        </w:tc>
        <w:tc>
          <w:tcPr>
            <w:tcW w:w="2337" w:type="dxa"/>
          </w:tcPr>
          <w:p w14:paraId="52F2FE96" w14:textId="77777777" w:rsidR="00972275" w:rsidRPr="00522353" w:rsidRDefault="00972275" w:rsidP="00446CBF"/>
        </w:tc>
        <w:tc>
          <w:tcPr>
            <w:tcW w:w="2338" w:type="dxa"/>
          </w:tcPr>
          <w:p w14:paraId="4F1DA831" w14:textId="77777777" w:rsidR="00972275" w:rsidRPr="00522353" w:rsidRDefault="00972275" w:rsidP="00446CBF"/>
        </w:tc>
        <w:tc>
          <w:tcPr>
            <w:tcW w:w="2338" w:type="dxa"/>
          </w:tcPr>
          <w:p w14:paraId="3FCA48A0" w14:textId="77777777" w:rsidR="00972275" w:rsidRPr="00522353" w:rsidRDefault="00972275" w:rsidP="00446CBF"/>
        </w:tc>
      </w:tr>
      <w:tr w:rsidR="00972275" w:rsidRPr="00522353" w14:paraId="7FD20826" w14:textId="77777777" w:rsidTr="0017678D">
        <w:tc>
          <w:tcPr>
            <w:tcW w:w="2337" w:type="dxa"/>
            <w:tcBorders>
              <w:right w:val="single" w:sz="4" w:space="0" w:color="auto"/>
            </w:tcBorders>
          </w:tcPr>
          <w:p w14:paraId="14889CC6" w14:textId="77777777" w:rsidR="00972275" w:rsidRPr="00522353" w:rsidRDefault="00972275" w:rsidP="00E240CF">
            <w:pPr>
              <w:ind w:right="144"/>
              <w:jc w:val="right"/>
            </w:pPr>
            <w:r w:rsidRPr="00522353">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F3245B" w14:textId="4C5D0717" w:rsidR="00972275" w:rsidRPr="00522353" w:rsidRDefault="00432400" w:rsidP="00446CBF">
            <w:pPr>
              <w:jc w:val="center"/>
            </w:pPr>
            <w:r>
              <w:t>ADS-17-06</w:t>
            </w:r>
            <w:r w:rsidR="00B50639">
              <w:t>/Rev.</w:t>
            </w:r>
            <w:r w:rsidR="00B575A3">
              <w:t>3</w:t>
            </w:r>
          </w:p>
        </w:tc>
        <w:tc>
          <w:tcPr>
            <w:tcW w:w="2338" w:type="dxa"/>
            <w:tcBorders>
              <w:left w:val="single" w:sz="4" w:space="0" w:color="auto"/>
              <w:right w:val="single" w:sz="4" w:space="0" w:color="auto"/>
            </w:tcBorders>
          </w:tcPr>
          <w:p w14:paraId="25C69B64" w14:textId="77777777" w:rsidR="00972275" w:rsidRPr="00522353" w:rsidRDefault="00972275" w:rsidP="00E240CF">
            <w:pPr>
              <w:ind w:right="144"/>
              <w:jc w:val="right"/>
            </w:pPr>
            <w:r w:rsidRPr="00522353">
              <w:t>Date</w:t>
            </w:r>
          </w:p>
        </w:tc>
        <w:tc>
          <w:tcPr>
            <w:tcW w:w="2338" w:type="dxa"/>
            <w:tcBorders>
              <w:top w:val="single" w:sz="4" w:space="0" w:color="auto"/>
              <w:left w:val="single" w:sz="4" w:space="0" w:color="auto"/>
              <w:bottom w:val="single" w:sz="4" w:space="0" w:color="auto"/>
              <w:right w:val="single" w:sz="4" w:space="0" w:color="auto"/>
            </w:tcBorders>
          </w:tcPr>
          <w:p w14:paraId="4F44071F" w14:textId="48AB1E52" w:rsidR="00972275" w:rsidRPr="00522353" w:rsidRDefault="00B50639" w:rsidP="00446CBF">
            <w:pPr>
              <w:jc w:val="center"/>
            </w:pPr>
            <w:r>
              <w:t>10</w:t>
            </w:r>
            <w:r w:rsidR="00972275" w:rsidRPr="00522353">
              <w:t xml:space="preserve"> </w:t>
            </w:r>
            <w:r>
              <w:t>December</w:t>
            </w:r>
            <w:r w:rsidR="00972275" w:rsidRPr="00522353">
              <w:t xml:space="preserve"> </w:t>
            </w:r>
            <w:r w:rsidR="00D009C3" w:rsidRPr="00522353">
              <w:t>2025</w:t>
            </w:r>
          </w:p>
        </w:tc>
      </w:tr>
      <w:tr w:rsidR="00446CBF" w:rsidRPr="00522353" w14:paraId="0F839B83" w14:textId="77777777" w:rsidTr="00432400">
        <w:trPr>
          <w:trHeight w:val="144"/>
        </w:trPr>
        <w:tc>
          <w:tcPr>
            <w:tcW w:w="2337" w:type="dxa"/>
          </w:tcPr>
          <w:p w14:paraId="378F9C7B" w14:textId="77777777" w:rsidR="00446CBF" w:rsidRPr="00522353" w:rsidRDefault="00446CBF" w:rsidP="00446CBF"/>
        </w:tc>
        <w:tc>
          <w:tcPr>
            <w:tcW w:w="2337" w:type="dxa"/>
            <w:tcBorders>
              <w:top w:val="single" w:sz="4" w:space="0" w:color="auto"/>
              <w:bottom w:val="single" w:sz="4" w:space="0" w:color="auto"/>
            </w:tcBorders>
          </w:tcPr>
          <w:p w14:paraId="1B72EC22" w14:textId="77777777" w:rsidR="00446CBF" w:rsidRPr="00522353" w:rsidRDefault="00446CBF" w:rsidP="00446CBF">
            <w:pPr>
              <w:jc w:val="center"/>
            </w:pPr>
          </w:p>
        </w:tc>
        <w:tc>
          <w:tcPr>
            <w:tcW w:w="2338" w:type="dxa"/>
          </w:tcPr>
          <w:p w14:paraId="22D998D7" w14:textId="77777777" w:rsidR="00446CBF" w:rsidRPr="00522353" w:rsidRDefault="00446CBF" w:rsidP="00446CBF">
            <w:pPr>
              <w:ind w:right="576"/>
              <w:jc w:val="right"/>
            </w:pPr>
          </w:p>
        </w:tc>
        <w:tc>
          <w:tcPr>
            <w:tcW w:w="2338" w:type="dxa"/>
            <w:tcBorders>
              <w:top w:val="single" w:sz="4" w:space="0" w:color="auto"/>
              <w:bottom w:val="single" w:sz="4" w:space="0" w:color="auto"/>
            </w:tcBorders>
          </w:tcPr>
          <w:p w14:paraId="10C92455" w14:textId="77777777" w:rsidR="00446CBF" w:rsidRPr="00522353" w:rsidRDefault="00446CBF" w:rsidP="00446CBF">
            <w:pPr>
              <w:jc w:val="center"/>
            </w:pPr>
          </w:p>
        </w:tc>
      </w:tr>
      <w:tr w:rsidR="00446CBF" w:rsidRPr="00522353" w14:paraId="43991357" w14:textId="77777777" w:rsidTr="00432400">
        <w:tc>
          <w:tcPr>
            <w:tcW w:w="2337" w:type="dxa"/>
            <w:tcBorders>
              <w:right w:val="single" w:sz="4" w:space="0" w:color="auto"/>
            </w:tcBorders>
          </w:tcPr>
          <w:p w14:paraId="46F1A0C5" w14:textId="77777777" w:rsidR="00446CBF" w:rsidRPr="00522353" w:rsidRDefault="00446CBF" w:rsidP="00E240CF">
            <w:pPr>
              <w:ind w:right="144"/>
              <w:jc w:val="right"/>
            </w:pPr>
            <w:r w:rsidRPr="00522353">
              <w:t>A</w:t>
            </w:r>
            <w:r w:rsidR="0017678D" w:rsidRPr="00522353">
              <w:t>genda</w:t>
            </w:r>
            <w:r w:rsidRPr="00522353">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EB1778A" w14:textId="6A561EF5" w:rsidR="00446CBF" w:rsidRPr="00522353" w:rsidRDefault="008613AF" w:rsidP="00446CBF">
            <w:pPr>
              <w:jc w:val="center"/>
            </w:pPr>
            <w:r>
              <w:t>6.1.</w:t>
            </w:r>
          </w:p>
        </w:tc>
        <w:tc>
          <w:tcPr>
            <w:tcW w:w="2338" w:type="dxa"/>
            <w:tcBorders>
              <w:left w:val="single" w:sz="4" w:space="0" w:color="auto"/>
              <w:right w:val="single" w:sz="4" w:space="0" w:color="auto"/>
            </w:tcBorders>
          </w:tcPr>
          <w:p w14:paraId="3943B808" w14:textId="0BB266D8" w:rsidR="00446CBF" w:rsidRPr="00522353" w:rsidRDefault="00432400" w:rsidP="00432400">
            <w:pPr>
              <w:ind w:right="115"/>
              <w:jc w:val="right"/>
            </w:pPr>
            <w:r>
              <w:t>Outcome</w:t>
            </w:r>
          </w:p>
        </w:tc>
        <w:tc>
          <w:tcPr>
            <w:tcW w:w="233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5F7EF02" w14:textId="740B29CA" w:rsidR="00446CBF" w:rsidRPr="00522353" w:rsidRDefault="0069259B" w:rsidP="00446CBF">
            <w:pPr>
              <w:jc w:val="center"/>
            </w:pPr>
            <w:r>
              <w:t>Adopted</w:t>
            </w:r>
          </w:p>
        </w:tc>
      </w:tr>
      <w:tr w:rsidR="00972275" w:rsidRPr="00522353" w14:paraId="06789314" w14:textId="77777777" w:rsidTr="0017678D">
        <w:trPr>
          <w:trHeight w:val="20"/>
        </w:trPr>
        <w:tc>
          <w:tcPr>
            <w:tcW w:w="4674" w:type="dxa"/>
            <w:gridSpan w:val="2"/>
            <w:tcBorders>
              <w:bottom w:val="single" w:sz="4" w:space="0" w:color="auto"/>
            </w:tcBorders>
          </w:tcPr>
          <w:p w14:paraId="6287D4EF" w14:textId="77777777" w:rsidR="00972275" w:rsidRPr="00522353" w:rsidRDefault="00972275" w:rsidP="00446CBF"/>
        </w:tc>
        <w:tc>
          <w:tcPr>
            <w:tcW w:w="4676" w:type="dxa"/>
            <w:gridSpan w:val="2"/>
          </w:tcPr>
          <w:p w14:paraId="1000B6FC" w14:textId="77777777" w:rsidR="00972275" w:rsidRPr="00522353" w:rsidRDefault="00972275" w:rsidP="00446CBF"/>
        </w:tc>
      </w:tr>
      <w:tr w:rsidR="00972275" w:rsidRPr="00522353" w14:paraId="7126AF71" w14:textId="77777777" w:rsidTr="0017678D">
        <w:trPr>
          <w:trHeight w:val="144"/>
        </w:trPr>
        <w:tc>
          <w:tcPr>
            <w:tcW w:w="7012" w:type="dxa"/>
            <w:gridSpan w:val="3"/>
            <w:tcBorders>
              <w:top w:val="single" w:sz="4" w:space="0" w:color="auto"/>
              <w:left w:val="single" w:sz="4" w:space="0" w:color="auto"/>
              <w:right w:val="single" w:sz="4" w:space="0" w:color="auto"/>
            </w:tcBorders>
          </w:tcPr>
          <w:p w14:paraId="5AAF1C36" w14:textId="77777777" w:rsidR="00972275" w:rsidRPr="00522353" w:rsidRDefault="00446CBF" w:rsidP="00446CBF">
            <w:r w:rsidRPr="00522353">
              <w:t>Proposed by (affiliation only—no personal information)</w:t>
            </w:r>
          </w:p>
        </w:tc>
        <w:tc>
          <w:tcPr>
            <w:tcW w:w="2338" w:type="dxa"/>
            <w:tcBorders>
              <w:left w:val="single" w:sz="4" w:space="0" w:color="auto"/>
            </w:tcBorders>
          </w:tcPr>
          <w:p w14:paraId="0ADA3B6E" w14:textId="77777777" w:rsidR="00972275" w:rsidRPr="00522353" w:rsidRDefault="00972275" w:rsidP="00446CBF"/>
        </w:tc>
      </w:tr>
      <w:tr w:rsidR="00972275" w:rsidRPr="00522353" w14:paraId="7AB3D1C2" w14:textId="77777777" w:rsidTr="00C2701B">
        <w:trPr>
          <w:trHeight w:val="246"/>
        </w:trPr>
        <w:tc>
          <w:tcPr>
            <w:tcW w:w="7012" w:type="dxa"/>
            <w:gridSpan w:val="3"/>
            <w:tcBorders>
              <w:left w:val="single" w:sz="4" w:space="0" w:color="auto"/>
              <w:bottom w:val="single" w:sz="4" w:space="0" w:color="auto"/>
              <w:right w:val="single" w:sz="4" w:space="0" w:color="auto"/>
            </w:tcBorders>
          </w:tcPr>
          <w:p w14:paraId="74258300" w14:textId="12638669" w:rsidR="00972275" w:rsidRPr="00522353" w:rsidRDefault="00E15CB5" w:rsidP="00446CBF">
            <w:r w:rsidRPr="00432400">
              <w:t>OICA</w:t>
            </w:r>
          </w:p>
        </w:tc>
        <w:tc>
          <w:tcPr>
            <w:tcW w:w="2338" w:type="dxa"/>
            <w:tcBorders>
              <w:left w:val="single" w:sz="4" w:space="0" w:color="auto"/>
            </w:tcBorders>
          </w:tcPr>
          <w:p w14:paraId="5E1F8811" w14:textId="77777777" w:rsidR="00972275" w:rsidRPr="00522353" w:rsidRDefault="00972275" w:rsidP="00446CBF"/>
        </w:tc>
      </w:tr>
      <w:tr w:rsidR="00972275" w:rsidRPr="00522353" w14:paraId="2FCDB008" w14:textId="77777777" w:rsidTr="0017678D">
        <w:tc>
          <w:tcPr>
            <w:tcW w:w="2337" w:type="dxa"/>
            <w:tcBorders>
              <w:top w:val="single" w:sz="4" w:space="0" w:color="auto"/>
              <w:bottom w:val="single" w:sz="4" w:space="0" w:color="auto"/>
            </w:tcBorders>
          </w:tcPr>
          <w:p w14:paraId="5F82FAA8" w14:textId="77777777" w:rsidR="00972275" w:rsidRPr="00522353" w:rsidRDefault="00972275" w:rsidP="00446CBF"/>
        </w:tc>
        <w:tc>
          <w:tcPr>
            <w:tcW w:w="2337" w:type="dxa"/>
            <w:tcBorders>
              <w:top w:val="single" w:sz="4" w:space="0" w:color="auto"/>
              <w:bottom w:val="single" w:sz="4" w:space="0" w:color="auto"/>
            </w:tcBorders>
          </w:tcPr>
          <w:p w14:paraId="3ED6F08C" w14:textId="77777777" w:rsidR="00972275" w:rsidRPr="00522353" w:rsidRDefault="00972275" w:rsidP="00446CBF"/>
        </w:tc>
        <w:tc>
          <w:tcPr>
            <w:tcW w:w="2338" w:type="dxa"/>
            <w:tcBorders>
              <w:bottom w:val="single" w:sz="4" w:space="0" w:color="auto"/>
            </w:tcBorders>
          </w:tcPr>
          <w:p w14:paraId="56D70BD1" w14:textId="77777777" w:rsidR="00972275" w:rsidRPr="00522353" w:rsidRDefault="00972275" w:rsidP="00446CBF"/>
        </w:tc>
        <w:tc>
          <w:tcPr>
            <w:tcW w:w="2338" w:type="dxa"/>
            <w:tcBorders>
              <w:bottom w:val="single" w:sz="4" w:space="0" w:color="auto"/>
            </w:tcBorders>
          </w:tcPr>
          <w:p w14:paraId="12ED2C6B" w14:textId="77777777" w:rsidR="00972275" w:rsidRPr="00522353" w:rsidRDefault="00972275" w:rsidP="00446CBF"/>
        </w:tc>
      </w:tr>
      <w:tr w:rsidR="00972275" w:rsidRPr="00522353" w14:paraId="365315E4" w14:textId="77777777" w:rsidTr="0017678D">
        <w:trPr>
          <w:trHeight w:val="144"/>
        </w:trPr>
        <w:tc>
          <w:tcPr>
            <w:tcW w:w="9350" w:type="dxa"/>
            <w:gridSpan w:val="4"/>
            <w:tcBorders>
              <w:top w:val="single" w:sz="4" w:space="0" w:color="auto"/>
              <w:left w:val="single" w:sz="4" w:space="0" w:color="auto"/>
              <w:right w:val="single" w:sz="4" w:space="0" w:color="auto"/>
            </w:tcBorders>
          </w:tcPr>
          <w:p w14:paraId="00E6EE5D" w14:textId="77777777" w:rsidR="00972275" w:rsidRPr="00522353" w:rsidRDefault="00972275" w:rsidP="00446CBF">
            <w:r w:rsidRPr="00522353">
              <w:t>Summary of Change (25 words or less)</w:t>
            </w:r>
          </w:p>
        </w:tc>
      </w:tr>
      <w:tr w:rsidR="00972275" w:rsidRPr="00522353" w14:paraId="1C5647DE" w14:textId="77777777" w:rsidTr="00C2701B">
        <w:trPr>
          <w:trHeight w:val="248"/>
        </w:trPr>
        <w:tc>
          <w:tcPr>
            <w:tcW w:w="9350" w:type="dxa"/>
            <w:gridSpan w:val="4"/>
            <w:tcBorders>
              <w:left w:val="single" w:sz="4" w:space="0" w:color="auto"/>
              <w:bottom w:val="single" w:sz="4" w:space="0" w:color="auto"/>
              <w:right w:val="single" w:sz="4" w:space="0" w:color="auto"/>
            </w:tcBorders>
          </w:tcPr>
          <w:p w14:paraId="2C7B96D6" w14:textId="280B209A" w:rsidR="003D78C5" w:rsidRPr="00522353" w:rsidRDefault="00D009C3" w:rsidP="003D78C5">
            <w:r w:rsidRPr="00522353">
              <w:t xml:space="preserve">Proposal to clarify </w:t>
            </w:r>
            <w:r w:rsidR="00C2701B" w:rsidRPr="00522353">
              <w:t>introduction section of the GTR and also align it with UNR</w:t>
            </w:r>
            <w:r w:rsidRPr="00522353">
              <w:t xml:space="preserve"> </w:t>
            </w:r>
          </w:p>
        </w:tc>
      </w:tr>
      <w:tr w:rsidR="00972275" w:rsidRPr="00522353" w14:paraId="6369840C" w14:textId="77777777" w:rsidTr="0017678D">
        <w:tc>
          <w:tcPr>
            <w:tcW w:w="2337" w:type="dxa"/>
            <w:tcBorders>
              <w:top w:val="single" w:sz="4" w:space="0" w:color="auto"/>
              <w:bottom w:val="single" w:sz="4" w:space="0" w:color="auto"/>
            </w:tcBorders>
          </w:tcPr>
          <w:p w14:paraId="350FC500" w14:textId="77777777" w:rsidR="00972275" w:rsidRPr="00522353" w:rsidRDefault="00972275" w:rsidP="00446CBF"/>
        </w:tc>
        <w:tc>
          <w:tcPr>
            <w:tcW w:w="2337" w:type="dxa"/>
            <w:tcBorders>
              <w:top w:val="single" w:sz="4" w:space="0" w:color="auto"/>
              <w:bottom w:val="single" w:sz="4" w:space="0" w:color="auto"/>
            </w:tcBorders>
          </w:tcPr>
          <w:p w14:paraId="39055110" w14:textId="77777777" w:rsidR="00972275" w:rsidRPr="00522353" w:rsidRDefault="00972275" w:rsidP="00446CBF"/>
        </w:tc>
        <w:tc>
          <w:tcPr>
            <w:tcW w:w="2338" w:type="dxa"/>
            <w:tcBorders>
              <w:top w:val="single" w:sz="4" w:space="0" w:color="auto"/>
              <w:bottom w:val="single" w:sz="4" w:space="0" w:color="auto"/>
            </w:tcBorders>
          </w:tcPr>
          <w:p w14:paraId="1C03B845" w14:textId="77777777" w:rsidR="00972275" w:rsidRPr="00522353" w:rsidRDefault="00972275" w:rsidP="00446CBF"/>
        </w:tc>
        <w:tc>
          <w:tcPr>
            <w:tcW w:w="2338" w:type="dxa"/>
            <w:tcBorders>
              <w:top w:val="single" w:sz="4" w:space="0" w:color="auto"/>
              <w:bottom w:val="single" w:sz="4" w:space="0" w:color="auto"/>
            </w:tcBorders>
          </w:tcPr>
          <w:p w14:paraId="55C0E04B" w14:textId="77777777" w:rsidR="00972275" w:rsidRPr="00522353" w:rsidRDefault="00972275" w:rsidP="00446CBF"/>
        </w:tc>
      </w:tr>
      <w:tr w:rsidR="00972275" w:rsidRPr="00522353" w14:paraId="0D8DDA3C" w14:textId="77777777" w:rsidTr="0017678D">
        <w:tc>
          <w:tcPr>
            <w:tcW w:w="9350" w:type="dxa"/>
            <w:gridSpan w:val="4"/>
            <w:tcBorders>
              <w:top w:val="single" w:sz="4" w:space="0" w:color="auto"/>
              <w:left w:val="single" w:sz="4" w:space="0" w:color="auto"/>
              <w:right w:val="single" w:sz="4" w:space="0" w:color="auto"/>
            </w:tcBorders>
          </w:tcPr>
          <w:p w14:paraId="61FBA24A" w14:textId="77777777" w:rsidR="00972275" w:rsidRPr="00522353" w:rsidRDefault="00972275" w:rsidP="00446CBF">
            <w:r w:rsidRPr="00522353">
              <w:t>Reason for Change (Justification)</w:t>
            </w:r>
          </w:p>
        </w:tc>
      </w:tr>
      <w:tr w:rsidR="00972275" w:rsidRPr="00522353" w14:paraId="30C9EC7F" w14:textId="77777777" w:rsidTr="00C2701B">
        <w:trPr>
          <w:trHeight w:val="739"/>
        </w:trPr>
        <w:tc>
          <w:tcPr>
            <w:tcW w:w="9350" w:type="dxa"/>
            <w:gridSpan w:val="4"/>
            <w:tcBorders>
              <w:left w:val="single" w:sz="4" w:space="0" w:color="auto"/>
              <w:bottom w:val="single" w:sz="4" w:space="0" w:color="auto"/>
              <w:right w:val="single" w:sz="4" w:space="0" w:color="auto"/>
            </w:tcBorders>
          </w:tcPr>
          <w:p w14:paraId="4D7A348B" w14:textId="52F8C776" w:rsidR="00C2701B" w:rsidRPr="00C2701B" w:rsidRDefault="00C2701B" w:rsidP="00C2701B">
            <w:pPr>
              <w:pStyle w:val="ListParagraph"/>
              <w:numPr>
                <w:ilvl w:val="0"/>
                <w:numId w:val="7"/>
              </w:numPr>
            </w:pPr>
            <w:r w:rsidRPr="00522353">
              <w:t>P</w:t>
            </w:r>
            <w:r w:rsidRPr="00C2701B">
              <w:t>ara</w:t>
            </w:r>
            <w:r w:rsidRPr="00522353">
              <w:t xml:space="preserve"> 45. </w:t>
            </w:r>
            <w:r w:rsidR="00522353" w:rsidRPr="00522353">
              <w:t>o</w:t>
            </w:r>
            <w:r w:rsidRPr="00522353">
              <w:t>f the GTR</w:t>
            </w:r>
            <w:r w:rsidR="00522353" w:rsidRPr="00522353">
              <w:t xml:space="preserve"> currently reads that it</w:t>
            </w:r>
            <w:r w:rsidRPr="00C2701B">
              <w:t xml:space="preserve"> provides minimum requirements both to the ADS </w:t>
            </w:r>
            <w:r w:rsidRPr="00C2701B">
              <w:rPr>
                <w:b/>
                <w:bCs/>
              </w:rPr>
              <w:t>and the vehicles</w:t>
            </w:r>
            <w:r w:rsidRPr="00C2701B">
              <w:t>,</w:t>
            </w:r>
            <w:r w:rsidR="00522353" w:rsidRPr="00522353">
              <w:t xml:space="preserve"> but</w:t>
            </w:r>
            <w:r w:rsidRPr="00C2701B">
              <w:t xml:space="preserve"> </w:t>
            </w:r>
            <w:r w:rsidRPr="00522353">
              <w:t>GTR only provides minimum requirements for the safety of an ADS</w:t>
            </w:r>
          </w:p>
          <w:p w14:paraId="51D7877C" w14:textId="77777777" w:rsidR="003D78C5" w:rsidRPr="00522353" w:rsidRDefault="00C2701B" w:rsidP="003D78C5">
            <w:pPr>
              <w:pStyle w:val="ListParagraph"/>
              <w:numPr>
                <w:ilvl w:val="0"/>
                <w:numId w:val="7"/>
              </w:numPr>
            </w:pPr>
            <w:r w:rsidRPr="00522353">
              <w:t>Alignment also with UNR</w:t>
            </w:r>
            <w:r w:rsidR="003D78C5" w:rsidRPr="00522353">
              <w:t xml:space="preserve"> </w:t>
            </w:r>
          </w:p>
          <w:p w14:paraId="15F9F21C" w14:textId="2AE64706" w:rsidR="00C2701B" w:rsidRPr="00522353" w:rsidRDefault="00C2701B" w:rsidP="00C2701B">
            <w:r w:rsidRPr="00522353">
              <w:rPr>
                <w:noProof/>
              </w:rPr>
              <w:drawing>
                <wp:inline distT="0" distB="0" distL="0" distR="0" wp14:anchorId="0F0BDCE8" wp14:editId="14521FEC">
                  <wp:extent cx="5863590" cy="1069340"/>
                  <wp:effectExtent l="19050" t="19050" r="22860" b="16510"/>
                  <wp:docPr id="17110180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63590" cy="1069340"/>
                          </a:xfrm>
                          <a:prstGeom prst="rect">
                            <a:avLst/>
                          </a:prstGeom>
                          <a:noFill/>
                          <a:ln>
                            <a:solidFill>
                              <a:srgbClr val="0070C0"/>
                            </a:solidFill>
                          </a:ln>
                        </pic:spPr>
                      </pic:pic>
                    </a:graphicData>
                  </a:graphic>
                </wp:inline>
              </w:drawing>
            </w:r>
          </w:p>
        </w:tc>
      </w:tr>
      <w:tr w:rsidR="00972275" w:rsidRPr="00522353" w14:paraId="674DB8A9" w14:textId="77777777" w:rsidTr="00736487">
        <w:tc>
          <w:tcPr>
            <w:tcW w:w="2337" w:type="dxa"/>
            <w:tcBorders>
              <w:top w:val="single" w:sz="4" w:space="0" w:color="auto"/>
            </w:tcBorders>
          </w:tcPr>
          <w:p w14:paraId="4D829330" w14:textId="77777777" w:rsidR="00972275" w:rsidRPr="00522353" w:rsidRDefault="00972275" w:rsidP="00446CBF"/>
        </w:tc>
        <w:tc>
          <w:tcPr>
            <w:tcW w:w="2337" w:type="dxa"/>
            <w:tcBorders>
              <w:top w:val="single" w:sz="4" w:space="0" w:color="auto"/>
              <w:bottom w:val="single" w:sz="4" w:space="0" w:color="auto"/>
            </w:tcBorders>
          </w:tcPr>
          <w:p w14:paraId="2555641E" w14:textId="77777777" w:rsidR="00972275" w:rsidRPr="00522353" w:rsidRDefault="00972275" w:rsidP="00446CBF"/>
        </w:tc>
        <w:tc>
          <w:tcPr>
            <w:tcW w:w="2338" w:type="dxa"/>
            <w:tcBorders>
              <w:top w:val="single" w:sz="4" w:space="0" w:color="auto"/>
              <w:bottom w:val="single" w:sz="4" w:space="0" w:color="auto"/>
            </w:tcBorders>
          </w:tcPr>
          <w:p w14:paraId="57EE97E8" w14:textId="77777777" w:rsidR="00972275" w:rsidRPr="00522353" w:rsidRDefault="00972275" w:rsidP="00446CBF"/>
        </w:tc>
        <w:tc>
          <w:tcPr>
            <w:tcW w:w="2338" w:type="dxa"/>
            <w:tcBorders>
              <w:top w:val="single" w:sz="4" w:space="0" w:color="auto"/>
              <w:bottom w:val="single" w:sz="4" w:space="0" w:color="auto"/>
            </w:tcBorders>
          </w:tcPr>
          <w:p w14:paraId="77468448" w14:textId="77777777" w:rsidR="00972275" w:rsidRPr="00522353" w:rsidRDefault="00972275" w:rsidP="00446CBF"/>
        </w:tc>
      </w:tr>
      <w:tr w:rsidR="00736487" w:rsidRPr="00522353" w14:paraId="40DC6DE1" w14:textId="77777777" w:rsidTr="00736487">
        <w:tc>
          <w:tcPr>
            <w:tcW w:w="2337" w:type="dxa"/>
            <w:tcBorders>
              <w:right w:val="single" w:sz="4" w:space="0" w:color="auto"/>
            </w:tcBorders>
          </w:tcPr>
          <w:p w14:paraId="2BB22B00" w14:textId="77777777" w:rsidR="00736487" w:rsidRPr="00522353" w:rsidRDefault="00736487" w:rsidP="00E240CF">
            <w:pPr>
              <w:ind w:right="144"/>
              <w:jc w:val="right"/>
            </w:pPr>
            <w:r w:rsidRPr="00522353">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6D285F49" w14:textId="728EC461" w:rsidR="00736487" w:rsidRPr="00522353" w:rsidRDefault="00C2701B" w:rsidP="00446CBF">
            <w:r w:rsidRPr="00522353">
              <w:t>ADS-15-04r3 - GTR Paragraph 45</w:t>
            </w:r>
          </w:p>
        </w:tc>
      </w:tr>
    </w:tbl>
    <w:p w14:paraId="74DF2CD0" w14:textId="77777777" w:rsidR="00B50639" w:rsidRDefault="00B50639">
      <w:r>
        <w:br w:type="page"/>
      </w:r>
    </w:p>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8"/>
        <w:gridCol w:w="2338"/>
        <w:gridCol w:w="2338"/>
      </w:tblGrid>
      <w:tr w:rsidR="00C2701B" w:rsidRPr="00522353" w14:paraId="66A567F0" w14:textId="77777777" w:rsidTr="00B575A3">
        <w:trPr>
          <w:gridAfter w:val="1"/>
          <w:wAfter w:w="2338" w:type="dxa"/>
        </w:trPr>
        <w:tc>
          <w:tcPr>
            <w:tcW w:w="2337" w:type="dxa"/>
            <w:tcBorders>
              <w:bottom w:val="single" w:sz="4" w:space="0" w:color="auto"/>
            </w:tcBorders>
          </w:tcPr>
          <w:p w14:paraId="63701C0A" w14:textId="67B70F9F" w:rsidR="00C2701B" w:rsidRPr="00522353" w:rsidRDefault="00C2701B" w:rsidP="00B575A3"/>
        </w:tc>
        <w:tc>
          <w:tcPr>
            <w:tcW w:w="2338" w:type="dxa"/>
          </w:tcPr>
          <w:p w14:paraId="5EF09A86" w14:textId="752D1AD8" w:rsidR="00C2701B" w:rsidRPr="00522353" w:rsidRDefault="00C2701B" w:rsidP="00B575A3"/>
        </w:tc>
        <w:tc>
          <w:tcPr>
            <w:tcW w:w="2338" w:type="dxa"/>
            <w:tcBorders>
              <w:bottom w:val="single" w:sz="4" w:space="0" w:color="auto"/>
            </w:tcBorders>
          </w:tcPr>
          <w:p w14:paraId="70C8E927" w14:textId="77777777" w:rsidR="00C2701B" w:rsidRPr="00522353" w:rsidRDefault="00C2701B" w:rsidP="00B575A3"/>
        </w:tc>
      </w:tr>
      <w:tr w:rsidR="008D6314" w:rsidRPr="00522353" w14:paraId="4D8CB29B" w14:textId="77777777" w:rsidTr="00B575A3">
        <w:tc>
          <w:tcPr>
            <w:tcW w:w="9351" w:type="dxa"/>
            <w:gridSpan w:val="4"/>
            <w:tcBorders>
              <w:top w:val="single" w:sz="4" w:space="0" w:color="auto"/>
              <w:left w:val="single" w:sz="4" w:space="0" w:color="auto"/>
              <w:right w:val="single" w:sz="4" w:space="0" w:color="auto"/>
            </w:tcBorders>
          </w:tcPr>
          <w:p w14:paraId="72915C3E" w14:textId="77777777" w:rsidR="008D6314" w:rsidRPr="00522353" w:rsidRDefault="008D6314" w:rsidP="00B575A3">
            <w:r w:rsidRPr="00522353">
              <w:t>Original text</w:t>
            </w:r>
          </w:p>
        </w:tc>
      </w:tr>
      <w:tr w:rsidR="008D6314" w:rsidRPr="00522353" w14:paraId="61DC96ED" w14:textId="77777777" w:rsidTr="00B575A3">
        <w:trPr>
          <w:trHeight w:val="1440"/>
        </w:trPr>
        <w:tc>
          <w:tcPr>
            <w:tcW w:w="9351" w:type="dxa"/>
            <w:gridSpan w:val="4"/>
            <w:tcBorders>
              <w:left w:val="single" w:sz="4" w:space="0" w:color="auto"/>
              <w:bottom w:val="single" w:sz="4" w:space="0" w:color="auto"/>
              <w:right w:val="single" w:sz="4" w:space="0" w:color="auto"/>
            </w:tcBorders>
          </w:tcPr>
          <w:p w14:paraId="29ACB65B" w14:textId="70FC82C7" w:rsidR="008D6314" w:rsidRPr="00522353" w:rsidRDefault="00C2701B" w:rsidP="00B575A3">
            <w:pPr>
              <w:ind w:left="432" w:hanging="432"/>
            </w:pPr>
            <w:r w:rsidRPr="00C2701B">
              <w:t>45.</w:t>
            </w:r>
            <w:r w:rsidRPr="00C2701B">
              <w:tab/>
              <w:t>There are several GRVA subgroups active in the field of vehicle automation (EDR/DSSAD, TF AVC, TF FADS, CS/OTA). This first GTR is based on the information currently available from these subgroups. It provides worldwide harmonised procedures to set and verify compliance with minimum requirements for the safety of ADS and vehicles equipped with ADS with the notion that future improvements of the GTR are expected as ADS technologies continue to evolve. It takes into consideration existing and new data, research, and standards proposed by the contracting parties and industry.</w:t>
            </w:r>
          </w:p>
        </w:tc>
      </w:tr>
      <w:tr w:rsidR="00972275" w:rsidRPr="00522353" w14:paraId="298069E5" w14:textId="77777777" w:rsidTr="00B575A3">
        <w:tc>
          <w:tcPr>
            <w:tcW w:w="2337" w:type="dxa"/>
            <w:tcBorders>
              <w:top w:val="single" w:sz="4" w:space="0" w:color="auto"/>
              <w:bottom w:val="single" w:sz="4" w:space="0" w:color="auto"/>
            </w:tcBorders>
          </w:tcPr>
          <w:p w14:paraId="6696E214" w14:textId="77777777" w:rsidR="00972275" w:rsidRPr="00522353" w:rsidRDefault="00972275" w:rsidP="00B575A3"/>
        </w:tc>
        <w:tc>
          <w:tcPr>
            <w:tcW w:w="2338" w:type="dxa"/>
            <w:tcBorders>
              <w:top w:val="single" w:sz="4" w:space="0" w:color="auto"/>
              <w:bottom w:val="single" w:sz="4" w:space="0" w:color="auto"/>
            </w:tcBorders>
          </w:tcPr>
          <w:p w14:paraId="456C0D41" w14:textId="77777777" w:rsidR="00972275" w:rsidRPr="00522353" w:rsidRDefault="00972275" w:rsidP="00B575A3"/>
        </w:tc>
        <w:tc>
          <w:tcPr>
            <w:tcW w:w="2338" w:type="dxa"/>
            <w:tcBorders>
              <w:top w:val="single" w:sz="4" w:space="0" w:color="auto"/>
              <w:bottom w:val="single" w:sz="4" w:space="0" w:color="auto"/>
            </w:tcBorders>
          </w:tcPr>
          <w:p w14:paraId="5D455758" w14:textId="77777777" w:rsidR="00972275" w:rsidRPr="00522353" w:rsidRDefault="00972275" w:rsidP="00B575A3"/>
        </w:tc>
        <w:tc>
          <w:tcPr>
            <w:tcW w:w="2338" w:type="dxa"/>
            <w:tcBorders>
              <w:top w:val="single" w:sz="4" w:space="0" w:color="auto"/>
              <w:bottom w:val="single" w:sz="4" w:space="0" w:color="auto"/>
            </w:tcBorders>
          </w:tcPr>
          <w:p w14:paraId="4834B7EA" w14:textId="77777777" w:rsidR="00972275" w:rsidRPr="00522353" w:rsidRDefault="00972275" w:rsidP="00B575A3"/>
        </w:tc>
      </w:tr>
      <w:tr w:rsidR="008D6314" w:rsidRPr="00522353" w14:paraId="33970F5A" w14:textId="77777777" w:rsidTr="00B575A3">
        <w:tc>
          <w:tcPr>
            <w:tcW w:w="9351" w:type="dxa"/>
            <w:gridSpan w:val="4"/>
            <w:tcBorders>
              <w:top w:val="single" w:sz="4" w:space="0" w:color="auto"/>
              <w:left w:val="single" w:sz="4" w:space="0" w:color="auto"/>
              <w:right w:val="single" w:sz="4" w:space="0" w:color="auto"/>
            </w:tcBorders>
          </w:tcPr>
          <w:p w14:paraId="3E6B4085" w14:textId="55CB22AE" w:rsidR="00F706B0" w:rsidRPr="00522353" w:rsidRDefault="008D6314" w:rsidP="00B575A3">
            <w:r w:rsidRPr="00522353">
              <w:t>Revised text</w:t>
            </w:r>
          </w:p>
        </w:tc>
      </w:tr>
      <w:tr w:rsidR="0069259B" w:rsidRPr="00522353" w14:paraId="10AF31C9" w14:textId="77777777" w:rsidTr="00B575A3">
        <w:trPr>
          <w:trHeight w:val="288"/>
        </w:trPr>
        <w:tc>
          <w:tcPr>
            <w:tcW w:w="4675" w:type="dxa"/>
            <w:gridSpan w:val="2"/>
            <w:tcBorders>
              <w:left w:val="single" w:sz="4" w:space="0" w:color="auto"/>
              <w:right w:val="single" w:sz="4" w:space="0" w:color="auto"/>
            </w:tcBorders>
          </w:tcPr>
          <w:p w14:paraId="4D414881" w14:textId="44BB7614" w:rsidR="0069259B" w:rsidRDefault="0069259B" w:rsidP="00B575A3">
            <w:pPr>
              <w:jc w:val="center"/>
            </w:pPr>
            <w:r>
              <w:t>GTR</w:t>
            </w:r>
          </w:p>
        </w:tc>
        <w:tc>
          <w:tcPr>
            <w:tcW w:w="4676" w:type="dxa"/>
            <w:gridSpan w:val="2"/>
            <w:tcBorders>
              <w:left w:val="single" w:sz="4" w:space="0" w:color="auto"/>
              <w:right w:val="single" w:sz="4" w:space="0" w:color="auto"/>
            </w:tcBorders>
          </w:tcPr>
          <w:p w14:paraId="4534ABCA" w14:textId="188AE309" w:rsidR="0069259B" w:rsidRPr="00522353" w:rsidRDefault="0069259B" w:rsidP="00B575A3">
            <w:pPr>
              <w:jc w:val="center"/>
            </w:pPr>
            <w:r>
              <w:t>UNR</w:t>
            </w:r>
          </w:p>
        </w:tc>
      </w:tr>
      <w:tr w:rsidR="0069259B" w:rsidRPr="00522353" w14:paraId="62B5F558" w14:textId="77777777" w:rsidTr="00B575A3">
        <w:trPr>
          <w:trHeight w:val="1296"/>
        </w:trPr>
        <w:tc>
          <w:tcPr>
            <w:tcW w:w="4675" w:type="dxa"/>
            <w:gridSpan w:val="2"/>
            <w:tcBorders>
              <w:left w:val="single" w:sz="4" w:space="0" w:color="auto"/>
              <w:bottom w:val="single" w:sz="4" w:space="0" w:color="auto"/>
              <w:right w:val="single" w:sz="4" w:space="0" w:color="auto"/>
            </w:tcBorders>
          </w:tcPr>
          <w:p w14:paraId="7A79C6D3" w14:textId="31001C5D" w:rsidR="0069259B" w:rsidRPr="0069259B" w:rsidRDefault="0069259B" w:rsidP="00B575A3">
            <w:pPr>
              <w:ind w:left="432" w:hanging="432"/>
            </w:pPr>
            <w:r>
              <w:t>45.</w:t>
            </w:r>
            <w:r>
              <w:tab/>
            </w:r>
            <w:r w:rsidRPr="0069259B">
              <w:t>There are several GRVA subgroups active in the field of vehicle automation (EDR/DSSAD, TF AVC, TF FADS, CS/OTA). This first GTR is based on the information currently available from these subgroups.</w:t>
            </w:r>
            <w:r>
              <w:t xml:space="preserve"> It provides worldwide harmonised procedures to set and verify compliance with minimum requirements for the safety of </w:t>
            </w:r>
            <w:r>
              <w:rPr>
                <w:b/>
                <w:bCs/>
              </w:rPr>
              <w:t xml:space="preserve">vehicles with regard to </w:t>
            </w:r>
            <w:proofErr w:type="gramStart"/>
            <w:r>
              <w:rPr>
                <w:b/>
                <w:bCs/>
              </w:rPr>
              <w:t xml:space="preserve">their </w:t>
            </w:r>
            <w:r>
              <w:rPr>
                <w:strike/>
              </w:rPr>
              <w:t>an</w:t>
            </w:r>
            <w:proofErr w:type="gramEnd"/>
            <w:r>
              <w:t xml:space="preserve"> ADS, </w:t>
            </w:r>
            <w:r>
              <w:rPr>
                <w:strike/>
              </w:rPr>
              <w:t>and vehicles equipped with an ADS</w:t>
            </w:r>
            <w:r>
              <w:t xml:space="preserve"> with the notion that future improvements of the GTR are expected as ADS technologies continue to evolve. </w:t>
            </w:r>
            <w:r w:rsidRPr="00522353">
              <w:t xml:space="preserve"> </w:t>
            </w:r>
            <w:r w:rsidRPr="00522353">
              <w:t>It takes into consideration existing and new data, research, and standards proposed by the contracting parties and industry.</w:t>
            </w:r>
          </w:p>
        </w:tc>
        <w:tc>
          <w:tcPr>
            <w:tcW w:w="4676" w:type="dxa"/>
            <w:gridSpan w:val="2"/>
            <w:tcBorders>
              <w:left w:val="single" w:sz="4" w:space="0" w:color="auto"/>
              <w:bottom w:val="single" w:sz="4" w:space="0" w:color="auto"/>
              <w:right w:val="single" w:sz="4" w:space="0" w:color="auto"/>
            </w:tcBorders>
          </w:tcPr>
          <w:p w14:paraId="2CCD800B" w14:textId="7D61F234" w:rsidR="0069259B" w:rsidRPr="0069259B" w:rsidRDefault="0069259B" w:rsidP="00B575A3">
            <w:pPr>
              <w:ind w:left="432" w:hanging="432"/>
              <w:rPr>
                <w:b/>
                <w:bCs/>
              </w:rPr>
            </w:pPr>
            <w:r>
              <w:t>1.</w:t>
            </w:r>
            <w:r>
              <w:tab/>
              <w:t xml:space="preserve">This Regulation establishes uniform </w:t>
            </w:r>
            <w:r>
              <w:rPr>
                <w:strike/>
              </w:rPr>
              <w:t>safety</w:t>
            </w:r>
            <w:r>
              <w:t xml:space="preserve"> provisions and a harmonised methodology for validating </w:t>
            </w:r>
            <w:r>
              <w:rPr>
                <w:b/>
                <w:bCs/>
              </w:rPr>
              <w:t xml:space="preserve">the safety of vehicles with regard to their </w:t>
            </w:r>
            <w:r w:rsidRPr="0069259B">
              <w:t>Automated Driving System (ADS)</w:t>
            </w:r>
            <w:r>
              <w:t xml:space="preserve"> </w:t>
            </w:r>
            <w:r>
              <w:rPr>
                <w:strike/>
              </w:rPr>
              <w:t>safety</w:t>
            </w:r>
            <w:r>
              <w:t xml:space="preserve"> to enable the </w:t>
            </w:r>
            <w:r w:rsidRPr="00B575A3">
              <w:t>safe</w:t>
            </w:r>
            <w:r>
              <w:t xml:space="preserve"> introduction of this technology in the market.</w:t>
            </w:r>
            <w:r w:rsidR="00B575A3">
              <w:t xml:space="preserve"> </w:t>
            </w:r>
            <w:r w:rsidR="00B575A3" w:rsidRPr="00B575A3">
              <w:t>As a general concept, this Regulation requires the ADS to deliver a level of safety in mixed traffic at least equivalent to that of a competent and careful human driver.</w:t>
            </w:r>
          </w:p>
        </w:tc>
      </w:tr>
    </w:tbl>
    <w:p w14:paraId="2C15B7D9" w14:textId="77777777" w:rsidR="00D719D9" w:rsidRPr="00522353" w:rsidRDefault="00D719D9" w:rsidP="00C2701B"/>
    <w:sectPr w:rsidR="00D719D9" w:rsidRPr="00522353" w:rsidSect="00E240CF">
      <w:footerReference w:type="even" r:id="rId11"/>
      <w:footerReference w:type="default" r:id="rId12"/>
      <w:footerReference w:type="first" r:id="rId13"/>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AF9AB6" w14:textId="77777777" w:rsidR="00F922CD" w:rsidRPr="00522353" w:rsidRDefault="00F922CD" w:rsidP="00972275">
      <w:pPr>
        <w:spacing w:after="0" w:line="240" w:lineRule="auto"/>
      </w:pPr>
      <w:r w:rsidRPr="00522353">
        <w:separator/>
      </w:r>
    </w:p>
  </w:endnote>
  <w:endnote w:type="continuationSeparator" w:id="0">
    <w:p w14:paraId="3F2A5E99" w14:textId="77777777" w:rsidR="00F922CD" w:rsidRPr="00522353" w:rsidRDefault="00F922CD" w:rsidP="00972275">
      <w:pPr>
        <w:spacing w:after="0" w:line="240" w:lineRule="auto"/>
      </w:pPr>
      <w:r w:rsidRPr="00522353">
        <w:continuationSeparator/>
      </w:r>
    </w:p>
  </w:endnote>
  <w:endnote w:type="continuationNotice" w:id="1">
    <w:p w14:paraId="4A9D5F65" w14:textId="77777777" w:rsidR="00F922CD" w:rsidRDefault="00F922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7FDF9" w14:textId="47FA5A3A" w:rsidR="00E15CB5" w:rsidRDefault="00E15CB5">
    <w:pPr>
      <w:pStyle w:val="Footer"/>
    </w:pPr>
    <w:r>
      <w:rPr>
        <w:noProof/>
      </w:rPr>
      <mc:AlternateContent>
        <mc:Choice Requires="wps">
          <w:drawing>
            <wp:anchor distT="0" distB="0" distL="0" distR="0" simplePos="0" relativeHeight="251658240" behindDoc="0" locked="0" layoutInCell="1" allowOverlap="1" wp14:anchorId="6A642D2C" wp14:editId="36CA6E1D">
              <wp:simplePos x="635" y="635"/>
              <wp:positionH relativeFrom="page">
                <wp:align>left</wp:align>
              </wp:positionH>
              <wp:positionV relativeFrom="page">
                <wp:align>bottom</wp:align>
              </wp:positionV>
              <wp:extent cx="756920" cy="316865"/>
              <wp:effectExtent l="0" t="0" r="5080" b="0"/>
              <wp:wrapNone/>
              <wp:docPr id="754817287" name="Textfeld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16865"/>
                      </a:xfrm>
                      <a:prstGeom prst="rect">
                        <a:avLst/>
                      </a:prstGeom>
                      <a:noFill/>
                      <a:ln>
                        <a:noFill/>
                      </a:ln>
                    </wps:spPr>
                    <wps:txbx>
                      <w:txbxContent>
                        <w:p w14:paraId="2529A992" w14:textId="4A5B1C6E"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A642D2C" id="_x0000_t202" coordsize="21600,21600" o:spt="202" path="m,l,21600r21600,l21600,xe">
              <v:stroke joinstyle="miter"/>
              <v:path gradientshapeok="t" o:connecttype="rect"/>
            </v:shapetype>
            <v:shape id="Textfeld 2" o:spid="_x0000_s1026" type="#_x0000_t202" alt="INTERNAL" style="position:absolute;margin-left:0;margin-top:0;width:59.6pt;height:24.9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" filled="f" stroked="f">
              <v:textbox style="mso-fit-shape-to-text:t" inset="20pt,0,0,15pt">
                <w:txbxContent>
                  <w:p w14:paraId="2529A992" w14:textId="4A5B1C6E"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599B2" w14:textId="07C75E3B" w:rsidR="00E15CB5" w:rsidRDefault="00E15CB5">
    <w:pPr>
      <w:pStyle w:val="Footer"/>
    </w:pPr>
    <w:r>
      <w:rPr>
        <w:noProof/>
      </w:rPr>
      <mc:AlternateContent>
        <mc:Choice Requires="wps">
          <w:drawing>
            <wp:anchor distT="0" distB="0" distL="0" distR="0" simplePos="0" relativeHeight="251658241" behindDoc="0" locked="0" layoutInCell="1" allowOverlap="1" wp14:anchorId="0676BFAD" wp14:editId="22DED070">
              <wp:simplePos x="635" y="635"/>
              <wp:positionH relativeFrom="page">
                <wp:align>left</wp:align>
              </wp:positionH>
              <wp:positionV relativeFrom="page">
                <wp:align>bottom</wp:align>
              </wp:positionV>
              <wp:extent cx="756920" cy="316865"/>
              <wp:effectExtent l="0" t="0" r="5080" b="0"/>
              <wp:wrapNone/>
              <wp:docPr id="2066807570"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16865"/>
                      </a:xfrm>
                      <a:prstGeom prst="rect">
                        <a:avLst/>
                      </a:prstGeom>
                      <a:noFill/>
                      <a:ln>
                        <a:noFill/>
                      </a:ln>
                    </wps:spPr>
                    <wps:txbx>
                      <w:txbxContent>
                        <w:p w14:paraId="76797018" w14:textId="2BCE37B0"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676BFAD" id="_x0000_t202" coordsize="21600,21600" o:spt="202" path="m,l,21600r21600,l21600,xe">
              <v:stroke joinstyle="miter"/>
              <v:path gradientshapeok="t" o:connecttype="rect"/>
            </v:shapetype>
            <v:shape id="Textfeld 3" o:spid="_x0000_s1027" type="#_x0000_t202" alt="INTERNAL" style="position:absolute;margin-left:0;margin-top:0;width:59.6pt;height:24.9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" filled="f" stroked="f">
              <v:textbox style="mso-fit-shape-to-text:t" inset="20pt,0,0,15pt">
                <w:txbxContent>
                  <w:p w14:paraId="76797018" w14:textId="2BCE37B0"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B34A5" w14:textId="4B1F7720" w:rsidR="00E15CB5" w:rsidRDefault="00E15CB5">
    <w:pPr>
      <w:pStyle w:val="Footer"/>
    </w:pPr>
    <w:r>
      <w:rPr>
        <w:noProof/>
      </w:rPr>
      <mc:AlternateContent>
        <mc:Choice Requires="wps">
          <w:drawing>
            <wp:anchor distT="0" distB="0" distL="0" distR="0" simplePos="0" relativeHeight="251658242" behindDoc="0" locked="0" layoutInCell="1" allowOverlap="1" wp14:anchorId="1129DC7F" wp14:editId="60EDA322">
              <wp:simplePos x="635" y="635"/>
              <wp:positionH relativeFrom="page">
                <wp:align>left</wp:align>
              </wp:positionH>
              <wp:positionV relativeFrom="page">
                <wp:align>bottom</wp:align>
              </wp:positionV>
              <wp:extent cx="756920" cy="316865"/>
              <wp:effectExtent l="0" t="0" r="5080" b="0"/>
              <wp:wrapNone/>
              <wp:docPr id="470822730"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16865"/>
                      </a:xfrm>
                      <a:prstGeom prst="rect">
                        <a:avLst/>
                      </a:prstGeom>
                      <a:noFill/>
                      <a:ln>
                        <a:noFill/>
                      </a:ln>
                    </wps:spPr>
                    <wps:txbx>
                      <w:txbxContent>
                        <w:p w14:paraId="4AA3FB2D" w14:textId="0FE7DA4C"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129DC7F" id="_x0000_t202" coordsize="21600,21600" o:spt="202" path="m,l,21600r21600,l21600,xe">
              <v:stroke joinstyle="miter"/>
              <v:path gradientshapeok="t" o:connecttype="rect"/>
            </v:shapetype>
            <v:shape id="Textfeld 1" o:spid="_x0000_s1028" type="#_x0000_t202" alt="INTERNAL" style="position:absolute;margin-left:0;margin-top:0;width:59.6pt;height:24.9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" filled="f" stroked="f">
              <v:textbox style="mso-fit-shape-to-text:t" inset="20pt,0,0,15pt">
                <w:txbxContent>
                  <w:p w14:paraId="4AA3FB2D" w14:textId="0FE7DA4C" w:rsidR="00E15CB5" w:rsidRPr="00E15CB5" w:rsidRDefault="00E15CB5" w:rsidP="00E15CB5">
                    <w:pPr>
                      <w:spacing w:after="0"/>
                      <w:rPr>
                        <w:rFonts w:ascii="Arial" w:eastAsia="Arial" w:hAnsi="Arial" w:cs="Arial"/>
                        <w:noProof/>
                        <w:color w:val="000000"/>
                        <w:sz w:val="16"/>
                        <w:szCs w:val="16"/>
                      </w:rPr>
                    </w:pPr>
                    <w:r w:rsidRPr="00E15CB5">
                      <w:rPr>
                        <w:rFonts w:ascii="Arial" w:eastAsia="Arial" w:hAnsi="Arial" w:cs="Arial"/>
                        <w:noProof/>
                        <w:color w:val="000000"/>
                        <w:sz w:val="16"/>
                        <w:szCs w:val="16"/>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7ED9B" w14:textId="77777777" w:rsidR="00F922CD" w:rsidRPr="00522353" w:rsidRDefault="00F922CD" w:rsidP="00972275">
      <w:pPr>
        <w:spacing w:after="0" w:line="240" w:lineRule="auto"/>
      </w:pPr>
      <w:r w:rsidRPr="00522353">
        <w:separator/>
      </w:r>
    </w:p>
  </w:footnote>
  <w:footnote w:type="continuationSeparator" w:id="0">
    <w:p w14:paraId="53CA3FF8" w14:textId="77777777" w:rsidR="00F922CD" w:rsidRPr="00522353" w:rsidRDefault="00F922CD" w:rsidP="00972275">
      <w:pPr>
        <w:spacing w:after="0" w:line="240" w:lineRule="auto"/>
      </w:pPr>
      <w:r w:rsidRPr="00522353">
        <w:continuationSeparator/>
      </w:r>
    </w:p>
  </w:footnote>
  <w:footnote w:type="continuationNotice" w:id="1">
    <w:p w14:paraId="037857DF" w14:textId="77777777" w:rsidR="00F922CD" w:rsidRDefault="00F922C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38C1983"/>
    <w:multiLevelType w:val="multilevel"/>
    <w:tmpl w:val="FC5ACA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78675F44"/>
    <w:multiLevelType w:val="hybridMultilevel"/>
    <w:tmpl w:val="6DEC756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903636370">
    <w:abstractNumId w:val="2"/>
  </w:num>
  <w:num w:numId="2" w16cid:durableId="2083943190">
    <w:abstractNumId w:val="0"/>
  </w:num>
  <w:num w:numId="3" w16cid:durableId="826358993">
    <w:abstractNumId w:val="0"/>
  </w:num>
  <w:num w:numId="4" w16cid:durableId="1993020458">
    <w:abstractNumId w:val="0"/>
  </w:num>
  <w:num w:numId="5" w16cid:durableId="924917655">
    <w:abstractNumId w:val="0"/>
  </w:num>
  <w:num w:numId="6" w16cid:durableId="2131699515">
    <w:abstractNumId w:val="1"/>
  </w:num>
  <w:num w:numId="7" w16cid:durableId="192783690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9C3"/>
    <w:rsid w:val="00022DD3"/>
    <w:rsid w:val="00024AB4"/>
    <w:rsid w:val="00145EAA"/>
    <w:rsid w:val="00150CE1"/>
    <w:rsid w:val="0017678D"/>
    <w:rsid w:val="001F16A2"/>
    <w:rsid w:val="00212A43"/>
    <w:rsid w:val="0027218A"/>
    <w:rsid w:val="002B06C7"/>
    <w:rsid w:val="00331904"/>
    <w:rsid w:val="003D78C5"/>
    <w:rsid w:val="00432400"/>
    <w:rsid w:val="00434482"/>
    <w:rsid w:val="004362A7"/>
    <w:rsid w:val="00446CBF"/>
    <w:rsid w:val="004744D7"/>
    <w:rsid w:val="004E4A62"/>
    <w:rsid w:val="00510757"/>
    <w:rsid w:val="00522353"/>
    <w:rsid w:val="00564E1E"/>
    <w:rsid w:val="005748AA"/>
    <w:rsid w:val="005844A4"/>
    <w:rsid w:val="005937B3"/>
    <w:rsid w:val="006267E5"/>
    <w:rsid w:val="0069259B"/>
    <w:rsid w:val="00736487"/>
    <w:rsid w:val="00740A2F"/>
    <w:rsid w:val="00764FBD"/>
    <w:rsid w:val="00784A99"/>
    <w:rsid w:val="007C5CEC"/>
    <w:rsid w:val="008613AF"/>
    <w:rsid w:val="008640C1"/>
    <w:rsid w:val="008A3969"/>
    <w:rsid w:val="008A6776"/>
    <w:rsid w:val="008D5DCA"/>
    <w:rsid w:val="008D6314"/>
    <w:rsid w:val="0097125E"/>
    <w:rsid w:val="00972275"/>
    <w:rsid w:val="009A32D9"/>
    <w:rsid w:val="009B62BC"/>
    <w:rsid w:val="009E6E59"/>
    <w:rsid w:val="00A27445"/>
    <w:rsid w:val="00A411E7"/>
    <w:rsid w:val="00A67DDB"/>
    <w:rsid w:val="00B27EC4"/>
    <w:rsid w:val="00B50639"/>
    <w:rsid w:val="00B575A3"/>
    <w:rsid w:val="00B74F1A"/>
    <w:rsid w:val="00BC521A"/>
    <w:rsid w:val="00C2701B"/>
    <w:rsid w:val="00CC5C62"/>
    <w:rsid w:val="00CD3E56"/>
    <w:rsid w:val="00D009C3"/>
    <w:rsid w:val="00D071F8"/>
    <w:rsid w:val="00D45B73"/>
    <w:rsid w:val="00D56162"/>
    <w:rsid w:val="00D719D9"/>
    <w:rsid w:val="00DF6323"/>
    <w:rsid w:val="00E15CB5"/>
    <w:rsid w:val="00E240CF"/>
    <w:rsid w:val="00F15342"/>
    <w:rsid w:val="00F20E3C"/>
    <w:rsid w:val="00F35ACF"/>
    <w:rsid w:val="00F43EAA"/>
    <w:rsid w:val="00F706B0"/>
    <w:rsid w:val="00F922CD"/>
    <w:rsid w:val="00F943C1"/>
    <w:rsid w:val="00FA007A"/>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811405"/>
  <w15:chartTrackingRefBased/>
  <w15:docId w15:val="{D8B0A568-E4B2-454C-8EEF-A900A2EE2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5771912">
      <w:bodyDiv w:val="1"/>
      <w:marLeft w:val="0"/>
      <w:marRight w:val="0"/>
      <w:marTop w:val="0"/>
      <w:marBottom w:val="0"/>
      <w:divBdr>
        <w:top w:val="none" w:sz="0" w:space="0" w:color="auto"/>
        <w:left w:val="none" w:sz="0" w:space="0" w:color="auto"/>
        <w:bottom w:val="none" w:sz="0" w:space="0" w:color="auto"/>
        <w:right w:val="none" w:sz="0" w:space="0" w:color="auto"/>
      </w:divBdr>
    </w:div>
    <w:div w:id="126553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z2si\Desktop\FWS\PoCo\01_L&#228;nder_und_Regionen\UNECE\IWG%20ADS\Change%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4BCEC32BCD3CA4CB6F27604BC44AB5C" ma:contentTypeVersion="8" ma:contentTypeDescription="Create a new document." ma:contentTypeScope="" ma:versionID="e2759ec816a31a973ad912584d409a9d">
  <xsd:schema xmlns:xsd="http://www.w3.org/2001/XMLSchema" xmlns:xs="http://www.w3.org/2001/XMLSchema" xmlns:p="http://schemas.microsoft.com/office/2006/metadata/properties" xmlns:ns2="76c28d9a-9e2f-4b3f-abd4-0667f8c4bc9a" xmlns:ns3="a7ae670d-7c93-473b-873a-490af5134bc9" targetNamespace="http://schemas.microsoft.com/office/2006/metadata/properties" ma:root="true" ma:fieldsID="c87dc0fe6215ef351873689066f7d1f0" ns2:_="" ns3:_="">
    <xsd:import namespace="76c28d9a-9e2f-4b3f-abd4-0667f8c4bc9a"/>
    <xsd:import namespace="a7ae670d-7c93-473b-873a-490af5134bc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c28d9a-9e2f-4b3f-abd4-0667f8c4bc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ae670d-7c93-473b-873a-490af5134bc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F83F827-ED91-44C7-AD39-C79BCD4AFC9A}">
  <ds:schemaRefs>
    <ds:schemaRef ds:uri="http://schemas.microsoft.com/sharepoint/v3/contenttype/forms"/>
  </ds:schemaRefs>
</ds:datastoreItem>
</file>

<file path=customXml/itemProps2.xml><?xml version="1.0" encoding="utf-8"?>
<ds:datastoreItem xmlns:ds="http://schemas.openxmlformats.org/officeDocument/2006/customXml" ds:itemID="{A4778C92-62CF-4F9C-9753-0DC76E7B30C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49CFD5-1387-490E-9599-D3BA3161BA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c28d9a-9e2f-4b3f-abd4-0667f8c4bc9a"/>
    <ds:schemaRef ds:uri="a7ae670d-7c93-473b-873a-490af5134b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Change form.dotx</Template>
  <TotalTime>9</TotalTime>
  <Pages>2</Pages>
  <Words>355</Words>
  <Characters>2027</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Jorzick Andreas (XC-AD/SMP)</dc:creator>
  <cp:keywords/>
  <dc:description/>
  <cp:lastModifiedBy>John Creamer</cp:lastModifiedBy>
  <cp:revision>3</cp:revision>
  <dcterms:created xsi:type="dcterms:W3CDTF">2025-12-16T07:33:00Z</dcterms:created>
  <dcterms:modified xsi:type="dcterms:W3CDTF">2025-12-16T07:37:00Z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0x01010014BCEC32BCD3CA4CB6F27604BC44AB5C</vt:lpwstr>
  </property>
  <property fmtid="{D5CDD505-2E9C-101B-9397-08002B2CF9AE}" pid="3" name="ClassificationContentMarkingFooterShapeIds">
    <vt:lpwstr>1c102f4a,2cfd9907,7b30fb12</vt:lpwstr>
  </property>
  <property fmtid="{D5CDD505-2E9C-101B-9397-08002B2CF9AE}" pid="4" name="ClassificationContentMarkingFooterFontProps">
    <vt:lpwstr>#000000,8,Arial</vt:lpwstr>
  </property>
  <property fmtid="{D5CDD505-2E9C-101B-9397-08002B2CF9AE}" pid="5" name="ClassificationContentMarkingFooterText">
    <vt:lpwstr>INTERNAL</vt:lpwstr>
  </property>
</Properties>
</file>