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6443F35" w14:textId="2C613ADD" w:rsidR="006C07D6" w:rsidRPr="00D211FA" w:rsidRDefault="006C07D6">
      <w:pPr>
        <w:pStyle w:val="StandardWeb"/>
        <w:spacing w:before="0" w:beforeAutospacing="0" w:after="0" w:afterAutospacing="0"/>
        <w:rPr>
          <w:sz w:val="40"/>
          <w:szCs w:val="40"/>
          <w:lang w:val="en-GB"/>
        </w:rPr>
      </w:pPr>
      <w:r w:rsidRPr="00D211FA">
        <w:rPr>
          <w:sz w:val="40"/>
          <w:szCs w:val="40"/>
          <w:lang w:val="en-GB"/>
        </w:rPr>
        <w:t xml:space="preserve">EDO (Emergency Door Opening) </w:t>
      </w:r>
      <w:r w:rsidR="007847A5" w:rsidRPr="00D211FA">
        <w:rPr>
          <w:sz w:val="40"/>
          <w:szCs w:val="40"/>
          <w:lang w:val="en-GB"/>
        </w:rPr>
        <w:t>–</w:t>
      </w:r>
      <w:r w:rsidRPr="00D211FA">
        <w:rPr>
          <w:sz w:val="40"/>
          <w:szCs w:val="40"/>
          <w:lang w:val="en-GB"/>
        </w:rPr>
        <w:t xml:space="preserve"> </w:t>
      </w:r>
      <w:r w:rsidR="007847A5" w:rsidRPr="00D211FA">
        <w:rPr>
          <w:sz w:val="40"/>
          <w:szCs w:val="40"/>
          <w:lang w:val="en-GB"/>
        </w:rPr>
        <w:t>2nd</w:t>
      </w:r>
      <w:r w:rsidRPr="00D211FA">
        <w:rPr>
          <w:sz w:val="40"/>
          <w:szCs w:val="40"/>
          <w:lang w:val="en-GB"/>
        </w:rPr>
        <w:t xml:space="preserve"> meeting</w:t>
      </w:r>
    </w:p>
    <w:p w14:paraId="321E9C3D" w14:textId="77777777" w:rsidR="006C07D6" w:rsidRPr="00D211FA" w:rsidRDefault="006C07D6">
      <w:pPr>
        <w:pStyle w:val="StandardWeb"/>
        <w:spacing w:before="0" w:beforeAutospacing="0" w:after="0" w:afterAutospacing="0"/>
        <w:rPr>
          <w:sz w:val="22"/>
          <w:szCs w:val="22"/>
          <w:lang w:val="en-GB"/>
        </w:rPr>
      </w:pPr>
      <w:r w:rsidRPr="00D211FA">
        <w:rPr>
          <w:sz w:val="22"/>
          <w:szCs w:val="22"/>
          <w:lang w:val="en-GB"/>
        </w:rPr>
        <w:t> </w:t>
      </w:r>
    </w:p>
    <w:p w14:paraId="5B5CAC05" w14:textId="211A897A" w:rsidR="006C07D6" w:rsidRPr="00D211FA" w:rsidRDefault="006C07D6">
      <w:pPr>
        <w:pStyle w:val="StandardWeb"/>
        <w:spacing w:before="0" w:beforeAutospacing="0" w:after="0" w:afterAutospacing="0"/>
        <w:rPr>
          <w:sz w:val="22"/>
          <w:szCs w:val="22"/>
          <w:lang w:val="en-GB"/>
        </w:rPr>
      </w:pPr>
      <w:r w:rsidRPr="00D211FA">
        <w:rPr>
          <w:b/>
          <w:bCs/>
          <w:sz w:val="22"/>
          <w:szCs w:val="22"/>
          <w:lang w:val="en-GB"/>
        </w:rPr>
        <w:t xml:space="preserve">Date: </w:t>
      </w:r>
      <w:r w:rsidR="007847A5" w:rsidRPr="00D211FA">
        <w:rPr>
          <w:sz w:val="22"/>
          <w:szCs w:val="22"/>
          <w:lang w:val="en-GB"/>
        </w:rPr>
        <w:t>19</w:t>
      </w:r>
      <w:r w:rsidRPr="00D211FA">
        <w:rPr>
          <w:sz w:val="22"/>
          <w:szCs w:val="22"/>
          <w:lang w:val="en-GB"/>
        </w:rPr>
        <w:t xml:space="preserve"> </w:t>
      </w:r>
      <w:r w:rsidR="007847A5" w:rsidRPr="00D211FA">
        <w:rPr>
          <w:sz w:val="22"/>
          <w:szCs w:val="22"/>
          <w:lang w:val="en-GB"/>
        </w:rPr>
        <w:t>Septe</w:t>
      </w:r>
      <w:r w:rsidR="00A61433" w:rsidRPr="00D211FA">
        <w:rPr>
          <w:sz w:val="22"/>
          <w:szCs w:val="22"/>
          <w:lang w:val="en-GB"/>
        </w:rPr>
        <w:t>mber</w:t>
      </w:r>
      <w:r w:rsidRPr="00D211FA">
        <w:rPr>
          <w:sz w:val="22"/>
          <w:szCs w:val="22"/>
          <w:lang w:val="en-GB"/>
        </w:rPr>
        <w:t xml:space="preserve"> 2025 09:00 - 13:00 CEST</w:t>
      </w:r>
    </w:p>
    <w:p w14:paraId="0D40302F" w14:textId="77777777" w:rsidR="006C07D6" w:rsidRDefault="006C07D6">
      <w:pPr>
        <w:pStyle w:val="StandardWeb"/>
        <w:spacing w:before="0" w:beforeAutospacing="0" w:after="0" w:afterAutospacing="0"/>
        <w:rPr>
          <w:sz w:val="22"/>
          <w:szCs w:val="22"/>
          <w:lang w:val="en-GB"/>
        </w:rPr>
      </w:pPr>
      <w:r w:rsidRPr="00D211FA">
        <w:rPr>
          <w:b/>
          <w:bCs/>
          <w:sz w:val="22"/>
          <w:szCs w:val="22"/>
          <w:lang w:val="en-GB"/>
        </w:rPr>
        <w:t xml:space="preserve">Venue: </w:t>
      </w:r>
      <w:r w:rsidRPr="00D211FA">
        <w:rPr>
          <w:sz w:val="22"/>
          <w:szCs w:val="22"/>
          <w:lang w:val="en-GB"/>
        </w:rPr>
        <w:t>Online</w:t>
      </w:r>
    </w:p>
    <w:p w14:paraId="19F0460A" w14:textId="6980E5F2" w:rsidR="008076D8" w:rsidRPr="00D211FA" w:rsidRDefault="008076D8" w:rsidP="001A36CE">
      <w:pPr>
        <w:pStyle w:val="StandardWeb"/>
        <w:contextualSpacing/>
        <w:rPr>
          <w:sz w:val="22"/>
          <w:szCs w:val="22"/>
          <w:lang w:val="en-GB"/>
        </w:rPr>
      </w:pPr>
      <w:r w:rsidRPr="000E30AC">
        <w:rPr>
          <w:b/>
          <w:bCs/>
          <w:sz w:val="22"/>
          <w:szCs w:val="22"/>
          <w:lang w:val="en-GB"/>
        </w:rPr>
        <w:t>Participants:</w:t>
      </w:r>
      <w:r w:rsidR="0099234B">
        <w:rPr>
          <w:sz w:val="22"/>
          <w:szCs w:val="22"/>
          <w:lang w:val="en-GB"/>
        </w:rPr>
        <w:t xml:space="preserve"> </w:t>
      </w:r>
      <w:r w:rsidR="000E30AC" w:rsidRPr="000E30AC">
        <w:rPr>
          <w:sz w:val="22"/>
          <w:szCs w:val="22"/>
          <w:lang w:val="en-GB"/>
        </w:rPr>
        <w:t>AAPC</w:t>
      </w:r>
      <w:r w:rsidR="000E30AC">
        <w:rPr>
          <w:sz w:val="22"/>
          <w:szCs w:val="22"/>
          <w:lang w:val="en-GB"/>
        </w:rPr>
        <w:t xml:space="preserve">, </w:t>
      </w:r>
      <w:r w:rsidR="000E30AC" w:rsidRPr="000E30AC">
        <w:rPr>
          <w:sz w:val="22"/>
          <w:szCs w:val="22"/>
          <w:lang w:val="en-GB"/>
        </w:rPr>
        <w:t>AU</w:t>
      </w:r>
      <w:r w:rsidR="000E30AC">
        <w:rPr>
          <w:sz w:val="22"/>
          <w:szCs w:val="22"/>
          <w:lang w:val="en-GB"/>
        </w:rPr>
        <w:t xml:space="preserve">, </w:t>
      </w:r>
      <w:r w:rsidR="000E30AC" w:rsidRPr="000E30AC">
        <w:rPr>
          <w:sz w:val="22"/>
          <w:szCs w:val="22"/>
          <w:lang w:val="en-GB"/>
        </w:rPr>
        <w:t>CA</w:t>
      </w:r>
      <w:r w:rsidR="000E30AC">
        <w:rPr>
          <w:sz w:val="22"/>
          <w:szCs w:val="22"/>
          <w:lang w:val="en-GB"/>
        </w:rPr>
        <w:t xml:space="preserve">, </w:t>
      </w:r>
      <w:r w:rsidR="000E30AC" w:rsidRPr="000E30AC">
        <w:rPr>
          <w:sz w:val="22"/>
          <w:szCs w:val="22"/>
          <w:lang w:val="en-GB"/>
        </w:rPr>
        <w:t>CLEPA</w:t>
      </w:r>
      <w:r w:rsidR="000E30AC">
        <w:rPr>
          <w:sz w:val="22"/>
          <w:szCs w:val="22"/>
          <w:lang w:val="en-GB"/>
        </w:rPr>
        <w:t xml:space="preserve">, </w:t>
      </w:r>
      <w:r w:rsidR="000E30AC" w:rsidRPr="000E30AC">
        <w:rPr>
          <w:sz w:val="22"/>
          <w:szCs w:val="22"/>
          <w:lang w:val="en-GB"/>
        </w:rPr>
        <w:t>DE</w:t>
      </w:r>
      <w:r w:rsidR="000E30AC">
        <w:rPr>
          <w:sz w:val="22"/>
          <w:szCs w:val="22"/>
          <w:lang w:val="en-GB"/>
        </w:rPr>
        <w:t xml:space="preserve">, </w:t>
      </w:r>
      <w:r w:rsidR="000E30AC" w:rsidRPr="000E30AC">
        <w:rPr>
          <w:sz w:val="22"/>
          <w:szCs w:val="22"/>
        </w:rPr>
        <w:t>EC</w:t>
      </w:r>
      <w:r w:rsidR="000E30AC">
        <w:rPr>
          <w:sz w:val="22"/>
          <w:szCs w:val="22"/>
        </w:rPr>
        <w:t xml:space="preserve">, </w:t>
      </w:r>
      <w:r w:rsidR="000E30AC" w:rsidRPr="000E30AC">
        <w:rPr>
          <w:sz w:val="22"/>
          <w:szCs w:val="22"/>
        </w:rPr>
        <w:t>ES</w:t>
      </w:r>
      <w:r w:rsidR="000E30AC">
        <w:rPr>
          <w:sz w:val="22"/>
          <w:szCs w:val="22"/>
        </w:rPr>
        <w:t xml:space="preserve">, </w:t>
      </w:r>
      <w:r w:rsidR="000E30AC" w:rsidRPr="000E30AC">
        <w:rPr>
          <w:sz w:val="22"/>
          <w:szCs w:val="22"/>
        </w:rPr>
        <w:t>JP</w:t>
      </w:r>
      <w:r w:rsidR="000E30AC">
        <w:rPr>
          <w:sz w:val="22"/>
          <w:szCs w:val="22"/>
        </w:rPr>
        <w:t xml:space="preserve">, </w:t>
      </w:r>
      <w:r w:rsidR="000E30AC" w:rsidRPr="000E30AC">
        <w:rPr>
          <w:sz w:val="22"/>
          <w:szCs w:val="22"/>
        </w:rPr>
        <w:t>KR</w:t>
      </w:r>
      <w:r w:rsidR="000E30AC">
        <w:rPr>
          <w:sz w:val="22"/>
          <w:szCs w:val="22"/>
        </w:rPr>
        <w:t xml:space="preserve">, </w:t>
      </w:r>
      <w:r w:rsidR="000E30AC" w:rsidRPr="000E30AC">
        <w:rPr>
          <w:sz w:val="22"/>
          <w:szCs w:val="22"/>
        </w:rPr>
        <w:t>NL</w:t>
      </w:r>
      <w:r w:rsidR="000E30AC">
        <w:rPr>
          <w:sz w:val="22"/>
          <w:szCs w:val="22"/>
        </w:rPr>
        <w:t xml:space="preserve">, </w:t>
      </w:r>
      <w:r w:rsidR="000E30AC" w:rsidRPr="000E30AC">
        <w:rPr>
          <w:sz w:val="22"/>
          <w:szCs w:val="22"/>
        </w:rPr>
        <w:t>OICA</w:t>
      </w:r>
      <w:r w:rsidR="000E30AC">
        <w:rPr>
          <w:sz w:val="22"/>
          <w:szCs w:val="22"/>
        </w:rPr>
        <w:t xml:space="preserve">, </w:t>
      </w:r>
      <w:r w:rsidR="000E30AC" w:rsidRPr="000E30AC">
        <w:rPr>
          <w:sz w:val="22"/>
          <w:szCs w:val="22"/>
          <w:lang w:val="en-GB"/>
        </w:rPr>
        <w:t>SE</w:t>
      </w:r>
      <w:r w:rsidR="000E30AC">
        <w:rPr>
          <w:sz w:val="22"/>
          <w:szCs w:val="22"/>
          <w:lang w:val="en-GB"/>
        </w:rPr>
        <w:t xml:space="preserve">, </w:t>
      </w:r>
      <w:r w:rsidR="000E30AC" w:rsidRPr="000E30AC">
        <w:rPr>
          <w:sz w:val="22"/>
          <w:szCs w:val="22"/>
          <w:lang w:val="en-GB"/>
        </w:rPr>
        <w:t>TÜV-</w:t>
      </w:r>
      <w:proofErr w:type="spellStart"/>
      <w:r w:rsidR="000E30AC" w:rsidRPr="000E30AC">
        <w:rPr>
          <w:sz w:val="22"/>
          <w:szCs w:val="22"/>
          <w:lang w:val="en-GB"/>
        </w:rPr>
        <w:t>Rheinland</w:t>
      </w:r>
      <w:proofErr w:type="spellEnd"/>
      <w:r w:rsidR="000E30AC">
        <w:rPr>
          <w:sz w:val="22"/>
          <w:szCs w:val="22"/>
          <w:lang w:val="en-GB"/>
        </w:rPr>
        <w:t xml:space="preserve">, </w:t>
      </w:r>
      <w:r w:rsidR="000E30AC" w:rsidRPr="000E30AC">
        <w:rPr>
          <w:sz w:val="22"/>
          <w:szCs w:val="22"/>
          <w:lang w:val="en-GB"/>
        </w:rPr>
        <w:t>UDV</w:t>
      </w:r>
    </w:p>
    <w:p w14:paraId="7AD90312" w14:textId="77777777" w:rsidR="006C07D6" w:rsidRPr="00D211FA" w:rsidRDefault="006C07D6">
      <w:pPr>
        <w:pStyle w:val="StandardWeb"/>
        <w:spacing w:before="0" w:beforeAutospacing="0" w:after="0" w:afterAutospacing="0"/>
        <w:rPr>
          <w:sz w:val="22"/>
          <w:szCs w:val="22"/>
          <w:lang w:val="en-GB"/>
        </w:rPr>
      </w:pPr>
      <w:r w:rsidRPr="00D211FA">
        <w:rPr>
          <w:sz w:val="22"/>
          <w:szCs w:val="22"/>
          <w:lang w:val="en-GB"/>
        </w:rPr>
        <w:t> </w:t>
      </w:r>
    </w:p>
    <w:p w14:paraId="7257CFBC" w14:textId="77777777" w:rsidR="006C07D6" w:rsidRPr="00D211FA" w:rsidRDefault="006C07D6">
      <w:pPr>
        <w:pStyle w:val="StandardWeb"/>
        <w:spacing w:before="0" w:beforeAutospacing="0" w:after="0" w:afterAutospacing="0"/>
        <w:rPr>
          <w:sz w:val="22"/>
          <w:szCs w:val="22"/>
          <w:lang w:val="en-GB"/>
        </w:rPr>
      </w:pPr>
      <w:r w:rsidRPr="00D211FA">
        <w:rPr>
          <w:sz w:val="22"/>
          <w:szCs w:val="22"/>
          <w:lang w:val="en-GB"/>
        </w:rPr>
        <w:t> </w:t>
      </w:r>
    </w:p>
    <w:p w14:paraId="2DC9456D" w14:textId="746E4243" w:rsidR="006C07D6" w:rsidRPr="0029345C" w:rsidRDefault="001A36CE">
      <w:pPr>
        <w:pStyle w:val="berschrift1"/>
        <w:spacing w:before="0" w:beforeAutospacing="0" w:after="0" w:afterAutospacing="0"/>
        <w:rPr>
          <w:sz w:val="28"/>
          <w:szCs w:val="28"/>
          <w:lang w:val="en-US"/>
        </w:rPr>
      </w:pPr>
      <w:r>
        <w:rPr>
          <w:sz w:val="28"/>
          <w:szCs w:val="28"/>
          <w:u w:val="single"/>
          <w:lang w:val="en-US"/>
        </w:rPr>
        <w:t>Meeting Minutes</w:t>
      </w:r>
      <w:r w:rsidR="006C07D6" w:rsidRPr="0029345C">
        <w:rPr>
          <w:sz w:val="28"/>
          <w:szCs w:val="28"/>
          <w:u w:val="single"/>
          <w:lang w:val="en-US"/>
        </w:rPr>
        <w:t>:</w:t>
      </w:r>
    </w:p>
    <w:p w14:paraId="1D793041" w14:textId="77777777" w:rsidR="006C07D6" w:rsidRPr="0029345C" w:rsidRDefault="006C07D6">
      <w:pPr>
        <w:pStyle w:val="StandardWeb"/>
        <w:spacing w:before="0" w:beforeAutospacing="0" w:after="0" w:afterAutospacing="0"/>
        <w:rPr>
          <w:sz w:val="22"/>
          <w:szCs w:val="22"/>
          <w:lang w:val="en-US"/>
        </w:rPr>
      </w:pPr>
      <w:r w:rsidRPr="0029345C">
        <w:rPr>
          <w:sz w:val="22"/>
          <w:szCs w:val="22"/>
          <w:lang w:val="en-US"/>
        </w:rPr>
        <w:t> </w:t>
      </w:r>
    </w:p>
    <w:p w14:paraId="4D3CF64B" w14:textId="591D9923" w:rsidR="006C07D6" w:rsidRPr="00C25BE0" w:rsidRDefault="006C07D6" w:rsidP="00C25BE0">
      <w:pPr>
        <w:numPr>
          <w:ilvl w:val="0"/>
          <w:numId w:val="1"/>
        </w:numPr>
        <w:spacing w:after="240"/>
        <w:ind w:left="714" w:hanging="357"/>
        <w:textAlignment w:val="center"/>
        <w:rPr>
          <w:b/>
          <w:bCs/>
          <w:sz w:val="28"/>
          <w:szCs w:val="28"/>
        </w:rPr>
      </w:pPr>
      <w:r w:rsidRPr="00C25BE0">
        <w:rPr>
          <w:b/>
          <w:bCs/>
          <w:sz w:val="28"/>
          <w:szCs w:val="28"/>
        </w:rPr>
        <w:t>Welcome</w:t>
      </w:r>
    </w:p>
    <w:p w14:paraId="11F14C03" w14:textId="502FD963" w:rsidR="00CD292F" w:rsidRPr="00C25BE0" w:rsidRDefault="00CD292F" w:rsidP="00C25BE0">
      <w:pPr>
        <w:pStyle w:val="StandardWeb"/>
        <w:numPr>
          <w:ilvl w:val="0"/>
          <w:numId w:val="1"/>
        </w:numPr>
        <w:spacing w:before="0" w:beforeAutospacing="0" w:after="240" w:afterAutospacing="0"/>
        <w:ind w:left="714" w:hanging="357"/>
        <w:rPr>
          <w:b/>
          <w:bCs/>
          <w:sz w:val="28"/>
          <w:szCs w:val="28"/>
          <w:lang w:val="en-GB"/>
        </w:rPr>
      </w:pPr>
      <w:r w:rsidRPr="00C25BE0">
        <w:rPr>
          <w:b/>
          <w:bCs/>
          <w:sz w:val="28"/>
          <w:szCs w:val="28"/>
          <w:lang w:val="en-GB"/>
        </w:rPr>
        <w:t>Adoption of the Agenda</w:t>
      </w:r>
    </w:p>
    <w:p w14:paraId="436AF63C" w14:textId="35ACC133" w:rsidR="00D0041D" w:rsidRDefault="00D2229A" w:rsidP="006C5245">
      <w:pPr>
        <w:ind w:left="709"/>
        <w:rPr>
          <w:lang w:val="en-GB"/>
        </w:rPr>
      </w:pPr>
      <w:r>
        <w:rPr>
          <w:lang w:val="en-GB"/>
        </w:rPr>
        <w:t>Additional topic:</w:t>
      </w:r>
    </w:p>
    <w:p w14:paraId="281F70D1" w14:textId="4C6CBC40" w:rsidR="00D2229A" w:rsidRDefault="00D2229A" w:rsidP="006C5245">
      <w:pPr>
        <w:pStyle w:val="Listenabsatz"/>
        <w:numPr>
          <w:ilvl w:val="1"/>
          <w:numId w:val="1"/>
        </w:numPr>
        <w:rPr>
          <w:lang w:val="en-GB"/>
        </w:rPr>
      </w:pPr>
      <w:r w:rsidRPr="006C5245">
        <w:rPr>
          <w:lang w:val="en-GB"/>
        </w:rPr>
        <w:t>Requirements in China</w:t>
      </w:r>
    </w:p>
    <w:p w14:paraId="18960048" w14:textId="77777777" w:rsidR="00C25BE0" w:rsidRDefault="00C25BE0" w:rsidP="006C5245">
      <w:pPr>
        <w:pStyle w:val="Listenabsatz"/>
        <w:rPr>
          <w:lang w:val="en-GB"/>
        </w:rPr>
      </w:pPr>
    </w:p>
    <w:p w14:paraId="31EDC244" w14:textId="51287825" w:rsidR="006C5245" w:rsidRPr="006C5245" w:rsidRDefault="006C5245" w:rsidP="006C5245">
      <w:pPr>
        <w:pStyle w:val="Listenabsatz"/>
        <w:rPr>
          <w:lang w:val="en-GB"/>
        </w:rPr>
      </w:pPr>
      <w:r>
        <w:rPr>
          <w:lang w:val="en-GB"/>
        </w:rPr>
        <w:t>Agenda adopted with the addition.</w:t>
      </w:r>
    </w:p>
    <w:p w14:paraId="356BF848" w14:textId="77777777" w:rsidR="00CD292F" w:rsidRPr="00D211FA" w:rsidRDefault="00CD292F" w:rsidP="00CD292F">
      <w:pPr>
        <w:ind w:left="720"/>
        <w:textAlignment w:val="center"/>
        <w:rPr>
          <w:sz w:val="28"/>
          <w:szCs w:val="28"/>
          <w:lang w:val="en-GB"/>
        </w:rPr>
      </w:pPr>
    </w:p>
    <w:p w14:paraId="31883B95" w14:textId="12925B7B" w:rsidR="00BF5E7F" w:rsidRPr="00C25BE0" w:rsidRDefault="00BF5E7F" w:rsidP="00C25BE0">
      <w:pPr>
        <w:pStyle w:val="StandardWeb"/>
        <w:numPr>
          <w:ilvl w:val="0"/>
          <w:numId w:val="1"/>
        </w:numPr>
        <w:spacing w:before="0" w:beforeAutospacing="0" w:after="240" w:afterAutospacing="0"/>
        <w:ind w:left="714" w:hanging="357"/>
        <w:rPr>
          <w:b/>
          <w:bCs/>
          <w:sz w:val="28"/>
          <w:szCs w:val="28"/>
          <w:lang w:val="en-GB"/>
        </w:rPr>
      </w:pPr>
      <w:r w:rsidRPr="00C25BE0">
        <w:rPr>
          <w:b/>
          <w:bCs/>
          <w:sz w:val="28"/>
          <w:szCs w:val="28"/>
          <w:lang w:val="en-GB"/>
        </w:rPr>
        <w:t>Adoption of the Meeting Minutes of the 1st Meeting</w:t>
      </w:r>
    </w:p>
    <w:p w14:paraId="4CB7DB71" w14:textId="6B0DF457" w:rsidR="00F95B9B" w:rsidRPr="00F95B9B" w:rsidRDefault="00F95B9B" w:rsidP="00F95B9B">
      <w:pPr>
        <w:ind w:left="709"/>
        <w:rPr>
          <w:lang w:val="en-GB"/>
        </w:rPr>
      </w:pPr>
      <w:r w:rsidRPr="00F95B9B">
        <w:rPr>
          <w:lang w:val="en-GB"/>
        </w:rPr>
        <w:t>Minutes adopted without any change.</w:t>
      </w:r>
    </w:p>
    <w:p w14:paraId="5CDDBFFD" w14:textId="77777777" w:rsidR="00CD292F" w:rsidRPr="00D211FA" w:rsidRDefault="00CD292F" w:rsidP="00CD292F">
      <w:pPr>
        <w:pStyle w:val="Listenabsatz"/>
        <w:rPr>
          <w:sz w:val="28"/>
          <w:szCs w:val="28"/>
          <w:lang w:val="en-GB"/>
        </w:rPr>
      </w:pPr>
    </w:p>
    <w:p w14:paraId="1C7558D6" w14:textId="6C678895" w:rsidR="00CD292F" w:rsidRPr="00C25BE0" w:rsidRDefault="004E658B" w:rsidP="00C25BE0">
      <w:pPr>
        <w:pStyle w:val="StandardWeb"/>
        <w:numPr>
          <w:ilvl w:val="0"/>
          <w:numId w:val="1"/>
        </w:numPr>
        <w:spacing w:before="0" w:beforeAutospacing="0" w:after="240" w:afterAutospacing="0"/>
        <w:ind w:left="714" w:hanging="357"/>
        <w:rPr>
          <w:b/>
          <w:bCs/>
          <w:sz w:val="28"/>
          <w:szCs w:val="28"/>
          <w:lang w:val="en-GB"/>
        </w:rPr>
      </w:pPr>
      <w:r w:rsidRPr="00C25BE0">
        <w:rPr>
          <w:b/>
          <w:bCs/>
          <w:sz w:val="28"/>
          <w:szCs w:val="28"/>
          <w:lang w:val="en-GB"/>
        </w:rPr>
        <w:t>Additional Accidentology</w:t>
      </w:r>
    </w:p>
    <w:p w14:paraId="58E8FAB8" w14:textId="48FB639B" w:rsidR="00E14E3D" w:rsidRDefault="00E14E3D" w:rsidP="00E14E3D">
      <w:pPr>
        <w:numPr>
          <w:ilvl w:val="1"/>
          <w:numId w:val="2"/>
        </w:numPr>
        <w:textAlignment w:val="center"/>
        <w:rPr>
          <w:lang w:val="en-GB"/>
        </w:rPr>
      </w:pPr>
      <w:r w:rsidRPr="00E14E3D">
        <w:rPr>
          <w:lang w:val="en-GB"/>
        </w:rPr>
        <w:t>Update by UDV</w:t>
      </w:r>
    </w:p>
    <w:p w14:paraId="45C54301" w14:textId="77777777" w:rsidR="00930A85" w:rsidRDefault="00930A85" w:rsidP="00930A85">
      <w:pPr>
        <w:textAlignment w:val="center"/>
        <w:rPr>
          <w:lang w:val="en-GB"/>
        </w:rPr>
      </w:pPr>
    </w:p>
    <w:p w14:paraId="4BC0A628" w14:textId="2397667F" w:rsidR="00EB5299" w:rsidRDefault="00930A85" w:rsidP="00837A3F">
      <w:pPr>
        <w:ind w:left="709" w:right="567"/>
        <w:jc w:val="both"/>
        <w:textAlignment w:val="center"/>
        <w:rPr>
          <w:lang w:val="en-GB"/>
        </w:rPr>
      </w:pPr>
      <w:r>
        <w:rPr>
          <w:lang w:val="en-GB"/>
        </w:rPr>
        <w:t xml:space="preserve">UDV introduced an update on </w:t>
      </w:r>
      <w:r w:rsidR="006C16D2">
        <w:rPr>
          <w:lang w:val="en-GB"/>
        </w:rPr>
        <w:t>available accidentology</w:t>
      </w:r>
      <w:r w:rsidR="00D56CDA">
        <w:rPr>
          <w:lang w:val="en-GB"/>
        </w:rPr>
        <w:t xml:space="preserve"> </w:t>
      </w:r>
      <w:r w:rsidR="00833B78">
        <w:rPr>
          <w:lang w:val="en-GB"/>
        </w:rPr>
        <w:t>(vehicle</w:t>
      </w:r>
      <w:r w:rsidR="00833B78">
        <w:rPr>
          <w:lang w:val="en-GB"/>
        </w:rPr>
        <w:t>s</w:t>
      </w:r>
      <w:r w:rsidR="00833B78">
        <w:rPr>
          <w:lang w:val="en-GB"/>
        </w:rPr>
        <w:t xml:space="preserve"> </w:t>
      </w:r>
      <w:r w:rsidR="00833B78">
        <w:rPr>
          <w:lang w:val="en-GB"/>
        </w:rPr>
        <w:t>with</w:t>
      </w:r>
      <w:r w:rsidR="00833B78">
        <w:rPr>
          <w:lang w:val="en-GB"/>
        </w:rPr>
        <w:t xml:space="preserve"> electric door handles and </w:t>
      </w:r>
      <w:r w:rsidR="00833B78">
        <w:rPr>
          <w:lang w:val="en-GB"/>
        </w:rPr>
        <w:t xml:space="preserve">reported </w:t>
      </w:r>
      <w:r w:rsidR="00833B78">
        <w:rPr>
          <w:lang w:val="en-GB"/>
        </w:rPr>
        <w:t xml:space="preserve">issues </w:t>
      </w:r>
      <w:r w:rsidR="00833B78">
        <w:rPr>
          <w:lang w:val="en-GB"/>
        </w:rPr>
        <w:t>in opening the doors</w:t>
      </w:r>
      <w:r w:rsidR="00833B78">
        <w:rPr>
          <w:lang w:val="en-GB"/>
        </w:rPr>
        <w:t xml:space="preserve">) </w:t>
      </w:r>
      <w:r w:rsidR="00D56CDA">
        <w:rPr>
          <w:lang w:val="en-GB"/>
        </w:rPr>
        <w:t>based on media coverage</w:t>
      </w:r>
      <w:r w:rsidR="00732D34">
        <w:rPr>
          <w:lang w:val="en-GB"/>
        </w:rPr>
        <w:t xml:space="preserve"> </w:t>
      </w:r>
      <w:r w:rsidR="00EB5299">
        <w:rPr>
          <w:lang w:val="en-GB"/>
        </w:rPr>
        <w:t>with the following limitations:</w:t>
      </w:r>
    </w:p>
    <w:p w14:paraId="1D49C8C9" w14:textId="77777777" w:rsidR="00EB5299" w:rsidRDefault="00EB5299" w:rsidP="00EB5299">
      <w:pPr>
        <w:pStyle w:val="Listenabsatz"/>
        <w:numPr>
          <w:ilvl w:val="0"/>
          <w:numId w:val="10"/>
        </w:numPr>
        <w:ind w:right="567"/>
        <w:jc w:val="both"/>
        <w:textAlignment w:val="center"/>
        <w:rPr>
          <w:lang w:val="en-GB"/>
        </w:rPr>
      </w:pPr>
      <w:r>
        <w:rPr>
          <w:lang w:val="en-GB"/>
        </w:rPr>
        <w:t>D</w:t>
      </w:r>
      <w:r w:rsidR="00253EFD" w:rsidRPr="00EB5299">
        <w:rPr>
          <w:lang w:val="en-GB"/>
        </w:rPr>
        <w:t xml:space="preserve">etails might </w:t>
      </w:r>
      <w:r w:rsidR="00F14E5D" w:rsidRPr="00EB5299">
        <w:rPr>
          <w:lang w:val="en-GB"/>
        </w:rPr>
        <w:t xml:space="preserve">not </w:t>
      </w:r>
      <w:r w:rsidR="00253EFD" w:rsidRPr="00EB5299">
        <w:rPr>
          <w:lang w:val="en-GB"/>
        </w:rPr>
        <w:t xml:space="preserve">be completely </w:t>
      </w:r>
      <w:proofErr w:type="gramStart"/>
      <w:r w:rsidR="00253EFD" w:rsidRPr="00EB5299">
        <w:rPr>
          <w:lang w:val="en-GB"/>
        </w:rPr>
        <w:t>available</w:t>
      </w:r>
      <w:r>
        <w:rPr>
          <w:lang w:val="en-GB"/>
        </w:rPr>
        <w:t>;</w:t>
      </w:r>
      <w:proofErr w:type="gramEnd"/>
    </w:p>
    <w:p w14:paraId="68818C86" w14:textId="77777777" w:rsidR="00921ED0" w:rsidRDefault="00921ED0" w:rsidP="00EB5299">
      <w:pPr>
        <w:pStyle w:val="Listenabsatz"/>
        <w:numPr>
          <w:ilvl w:val="0"/>
          <w:numId w:val="10"/>
        </w:numPr>
        <w:ind w:right="567"/>
        <w:jc w:val="both"/>
        <w:textAlignment w:val="center"/>
        <w:rPr>
          <w:lang w:val="en-GB"/>
        </w:rPr>
      </w:pPr>
      <w:r>
        <w:rPr>
          <w:lang w:val="en-GB"/>
        </w:rPr>
        <w:t>Reported</w:t>
      </w:r>
      <w:r w:rsidR="00F14E5D" w:rsidRPr="00EB5299">
        <w:rPr>
          <w:lang w:val="en-GB"/>
        </w:rPr>
        <w:t xml:space="preserve"> </w:t>
      </w:r>
      <w:r w:rsidR="000E5DBC" w:rsidRPr="00EB5299">
        <w:rPr>
          <w:lang w:val="en-GB"/>
        </w:rPr>
        <w:t>fatalities</w:t>
      </w:r>
      <w:r w:rsidR="007377DB" w:rsidRPr="00EB5299">
        <w:rPr>
          <w:lang w:val="en-GB"/>
        </w:rPr>
        <w:t>/serious injuries</w:t>
      </w:r>
      <w:r w:rsidR="000E5DBC" w:rsidRPr="00EB5299">
        <w:rPr>
          <w:lang w:val="en-GB"/>
        </w:rPr>
        <w:t xml:space="preserve"> </w:t>
      </w:r>
      <w:r>
        <w:rPr>
          <w:lang w:val="en-GB"/>
        </w:rPr>
        <w:t>might</w:t>
      </w:r>
      <w:r w:rsidR="000E5DBC" w:rsidRPr="00EB5299">
        <w:rPr>
          <w:lang w:val="en-GB"/>
        </w:rPr>
        <w:t xml:space="preserve"> not </w:t>
      </w:r>
      <w:r>
        <w:rPr>
          <w:lang w:val="en-GB"/>
        </w:rPr>
        <w:t xml:space="preserve">be </w:t>
      </w:r>
      <w:r w:rsidR="000E5DBC" w:rsidRPr="00EB5299">
        <w:rPr>
          <w:lang w:val="en-GB"/>
        </w:rPr>
        <w:t>caused due to the door locking</w:t>
      </w:r>
      <w:r w:rsidR="005D210B" w:rsidRPr="00EB5299">
        <w:rPr>
          <w:lang w:val="en-GB"/>
        </w:rPr>
        <w:t xml:space="preserve"> but by the severity of the crash</w:t>
      </w:r>
      <w:r w:rsidR="00834ABD" w:rsidRPr="00EB5299">
        <w:rPr>
          <w:lang w:val="en-GB"/>
        </w:rPr>
        <w:t xml:space="preserve">. </w:t>
      </w:r>
    </w:p>
    <w:p w14:paraId="33B7EDB6" w14:textId="0CA72E0D" w:rsidR="004407F3" w:rsidRDefault="004407F3" w:rsidP="00837A3F">
      <w:pPr>
        <w:ind w:left="709" w:right="567"/>
        <w:jc w:val="both"/>
        <w:textAlignment w:val="center"/>
        <w:rPr>
          <w:lang w:val="en-GB"/>
        </w:rPr>
      </w:pPr>
      <w:r>
        <w:rPr>
          <w:lang w:val="en-GB"/>
        </w:rPr>
        <w:t>OICA stating that the root cause must be understood to develop countermeasures</w:t>
      </w:r>
      <w:r w:rsidR="003B6691">
        <w:rPr>
          <w:lang w:val="en-GB"/>
        </w:rPr>
        <w:t xml:space="preserve">. The discussion should also </w:t>
      </w:r>
      <w:proofErr w:type="gramStart"/>
      <w:r w:rsidR="003B6691">
        <w:rPr>
          <w:lang w:val="en-GB"/>
        </w:rPr>
        <w:t>take into account</w:t>
      </w:r>
      <w:proofErr w:type="gramEnd"/>
      <w:r w:rsidR="003B6691">
        <w:rPr>
          <w:lang w:val="en-GB"/>
        </w:rPr>
        <w:t xml:space="preserve"> the whole picture, e.g. child lock systems which are intentionally </w:t>
      </w:r>
      <w:r w:rsidR="00A9595C">
        <w:rPr>
          <w:lang w:val="en-GB"/>
        </w:rPr>
        <w:t>avoid</w:t>
      </w:r>
      <w:r w:rsidR="00D24A43">
        <w:rPr>
          <w:lang w:val="en-GB"/>
        </w:rPr>
        <w:t>ing</w:t>
      </w:r>
      <w:r w:rsidR="00D1066F">
        <w:rPr>
          <w:lang w:val="en-GB"/>
        </w:rPr>
        <w:t xml:space="preserve"> the door opening from inside the vehicle.</w:t>
      </w:r>
    </w:p>
    <w:p w14:paraId="2DB6D6EF" w14:textId="5C729C14" w:rsidR="004E6640" w:rsidRDefault="004E6640" w:rsidP="00837A3F">
      <w:pPr>
        <w:ind w:left="709" w:right="567"/>
        <w:jc w:val="both"/>
        <w:textAlignment w:val="center"/>
        <w:rPr>
          <w:lang w:val="en-GB"/>
        </w:rPr>
      </w:pPr>
      <w:r>
        <w:rPr>
          <w:lang w:val="en-GB"/>
        </w:rPr>
        <w:t>NL pointing</w:t>
      </w:r>
      <w:r w:rsidR="00790D76">
        <w:rPr>
          <w:lang w:val="en-GB"/>
        </w:rPr>
        <w:t xml:space="preserve"> at the need to introduce provisions </w:t>
      </w:r>
      <w:r w:rsidR="00C112C1">
        <w:rPr>
          <w:lang w:val="en-GB"/>
        </w:rPr>
        <w:t>for egressing the</w:t>
      </w:r>
      <w:r w:rsidR="00790D76">
        <w:rPr>
          <w:lang w:val="en-GB"/>
        </w:rPr>
        <w:t xml:space="preserve"> vehicle.</w:t>
      </w:r>
      <w:r w:rsidR="005C4CC3">
        <w:rPr>
          <w:lang w:val="en-GB"/>
        </w:rPr>
        <w:t xml:space="preserve"> </w:t>
      </w:r>
      <w:r w:rsidR="00C112C1">
        <w:rPr>
          <w:lang w:val="en-GB"/>
        </w:rPr>
        <w:t xml:space="preserve">Current </w:t>
      </w:r>
      <w:r w:rsidR="005C4CC3">
        <w:rPr>
          <w:lang w:val="en-GB"/>
        </w:rPr>
        <w:t>Regulation</w:t>
      </w:r>
      <w:r w:rsidR="00C112C1">
        <w:rPr>
          <w:lang w:val="en-GB"/>
        </w:rPr>
        <w:t>s</w:t>
      </w:r>
      <w:r w:rsidR="005C4CC3">
        <w:rPr>
          <w:lang w:val="en-GB"/>
        </w:rPr>
        <w:t xml:space="preserve"> </w:t>
      </w:r>
      <w:r w:rsidR="00C112C1">
        <w:rPr>
          <w:lang w:val="en-GB"/>
        </w:rPr>
        <w:t xml:space="preserve">are </w:t>
      </w:r>
      <w:r w:rsidR="00DA2B35">
        <w:rPr>
          <w:lang w:val="en-GB"/>
        </w:rPr>
        <w:t xml:space="preserve">only </w:t>
      </w:r>
      <w:r w:rsidR="00DA2B35">
        <w:rPr>
          <w:lang w:val="en-GB"/>
        </w:rPr>
        <w:t xml:space="preserve">considering </w:t>
      </w:r>
      <w:r w:rsidR="005C4CC3">
        <w:rPr>
          <w:lang w:val="en-GB"/>
        </w:rPr>
        <w:t>the door opening from outside.</w:t>
      </w:r>
    </w:p>
    <w:p w14:paraId="5012A38A" w14:textId="022EB338" w:rsidR="005C4CC3" w:rsidRDefault="007563DA" w:rsidP="009B2FC6">
      <w:pPr>
        <w:ind w:left="709" w:right="567"/>
        <w:jc w:val="both"/>
        <w:textAlignment w:val="center"/>
        <w:rPr>
          <w:lang w:val="en-GB"/>
        </w:rPr>
      </w:pPr>
      <w:r>
        <w:rPr>
          <w:lang w:val="en-GB"/>
        </w:rPr>
        <w:t xml:space="preserve">KR stressing the need to identify the root cause </w:t>
      </w:r>
      <w:r w:rsidR="00530774">
        <w:rPr>
          <w:lang w:val="en-GB"/>
        </w:rPr>
        <w:t>of door opening issues.</w:t>
      </w:r>
      <w:r w:rsidR="009B2FC6">
        <w:rPr>
          <w:lang w:val="en-GB"/>
        </w:rPr>
        <w:t xml:space="preserve"> The questions remains if there is probably the same situation for conventional vehicles</w:t>
      </w:r>
      <w:r w:rsidR="009E5632">
        <w:rPr>
          <w:lang w:val="en-GB"/>
        </w:rPr>
        <w:t xml:space="preserve"> (</w:t>
      </w:r>
      <w:r w:rsidR="009B2FC6">
        <w:rPr>
          <w:lang w:val="en-GB"/>
        </w:rPr>
        <w:t xml:space="preserve">internal combustion engine </w:t>
      </w:r>
      <w:r w:rsidR="009E5632">
        <w:rPr>
          <w:lang w:val="en-GB"/>
        </w:rPr>
        <w:t xml:space="preserve">and </w:t>
      </w:r>
      <w:r w:rsidR="009B7D35">
        <w:rPr>
          <w:lang w:val="en-GB"/>
        </w:rPr>
        <w:t>conventional door opening).</w:t>
      </w:r>
      <w:r w:rsidR="00BA6D9D">
        <w:rPr>
          <w:lang w:val="en-GB"/>
        </w:rPr>
        <w:t xml:space="preserve"> </w:t>
      </w:r>
      <w:r w:rsidR="009B2FC6">
        <w:rPr>
          <w:lang w:val="en-GB"/>
        </w:rPr>
        <w:t>In consequence, general p</w:t>
      </w:r>
      <w:r w:rsidR="006950AD">
        <w:rPr>
          <w:lang w:val="en-GB"/>
        </w:rPr>
        <w:t>rovisions should be defined</w:t>
      </w:r>
      <w:r w:rsidR="000E19DB">
        <w:rPr>
          <w:lang w:val="en-GB"/>
        </w:rPr>
        <w:t xml:space="preserve"> regardless of the used technology.</w:t>
      </w:r>
    </w:p>
    <w:p w14:paraId="03053454" w14:textId="363AAC69" w:rsidR="009A287C" w:rsidRDefault="009A287C" w:rsidP="003E7563">
      <w:pPr>
        <w:ind w:left="709" w:right="567"/>
        <w:jc w:val="both"/>
        <w:textAlignment w:val="center"/>
        <w:rPr>
          <w:lang w:val="en-GB"/>
        </w:rPr>
      </w:pPr>
      <w:r>
        <w:rPr>
          <w:lang w:val="en-GB"/>
        </w:rPr>
        <w:t xml:space="preserve">OICA </w:t>
      </w:r>
      <w:r w:rsidR="00882188">
        <w:rPr>
          <w:lang w:val="en-GB"/>
        </w:rPr>
        <w:t>reminding for the later discussion on the provisions that there are auto-</w:t>
      </w:r>
      <w:proofErr w:type="gramStart"/>
      <w:r w:rsidR="00882188">
        <w:rPr>
          <w:lang w:val="en-GB"/>
        </w:rPr>
        <w:t>lock  systems</w:t>
      </w:r>
      <w:proofErr w:type="gramEnd"/>
      <w:r w:rsidR="00882188">
        <w:rPr>
          <w:lang w:val="en-GB"/>
        </w:rPr>
        <w:t>, which need to be fully functionable after a crash</w:t>
      </w:r>
      <w:r w:rsidR="00240095">
        <w:rPr>
          <w:lang w:val="en-GB"/>
        </w:rPr>
        <w:t xml:space="preserve"> (</w:t>
      </w:r>
      <w:r w:rsidR="009B2FC6">
        <w:rPr>
          <w:lang w:val="en-GB"/>
        </w:rPr>
        <w:t xml:space="preserve">a </w:t>
      </w:r>
      <w:r w:rsidR="00240095">
        <w:rPr>
          <w:lang w:val="en-GB"/>
        </w:rPr>
        <w:t xml:space="preserve">signal needs to </w:t>
      </w:r>
      <w:r w:rsidR="00547950">
        <w:rPr>
          <w:lang w:val="en-GB"/>
        </w:rPr>
        <w:t>be available</w:t>
      </w:r>
      <w:r w:rsidR="008D6A44">
        <w:rPr>
          <w:lang w:val="en-GB"/>
        </w:rPr>
        <w:t xml:space="preserve"> for proper operation</w:t>
      </w:r>
      <w:r w:rsidR="00547950">
        <w:rPr>
          <w:lang w:val="en-GB"/>
        </w:rPr>
        <w:t>)</w:t>
      </w:r>
      <w:r w:rsidR="00882188">
        <w:rPr>
          <w:lang w:val="en-GB"/>
        </w:rPr>
        <w:t>.</w:t>
      </w:r>
      <w:r w:rsidR="00C97FD2">
        <w:rPr>
          <w:lang w:val="en-GB"/>
        </w:rPr>
        <w:t xml:space="preserve"> New provisions must not</w:t>
      </w:r>
      <w:r w:rsidR="00E43AC2">
        <w:rPr>
          <w:lang w:val="en-GB"/>
        </w:rPr>
        <w:t xml:space="preserve"> be written to address only a specific</w:t>
      </w:r>
      <w:r w:rsidR="008D6A44">
        <w:rPr>
          <w:lang w:val="en-GB"/>
        </w:rPr>
        <w:t xml:space="preserve"> </w:t>
      </w:r>
      <w:r w:rsidR="00E43AC2">
        <w:rPr>
          <w:lang w:val="en-GB"/>
        </w:rPr>
        <w:t xml:space="preserve">poor </w:t>
      </w:r>
      <w:proofErr w:type="gramStart"/>
      <w:r w:rsidR="00E43AC2">
        <w:rPr>
          <w:lang w:val="en-GB"/>
        </w:rPr>
        <w:t>design</w:t>
      </w:r>
      <w:r w:rsidR="003E7563">
        <w:rPr>
          <w:lang w:val="en-GB"/>
        </w:rPr>
        <w:t>, but</w:t>
      </w:r>
      <w:proofErr w:type="gramEnd"/>
      <w:r w:rsidR="003E7563">
        <w:rPr>
          <w:lang w:val="en-GB"/>
        </w:rPr>
        <w:t xml:space="preserve"> be technology neutral.</w:t>
      </w:r>
    </w:p>
    <w:p w14:paraId="65A2044F" w14:textId="316BECE9" w:rsidR="00C462FB" w:rsidRPr="00E14E3D" w:rsidRDefault="00C462FB" w:rsidP="00837A3F">
      <w:pPr>
        <w:ind w:left="709" w:right="567"/>
        <w:jc w:val="both"/>
        <w:textAlignment w:val="center"/>
        <w:rPr>
          <w:lang w:val="en-GB"/>
        </w:rPr>
      </w:pPr>
      <w:r>
        <w:rPr>
          <w:lang w:val="en-GB"/>
        </w:rPr>
        <w:t xml:space="preserve">UDV confirming that </w:t>
      </w:r>
      <w:r w:rsidR="00E04754">
        <w:rPr>
          <w:lang w:val="en-GB"/>
        </w:rPr>
        <w:t xml:space="preserve">the presented data might have a bias. </w:t>
      </w:r>
      <w:r w:rsidR="008B7C25">
        <w:rPr>
          <w:lang w:val="en-GB"/>
        </w:rPr>
        <w:t xml:space="preserve">UDV clearly stated </w:t>
      </w:r>
      <w:r w:rsidR="00B74299">
        <w:rPr>
          <w:lang w:val="en-GB"/>
        </w:rPr>
        <w:t>that it is not the</w:t>
      </w:r>
      <w:r w:rsidR="007C415D">
        <w:rPr>
          <w:lang w:val="en-GB"/>
        </w:rPr>
        <w:t>ir</w:t>
      </w:r>
      <w:r w:rsidR="00B74299">
        <w:rPr>
          <w:lang w:val="en-GB"/>
        </w:rPr>
        <w:t xml:space="preserve"> intention to focus on the propulsion system.</w:t>
      </w:r>
    </w:p>
    <w:p w14:paraId="47FB7080" w14:textId="77777777" w:rsidR="004E658B" w:rsidRPr="00D211FA" w:rsidRDefault="004E658B" w:rsidP="004E658B">
      <w:pPr>
        <w:pStyle w:val="Listenabsatz"/>
        <w:rPr>
          <w:sz w:val="28"/>
          <w:szCs w:val="28"/>
          <w:lang w:val="en-GB"/>
        </w:rPr>
      </w:pPr>
    </w:p>
    <w:p w14:paraId="118C21DA" w14:textId="15AE4E3B" w:rsidR="004E658B" w:rsidRPr="00C25BE0" w:rsidRDefault="004E658B" w:rsidP="00C25BE0">
      <w:pPr>
        <w:pStyle w:val="StandardWeb"/>
        <w:numPr>
          <w:ilvl w:val="0"/>
          <w:numId w:val="1"/>
        </w:numPr>
        <w:spacing w:before="0" w:beforeAutospacing="0" w:after="240" w:afterAutospacing="0"/>
        <w:ind w:left="714" w:hanging="357"/>
        <w:rPr>
          <w:b/>
          <w:bCs/>
          <w:sz w:val="28"/>
          <w:szCs w:val="28"/>
          <w:lang w:val="en-GB"/>
        </w:rPr>
      </w:pPr>
      <w:r w:rsidRPr="00C25BE0">
        <w:rPr>
          <w:b/>
          <w:bCs/>
          <w:sz w:val="28"/>
          <w:szCs w:val="28"/>
          <w:lang w:val="en-GB"/>
        </w:rPr>
        <w:t>Requirements of Korea NCAP</w:t>
      </w:r>
    </w:p>
    <w:p w14:paraId="22D5EAF2" w14:textId="1D360D78" w:rsidR="004916BF" w:rsidRPr="00662894" w:rsidRDefault="004916BF" w:rsidP="00DA1859">
      <w:pPr>
        <w:ind w:left="720"/>
        <w:jc w:val="both"/>
        <w:textAlignment w:val="center"/>
        <w:rPr>
          <w:lang w:val="en-GB"/>
        </w:rPr>
      </w:pPr>
      <w:r w:rsidRPr="00662894">
        <w:rPr>
          <w:lang w:val="en-GB"/>
        </w:rPr>
        <w:lastRenderedPageBreak/>
        <w:t>EDO-02-05 was introduced by KR</w:t>
      </w:r>
      <w:r w:rsidR="00662894">
        <w:rPr>
          <w:lang w:val="en-GB"/>
        </w:rPr>
        <w:t xml:space="preserve"> to give an overview of </w:t>
      </w:r>
      <w:r w:rsidR="0043581E">
        <w:rPr>
          <w:lang w:val="en-GB"/>
        </w:rPr>
        <w:t>new 2025</w:t>
      </w:r>
      <w:r w:rsidR="00662894">
        <w:rPr>
          <w:lang w:val="en-GB"/>
        </w:rPr>
        <w:t xml:space="preserve"> requirements</w:t>
      </w:r>
      <w:r w:rsidR="007B5F29">
        <w:rPr>
          <w:lang w:val="en-GB"/>
        </w:rPr>
        <w:t xml:space="preserve"> focussing on the door opening. There are provisions on door opening from the interior and the exterior defined</w:t>
      </w:r>
      <w:r w:rsidR="002878E0">
        <w:rPr>
          <w:lang w:val="en-GB"/>
        </w:rPr>
        <w:t>, even voltage drop is considered.</w:t>
      </w:r>
    </w:p>
    <w:p w14:paraId="12B12D9D" w14:textId="77777777" w:rsidR="00DA78A9" w:rsidRDefault="00DA78A9" w:rsidP="00DA78A9">
      <w:pPr>
        <w:textAlignment w:val="center"/>
        <w:rPr>
          <w:sz w:val="28"/>
          <w:szCs w:val="28"/>
          <w:lang w:val="en-GB"/>
        </w:rPr>
      </w:pPr>
    </w:p>
    <w:p w14:paraId="43C06F56" w14:textId="77777777" w:rsidR="00DA78A9" w:rsidRPr="00C25BE0" w:rsidRDefault="00DA78A9" w:rsidP="00C25BE0">
      <w:pPr>
        <w:pStyle w:val="StandardWeb"/>
        <w:numPr>
          <w:ilvl w:val="0"/>
          <w:numId w:val="1"/>
        </w:numPr>
        <w:spacing w:before="0" w:beforeAutospacing="0" w:after="240" w:afterAutospacing="0"/>
        <w:ind w:left="714" w:hanging="357"/>
        <w:rPr>
          <w:b/>
          <w:bCs/>
          <w:sz w:val="28"/>
          <w:szCs w:val="28"/>
          <w:lang w:val="en-GB"/>
        </w:rPr>
      </w:pPr>
      <w:r w:rsidRPr="00C25BE0">
        <w:rPr>
          <w:b/>
          <w:bCs/>
          <w:sz w:val="28"/>
          <w:szCs w:val="28"/>
          <w:lang w:val="en-GB"/>
        </w:rPr>
        <w:t>Requirements in China</w:t>
      </w:r>
    </w:p>
    <w:p w14:paraId="66DF0504" w14:textId="77777777" w:rsidR="00034CF5" w:rsidRDefault="004E6D66" w:rsidP="00DA1859">
      <w:pPr>
        <w:ind w:left="720"/>
        <w:jc w:val="both"/>
        <w:textAlignment w:val="center"/>
        <w:rPr>
          <w:lang w:val="en-GB"/>
        </w:rPr>
      </w:pPr>
      <w:r w:rsidRPr="004E6D66">
        <w:rPr>
          <w:lang w:val="en-GB"/>
        </w:rPr>
        <w:t>In China a GB standard is currently being developed.</w:t>
      </w:r>
      <w:r w:rsidR="00171625">
        <w:rPr>
          <w:lang w:val="en-GB"/>
        </w:rPr>
        <w:t xml:space="preserve"> It shall be released already in January 2026.</w:t>
      </w:r>
    </w:p>
    <w:p w14:paraId="63937656" w14:textId="09221840" w:rsidR="00F97E0C" w:rsidRDefault="0034023B" w:rsidP="00DA1859">
      <w:pPr>
        <w:ind w:left="720"/>
        <w:jc w:val="both"/>
        <w:textAlignment w:val="center"/>
        <w:rPr>
          <w:lang w:val="en-GB"/>
        </w:rPr>
      </w:pPr>
      <w:r>
        <w:rPr>
          <w:lang w:val="en-GB"/>
        </w:rPr>
        <w:t xml:space="preserve">Based on preliminary data: </w:t>
      </w:r>
      <w:r w:rsidR="00171625">
        <w:rPr>
          <w:lang w:val="en-GB"/>
        </w:rPr>
        <w:t>Currently a mechanical release function for side doors is mandatory.</w:t>
      </w:r>
      <w:r w:rsidR="00DB5B21">
        <w:rPr>
          <w:lang w:val="en-GB"/>
        </w:rPr>
        <w:t xml:space="preserve"> Flush handles will not be allowed in the future</w:t>
      </w:r>
      <w:r w:rsidR="00C611B9">
        <w:rPr>
          <w:lang w:val="en-GB"/>
        </w:rPr>
        <w:t xml:space="preserve"> as a minimum clearance is required.</w:t>
      </w:r>
      <w:r w:rsidR="00034CF5">
        <w:rPr>
          <w:lang w:val="en-GB"/>
        </w:rPr>
        <w:t xml:space="preserve"> </w:t>
      </w:r>
      <w:r w:rsidR="00F97E0C">
        <w:rPr>
          <w:lang w:val="en-GB"/>
        </w:rPr>
        <w:t xml:space="preserve">If </w:t>
      </w:r>
      <w:r w:rsidR="00034CF5">
        <w:rPr>
          <w:lang w:val="en-GB"/>
        </w:rPr>
        <w:t xml:space="preserve">such design restrictive </w:t>
      </w:r>
      <w:r w:rsidR="00F97E0C">
        <w:rPr>
          <w:lang w:val="en-GB"/>
        </w:rPr>
        <w:t>requirements will be released it will also have an impact to other regions</w:t>
      </w:r>
      <w:r w:rsidR="00F554F6">
        <w:rPr>
          <w:lang w:val="en-GB"/>
        </w:rPr>
        <w:t>.</w:t>
      </w:r>
    </w:p>
    <w:p w14:paraId="667F4DB6" w14:textId="35164804" w:rsidR="005C6E27" w:rsidRPr="004E6D66" w:rsidRDefault="00ED0D9A" w:rsidP="00DA1859">
      <w:pPr>
        <w:ind w:left="720"/>
        <w:jc w:val="both"/>
        <w:textAlignment w:val="center"/>
        <w:rPr>
          <w:lang w:val="en-GB"/>
        </w:rPr>
      </w:pPr>
      <w:r>
        <w:rPr>
          <w:lang w:val="en-GB"/>
        </w:rPr>
        <w:t>At the date of the meeting o</w:t>
      </w:r>
      <w:r w:rsidR="005C6E27">
        <w:rPr>
          <w:lang w:val="en-GB"/>
        </w:rPr>
        <w:t xml:space="preserve">nly </w:t>
      </w:r>
      <w:r>
        <w:rPr>
          <w:lang w:val="en-GB"/>
        </w:rPr>
        <w:t>a</w:t>
      </w:r>
      <w:r w:rsidR="005C6E27">
        <w:rPr>
          <w:lang w:val="en-GB"/>
        </w:rPr>
        <w:t xml:space="preserve"> </w:t>
      </w:r>
      <w:r>
        <w:rPr>
          <w:lang w:val="en-GB"/>
        </w:rPr>
        <w:t xml:space="preserve">Chinese </w:t>
      </w:r>
      <w:r w:rsidR="005C6E27">
        <w:rPr>
          <w:lang w:val="en-GB"/>
        </w:rPr>
        <w:t>version</w:t>
      </w:r>
      <w:r w:rsidR="00A076C7">
        <w:rPr>
          <w:lang w:val="en-GB"/>
        </w:rPr>
        <w:t xml:space="preserve"> is publicly available.</w:t>
      </w:r>
    </w:p>
    <w:p w14:paraId="5C618140" w14:textId="77777777" w:rsidR="004E658B" w:rsidRPr="00D211FA" w:rsidRDefault="004E658B" w:rsidP="004E658B">
      <w:pPr>
        <w:pStyle w:val="Listenabsatz"/>
        <w:rPr>
          <w:sz w:val="28"/>
          <w:szCs w:val="28"/>
          <w:lang w:val="en-GB"/>
        </w:rPr>
      </w:pPr>
    </w:p>
    <w:p w14:paraId="0BE49CD6" w14:textId="56EA5AD2" w:rsidR="004E658B" w:rsidRPr="00C25BE0" w:rsidRDefault="00CD46CE" w:rsidP="00C25BE0">
      <w:pPr>
        <w:pStyle w:val="StandardWeb"/>
        <w:numPr>
          <w:ilvl w:val="0"/>
          <w:numId w:val="1"/>
        </w:numPr>
        <w:spacing w:before="0" w:beforeAutospacing="0" w:after="240" w:afterAutospacing="0"/>
        <w:ind w:left="714" w:hanging="357"/>
        <w:rPr>
          <w:b/>
          <w:bCs/>
          <w:sz w:val="28"/>
          <w:szCs w:val="28"/>
          <w:lang w:val="en-GB"/>
        </w:rPr>
      </w:pPr>
      <w:r w:rsidRPr="00C25BE0">
        <w:rPr>
          <w:b/>
          <w:bCs/>
          <w:sz w:val="28"/>
          <w:szCs w:val="28"/>
          <w:lang w:val="en-GB"/>
        </w:rPr>
        <w:t>Relevant Regulations</w:t>
      </w:r>
      <w:r w:rsidR="0029345C" w:rsidRPr="00C25BE0">
        <w:rPr>
          <w:b/>
          <w:bCs/>
          <w:sz w:val="28"/>
          <w:szCs w:val="28"/>
          <w:lang w:val="en-GB"/>
        </w:rPr>
        <w:t xml:space="preserve"> to amend</w:t>
      </w:r>
    </w:p>
    <w:p w14:paraId="7BE6EBB7" w14:textId="00CA9AC7" w:rsidR="0029345C" w:rsidRDefault="0029345C" w:rsidP="00D211FA">
      <w:pPr>
        <w:numPr>
          <w:ilvl w:val="1"/>
          <w:numId w:val="2"/>
        </w:numPr>
        <w:textAlignment w:val="center"/>
        <w:rPr>
          <w:lang w:val="en-GB"/>
        </w:rPr>
      </w:pPr>
      <w:r>
        <w:rPr>
          <w:lang w:val="en-GB"/>
        </w:rPr>
        <w:t>Draft proposal of Germany to amend UN R-11</w:t>
      </w:r>
      <w:r w:rsidR="00552379">
        <w:rPr>
          <w:lang w:val="en-GB"/>
        </w:rPr>
        <w:t xml:space="preserve">, see </w:t>
      </w:r>
      <w:r w:rsidR="00740A82">
        <w:rPr>
          <w:lang w:val="en-GB"/>
        </w:rPr>
        <w:t>“</w:t>
      </w:r>
      <w:r w:rsidR="00552379">
        <w:rPr>
          <w:lang w:val="en-GB"/>
        </w:rPr>
        <w:t>EDO-02-02e</w:t>
      </w:r>
      <w:r w:rsidR="00740A82">
        <w:rPr>
          <w:lang w:val="en-GB"/>
        </w:rPr>
        <w:t>”</w:t>
      </w:r>
    </w:p>
    <w:p w14:paraId="0C91568C" w14:textId="1C32FF58" w:rsidR="006C07D6" w:rsidRDefault="00DD2A80" w:rsidP="00D211FA">
      <w:pPr>
        <w:numPr>
          <w:ilvl w:val="1"/>
          <w:numId w:val="2"/>
        </w:numPr>
        <w:textAlignment w:val="center"/>
        <w:rPr>
          <w:lang w:val="en-GB"/>
        </w:rPr>
      </w:pPr>
      <w:r w:rsidRPr="00D211FA">
        <w:rPr>
          <w:lang w:val="en-GB"/>
        </w:rPr>
        <w:t>Feedback of the group on ideas for improvements</w:t>
      </w:r>
    </w:p>
    <w:p w14:paraId="677F321D" w14:textId="77777777" w:rsidR="003A6864" w:rsidRDefault="003A6864" w:rsidP="003A6864">
      <w:pPr>
        <w:textAlignment w:val="center"/>
        <w:rPr>
          <w:lang w:val="en-GB"/>
        </w:rPr>
      </w:pPr>
    </w:p>
    <w:p w14:paraId="6F1A2005" w14:textId="6718B64D" w:rsidR="003A6864" w:rsidRDefault="003A6864" w:rsidP="00DA1859">
      <w:pPr>
        <w:ind w:left="720"/>
        <w:jc w:val="both"/>
        <w:textAlignment w:val="center"/>
        <w:rPr>
          <w:lang w:val="en-GB"/>
        </w:rPr>
      </w:pPr>
      <w:r>
        <w:rPr>
          <w:lang w:val="en-GB"/>
        </w:rPr>
        <w:t>Recap of EDO-01-04</w:t>
      </w:r>
      <w:r w:rsidR="00257C6A">
        <w:rPr>
          <w:lang w:val="en-GB"/>
        </w:rPr>
        <w:t xml:space="preserve">. ES </w:t>
      </w:r>
      <w:r w:rsidR="003E6CD4">
        <w:rPr>
          <w:lang w:val="en-GB"/>
        </w:rPr>
        <w:t>adding</w:t>
      </w:r>
      <w:r w:rsidR="002B3B49">
        <w:rPr>
          <w:lang w:val="en-GB"/>
        </w:rPr>
        <w:t xml:space="preserve"> that in current </w:t>
      </w:r>
      <w:r w:rsidR="00BB37CA">
        <w:rPr>
          <w:lang w:val="en-GB"/>
        </w:rPr>
        <w:t>crash Regulations</w:t>
      </w:r>
      <w:r w:rsidR="003E6CD4">
        <w:rPr>
          <w:lang w:val="en-GB"/>
        </w:rPr>
        <w:t xml:space="preserve"> the opening of the doors is considered, but</w:t>
      </w:r>
      <w:r w:rsidR="00BB37CA">
        <w:rPr>
          <w:lang w:val="en-GB"/>
        </w:rPr>
        <w:t xml:space="preserve"> </w:t>
      </w:r>
      <w:r w:rsidR="003E6CD4">
        <w:rPr>
          <w:lang w:val="en-GB"/>
        </w:rPr>
        <w:t>a</w:t>
      </w:r>
      <w:r w:rsidR="00BB37CA">
        <w:rPr>
          <w:lang w:val="en-GB"/>
        </w:rPr>
        <w:t xml:space="preserve"> voltage drop </w:t>
      </w:r>
      <w:r w:rsidR="0094611C">
        <w:rPr>
          <w:lang w:val="en-GB"/>
        </w:rPr>
        <w:t>is</w:t>
      </w:r>
      <w:r w:rsidR="00BB37CA">
        <w:rPr>
          <w:lang w:val="en-GB"/>
        </w:rPr>
        <w:t xml:space="preserve"> not </w:t>
      </w:r>
      <w:r w:rsidR="0094611C">
        <w:rPr>
          <w:lang w:val="en-GB"/>
        </w:rPr>
        <w:t xml:space="preserve">necessarily </w:t>
      </w:r>
      <w:r w:rsidR="0084283D">
        <w:rPr>
          <w:lang w:val="en-GB"/>
        </w:rPr>
        <w:t>examined</w:t>
      </w:r>
      <w:r w:rsidR="00BB37CA">
        <w:rPr>
          <w:lang w:val="en-GB"/>
        </w:rPr>
        <w:t xml:space="preserve"> by </w:t>
      </w:r>
      <w:r w:rsidR="0084283D">
        <w:rPr>
          <w:lang w:val="en-GB"/>
        </w:rPr>
        <w:t xml:space="preserve">a </w:t>
      </w:r>
      <w:r w:rsidR="00BB37CA">
        <w:rPr>
          <w:lang w:val="en-GB"/>
        </w:rPr>
        <w:t>Technical Service.</w:t>
      </w:r>
    </w:p>
    <w:p w14:paraId="72830D54" w14:textId="5A822319" w:rsidR="003A46FC" w:rsidRDefault="009A5AF0" w:rsidP="00DA1859">
      <w:pPr>
        <w:ind w:left="720"/>
        <w:jc w:val="both"/>
        <w:textAlignment w:val="center"/>
        <w:rPr>
          <w:lang w:val="en-GB"/>
        </w:rPr>
      </w:pPr>
      <w:r>
        <w:rPr>
          <w:lang w:val="en-GB"/>
        </w:rPr>
        <w:t xml:space="preserve">The </w:t>
      </w:r>
      <w:r w:rsidR="0084283D">
        <w:rPr>
          <w:lang w:val="en-GB"/>
        </w:rPr>
        <w:t>p</w:t>
      </w:r>
      <w:r>
        <w:rPr>
          <w:lang w:val="en-GB"/>
        </w:rPr>
        <w:t>roposal on</w:t>
      </w:r>
      <w:r w:rsidR="007C48D5">
        <w:rPr>
          <w:lang w:val="en-GB"/>
        </w:rPr>
        <w:t xml:space="preserve"> UN R</w:t>
      </w:r>
      <w:r w:rsidR="0084283D">
        <w:rPr>
          <w:lang w:val="en-GB"/>
        </w:rPr>
        <w:t xml:space="preserve">egulation No. </w:t>
      </w:r>
      <w:r w:rsidR="007C48D5">
        <w:rPr>
          <w:lang w:val="en-GB"/>
        </w:rPr>
        <w:t>11</w:t>
      </w:r>
      <w:r w:rsidR="0084283D">
        <w:rPr>
          <w:lang w:val="en-GB"/>
        </w:rPr>
        <w:t xml:space="preserve"> (</w:t>
      </w:r>
      <w:r w:rsidR="00FC678A">
        <w:rPr>
          <w:lang w:val="en-GB"/>
        </w:rPr>
        <w:t xml:space="preserve">contents of </w:t>
      </w:r>
      <w:r w:rsidR="0084283D">
        <w:rPr>
          <w:lang w:val="en-GB"/>
        </w:rPr>
        <w:t>EDO-</w:t>
      </w:r>
      <w:r w:rsidR="00DA1859">
        <w:rPr>
          <w:lang w:val="en-GB"/>
        </w:rPr>
        <w:t>02-02e)</w:t>
      </w:r>
      <w:r w:rsidR="007C48D5">
        <w:rPr>
          <w:lang w:val="en-GB"/>
        </w:rPr>
        <w:t xml:space="preserve"> was </w:t>
      </w:r>
      <w:r w:rsidR="00DA1859">
        <w:rPr>
          <w:lang w:val="en-GB"/>
        </w:rPr>
        <w:t xml:space="preserve">then </w:t>
      </w:r>
      <w:r w:rsidR="007C48D5">
        <w:rPr>
          <w:lang w:val="en-GB"/>
        </w:rPr>
        <w:t>introduced by Germany</w:t>
      </w:r>
      <w:r w:rsidR="00FC678A">
        <w:rPr>
          <w:lang w:val="en-GB"/>
        </w:rPr>
        <w:t xml:space="preserve"> on basis of the commented version by CLEPA, EDO-02-03e</w:t>
      </w:r>
      <w:r w:rsidR="007C48D5">
        <w:rPr>
          <w:lang w:val="en-GB"/>
        </w:rPr>
        <w:t>.</w:t>
      </w:r>
    </w:p>
    <w:p w14:paraId="17E9F65C" w14:textId="28080272" w:rsidR="00D91E6F" w:rsidRDefault="00FC678A" w:rsidP="00DA1859">
      <w:pPr>
        <w:ind w:left="720"/>
        <w:jc w:val="both"/>
        <w:textAlignment w:val="center"/>
        <w:rPr>
          <w:lang w:val="en-GB"/>
        </w:rPr>
      </w:pPr>
      <w:r>
        <w:rPr>
          <w:lang w:val="en-GB"/>
        </w:rPr>
        <w:t>Comments during the session have been added (green font) and a r</w:t>
      </w:r>
      <w:r w:rsidR="00D91E6F">
        <w:rPr>
          <w:lang w:val="en-GB"/>
        </w:rPr>
        <w:t>ev</w:t>
      </w:r>
      <w:r>
        <w:rPr>
          <w:lang w:val="en-GB"/>
        </w:rPr>
        <w:t xml:space="preserve">ision </w:t>
      </w:r>
      <w:r w:rsidR="00D91E6F">
        <w:rPr>
          <w:lang w:val="en-GB"/>
        </w:rPr>
        <w:t xml:space="preserve">1 </w:t>
      </w:r>
      <w:r>
        <w:rPr>
          <w:lang w:val="en-GB"/>
        </w:rPr>
        <w:t xml:space="preserve">was </w:t>
      </w:r>
      <w:r w:rsidR="00D91E6F">
        <w:rPr>
          <w:lang w:val="en-GB"/>
        </w:rPr>
        <w:t>produced</w:t>
      </w:r>
      <w:r>
        <w:rPr>
          <w:lang w:val="en-GB"/>
        </w:rPr>
        <w:t>.</w:t>
      </w:r>
    </w:p>
    <w:p w14:paraId="6052935D" w14:textId="5FC00073" w:rsidR="00716B11" w:rsidRDefault="007E0971" w:rsidP="00DA1859">
      <w:pPr>
        <w:ind w:left="720"/>
        <w:jc w:val="both"/>
        <w:textAlignment w:val="center"/>
        <w:rPr>
          <w:lang w:val="en-GB"/>
        </w:rPr>
      </w:pPr>
      <w:r>
        <w:rPr>
          <w:lang w:val="en-GB"/>
        </w:rPr>
        <w:t>JP mentioned that back doors</w:t>
      </w:r>
      <w:r w:rsidR="00DE787B">
        <w:rPr>
          <w:lang w:val="en-GB"/>
        </w:rPr>
        <w:t>/tailgates</w:t>
      </w:r>
      <w:r>
        <w:rPr>
          <w:lang w:val="en-GB"/>
        </w:rPr>
        <w:t xml:space="preserve"> are </w:t>
      </w:r>
      <w:r w:rsidR="00DE787B">
        <w:rPr>
          <w:lang w:val="en-GB"/>
        </w:rPr>
        <w:t>currently</w:t>
      </w:r>
      <w:r w:rsidR="00DE787B">
        <w:rPr>
          <w:lang w:val="en-GB"/>
        </w:rPr>
        <w:t xml:space="preserve"> </w:t>
      </w:r>
      <w:r>
        <w:rPr>
          <w:lang w:val="en-GB"/>
        </w:rPr>
        <w:t>not included in the Crash Regulations.</w:t>
      </w:r>
      <w:r w:rsidR="00A236FF">
        <w:rPr>
          <w:lang w:val="en-GB"/>
        </w:rPr>
        <w:t xml:space="preserve"> Germany </w:t>
      </w:r>
      <w:r w:rsidR="009156A3">
        <w:rPr>
          <w:lang w:val="en-GB"/>
        </w:rPr>
        <w:t>explaining the inclusion of</w:t>
      </w:r>
      <w:r w:rsidR="00A236FF">
        <w:rPr>
          <w:lang w:val="en-GB"/>
        </w:rPr>
        <w:t xml:space="preserve"> the back door </w:t>
      </w:r>
      <w:r w:rsidR="009156A3">
        <w:rPr>
          <w:lang w:val="en-GB"/>
        </w:rPr>
        <w:t xml:space="preserve">follows the intention </w:t>
      </w:r>
      <w:r w:rsidR="00DD0F76">
        <w:rPr>
          <w:lang w:val="en-GB"/>
        </w:rPr>
        <w:t>to address</w:t>
      </w:r>
      <w:r w:rsidR="00A236FF">
        <w:rPr>
          <w:lang w:val="en-GB"/>
        </w:rPr>
        <w:t xml:space="preserve"> cases w/o a severe crash</w:t>
      </w:r>
      <w:r w:rsidR="00DD0F76">
        <w:rPr>
          <w:lang w:val="en-GB"/>
        </w:rPr>
        <w:t>, but e.g. vehicle fire.</w:t>
      </w:r>
      <w:r w:rsidR="003E38BF">
        <w:rPr>
          <w:lang w:val="en-GB"/>
        </w:rPr>
        <w:t xml:space="preserve"> JP </w:t>
      </w:r>
      <w:r w:rsidR="00D76A9F">
        <w:rPr>
          <w:lang w:val="en-GB"/>
        </w:rPr>
        <w:t>sees the need for further</w:t>
      </w:r>
      <w:r w:rsidR="003E38BF">
        <w:rPr>
          <w:lang w:val="en-GB"/>
        </w:rPr>
        <w:t xml:space="preserve"> discuss</w:t>
      </w:r>
      <w:r w:rsidR="00D76A9F">
        <w:rPr>
          <w:lang w:val="en-GB"/>
        </w:rPr>
        <w:t>ion</w:t>
      </w:r>
      <w:r w:rsidR="00C34F1E">
        <w:rPr>
          <w:lang w:val="en-GB"/>
        </w:rPr>
        <w:t xml:space="preserve"> </w:t>
      </w:r>
      <w:r w:rsidR="00D76A9F">
        <w:rPr>
          <w:lang w:val="en-GB"/>
        </w:rPr>
        <w:t xml:space="preserve">on </w:t>
      </w:r>
      <w:r w:rsidR="00C34F1E">
        <w:rPr>
          <w:lang w:val="en-GB"/>
        </w:rPr>
        <w:t>the issue of the back door.</w:t>
      </w:r>
    </w:p>
    <w:p w14:paraId="69180F15" w14:textId="4F005F66" w:rsidR="00F35A7B" w:rsidRDefault="00F35A7B" w:rsidP="00DA1859">
      <w:pPr>
        <w:ind w:left="720"/>
        <w:jc w:val="both"/>
        <w:textAlignment w:val="center"/>
        <w:rPr>
          <w:lang w:val="en-GB"/>
        </w:rPr>
      </w:pPr>
      <w:r>
        <w:rPr>
          <w:lang w:val="en-GB"/>
        </w:rPr>
        <w:t>Several experts explained their general support</w:t>
      </w:r>
      <w:r w:rsidR="00D76A9F">
        <w:rPr>
          <w:lang w:val="en-GB"/>
        </w:rPr>
        <w:t xml:space="preserve"> to the proposal, although</w:t>
      </w:r>
      <w:r w:rsidR="00297116">
        <w:rPr>
          <w:lang w:val="en-GB"/>
        </w:rPr>
        <w:t xml:space="preserve"> </w:t>
      </w:r>
      <w:r w:rsidR="00D76A9F">
        <w:rPr>
          <w:lang w:val="en-GB"/>
        </w:rPr>
        <w:t>t</w:t>
      </w:r>
      <w:r w:rsidR="00297116">
        <w:rPr>
          <w:lang w:val="en-GB"/>
        </w:rPr>
        <w:t xml:space="preserve">he wording itself </w:t>
      </w:r>
      <w:r w:rsidR="00D76A9F">
        <w:rPr>
          <w:lang w:val="en-GB"/>
        </w:rPr>
        <w:t xml:space="preserve">might </w:t>
      </w:r>
      <w:proofErr w:type="gramStart"/>
      <w:r w:rsidR="00297116">
        <w:rPr>
          <w:lang w:val="en-GB"/>
        </w:rPr>
        <w:t>need</w:t>
      </w:r>
      <w:r w:rsidR="00D76A9F">
        <w:rPr>
          <w:lang w:val="en-GB"/>
        </w:rPr>
        <w:t xml:space="preserve"> </w:t>
      </w:r>
      <w:r w:rsidR="00297116">
        <w:rPr>
          <w:lang w:val="en-GB"/>
        </w:rPr>
        <w:t xml:space="preserve"> further</w:t>
      </w:r>
      <w:proofErr w:type="gramEnd"/>
      <w:r w:rsidR="00297116">
        <w:rPr>
          <w:lang w:val="en-GB"/>
        </w:rPr>
        <w:t xml:space="preserve"> improvement.</w:t>
      </w:r>
    </w:p>
    <w:p w14:paraId="27862C50" w14:textId="37A4C3B4" w:rsidR="0052229F" w:rsidRDefault="0052229F" w:rsidP="00DA1859">
      <w:pPr>
        <w:ind w:left="720"/>
        <w:jc w:val="both"/>
        <w:textAlignment w:val="center"/>
        <w:rPr>
          <w:lang w:val="en-GB"/>
        </w:rPr>
      </w:pPr>
      <w:r>
        <w:rPr>
          <w:lang w:val="en-GB"/>
        </w:rPr>
        <w:t>EDO-02-04 was then introduced by KR</w:t>
      </w:r>
      <w:r w:rsidR="005B19B5">
        <w:rPr>
          <w:lang w:val="en-GB"/>
        </w:rPr>
        <w:t xml:space="preserve"> expressing their view.</w:t>
      </w:r>
    </w:p>
    <w:p w14:paraId="30E45D86" w14:textId="16B2B122" w:rsidR="00CA472E" w:rsidRDefault="00CA472E" w:rsidP="00071D33">
      <w:pPr>
        <w:ind w:left="720"/>
        <w:jc w:val="both"/>
        <w:textAlignment w:val="center"/>
        <w:rPr>
          <w:lang w:val="en-GB"/>
        </w:rPr>
      </w:pPr>
      <w:r>
        <w:rPr>
          <w:lang w:val="en-GB"/>
        </w:rPr>
        <w:t xml:space="preserve">NL </w:t>
      </w:r>
      <w:r w:rsidR="00071D33">
        <w:rPr>
          <w:lang w:val="en-GB"/>
        </w:rPr>
        <w:t>adding</w:t>
      </w:r>
      <w:r>
        <w:rPr>
          <w:lang w:val="en-GB"/>
        </w:rPr>
        <w:t xml:space="preserve"> that intuitiveness is not only visibility but also </w:t>
      </w:r>
      <w:r w:rsidR="003D36BA">
        <w:rPr>
          <w:lang w:val="en-GB"/>
        </w:rPr>
        <w:t xml:space="preserve">identification. </w:t>
      </w:r>
      <w:r w:rsidR="00EB312D">
        <w:rPr>
          <w:lang w:val="en-GB"/>
        </w:rPr>
        <w:t>Door handles</w:t>
      </w:r>
      <w:r w:rsidR="003D36BA">
        <w:rPr>
          <w:lang w:val="en-GB"/>
        </w:rPr>
        <w:t xml:space="preserve"> shall not be </w:t>
      </w:r>
      <w:r w:rsidR="00071D33">
        <w:rPr>
          <w:lang w:val="en-GB"/>
        </w:rPr>
        <w:t>hidden,</w:t>
      </w:r>
      <w:r w:rsidR="00EB312D">
        <w:rPr>
          <w:lang w:val="en-GB"/>
        </w:rPr>
        <w:t xml:space="preserve"> and additionally </w:t>
      </w:r>
      <w:r w:rsidR="00262D99">
        <w:rPr>
          <w:lang w:val="en-GB"/>
        </w:rPr>
        <w:t>possible blockage should be considered, e.g. if a storage compartment in the door trim is used</w:t>
      </w:r>
      <w:r w:rsidR="00071D33">
        <w:rPr>
          <w:lang w:val="en-GB"/>
        </w:rPr>
        <w:t>.</w:t>
      </w:r>
    </w:p>
    <w:p w14:paraId="7392E269" w14:textId="68D42B95" w:rsidR="00D95246" w:rsidRDefault="00D95246" w:rsidP="00DA1859">
      <w:pPr>
        <w:ind w:left="720"/>
        <w:jc w:val="both"/>
        <w:textAlignment w:val="center"/>
        <w:rPr>
          <w:lang w:val="en-GB"/>
        </w:rPr>
      </w:pPr>
      <w:r>
        <w:rPr>
          <w:lang w:val="en-GB"/>
        </w:rPr>
        <w:t xml:space="preserve">An explanation in the </w:t>
      </w:r>
      <w:r w:rsidR="000A27C5">
        <w:rPr>
          <w:lang w:val="en-GB"/>
        </w:rPr>
        <w:t xml:space="preserve">owner’s </w:t>
      </w:r>
      <w:r>
        <w:rPr>
          <w:lang w:val="en-GB"/>
        </w:rPr>
        <w:t>manual was discussed</w:t>
      </w:r>
      <w:r w:rsidR="008F7CA9">
        <w:rPr>
          <w:lang w:val="en-GB"/>
        </w:rPr>
        <w:t>, but without any clear conclusion on the question if this would be seen as intuitive as</w:t>
      </w:r>
      <w:r w:rsidR="000A27C5">
        <w:rPr>
          <w:lang w:val="en-GB"/>
        </w:rPr>
        <w:t xml:space="preserve"> </w:t>
      </w:r>
      <w:r w:rsidR="008F7CA9">
        <w:rPr>
          <w:lang w:val="en-GB"/>
        </w:rPr>
        <w:t>t</w:t>
      </w:r>
      <w:r w:rsidR="000A27C5">
        <w:rPr>
          <w:lang w:val="en-GB"/>
        </w:rPr>
        <w:t>here might be different interpretations</w:t>
      </w:r>
      <w:r w:rsidR="005C0F35">
        <w:rPr>
          <w:lang w:val="en-GB"/>
        </w:rPr>
        <w:t xml:space="preserve"> by Technical Services.</w:t>
      </w:r>
      <w:r w:rsidR="00D95F95">
        <w:rPr>
          <w:lang w:val="en-GB"/>
        </w:rPr>
        <w:t xml:space="preserve"> KR clarif</w:t>
      </w:r>
      <w:r w:rsidR="008F7CA9">
        <w:rPr>
          <w:lang w:val="en-GB"/>
        </w:rPr>
        <w:t>ying</w:t>
      </w:r>
      <w:r w:rsidR="00D95F95">
        <w:rPr>
          <w:lang w:val="en-GB"/>
        </w:rPr>
        <w:t xml:space="preserve"> that the reference to the manual can be seen as one </w:t>
      </w:r>
      <w:r w:rsidR="00A215DC">
        <w:rPr>
          <w:lang w:val="en-GB"/>
        </w:rPr>
        <w:t>part of testing.</w:t>
      </w:r>
    </w:p>
    <w:p w14:paraId="6622D0CA" w14:textId="77777777" w:rsidR="00B11116" w:rsidRPr="00B11116" w:rsidRDefault="00B11116" w:rsidP="00B11116">
      <w:pPr>
        <w:ind w:left="1440"/>
        <w:textAlignment w:val="center"/>
        <w:rPr>
          <w:lang w:val="en-GB"/>
        </w:rPr>
      </w:pPr>
    </w:p>
    <w:p w14:paraId="58957D4A" w14:textId="08034E79" w:rsidR="00B11116" w:rsidRPr="00C25BE0" w:rsidRDefault="00B11116" w:rsidP="00C25BE0">
      <w:pPr>
        <w:pStyle w:val="StandardWeb"/>
        <w:numPr>
          <w:ilvl w:val="0"/>
          <w:numId w:val="1"/>
        </w:numPr>
        <w:spacing w:before="0" w:beforeAutospacing="0" w:after="240" w:afterAutospacing="0"/>
        <w:ind w:left="714" w:hanging="357"/>
        <w:rPr>
          <w:b/>
          <w:bCs/>
          <w:sz w:val="28"/>
          <w:szCs w:val="28"/>
          <w:lang w:val="en-GB"/>
        </w:rPr>
      </w:pPr>
      <w:r w:rsidRPr="00C25BE0">
        <w:rPr>
          <w:b/>
          <w:bCs/>
          <w:sz w:val="28"/>
          <w:szCs w:val="28"/>
          <w:lang w:val="en-GB"/>
        </w:rPr>
        <w:t>Next Steps</w:t>
      </w:r>
    </w:p>
    <w:p w14:paraId="6F80454A" w14:textId="1B74E461" w:rsidR="00D66B8A" w:rsidRPr="00B21460" w:rsidRDefault="00937FD6" w:rsidP="003C4638">
      <w:pPr>
        <w:ind w:left="720"/>
        <w:textAlignment w:val="center"/>
        <w:rPr>
          <w:b/>
          <w:bCs/>
          <w:lang w:val="en-GB"/>
        </w:rPr>
      </w:pPr>
      <w:r w:rsidRPr="00B21460">
        <w:rPr>
          <w:b/>
          <w:bCs/>
          <w:lang w:val="en-GB"/>
        </w:rPr>
        <w:t xml:space="preserve">10 November 9-13 </w:t>
      </w:r>
      <w:r w:rsidR="00B21460" w:rsidRPr="00B21460">
        <w:rPr>
          <w:b/>
          <w:bCs/>
          <w:lang w:val="en-GB"/>
        </w:rPr>
        <w:t>CET</w:t>
      </w:r>
      <w:r w:rsidR="008F7CA9">
        <w:rPr>
          <w:b/>
          <w:bCs/>
          <w:lang w:val="en-GB"/>
        </w:rPr>
        <w:t xml:space="preserve"> EDO 3</w:t>
      </w:r>
      <w:r w:rsidR="008F7CA9" w:rsidRPr="008F7CA9">
        <w:rPr>
          <w:b/>
          <w:bCs/>
          <w:vertAlign w:val="superscript"/>
          <w:lang w:val="en-GB"/>
        </w:rPr>
        <w:t>rd</w:t>
      </w:r>
      <w:r w:rsidR="008F7CA9">
        <w:rPr>
          <w:b/>
          <w:bCs/>
          <w:lang w:val="en-GB"/>
        </w:rPr>
        <w:t xml:space="preserve"> Session</w:t>
      </w:r>
    </w:p>
    <w:p w14:paraId="74367CE2" w14:textId="77777777" w:rsidR="00B21460" w:rsidRDefault="00B21460" w:rsidP="003C4638">
      <w:pPr>
        <w:ind w:left="720"/>
        <w:textAlignment w:val="center"/>
        <w:rPr>
          <w:lang w:val="en-GB"/>
        </w:rPr>
      </w:pPr>
    </w:p>
    <w:p w14:paraId="3B7873D3" w14:textId="20E0419B" w:rsidR="003C4638" w:rsidRDefault="003C4638" w:rsidP="003C4638">
      <w:pPr>
        <w:ind w:left="720"/>
        <w:textAlignment w:val="center"/>
        <w:rPr>
          <w:lang w:val="en-GB"/>
        </w:rPr>
      </w:pPr>
      <w:proofErr w:type="spellStart"/>
      <w:r w:rsidRPr="00662894">
        <w:rPr>
          <w:lang w:val="en-GB"/>
        </w:rPr>
        <w:t>ToR</w:t>
      </w:r>
      <w:proofErr w:type="spellEnd"/>
      <w:r w:rsidRPr="00662894">
        <w:rPr>
          <w:lang w:val="en-GB"/>
        </w:rPr>
        <w:t>: Currently not available for this group</w:t>
      </w:r>
      <w:r w:rsidR="00B17F68" w:rsidRPr="00662894">
        <w:rPr>
          <w:lang w:val="en-GB"/>
        </w:rPr>
        <w:t xml:space="preserve"> as it is only a</w:t>
      </w:r>
      <w:r w:rsidR="00E56A33" w:rsidRPr="00662894">
        <w:rPr>
          <w:lang w:val="en-GB"/>
        </w:rPr>
        <w:t>n expert group</w:t>
      </w:r>
      <w:r w:rsidRPr="00662894">
        <w:rPr>
          <w:lang w:val="en-GB"/>
        </w:rPr>
        <w:t xml:space="preserve">. This group </w:t>
      </w:r>
      <w:r w:rsidR="008F7CA9">
        <w:rPr>
          <w:lang w:val="en-GB"/>
        </w:rPr>
        <w:t>aims to</w:t>
      </w:r>
      <w:r w:rsidRPr="00662894">
        <w:rPr>
          <w:lang w:val="en-GB"/>
        </w:rPr>
        <w:t xml:space="preserve"> </w:t>
      </w:r>
      <w:r w:rsidR="00B17F68" w:rsidRPr="00662894">
        <w:rPr>
          <w:lang w:val="en-GB"/>
        </w:rPr>
        <w:t xml:space="preserve">provide some information to GRSP, where the next steps should be </w:t>
      </w:r>
      <w:r w:rsidR="008F7CA9">
        <w:rPr>
          <w:lang w:val="en-GB"/>
        </w:rPr>
        <w:t xml:space="preserve">then </w:t>
      </w:r>
      <w:r w:rsidR="00E56A33" w:rsidRPr="00662894">
        <w:rPr>
          <w:lang w:val="en-GB"/>
        </w:rPr>
        <w:t xml:space="preserve">discussed and </w:t>
      </w:r>
      <w:r w:rsidR="00B17F68" w:rsidRPr="00662894">
        <w:rPr>
          <w:lang w:val="en-GB"/>
        </w:rPr>
        <w:t>decided.</w:t>
      </w:r>
    </w:p>
    <w:p w14:paraId="128D7FD1" w14:textId="485983E2" w:rsidR="006E3430" w:rsidRDefault="006E3430" w:rsidP="003C4638">
      <w:pPr>
        <w:ind w:left="720"/>
        <w:textAlignment w:val="center"/>
        <w:rPr>
          <w:lang w:val="en-GB"/>
        </w:rPr>
      </w:pPr>
      <w:r>
        <w:rPr>
          <w:lang w:val="en-GB"/>
        </w:rPr>
        <w:t xml:space="preserve">Proposals </w:t>
      </w:r>
      <w:r w:rsidR="00D11E8C">
        <w:rPr>
          <w:lang w:val="en-GB"/>
        </w:rPr>
        <w:t xml:space="preserve">(on different UN Regulations) </w:t>
      </w:r>
      <w:r>
        <w:rPr>
          <w:lang w:val="en-GB"/>
        </w:rPr>
        <w:t xml:space="preserve">shall be </w:t>
      </w:r>
      <w:r w:rsidR="005A404D">
        <w:rPr>
          <w:lang w:val="en-GB"/>
        </w:rPr>
        <w:t>prepared</w:t>
      </w:r>
      <w:r w:rsidR="00D11E8C">
        <w:rPr>
          <w:lang w:val="en-GB"/>
        </w:rPr>
        <w:t xml:space="preserve"> prior to </w:t>
      </w:r>
      <w:r w:rsidR="005A404D">
        <w:rPr>
          <w:lang w:val="en-GB"/>
        </w:rPr>
        <w:t>the next meeting.</w:t>
      </w:r>
    </w:p>
    <w:p w14:paraId="0B386664" w14:textId="031AEE78" w:rsidR="005A404D" w:rsidRDefault="005A404D" w:rsidP="003C4638">
      <w:pPr>
        <w:ind w:left="720"/>
        <w:textAlignment w:val="center"/>
        <w:rPr>
          <w:lang w:val="en-GB"/>
        </w:rPr>
      </w:pPr>
      <w:r w:rsidRPr="008F7CA9">
        <w:rPr>
          <w:b/>
          <w:bCs/>
          <w:lang w:val="en-GB"/>
        </w:rPr>
        <w:t>Submergence:</w:t>
      </w:r>
      <w:r>
        <w:rPr>
          <w:lang w:val="en-GB"/>
        </w:rPr>
        <w:t xml:space="preserve"> </w:t>
      </w:r>
      <w:r w:rsidR="00AD364D">
        <w:rPr>
          <w:lang w:val="en-GB"/>
        </w:rPr>
        <w:t>NL will prepare a proposal.</w:t>
      </w:r>
    </w:p>
    <w:p w14:paraId="64245694" w14:textId="595D5516" w:rsidR="00AD364D" w:rsidRDefault="00AD364D" w:rsidP="003C4638">
      <w:pPr>
        <w:ind w:left="720"/>
        <w:textAlignment w:val="center"/>
        <w:rPr>
          <w:lang w:val="en-GB"/>
        </w:rPr>
      </w:pPr>
      <w:r w:rsidRPr="008F7CA9">
        <w:rPr>
          <w:b/>
          <w:bCs/>
          <w:lang w:val="en-GB"/>
        </w:rPr>
        <w:t>Unbuckling:</w:t>
      </w:r>
      <w:r>
        <w:rPr>
          <w:lang w:val="en-GB"/>
        </w:rPr>
        <w:t xml:space="preserve"> </w:t>
      </w:r>
      <w:r w:rsidR="00215453">
        <w:rPr>
          <w:lang w:val="en-GB"/>
        </w:rPr>
        <w:t>KR will prepare a proposal.</w:t>
      </w:r>
    </w:p>
    <w:p w14:paraId="11E552C2" w14:textId="0947D85C" w:rsidR="0091186B" w:rsidRDefault="0091186B" w:rsidP="003C4638">
      <w:pPr>
        <w:ind w:left="720"/>
        <w:textAlignment w:val="center"/>
        <w:rPr>
          <w:lang w:val="en-GB"/>
        </w:rPr>
      </w:pPr>
      <w:r>
        <w:rPr>
          <w:lang w:val="en-GB"/>
        </w:rPr>
        <w:lastRenderedPageBreak/>
        <w:t>Submissions (if possible) until 3 November to Andreas Perl</w:t>
      </w:r>
      <w:r w:rsidR="002D20E1">
        <w:rPr>
          <w:lang w:val="en-GB"/>
        </w:rPr>
        <w:t>.</w:t>
      </w:r>
    </w:p>
    <w:p w14:paraId="2FE5B30A" w14:textId="77777777" w:rsidR="008F7CA9" w:rsidRDefault="008F7CA9" w:rsidP="003C4638">
      <w:pPr>
        <w:ind w:left="720"/>
        <w:textAlignment w:val="center"/>
        <w:rPr>
          <w:lang w:val="en-GB"/>
        </w:rPr>
      </w:pPr>
      <w:r>
        <w:rPr>
          <w:lang w:val="en-GB"/>
        </w:rPr>
        <w:t>Agenda for n</w:t>
      </w:r>
      <w:r w:rsidR="002D20E1">
        <w:rPr>
          <w:lang w:val="en-GB"/>
        </w:rPr>
        <w:t xml:space="preserve">ext meeting: </w:t>
      </w:r>
    </w:p>
    <w:p w14:paraId="5EC36577" w14:textId="04FB8385" w:rsidR="002D20E1" w:rsidRDefault="002D20E1" w:rsidP="008F7CA9">
      <w:pPr>
        <w:pStyle w:val="Listenabsatz"/>
        <w:numPr>
          <w:ilvl w:val="0"/>
          <w:numId w:val="11"/>
        </w:numPr>
        <w:textAlignment w:val="center"/>
        <w:rPr>
          <w:lang w:val="en-GB"/>
        </w:rPr>
      </w:pPr>
      <w:r w:rsidRPr="008F7CA9">
        <w:rPr>
          <w:lang w:val="en-GB"/>
        </w:rPr>
        <w:t>Discuss the proposed way forward for GRSP</w:t>
      </w:r>
      <w:r w:rsidR="002D3389" w:rsidRPr="008F7CA9">
        <w:rPr>
          <w:lang w:val="en-GB"/>
        </w:rPr>
        <w:t xml:space="preserve"> (e.g., starting a TF</w:t>
      </w:r>
      <w:r w:rsidR="00ED2B90" w:rsidRPr="008F7CA9">
        <w:rPr>
          <w:lang w:val="en-GB"/>
        </w:rPr>
        <w:t xml:space="preserve">, drafting </w:t>
      </w:r>
      <w:proofErr w:type="spellStart"/>
      <w:r w:rsidR="00ED2B90" w:rsidRPr="008F7CA9">
        <w:rPr>
          <w:lang w:val="en-GB"/>
        </w:rPr>
        <w:t>ToR</w:t>
      </w:r>
      <w:proofErr w:type="spellEnd"/>
      <w:r w:rsidR="00ED2B90" w:rsidRPr="008F7CA9">
        <w:rPr>
          <w:lang w:val="en-GB"/>
        </w:rPr>
        <w:t>, which Regulations to address</w:t>
      </w:r>
      <w:r w:rsidR="005734E2" w:rsidRPr="008F7CA9">
        <w:rPr>
          <w:lang w:val="en-GB"/>
        </w:rPr>
        <w:t>: GTR / UN R</w:t>
      </w:r>
      <w:proofErr w:type="gramStart"/>
      <w:r w:rsidR="002D3389" w:rsidRPr="008F7CA9">
        <w:rPr>
          <w:lang w:val="en-GB"/>
        </w:rPr>
        <w:t>)</w:t>
      </w:r>
      <w:r w:rsidR="001A36CE">
        <w:rPr>
          <w:lang w:val="en-GB"/>
        </w:rPr>
        <w:t>;</w:t>
      </w:r>
      <w:proofErr w:type="gramEnd"/>
    </w:p>
    <w:p w14:paraId="67DE2D68" w14:textId="0CC88DFB" w:rsidR="008F7CA9" w:rsidRPr="008F7CA9" w:rsidRDefault="008F7CA9" w:rsidP="008F7CA9">
      <w:pPr>
        <w:pStyle w:val="Listenabsatz"/>
        <w:numPr>
          <w:ilvl w:val="0"/>
          <w:numId w:val="11"/>
        </w:numPr>
        <w:textAlignment w:val="center"/>
        <w:rPr>
          <w:lang w:val="en-GB"/>
        </w:rPr>
      </w:pPr>
      <w:r>
        <w:rPr>
          <w:lang w:val="en-GB"/>
        </w:rPr>
        <w:t xml:space="preserve">Review of </w:t>
      </w:r>
      <w:r w:rsidR="001A36CE">
        <w:rPr>
          <w:lang w:val="en-GB"/>
        </w:rPr>
        <w:t>new proposals, if any.</w:t>
      </w:r>
    </w:p>
    <w:sectPr w:rsidR="008F7CA9" w:rsidRPr="008F7CA9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C90417"/>
    <w:multiLevelType w:val="multilevel"/>
    <w:tmpl w:val="1312F03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0C996D6F"/>
    <w:multiLevelType w:val="multilevel"/>
    <w:tmpl w:val="085AAEB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1AAE4165"/>
    <w:multiLevelType w:val="multilevel"/>
    <w:tmpl w:val="16760C5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380F50BC"/>
    <w:multiLevelType w:val="multilevel"/>
    <w:tmpl w:val="121C091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47967DF2"/>
    <w:multiLevelType w:val="multilevel"/>
    <w:tmpl w:val="FCB2E97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47F416FE"/>
    <w:multiLevelType w:val="multilevel"/>
    <w:tmpl w:val="12EAF5A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Times New Roman" w:hint="default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55C64EBE"/>
    <w:multiLevelType w:val="multilevel"/>
    <w:tmpl w:val="325C5E9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5A5B1EEB"/>
    <w:multiLevelType w:val="hybridMultilevel"/>
    <w:tmpl w:val="A7D4E17E"/>
    <w:lvl w:ilvl="0" w:tplc="0407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8" w15:restartNumberingAfterBreak="0">
    <w:nsid w:val="5D8D34EB"/>
    <w:multiLevelType w:val="multilevel"/>
    <w:tmpl w:val="5C00E29C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hint="default"/>
      </w:rPr>
    </w:lvl>
  </w:abstractNum>
  <w:abstractNum w:abstractNumId="9" w15:restartNumberingAfterBreak="0">
    <w:nsid w:val="6A29720A"/>
    <w:multiLevelType w:val="multilevel"/>
    <w:tmpl w:val="6B1EF0C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7CE53966"/>
    <w:multiLevelType w:val="hybridMultilevel"/>
    <w:tmpl w:val="57E2FEDE"/>
    <w:lvl w:ilvl="0" w:tplc="0407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num w:numId="1" w16cid:durableId="38672992">
    <w:abstractNumId w:val="5"/>
  </w:num>
  <w:num w:numId="2" w16cid:durableId="1273897793">
    <w:abstractNumId w:val="8"/>
  </w:num>
  <w:num w:numId="3" w16cid:durableId="96370452">
    <w:abstractNumId w:val="0"/>
    <w:lvlOverride w:ilvl="0">
      <w:startOverride w:val="3"/>
    </w:lvlOverride>
  </w:num>
  <w:num w:numId="4" w16cid:durableId="1532300079">
    <w:abstractNumId w:val="6"/>
    <w:lvlOverride w:ilvl="0">
      <w:startOverride w:val="4"/>
    </w:lvlOverride>
  </w:num>
  <w:num w:numId="5" w16cid:durableId="179317935">
    <w:abstractNumId w:val="2"/>
    <w:lvlOverride w:ilvl="0">
      <w:startOverride w:val="5"/>
    </w:lvlOverride>
  </w:num>
  <w:num w:numId="6" w16cid:durableId="1658462751">
    <w:abstractNumId w:val="4"/>
    <w:lvlOverride w:ilvl="0">
      <w:startOverride w:val="6"/>
    </w:lvlOverride>
  </w:num>
  <w:num w:numId="7" w16cid:durableId="1127815522">
    <w:abstractNumId w:val="3"/>
    <w:lvlOverride w:ilvl="0">
      <w:startOverride w:val="7"/>
    </w:lvlOverride>
  </w:num>
  <w:num w:numId="8" w16cid:durableId="159199734">
    <w:abstractNumId w:val="9"/>
    <w:lvlOverride w:ilvl="0">
      <w:startOverride w:val="8"/>
    </w:lvlOverride>
  </w:num>
  <w:num w:numId="9" w16cid:durableId="1479031943">
    <w:abstractNumId w:val="1"/>
  </w:num>
  <w:num w:numId="10" w16cid:durableId="929041121">
    <w:abstractNumId w:val="10"/>
  </w:num>
  <w:num w:numId="11" w16cid:durableId="435179994">
    <w:abstractNumId w:val="7"/>
  </w:num>
  <w:numIdMacAtCleanup w:val="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proofState w:spelling="clean" w:grammar="clean"/>
  <w:defaultTabStop w:val="708"/>
  <w:hyphenationZone w:val="425"/>
  <w:noPunctuationKerning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B595C"/>
    <w:rsid w:val="0000623D"/>
    <w:rsid w:val="00034CF5"/>
    <w:rsid w:val="00071D33"/>
    <w:rsid w:val="000A27C5"/>
    <w:rsid w:val="000E19DB"/>
    <w:rsid w:val="000E30AC"/>
    <w:rsid w:val="000E5DBC"/>
    <w:rsid w:val="001528CA"/>
    <w:rsid w:val="00171625"/>
    <w:rsid w:val="00180944"/>
    <w:rsid w:val="00192BA3"/>
    <w:rsid w:val="001A335C"/>
    <w:rsid w:val="001A36CE"/>
    <w:rsid w:val="001E4B63"/>
    <w:rsid w:val="00215453"/>
    <w:rsid w:val="00240095"/>
    <w:rsid w:val="002403E1"/>
    <w:rsid w:val="00253EFD"/>
    <w:rsid w:val="00257C6A"/>
    <w:rsid w:val="00262A09"/>
    <w:rsid w:val="00262D99"/>
    <w:rsid w:val="002878E0"/>
    <w:rsid w:val="0029345C"/>
    <w:rsid w:val="00297116"/>
    <w:rsid w:val="002B1AC6"/>
    <w:rsid w:val="002B3B49"/>
    <w:rsid w:val="002D20E1"/>
    <w:rsid w:val="002D3389"/>
    <w:rsid w:val="0034023B"/>
    <w:rsid w:val="00374B85"/>
    <w:rsid w:val="003947F5"/>
    <w:rsid w:val="003A43AC"/>
    <w:rsid w:val="003A46FC"/>
    <w:rsid w:val="003A6864"/>
    <w:rsid w:val="003B6691"/>
    <w:rsid w:val="003C4638"/>
    <w:rsid w:val="003D124F"/>
    <w:rsid w:val="003D36BA"/>
    <w:rsid w:val="003E38BF"/>
    <w:rsid w:val="003E6CD4"/>
    <w:rsid w:val="003E7563"/>
    <w:rsid w:val="0043581E"/>
    <w:rsid w:val="004407F3"/>
    <w:rsid w:val="004916BF"/>
    <w:rsid w:val="004B0F24"/>
    <w:rsid w:val="004E658B"/>
    <w:rsid w:val="004E6640"/>
    <w:rsid w:val="004E6D66"/>
    <w:rsid w:val="004F203A"/>
    <w:rsid w:val="0052229F"/>
    <w:rsid w:val="00530774"/>
    <w:rsid w:val="00547950"/>
    <w:rsid w:val="00552379"/>
    <w:rsid w:val="005734E2"/>
    <w:rsid w:val="005A404D"/>
    <w:rsid w:val="005B19B5"/>
    <w:rsid w:val="005C0F35"/>
    <w:rsid w:val="005C4CC3"/>
    <w:rsid w:val="005C6E27"/>
    <w:rsid w:val="005D210B"/>
    <w:rsid w:val="006349C7"/>
    <w:rsid w:val="0064013C"/>
    <w:rsid w:val="00662894"/>
    <w:rsid w:val="00693585"/>
    <w:rsid w:val="006950AD"/>
    <w:rsid w:val="006C07D6"/>
    <w:rsid w:val="006C16D2"/>
    <w:rsid w:val="006C5245"/>
    <w:rsid w:val="006C69D5"/>
    <w:rsid w:val="006E3430"/>
    <w:rsid w:val="006E352B"/>
    <w:rsid w:val="00716B11"/>
    <w:rsid w:val="007270F5"/>
    <w:rsid w:val="00732D34"/>
    <w:rsid w:val="007377DB"/>
    <w:rsid w:val="00740A82"/>
    <w:rsid w:val="007563DA"/>
    <w:rsid w:val="00757646"/>
    <w:rsid w:val="007847A5"/>
    <w:rsid w:val="00790D76"/>
    <w:rsid w:val="007B5F29"/>
    <w:rsid w:val="007C415D"/>
    <w:rsid w:val="007C48D5"/>
    <w:rsid w:val="007E0971"/>
    <w:rsid w:val="007E6A49"/>
    <w:rsid w:val="008076D8"/>
    <w:rsid w:val="008309FE"/>
    <w:rsid w:val="00833B78"/>
    <w:rsid w:val="00834ABD"/>
    <w:rsid w:val="00837A3F"/>
    <w:rsid w:val="0084283D"/>
    <w:rsid w:val="00846143"/>
    <w:rsid w:val="00882188"/>
    <w:rsid w:val="008B1851"/>
    <w:rsid w:val="008B7C25"/>
    <w:rsid w:val="008D6A44"/>
    <w:rsid w:val="008F7CA9"/>
    <w:rsid w:val="0091186B"/>
    <w:rsid w:val="009156A3"/>
    <w:rsid w:val="00921ED0"/>
    <w:rsid w:val="009259C7"/>
    <w:rsid w:val="00930A85"/>
    <w:rsid w:val="00937FD6"/>
    <w:rsid w:val="0094611C"/>
    <w:rsid w:val="009555E6"/>
    <w:rsid w:val="00956E1A"/>
    <w:rsid w:val="0099234B"/>
    <w:rsid w:val="009A287C"/>
    <w:rsid w:val="009A5AF0"/>
    <w:rsid w:val="009B2FC6"/>
    <w:rsid w:val="009B7D35"/>
    <w:rsid w:val="009E5632"/>
    <w:rsid w:val="00A02313"/>
    <w:rsid w:val="00A076C7"/>
    <w:rsid w:val="00A215DC"/>
    <w:rsid w:val="00A236FF"/>
    <w:rsid w:val="00A37925"/>
    <w:rsid w:val="00A61433"/>
    <w:rsid w:val="00A64945"/>
    <w:rsid w:val="00A80CD9"/>
    <w:rsid w:val="00A9595C"/>
    <w:rsid w:val="00AB595C"/>
    <w:rsid w:val="00AD364D"/>
    <w:rsid w:val="00AF30F1"/>
    <w:rsid w:val="00B11116"/>
    <w:rsid w:val="00B17F68"/>
    <w:rsid w:val="00B21460"/>
    <w:rsid w:val="00B55226"/>
    <w:rsid w:val="00B624BA"/>
    <w:rsid w:val="00B74299"/>
    <w:rsid w:val="00BA6D9D"/>
    <w:rsid w:val="00BB37CA"/>
    <w:rsid w:val="00BF1FC3"/>
    <w:rsid w:val="00BF5E78"/>
    <w:rsid w:val="00BF5E7F"/>
    <w:rsid w:val="00C112C1"/>
    <w:rsid w:val="00C25BE0"/>
    <w:rsid w:val="00C26606"/>
    <w:rsid w:val="00C34F1E"/>
    <w:rsid w:val="00C462FB"/>
    <w:rsid w:val="00C611B9"/>
    <w:rsid w:val="00C97FD2"/>
    <w:rsid w:val="00CA1AFA"/>
    <w:rsid w:val="00CA472E"/>
    <w:rsid w:val="00CB73B6"/>
    <w:rsid w:val="00CD292F"/>
    <w:rsid w:val="00CD46CE"/>
    <w:rsid w:val="00D0041D"/>
    <w:rsid w:val="00D1066F"/>
    <w:rsid w:val="00D11E8C"/>
    <w:rsid w:val="00D126E8"/>
    <w:rsid w:val="00D211FA"/>
    <w:rsid w:val="00D2229A"/>
    <w:rsid w:val="00D24A43"/>
    <w:rsid w:val="00D56CDA"/>
    <w:rsid w:val="00D66B8A"/>
    <w:rsid w:val="00D76A9F"/>
    <w:rsid w:val="00D91E6F"/>
    <w:rsid w:val="00D95246"/>
    <w:rsid w:val="00D95F95"/>
    <w:rsid w:val="00DA1859"/>
    <w:rsid w:val="00DA1A86"/>
    <w:rsid w:val="00DA2B35"/>
    <w:rsid w:val="00DA78A9"/>
    <w:rsid w:val="00DB5B21"/>
    <w:rsid w:val="00DD0F76"/>
    <w:rsid w:val="00DD2A80"/>
    <w:rsid w:val="00DE787B"/>
    <w:rsid w:val="00E04754"/>
    <w:rsid w:val="00E14E3D"/>
    <w:rsid w:val="00E239A3"/>
    <w:rsid w:val="00E43AC2"/>
    <w:rsid w:val="00E50DF9"/>
    <w:rsid w:val="00E56A33"/>
    <w:rsid w:val="00E727D6"/>
    <w:rsid w:val="00EB312D"/>
    <w:rsid w:val="00EB5299"/>
    <w:rsid w:val="00ED0D9A"/>
    <w:rsid w:val="00ED2B90"/>
    <w:rsid w:val="00F14E5D"/>
    <w:rsid w:val="00F35A7B"/>
    <w:rsid w:val="00F554F6"/>
    <w:rsid w:val="00F95B9B"/>
    <w:rsid w:val="00F96204"/>
    <w:rsid w:val="00F97E0C"/>
    <w:rsid w:val="00FC2E08"/>
    <w:rsid w:val="00FC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6384FDAB"/>
  <w15:chartTrackingRefBased/>
  <w15:docId w15:val="{42BA9CA5-4BA8-4BA7-BB6A-9BD2200E53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Pr>
      <w:sz w:val="24"/>
      <w:szCs w:val="24"/>
    </w:rPr>
  </w:style>
  <w:style w:type="paragraph" w:styleId="berschrift1">
    <w:name w:val="heading 1"/>
    <w:basedOn w:val="Standard"/>
    <w:link w:val="berschrift1Zchn"/>
    <w:uiPriority w:val="9"/>
    <w:qFormat/>
    <w:pPr>
      <w:spacing w:before="100" w:beforeAutospacing="1" w:after="100" w:afterAutospacing="1"/>
      <w:outlineLvl w:val="0"/>
    </w:pPr>
    <w:rPr>
      <w:b/>
      <w:bCs/>
      <w:kern w:val="36"/>
      <w:sz w:val="48"/>
      <w:szCs w:val="48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customStyle="1" w:styleId="msonormal0">
    <w:name w:val="msonormal"/>
    <w:basedOn w:val="Standard"/>
    <w:pPr>
      <w:spacing w:before="100" w:beforeAutospacing="1" w:after="100" w:afterAutospacing="1"/>
    </w:pPr>
  </w:style>
  <w:style w:type="paragraph" w:styleId="StandardWeb">
    <w:name w:val="Normal (Web)"/>
    <w:basedOn w:val="Standard"/>
    <w:uiPriority w:val="99"/>
    <w:unhideWhenUsed/>
    <w:pPr>
      <w:spacing w:before="100" w:beforeAutospacing="1" w:after="100" w:afterAutospacing="1"/>
    </w:pPr>
  </w:style>
  <w:style w:type="character" w:customStyle="1" w:styleId="berschrift1Zchn">
    <w:name w:val="Überschrift 1 Zchn"/>
    <w:link w:val="berschrift1"/>
    <w:uiPriority w:val="9"/>
    <w:rPr>
      <w:rFonts w:ascii="Aptos Display" w:eastAsia="Times New Roman" w:hAnsi="Aptos Display" w:cs="Times New Roman"/>
      <w:color w:val="0F4761"/>
      <w:sz w:val="40"/>
      <w:szCs w:val="40"/>
    </w:rPr>
  </w:style>
  <w:style w:type="character" w:styleId="Hyperlink">
    <w:name w:val="Hyperlink"/>
    <w:uiPriority w:val="99"/>
    <w:semiHidden/>
    <w:unhideWhenUsed/>
    <w:rPr>
      <w:color w:val="0000FF"/>
      <w:u w:val="single"/>
    </w:rPr>
  </w:style>
  <w:style w:type="character" w:styleId="BesuchterLink">
    <w:name w:val="FollowedHyperlink"/>
    <w:uiPriority w:val="99"/>
    <w:semiHidden/>
    <w:unhideWhenUsed/>
    <w:rPr>
      <w:color w:val="800080"/>
      <w:u w:val="singl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8309FE"/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8309FE"/>
    <w:rPr>
      <w:rFonts w:ascii="Segoe UI" w:hAnsi="Segoe UI" w:cs="Segoe UI"/>
      <w:sz w:val="18"/>
      <w:szCs w:val="18"/>
    </w:rPr>
  </w:style>
  <w:style w:type="paragraph" w:styleId="berarbeitung">
    <w:name w:val="Revision"/>
    <w:hidden/>
    <w:uiPriority w:val="99"/>
    <w:semiHidden/>
    <w:rsid w:val="007270F5"/>
    <w:rPr>
      <w:sz w:val="24"/>
      <w:szCs w:val="24"/>
    </w:rPr>
  </w:style>
  <w:style w:type="paragraph" w:styleId="Listenabsatz">
    <w:name w:val="List Paragraph"/>
    <w:basedOn w:val="Standard"/>
    <w:uiPriority w:val="34"/>
    <w:qFormat/>
    <w:rsid w:val="00CD292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encoding w:val="unicode"/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4" Type="http://schemas.openxmlformats.org/officeDocument/2006/relationships/numbering" Target="numbering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2a3fb2cc-5f38-47d7-9908-d050719f8639">
      <Terms xmlns="http://schemas.microsoft.com/office/infopath/2007/PartnerControls"/>
    </lcf76f155ced4ddcb4097134ff3c332f>
    <TaxCatchAll xmlns="e81dc004-5eed-49b2-aa1a-01cff2859a94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155AECABBB2A674ABC9B322DAD0681C4" ma:contentTypeVersion="18" ma:contentTypeDescription="Ein neues Dokument erstellen." ma:contentTypeScope="" ma:versionID="207c5c8bd17afe750567328b802f4c48">
  <xsd:schema xmlns:xsd="http://www.w3.org/2001/XMLSchema" xmlns:xs="http://www.w3.org/2001/XMLSchema" xmlns:p="http://schemas.microsoft.com/office/2006/metadata/properties" xmlns:ns2="2a3fb2cc-5f38-47d7-9908-d050719f8639" xmlns:ns3="e81dc004-5eed-49b2-aa1a-01cff2859a94" targetNamespace="http://schemas.microsoft.com/office/2006/metadata/properties" ma:root="true" ma:fieldsID="d0df98d25a8d4e60ff4936152bdc2ad5" ns2:_="" ns3:_="">
    <xsd:import namespace="2a3fb2cc-5f38-47d7-9908-d050719f8639"/>
    <xsd:import namespace="e81dc004-5eed-49b2-aa1a-01cff2859a94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LengthInSeconds" minOccurs="0"/>
                <xsd:element ref="ns2:MediaServiceGenerationTime" minOccurs="0"/>
                <xsd:element ref="ns2:MediaServiceEventHashCode" minOccurs="0"/>
                <xsd:element ref="ns2:MediaServiceLocation" minOccurs="0"/>
                <xsd:element ref="ns3:SharedWithUsers" minOccurs="0"/>
                <xsd:element ref="ns3:SharedWithDetails" minOccurs="0"/>
                <xsd:element ref="ns2:MediaServiceOCR" minOccurs="0"/>
                <xsd:element ref="ns2:MediaServiceAutoKeyPoints" minOccurs="0"/>
                <xsd:element ref="ns2:MediaServiceKeyPoints" minOccurs="0"/>
                <xsd:element ref="ns2:lcf76f155ced4ddcb4097134ff3c332f" minOccurs="0"/>
                <xsd:element ref="ns3:TaxCatchAll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a3fb2cc-5f38-47d7-9908-d050719f863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1" nillable="true" ma:displayName="Length (seconds)" ma:internalName="MediaLengthInSeconds" ma:readOnly="true">
      <xsd:simpleType>
        <xsd:restriction base="dms:Unknown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4" nillable="true" ma:displayName="Location" ma:internalName="MediaServiceLocation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AutoKeyPoints" ma:index="18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9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lcf76f155ced4ddcb4097134ff3c332f" ma:index="21" nillable="true" ma:taxonomy="true" ma:internalName="lcf76f155ced4ddcb4097134ff3c332f" ma:taxonomyFieldName="MediaServiceImageTags" ma:displayName="Bildmarkierungen" ma:readOnly="false" ma:fieldId="{5cf76f15-5ced-4ddc-b409-7134ff3c332f}" ma:taxonomyMulti="true" ma:sspId="9304a2f2-5654-4392-bac9-cc8d75b659af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3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4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81dc004-5eed-49b2-aa1a-01cff2859a94" elementFormDefault="qualified">
    <xsd:import namespace="http://schemas.microsoft.com/office/2006/documentManagement/types"/>
    <xsd:import namespace="http://schemas.microsoft.com/office/infopath/2007/PartnerControls"/>
    <xsd:element name="SharedWithUsers" ma:index="15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6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2" nillable="true" ma:displayName="Taxonomy Catch All Column" ma:hidden="true" ma:list="{384af8a3-f246-4c80-814a-2bc1721e13f8}" ma:internalName="TaxCatchAll" ma:showField="CatchAllData" ma:web="e81dc004-5eed-49b2-aa1a-01cff2859a94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18F84AC7-F2EE-4DBF-A05B-CD74C01EAC44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D3A25783-B7BE-4C40-ACED-4F3348B67022}">
  <ds:schemaRefs>
    <ds:schemaRef ds:uri="http://schemas.microsoft.com/office/2006/metadata/properties"/>
    <ds:schemaRef ds:uri="http://schemas.microsoft.com/office/infopath/2007/PartnerControls"/>
    <ds:schemaRef ds:uri="2a3fb2cc-5f38-47d7-9908-d050719f8639"/>
    <ds:schemaRef ds:uri="e81dc004-5eed-49b2-aa1a-01cff2859a94"/>
  </ds:schemaRefs>
</ds:datastoreItem>
</file>

<file path=customXml/itemProps3.xml><?xml version="1.0" encoding="utf-8"?>
<ds:datastoreItem xmlns:ds="http://schemas.openxmlformats.org/officeDocument/2006/customXml" ds:itemID="{EBC8E202-A75E-4660-A6AD-7B2D6AEAEB3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a3fb2cc-5f38-47d7-9908-d050719f8639"/>
    <ds:schemaRef ds:uri="e81dc004-5eed-49b2-aa1a-01cff2859a9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664</Words>
  <Characters>4185</Characters>
  <Application>Microsoft Office Word</Application>
  <DocSecurity>0</DocSecurity>
  <Lines>34</Lines>
  <Paragraphs>9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4840</CharactersWithSpaces>
  <SharedDoc>false</SharedDoc>
  <HLinks>
    <vt:vector size="12" baseType="variant">
      <vt:variant>
        <vt:i4>2949236</vt:i4>
      </vt:variant>
      <vt:variant>
        <vt:i4>3</vt:i4>
      </vt:variant>
      <vt:variant>
        <vt:i4>0</vt:i4>
      </vt:variant>
      <vt:variant>
        <vt:i4>5</vt:i4>
      </vt:variant>
      <vt:variant>
        <vt:lpwstr>https://www.euroncap.com/media/85830/euro-ncap-protocol-post-crash-v10.pdf</vt:lpwstr>
      </vt:variant>
      <vt:variant>
        <vt:lpwstr/>
      </vt:variant>
      <vt:variant>
        <vt:i4>3473458</vt:i4>
      </vt:variant>
      <vt:variant>
        <vt:i4>0</vt:i4>
      </vt:variant>
      <vt:variant>
        <vt:i4>0</vt:i4>
      </vt:variant>
      <vt:variant>
        <vt:i4>5</vt:i4>
      </vt:variant>
      <vt:variant>
        <vt:lpwstr>https://unece.org/sites/default/files/2025-02/GRSP-76-13e-Rev.1.pdf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Perl, Andreas</dc:creator>
  <cp:keywords/>
  <dc:description/>
  <cp:lastModifiedBy>Perl, Andreas</cp:lastModifiedBy>
  <cp:revision>153</cp:revision>
  <dcterms:created xsi:type="dcterms:W3CDTF">2025-09-19T06:49:00Z</dcterms:created>
  <dcterms:modified xsi:type="dcterms:W3CDTF">2025-10-28T09:22:00Z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ediaServiceImageTags">
    <vt:lpwstr/>
  </property>
  <property fmtid="{D5CDD505-2E9C-101B-9397-08002B2CF9AE}" pid="3" name="ContentTypeId">
    <vt:lpwstr>0x010100155AECABBB2A674ABC9B322DAD0681C4</vt:lpwstr>
  </property>
</Properties>
</file>