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E5FED7" w14:textId="4931BFF9" w:rsidR="0014559B" w:rsidRPr="00F14457" w:rsidRDefault="00F5048A" w:rsidP="00F5048A">
      <w:pPr>
        <w:jc w:val="center"/>
        <w:rPr>
          <w:rFonts w:ascii="Arial" w:hAnsi="Arial" w:cs="Arial"/>
          <w:b/>
          <w:bCs/>
          <w:sz w:val="24"/>
          <w:szCs w:val="28"/>
          <w:lang w:val="en-GB"/>
        </w:rPr>
      </w:pPr>
      <w:r w:rsidRPr="00F14457">
        <w:rPr>
          <w:rFonts w:ascii="Arial" w:hAnsi="Arial" w:cs="Arial"/>
          <w:b/>
          <w:bCs/>
          <w:sz w:val="24"/>
          <w:szCs w:val="28"/>
          <w:lang w:val="en-GB"/>
        </w:rPr>
        <w:t xml:space="preserve">Minutes of </w:t>
      </w:r>
      <w:r w:rsidR="00BF7A78" w:rsidRPr="00F14457">
        <w:rPr>
          <w:rFonts w:ascii="Arial" w:hAnsi="Arial" w:cs="Arial"/>
          <w:b/>
          <w:bCs/>
          <w:sz w:val="24"/>
          <w:szCs w:val="28"/>
          <w:lang w:val="en-GB"/>
        </w:rPr>
        <w:t xml:space="preserve">GRPE </w:t>
      </w:r>
      <w:r w:rsidR="00137BA8" w:rsidRPr="00F14457">
        <w:rPr>
          <w:rFonts w:ascii="Arial" w:hAnsi="Arial" w:cs="Arial"/>
          <w:b/>
          <w:bCs/>
          <w:sz w:val="24"/>
          <w:szCs w:val="28"/>
          <w:lang w:val="en-GB"/>
        </w:rPr>
        <w:t>F&amp;SC</w:t>
      </w:r>
      <w:r w:rsidR="00BF7A78" w:rsidRPr="00F14457">
        <w:rPr>
          <w:rFonts w:ascii="Arial" w:hAnsi="Arial" w:cs="Arial"/>
          <w:b/>
          <w:bCs/>
          <w:sz w:val="24"/>
          <w:szCs w:val="28"/>
          <w:lang w:val="en-GB"/>
        </w:rPr>
        <w:t xml:space="preserve"> </w:t>
      </w:r>
      <w:r w:rsidR="00137BA8" w:rsidRPr="00F14457">
        <w:rPr>
          <w:rFonts w:ascii="Arial" w:hAnsi="Arial" w:cs="Arial"/>
          <w:b/>
          <w:bCs/>
          <w:sz w:val="24"/>
          <w:szCs w:val="28"/>
          <w:lang w:val="en-GB"/>
        </w:rPr>
        <w:t>TF</w:t>
      </w:r>
      <w:r w:rsidR="00BF7A78" w:rsidRPr="00F14457">
        <w:rPr>
          <w:rFonts w:ascii="Arial" w:hAnsi="Arial" w:cs="Arial"/>
          <w:b/>
          <w:bCs/>
          <w:sz w:val="24"/>
          <w:szCs w:val="28"/>
          <w:lang w:val="en-GB"/>
        </w:rPr>
        <w:t xml:space="preserve"> </w:t>
      </w:r>
      <w:r w:rsidR="00137BA8" w:rsidRPr="00F14457">
        <w:rPr>
          <w:rFonts w:ascii="Arial" w:hAnsi="Arial" w:cs="Arial"/>
          <w:b/>
          <w:bCs/>
          <w:sz w:val="24"/>
          <w:szCs w:val="28"/>
          <w:lang w:val="en-GB"/>
        </w:rPr>
        <w:t>Drafting</w:t>
      </w:r>
      <w:r w:rsidR="00BF7A78" w:rsidRPr="00F14457">
        <w:rPr>
          <w:rFonts w:ascii="Arial" w:hAnsi="Arial" w:cs="Arial"/>
          <w:b/>
          <w:bCs/>
          <w:sz w:val="24"/>
          <w:szCs w:val="28"/>
          <w:lang w:val="en-GB"/>
        </w:rPr>
        <w:t xml:space="preserve"> meeting #</w:t>
      </w:r>
      <w:r w:rsidR="00137BA8" w:rsidRPr="00F14457">
        <w:rPr>
          <w:rFonts w:ascii="Arial" w:hAnsi="Arial" w:cs="Arial"/>
          <w:b/>
          <w:bCs/>
          <w:sz w:val="24"/>
          <w:szCs w:val="28"/>
          <w:lang w:val="en-GB"/>
        </w:rPr>
        <w:t>01</w:t>
      </w:r>
      <w:r w:rsidR="00507517">
        <w:rPr>
          <w:rFonts w:ascii="Arial" w:hAnsi="Arial" w:cs="Arial"/>
          <w:b/>
          <w:bCs/>
          <w:sz w:val="24"/>
          <w:szCs w:val="28"/>
          <w:lang w:val="en-GB"/>
        </w:rPr>
        <w:t xml:space="preserve"> (kick-off)</w:t>
      </w:r>
    </w:p>
    <w:p w14:paraId="17F6FF26" w14:textId="79A71F5B" w:rsidR="00F5048A" w:rsidRPr="00F14457" w:rsidRDefault="00F5048A">
      <w:pPr>
        <w:rPr>
          <w:rFonts w:ascii="Arial" w:hAnsi="Arial" w:cs="Arial"/>
          <w:sz w:val="22"/>
          <w:lang w:val="en-GB"/>
        </w:rPr>
      </w:pPr>
    </w:p>
    <w:p w14:paraId="2D7D2BC9" w14:textId="5EA69239" w:rsidR="00F5048A" w:rsidRPr="00F14457" w:rsidRDefault="00F5048A" w:rsidP="00CF3766">
      <w:pPr>
        <w:ind w:left="1485" w:hangingChars="675" w:hanging="1485"/>
        <w:rPr>
          <w:rFonts w:ascii="Arial" w:hAnsi="Arial" w:cs="Arial"/>
          <w:sz w:val="22"/>
          <w:lang w:val="en-GB"/>
        </w:rPr>
      </w:pPr>
      <w:r w:rsidRPr="00F14457">
        <w:rPr>
          <w:rFonts w:ascii="Arial" w:hAnsi="Arial" w:cs="Arial"/>
          <w:sz w:val="22"/>
          <w:lang w:val="en-GB"/>
        </w:rPr>
        <w:t>Date</w:t>
      </w:r>
      <w:r w:rsidR="00A46118" w:rsidRPr="00F14457">
        <w:rPr>
          <w:rFonts w:ascii="Arial" w:hAnsi="Arial" w:cs="Arial"/>
          <w:sz w:val="22"/>
          <w:lang w:val="en-GB"/>
        </w:rPr>
        <w:t xml:space="preserve"> and time</w:t>
      </w:r>
      <w:r w:rsidR="00CF3766" w:rsidRPr="00F14457">
        <w:rPr>
          <w:rFonts w:ascii="Arial" w:hAnsi="Arial" w:cs="Arial"/>
          <w:sz w:val="22"/>
          <w:lang w:val="en-GB"/>
        </w:rPr>
        <w:tab/>
      </w:r>
      <w:r w:rsidRPr="00F14457">
        <w:rPr>
          <w:rFonts w:ascii="Arial" w:hAnsi="Arial" w:cs="Arial"/>
          <w:sz w:val="22"/>
          <w:lang w:val="en-GB"/>
        </w:rPr>
        <w:t>:</w:t>
      </w:r>
      <w:r w:rsidR="00CF3766" w:rsidRPr="00F14457">
        <w:rPr>
          <w:rFonts w:ascii="Arial" w:hAnsi="Arial" w:cs="Arial"/>
          <w:sz w:val="22"/>
          <w:lang w:val="en-GB"/>
        </w:rPr>
        <w:tab/>
      </w:r>
      <w:r w:rsidR="00CF3766" w:rsidRPr="00F14457">
        <w:rPr>
          <w:rFonts w:ascii="Arial" w:hAnsi="Arial" w:cs="Arial"/>
          <w:sz w:val="22"/>
          <w:lang w:val="en-GB"/>
        </w:rPr>
        <w:tab/>
      </w:r>
      <w:r w:rsidR="00137BA8" w:rsidRPr="00F14457">
        <w:rPr>
          <w:rFonts w:ascii="Arial" w:hAnsi="Arial" w:cs="Arial"/>
          <w:sz w:val="22"/>
          <w:lang w:val="en-GB"/>
        </w:rPr>
        <w:t>Monday</w:t>
      </w:r>
      <w:r w:rsidR="00E432B1" w:rsidRPr="00F14457">
        <w:rPr>
          <w:rFonts w:ascii="Arial" w:hAnsi="Arial" w:cs="Arial"/>
          <w:sz w:val="22"/>
          <w:lang w:val="en-GB"/>
        </w:rPr>
        <w:t xml:space="preserve">, </w:t>
      </w:r>
      <w:r w:rsidR="00137BA8" w:rsidRPr="00F14457">
        <w:rPr>
          <w:rFonts w:ascii="Arial" w:hAnsi="Arial" w:cs="Arial"/>
          <w:sz w:val="22"/>
          <w:lang w:val="en-GB"/>
        </w:rPr>
        <w:t>July</w:t>
      </w:r>
      <w:r w:rsidR="00E432B1" w:rsidRPr="00F14457">
        <w:rPr>
          <w:rFonts w:ascii="Arial" w:hAnsi="Arial" w:cs="Arial"/>
          <w:sz w:val="22"/>
          <w:lang w:val="en-GB"/>
        </w:rPr>
        <w:t xml:space="preserve"> </w:t>
      </w:r>
      <w:r w:rsidR="00137BA8" w:rsidRPr="00F14457">
        <w:rPr>
          <w:rFonts w:ascii="Arial" w:hAnsi="Arial" w:cs="Arial"/>
          <w:sz w:val="22"/>
          <w:lang w:val="en-GB"/>
        </w:rPr>
        <w:t>7</w:t>
      </w:r>
      <w:r w:rsidR="00E432B1" w:rsidRPr="00F14457">
        <w:rPr>
          <w:rFonts w:ascii="Arial" w:hAnsi="Arial" w:cs="Arial"/>
          <w:sz w:val="22"/>
          <w:lang w:val="en-GB"/>
        </w:rPr>
        <w:t>, 2025</w:t>
      </w:r>
      <w:r w:rsidR="00A46118" w:rsidRPr="00F14457">
        <w:rPr>
          <w:rFonts w:ascii="Arial" w:hAnsi="Arial" w:cs="Arial"/>
          <w:sz w:val="22"/>
          <w:lang w:val="en-GB"/>
        </w:rPr>
        <w:t xml:space="preserve">, </w:t>
      </w:r>
      <w:r w:rsidR="001A312A" w:rsidRPr="00F14457">
        <w:rPr>
          <w:rFonts w:ascii="Arial" w:hAnsi="Arial" w:cs="Arial"/>
          <w:sz w:val="22"/>
          <w:lang w:val="en-GB"/>
        </w:rPr>
        <w:t>1</w:t>
      </w:r>
      <w:r w:rsidR="00137BA8" w:rsidRPr="00F14457">
        <w:rPr>
          <w:rFonts w:ascii="Arial" w:hAnsi="Arial" w:cs="Arial"/>
          <w:sz w:val="22"/>
          <w:lang w:val="en-GB"/>
        </w:rPr>
        <w:t>1</w:t>
      </w:r>
      <w:r w:rsidRPr="00F14457">
        <w:rPr>
          <w:rFonts w:ascii="Arial" w:hAnsi="Arial" w:cs="Arial"/>
          <w:sz w:val="22"/>
          <w:lang w:val="en-GB"/>
        </w:rPr>
        <w:t>:</w:t>
      </w:r>
      <w:r w:rsidR="00137BA8" w:rsidRPr="00F14457">
        <w:rPr>
          <w:rFonts w:ascii="Arial" w:hAnsi="Arial" w:cs="Arial"/>
          <w:sz w:val="22"/>
          <w:lang w:val="en-GB"/>
        </w:rPr>
        <w:t>30</w:t>
      </w:r>
      <w:r w:rsidR="004B6530" w:rsidRPr="00F14457">
        <w:rPr>
          <w:rFonts w:ascii="Arial" w:hAnsi="Arial" w:cs="Arial"/>
          <w:sz w:val="22"/>
          <w:lang w:val="en-GB"/>
        </w:rPr>
        <w:t>–</w:t>
      </w:r>
      <w:r w:rsidR="00D92E0C" w:rsidRPr="00F14457">
        <w:rPr>
          <w:rFonts w:ascii="Arial" w:hAnsi="Arial" w:cs="Arial"/>
          <w:sz w:val="22"/>
          <w:lang w:val="en-GB"/>
        </w:rPr>
        <w:t>1</w:t>
      </w:r>
      <w:r w:rsidR="004678C3" w:rsidRPr="00F14457">
        <w:rPr>
          <w:rFonts w:ascii="Arial" w:hAnsi="Arial" w:cs="Arial"/>
          <w:sz w:val="22"/>
          <w:lang w:val="en-GB"/>
        </w:rPr>
        <w:t>3</w:t>
      </w:r>
      <w:r w:rsidR="0021039C" w:rsidRPr="00F14457">
        <w:rPr>
          <w:rFonts w:ascii="Arial" w:hAnsi="Arial" w:cs="Arial"/>
          <w:sz w:val="22"/>
          <w:lang w:val="en-GB"/>
        </w:rPr>
        <w:t>:</w:t>
      </w:r>
      <w:r w:rsidR="00137BA8" w:rsidRPr="00F14457">
        <w:rPr>
          <w:rFonts w:ascii="Arial" w:hAnsi="Arial" w:cs="Arial"/>
          <w:sz w:val="22"/>
          <w:lang w:val="en-GB"/>
        </w:rPr>
        <w:t>3</w:t>
      </w:r>
      <w:r w:rsidR="00F308C6" w:rsidRPr="00F14457">
        <w:rPr>
          <w:rFonts w:ascii="Arial" w:hAnsi="Arial" w:cs="Arial"/>
          <w:sz w:val="22"/>
          <w:lang w:val="en-GB"/>
        </w:rPr>
        <w:t>0</w:t>
      </w:r>
      <w:r w:rsidR="005A656E" w:rsidRPr="00F14457">
        <w:rPr>
          <w:rFonts w:ascii="Arial" w:hAnsi="Arial" w:cs="Arial"/>
          <w:sz w:val="22"/>
          <w:lang w:val="en-GB"/>
        </w:rPr>
        <w:t xml:space="preserve"> (CE</w:t>
      </w:r>
      <w:r w:rsidR="00885E63" w:rsidRPr="00F14457">
        <w:rPr>
          <w:rFonts w:ascii="Arial" w:hAnsi="Arial" w:cs="Arial"/>
          <w:sz w:val="22"/>
          <w:lang w:val="en-GB"/>
        </w:rPr>
        <w:t>T</w:t>
      </w:r>
      <w:r w:rsidRPr="00F14457">
        <w:rPr>
          <w:rFonts w:ascii="Arial" w:hAnsi="Arial" w:cs="Arial"/>
          <w:sz w:val="22"/>
          <w:lang w:val="en-GB"/>
        </w:rPr>
        <w:t>)</w:t>
      </w:r>
    </w:p>
    <w:p w14:paraId="734A6BB3" w14:textId="4CF23974" w:rsidR="00F5048A" w:rsidRPr="00F14457" w:rsidRDefault="000A0420" w:rsidP="00CF3766">
      <w:pPr>
        <w:ind w:left="1485" w:hangingChars="675" w:hanging="1485"/>
        <w:rPr>
          <w:rFonts w:ascii="Arial" w:hAnsi="Arial" w:cs="Arial"/>
          <w:sz w:val="22"/>
          <w:lang w:val="en-GB"/>
        </w:rPr>
      </w:pPr>
      <w:r w:rsidRPr="00F14457">
        <w:rPr>
          <w:rFonts w:ascii="Arial" w:hAnsi="Arial" w:cs="Arial"/>
          <w:sz w:val="22"/>
          <w:lang w:val="en-GB"/>
        </w:rPr>
        <w:t>Location</w:t>
      </w:r>
      <w:r w:rsidR="00CF3766" w:rsidRPr="00F14457">
        <w:rPr>
          <w:rFonts w:ascii="Arial" w:hAnsi="Arial" w:cs="Arial"/>
          <w:sz w:val="22"/>
          <w:lang w:val="en-GB"/>
        </w:rPr>
        <w:tab/>
      </w:r>
      <w:r w:rsidR="00F5048A" w:rsidRPr="00F14457">
        <w:rPr>
          <w:rFonts w:ascii="Arial" w:hAnsi="Arial" w:cs="Arial"/>
          <w:sz w:val="22"/>
          <w:lang w:val="en-GB"/>
        </w:rPr>
        <w:t>:</w:t>
      </w:r>
      <w:r w:rsidR="00CF3766" w:rsidRPr="00F14457">
        <w:rPr>
          <w:rFonts w:ascii="Arial" w:hAnsi="Arial" w:cs="Arial"/>
          <w:sz w:val="22"/>
          <w:lang w:val="en-GB"/>
        </w:rPr>
        <w:tab/>
      </w:r>
      <w:r w:rsidR="00CF3766" w:rsidRPr="00F14457">
        <w:rPr>
          <w:rFonts w:ascii="Arial" w:hAnsi="Arial" w:cs="Arial"/>
          <w:sz w:val="22"/>
          <w:lang w:val="en-GB"/>
        </w:rPr>
        <w:tab/>
      </w:r>
      <w:r w:rsidR="009107EA" w:rsidRPr="00F14457">
        <w:rPr>
          <w:rFonts w:ascii="Arial" w:hAnsi="Arial" w:cs="Arial"/>
          <w:sz w:val="22"/>
          <w:lang w:val="en-GB"/>
        </w:rPr>
        <w:t>Online</w:t>
      </w:r>
      <w:r w:rsidR="00F5048A" w:rsidRPr="00F14457">
        <w:rPr>
          <w:rFonts w:ascii="Arial" w:hAnsi="Arial" w:cs="Arial"/>
          <w:sz w:val="22"/>
          <w:lang w:val="en-GB"/>
        </w:rPr>
        <w:t xml:space="preserve"> (</w:t>
      </w:r>
      <w:r w:rsidR="00BF7A78" w:rsidRPr="00F14457">
        <w:rPr>
          <w:rFonts w:ascii="Arial" w:hAnsi="Arial" w:cs="Arial"/>
          <w:sz w:val="22"/>
          <w:lang w:val="en-GB"/>
        </w:rPr>
        <w:t>Teams</w:t>
      </w:r>
      <w:r w:rsidR="00F5048A" w:rsidRPr="00F14457">
        <w:rPr>
          <w:rFonts w:ascii="Arial" w:hAnsi="Arial" w:cs="Arial"/>
          <w:sz w:val="22"/>
          <w:lang w:val="en-GB"/>
        </w:rPr>
        <w:t>)</w:t>
      </w:r>
    </w:p>
    <w:p w14:paraId="6CD83EBF" w14:textId="17F4752A" w:rsidR="00F5048A" w:rsidRPr="00F14457" w:rsidRDefault="00F5048A" w:rsidP="00AB4AAB">
      <w:pPr>
        <w:ind w:left="1485" w:hangingChars="675" w:hanging="1485"/>
        <w:rPr>
          <w:rFonts w:ascii="Arial" w:hAnsi="Arial" w:cs="Arial"/>
          <w:sz w:val="22"/>
          <w:lang w:val="en-GB"/>
        </w:rPr>
      </w:pPr>
      <w:r w:rsidRPr="00F14457">
        <w:rPr>
          <w:rFonts w:ascii="Arial" w:hAnsi="Arial" w:cs="Arial"/>
          <w:sz w:val="22"/>
          <w:lang w:val="en-GB"/>
        </w:rPr>
        <w:t>Attendee</w:t>
      </w:r>
      <w:r w:rsidR="00C5267F" w:rsidRPr="00F14457">
        <w:rPr>
          <w:rFonts w:ascii="Arial" w:hAnsi="Arial" w:cs="Arial"/>
          <w:sz w:val="22"/>
          <w:lang w:val="en-GB"/>
        </w:rPr>
        <w:t>s</w:t>
      </w:r>
      <w:r w:rsidR="00CF3766" w:rsidRPr="00F14457">
        <w:rPr>
          <w:rFonts w:ascii="Arial" w:hAnsi="Arial" w:cs="Arial"/>
          <w:sz w:val="22"/>
          <w:lang w:val="en-GB"/>
        </w:rPr>
        <w:tab/>
      </w:r>
      <w:r w:rsidRPr="00F14457">
        <w:rPr>
          <w:rFonts w:ascii="Arial" w:hAnsi="Arial" w:cs="Arial"/>
          <w:sz w:val="22"/>
          <w:lang w:val="en-GB"/>
        </w:rPr>
        <w:t>:</w:t>
      </w:r>
      <w:r w:rsidR="00CF3766" w:rsidRPr="00F14457">
        <w:rPr>
          <w:rFonts w:ascii="Arial" w:hAnsi="Arial" w:cs="Arial"/>
          <w:sz w:val="22"/>
          <w:lang w:val="en-GB"/>
        </w:rPr>
        <w:tab/>
      </w:r>
      <w:r w:rsidR="00CF3766" w:rsidRPr="00F14457">
        <w:rPr>
          <w:rFonts w:ascii="Arial" w:hAnsi="Arial" w:cs="Arial"/>
          <w:sz w:val="22"/>
          <w:lang w:val="en-GB"/>
        </w:rPr>
        <w:tab/>
      </w:r>
      <w:r w:rsidR="00E04258">
        <w:rPr>
          <w:rFonts w:ascii="Arial" w:hAnsi="Arial" w:cs="Arial"/>
          <w:sz w:val="22"/>
          <w:lang w:val="en-GB"/>
        </w:rPr>
        <w:t>See attendee list</w:t>
      </w:r>
    </w:p>
    <w:p w14:paraId="57B35B8C" w14:textId="77777777" w:rsidR="00E66439" w:rsidRPr="00F14457" w:rsidRDefault="00E66439">
      <w:pPr>
        <w:rPr>
          <w:rFonts w:ascii="Arial" w:hAnsi="Arial" w:cs="Arial"/>
          <w:sz w:val="22"/>
          <w:lang w:val="en-GB"/>
        </w:rPr>
      </w:pPr>
    </w:p>
    <w:p w14:paraId="16BEF349" w14:textId="0369ED39" w:rsidR="00F5048A" w:rsidRPr="00F14457" w:rsidRDefault="00D535E0">
      <w:pPr>
        <w:rPr>
          <w:rFonts w:ascii="Arial" w:hAnsi="Arial" w:cs="Arial"/>
          <w:b/>
          <w:sz w:val="22"/>
          <w:lang w:val="en-GB"/>
        </w:rPr>
      </w:pPr>
      <w:r w:rsidRPr="00F14457">
        <w:rPr>
          <w:rFonts w:ascii="Arial" w:hAnsi="Arial" w:cs="Arial"/>
          <w:b/>
          <w:sz w:val="22"/>
          <w:lang w:val="en-GB"/>
        </w:rPr>
        <w:t>Agenda</w:t>
      </w:r>
      <w:r w:rsidR="00BC51EA">
        <w:rPr>
          <w:rFonts w:ascii="Arial" w:hAnsi="Arial" w:cs="Arial"/>
          <w:b/>
          <w:sz w:val="22"/>
          <w:lang w:val="en-GB"/>
        </w:rPr>
        <w:t xml:space="preserve"> (see </w:t>
      </w:r>
      <w:r w:rsidR="00BC51EA" w:rsidRPr="00BC51EA">
        <w:rPr>
          <w:rFonts w:ascii="Arial" w:hAnsi="Arial" w:cs="Arial"/>
          <w:b/>
          <w:sz w:val="22"/>
          <w:lang w:val="en-GB"/>
        </w:rPr>
        <w:t>document FRPC-01-0</w:t>
      </w:r>
      <w:r w:rsidR="00BC51EA">
        <w:rPr>
          <w:rFonts w:ascii="Arial" w:hAnsi="Arial" w:cs="Arial"/>
          <w:b/>
          <w:sz w:val="22"/>
          <w:lang w:val="en-GB"/>
        </w:rPr>
        <w:t>1</w:t>
      </w:r>
      <w:r w:rsidR="00BC51EA" w:rsidRPr="00BC51EA">
        <w:rPr>
          <w:rFonts w:ascii="Arial" w:hAnsi="Arial" w:cs="Arial"/>
          <w:b/>
          <w:sz w:val="22"/>
          <w:lang w:val="en-GB"/>
        </w:rPr>
        <w:t>e</w:t>
      </w:r>
      <w:r w:rsidR="00BC51EA">
        <w:rPr>
          <w:rFonts w:ascii="Arial" w:hAnsi="Arial" w:cs="Arial"/>
          <w:b/>
          <w:sz w:val="22"/>
          <w:lang w:val="en-GB"/>
        </w:rPr>
        <w:t>)</w:t>
      </w:r>
      <w:r w:rsidRPr="00F14457">
        <w:rPr>
          <w:rFonts w:ascii="Arial" w:hAnsi="Arial" w:cs="Arial"/>
          <w:b/>
          <w:sz w:val="22"/>
          <w:lang w:val="en-GB"/>
        </w:rPr>
        <w:t>:</w:t>
      </w:r>
    </w:p>
    <w:p w14:paraId="31A25E25" w14:textId="5F44DCEB" w:rsidR="006C67EB" w:rsidRPr="00F14457" w:rsidRDefault="006C67EB" w:rsidP="006C67EB">
      <w:pPr>
        <w:rPr>
          <w:rFonts w:ascii="Arial" w:hAnsi="Arial" w:cs="Arial"/>
          <w:sz w:val="22"/>
          <w:lang w:val="en-GB"/>
        </w:rPr>
      </w:pPr>
      <w:r w:rsidRPr="00F14457">
        <w:rPr>
          <w:rFonts w:ascii="Arial" w:hAnsi="Arial" w:cs="Arial"/>
          <w:sz w:val="22"/>
          <w:lang w:val="en-GB"/>
        </w:rPr>
        <w:t xml:space="preserve">1. </w:t>
      </w:r>
      <w:r w:rsidRPr="00F14457">
        <w:rPr>
          <w:rFonts w:ascii="Arial" w:hAnsi="Arial" w:cs="Arial"/>
          <w:sz w:val="22"/>
          <w:lang w:val="en-GB"/>
        </w:rPr>
        <w:tab/>
        <w:t>Welcome</w:t>
      </w:r>
    </w:p>
    <w:p w14:paraId="3D026D3C" w14:textId="69AE3AED" w:rsidR="006C67EB" w:rsidRPr="00F14457" w:rsidRDefault="006C67EB" w:rsidP="006C67EB">
      <w:pPr>
        <w:rPr>
          <w:rFonts w:ascii="Arial" w:hAnsi="Arial" w:cs="Arial"/>
          <w:sz w:val="22"/>
          <w:lang w:val="en-GB"/>
        </w:rPr>
      </w:pPr>
      <w:r w:rsidRPr="00F14457">
        <w:rPr>
          <w:rFonts w:ascii="Arial" w:hAnsi="Arial" w:cs="Arial"/>
          <w:sz w:val="22"/>
          <w:lang w:val="en-GB"/>
        </w:rPr>
        <w:t xml:space="preserve">2. </w:t>
      </w:r>
      <w:r w:rsidRPr="00F14457">
        <w:rPr>
          <w:rFonts w:ascii="Arial" w:hAnsi="Arial" w:cs="Arial"/>
          <w:sz w:val="22"/>
          <w:lang w:val="en-GB"/>
        </w:rPr>
        <w:tab/>
        <w:t>Introduction – Tour de table</w:t>
      </w:r>
    </w:p>
    <w:p w14:paraId="21256EB1" w14:textId="5BF8EABA" w:rsidR="006C67EB" w:rsidRPr="00F14457" w:rsidRDefault="006C67EB" w:rsidP="006C67EB">
      <w:pPr>
        <w:rPr>
          <w:rFonts w:ascii="Arial" w:hAnsi="Arial" w:cs="Arial"/>
          <w:sz w:val="22"/>
          <w:lang w:val="en-GB"/>
        </w:rPr>
      </w:pPr>
      <w:r w:rsidRPr="00F14457">
        <w:rPr>
          <w:rFonts w:ascii="Arial" w:hAnsi="Arial" w:cs="Arial"/>
          <w:sz w:val="22"/>
          <w:lang w:val="en-GB"/>
        </w:rPr>
        <w:t xml:space="preserve">3. </w:t>
      </w:r>
      <w:r w:rsidRPr="00F14457">
        <w:rPr>
          <w:rFonts w:ascii="Arial" w:hAnsi="Arial" w:cs="Arial"/>
          <w:sz w:val="22"/>
          <w:lang w:val="en-GB"/>
        </w:rPr>
        <w:tab/>
        <w:t>Presentation on proposed approach</w:t>
      </w:r>
    </w:p>
    <w:p w14:paraId="34143240" w14:textId="3C1B5069" w:rsidR="006C67EB" w:rsidRPr="00F14457" w:rsidRDefault="006C67EB" w:rsidP="006C67EB">
      <w:pPr>
        <w:rPr>
          <w:rFonts w:ascii="Arial" w:hAnsi="Arial" w:cs="Arial"/>
          <w:sz w:val="22"/>
          <w:lang w:val="en-GB"/>
        </w:rPr>
      </w:pPr>
      <w:r w:rsidRPr="00F14457">
        <w:rPr>
          <w:rFonts w:ascii="Arial" w:hAnsi="Arial" w:cs="Arial"/>
          <w:sz w:val="22"/>
          <w:lang w:val="en-GB"/>
        </w:rPr>
        <w:t xml:space="preserve">4. </w:t>
      </w:r>
      <w:r w:rsidRPr="00F14457">
        <w:rPr>
          <w:rFonts w:ascii="Arial" w:hAnsi="Arial" w:cs="Arial"/>
          <w:sz w:val="22"/>
          <w:lang w:val="en-GB"/>
        </w:rPr>
        <w:tab/>
        <w:t xml:space="preserve">Discussion  </w:t>
      </w:r>
    </w:p>
    <w:p w14:paraId="05D892B3" w14:textId="5CB4B63C" w:rsidR="006C67EB" w:rsidRPr="00F14457" w:rsidRDefault="006C67EB" w:rsidP="006C67EB">
      <w:pPr>
        <w:rPr>
          <w:rFonts w:ascii="Arial" w:hAnsi="Arial" w:cs="Arial"/>
          <w:sz w:val="22"/>
          <w:lang w:val="en-GB"/>
        </w:rPr>
      </w:pPr>
      <w:r w:rsidRPr="00F14457">
        <w:rPr>
          <w:rFonts w:ascii="Arial" w:hAnsi="Arial" w:cs="Arial"/>
          <w:sz w:val="22"/>
          <w:lang w:val="en-GB"/>
        </w:rPr>
        <w:t xml:space="preserve">5. </w:t>
      </w:r>
      <w:r w:rsidRPr="00F14457">
        <w:rPr>
          <w:rFonts w:ascii="Arial" w:hAnsi="Arial" w:cs="Arial"/>
          <w:sz w:val="22"/>
          <w:lang w:val="en-GB"/>
        </w:rPr>
        <w:tab/>
        <w:t>Inventory of issues for outline document</w:t>
      </w:r>
    </w:p>
    <w:p w14:paraId="6080A183" w14:textId="62BE5AC0" w:rsidR="006C67EB" w:rsidRPr="00F14457" w:rsidRDefault="006C67EB" w:rsidP="006C67EB">
      <w:pPr>
        <w:rPr>
          <w:rFonts w:ascii="Arial" w:hAnsi="Arial" w:cs="Arial"/>
          <w:sz w:val="22"/>
          <w:lang w:val="en-GB"/>
        </w:rPr>
      </w:pPr>
      <w:r w:rsidRPr="00F14457">
        <w:rPr>
          <w:rFonts w:ascii="Arial" w:hAnsi="Arial" w:cs="Arial"/>
          <w:sz w:val="22"/>
          <w:lang w:val="en-GB"/>
        </w:rPr>
        <w:t xml:space="preserve">6. </w:t>
      </w:r>
      <w:r w:rsidRPr="00F14457">
        <w:rPr>
          <w:rFonts w:ascii="Arial" w:hAnsi="Arial" w:cs="Arial"/>
          <w:sz w:val="22"/>
          <w:lang w:val="en-GB"/>
        </w:rPr>
        <w:tab/>
        <w:t>Wrap-up with agreements and actions</w:t>
      </w:r>
    </w:p>
    <w:p w14:paraId="41C0F92E" w14:textId="0D7C877F" w:rsidR="006C67EB" w:rsidRPr="00F14457" w:rsidRDefault="006C67EB" w:rsidP="006C67EB">
      <w:pPr>
        <w:rPr>
          <w:rFonts w:ascii="Arial" w:hAnsi="Arial" w:cs="Arial"/>
          <w:sz w:val="22"/>
          <w:lang w:val="en-GB"/>
        </w:rPr>
      </w:pPr>
      <w:r w:rsidRPr="00F14457">
        <w:rPr>
          <w:rFonts w:ascii="Arial" w:hAnsi="Arial" w:cs="Arial"/>
          <w:sz w:val="22"/>
          <w:lang w:val="en-GB"/>
        </w:rPr>
        <w:t xml:space="preserve">7. </w:t>
      </w:r>
      <w:r w:rsidRPr="00F14457">
        <w:rPr>
          <w:rFonts w:ascii="Arial" w:hAnsi="Arial" w:cs="Arial"/>
          <w:sz w:val="22"/>
          <w:lang w:val="en-GB"/>
        </w:rPr>
        <w:tab/>
        <w:t>Any other business</w:t>
      </w:r>
    </w:p>
    <w:p w14:paraId="23242457" w14:textId="586981FF" w:rsidR="006C67EB" w:rsidRPr="00F14457" w:rsidRDefault="006C67EB" w:rsidP="006C67EB">
      <w:pPr>
        <w:rPr>
          <w:rFonts w:ascii="Arial" w:hAnsi="Arial" w:cs="Arial"/>
          <w:sz w:val="22"/>
          <w:lang w:val="en-GB"/>
        </w:rPr>
      </w:pPr>
      <w:r w:rsidRPr="00F14457">
        <w:rPr>
          <w:rFonts w:ascii="Arial" w:hAnsi="Arial" w:cs="Arial"/>
          <w:sz w:val="22"/>
          <w:lang w:val="en-GB"/>
        </w:rPr>
        <w:t xml:space="preserve">8. </w:t>
      </w:r>
      <w:r w:rsidRPr="00F14457">
        <w:rPr>
          <w:rFonts w:ascii="Arial" w:hAnsi="Arial" w:cs="Arial"/>
          <w:sz w:val="22"/>
          <w:lang w:val="en-GB"/>
        </w:rPr>
        <w:tab/>
        <w:t>Meeting schedule</w:t>
      </w:r>
    </w:p>
    <w:p w14:paraId="460F852D" w14:textId="299425E9" w:rsidR="006C67EB" w:rsidRPr="00F14457" w:rsidRDefault="006C67EB" w:rsidP="006C67EB">
      <w:pPr>
        <w:rPr>
          <w:rFonts w:ascii="Arial" w:hAnsi="Arial" w:cs="Arial"/>
          <w:sz w:val="22"/>
          <w:lang w:val="en-GB"/>
        </w:rPr>
      </w:pPr>
      <w:r w:rsidRPr="00F14457">
        <w:rPr>
          <w:rFonts w:ascii="Arial" w:hAnsi="Arial" w:cs="Arial"/>
          <w:sz w:val="22"/>
          <w:lang w:val="en-GB"/>
        </w:rPr>
        <w:t xml:space="preserve">9. </w:t>
      </w:r>
      <w:r w:rsidRPr="00F14457">
        <w:rPr>
          <w:rFonts w:ascii="Arial" w:hAnsi="Arial" w:cs="Arial"/>
          <w:sz w:val="22"/>
          <w:lang w:val="en-GB"/>
        </w:rPr>
        <w:tab/>
        <w:t>Closing</w:t>
      </w:r>
    </w:p>
    <w:p w14:paraId="29DA8452" w14:textId="70A572C8" w:rsidR="00074317" w:rsidRPr="00F14457" w:rsidRDefault="00074317" w:rsidP="00074317">
      <w:pPr>
        <w:rPr>
          <w:rFonts w:ascii="Arial" w:hAnsi="Arial" w:cs="Arial"/>
          <w:sz w:val="22"/>
          <w:lang w:val="en-GB"/>
        </w:rPr>
      </w:pPr>
    </w:p>
    <w:p w14:paraId="3E60C605" w14:textId="2AC54E80" w:rsidR="009441C1" w:rsidRPr="00F14457" w:rsidRDefault="00D535E0">
      <w:pPr>
        <w:rPr>
          <w:rFonts w:ascii="Arial" w:hAnsi="Arial" w:cs="Arial"/>
          <w:b/>
          <w:sz w:val="22"/>
          <w:lang w:val="en-GB"/>
        </w:rPr>
      </w:pPr>
      <w:r w:rsidRPr="00F14457">
        <w:rPr>
          <w:rFonts w:ascii="Arial" w:hAnsi="Arial" w:cs="Arial"/>
          <w:b/>
          <w:sz w:val="22"/>
          <w:lang w:val="en-GB"/>
        </w:rPr>
        <w:t>Notes:</w:t>
      </w:r>
    </w:p>
    <w:p w14:paraId="18327A39" w14:textId="75C6AD4D" w:rsidR="006C67EB" w:rsidRPr="00F14457" w:rsidRDefault="006C67EB" w:rsidP="00F14457">
      <w:pPr>
        <w:spacing w:before="240"/>
        <w:rPr>
          <w:rFonts w:ascii="Arial" w:hAnsi="Arial" w:cs="Arial"/>
          <w:b/>
          <w:sz w:val="22"/>
          <w:lang w:val="en-GB"/>
        </w:rPr>
      </w:pPr>
      <w:r w:rsidRPr="00F14457">
        <w:rPr>
          <w:rFonts w:ascii="Arial" w:hAnsi="Arial" w:cs="Arial"/>
          <w:b/>
          <w:sz w:val="22"/>
          <w:lang w:val="en-GB"/>
        </w:rPr>
        <w:t xml:space="preserve">1. </w:t>
      </w:r>
      <w:r w:rsidRPr="00F14457">
        <w:rPr>
          <w:rFonts w:ascii="Arial" w:hAnsi="Arial" w:cs="Arial"/>
          <w:b/>
          <w:sz w:val="22"/>
          <w:lang w:val="en-GB"/>
        </w:rPr>
        <w:tab/>
        <w:t>Welcome</w:t>
      </w:r>
    </w:p>
    <w:p w14:paraId="61F3601A" w14:textId="6FC061E5" w:rsidR="006C67EB" w:rsidRPr="00F14457" w:rsidRDefault="006C67EB" w:rsidP="006C67EB">
      <w:pPr>
        <w:rPr>
          <w:rFonts w:ascii="Arial" w:hAnsi="Arial" w:cs="Arial"/>
          <w:sz w:val="22"/>
          <w:lang w:val="en-GB"/>
        </w:rPr>
      </w:pPr>
      <w:r w:rsidRPr="00F14457">
        <w:rPr>
          <w:rFonts w:ascii="Arial" w:hAnsi="Arial" w:cs="Arial"/>
          <w:sz w:val="22"/>
          <w:lang w:val="en-GB"/>
        </w:rPr>
        <w:t xml:space="preserve">The drafting coordinator Iddo Riemersma (TNO on behalf of the Dutch Ministry of </w:t>
      </w:r>
      <w:r w:rsidR="00BC51EA">
        <w:rPr>
          <w:rFonts w:ascii="Arial" w:hAnsi="Arial" w:cs="Arial"/>
          <w:sz w:val="22"/>
          <w:lang w:val="en-GB"/>
        </w:rPr>
        <w:t>Infrastructure and Waterways</w:t>
      </w:r>
      <w:r w:rsidRPr="00F14457">
        <w:rPr>
          <w:rFonts w:ascii="Arial" w:hAnsi="Arial" w:cs="Arial"/>
          <w:sz w:val="22"/>
          <w:lang w:val="en-GB"/>
        </w:rPr>
        <w:t>) introduced himself, welcomed the meeting participants and introduced his role of drafting coordinator.</w:t>
      </w:r>
    </w:p>
    <w:p w14:paraId="1F9C7B6F" w14:textId="380253B4" w:rsidR="006C67EB" w:rsidRPr="00F14457" w:rsidRDefault="006C67EB" w:rsidP="006C67EB">
      <w:pPr>
        <w:rPr>
          <w:rFonts w:ascii="Arial" w:hAnsi="Arial" w:cs="Arial"/>
          <w:sz w:val="22"/>
          <w:lang w:val="en-GB"/>
        </w:rPr>
      </w:pPr>
      <w:r w:rsidRPr="00F14457">
        <w:rPr>
          <w:rFonts w:ascii="Arial" w:hAnsi="Arial" w:cs="Arial"/>
          <w:sz w:val="22"/>
          <w:lang w:val="en-GB"/>
        </w:rPr>
        <w:t xml:space="preserve">A dedicated working folder for the work of the group has been created </w:t>
      </w:r>
      <w:r w:rsidR="00B168D0">
        <w:rPr>
          <w:rFonts w:ascii="Arial" w:hAnsi="Arial" w:cs="Arial"/>
          <w:sz w:val="22"/>
          <w:lang w:val="en-GB"/>
        </w:rPr>
        <w:t>by</w:t>
      </w:r>
      <w:r w:rsidR="00B168D0" w:rsidRPr="00F14457">
        <w:rPr>
          <w:rFonts w:ascii="Arial" w:hAnsi="Arial" w:cs="Arial"/>
          <w:sz w:val="22"/>
          <w:lang w:val="en-GB"/>
        </w:rPr>
        <w:t xml:space="preserve"> </w:t>
      </w:r>
      <w:r w:rsidRPr="00F14457">
        <w:rPr>
          <w:rFonts w:ascii="Arial" w:hAnsi="Arial" w:cs="Arial"/>
          <w:sz w:val="22"/>
          <w:lang w:val="en-GB"/>
        </w:rPr>
        <w:t>the UNECE secretariat at this link:</w:t>
      </w:r>
      <w:r w:rsidR="00FD4BC1" w:rsidRPr="00F14457">
        <w:rPr>
          <w:rFonts w:ascii="Arial" w:hAnsi="Arial" w:cs="Arial"/>
          <w:sz w:val="22"/>
          <w:lang w:val="en-GB"/>
        </w:rPr>
        <w:t xml:space="preserve"> </w:t>
      </w:r>
      <w:hyperlink r:id="rId8" w:history="1">
        <w:r w:rsidR="00FD4BC1" w:rsidRPr="00F14457">
          <w:rPr>
            <w:rStyle w:val="Hyperlink"/>
            <w:rFonts w:ascii="Arial" w:hAnsi="Arial" w:cs="Arial"/>
            <w:sz w:val="22"/>
            <w:lang w:val="en-GB"/>
          </w:rPr>
          <w:t>https://wiki.unece.org/display/WP5/Drafting+Team</w:t>
        </w:r>
      </w:hyperlink>
      <w:r w:rsidR="00FD4BC1" w:rsidRPr="00F14457">
        <w:rPr>
          <w:rFonts w:ascii="Arial" w:hAnsi="Arial" w:cs="Arial"/>
          <w:sz w:val="22"/>
          <w:lang w:val="en-GB"/>
        </w:rPr>
        <w:t xml:space="preserve"> .</w:t>
      </w:r>
    </w:p>
    <w:p w14:paraId="06A18818" w14:textId="7ECDF709" w:rsidR="00EF7510" w:rsidRPr="00F14457" w:rsidRDefault="00EF7510" w:rsidP="006C67EB">
      <w:pPr>
        <w:rPr>
          <w:rFonts w:ascii="Arial" w:hAnsi="Arial" w:cs="Arial"/>
          <w:sz w:val="22"/>
          <w:lang w:val="en-GB"/>
        </w:rPr>
      </w:pPr>
      <w:r w:rsidRPr="00F14457">
        <w:rPr>
          <w:rFonts w:ascii="Arial" w:hAnsi="Arial" w:cs="Arial"/>
          <w:sz w:val="22"/>
          <w:lang w:val="en-GB"/>
        </w:rPr>
        <w:t>The JRC will be in charge of taking the minutes of the meetings.</w:t>
      </w:r>
      <w:r w:rsidR="00BC51EA">
        <w:rPr>
          <w:rFonts w:ascii="Arial" w:hAnsi="Arial" w:cs="Arial"/>
          <w:sz w:val="22"/>
          <w:lang w:val="en-GB"/>
        </w:rPr>
        <w:t xml:space="preserve"> </w:t>
      </w:r>
    </w:p>
    <w:p w14:paraId="6387AA2E" w14:textId="456183A8" w:rsidR="006C67EB" w:rsidRPr="00F14457" w:rsidRDefault="006C67EB" w:rsidP="00F14457">
      <w:pPr>
        <w:spacing w:before="240"/>
        <w:rPr>
          <w:rFonts w:ascii="Arial" w:hAnsi="Arial" w:cs="Arial"/>
          <w:b/>
          <w:sz w:val="22"/>
          <w:lang w:val="en-GB"/>
        </w:rPr>
      </w:pPr>
      <w:r w:rsidRPr="00F14457">
        <w:rPr>
          <w:rFonts w:ascii="Arial" w:hAnsi="Arial" w:cs="Arial"/>
          <w:b/>
          <w:sz w:val="22"/>
          <w:lang w:val="en-GB"/>
        </w:rPr>
        <w:t xml:space="preserve">2. </w:t>
      </w:r>
      <w:r w:rsidRPr="00F14457">
        <w:rPr>
          <w:rFonts w:ascii="Arial" w:hAnsi="Arial" w:cs="Arial"/>
          <w:b/>
          <w:sz w:val="22"/>
          <w:lang w:val="en-GB"/>
        </w:rPr>
        <w:tab/>
        <w:t>Introduction – Tour de table</w:t>
      </w:r>
    </w:p>
    <w:p w14:paraId="4904A43D" w14:textId="1112D979" w:rsidR="006C67EB" w:rsidRPr="00F14457" w:rsidRDefault="00FD4BC1" w:rsidP="006C67EB">
      <w:pPr>
        <w:rPr>
          <w:rFonts w:ascii="Arial" w:hAnsi="Arial" w:cs="Arial"/>
          <w:sz w:val="22"/>
          <w:lang w:val="en-GB"/>
        </w:rPr>
      </w:pPr>
      <w:r w:rsidRPr="00F14457">
        <w:rPr>
          <w:rFonts w:ascii="Arial" w:hAnsi="Arial" w:cs="Arial"/>
          <w:sz w:val="22"/>
          <w:lang w:val="en-GB"/>
        </w:rPr>
        <w:t>A rapid tour de table of all the participants followed</w:t>
      </w:r>
      <w:r w:rsidR="00EF7510" w:rsidRPr="00F14457">
        <w:rPr>
          <w:rFonts w:ascii="Arial" w:hAnsi="Arial" w:cs="Arial"/>
          <w:sz w:val="22"/>
          <w:lang w:val="en-GB"/>
        </w:rPr>
        <w:t>:</w:t>
      </w:r>
    </w:p>
    <w:p w14:paraId="1C78FD25" w14:textId="2875FE38" w:rsidR="00EF7510" w:rsidRPr="00F14457" w:rsidRDefault="00EF7510" w:rsidP="00EF7510">
      <w:pPr>
        <w:widowControl/>
        <w:numPr>
          <w:ilvl w:val="0"/>
          <w:numId w:val="13"/>
        </w:numPr>
        <w:shd w:val="clear" w:color="auto" w:fill="FFFFFF"/>
        <w:ind w:left="1440" w:hanging="1170"/>
        <w:jc w:val="left"/>
        <w:rPr>
          <w:rFonts w:ascii="Arial" w:eastAsia="Times New Roman" w:hAnsi="Arial" w:cs="Arial"/>
          <w:color w:val="000000"/>
          <w:kern w:val="0"/>
          <w:sz w:val="22"/>
          <w:lang w:val="en-GB" w:eastAsia="en-IE"/>
        </w:rPr>
      </w:pPr>
      <w:r w:rsidRPr="00F14457">
        <w:rPr>
          <w:rFonts w:ascii="Arial" w:eastAsia="Times New Roman" w:hAnsi="Arial" w:cs="Arial"/>
          <w:color w:val="000000"/>
          <w:kern w:val="0"/>
          <w:sz w:val="22"/>
          <w:lang w:val="en-GB" w:eastAsia="en-IE"/>
        </w:rPr>
        <w:t>One representative from China (CATARC)</w:t>
      </w:r>
    </w:p>
    <w:p w14:paraId="17F446BA" w14:textId="77777777" w:rsidR="00EF7510" w:rsidRPr="00F14457" w:rsidRDefault="00EF7510" w:rsidP="00EF7510">
      <w:pPr>
        <w:widowControl/>
        <w:numPr>
          <w:ilvl w:val="0"/>
          <w:numId w:val="13"/>
        </w:numPr>
        <w:shd w:val="clear" w:color="auto" w:fill="FFFFFF"/>
        <w:ind w:left="1440" w:hanging="1170"/>
        <w:jc w:val="left"/>
        <w:rPr>
          <w:rFonts w:ascii="Arial" w:eastAsia="Times New Roman" w:hAnsi="Arial" w:cs="Arial"/>
          <w:color w:val="000000"/>
          <w:kern w:val="0"/>
          <w:sz w:val="22"/>
          <w:lang w:val="en-GB" w:eastAsia="en-IE"/>
        </w:rPr>
      </w:pPr>
      <w:r w:rsidRPr="00F14457">
        <w:rPr>
          <w:rFonts w:ascii="Arial" w:eastAsia="Times New Roman" w:hAnsi="Arial" w:cs="Arial"/>
          <w:color w:val="000000"/>
          <w:kern w:val="0"/>
          <w:sz w:val="22"/>
          <w:lang w:val="en-GB" w:eastAsia="en-IE"/>
        </w:rPr>
        <w:t>Two representatives from JRC</w:t>
      </w:r>
    </w:p>
    <w:p w14:paraId="1149FE21" w14:textId="77777777" w:rsidR="00EF7510" w:rsidRPr="00F14457" w:rsidRDefault="00EF7510" w:rsidP="00EF7510">
      <w:pPr>
        <w:widowControl/>
        <w:numPr>
          <w:ilvl w:val="0"/>
          <w:numId w:val="13"/>
        </w:numPr>
        <w:shd w:val="clear" w:color="auto" w:fill="FFFFFF"/>
        <w:ind w:left="1440" w:hanging="1170"/>
        <w:jc w:val="left"/>
        <w:rPr>
          <w:rFonts w:ascii="Arial" w:eastAsia="Times New Roman" w:hAnsi="Arial" w:cs="Arial"/>
          <w:color w:val="000000"/>
          <w:kern w:val="0"/>
          <w:sz w:val="22"/>
          <w:lang w:val="en-GB" w:eastAsia="en-IE"/>
        </w:rPr>
      </w:pPr>
      <w:r w:rsidRPr="00F14457">
        <w:rPr>
          <w:rFonts w:ascii="Arial" w:eastAsia="Times New Roman" w:hAnsi="Arial" w:cs="Arial"/>
          <w:color w:val="000000"/>
          <w:kern w:val="0"/>
          <w:sz w:val="22"/>
          <w:lang w:val="en-GB" w:eastAsia="en-IE"/>
        </w:rPr>
        <w:t>Five representatives from OICA</w:t>
      </w:r>
    </w:p>
    <w:p w14:paraId="5EA6E013" w14:textId="77777777" w:rsidR="00EF7510" w:rsidRPr="00F14457" w:rsidRDefault="00EF7510" w:rsidP="00EF7510">
      <w:pPr>
        <w:widowControl/>
        <w:numPr>
          <w:ilvl w:val="0"/>
          <w:numId w:val="13"/>
        </w:numPr>
        <w:shd w:val="clear" w:color="auto" w:fill="FFFFFF"/>
        <w:ind w:left="1440" w:hanging="1170"/>
        <w:jc w:val="left"/>
        <w:rPr>
          <w:rFonts w:ascii="Arial" w:eastAsia="Times New Roman" w:hAnsi="Arial" w:cs="Arial"/>
          <w:color w:val="000000"/>
          <w:kern w:val="0"/>
          <w:sz w:val="22"/>
          <w:lang w:val="en-GB" w:eastAsia="en-IE"/>
        </w:rPr>
      </w:pPr>
      <w:r w:rsidRPr="00F14457">
        <w:rPr>
          <w:rFonts w:ascii="Arial" w:eastAsia="Times New Roman" w:hAnsi="Arial" w:cs="Arial"/>
          <w:color w:val="000000"/>
          <w:kern w:val="0"/>
          <w:sz w:val="22"/>
          <w:lang w:val="en-GB" w:eastAsia="en-IE"/>
        </w:rPr>
        <w:t xml:space="preserve">One representative from </w:t>
      </w:r>
      <w:proofErr w:type="spellStart"/>
      <w:r w:rsidRPr="00F14457">
        <w:rPr>
          <w:rFonts w:ascii="Arial" w:eastAsia="Times New Roman" w:hAnsi="Arial" w:cs="Arial"/>
          <w:color w:val="000000"/>
          <w:kern w:val="0"/>
          <w:sz w:val="22"/>
          <w:lang w:val="en-GB" w:eastAsia="en-IE"/>
        </w:rPr>
        <w:t>Elaad</w:t>
      </w:r>
      <w:proofErr w:type="spellEnd"/>
    </w:p>
    <w:p w14:paraId="42EF198F" w14:textId="77777777" w:rsidR="00EF7510" w:rsidRPr="00F14457" w:rsidRDefault="00EF7510" w:rsidP="00EF7510">
      <w:pPr>
        <w:widowControl/>
        <w:numPr>
          <w:ilvl w:val="0"/>
          <w:numId w:val="13"/>
        </w:numPr>
        <w:shd w:val="clear" w:color="auto" w:fill="FFFFFF"/>
        <w:ind w:left="1440" w:hanging="1170"/>
        <w:jc w:val="left"/>
        <w:rPr>
          <w:rFonts w:ascii="Arial" w:eastAsia="Times New Roman" w:hAnsi="Arial" w:cs="Arial"/>
          <w:color w:val="000000"/>
          <w:kern w:val="0"/>
          <w:sz w:val="22"/>
          <w:lang w:val="en-GB" w:eastAsia="en-IE"/>
        </w:rPr>
      </w:pPr>
      <w:r w:rsidRPr="00F14457">
        <w:rPr>
          <w:rFonts w:ascii="Arial" w:eastAsia="Times New Roman" w:hAnsi="Arial" w:cs="Arial"/>
          <w:color w:val="000000"/>
          <w:kern w:val="0"/>
          <w:sz w:val="22"/>
          <w:lang w:val="en-GB" w:eastAsia="en-IE"/>
        </w:rPr>
        <w:t>One representative from the Netherlands (drafting coordinator)</w:t>
      </w:r>
    </w:p>
    <w:p w14:paraId="486C26C8" w14:textId="59C2201C" w:rsidR="00EF7510" w:rsidRPr="00F14457" w:rsidRDefault="00EF7510" w:rsidP="00EF7510">
      <w:pPr>
        <w:widowControl/>
        <w:numPr>
          <w:ilvl w:val="0"/>
          <w:numId w:val="13"/>
        </w:numPr>
        <w:shd w:val="clear" w:color="auto" w:fill="FFFFFF"/>
        <w:ind w:left="1440" w:hanging="1170"/>
        <w:jc w:val="left"/>
        <w:rPr>
          <w:rFonts w:ascii="Arial" w:eastAsia="Times New Roman" w:hAnsi="Arial" w:cs="Arial"/>
          <w:color w:val="000000"/>
          <w:kern w:val="0"/>
          <w:sz w:val="22"/>
          <w:lang w:val="en-GB" w:eastAsia="en-IE"/>
        </w:rPr>
      </w:pPr>
      <w:r w:rsidRPr="00F14457">
        <w:rPr>
          <w:rFonts w:ascii="Arial" w:eastAsia="Times New Roman" w:hAnsi="Arial" w:cs="Arial"/>
          <w:color w:val="000000"/>
          <w:kern w:val="0"/>
          <w:sz w:val="22"/>
          <w:lang w:val="en-GB" w:eastAsia="en-IE"/>
        </w:rPr>
        <w:t>One representative from France (UTAC)</w:t>
      </w:r>
    </w:p>
    <w:p w14:paraId="2D0AECF2" w14:textId="47443DE5" w:rsidR="00EF7510" w:rsidRPr="00F14457" w:rsidRDefault="00EF7510" w:rsidP="00EF7510">
      <w:pPr>
        <w:widowControl/>
        <w:numPr>
          <w:ilvl w:val="0"/>
          <w:numId w:val="13"/>
        </w:numPr>
        <w:shd w:val="clear" w:color="auto" w:fill="FFFFFF"/>
        <w:ind w:left="1440" w:hanging="1170"/>
        <w:jc w:val="left"/>
        <w:rPr>
          <w:rFonts w:ascii="Arial" w:eastAsia="Times New Roman" w:hAnsi="Arial" w:cs="Arial"/>
          <w:color w:val="000000"/>
          <w:kern w:val="0"/>
          <w:sz w:val="22"/>
          <w:lang w:val="en-GB" w:eastAsia="en-IE"/>
        </w:rPr>
      </w:pPr>
      <w:r w:rsidRPr="00F14457">
        <w:rPr>
          <w:rFonts w:ascii="Arial" w:eastAsia="Times New Roman" w:hAnsi="Arial" w:cs="Arial"/>
          <w:color w:val="000000"/>
          <w:kern w:val="0"/>
          <w:sz w:val="22"/>
          <w:lang w:val="en-GB" w:eastAsia="en-IE"/>
        </w:rPr>
        <w:t xml:space="preserve">Two representatives from CARB </w:t>
      </w:r>
      <w:r w:rsidR="00BC51EA">
        <w:rPr>
          <w:rFonts w:ascii="Arial" w:eastAsia="Times New Roman" w:hAnsi="Arial" w:cs="Arial"/>
          <w:color w:val="000000"/>
          <w:kern w:val="0"/>
          <w:sz w:val="22"/>
          <w:lang w:val="en-GB" w:eastAsia="en-IE"/>
        </w:rPr>
        <w:t xml:space="preserve">- </w:t>
      </w:r>
      <w:r w:rsidRPr="00F14457">
        <w:rPr>
          <w:rFonts w:ascii="Arial" w:eastAsia="Times New Roman" w:hAnsi="Arial" w:cs="Arial"/>
          <w:color w:val="000000"/>
          <w:kern w:val="0"/>
          <w:sz w:val="22"/>
          <w:lang w:val="en-GB" w:eastAsia="en-IE"/>
        </w:rPr>
        <w:t>not present during the meeting</w:t>
      </w:r>
    </w:p>
    <w:p w14:paraId="66989FDE" w14:textId="06AAAE66" w:rsidR="006C67EB" w:rsidRPr="00F14457" w:rsidRDefault="006C67EB" w:rsidP="00F14457">
      <w:pPr>
        <w:spacing w:before="240"/>
        <w:rPr>
          <w:rFonts w:ascii="Arial" w:hAnsi="Arial" w:cs="Arial"/>
          <w:b/>
          <w:sz w:val="22"/>
          <w:lang w:val="en-GB"/>
        </w:rPr>
      </w:pPr>
      <w:r w:rsidRPr="00F14457">
        <w:rPr>
          <w:rFonts w:ascii="Arial" w:hAnsi="Arial" w:cs="Arial"/>
          <w:b/>
          <w:sz w:val="22"/>
          <w:lang w:val="en-GB"/>
        </w:rPr>
        <w:t xml:space="preserve">3. </w:t>
      </w:r>
      <w:r w:rsidRPr="00F14457">
        <w:rPr>
          <w:rFonts w:ascii="Arial" w:hAnsi="Arial" w:cs="Arial"/>
          <w:b/>
          <w:sz w:val="22"/>
          <w:lang w:val="en-GB"/>
        </w:rPr>
        <w:tab/>
        <w:t>Presentation on proposed approach</w:t>
      </w:r>
    </w:p>
    <w:p w14:paraId="40F32175" w14:textId="52F9168B" w:rsidR="00A35741" w:rsidRPr="00F14457" w:rsidRDefault="00A35741" w:rsidP="00A35741">
      <w:pPr>
        <w:rPr>
          <w:rFonts w:ascii="Arial" w:hAnsi="Arial" w:cs="Arial"/>
          <w:sz w:val="22"/>
          <w:lang w:val="en-GB"/>
        </w:rPr>
      </w:pPr>
      <w:r w:rsidRPr="00F14457">
        <w:rPr>
          <w:rFonts w:ascii="Arial" w:hAnsi="Arial" w:cs="Arial"/>
          <w:sz w:val="22"/>
          <w:lang w:val="en-GB"/>
        </w:rPr>
        <w:t xml:space="preserve">The drafting team is composed of </w:t>
      </w:r>
      <w:r w:rsidR="00BC51EA" w:rsidRPr="00F14457">
        <w:rPr>
          <w:rFonts w:ascii="Arial" w:hAnsi="Arial" w:cs="Arial"/>
          <w:sz w:val="22"/>
          <w:lang w:val="en-GB"/>
        </w:rPr>
        <w:t>1</w:t>
      </w:r>
      <w:r w:rsidR="00BC51EA">
        <w:rPr>
          <w:rFonts w:ascii="Arial" w:hAnsi="Arial" w:cs="Arial"/>
          <w:sz w:val="22"/>
          <w:lang w:val="en-GB"/>
        </w:rPr>
        <w:t>3</w:t>
      </w:r>
      <w:r w:rsidR="00BC51EA" w:rsidRPr="00F14457">
        <w:rPr>
          <w:rFonts w:ascii="Arial" w:hAnsi="Arial" w:cs="Arial"/>
          <w:sz w:val="22"/>
          <w:lang w:val="en-GB"/>
        </w:rPr>
        <w:t xml:space="preserve"> </w:t>
      </w:r>
      <w:r w:rsidRPr="00F14457">
        <w:rPr>
          <w:rFonts w:ascii="Arial" w:hAnsi="Arial" w:cs="Arial"/>
          <w:sz w:val="22"/>
          <w:lang w:val="en-GB"/>
        </w:rPr>
        <w:t xml:space="preserve">people </w:t>
      </w:r>
      <w:r w:rsidR="00B168D0">
        <w:rPr>
          <w:rFonts w:ascii="Arial" w:hAnsi="Arial" w:cs="Arial"/>
          <w:sz w:val="22"/>
          <w:lang w:val="en-GB"/>
        </w:rPr>
        <w:t xml:space="preserve">from </w:t>
      </w:r>
      <w:r w:rsidRPr="00F14457">
        <w:rPr>
          <w:rFonts w:ascii="Arial" w:hAnsi="Arial" w:cs="Arial"/>
          <w:sz w:val="22"/>
          <w:lang w:val="en-GB"/>
        </w:rPr>
        <w:t>industry</w:t>
      </w:r>
      <w:r w:rsidR="00B168D0">
        <w:rPr>
          <w:rFonts w:ascii="Arial" w:hAnsi="Arial" w:cs="Arial"/>
          <w:sz w:val="22"/>
          <w:lang w:val="en-GB"/>
        </w:rPr>
        <w:t>,</w:t>
      </w:r>
      <w:r w:rsidRPr="00F14457">
        <w:rPr>
          <w:rFonts w:ascii="Arial" w:hAnsi="Arial" w:cs="Arial"/>
          <w:sz w:val="22"/>
          <w:lang w:val="en-GB"/>
        </w:rPr>
        <w:t xml:space="preserve"> technical services </w:t>
      </w:r>
      <w:r w:rsidR="00B168D0">
        <w:rPr>
          <w:rFonts w:ascii="Arial" w:hAnsi="Arial" w:cs="Arial"/>
          <w:sz w:val="22"/>
          <w:lang w:val="en-GB"/>
        </w:rPr>
        <w:t xml:space="preserve">and </w:t>
      </w:r>
      <w:r w:rsidR="000D03F9">
        <w:rPr>
          <w:rFonts w:ascii="Arial" w:hAnsi="Arial" w:cs="Arial"/>
          <w:sz w:val="22"/>
          <w:lang w:val="en-GB"/>
        </w:rPr>
        <w:t xml:space="preserve">representatives from </w:t>
      </w:r>
      <w:r w:rsidR="00B168D0">
        <w:rPr>
          <w:rFonts w:ascii="Arial" w:hAnsi="Arial" w:cs="Arial"/>
          <w:sz w:val="22"/>
          <w:lang w:val="en-GB"/>
        </w:rPr>
        <w:t>contract</w:t>
      </w:r>
      <w:r w:rsidR="00BC51EA">
        <w:rPr>
          <w:rFonts w:ascii="Arial" w:hAnsi="Arial" w:cs="Arial"/>
          <w:sz w:val="22"/>
          <w:lang w:val="en-GB"/>
        </w:rPr>
        <w:t>ing</w:t>
      </w:r>
      <w:r w:rsidR="00B168D0">
        <w:rPr>
          <w:rFonts w:ascii="Arial" w:hAnsi="Arial" w:cs="Arial"/>
          <w:sz w:val="22"/>
          <w:lang w:val="en-GB"/>
        </w:rPr>
        <w:t xml:space="preserve"> </w:t>
      </w:r>
      <w:r w:rsidR="004E133E">
        <w:rPr>
          <w:rFonts w:ascii="Arial" w:hAnsi="Arial" w:cs="Arial"/>
          <w:sz w:val="22"/>
          <w:lang w:val="en-GB"/>
        </w:rPr>
        <w:t>parties</w:t>
      </w:r>
      <w:r w:rsidRPr="00F14457">
        <w:rPr>
          <w:rFonts w:ascii="Arial" w:hAnsi="Arial" w:cs="Arial"/>
          <w:sz w:val="22"/>
          <w:lang w:val="en-GB"/>
        </w:rPr>
        <w:t xml:space="preserve">, with the occasional invitation of external experts in case of need. Also the F&amp;SC </w:t>
      </w:r>
      <w:r w:rsidR="00161AC1" w:rsidRPr="00F14457">
        <w:rPr>
          <w:rFonts w:ascii="Arial" w:hAnsi="Arial" w:cs="Arial"/>
          <w:sz w:val="22"/>
          <w:lang w:val="en-GB"/>
        </w:rPr>
        <w:t>chair</w:t>
      </w:r>
      <w:r w:rsidRPr="00F14457">
        <w:rPr>
          <w:rFonts w:ascii="Arial" w:hAnsi="Arial" w:cs="Arial"/>
          <w:sz w:val="22"/>
          <w:lang w:val="en-GB"/>
        </w:rPr>
        <w:t xml:space="preserve"> Pieter Looijestijn and the UNECE secretariat Fran</w:t>
      </w:r>
      <w:r w:rsidR="00070AC6">
        <w:rPr>
          <w:rFonts w:ascii="Arial" w:hAnsi="Arial" w:cs="Arial"/>
          <w:sz w:val="22"/>
          <w:lang w:val="en-GB"/>
        </w:rPr>
        <w:t>ç</w:t>
      </w:r>
      <w:r w:rsidRPr="00F14457">
        <w:rPr>
          <w:rFonts w:ascii="Arial" w:hAnsi="Arial" w:cs="Arial"/>
          <w:sz w:val="22"/>
          <w:lang w:val="en-GB"/>
        </w:rPr>
        <w:t xml:space="preserve">ois </w:t>
      </w:r>
      <w:r w:rsidRPr="00F14457">
        <w:rPr>
          <w:rFonts w:ascii="Arial" w:hAnsi="Arial" w:cs="Arial"/>
          <w:sz w:val="22"/>
          <w:lang w:val="en-GB"/>
        </w:rPr>
        <w:lastRenderedPageBreak/>
        <w:t>Cuenot could attend the future meetings as observers.</w:t>
      </w:r>
    </w:p>
    <w:p w14:paraId="50A909CE" w14:textId="4520596C" w:rsidR="00246AD1" w:rsidRPr="00F14457" w:rsidRDefault="00FD4BC1" w:rsidP="00946287">
      <w:pPr>
        <w:rPr>
          <w:rFonts w:ascii="Arial" w:hAnsi="Arial" w:cs="Arial"/>
          <w:sz w:val="22"/>
          <w:lang w:val="en-GB"/>
        </w:rPr>
      </w:pPr>
      <w:r w:rsidRPr="00F14457">
        <w:rPr>
          <w:rFonts w:ascii="Arial" w:hAnsi="Arial" w:cs="Arial"/>
          <w:sz w:val="22"/>
          <w:lang w:val="en-GB"/>
        </w:rPr>
        <w:t xml:space="preserve">The drafting coordinator explained the mandate from the F&amp;SC task force to the drafting team, </w:t>
      </w:r>
      <w:r w:rsidR="00246AD1" w:rsidRPr="00F14457">
        <w:rPr>
          <w:rFonts w:ascii="Arial" w:hAnsi="Arial" w:cs="Arial"/>
          <w:sz w:val="22"/>
          <w:lang w:val="en-GB"/>
        </w:rPr>
        <w:t>which consist</w:t>
      </w:r>
      <w:r w:rsidR="00B168D0">
        <w:rPr>
          <w:rFonts w:ascii="Arial" w:hAnsi="Arial" w:cs="Arial"/>
          <w:sz w:val="22"/>
          <w:lang w:val="en-GB"/>
        </w:rPr>
        <w:t>s</w:t>
      </w:r>
      <w:r w:rsidR="00246AD1" w:rsidRPr="00F14457">
        <w:rPr>
          <w:rFonts w:ascii="Arial" w:hAnsi="Arial" w:cs="Arial"/>
          <w:sz w:val="22"/>
          <w:lang w:val="en-GB"/>
        </w:rPr>
        <w:t xml:space="preserve"> of </w:t>
      </w:r>
      <w:r w:rsidR="00B168D0">
        <w:rPr>
          <w:rFonts w:ascii="Arial" w:hAnsi="Arial" w:cs="Arial"/>
          <w:sz w:val="22"/>
          <w:lang w:val="en-GB"/>
        </w:rPr>
        <w:t>drafting the</w:t>
      </w:r>
      <w:r w:rsidR="00B168D0" w:rsidRPr="00F14457">
        <w:rPr>
          <w:rFonts w:ascii="Arial" w:hAnsi="Arial" w:cs="Arial"/>
          <w:sz w:val="22"/>
          <w:lang w:val="en-GB"/>
        </w:rPr>
        <w:t xml:space="preserve"> </w:t>
      </w:r>
      <w:r w:rsidR="00246AD1" w:rsidRPr="00F14457">
        <w:rPr>
          <w:rFonts w:ascii="Arial" w:hAnsi="Arial" w:cs="Arial"/>
          <w:sz w:val="22"/>
          <w:lang w:val="en-GB"/>
        </w:rPr>
        <w:t xml:space="preserve">text </w:t>
      </w:r>
      <w:r w:rsidR="00B168D0">
        <w:rPr>
          <w:rFonts w:ascii="Arial" w:hAnsi="Arial" w:cs="Arial"/>
          <w:sz w:val="22"/>
          <w:lang w:val="en-GB"/>
        </w:rPr>
        <w:t xml:space="preserve">of </w:t>
      </w:r>
      <w:r w:rsidR="00246AD1" w:rsidRPr="00F14457">
        <w:rPr>
          <w:rFonts w:ascii="Arial" w:hAnsi="Arial" w:cs="Arial"/>
          <w:sz w:val="22"/>
          <w:lang w:val="en-GB"/>
        </w:rPr>
        <w:t xml:space="preserve">the procedure </w:t>
      </w:r>
      <w:r w:rsidR="00B168D0">
        <w:rPr>
          <w:rFonts w:ascii="Arial" w:hAnsi="Arial" w:cs="Arial"/>
          <w:sz w:val="22"/>
          <w:lang w:val="en-GB"/>
        </w:rPr>
        <w:t>reflecting the</w:t>
      </w:r>
      <w:r w:rsidR="00B168D0" w:rsidRPr="00F14457">
        <w:rPr>
          <w:rFonts w:ascii="Arial" w:hAnsi="Arial" w:cs="Arial"/>
          <w:sz w:val="22"/>
          <w:lang w:val="en-GB"/>
        </w:rPr>
        <w:t xml:space="preserve"> </w:t>
      </w:r>
      <w:r w:rsidR="00246AD1" w:rsidRPr="00F14457">
        <w:rPr>
          <w:rFonts w:ascii="Arial" w:hAnsi="Arial" w:cs="Arial"/>
          <w:sz w:val="22"/>
          <w:lang w:val="en-GB"/>
        </w:rPr>
        <w:t>decisions taken in the larger group.</w:t>
      </w:r>
      <w:r w:rsidR="004B7060">
        <w:rPr>
          <w:rFonts w:ascii="Arial" w:hAnsi="Arial" w:cs="Arial"/>
          <w:sz w:val="22"/>
          <w:lang w:val="en-GB"/>
        </w:rPr>
        <w:t xml:space="preserve"> </w:t>
      </w:r>
      <w:r w:rsidR="00B168D0">
        <w:rPr>
          <w:rFonts w:ascii="Arial" w:hAnsi="Arial" w:cs="Arial"/>
          <w:sz w:val="22"/>
          <w:lang w:val="en-GB"/>
        </w:rPr>
        <w:t>D</w:t>
      </w:r>
      <w:r w:rsidR="00246AD1" w:rsidRPr="00F14457">
        <w:rPr>
          <w:rFonts w:ascii="Arial" w:hAnsi="Arial" w:cs="Arial"/>
          <w:sz w:val="22"/>
          <w:lang w:val="en-GB"/>
        </w:rPr>
        <w:t>ue to the short time frame, the drafting team will have to work in parallel</w:t>
      </w:r>
      <w:r w:rsidR="00B168D0">
        <w:rPr>
          <w:rFonts w:ascii="Arial" w:hAnsi="Arial" w:cs="Arial"/>
          <w:sz w:val="22"/>
          <w:lang w:val="en-GB"/>
        </w:rPr>
        <w:t xml:space="preserve"> to the discussion</w:t>
      </w:r>
      <w:r w:rsidR="00246AD1" w:rsidRPr="00F14457">
        <w:rPr>
          <w:rFonts w:ascii="Arial" w:hAnsi="Arial" w:cs="Arial"/>
          <w:sz w:val="22"/>
          <w:lang w:val="en-GB"/>
        </w:rPr>
        <w:t>, s</w:t>
      </w:r>
      <w:r w:rsidR="00946287" w:rsidRPr="00F14457">
        <w:rPr>
          <w:rFonts w:ascii="Arial" w:hAnsi="Arial" w:cs="Arial"/>
          <w:sz w:val="22"/>
          <w:lang w:val="en-GB"/>
        </w:rPr>
        <w:t>tarting with a general concept of</w:t>
      </w:r>
      <w:r w:rsidR="00246AD1" w:rsidRPr="00F14457">
        <w:rPr>
          <w:rFonts w:ascii="Arial" w:hAnsi="Arial" w:cs="Arial"/>
          <w:sz w:val="22"/>
          <w:lang w:val="en-GB"/>
        </w:rPr>
        <w:t xml:space="preserve"> the draft text procedure.</w:t>
      </w:r>
      <w:r w:rsidR="00946287" w:rsidRPr="00F14457">
        <w:rPr>
          <w:rFonts w:ascii="Arial" w:hAnsi="Arial" w:cs="Arial"/>
          <w:sz w:val="22"/>
          <w:lang w:val="en-GB"/>
        </w:rPr>
        <w:t xml:space="preserve"> Therefore,</w:t>
      </w:r>
      <w:r w:rsidR="00246AD1" w:rsidRPr="00F14457">
        <w:rPr>
          <w:rFonts w:ascii="Arial" w:hAnsi="Arial" w:cs="Arial"/>
          <w:sz w:val="22"/>
          <w:lang w:val="en-GB"/>
        </w:rPr>
        <w:t xml:space="preserve"> it was agreed that the drafting team should work on an outline document, which would serve as guidance and highlight the most important open points to the F&amp;SC main group </w:t>
      </w:r>
      <w:r w:rsidR="004F450D">
        <w:rPr>
          <w:rFonts w:ascii="Arial" w:hAnsi="Arial" w:cs="Arial"/>
          <w:sz w:val="22"/>
          <w:lang w:val="en-GB"/>
        </w:rPr>
        <w:t>to reach consensus</w:t>
      </w:r>
      <w:r w:rsidR="00246AD1" w:rsidRPr="00F14457">
        <w:rPr>
          <w:rFonts w:ascii="Arial" w:hAnsi="Arial" w:cs="Arial"/>
          <w:sz w:val="22"/>
          <w:lang w:val="en-GB"/>
        </w:rPr>
        <w:t>.</w:t>
      </w:r>
    </w:p>
    <w:p w14:paraId="7AE9630C" w14:textId="2DFFC0D8" w:rsidR="00247907" w:rsidRPr="00F14457" w:rsidRDefault="00247907" w:rsidP="00F14457">
      <w:pPr>
        <w:jc w:val="center"/>
        <w:rPr>
          <w:rFonts w:ascii="Arial" w:hAnsi="Arial" w:cs="Arial"/>
          <w:lang w:val="en-GB"/>
        </w:rPr>
      </w:pPr>
      <w:r w:rsidRPr="00F14457">
        <w:rPr>
          <w:rFonts w:ascii="Arial" w:hAnsi="Arial" w:cs="Arial"/>
          <w:noProof/>
          <w:lang w:val="en-IE" w:eastAsia="en-IE"/>
        </w:rPr>
        <w:drawing>
          <wp:inline distT="0" distB="0" distL="0" distR="0" wp14:anchorId="4795E966" wp14:editId="2BFD1CBA">
            <wp:extent cx="2612167" cy="1880870"/>
            <wp:effectExtent l="0" t="0" r="0" b="508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659389" cy="1914872"/>
                    </a:xfrm>
                    <a:prstGeom prst="rect">
                      <a:avLst/>
                    </a:prstGeom>
                  </pic:spPr>
                </pic:pic>
              </a:graphicData>
            </a:graphic>
          </wp:inline>
        </w:drawing>
      </w:r>
    </w:p>
    <w:p w14:paraId="7FEA0EFB" w14:textId="639E34F6" w:rsidR="00246AD1" w:rsidRPr="00F14457" w:rsidRDefault="004F450D" w:rsidP="00946287">
      <w:pPr>
        <w:rPr>
          <w:rFonts w:ascii="Arial" w:hAnsi="Arial" w:cs="Arial"/>
          <w:sz w:val="22"/>
          <w:lang w:val="en-GB"/>
        </w:rPr>
      </w:pPr>
      <w:r w:rsidRPr="00F14457">
        <w:rPr>
          <w:rFonts w:ascii="Arial" w:hAnsi="Arial" w:cs="Arial"/>
          <w:sz w:val="22"/>
          <w:lang w:val="en-GB"/>
        </w:rPr>
        <w:t>Th</w:t>
      </w:r>
      <w:r>
        <w:rPr>
          <w:rFonts w:ascii="Arial" w:hAnsi="Arial" w:cs="Arial"/>
          <w:sz w:val="22"/>
          <w:lang w:val="en-GB"/>
        </w:rPr>
        <w:t>e</w:t>
      </w:r>
      <w:r w:rsidRPr="00F14457">
        <w:rPr>
          <w:rFonts w:ascii="Arial" w:hAnsi="Arial" w:cs="Arial"/>
          <w:sz w:val="22"/>
          <w:lang w:val="en-GB"/>
        </w:rPr>
        <w:t xml:space="preserve"> </w:t>
      </w:r>
      <w:r w:rsidR="00246AD1" w:rsidRPr="00F14457">
        <w:rPr>
          <w:rFonts w:ascii="Arial" w:hAnsi="Arial" w:cs="Arial"/>
          <w:sz w:val="22"/>
          <w:lang w:val="en-GB"/>
        </w:rPr>
        <w:t xml:space="preserve">iterative process </w:t>
      </w:r>
      <w:r>
        <w:rPr>
          <w:rFonts w:ascii="Arial" w:hAnsi="Arial" w:cs="Arial"/>
          <w:sz w:val="22"/>
          <w:lang w:val="en-GB"/>
        </w:rPr>
        <w:t>is highlighted in the scheme here reported</w:t>
      </w:r>
      <w:r w:rsidR="004B7060">
        <w:rPr>
          <w:rFonts w:ascii="Arial" w:hAnsi="Arial" w:cs="Arial"/>
          <w:sz w:val="22"/>
          <w:lang w:val="en-GB"/>
        </w:rPr>
        <w:t>,</w:t>
      </w:r>
      <w:r>
        <w:rPr>
          <w:rFonts w:ascii="Arial" w:hAnsi="Arial" w:cs="Arial"/>
          <w:sz w:val="22"/>
          <w:lang w:val="en-GB"/>
        </w:rPr>
        <w:t xml:space="preserve"> prepared by the drafting coordinator.</w:t>
      </w:r>
      <w:r w:rsidR="00BC51EA">
        <w:rPr>
          <w:rFonts w:ascii="Arial" w:hAnsi="Arial" w:cs="Arial"/>
          <w:sz w:val="22"/>
          <w:lang w:val="en-GB"/>
        </w:rPr>
        <w:t xml:space="preserve"> The proposed approach was shown in a presentation, see </w:t>
      </w:r>
      <w:bookmarkStart w:id="0" w:name="_Hlk202947207"/>
      <w:r w:rsidR="00BC51EA">
        <w:rPr>
          <w:rFonts w:ascii="Arial" w:hAnsi="Arial" w:cs="Arial"/>
          <w:sz w:val="22"/>
          <w:lang w:val="en-GB"/>
        </w:rPr>
        <w:t>document FRPC-01-02e</w:t>
      </w:r>
      <w:bookmarkEnd w:id="0"/>
      <w:r w:rsidR="00BC51EA">
        <w:rPr>
          <w:rFonts w:ascii="Arial" w:hAnsi="Arial" w:cs="Arial"/>
          <w:sz w:val="22"/>
          <w:lang w:val="en-GB"/>
        </w:rPr>
        <w:t xml:space="preserve">. </w:t>
      </w:r>
    </w:p>
    <w:p w14:paraId="120C15DE" w14:textId="77777777" w:rsidR="00E551F6" w:rsidRPr="00F14457" w:rsidRDefault="00E551F6" w:rsidP="00F14457">
      <w:pPr>
        <w:spacing w:before="240"/>
        <w:rPr>
          <w:rFonts w:ascii="Arial" w:hAnsi="Arial" w:cs="Arial"/>
          <w:b/>
          <w:sz w:val="22"/>
          <w:lang w:val="en-GB"/>
        </w:rPr>
      </w:pPr>
      <w:r w:rsidRPr="00F14457">
        <w:rPr>
          <w:rFonts w:ascii="Arial" w:hAnsi="Arial" w:cs="Arial"/>
          <w:b/>
          <w:sz w:val="22"/>
          <w:lang w:val="en-GB"/>
        </w:rPr>
        <w:t xml:space="preserve">4. </w:t>
      </w:r>
      <w:r w:rsidRPr="00F14457">
        <w:rPr>
          <w:rFonts w:ascii="Arial" w:hAnsi="Arial" w:cs="Arial"/>
          <w:b/>
          <w:sz w:val="22"/>
          <w:lang w:val="en-GB"/>
        </w:rPr>
        <w:tab/>
        <w:t>Discussion</w:t>
      </w:r>
    </w:p>
    <w:p w14:paraId="514DA9A5" w14:textId="4F16852A" w:rsidR="00246AD1" w:rsidRPr="00F14457" w:rsidRDefault="004F450D" w:rsidP="00246AD1">
      <w:pPr>
        <w:rPr>
          <w:rFonts w:ascii="Arial" w:hAnsi="Arial" w:cs="Arial"/>
          <w:sz w:val="22"/>
          <w:lang w:val="en-GB"/>
        </w:rPr>
      </w:pPr>
      <w:r>
        <w:rPr>
          <w:rFonts w:ascii="Arial" w:hAnsi="Arial" w:cs="Arial"/>
          <w:sz w:val="22"/>
          <w:lang w:val="en-GB"/>
        </w:rPr>
        <w:t xml:space="preserve">A draft </w:t>
      </w:r>
      <w:r w:rsidR="00946287" w:rsidRPr="00F14457">
        <w:rPr>
          <w:rFonts w:ascii="Arial" w:hAnsi="Arial" w:cs="Arial"/>
          <w:sz w:val="22"/>
          <w:lang w:val="en-GB"/>
        </w:rPr>
        <w:t xml:space="preserve">structure of the mutual resolution has been already prepared </w:t>
      </w:r>
      <w:r>
        <w:rPr>
          <w:rFonts w:ascii="Arial" w:hAnsi="Arial" w:cs="Arial"/>
          <w:sz w:val="22"/>
          <w:lang w:val="en-GB"/>
        </w:rPr>
        <w:t>by</w:t>
      </w:r>
      <w:r w:rsidRPr="00F14457">
        <w:rPr>
          <w:rFonts w:ascii="Arial" w:hAnsi="Arial" w:cs="Arial"/>
          <w:sz w:val="22"/>
          <w:lang w:val="en-GB"/>
        </w:rPr>
        <w:t xml:space="preserve"> </w:t>
      </w:r>
      <w:r w:rsidR="00946287" w:rsidRPr="00F14457">
        <w:rPr>
          <w:rFonts w:ascii="Arial" w:hAnsi="Arial" w:cs="Arial"/>
          <w:sz w:val="22"/>
          <w:lang w:val="en-GB"/>
        </w:rPr>
        <w:t>the F&amp;SC secretariat and shared within the group members in the 4</w:t>
      </w:r>
      <w:r w:rsidR="00946287" w:rsidRPr="00F14457">
        <w:rPr>
          <w:rFonts w:ascii="Arial" w:hAnsi="Arial" w:cs="Arial"/>
          <w:sz w:val="22"/>
          <w:vertAlign w:val="superscript"/>
          <w:lang w:val="en-GB"/>
        </w:rPr>
        <w:t>th</w:t>
      </w:r>
      <w:r w:rsidR="00946287" w:rsidRPr="00F14457">
        <w:rPr>
          <w:rFonts w:ascii="Arial" w:hAnsi="Arial" w:cs="Arial"/>
          <w:sz w:val="22"/>
          <w:lang w:val="en-GB"/>
        </w:rPr>
        <w:t xml:space="preserve"> meeting (</w:t>
      </w:r>
      <w:hyperlink r:id="rId10" w:history="1">
        <w:r w:rsidR="00946287" w:rsidRPr="00F14457">
          <w:rPr>
            <w:rStyle w:val="Hyperlink"/>
            <w:rFonts w:ascii="Arial" w:hAnsi="Arial" w:cs="Arial"/>
            <w:sz w:val="22"/>
            <w:lang w:val="en-GB"/>
          </w:rPr>
          <w:t>F&amp;SC-04-03e</w:t>
        </w:r>
      </w:hyperlink>
      <w:r w:rsidR="00946287" w:rsidRPr="00F14457">
        <w:rPr>
          <w:rFonts w:ascii="Arial" w:hAnsi="Arial" w:cs="Arial"/>
          <w:sz w:val="22"/>
          <w:lang w:val="en-GB"/>
        </w:rPr>
        <w:t>) and will be the starting point for the drafting group.</w:t>
      </w:r>
      <w:r w:rsidR="00711FEB" w:rsidRPr="00F14457">
        <w:rPr>
          <w:rFonts w:ascii="Arial" w:hAnsi="Arial" w:cs="Arial"/>
          <w:sz w:val="22"/>
          <w:lang w:val="en-GB"/>
        </w:rPr>
        <w:t xml:space="preserve"> The first draft </w:t>
      </w:r>
      <w:r w:rsidR="00BC51EA">
        <w:rPr>
          <w:rFonts w:ascii="Arial" w:hAnsi="Arial" w:cs="Arial"/>
          <w:sz w:val="22"/>
          <w:lang w:val="en-GB"/>
        </w:rPr>
        <w:t>version of the FRPC</w:t>
      </w:r>
      <w:r w:rsidR="00711FEB" w:rsidRPr="00F14457">
        <w:rPr>
          <w:rFonts w:ascii="Arial" w:hAnsi="Arial" w:cs="Arial"/>
          <w:sz w:val="22"/>
          <w:lang w:val="en-GB"/>
        </w:rPr>
        <w:t xml:space="preserve"> will be a skeleton </w:t>
      </w:r>
      <w:r w:rsidR="00B371B3" w:rsidRPr="00F14457">
        <w:rPr>
          <w:rFonts w:ascii="Arial" w:hAnsi="Arial" w:cs="Arial"/>
          <w:sz w:val="22"/>
          <w:lang w:val="en-GB"/>
        </w:rPr>
        <w:t xml:space="preserve"> </w:t>
      </w:r>
      <w:r w:rsidR="00711FEB" w:rsidRPr="00F14457">
        <w:rPr>
          <w:rFonts w:ascii="Arial" w:hAnsi="Arial" w:cs="Arial"/>
          <w:sz w:val="22"/>
          <w:lang w:val="en-GB"/>
        </w:rPr>
        <w:t>for all sections that need to be covered</w:t>
      </w:r>
      <w:r w:rsidR="00B06052">
        <w:rPr>
          <w:rFonts w:ascii="Arial" w:hAnsi="Arial" w:cs="Arial"/>
          <w:sz w:val="22"/>
          <w:lang w:val="en-GB"/>
        </w:rPr>
        <w:t xml:space="preserve">, merging the </w:t>
      </w:r>
      <w:r w:rsidR="004E133E" w:rsidRPr="004E133E">
        <w:rPr>
          <w:rFonts w:ascii="Arial" w:hAnsi="Arial" w:cs="Arial"/>
          <w:sz w:val="22"/>
          <w:lang w:val="en-GB"/>
        </w:rPr>
        <w:t>F&amp;SC-04-03e</w:t>
      </w:r>
      <w:r w:rsidR="00B06052" w:rsidRPr="004E133E">
        <w:rPr>
          <w:rFonts w:ascii="Arial" w:hAnsi="Arial" w:cs="Arial"/>
          <w:sz w:val="22"/>
          <w:lang w:val="en-GB"/>
        </w:rPr>
        <w:t xml:space="preserve"> document with the other inputs presented during the F&amp;SC meetings, </w:t>
      </w:r>
      <w:r w:rsidR="00711FEB" w:rsidRPr="00F14457">
        <w:rPr>
          <w:rFonts w:ascii="Arial" w:hAnsi="Arial" w:cs="Arial"/>
          <w:sz w:val="22"/>
          <w:lang w:val="en-GB"/>
        </w:rPr>
        <w:t>e.g. family criteria, pre-conditioning, test conditions, etc. (</w:t>
      </w:r>
      <w:hyperlink r:id="rId11" w:history="1">
        <w:r w:rsidR="00711FEB" w:rsidRPr="00F14457">
          <w:rPr>
            <w:rStyle w:val="Hyperlink"/>
            <w:rFonts w:ascii="Arial" w:hAnsi="Arial" w:cs="Arial"/>
            <w:sz w:val="22"/>
            <w:lang w:val="en-GB"/>
          </w:rPr>
          <w:t>F&amp;SC-05-02</w:t>
        </w:r>
      </w:hyperlink>
      <w:r w:rsidR="00711FEB" w:rsidRPr="00F14457">
        <w:rPr>
          <w:rFonts w:ascii="Arial" w:hAnsi="Arial" w:cs="Arial"/>
          <w:sz w:val="22"/>
          <w:lang w:val="en-GB"/>
        </w:rPr>
        <w:t>)</w:t>
      </w:r>
      <w:r w:rsidR="00B06052">
        <w:rPr>
          <w:rFonts w:ascii="Arial" w:hAnsi="Arial" w:cs="Arial"/>
          <w:sz w:val="22"/>
          <w:lang w:val="en-GB"/>
        </w:rPr>
        <w:t>.</w:t>
      </w:r>
    </w:p>
    <w:p w14:paraId="6C0D7CBE" w14:textId="197B7A02" w:rsidR="00946287" w:rsidRPr="00F14457" w:rsidRDefault="00946287" w:rsidP="00246AD1">
      <w:pPr>
        <w:rPr>
          <w:rFonts w:ascii="Arial" w:hAnsi="Arial" w:cs="Arial"/>
          <w:sz w:val="22"/>
          <w:lang w:val="en-GB"/>
        </w:rPr>
      </w:pPr>
      <w:r w:rsidRPr="00F14457">
        <w:rPr>
          <w:rFonts w:ascii="Arial" w:hAnsi="Arial" w:cs="Arial"/>
          <w:sz w:val="22"/>
          <w:lang w:val="en-GB"/>
        </w:rPr>
        <w:t xml:space="preserve">The chair of the drafting team emphasised that the F&amp;SC cluster aims to </w:t>
      </w:r>
      <w:r w:rsidR="00BC51EA">
        <w:rPr>
          <w:rFonts w:ascii="Arial" w:hAnsi="Arial" w:cs="Arial"/>
          <w:sz w:val="22"/>
          <w:lang w:val="en-GB"/>
        </w:rPr>
        <w:t>arrive at</w:t>
      </w:r>
      <w:r w:rsidR="00BC51EA" w:rsidRPr="00F14457">
        <w:rPr>
          <w:rFonts w:ascii="Arial" w:hAnsi="Arial" w:cs="Arial"/>
          <w:sz w:val="22"/>
          <w:lang w:val="en-GB"/>
        </w:rPr>
        <w:t xml:space="preserve"> </w:t>
      </w:r>
      <w:r w:rsidRPr="00F14457">
        <w:rPr>
          <w:rFonts w:ascii="Arial" w:hAnsi="Arial" w:cs="Arial"/>
          <w:sz w:val="22"/>
          <w:lang w:val="en-GB"/>
        </w:rPr>
        <w:t xml:space="preserve">a procedure that is both reproducible and repeatable, and </w:t>
      </w:r>
      <w:r w:rsidR="00BC51EA">
        <w:rPr>
          <w:rFonts w:ascii="Arial" w:hAnsi="Arial" w:cs="Arial"/>
          <w:sz w:val="22"/>
          <w:lang w:val="en-GB"/>
        </w:rPr>
        <w:t>within that context</w:t>
      </w:r>
      <w:r w:rsidRPr="00F14457">
        <w:rPr>
          <w:rFonts w:ascii="Arial" w:hAnsi="Arial" w:cs="Arial"/>
          <w:sz w:val="22"/>
          <w:lang w:val="en-GB"/>
        </w:rPr>
        <w:t xml:space="preserve"> represents real</w:t>
      </w:r>
      <w:r w:rsidR="00247907" w:rsidRPr="00F14457">
        <w:rPr>
          <w:rFonts w:ascii="Arial" w:hAnsi="Arial" w:cs="Arial"/>
          <w:sz w:val="22"/>
          <w:lang w:val="en-GB"/>
        </w:rPr>
        <w:t xml:space="preserve">-world </w:t>
      </w:r>
      <w:r w:rsidR="00F01433">
        <w:rPr>
          <w:rFonts w:ascii="Arial" w:hAnsi="Arial" w:cs="Arial"/>
          <w:sz w:val="22"/>
          <w:lang w:val="en-GB"/>
        </w:rPr>
        <w:t>c</w:t>
      </w:r>
      <w:r w:rsidR="00247907" w:rsidRPr="00F14457">
        <w:rPr>
          <w:rFonts w:ascii="Arial" w:hAnsi="Arial" w:cs="Arial"/>
          <w:sz w:val="22"/>
          <w:lang w:val="en-GB"/>
        </w:rPr>
        <w:t>harging</w:t>
      </w:r>
      <w:r w:rsidRPr="00F14457">
        <w:rPr>
          <w:rFonts w:ascii="Arial" w:hAnsi="Arial" w:cs="Arial"/>
          <w:sz w:val="22"/>
          <w:lang w:val="en-GB"/>
        </w:rPr>
        <w:t xml:space="preserve">. This </w:t>
      </w:r>
      <w:r w:rsidR="00BC51EA">
        <w:rPr>
          <w:rFonts w:ascii="Arial" w:hAnsi="Arial" w:cs="Arial"/>
          <w:sz w:val="22"/>
          <w:lang w:val="en-GB"/>
        </w:rPr>
        <w:t>should</w:t>
      </w:r>
      <w:r w:rsidR="00BC51EA" w:rsidRPr="00F14457">
        <w:rPr>
          <w:rFonts w:ascii="Arial" w:hAnsi="Arial" w:cs="Arial"/>
          <w:sz w:val="22"/>
          <w:lang w:val="en-GB"/>
        </w:rPr>
        <w:t xml:space="preserve"> </w:t>
      </w:r>
      <w:r w:rsidRPr="00F14457">
        <w:rPr>
          <w:rFonts w:ascii="Arial" w:hAnsi="Arial" w:cs="Arial"/>
          <w:sz w:val="22"/>
          <w:lang w:val="en-GB"/>
        </w:rPr>
        <w:t>provide consumers with reliable information on the FRPC and related KPIs.</w:t>
      </w:r>
    </w:p>
    <w:p w14:paraId="42B749CD" w14:textId="76B16BC0" w:rsidR="00A173D8" w:rsidRPr="00F14457" w:rsidRDefault="00A173D8" w:rsidP="00F14457">
      <w:pPr>
        <w:rPr>
          <w:rFonts w:ascii="Arial" w:eastAsia="Times New Roman" w:hAnsi="Arial" w:cs="Arial"/>
          <w:kern w:val="0"/>
          <w:sz w:val="22"/>
          <w:lang w:val="en-IE" w:eastAsia="en-IE"/>
        </w:rPr>
      </w:pPr>
      <w:r w:rsidRPr="00F14457">
        <w:rPr>
          <w:rFonts w:ascii="Arial" w:hAnsi="Arial" w:cs="Arial"/>
          <w:sz w:val="22"/>
          <w:lang w:val="en-GB"/>
        </w:rPr>
        <w:t>Another topic</w:t>
      </w:r>
      <w:r w:rsidRPr="00F14457">
        <w:rPr>
          <w:rFonts w:ascii="Arial" w:eastAsia="Times New Roman" w:hAnsi="Arial" w:cs="Arial"/>
          <w:kern w:val="0"/>
          <w:sz w:val="22"/>
          <w:lang w:val="en-IE" w:eastAsia="en-IE"/>
        </w:rPr>
        <w:t xml:space="preserve"> briefly discussed and to be clarified within the F&amp;SC group and the UNECE secretariat is how and to what extent to refer to or cite international standards</w:t>
      </w:r>
      <w:r w:rsidR="00161AC1" w:rsidRPr="00F14457">
        <w:rPr>
          <w:rFonts w:ascii="Arial" w:eastAsia="Times New Roman" w:hAnsi="Arial" w:cs="Arial"/>
          <w:kern w:val="0"/>
          <w:sz w:val="22"/>
          <w:lang w:val="en-IE" w:eastAsia="en-IE"/>
        </w:rPr>
        <w:t>, in particular ISO/SAE 12906</w:t>
      </w:r>
      <w:r w:rsidRPr="00F14457">
        <w:rPr>
          <w:rFonts w:ascii="Arial" w:eastAsia="Times New Roman" w:hAnsi="Arial" w:cs="Arial"/>
          <w:kern w:val="0"/>
          <w:sz w:val="22"/>
          <w:lang w:val="en-IE" w:eastAsia="en-IE"/>
        </w:rPr>
        <w:t>, in the document.</w:t>
      </w:r>
    </w:p>
    <w:p w14:paraId="5A6E6190" w14:textId="34C48218" w:rsidR="00E551F6" w:rsidRPr="00F14457" w:rsidRDefault="00E551F6" w:rsidP="00F01433">
      <w:pPr>
        <w:spacing w:before="240"/>
        <w:rPr>
          <w:rFonts w:ascii="Arial" w:hAnsi="Arial" w:cs="Arial"/>
          <w:b/>
          <w:sz w:val="22"/>
          <w:lang w:val="en-GB"/>
        </w:rPr>
      </w:pPr>
      <w:r w:rsidRPr="00F14457">
        <w:rPr>
          <w:rFonts w:ascii="Arial" w:hAnsi="Arial" w:cs="Arial"/>
          <w:b/>
          <w:sz w:val="22"/>
          <w:lang w:val="en-GB"/>
        </w:rPr>
        <w:t xml:space="preserve">5. </w:t>
      </w:r>
      <w:r w:rsidRPr="00F14457">
        <w:rPr>
          <w:rFonts w:ascii="Arial" w:hAnsi="Arial" w:cs="Arial"/>
          <w:b/>
          <w:sz w:val="22"/>
          <w:lang w:val="en-GB"/>
        </w:rPr>
        <w:tab/>
        <w:t>Inventory of issues for outline document</w:t>
      </w:r>
    </w:p>
    <w:p w14:paraId="53AB8782" w14:textId="540131A0" w:rsidR="006C67EB" w:rsidRPr="00F14457" w:rsidRDefault="00161AC1" w:rsidP="006C67EB">
      <w:pPr>
        <w:rPr>
          <w:rFonts w:ascii="Arial" w:hAnsi="Arial" w:cs="Arial"/>
          <w:sz w:val="22"/>
          <w:lang w:val="en-GB"/>
        </w:rPr>
      </w:pPr>
      <w:r w:rsidRPr="00F14457">
        <w:rPr>
          <w:rFonts w:ascii="Arial" w:hAnsi="Arial" w:cs="Arial"/>
          <w:sz w:val="22"/>
          <w:lang w:val="en-GB"/>
        </w:rPr>
        <w:t xml:space="preserve">The drafting coordinator </w:t>
      </w:r>
      <w:r w:rsidR="00B371B3" w:rsidRPr="00F14457">
        <w:rPr>
          <w:rFonts w:ascii="Arial" w:hAnsi="Arial" w:cs="Arial"/>
          <w:sz w:val="22"/>
          <w:lang w:val="en-GB"/>
        </w:rPr>
        <w:t xml:space="preserve">then analysed in more detail the open points to be addressed by the drafting team, referring to the list in slide 8 of document </w:t>
      </w:r>
      <w:hyperlink r:id="rId12" w:history="1">
        <w:r w:rsidR="00BC51EA">
          <w:rPr>
            <w:rStyle w:val="Hyperlink"/>
            <w:rFonts w:ascii="Arial" w:hAnsi="Arial" w:cs="Arial"/>
            <w:sz w:val="22"/>
            <w:lang w:val="en-GB"/>
          </w:rPr>
          <w:t>FRPC-01-02e</w:t>
        </w:r>
      </w:hyperlink>
      <w:r w:rsidR="00B371B3" w:rsidRPr="00F14457">
        <w:rPr>
          <w:rFonts w:ascii="Arial" w:hAnsi="Arial" w:cs="Arial"/>
          <w:sz w:val="22"/>
          <w:lang w:val="en-GB"/>
        </w:rPr>
        <w:t xml:space="preserve">, which the drafting coordinator </w:t>
      </w:r>
      <w:r w:rsidR="00BC51EA">
        <w:rPr>
          <w:rFonts w:ascii="Arial" w:hAnsi="Arial" w:cs="Arial"/>
          <w:sz w:val="22"/>
          <w:lang w:val="en-GB"/>
        </w:rPr>
        <w:t>was also</w:t>
      </w:r>
      <w:r w:rsidR="00BC51EA" w:rsidRPr="00F14457">
        <w:rPr>
          <w:rFonts w:ascii="Arial" w:hAnsi="Arial" w:cs="Arial"/>
          <w:sz w:val="22"/>
          <w:lang w:val="en-GB"/>
        </w:rPr>
        <w:t xml:space="preserve"> </w:t>
      </w:r>
      <w:r w:rsidR="00B371B3" w:rsidRPr="00F14457">
        <w:rPr>
          <w:rFonts w:ascii="Arial" w:hAnsi="Arial" w:cs="Arial"/>
          <w:sz w:val="22"/>
          <w:lang w:val="en-GB"/>
        </w:rPr>
        <w:t xml:space="preserve">presented to the main F&amp;SC group during the last meeting, assessing </w:t>
      </w:r>
      <w:r w:rsidR="00B371B3" w:rsidRPr="00F14457">
        <w:rPr>
          <w:rFonts w:ascii="Arial" w:hAnsi="Arial" w:cs="Arial"/>
          <w:sz w:val="22"/>
          <w:lang w:val="en-GB"/>
        </w:rPr>
        <w:lastRenderedPageBreak/>
        <w:t>the work that would be in charge to the drafting team.</w:t>
      </w:r>
    </w:p>
    <w:p w14:paraId="3BCF9101" w14:textId="78D83073" w:rsidR="00B371B3" w:rsidRPr="00F14457" w:rsidRDefault="00B371B3" w:rsidP="00F14457">
      <w:pPr>
        <w:jc w:val="center"/>
        <w:rPr>
          <w:rFonts w:ascii="Arial" w:hAnsi="Arial" w:cs="Arial"/>
          <w:lang w:val="en-GB"/>
        </w:rPr>
      </w:pPr>
      <w:r w:rsidRPr="00F14457">
        <w:rPr>
          <w:rFonts w:ascii="Arial" w:hAnsi="Arial" w:cs="Arial"/>
          <w:noProof/>
          <w:lang w:val="en-IE" w:eastAsia="en-IE"/>
        </w:rPr>
        <w:drawing>
          <wp:inline distT="0" distB="0" distL="0" distR="0" wp14:anchorId="5AE13063" wp14:editId="50774ED9">
            <wp:extent cx="4266136" cy="2362954"/>
            <wp:effectExtent l="0" t="0" r="127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280627" cy="2370980"/>
                    </a:xfrm>
                    <a:prstGeom prst="rect">
                      <a:avLst/>
                    </a:prstGeom>
                  </pic:spPr>
                </pic:pic>
              </a:graphicData>
            </a:graphic>
          </wp:inline>
        </w:drawing>
      </w:r>
    </w:p>
    <w:p w14:paraId="75BBF3D3" w14:textId="5F2F1FBA" w:rsidR="00B371B3" w:rsidRPr="00F14457" w:rsidRDefault="00B371B3" w:rsidP="00F14457">
      <w:pPr>
        <w:rPr>
          <w:rFonts w:ascii="Arial" w:hAnsi="Arial" w:cs="Arial"/>
          <w:sz w:val="22"/>
          <w:lang w:val="en-GB"/>
        </w:rPr>
      </w:pPr>
      <w:r w:rsidRPr="00F14457">
        <w:rPr>
          <w:rFonts w:ascii="Arial" w:eastAsia="Times New Roman" w:hAnsi="Arial" w:cs="Arial"/>
          <w:kern w:val="0"/>
          <w:sz w:val="22"/>
          <w:szCs w:val="24"/>
          <w:lang w:val="en-IE" w:eastAsia="en-IE"/>
        </w:rPr>
        <w:t>The drafting coordinator requeste</w:t>
      </w:r>
      <w:r w:rsidR="00E6477D" w:rsidRPr="00F14457">
        <w:rPr>
          <w:rFonts w:ascii="Arial" w:eastAsia="Times New Roman" w:hAnsi="Arial" w:cs="Arial"/>
          <w:kern w:val="0"/>
          <w:sz w:val="22"/>
          <w:szCs w:val="24"/>
          <w:lang w:val="en-IE" w:eastAsia="en-IE"/>
        </w:rPr>
        <w:t>d the collaboration of all parties</w:t>
      </w:r>
      <w:r w:rsidRPr="00F14457">
        <w:rPr>
          <w:rFonts w:ascii="Arial" w:eastAsia="Times New Roman" w:hAnsi="Arial" w:cs="Arial"/>
          <w:kern w:val="0"/>
          <w:sz w:val="22"/>
          <w:szCs w:val="24"/>
          <w:lang w:val="en-IE" w:eastAsia="en-IE"/>
        </w:rPr>
        <w:t xml:space="preserve"> of the drafting team to study existing standards and to think about what additional open points should be defined in the </w:t>
      </w:r>
      <w:r w:rsidRPr="00F14457">
        <w:rPr>
          <w:rFonts w:ascii="Arial" w:hAnsi="Arial" w:cs="Arial"/>
          <w:sz w:val="22"/>
          <w:lang w:val="en-GB"/>
        </w:rPr>
        <w:t>F&amp;SC mutual resolution</w:t>
      </w:r>
      <w:r w:rsidR="00E6477D" w:rsidRPr="00F14457">
        <w:rPr>
          <w:rFonts w:ascii="Arial" w:hAnsi="Arial" w:cs="Arial"/>
          <w:sz w:val="22"/>
          <w:lang w:val="en-GB"/>
        </w:rPr>
        <w:t xml:space="preserve">. </w:t>
      </w:r>
    </w:p>
    <w:p w14:paraId="6D941F68" w14:textId="3A60B90C" w:rsidR="00B371B3" w:rsidRPr="00F14457" w:rsidRDefault="00E6477D" w:rsidP="00F14457">
      <w:pPr>
        <w:rPr>
          <w:rFonts w:ascii="Arial" w:eastAsia="Times New Roman" w:hAnsi="Arial" w:cs="Arial"/>
          <w:kern w:val="0"/>
          <w:sz w:val="22"/>
          <w:lang w:val="en-IE" w:eastAsia="en-IE"/>
        </w:rPr>
      </w:pPr>
      <w:r w:rsidRPr="6F5FE953">
        <w:rPr>
          <w:rFonts w:ascii="Arial" w:hAnsi="Arial" w:cs="Arial"/>
          <w:sz w:val="22"/>
          <w:lang w:val="en-GB"/>
        </w:rPr>
        <w:t xml:space="preserve">Afterwards, a brief discussion on the timeline to </w:t>
      </w:r>
      <w:r w:rsidR="00BC51EA">
        <w:rPr>
          <w:rFonts w:ascii="Arial" w:hAnsi="Arial" w:cs="Arial"/>
          <w:sz w:val="22"/>
          <w:lang w:val="en-GB"/>
        </w:rPr>
        <w:t>develop</w:t>
      </w:r>
      <w:r w:rsidR="00BC51EA" w:rsidRPr="6F5FE953">
        <w:rPr>
          <w:rFonts w:ascii="Arial" w:hAnsi="Arial" w:cs="Arial"/>
          <w:sz w:val="22"/>
          <w:lang w:val="en-GB"/>
        </w:rPr>
        <w:t xml:space="preserve"> </w:t>
      </w:r>
      <w:r w:rsidRPr="6F5FE953">
        <w:rPr>
          <w:rFonts w:ascii="Arial" w:hAnsi="Arial" w:cs="Arial"/>
          <w:sz w:val="22"/>
          <w:lang w:val="en-GB"/>
        </w:rPr>
        <w:t xml:space="preserve">a final document and the current state of </w:t>
      </w:r>
      <w:proofErr w:type="spellStart"/>
      <w:r w:rsidRPr="6F5FE953">
        <w:rPr>
          <w:rFonts w:ascii="Arial" w:hAnsi="Arial" w:cs="Arial"/>
          <w:sz w:val="22"/>
          <w:lang w:val="en-GB"/>
        </w:rPr>
        <w:t>progre</w:t>
      </w:r>
      <w:proofErr w:type="spellEnd"/>
      <w:r w:rsidRPr="00F14457">
        <w:rPr>
          <w:rFonts w:ascii="Arial" w:eastAsia="Times New Roman" w:hAnsi="Arial" w:cs="Arial"/>
          <w:kern w:val="0"/>
          <w:sz w:val="22"/>
          <w:lang w:val="en-IE" w:eastAsia="en-IE"/>
        </w:rPr>
        <w:t xml:space="preserve">ss </w:t>
      </w:r>
      <w:r w:rsidR="00BC51EA">
        <w:rPr>
          <w:rFonts w:ascii="Arial" w:eastAsia="Times New Roman" w:hAnsi="Arial" w:cs="Arial"/>
          <w:kern w:val="0"/>
          <w:sz w:val="22"/>
          <w:lang w:val="en-IE" w:eastAsia="en-IE"/>
        </w:rPr>
        <w:t>was</w:t>
      </w:r>
      <w:r w:rsidR="00B06052">
        <w:rPr>
          <w:rFonts w:ascii="Arial" w:eastAsia="Times New Roman" w:hAnsi="Arial" w:cs="Arial"/>
          <w:kern w:val="0"/>
          <w:sz w:val="22"/>
          <w:lang w:val="en-IE" w:eastAsia="en-IE"/>
        </w:rPr>
        <w:t xml:space="preserve"> addressed</w:t>
      </w:r>
      <w:r w:rsidRPr="00F14457">
        <w:rPr>
          <w:rFonts w:ascii="Arial" w:eastAsia="Times New Roman" w:hAnsi="Arial" w:cs="Arial"/>
          <w:kern w:val="0"/>
          <w:sz w:val="22"/>
          <w:lang w:val="en-IE" w:eastAsia="en-IE"/>
        </w:rPr>
        <w:t>. The timeline has the challenging target of having a mutual resolution ready by December 2025.</w:t>
      </w:r>
    </w:p>
    <w:p w14:paraId="1C01A854" w14:textId="16FF96A6" w:rsidR="00E6477D" w:rsidRPr="00F14457" w:rsidRDefault="00E6477D" w:rsidP="00F14457">
      <w:pPr>
        <w:rPr>
          <w:rFonts w:ascii="Arial" w:hAnsi="Arial" w:cs="Arial"/>
          <w:sz w:val="22"/>
          <w:lang w:val="en-GB"/>
        </w:rPr>
      </w:pPr>
      <w:r w:rsidRPr="00F14457">
        <w:rPr>
          <w:rFonts w:ascii="Arial" w:eastAsia="Times New Roman" w:hAnsi="Arial" w:cs="Arial"/>
          <w:kern w:val="0"/>
          <w:sz w:val="22"/>
          <w:lang w:val="en-IE" w:eastAsia="en-IE"/>
        </w:rPr>
        <w:t xml:space="preserve">An </w:t>
      </w:r>
      <w:r w:rsidR="00605CCC" w:rsidRPr="00F14457">
        <w:rPr>
          <w:rFonts w:ascii="Arial" w:eastAsia="Times New Roman" w:hAnsi="Arial" w:cs="Arial"/>
          <w:kern w:val="0"/>
          <w:sz w:val="22"/>
          <w:lang w:val="en-IE" w:eastAsia="en-IE"/>
        </w:rPr>
        <w:t xml:space="preserve">OICA </w:t>
      </w:r>
      <w:r w:rsidRPr="00F14457">
        <w:rPr>
          <w:rFonts w:ascii="Arial" w:eastAsia="Times New Roman" w:hAnsi="Arial" w:cs="Arial"/>
          <w:kern w:val="0"/>
          <w:sz w:val="22"/>
          <w:lang w:val="en-IE" w:eastAsia="en-IE"/>
        </w:rPr>
        <w:t>representative posed the question of what the resolution should look like</w:t>
      </w:r>
      <w:r w:rsidR="00DD2540" w:rsidRPr="00F14457">
        <w:rPr>
          <w:rFonts w:ascii="Arial" w:eastAsia="Times New Roman" w:hAnsi="Arial" w:cs="Arial"/>
          <w:kern w:val="0"/>
          <w:sz w:val="22"/>
          <w:lang w:val="en-IE" w:eastAsia="en-IE"/>
        </w:rPr>
        <w:t>.</w:t>
      </w:r>
      <w:r w:rsidR="00B06052">
        <w:rPr>
          <w:rFonts w:ascii="Arial" w:eastAsia="Times New Roman" w:hAnsi="Arial" w:cs="Arial"/>
          <w:kern w:val="0"/>
          <w:sz w:val="22"/>
          <w:lang w:val="en-IE" w:eastAsia="en-IE"/>
        </w:rPr>
        <w:t xml:space="preserve"> It has to be verified if an official template for a resolution exists. </w:t>
      </w:r>
      <w:r w:rsidR="00E34643">
        <w:rPr>
          <w:rFonts w:ascii="Arial" w:eastAsia="Times New Roman" w:hAnsi="Arial" w:cs="Arial"/>
          <w:kern w:val="0"/>
          <w:sz w:val="22"/>
          <w:lang w:val="en-IE" w:eastAsia="en-IE"/>
        </w:rPr>
        <w:t xml:space="preserve">The drafting coordinator stated there are two types of test procedures: a scientific one that provides general guidance on how to perform a test (it seems that ISO 12906 is of this type), and a type-approval procedure where abuse to bias the results is avoided. Since the FRPC KPI’s will be commercially sensitive information, the procedure we develop need to be of the second type. This means we should </w:t>
      </w:r>
      <w:r w:rsidRPr="00E34643">
        <w:rPr>
          <w:rFonts w:ascii="Arial" w:eastAsia="Times New Roman" w:hAnsi="Arial" w:cs="Arial"/>
          <w:kern w:val="0"/>
          <w:sz w:val="22"/>
          <w:lang w:val="en-IE" w:eastAsia="en-IE"/>
        </w:rPr>
        <w:t xml:space="preserve">focus </w:t>
      </w:r>
      <w:r w:rsidR="00E34643">
        <w:rPr>
          <w:rFonts w:ascii="Arial" w:eastAsia="Times New Roman" w:hAnsi="Arial" w:cs="Arial"/>
          <w:kern w:val="0"/>
          <w:sz w:val="22"/>
          <w:lang w:val="en-IE" w:eastAsia="en-IE"/>
        </w:rPr>
        <w:t xml:space="preserve">on it </w:t>
      </w:r>
      <w:r w:rsidR="00DD2540" w:rsidRPr="00E34643">
        <w:rPr>
          <w:rFonts w:ascii="Arial" w:hAnsi="Arial" w:cs="Arial"/>
          <w:sz w:val="22"/>
          <w:lang w:val="en-GB"/>
        </w:rPr>
        <w:t>to be robust, ensuring</w:t>
      </w:r>
      <w:r w:rsidRPr="00E34643">
        <w:rPr>
          <w:rFonts w:ascii="Arial" w:hAnsi="Arial" w:cs="Arial"/>
          <w:sz w:val="22"/>
          <w:lang w:val="en-GB"/>
        </w:rPr>
        <w:t xml:space="preserve"> optimal consumer information</w:t>
      </w:r>
      <w:r w:rsidR="00DD2540" w:rsidRPr="00F14457">
        <w:rPr>
          <w:rFonts w:ascii="Arial" w:hAnsi="Arial" w:cs="Arial"/>
          <w:sz w:val="22"/>
          <w:lang w:val="en-GB"/>
        </w:rPr>
        <w:t>.</w:t>
      </w:r>
    </w:p>
    <w:p w14:paraId="20A4E917" w14:textId="780C142D" w:rsidR="00F14457" w:rsidRDefault="00DD2540" w:rsidP="00F14457">
      <w:pPr>
        <w:rPr>
          <w:rFonts w:ascii="Arial" w:eastAsia="Times New Roman" w:hAnsi="Arial" w:cs="Arial"/>
          <w:sz w:val="22"/>
          <w:lang w:val="en-IE" w:eastAsia="en-IE"/>
        </w:rPr>
      </w:pPr>
      <w:r w:rsidRPr="00F14457">
        <w:rPr>
          <w:rFonts w:ascii="Arial" w:hAnsi="Arial" w:cs="Arial"/>
          <w:sz w:val="22"/>
          <w:lang w:val="en-GB"/>
        </w:rPr>
        <w:t xml:space="preserve">The </w:t>
      </w:r>
      <w:proofErr w:type="spellStart"/>
      <w:r w:rsidRPr="00F14457">
        <w:rPr>
          <w:rFonts w:ascii="Arial" w:hAnsi="Arial" w:cs="Arial"/>
          <w:sz w:val="22"/>
          <w:lang w:val="en-GB"/>
        </w:rPr>
        <w:t>Elaad</w:t>
      </w:r>
      <w:proofErr w:type="spellEnd"/>
      <w:r w:rsidRPr="00F14457">
        <w:rPr>
          <w:rFonts w:ascii="Arial" w:hAnsi="Arial" w:cs="Arial"/>
          <w:sz w:val="22"/>
          <w:lang w:val="en-GB"/>
        </w:rPr>
        <w:t xml:space="preserve"> re</w:t>
      </w:r>
      <w:r w:rsidRPr="00F14457">
        <w:rPr>
          <w:rFonts w:ascii="Arial" w:eastAsia="Times New Roman" w:hAnsi="Arial" w:cs="Arial"/>
          <w:sz w:val="22"/>
          <w:lang w:val="en-IE" w:eastAsia="en-IE"/>
        </w:rPr>
        <w:t>presentative suggested that in addition to the vehicle, a source of information during the charging test could be the charging station</w:t>
      </w:r>
      <w:r w:rsidR="00BC51EA">
        <w:rPr>
          <w:rFonts w:ascii="Arial" w:eastAsia="Times New Roman" w:hAnsi="Arial" w:cs="Arial"/>
          <w:sz w:val="22"/>
          <w:lang w:val="en-IE" w:eastAsia="en-IE"/>
        </w:rPr>
        <w:t xml:space="preserve"> itself</w:t>
      </w:r>
      <w:r w:rsidR="00972D75">
        <w:rPr>
          <w:rFonts w:ascii="Arial" w:eastAsia="Times New Roman" w:hAnsi="Arial" w:cs="Arial"/>
          <w:sz w:val="22"/>
          <w:lang w:val="en-IE" w:eastAsia="en-IE"/>
        </w:rPr>
        <w:t xml:space="preserve"> or the communication between the vehicle and the charging station</w:t>
      </w:r>
      <w:r w:rsidR="00E34643">
        <w:rPr>
          <w:rFonts w:ascii="Arial" w:eastAsia="Times New Roman" w:hAnsi="Arial" w:cs="Arial"/>
          <w:sz w:val="22"/>
          <w:lang w:val="en-IE" w:eastAsia="en-IE"/>
        </w:rPr>
        <w:t xml:space="preserve"> (e.g. voltage, current and SoC)</w:t>
      </w:r>
      <w:r w:rsidRPr="00F14457">
        <w:rPr>
          <w:rFonts w:ascii="Arial" w:eastAsia="Times New Roman" w:hAnsi="Arial" w:cs="Arial"/>
          <w:sz w:val="22"/>
          <w:lang w:val="en-IE" w:eastAsia="en-IE"/>
        </w:rPr>
        <w:t>.</w:t>
      </w:r>
    </w:p>
    <w:p w14:paraId="6D98A98B" w14:textId="06107EDC" w:rsidR="00E551F6" w:rsidRPr="00F14457" w:rsidRDefault="00DD2540" w:rsidP="00F14457">
      <w:pPr>
        <w:rPr>
          <w:rFonts w:ascii="Arial" w:hAnsi="Arial" w:cs="Arial"/>
          <w:sz w:val="22"/>
          <w:lang w:val="en-GB"/>
        </w:rPr>
      </w:pPr>
      <w:r w:rsidRPr="00F14457">
        <w:rPr>
          <w:rFonts w:ascii="Arial" w:hAnsi="Arial" w:cs="Arial"/>
          <w:sz w:val="22"/>
          <w:lang w:val="en-GB"/>
        </w:rPr>
        <w:t>An OICA representative also outlined that</w:t>
      </w:r>
      <w:r w:rsidR="00E551F6" w:rsidRPr="00F14457">
        <w:rPr>
          <w:rFonts w:ascii="Arial" w:hAnsi="Arial" w:cs="Arial"/>
          <w:sz w:val="22"/>
          <w:lang w:val="en-GB"/>
        </w:rPr>
        <w:t>,</w:t>
      </w:r>
      <w:r w:rsidRPr="00F14457">
        <w:rPr>
          <w:rFonts w:ascii="Arial" w:hAnsi="Arial" w:cs="Arial"/>
          <w:sz w:val="22"/>
          <w:lang w:val="en-GB"/>
        </w:rPr>
        <w:t xml:space="preserve"> for some of the open topics highlighted</w:t>
      </w:r>
      <w:r w:rsidR="00E551F6" w:rsidRPr="00F14457">
        <w:rPr>
          <w:rFonts w:ascii="Arial" w:hAnsi="Arial" w:cs="Arial"/>
          <w:sz w:val="22"/>
          <w:lang w:val="en-GB"/>
        </w:rPr>
        <w:t>,</w:t>
      </w:r>
      <w:r w:rsidRPr="00F14457">
        <w:rPr>
          <w:rFonts w:ascii="Arial" w:hAnsi="Arial" w:cs="Arial"/>
          <w:sz w:val="22"/>
          <w:lang w:val="en-GB"/>
        </w:rPr>
        <w:t xml:space="preserve"> OICA had already provided a </w:t>
      </w:r>
      <w:r w:rsidR="00F01433">
        <w:rPr>
          <w:rFonts w:ascii="Arial" w:hAnsi="Arial" w:cs="Arial"/>
          <w:sz w:val="22"/>
          <w:lang w:val="en-GB"/>
        </w:rPr>
        <w:t>position</w:t>
      </w:r>
      <w:r w:rsidRPr="00F14457">
        <w:rPr>
          <w:rFonts w:ascii="Arial" w:hAnsi="Arial" w:cs="Arial"/>
          <w:sz w:val="22"/>
          <w:lang w:val="en-GB"/>
        </w:rPr>
        <w:t xml:space="preserve"> at the last F&amp;SC meeting (</w:t>
      </w:r>
      <w:hyperlink r:id="rId14" w:history="1">
        <w:r w:rsidRPr="00F14457">
          <w:rPr>
            <w:rStyle w:val="Hyperlink"/>
            <w:rFonts w:ascii="Arial" w:hAnsi="Arial" w:cs="Arial"/>
            <w:sz w:val="22"/>
            <w:lang w:val="en-GB"/>
          </w:rPr>
          <w:t>F&amp;SC-07-09e</w:t>
        </w:r>
      </w:hyperlink>
      <w:r w:rsidR="00E551F6" w:rsidRPr="00F14457">
        <w:rPr>
          <w:rFonts w:ascii="Arial" w:hAnsi="Arial" w:cs="Arial"/>
          <w:sz w:val="22"/>
          <w:lang w:val="en-GB"/>
        </w:rPr>
        <w:t xml:space="preserve">). </w:t>
      </w:r>
      <w:r w:rsidR="00E551F6" w:rsidRPr="00F14457">
        <w:rPr>
          <w:rFonts w:ascii="Arial" w:eastAsia="Times New Roman" w:hAnsi="Arial" w:cs="Arial"/>
          <w:sz w:val="22"/>
          <w:lang w:val="en-IE" w:eastAsia="en-IE"/>
        </w:rPr>
        <w:t xml:space="preserve">The drafting coordinator elaborated that the different </w:t>
      </w:r>
      <w:r w:rsidR="00F01433">
        <w:rPr>
          <w:rFonts w:ascii="Arial" w:eastAsia="Times New Roman" w:hAnsi="Arial" w:cs="Arial"/>
          <w:sz w:val="22"/>
          <w:lang w:val="en-IE" w:eastAsia="en-IE"/>
        </w:rPr>
        <w:t xml:space="preserve">stances </w:t>
      </w:r>
      <w:r w:rsidR="00E551F6" w:rsidRPr="00F14457">
        <w:rPr>
          <w:rFonts w:ascii="Arial" w:eastAsia="Times New Roman" w:hAnsi="Arial" w:cs="Arial"/>
          <w:sz w:val="22"/>
          <w:lang w:val="en-IE" w:eastAsia="en-IE"/>
        </w:rPr>
        <w:t>of all parties should arrive at a common agreement for the F&amp;SC methodology, and asked OICA to pre-arrange a file to note the positions of the different parties together, to be appended to the outline document</w:t>
      </w:r>
      <w:r w:rsidR="005B4FC1">
        <w:rPr>
          <w:rFonts w:ascii="Arial" w:eastAsia="Times New Roman" w:hAnsi="Arial" w:cs="Arial"/>
          <w:sz w:val="22"/>
          <w:lang w:val="en-IE" w:eastAsia="en-IE"/>
        </w:rPr>
        <w:t xml:space="preserve"> </w:t>
      </w:r>
      <w:r w:rsidR="00BC51EA">
        <w:rPr>
          <w:rFonts w:ascii="Arial" w:eastAsia="Times New Roman" w:hAnsi="Arial" w:cs="Arial"/>
          <w:sz w:val="22"/>
          <w:lang w:val="en-IE" w:eastAsia="en-IE"/>
        </w:rPr>
        <w:t>and</w:t>
      </w:r>
      <w:r w:rsidR="005B4FC1">
        <w:rPr>
          <w:rFonts w:ascii="Arial" w:eastAsia="Times New Roman" w:hAnsi="Arial" w:cs="Arial"/>
          <w:sz w:val="22"/>
          <w:lang w:val="en-IE" w:eastAsia="en-IE"/>
        </w:rPr>
        <w:t xml:space="preserve"> added in the several section of the official draft document</w:t>
      </w:r>
      <w:r w:rsidR="00E551F6" w:rsidRPr="00F14457">
        <w:rPr>
          <w:rFonts w:ascii="Arial" w:eastAsia="Times New Roman" w:hAnsi="Arial" w:cs="Arial"/>
          <w:sz w:val="22"/>
          <w:lang w:val="en-IE" w:eastAsia="en-IE"/>
        </w:rPr>
        <w:t xml:space="preserve">. This document will probably be published </w:t>
      </w:r>
      <w:r w:rsidR="00BC51EA">
        <w:rPr>
          <w:rFonts w:ascii="Arial" w:eastAsia="Times New Roman" w:hAnsi="Arial" w:cs="Arial"/>
          <w:sz w:val="22"/>
          <w:lang w:val="en-IE" w:eastAsia="en-IE"/>
        </w:rPr>
        <w:t>and kept</w:t>
      </w:r>
      <w:r w:rsidR="00E551F6" w:rsidRPr="00F14457">
        <w:rPr>
          <w:rFonts w:ascii="Arial" w:eastAsia="Times New Roman" w:hAnsi="Arial" w:cs="Arial"/>
          <w:sz w:val="22"/>
          <w:lang w:val="en-IE" w:eastAsia="en-IE"/>
        </w:rPr>
        <w:t xml:space="preserve"> up-to-date on the wiki page</w:t>
      </w:r>
      <w:r w:rsidR="004E133E">
        <w:rPr>
          <w:rFonts w:ascii="Arial" w:eastAsia="Times New Roman" w:hAnsi="Arial" w:cs="Arial"/>
          <w:sz w:val="22"/>
          <w:lang w:val="en-IE" w:eastAsia="en-IE"/>
        </w:rPr>
        <w:t xml:space="preserve">. </w:t>
      </w:r>
      <w:r w:rsidR="004E133E" w:rsidRPr="004E133E">
        <w:rPr>
          <w:rFonts w:ascii="Arial" w:eastAsia="Times New Roman" w:hAnsi="Arial" w:cs="Arial"/>
          <w:sz w:val="22"/>
          <w:lang w:val="en-IE" w:eastAsia="en-IE"/>
        </w:rPr>
        <w:t>The possibility of creating an editable, shared file is to be verified, but this will probably be difficult.</w:t>
      </w:r>
    </w:p>
    <w:p w14:paraId="17266633" w14:textId="016C6B5F" w:rsidR="00E551F6" w:rsidRPr="00F14457" w:rsidRDefault="004E7E2B" w:rsidP="00F14457">
      <w:pPr>
        <w:rPr>
          <w:rFonts w:ascii="Arial" w:eastAsia="Times New Roman" w:hAnsi="Arial" w:cs="Arial"/>
          <w:sz w:val="22"/>
          <w:lang w:val="en-IE" w:eastAsia="en-IE"/>
        </w:rPr>
      </w:pPr>
      <w:r w:rsidRPr="00F14457">
        <w:rPr>
          <w:rFonts w:ascii="Arial" w:hAnsi="Arial" w:cs="Arial"/>
          <w:sz w:val="22"/>
          <w:lang w:val="en-GB"/>
        </w:rPr>
        <w:t>An OICA representative suggested al</w:t>
      </w:r>
      <w:r w:rsidR="00F14457">
        <w:rPr>
          <w:rFonts w:ascii="Arial" w:eastAsia="Times New Roman" w:hAnsi="Arial" w:cs="Arial"/>
          <w:sz w:val="22"/>
          <w:lang w:val="en-IE" w:eastAsia="en-IE"/>
        </w:rPr>
        <w:t>so to add</w:t>
      </w:r>
      <w:r w:rsidRPr="00F14457">
        <w:rPr>
          <w:rFonts w:ascii="Arial" w:eastAsia="Times New Roman" w:hAnsi="Arial" w:cs="Arial"/>
          <w:sz w:val="22"/>
          <w:lang w:val="en-IE" w:eastAsia="en-IE"/>
        </w:rPr>
        <w:t xml:space="preserve"> the list of the relevant KPIs to the list of open items for discussion in the outline document.</w:t>
      </w:r>
    </w:p>
    <w:p w14:paraId="4F01E3FC" w14:textId="77777777" w:rsidR="004E7E2B" w:rsidRDefault="004E7E2B" w:rsidP="00F14457">
      <w:pPr>
        <w:rPr>
          <w:rFonts w:ascii="Arial" w:eastAsia="Times New Roman" w:hAnsi="Arial" w:cs="Arial"/>
          <w:sz w:val="22"/>
          <w:lang w:val="en-IE" w:eastAsia="en-IE"/>
        </w:rPr>
      </w:pPr>
      <w:r w:rsidRPr="00F14457">
        <w:rPr>
          <w:rFonts w:ascii="Arial" w:hAnsi="Arial" w:cs="Arial"/>
          <w:sz w:val="22"/>
          <w:lang w:val="en-GB"/>
        </w:rPr>
        <w:t xml:space="preserve">Elaad also posed the question whether a real market available charging station should be </w:t>
      </w:r>
      <w:r w:rsidRPr="00F14457">
        <w:rPr>
          <w:rFonts w:ascii="Arial" w:hAnsi="Arial" w:cs="Arial"/>
          <w:sz w:val="22"/>
          <w:lang w:val="en-GB"/>
        </w:rPr>
        <w:lastRenderedPageBreak/>
        <w:t>used during the testing or a more sophisticated but more controlled EVSE emulator should be used</w:t>
      </w:r>
      <w:r w:rsidRPr="00F14457">
        <w:rPr>
          <w:rFonts w:ascii="Arial" w:eastAsia="Times New Roman" w:hAnsi="Arial" w:cs="Arial"/>
          <w:sz w:val="22"/>
          <w:lang w:val="en-IE" w:eastAsia="en-IE"/>
        </w:rPr>
        <w:t>.</w:t>
      </w:r>
    </w:p>
    <w:p w14:paraId="1D7863E5" w14:textId="6451C95A" w:rsidR="005B4FC1" w:rsidRPr="00F14457" w:rsidRDefault="005B4FC1" w:rsidP="00F14457">
      <w:pPr>
        <w:rPr>
          <w:rFonts w:ascii="Arial" w:eastAsia="Times New Roman" w:hAnsi="Arial" w:cs="Arial"/>
          <w:sz w:val="22"/>
          <w:lang w:val="en-IE" w:eastAsia="en-IE"/>
        </w:rPr>
      </w:pPr>
      <w:r>
        <w:rPr>
          <w:rFonts w:ascii="Arial" w:eastAsia="Times New Roman" w:hAnsi="Arial" w:cs="Arial"/>
          <w:sz w:val="22"/>
          <w:lang w:val="en-IE" w:eastAsia="en-IE"/>
        </w:rPr>
        <w:t xml:space="preserve">The JRC outlined that there are specific sections </w:t>
      </w:r>
      <w:bookmarkStart w:id="1" w:name="_Hlk202877632"/>
      <w:r>
        <w:rPr>
          <w:rFonts w:ascii="Arial" w:eastAsia="Times New Roman" w:hAnsi="Arial" w:cs="Arial"/>
          <w:sz w:val="22"/>
          <w:lang w:val="en-IE" w:eastAsia="en-IE"/>
        </w:rPr>
        <w:t xml:space="preserve">in the document </w:t>
      </w:r>
      <w:r w:rsidRPr="004E133E">
        <w:rPr>
          <w:rFonts w:ascii="Arial" w:eastAsia="Times New Roman" w:hAnsi="Arial" w:cs="Arial"/>
          <w:sz w:val="22"/>
          <w:lang w:val="en-IE" w:eastAsia="en-IE"/>
        </w:rPr>
        <w:t>F&amp;SC-04-03e</w:t>
      </w:r>
      <w:bookmarkEnd w:id="1"/>
      <w:r w:rsidRPr="004E133E">
        <w:rPr>
          <w:rFonts w:ascii="Arial" w:eastAsia="Times New Roman" w:hAnsi="Arial" w:cs="Arial"/>
          <w:sz w:val="22"/>
          <w:lang w:val="en-IE" w:eastAsia="en-IE"/>
        </w:rPr>
        <w:t>, i.e., 5.1, 5.2 …</w:t>
      </w:r>
      <w:r w:rsidR="004B7060">
        <w:rPr>
          <w:rFonts w:ascii="Arial" w:eastAsia="Times New Roman" w:hAnsi="Arial" w:cs="Arial"/>
          <w:sz w:val="22"/>
          <w:lang w:val="en-IE" w:eastAsia="en-IE"/>
        </w:rPr>
        <w:t xml:space="preserve"> </w:t>
      </w:r>
      <w:r w:rsidRPr="004E133E">
        <w:rPr>
          <w:rFonts w:ascii="Arial" w:eastAsia="Times New Roman" w:hAnsi="Arial" w:cs="Arial"/>
          <w:sz w:val="22"/>
          <w:lang w:val="en-IE" w:eastAsia="en-IE"/>
        </w:rPr>
        <w:t>that refer to the EVSE specifications and requirements and to the test system requirements</w:t>
      </w:r>
      <w:r w:rsidR="00D9620D">
        <w:rPr>
          <w:rFonts w:ascii="Arial" w:eastAsia="Times New Roman" w:hAnsi="Arial" w:cs="Arial"/>
          <w:sz w:val="22"/>
          <w:lang w:val="en-IE" w:eastAsia="en-IE"/>
        </w:rPr>
        <w:t>. T</w:t>
      </w:r>
      <w:r w:rsidRPr="004E133E">
        <w:rPr>
          <w:rFonts w:ascii="Arial" w:eastAsia="Times New Roman" w:hAnsi="Arial" w:cs="Arial"/>
          <w:sz w:val="22"/>
          <w:lang w:val="en-IE" w:eastAsia="en-IE"/>
        </w:rPr>
        <w:t>he</w:t>
      </w:r>
      <w:r w:rsidR="00D9620D">
        <w:rPr>
          <w:rFonts w:ascii="Arial" w:eastAsia="Times New Roman" w:hAnsi="Arial" w:cs="Arial"/>
          <w:sz w:val="22"/>
          <w:lang w:val="en-IE" w:eastAsia="en-IE"/>
        </w:rPr>
        <w:t>y</w:t>
      </w:r>
      <w:r w:rsidRPr="004E133E">
        <w:rPr>
          <w:rFonts w:ascii="Arial" w:eastAsia="Times New Roman" w:hAnsi="Arial" w:cs="Arial"/>
          <w:sz w:val="22"/>
          <w:lang w:val="en-IE" w:eastAsia="en-IE"/>
        </w:rPr>
        <w:t xml:space="preserve"> could be added as important sections to define the equipment to be used covering the suggestions from </w:t>
      </w:r>
      <w:proofErr w:type="spellStart"/>
      <w:r w:rsidRPr="004E133E">
        <w:rPr>
          <w:rFonts w:ascii="Arial" w:eastAsia="Times New Roman" w:hAnsi="Arial" w:cs="Arial"/>
          <w:sz w:val="22"/>
          <w:lang w:val="en-IE" w:eastAsia="en-IE"/>
        </w:rPr>
        <w:t>Elaad</w:t>
      </w:r>
      <w:proofErr w:type="spellEnd"/>
      <w:r w:rsidRPr="004E133E">
        <w:rPr>
          <w:rFonts w:ascii="Arial" w:eastAsia="Times New Roman" w:hAnsi="Arial" w:cs="Arial"/>
          <w:sz w:val="22"/>
          <w:lang w:val="en-IE" w:eastAsia="en-IE"/>
        </w:rPr>
        <w:t>.</w:t>
      </w:r>
    </w:p>
    <w:p w14:paraId="341A6DCE" w14:textId="24E1761C" w:rsidR="004E7E2B" w:rsidRPr="00F14457" w:rsidRDefault="004E7E2B" w:rsidP="00F14457">
      <w:pPr>
        <w:rPr>
          <w:rFonts w:ascii="Arial" w:hAnsi="Arial" w:cs="Arial"/>
          <w:sz w:val="22"/>
          <w:lang w:val="en-GB"/>
        </w:rPr>
      </w:pPr>
      <w:r w:rsidRPr="00F14457">
        <w:rPr>
          <w:rFonts w:ascii="Arial" w:eastAsia="Times New Roman" w:hAnsi="Arial" w:cs="Arial"/>
          <w:sz w:val="22"/>
          <w:lang w:val="en-IE" w:eastAsia="en-IE"/>
        </w:rPr>
        <w:t>Additional</w:t>
      </w:r>
      <w:r w:rsidRPr="004E133E">
        <w:rPr>
          <w:rFonts w:ascii="Arial" w:eastAsia="Times New Roman" w:hAnsi="Arial" w:cs="Arial"/>
          <w:sz w:val="22"/>
          <w:lang w:val="en-IE" w:eastAsia="en-IE"/>
        </w:rPr>
        <w:t xml:space="preserve"> open topics identified were the vehicle preparation and preconditioning before the tests, the frequency </w:t>
      </w:r>
      <w:r w:rsidR="005B4FC1" w:rsidRPr="004E133E">
        <w:rPr>
          <w:rFonts w:ascii="Arial" w:eastAsia="Times New Roman" w:hAnsi="Arial" w:cs="Arial"/>
          <w:sz w:val="22"/>
          <w:lang w:val="en-IE" w:eastAsia="en-IE"/>
        </w:rPr>
        <w:t xml:space="preserve">of the data acquisition </w:t>
      </w:r>
      <w:r w:rsidRPr="004E133E">
        <w:rPr>
          <w:rFonts w:ascii="Arial" w:eastAsia="Times New Roman" w:hAnsi="Arial" w:cs="Arial"/>
          <w:sz w:val="22"/>
          <w:lang w:val="en-IE" w:eastAsia="en-IE"/>
        </w:rPr>
        <w:t xml:space="preserve">and accuracy of the measurements, the necessity to prescribe in the mutual </w:t>
      </w:r>
      <w:proofErr w:type="spellStart"/>
      <w:r w:rsidRPr="004E133E">
        <w:rPr>
          <w:rFonts w:ascii="Arial" w:eastAsia="Times New Roman" w:hAnsi="Arial" w:cs="Arial"/>
          <w:sz w:val="22"/>
          <w:lang w:val="en-IE" w:eastAsia="en-IE"/>
        </w:rPr>
        <w:t>resolut</w:t>
      </w:r>
      <w:proofErr w:type="spellEnd"/>
      <w:r w:rsidRPr="00F14457">
        <w:rPr>
          <w:rFonts w:ascii="Arial" w:hAnsi="Arial" w:cs="Arial"/>
          <w:sz w:val="22"/>
          <w:lang w:val="en-GB"/>
        </w:rPr>
        <w:t>ion COP</w:t>
      </w:r>
      <w:r w:rsidR="00F01433">
        <w:rPr>
          <w:rFonts w:ascii="Arial" w:hAnsi="Arial" w:cs="Arial"/>
          <w:sz w:val="22"/>
          <w:lang w:val="en-GB"/>
        </w:rPr>
        <w:t xml:space="preserve"> and ISC</w:t>
      </w:r>
      <w:r w:rsidRPr="00F14457">
        <w:rPr>
          <w:rFonts w:ascii="Arial" w:hAnsi="Arial" w:cs="Arial"/>
          <w:sz w:val="22"/>
          <w:lang w:val="en-GB"/>
        </w:rPr>
        <w:t xml:space="preserve"> requirements.</w:t>
      </w:r>
    </w:p>
    <w:p w14:paraId="6BE63B00" w14:textId="29343906" w:rsidR="00DD2540" w:rsidRPr="00F14457" w:rsidRDefault="004E7E2B" w:rsidP="00F14457">
      <w:pPr>
        <w:widowControl/>
        <w:tabs>
          <w:tab w:val="left" w:pos="4400"/>
          <w:tab w:val="left" w:pos="4450"/>
          <w:tab w:val="left" w:pos="4500"/>
        </w:tabs>
        <w:spacing w:before="100" w:beforeAutospacing="1" w:after="100" w:afterAutospacing="1"/>
        <w:rPr>
          <w:rFonts w:ascii="Arial" w:eastAsia="Times New Roman" w:hAnsi="Arial" w:cs="Arial"/>
          <w:kern w:val="0"/>
          <w:sz w:val="22"/>
          <w:lang w:val="en-IE" w:eastAsia="en-IE"/>
        </w:rPr>
      </w:pPr>
      <w:r w:rsidRPr="00F14457">
        <w:rPr>
          <w:rFonts w:ascii="Arial" w:eastAsia="Times New Roman" w:hAnsi="Arial" w:cs="Arial"/>
          <w:kern w:val="0"/>
          <w:sz w:val="22"/>
          <w:lang w:val="en-IE" w:eastAsia="en-IE"/>
        </w:rPr>
        <w:t>The drafting coordinator concluded by inviting again all parties to review the procedure and to identify possible additional discussion points.</w:t>
      </w:r>
      <w:r w:rsidRPr="00F14457">
        <w:rPr>
          <w:rFonts w:ascii="Arial" w:hAnsi="Arial" w:cs="Arial"/>
          <w:sz w:val="22"/>
          <w:lang w:val="en-GB"/>
        </w:rPr>
        <w:t xml:space="preserve"> </w:t>
      </w:r>
    </w:p>
    <w:p w14:paraId="6E67DB1C" w14:textId="14433D51" w:rsidR="006C67EB" w:rsidRPr="00F14457" w:rsidRDefault="006C67EB" w:rsidP="00F14457">
      <w:pPr>
        <w:spacing w:before="240"/>
        <w:rPr>
          <w:rFonts w:ascii="Arial" w:hAnsi="Arial" w:cs="Arial"/>
          <w:b/>
          <w:sz w:val="22"/>
          <w:lang w:val="en-GB"/>
        </w:rPr>
      </w:pPr>
      <w:r w:rsidRPr="00F14457">
        <w:rPr>
          <w:rFonts w:ascii="Arial" w:hAnsi="Arial" w:cs="Arial"/>
          <w:b/>
          <w:sz w:val="22"/>
          <w:lang w:val="en-GB"/>
        </w:rPr>
        <w:t xml:space="preserve">6. </w:t>
      </w:r>
      <w:r w:rsidRPr="00F14457">
        <w:rPr>
          <w:rFonts w:ascii="Arial" w:hAnsi="Arial" w:cs="Arial"/>
          <w:b/>
          <w:sz w:val="22"/>
          <w:lang w:val="en-GB"/>
        </w:rPr>
        <w:tab/>
        <w:t>Wrap-up with agreements and actions</w:t>
      </w:r>
    </w:p>
    <w:p w14:paraId="6CF5F3D4" w14:textId="48D4C655" w:rsidR="006C67EB" w:rsidRDefault="0022678F" w:rsidP="00F14457">
      <w:pPr>
        <w:widowControl/>
        <w:spacing w:after="100" w:afterAutospacing="1"/>
        <w:rPr>
          <w:rFonts w:ascii="Arial" w:eastAsia="Times New Roman" w:hAnsi="Arial" w:cs="Arial"/>
          <w:kern w:val="0"/>
          <w:sz w:val="22"/>
          <w:lang w:val="en-IE" w:eastAsia="en-IE"/>
        </w:rPr>
      </w:pPr>
      <w:r w:rsidRPr="00F14457">
        <w:rPr>
          <w:rFonts w:ascii="Arial" w:eastAsia="Times New Roman" w:hAnsi="Arial" w:cs="Arial"/>
          <w:kern w:val="0"/>
          <w:sz w:val="22"/>
          <w:lang w:val="en-IE" w:eastAsia="en-IE"/>
        </w:rPr>
        <w:t xml:space="preserve">During the wrap-up, the discussion developed on to whether the entire discharge and charge window </w:t>
      </w:r>
      <w:r w:rsidR="00B30BED">
        <w:rPr>
          <w:rFonts w:ascii="Arial" w:eastAsia="Times New Roman" w:hAnsi="Arial" w:cs="Arial"/>
          <w:kern w:val="0"/>
          <w:sz w:val="22"/>
          <w:lang w:val="en-IE" w:eastAsia="en-IE"/>
        </w:rPr>
        <w:t>of S</w:t>
      </w:r>
      <w:r w:rsidR="00D9620D">
        <w:rPr>
          <w:rFonts w:ascii="Arial" w:eastAsia="Times New Roman" w:hAnsi="Arial" w:cs="Arial"/>
          <w:kern w:val="0"/>
          <w:sz w:val="22"/>
          <w:lang w:val="en-IE" w:eastAsia="en-IE"/>
        </w:rPr>
        <w:t>o</w:t>
      </w:r>
      <w:r w:rsidR="00B30BED">
        <w:rPr>
          <w:rFonts w:ascii="Arial" w:eastAsia="Times New Roman" w:hAnsi="Arial" w:cs="Arial"/>
          <w:kern w:val="0"/>
          <w:sz w:val="22"/>
          <w:lang w:val="en-IE" w:eastAsia="en-IE"/>
        </w:rPr>
        <w:t xml:space="preserve">C </w:t>
      </w:r>
      <w:r w:rsidRPr="00F14457">
        <w:rPr>
          <w:rFonts w:ascii="Arial" w:eastAsia="Times New Roman" w:hAnsi="Arial" w:cs="Arial"/>
          <w:kern w:val="0"/>
          <w:sz w:val="22"/>
          <w:lang w:val="en-IE" w:eastAsia="en-IE"/>
        </w:rPr>
        <w:t>should be explored</w:t>
      </w:r>
      <w:r w:rsidR="00B30BED">
        <w:rPr>
          <w:rFonts w:ascii="Arial" w:eastAsia="Times New Roman" w:hAnsi="Arial" w:cs="Arial"/>
          <w:kern w:val="0"/>
          <w:sz w:val="22"/>
          <w:lang w:val="en-IE" w:eastAsia="en-IE"/>
        </w:rPr>
        <w:t xml:space="preserve"> or only a part of it</w:t>
      </w:r>
      <w:r w:rsidR="00BC51EA">
        <w:rPr>
          <w:rFonts w:ascii="Arial" w:eastAsia="Times New Roman" w:hAnsi="Arial" w:cs="Arial"/>
          <w:kern w:val="0"/>
          <w:sz w:val="22"/>
          <w:lang w:val="en-IE" w:eastAsia="en-IE"/>
        </w:rPr>
        <w:t xml:space="preserve">, acknowledging there are </w:t>
      </w:r>
      <w:r w:rsidR="00E70594">
        <w:rPr>
          <w:rFonts w:ascii="Arial" w:eastAsia="Times New Roman" w:hAnsi="Arial" w:cs="Arial"/>
          <w:kern w:val="0"/>
          <w:sz w:val="22"/>
          <w:lang w:val="en-IE" w:eastAsia="en-IE"/>
        </w:rPr>
        <w:t>different</w:t>
      </w:r>
      <w:r w:rsidRPr="00F14457">
        <w:rPr>
          <w:rFonts w:ascii="Arial" w:eastAsia="Times New Roman" w:hAnsi="Arial" w:cs="Arial"/>
          <w:kern w:val="0"/>
          <w:sz w:val="22"/>
          <w:lang w:val="en-IE" w:eastAsia="en-IE"/>
        </w:rPr>
        <w:t xml:space="preserve"> positions in the group. OICA emphasised that for fast charging performances the window between 20 and 80 per cent of the SoC</w:t>
      </w:r>
      <w:r w:rsidR="00B30BED">
        <w:rPr>
          <w:rFonts w:ascii="Arial" w:eastAsia="Times New Roman" w:hAnsi="Arial" w:cs="Arial"/>
          <w:kern w:val="0"/>
          <w:sz w:val="22"/>
          <w:lang w:val="en-IE" w:eastAsia="en-IE"/>
        </w:rPr>
        <w:t xml:space="preserve"> is the relevant one</w:t>
      </w:r>
      <w:r w:rsidRPr="00F14457">
        <w:rPr>
          <w:rFonts w:ascii="Arial" w:eastAsia="Times New Roman" w:hAnsi="Arial" w:cs="Arial"/>
          <w:kern w:val="0"/>
          <w:sz w:val="22"/>
          <w:lang w:val="en-IE" w:eastAsia="en-IE"/>
        </w:rPr>
        <w:t xml:space="preserve">, where the charging power is not limited. However, it was also analysed that </w:t>
      </w:r>
      <w:r w:rsidR="00D55C2E" w:rsidRPr="00F14457">
        <w:rPr>
          <w:rFonts w:ascii="Arial" w:eastAsia="Times New Roman" w:hAnsi="Arial" w:cs="Arial"/>
          <w:kern w:val="0"/>
          <w:sz w:val="22"/>
          <w:lang w:val="en-IE" w:eastAsia="en-IE"/>
        </w:rPr>
        <w:t>according to ISO/SAE 12906</w:t>
      </w:r>
      <w:r w:rsidR="00D55C2E">
        <w:rPr>
          <w:rFonts w:ascii="Arial" w:eastAsia="Times New Roman" w:hAnsi="Arial" w:cs="Arial"/>
          <w:kern w:val="0"/>
          <w:sz w:val="22"/>
          <w:lang w:val="en-IE" w:eastAsia="en-IE"/>
        </w:rPr>
        <w:t xml:space="preserve"> </w:t>
      </w:r>
      <w:r w:rsidRPr="00F14457">
        <w:rPr>
          <w:rFonts w:ascii="Arial" w:eastAsia="Times New Roman" w:hAnsi="Arial" w:cs="Arial"/>
          <w:kern w:val="0"/>
          <w:sz w:val="22"/>
          <w:lang w:val="en-IE" w:eastAsia="en-IE"/>
        </w:rPr>
        <w:t xml:space="preserve">the measurement of </w:t>
      </w:r>
      <w:r w:rsidR="000141F8">
        <w:rPr>
          <w:rFonts w:ascii="Arial" w:eastAsia="Times New Roman" w:hAnsi="Arial" w:cs="Arial"/>
          <w:kern w:val="0"/>
          <w:sz w:val="22"/>
          <w:lang w:val="en-IE" w:eastAsia="en-IE"/>
        </w:rPr>
        <w:t xml:space="preserve">the full </w:t>
      </w:r>
      <w:r w:rsidRPr="00F14457">
        <w:rPr>
          <w:rFonts w:ascii="Arial" w:eastAsia="Times New Roman" w:hAnsi="Arial" w:cs="Arial"/>
          <w:kern w:val="0"/>
          <w:sz w:val="22"/>
          <w:lang w:val="en-IE" w:eastAsia="en-IE"/>
        </w:rPr>
        <w:t>UBE</w:t>
      </w:r>
      <w:r w:rsidR="00D55C2E">
        <w:rPr>
          <w:rFonts w:ascii="Arial" w:eastAsia="Times New Roman" w:hAnsi="Arial" w:cs="Arial"/>
          <w:kern w:val="0"/>
          <w:sz w:val="22"/>
          <w:lang w:val="en-IE" w:eastAsia="en-IE"/>
        </w:rPr>
        <w:t xml:space="preserve"> during depleting vs. SoC</w:t>
      </w:r>
      <w:r w:rsidRPr="00F14457">
        <w:rPr>
          <w:rFonts w:ascii="Arial" w:eastAsia="Times New Roman" w:hAnsi="Arial" w:cs="Arial"/>
          <w:kern w:val="0"/>
          <w:sz w:val="22"/>
          <w:lang w:val="en-IE" w:eastAsia="en-IE"/>
        </w:rPr>
        <w:t xml:space="preserve"> is required during the test</w:t>
      </w:r>
      <w:r w:rsidR="00D55C2E">
        <w:rPr>
          <w:rFonts w:ascii="Arial" w:eastAsia="Times New Roman" w:hAnsi="Arial" w:cs="Arial"/>
          <w:kern w:val="0"/>
          <w:sz w:val="22"/>
          <w:lang w:val="en-IE" w:eastAsia="en-IE"/>
        </w:rPr>
        <w:t xml:space="preserve"> to derive the recharged energy in a reference time or SoC window</w:t>
      </w:r>
      <w:r w:rsidRPr="00F14457">
        <w:rPr>
          <w:rFonts w:ascii="Arial" w:eastAsia="Times New Roman" w:hAnsi="Arial" w:cs="Arial"/>
          <w:kern w:val="0"/>
          <w:sz w:val="22"/>
          <w:lang w:val="en-IE" w:eastAsia="en-IE"/>
        </w:rPr>
        <w:t>.</w:t>
      </w:r>
      <w:r w:rsidR="00B30BED">
        <w:rPr>
          <w:rFonts w:ascii="Arial" w:eastAsia="Times New Roman" w:hAnsi="Arial" w:cs="Arial"/>
          <w:kern w:val="0"/>
          <w:sz w:val="22"/>
          <w:lang w:val="en-IE" w:eastAsia="en-IE"/>
        </w:rPr>
        <w:t xml:space="preserve"> The definition of UBE is another point to agree upon, if referring to the UBE defined in the WLTP GTR 15 or introducing a new definition for the </w:t>
      </w:r>
      <w:r w:rsidR="00D9620D">
        <w:rPr>
          <w:rFonts w:ascii="Arial" w:eastAsia="Times New Roman" w:hAnsi="Arial" w:cs="Arial"/>
          <w:kern w:val="0"/>
          <w:sz w:val="22"/>
          <w:lang w:val="en-IE" w:eastAsia="en-IE"/>
        </w:rPr>
        <w:t>purpose, and</w:t>
      </w:r>
      <w:r w:rsidR="00B30BED">
        <w:rPr>
          <w:rFonts w:ascii="Arial" w:eastAsia="Times New Roman" w:hAnsi="Arial" w:cs="Arial"/>
          <w:kern w:val="0"/>
          <w:sz w:val="22"/>
          <w:lang w:val="en-IE" w:eastAsia="en-IE"/>
        </w:rPr>
        <w:t xml:space="preserve"> also considering introducing a</w:t>
      </w:r>
      <w:r w:rsidR="001404A9">
        <w:rPr>
          <w:rFonts w:ascii="Arial" w:eastAsia="Times New Roman" w:hAnsi="Arial" w:cs="Arial"/>
          <w:kern w:val="0"/>
          <w:sz w:val="22"/>
          <w:lang w:val="en-IE" w:eastAsia="en-IE"/>
        </w:rPr>
        <w:t>n</w:t>
      </w:r>
      <w:r w:rsidR="00B30BED">
        <w:rPr>
          <w:rFonts w:ascii="Arial" w:eastAsia="Times New Roman" w:hAnsi="Arial" w:cs="Arial"/>
          <w:kern w:val="0"/>
          <w:sz w:val="22"/>
          <w:lang w:val="en-IE" w:eastAsia="en-IE"/>
        </w:rPr>
        <w:t xml:space="preserve"> UBE recharge concept as in the HDV </w:t>
      </w:r>
      <w:r w:rsidR="00D9620D">
        <w:rPr>
          <w:rFonts w:ascii="Arial" w:eastAsia="Times New Roman" w:hAnsi="Arial" w:cs="Arial"/>
          <w:kern w:val="0"/>
          <w:sz w:val="22"/>
          <w:lang w:val="en-IE" w:eastAsia="en-IE"/>
        </w:rPr>
        <w:t xml:space="preserve">Battery Durability </w:t>
      </w:r>
      <w:r w:rsidR="00B30BED">
        <w:rPr>
          <w:rFonts w:ascii="Arial" w:eastAsia="Times New Roman" w:hAnsi="Arial" w:cs="Arial"/>
          <w:kern w:val="0"/>
          <w:sz w:val="22"/>
          <w:lang w:val="en-IE" w:eastAsia="en-IE"/>
        </w:rPr>
        <w:t>GTR.</w:t>
      </w:r>
    </w:p>
    <w:p w14:paraId="456AD17D" w14:textId="3EB56959" w:rsidR="00FB5873" w:rsidRDefault="00FB5873" w:rsidP="00D077BA">
      <w:pPr>
        <w:widowControl/>
        <w:rPr>
          <w:rFonts w:ascii="Arial" w:eastAsia="Times New Roman" w:hAnsi="Arial" w:cs="Arial"/>
          <w:b/>
          <w:bCs/>
          <w:kern w:val="0"/>
          <w:sz w:val="22"/>
          <w:lang w:val="en-IE" w:eastAsia="en-IE"/>
        </w:rPr>
      </w:pPr>
      <w:r w:rsidRPr="00D077BA">
        <w:rPr>
          <w:rFonts w:ascii="Arial" w:eastAsia="Times New Roman" w:hAnsi="Arial" w:cs="Arial"/>
          <w:b/>
          <w:bCs/>
          <w:kern w:val="0"/>
          <w:sz w:val="22"/>
          <w:lang w:val="en-IE" w:eastAsia="en-IE"/>
        </w:rPr>
        <w:t>Action items:</w:t>
      </w:r>
    </w:p>
    <w:tbl>
      <w:tblPr>
        <w:tblStyle w:val="Rastertabel1licht-Accent1"/>
        <w:tblW w:w="0" w:type="auto"/>
        <w:tblLook w:val="04A0" w:firstRow="1" w:lastRow="0" w:firstColumn="1" w:lastColumn="0" w:noHBand="0" w:noVBand="1"/>
      </w:tblPr>
      <w:tblGrid>
        <w:gridCol w:w="841"/>
        <w:gridCol w:w="1129"/>
        <w:gridCol w:w="1427"/>
        <w:gridCol w:w="5380"/>
      </w:tblGrid>
      <w:tr w:rsidR="00E34643" w14:paraId="2C5FC6F0" w14:textId="77777777" w:rsidTr="00E3464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1" w:type="dxa"/>
            <w:shd w:val="clear" w:color="auto" w:fill="D9E2F3" w:themeFill="accent1" w:themeFillTint="33"/>
          </w:tcPr>
          <w:p w14:paraId="2950FB11" w14:textId="18BF7A08" w:rsidR="00E34643" w:rsidRPr="00E34643" w:rsidRDefault="00E34643" w:rsidP="00D077BA">
            <w:pPr>
              <w:widowControl/>
              <w:rPr>
                <w:rFonts w:ascii="Arial" w:eastAsia="Times New Roman" w:hAnsi="Arial" w:cs="Arial"/>
                <w:b w:val="0"/>
                <w:bCs w:val="0"/>
                <w:i/>
                <w:iCs/>
                <w:kern w:val="0"/>
                <w:sz w:val="22"/>
                <w:lang w:val="en-IE" w:eastAsia="en-IE"/>
              </w:rPr>
            </w:pPr>
            <w:r w:rsidRPr="00E34643">
              <w:rPr>
                <w:rFonts w:ascii="Arial" w:eastAsia="Times New Roman" w:hAnsi="Arial" w:cs="Arial"/>
                <w:b w:val="0"/>
                <w:bCs w:val="0"/>
                <w:i/>
                <w:iCs/>
                <w:kern w:val="0"/>
                <w:sz w:val="22"/>
                <w:lang w:val="en-IE" w:eastAsia="en-IE"/>
              </w:rPr>
              <w:t>Action nr.</w:t>
            </w:r>
          </w:p>
        </w:tc>
        <w:tc>
          <w:tcPr>
            <w:tcW w:w="1129" w:type="dxa"/>
            <w:shd w:val="clear" w:color="auto" w:fill="D9E2F3" w:themeFill="accent1" w:themeFillTint="33"/>
          </w:tcPr>
          <w:p w14:paraId="70BE8554" w14:textId="77777777" w:rsidR="00E34643" w:rsidRPr="00E34643" w:rsidRDefault="00E34643" w:rsidP="00D077BA">
            <w:pPr>
              <w:widowControl/>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i/>
                <w:iCs/>
                <w:kern w:val="0"/>
                <w:sz w:val="22"/>
                <w:lang w:val="en-IE" w:eastAsia="en-IE"/>
              </w:rPr>
            </w:pPr>
          </w:p>
        </w:tc>
        <w:tc>
          <w:tcPr>
            <w:tcW w:w="1427" w:type="dxa"/>
            <w:shd w:val="clear" w:color="auto" w:fill="D9E2F3" w:themeFill="accent1" w:themeFillTint="33"/>
          </w:tcPr>
          <w:p w14:paraId="22BC758C" w14:textId="737BD59B" w:rsidR="00E34643" w:rsidRPr="00E34643" w:rsidRDefault="00E34643" w:rsidP="00D077BA">
            <w:pPr>
              <w:widowControl/>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i/>
                <w:iCs/>
                <w:kern w:val="0"/>
                <w:sz w:val="22"/>
                <w:lang w:val="en-IE" w:eastAsia="en-IE"/>
              </w:rPr>
            </w:pPr>
            <w:r w:rsidRPr="00E34643">
              <w:rPr>
                <w:rFonts w:ascii="Arial" w:eastAsia="Times New Roman" w:hAnsi="Arial" w:cs="Arial"/>
                <w:b w:val="0"/>
                <w:bCs w:val="0"/>
                <w:i/>
                <w:iCs/>
                <w:kern w:val="0"/>
                <w:sz w:val="22"/>
                <w:lang w:val="en-IE" w:eastAsia="en-IE"/>
              </w:rPr>
              <w:t>Responsible</w:t>
            </w:r>
          </w:p>
        </w:tc>
        <w:tc>
          <w:tcPr>
            <w:tcW w:w="5380" w:type="dxa"/>
            <w:shd w:val="clear" w:color="auto" w:fill="D9E2F3" w:themeFill="accent1" w:themeFillTint="33"/>
          </w:tcPr>
          <w:p w14:paraId="32F64271" w14:textId="4D40081F" w:rsidR="00E34643" w:rsidRPr="00E34643" w:rsidRDefault="00E34643" w:rsidP="00D077BA">
            <w:pPr>
              <w:widowControl/>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i/>
                <w:iCs/>
                <w:kern w:val="0"/>
                <w:sz w:val="22"/>
                <w:lang w:val="en-IE" w:eastAsia="en-IE"/>
              </w:rPr>
            </w:pPr>
            <w:r w:rsidRPr="00E34643">
              <w:rPr>
                <w:rFonts w:ascii="Arial" w:eastAsia="Times New Roman" w:hAnsi="Arial" w:cs="Arial"/>
                <w:b w:val="0"/>
                <w:bCs w:val="0"/>
                <w:i/>
                <w:iCs/>
                <w:kern w:val="0"/>
                <w:sz w:val="22"/>
                <w:lang w:val="en-IE" w:eastAsia="en-IE"/>
              </w:rPr>
              <w:t>Description</w:t>
            </w:r>
          </w:p>
        </w:tc>
      </w:tr>
      <w:tr w:rsidR="00E34643" w14:paraId="765C74B5" w14:textId="77777777" w:rsidTr="00E34643">
        <w:tc>
          <w:tcPr>
            <w:cnfStyle w:val="001000000000" w:firstRow="0" w:lastRow="0" w:firstColumn="1" w:lastColumn="0" w:oddVBand="0" w:evenVBand="0" w:oddHBand="0" w:evenHBand="0" w:firstRowFirstColumn="0" w:firstRowLastColumn="0" w:lastRowFirstColumn="0" w:lastRowLastColumn="0"/>
            <w:tcW w:w="841" w:type="dxa"/>
          </w:tcPr>
          <w:p w14:paraId="715FAF84" w14:textId="40830A47" w:rsidR="00E34643" w:rsidRDefault="00E34643" w:rsidP="00D077BA">
            <w:pPr>
              <w:widowControl/>
              <w:rPr>
                <w:rFonts w:ascii="Arial" w:eastAsia="Times New Roman" w:hAnsi="Arial" w:cs="Arial"/>
                <w:b w:val="0"/>
                <w:bCs w:val="0"/>
                <w:kern w:val="0"/>
                <w:sz w:val="22"/>
                <w:lang w:val="en-IE" w:eastAsia="en-IE"/>
              </w:rPr>
            </w:pPr>
            <w:r>
              <w:rPr>
                <w:rFonts w:ascii="Arial" w:eastAsia="Times New Roman" w:hAnsi="Arial" w:cs="Arial"/>
                <w:b w:val="0"/>
                <w:bCs w:val="0"/>
                <w:kern w:val="0"/>
                <w:sz w:val="22"/>
                <w:lang w:val="en-IE" w:eastAsia="en-IE"/>
              </w:rPr>
              <w:t>01-01</w:t>
            </w:r>
          </w:p>
        </w:tc>
        <w:tc>
          <w:tcPr>
            <w:tcW w:w="1129" w:type="dxa"/>
          </w:tcPr>
          <w:p w14:paraId="28A1CE0A" w14:textId="77777777" w:rsidR="00E34643" w:rsidRPr="00E34643" w:rsidRDefault="00E34643" w:rsidP="00D077BA">
            <w:pPr>
              <w:widowControl/>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IE" w:eastAsia="en-IE"/>
              </w:rPr>
            </w:pPr>
          </w:p>
        </w:tc>
        <w:tc>
          <w:tcPr>
            <w:tcW w:w="1427" w:type="dxa"/>
          </w:tcPr>
          <w:p w14:paraId="7EDD3BFB" w14:textId="580DE89E" w:rsidR="00E34643" w:rsidRPr="00E34643" w:rsidRDefault="00E34643" w:rsidP="00D077BA">
            <w:pPr>
              <w:widowControl/>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IE" w:eastAsia="en-IE"/>
              </w:rPr>
            </w:pPr>
            <w:r w:rsidRPr="00E34643">
              <w:rPr>
                <w:rFonts w:ascii="Arial" w:eastAsia="Times New Roman" w:hAnsi="Arial" w:cs="Arial"/>
                <w:kern w:val="0"/>
                <w:sz w:val="22"/>
                <w:lang w:val="en-IE" w:eastAsia="en-IE"/>
              </w:rPr>
              <w:t>OICA</w:t>
            </w:r>
          </w:p>
        </w:tc>
        <w:tc>
          <w:tcPr>
            <w:tcW w:w="5380" w:type="dxa"/>
          </w:tcPr>
          <w:p w14:paraId="08531515" w14:textId="76C84871" w:rsidR="00E34643" w:rsidRDefault="00E34643" w:rsidP="00D077BA">
            <w:pPr>
              <w:widowControl/>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kern w:val="0"/>
                <w:sz w:val="22"/>
                <w:lang w:val="en-IE" w:eastAsia="en-IE"/>
              </w:rPr>
            </w:pPr>
            <w:r>
              <w:rPr>
                <w:rFonts w:ascii="Arial" w:hAnsi="Arial" w:cs="Arial"/>
                <w:sz w:val="22"/>
                <w:lang w:val="en-GB"/>
              </w:rPr>
              <w:t>P</w:t>
            </w:r>
            <w:r w:rsidRPr="00D077BA">
              <w:rPr>
                <w:rFonts w:ascii="Arial" w:hAnsi="Arial" w:cs="Arial"/>
                <w:sz w:val="22"/>
                <w:lang w:val="en-GB"/>
              </w:rPr>
              <w:t xml:space="preserve">repare a first draft with the open </w:t>
            </w:r>
            <w:r>
              <w:rPr>
                <w:rFonts w:ascii="Arial" w:hAnsi="Arial" w:cs="Arial"/>
                <w:sz w:val="22"/>
                <w:lang w:val="en-GB"/>
              </w:rPr>
              <w:t>issues</w:t>
            </w:r>
            <w:r w:rsidRPr="00D077BA">
              <w:rPr>
                <w:rFonts w:ascii="Arial" w:hAnsi="Arial" w:cs="Arial"/>
                <w:sz w:val="22"/>
                <w:lang w:val="en-GB"/>
              </w:rPr>
              <w:t xml:space="preserve">, integrating the different position where possible, </w:t>
            </w:r>
            <w:r>
              <w:rPr>
                <w:rFonts w:ascii="Arial" w:hAnsi="Arial" w:cs="Arial"/>
                <w:sz w:val="22"/>
                <w:lang w:val="en-GB"/>
              </w:rPr>
              <w:t xml:space="preserve">as </w:t>
            </w:r>
            <w:r w:rsidRPr="00D077BA">
              <w:rPr>
                <w:rFonts w:ascii="Arial" w:hAnsi="Arial" w:cs="Arial"/>
                <w:sz w:val="22"/>
                <w:lang w:val="en-GB"/>
              </w:rPr>
              <w:t>presented so far in F&amp;SC meetings</w:t>
            </w:r>
            <w:r>
              <w:rPr>
                <w:rFonts w:ascii="Arial" w:hAnsi="Arial" w:cs="Arial"/>
                <w:sz w:val="22"/>
                <w:lang w:val="en-GB"/>
              </w:rPr>
              <w:t>, and include issues mentioned during this meeting (see point 5)</w:t>
            </w:r>
          </w:p>
        </w:tc>
      </w:tr>
      <w:tr w:rsidR="00E34643" w14:paraId="4F251CF4" w14:textId="77777777" w:rsidTr="00E34643">
        <w:tc>
          <w:tcPr>
            <w:cnfStyle w:val="001000000000" w:firstRow="0" w:lastRow="0" w:firstColumn="1" w:lastColumn="0" w:oddVBand="0" w:evenVBand="0" w:oddHBand="0" w:evenHBand="0" w:firstRowFirstColumn="0" w:firstRowLastColumn="0" w:lastRowFirstColumn="0" w:lastRowLastColumn="0"/>
            <w:tcW w:w="841" w:type="dxa"/>
          </w:tcPr>
          <w:p w14:paraId="53F638CB" w14:textId="19C50B06" w:rsidR="00E34643" w:rsidRDefault="00E34643" w:rsidP="00D077BA">
            <w:pPr>
              <w:widowControl/>
              <w:rPr>
                <w:rFonts w:ascii="Arial" w:eastAsia="Times New Roman" w:hAnsi="Arial" w:cs="Arial"/>
                <w:b w:val="0"/>
                <w:bCs w:val="0"/>
                <w:kern w:val="0"/>
                <w:sz w:val="22"/>
                <w:lang w:val="en-IE" w:eastAsia="en-IE"/>
              </w:rPr>
            </w:pPr>
            <w:r>
              <w:rPr>
                <w:rFonts w:ascii="Arial" w:eastAsia="Times New Roman" w:hAnsi="Arial" w:cs="Arial"/>
                <w:b w:val="0"/>
                <w:bCs w:val="0"/>
                <w:kern w:val="0"/>
                <w:sz w:val="22"/>
                <w:lang w:val="en-IE" w:eastAsia="en-IE"/>
              </w:rPr>
              <w:t>01-02</w:t>
            </w:r>
          </w:p>
        </w:tc>
        <w:tc>
          <w:tcPr>
            <w:tcW w:w="1129" w:type="dxa"/>
          </w:tcPr>
          <w:p w14:paraId="1DFCAE85" w14:textId="77777777" w:rsidR="00E34643" w:rsidRDefault="00E34643" w:rsidP="00D077BA">
            <w:pPr>
              <w:widowControl/>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IE" w:eastAsia="en-IE"/>
              </w:rPr>
            </w:pPr>
          </w:p>
        </w:tc>
        <w:tc>
          <w:tcPr>
            <w:tcW w:w="1427" w:type="dxa"/>
          </w:tcPr>
          <w:p w14:paraId="27ED9319" w14:textId="626A2AE6" w:rsidR="00E34643" w:rsidRPr="00E34643" w:rsidRDefault="00E34643" w:rsidP="00D077BA">
            <w:pPr>
              <w:widowControl/>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IE" w:eastAsia="en-IE"/>
              </w:rPr>
            </w:pPr>
            <w:r>
              <w:rPr>
                <w:rFonts w:ascii="Arial" w:eastAsia="Times New Roman" w:hAnsi="Arial" w:cs="Arial"/>
                <w:kern w:val="0"/>
                <w:sz w:val="22"/>
                <w:lang w:val="en-IE" w:eastAsia="en-IE"/>
              </w:rPr>
              <w:t>Drafting coordinator</w:t>
            </w:r>
          </w:p>
        </w:tc>
        <w:tc>
          <w:tcPr>
            <w:tcW w:w="5380" w:type="dxa"/>
          </w:tcPr>
          <w:p w14:paraId="6030E745" w14:textId="5793B7DB" w:rsidR="00E34643" w:rsidRPr="00E34643" w:rsidRDefault="00E34643" w:rsidP="00D077BA">
            <w:pPr>
              <w:widowControl/>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IE" w:eastAsia="en-IE"/>
              </w:rPr>
            </w:pPr>
            <w:r w:rsidRPr="00E34643">
              <w:rPr>
                <w:rFonts w:ascii="Arial" w:eastAsia="Times New Roman" w:hAnsi="Arial" w:cs="Arial"/>
                <w:kern w:val="0"/>
                <w:sz w:val="22"/>
                <w:lang w:val="en-IE" w:eastAsia="en-IE"/>
              </w:rPr>
              <w:t>Check with UN secretariat if a template exists for a resolution and if CoP/ISC need to be included</w:t>
            </w:r>
          </w:p>
        </w:tc>
      </w:tr>
      <w:tr w:rsidR="00E34643" w14:paraId="39A63645" w14:textId="77777777" w:rsidTr="00E34643">
        <w:tc>
          <w:tcPr>
            <w:cnfStyle w:val="001000000000" w:firstRow="0" w:lastRow="0" w:firstColumn="1" w:lastColumn="0" w:oddVBand="0" w:evenVBand="0" w:oddHBand="0" w:evenHBand="0" w:firstRowFirstColumn="0" w:firstRowLastColumn="0" w:lastRowFirstColumn="0" w:lastRowLastColumn="0"/>
            <w:tcW w:w="841" w:type="dxa"/>
          </w:tcPr>
          <w:p w14:paraId="5DD4A324" w14:textId="24DC5FA9" w:rsidR="00E34643" w:rsidRDefault="00E34643" w:rsidP="00D077BA">
            <w:pPr>
              <w:widowControl/>
              <w:rPr>
                <w:rFonts w:ascii="Arial" w:eastAsia="Times New Roman" w:hAnsi="Arial" w:cs="Arial"/>
                <w:b w:val="0"/>
                <w:bCs w:val="0"/>
                <w:kern w:val="0"/>
                <w:sz w:val="22"/>
                <w:lang w:val="en-IE" w:eastAsia="en-IE"/>
              </w:rPr>
            </w:pPr>
            <w:r>
              <w:rPr>
                <w:rFonts w:ascii="Arial" w:eastAsia="Times New Roman" w:hAnsi="Arial" w:cs="Arial"/>
                <w:b w:val="0"/>
                <w:bCs w:val="0"/>
                <w:kern w:val="0"/>
                <w:sz w:val="22"/>
                <w:lang w:val="en-IE" w:eastAsia="en-IE"/>
              </w:rPr>
              <w:t>01-03</w:t>
            </w:r>
          </w:p>
        </w:tc>
        <w:tc>
          <w:tcPr>
            <w:tcW w:w="1129" w:type="dxa"/>
          </w:tcPr>
          <w:p w14:paraId="3AE29498" w14:textId="77777777" w:rsidR="00E34643" w:rsidRDefault="00E34643" w:rsidP="00D077BA">
            <w:pPr>
              <w:widowControl/>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IE" w:eastAsia="en-IE"/>
              </w:rPr>
            </w:pPr>
          </w:p>
        </w:tc>
        <w:tc>
          <w:tcPr>
            <w:tcW w:w="1427" w:type="dxa"/>
          </w:tcPr>
          <w:p w14:paraId="41838880" w14:textId="01BFEC8D" w:rsidR="00E34643" w:rsidRPr="00E34643" w:rsidRDefault="00E34643" w:rsidP="00D077BA">
            <w:pPr>
              <w:widowControl/>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IE" w:eastAsia="en-IE"/>
              </w:rPr>
            </w:pPr>
            <w:r>
              <w:rPr>
                <w:rFonts w:ascii="Arial" w:eastAsia="Times New Roman" w:hAnsi="Arial" w:cs="Arial"/>
                <w:kern w:val="0"/>
                <w:sz w:val="22"/>
                <w:lang w:val="en-IE" w:eastAsia="en-IE"/>
              </w:rPr>
              <w:t>Drafting coordinator</w:t>
            </w:r>
          </w:p>
        </w:tc>
        <w:tc>
          <w:tcPr>
            <w:tcW w:w="5380" w:type="dxa"/>
          </w:tcPr>
          <w:p w14:paraId="6E1869F8" w14:textId="7B30B041" w:rsidR="00E34643" w:rsidRPr="00E34643" w:rsidRDefault="00E34643" w:rsidP="00D077BA">
            <w:pPr>
              <w:widowControl/>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IE" w:eastAsia="en-IE"/>
              </w:rPr>
            </w:pPr>
            <w:r>
              <w:rPr>
                <w:rFonts w:ascii="Arial" w:eastAsia="Times New Roman" w:hAnsi="Arial" w:cs="Arial"/>
                <w:kern w:val="0"/>
                <w:sz w:val="22"/>
                <w:lang w:val="en-IE" w:eastAsia="en-IE"/>
              </w:rPr>
              <w:t>Check and decide if we will use a sharepoint version for the outline and draft documents</w:t>
            </w:r>
          </w:p>
        </w:tc>
      </w:tr>
      <w:tr w:rsidR="00E34643" w14:paraId="27F5F2B4" w14:textId="77777777" w:rsidTr="00E34643">
        <w:tc>
          <w:tcPr>
            <w:cnfStyle w:val="001000000000" w:firstRow="0" w:lastRow="0" w:firstColumn="1" w:lastColumn="0" w:oddVBand="0" w:evenVBand="0" w:oddHBand="0" w:evenHBand="0" w:firstRowFirstColumn="0" w:firstRowLastColumn="0" w:lastRowFirstColumn="0" w:lastRowLastColumn="0"/>
            <w:tcW w:w="841" w:type="dxa"/>
          </w:tcPr>
          <w:p w14:paraId="387CD38D" w14:textId="05F9CDFD" w:rsidR="00E34643" w:rsidRDefault="00E34643" w:rsidP="00D077BA">
            <w:pPr>
              <w:widowControl/>
              <w:rPr>
                <w:rFonts w:ascii="Arial" w:eastAsia="Times New Roman" w:hAnsi="Arial" w:cs="Arial"/>
                <w:b w:val="0"/>
                <w:bCs w:val="0"/>
                <w:kern w:val="0"/>
                <w:sz w:val="22"/>
                <w:lang w:val="en-IE" w:eastAsia="en-IE"/>
              </w:rPr>
            </w:pPr>
            <w:r>
              <w:rPr>
                <w:rFonts w:ascii="Arial" w:eastAsia="Times New Roman" w:hAnsi="Arial" w:cs="Arial"/>
                <w:b w:val="0"/>
                <w:bCs w:val="0"/>
                <w:kern w:val="0"/>
                <w:sz w:val="22"/>
                <w:lang w:val="en-IE" w:eastAsia="en-IE"/>
              </w:rPr>
              <w:t>01-04</w:t>
            </w:r>
          </w:p>
        </w:tc>
        <w:tc>
          <w:tcPr>
            <w:tcW w:w="1129" w:type="dxa"/>
          </w:tcPr>
          <w:p w14:paraId="3166E9BC" w14:textId="77777777" w:rsidR="00E34643" w:rsidRDefault="00E34643" w:rsidP="00D077BA">
            <w:pPr>
              <w:widowControl/>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IE" w:eastAsia="en-IE"/>
              </w:rPr>
            </w:pPr>
          </w:p>
        </w:tc>
        <w:tc>
          <w:tcPr>
            <w:tcW w:w="1427" w:type="dxa"/>
          </w:tcPr>
          <w:p w14:paraId="27CCA3F0" w14:textId="216B6DFB" w:rsidR="00E34643" w:rsidRPr="00E34643" w:rsidRDefault="00E34643" w:rsidP="00D077BA">
            <w:pPr>
              <w:widowControl/>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IE" w:eastAsia="en-IE"/>
              </w:rPr>
            </w:pPr>
            <w:r>
              <w:rPr>
                <w:rFonts w:ascii="Arial" w:eastAsia="Times New Roman" w:hAnsi="Arial" w:cs="Arial"/>
                <w:kern w:val="0"/>
                <w:sz w:val="22"/>
                <w:lang w:val="en-IE" w:eastAsia="en-IE"/>
              </w:rPr>
              <w:t>Drafting coordinator</w:t>
            </w:r>
          </w:p>
        </w:tc>
        <w:tc>
          <w:tcPr>
            <w:tcW w:w="5380" w:type="dxa"/>
          </w:tcPr>
          <w:p w14:paraId="70B9EE40" w14:textId="4A32058F" w:rsidR="00E34643" w:rsidRPr="00E34643" w:rsidRDefault="00E34643" w:rsidP="00D077BA">
            <w:pPr>
              <w:widowControl/>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IE" w:eastAsia="en-IE"/>
              </w:rPr>
            </w:pPr>
            <w:r>
              <w:rPr>
                <w:rFonts w:ascii="Arial" w:eastAsia="Times New Roman" w:hAnsi="Arial" w:cs="Arial"/>
                <w:kern w:val="0"/>
                <w:sz w:val="22"/>
                <w:lang w:val="en-IE" w:eastAsia="en-IE"/>
              </w:rPr>
              <w:t>Provide a link to the procedure developed by Green NCAP</w:t>
            </w:r>
          </w:p>
        </w:tc>
      </w:tr>
      <w:tr w:rsidR="00E34643" w14:paraId="506B4013" w14:textId="77777777" w:rsidTr="00E34643">
        <w:tc>
          <w:tcPr>
            <w:cnfStyle w:val="001000000000" w:firstRow="0" w:lastRow="0" w:firstColumn="1" w:lastColumn="0" w:oddVBand="0" w:evenVBand="0" w:oddHBand="0" w:evenHBand="0" w:firstRowFirstColumn="0" w:firstRowLastColumn="0" w:lastRowFirstColumn="0" w:lastRowLastColumn="0"/>
            <w:tcW w:w="841" w:type="dxa"/>
          </w:tcPr>
          <w:p w14:paraId="216CBB22" w14:textId="4384C46B" w:rsidR="00E34643" w:rsidRDefault="00E34643" w:rsidP="00D077BA">
            <w:pPr>
              <w:widowControl/>
              <w:rPr>
                <w:rFonts w:ascii="Arial" w:eastAsia="Times New Roman" w:hAnsi="Arial" w:cs="Arial"/>
                <w:b w:val="0"/>
                <w:bCs w:val="0"/>
                <w:kern w:val="0"/>
                <w:sz w:val="22"/>
                <w:lang w:val="en-IE" w:eastAsia="en-IE"/>
              </w:rPr>
            </w:pPr>
            <w:r>
              <w:rPr>
                <w:rFonts w:ascii="Arial" w:eastAsia="Times New Roman" w:hAnsi="Arial" w:cs="Arial"/>
                <w:b w:val="0"/>
                <w:bCs w:val="0"/>
                <w:kern w:val="0"/>
                <w:sz w:val="22"/>
                <w:lang w:val="en-IE" w:eastAsia="en-IE"/>
              </w:rPr>
              <w:t>01-05</w:t>
            </w:r>
          </w:p>
        </w:tc>
        <w:tc>
          <w:tcPr>
            <w:tcW w:w="1129" w:type="dxa"/>
          </w:tcPr>
          <w:p w14:paraId="2A813175" w14:textId="77777777" w:rsidR="00E34643" w:rsidRDefault="00E34643" w:rsidP="00D077BA">
            <w:pPr>
              <w:widowControl/>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IE" w:eastAsia="en-IE"/>
              </w:rPr>
            </w:pPr>
          </w:p>
        </w:tc>
        <w:tc>
          <w:tcPr>
            <w:tcW w:w="1427" w:type="dxa"/>
          </w:tcPr>
          <w:p w14:paraId="6353D5BA" w14:textId="5421A9F0" w:rsidR="00E34643" w:rsidRPr="00E34643" w:rsidRDefault="00E34643" w:rsidP="00D077BA">
            <w:pPr>
              <w:widowControl/>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IE" w:eastAsia="en-IE"/>
              </w:rPr>
            </w:pPr>
            <w:r>
              <w:rPr>
                <w:rFonts w:ascii="Arial" w:eastAsia="Times New Roman" w:hAnsi="Arial" w:cs="Arial"/>
                <w:kern w:val="0"/>
                <w:sz w:val="22"/>
                <w:lang w:val="en-IE" w:eastAsia="en-IE"/>
              </w:rPr>
              <w:t>JRC</w:t>
            </w:r>
          </w:p>
        </w:tc>
        <w:tc>
          <w:tcPr>
            <w:tcW w:w="5380" w:type="dxa"/>
          </w:tcPr>
          <w:p w14:paraId="223B1A43" w14:textId="5FC9E1FD" w:rsidR="00E34643" w:rsidRPr="00E34643" w:rsidRDefault="00E34643" w:rsidP="00D077BA">
            <w:pPr>
              <w:widowControl/>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IE" w:eastAsia="en-IE"/>
              </w:rPr>
            </w:pPr>
            <w:r>
              <w:rPr>
                <w:rFonts w:ascii="Arial" w:eastAsia="Times New Roman" w:hAnsi="Arial" w:cs="Arial"/>
                <w:sz w:val="22"/>
                <w:lang w:val="en-IE" w:eastAsia="en-IE"/>
              </w:rPr>
              <w:t>Indicate</w:t>
            </w:r>
            <w:r w:rsidRPr="00D077BA">
              <w:rPr>
                <w:rFonts w:ascii="Arial" w:eastAsia="Times New Roman" w:hAnsi="Arial" w:cs="Arial"/>
                <w:sz w:val="22"/>
                <w:lang w:val="en-IE" w:eastAsia="en-IE"/>
              </w:rPr>
              <w:t xml:space="preserve"> in the minutes the topics/paragraphs missing in the slides, 5.1, 5.2</w:t>
            </w:r>
          </w:p>
        </w:tc>
      </w:tr>
    </w:tbl>
    <w:p w14:paraId="44456F05" w14:textId="0385D5C0" w:rsidR="00E34643" w:rsidRDefault="00E34643" w:rsidP="00D077BA">
      <w:pPr>
        <w:widowControl/>
        <w:rPr>
          <w:rFonts w:ascii="Arial" w:eastAsia="Times New Roman" w:hAnsi="Arial" w:cs="Arial"/>
          <w:b/>
          <w:bCs/>
          <w:kern w:val="0"/>
          <w:sz w:val="22"/>
          <w:lang w:val="en-IE" w:eastAsia="en-IE"/>
        </w:rPr>
      </w:pPr>
    </w:p>
    <w:p w14:paraId="4065C998" w14:textId="5C528786" w:rsidR="00C369D4" w:rsidRDefault="00C369D4" w:rsidP="00D077BA">
      <w:pPr>
        <w:widowControl/>
        <w:rPr>
          <w:rFonts w:ascii="Arial" w:eastAsia="Times New Roman" w:hAnsi="Arial" w:cs="Arial"/>
          <w:b/>
          <w:bCs/>
          <w:kern w:val="0"/>
          <w:sz w:val="22"/>
          <w:lang w:val="en-IE" w:eastAsia="en-IE"/>
        </w:rPr>
      </w:pPr>
    </w:p>
    <w:p w14:paraId="6525F5C5" w14:textId="77777777" w:rsidR="00C369D4" w:rsidRPr="00D077BA" w:rsidRDefault="00C369D4" w:rsidP="00D077BA">
      <w:pPr>
        <w:widowControl/>
        <w:rPr>
          <w:rFonts w:ascii="Arial" w:eastAsia="Times New Roman" w:hAnsi="Arial" w:cs="Arial"/>
          <w:b/>
          <w:bCs/>
          <w:kern w:val="0"/>
          <w:sz w:val="22"/>
          <w:lang w:val="en-IE" w:eastAsia="en-IE"/>
        </w:rPr>
      </w:pPr>
    </w:p>
    <w:p w14:paraId="214DA50E" w14:textId="00F43CE1" w:rsidR="006C67EB" w:rsidRPr="00D077BA" w:rsidRDefault="00D077BA" w:rsidP="00D077BA">
      <w:pPr>
        <w:spacing w:before="240"/>
        <w:rPr>
          <w:rFonts w:ascii="Arial" w:hAnsi="Arial" w:cs="Arial"/>
          <w:b/>
          <w:sz w:val="22"/>
          <w:lang w:val="en-GB"/>
        </w:rPr>
      </w:pPr>
      <w:r>
        <w:rPr>
          <w:rFonts w:ascii="Arial" w:hAnsi="Arial" w:cs="Arial"/>
          <w:b/>
          <w:sz w:val="22"/>
          <w:lang w:val="en-GB"/>
        </w:rPr>
        <w:lastRenderedPageBreak/>
        <w:t xml:space="preserve">7. </w:t>
      </w:r>
      <w:r w:rsidR="006C67EB" w:rsidRPr="00D077BA">
        <w:rPr>
          <w:rFonts w:ascii="Arial" w:hAnsi="Arial" w:cs="Arial"/>
          <w:b/>
          <w:sz w:val="22"/>
          <w:lang w:val="en-GB"/>
        </w:rPr>
        <w:t>Any other business</w:t>
      </w:r>
    </w:p>
    <w:p w14:paraId="2A465C02" w14:textId="41ED263B" w:rsidR="00E34643" w:rsidRDefault="0022678F" w:rsidP="00D55C2E">
      <w:pPr>
        <w:pStyle w:val="Normaalweb"/>
        <w:spacing w:before="0" w:beforeAutospacing="0" w:after="0" w:afterAutospacing="0"/>
        <w:jc w:val="both"/>
        <w:rPr>
          <w:rFonts w:ascii="Arial" w:eastAsia="Times New Roman" w:hAnsi="Arial" w:cs="Arial"/>
          <w:sz w:val="22"/>
          <w:szCs w:val="22"/>
          <w:lang w:val="en-IE" w:eastAsia="en-IE"/>
        </w:rPr>
      </w:pPr>
      <w:r w:rsidRPr="00F14457">
        <w:rPr>
          <w:rFonts w:ascii="Arial" w:hAnsi="Arial" w:cs="Arial"/>
          <w:sz w:val="22"/>
          <w:szCs w:val="22"/>
          <w:lang w:val="en-GB"/>
        </w:rPr>
        <w:t xml:space="preserve">The drafting coordinator </w:t>
      </w:r>
      <w:r w:rsidRPr="00F14457">
        <w:rPr>
          <w:rFonts w:ascii="Arial" w:eastAsia="Times New Roman" w:hAnsi="Arial" w:cs="Arial"/>
          <w:sz w:val="22"/>
          <w:szCs w:val="22"/>
          <w:lang w:val="en-IE" w:eastAsia="en-IE"/>
        </w:rPr>
        <w:t xml:space="preserve">mentioned that Green NCAP is also developing a test procedure concerning fast charging performance, </w:t>
      </w:r>
      <w:r w:rsidR="005B4FC1">
        <w:rPr>
          <w:rFonts w:ascii="Arial" w:eastAsia="Times New Roman" w:hAnsi="Arial" w:cs="Arial"/>
          <w:sz w:val="22"/>
          <w:szCs w:val="22"/>
          <w:lang w:val="en-IE" w:eastAsia="en-IE"/>
        </w:rPr>
        <w:t>interesting to be analyse</w:t>
      </w:r>
      <w:r w:rsidR="00B30BED">
        <w:rPr>
          <w:rFonts w:ascii="Arial" w:eastAsia="Times New Roman" w:hAnsi="Arial" w:cs="Arial"/>
          <w:sz w:val="22"/>
          <w:szCs w:val="22"/>
          <w:lang w:val="en-IE" w:eastAsia="en-IE"/>
        </w:rPr>
        <w:t>d</w:t>
      </w:r>
      <w:r w:rsidR="005B4FC1">
        <w:rPr>
          <w:rFonts w:ascii="Arial" w:eastAsia="Times New Roman" w:hAnsi="Arial" w:cs="Arial"/>
          <w:sz w:val="22"/>
          <w:szCs w:val="22"/>
          <w:lang w:val="en-IE" w:eastAsia="en-IE"/>
        </w:rPr>
        <w:t xml:space="preserve">; </w:t>
      </w:r>
      <w:r w:rsidRPr="00F14457">
        <w:rPr>
          <w:rFonts w:ascii="Arial" w:eastAsia="Times New Roman" w:hAnsi="Arial" w:cs="Arial"/>
          <w:sz w:val="22"/>
          <w:szCs w:val="22"/>
          <w:lang w:val="en-IE" w:eastAsia="en-IE"/>
        </w:rPr>
        <w:t>the document is available at the following link</w:t>
      </w:r>
      <w:r w:rsidR="00E34643">
        <w:rPr>
          <w:rFonts w:ascii="Arial" w:eastAsia="Times New Roman" w:hAnsi="Arial" w:cs="Arial"/>
          <w:sz w:val="22"/>
          <w:szCs w:val="22"/>
          <w:lang w:val="en-IE" w:eastAsia="en-IE"/>
        </w:rPr>
        <w:t>:</w:t>
      </w:r>
    </w:p>
    <w:p w14:paraId="7D125A86" w14:textId="031A9469" w:rsidR="006C67EB" w:rsidRPr="00D55C2E" w:rsidRDefault="00E34643" w:rsidP="00D55C2E">
      <w:pPr>
        <w:pStyle w:val="Normaalweb"/>
        <w:spacing w:before="0" w:beforeAutospacing="0" w:after="0" w:afterAutospacing="0"/>
        <w:jc w:val="both"/>
        <w:rPr>
          <w:rFonts w:ascii="Arial" w:eastAsia="Times New Roman" w:hAnsi="Arial" w:cs="Arial"/>
          <w:sz w:val="20"/>
          <w:szCs w:val="22"/>
          <w:lang w:val="en-IE" w:eastAsia="en-IE"/>
        </w:rPr>
      </w:pPr>
      <w:hyperlink r:id="rId15" w:history="1">
        <w:r w:rsidRPr="00D55C2E">
          <w:rPr>
            <w:rStyle w:val="Hyperlink"/>
            <w:rFonts w:ascii="Arial" w:eastAsia="Times New Roman" w:hAnsi="Arial" w:cs="Arial"/>
            <w:sz w:val="20"/>
            <w:szCs w:val="22"/>
            <w:lang w:eastAsia="en-IE"/>
          </w:rPr>
          <w:t>https://www.greenncap.com/wp-content/uploads/GNT_DC_Charging_Test_Procedure_v1.0.0.pdf</w:t>
        </w:r>
      </w:hyperlink>
    </w:p>
    <w:p w14:paraId="3AC1C282" w14:textId="0EE185E1" w:rsidR="006C67EB" w:rsidRPr="00F14457" w:rsidRDefault="006C67EB" w:rsidP="00F14457">
      <w:pPr>
        <w:spacing w:before="240"/>
        <w:rPr>
          <w:rFonts w:ascii="Arial" w:hAnsi="Arial" w:cs="Arial"/>
          <w:b/>
          <w:sz w:val="22"/>
          <w:lang w:val="en-GB"/>
        </w:rPr>
      </w:pPr>
      <w:r w:rsidRPr="00F14457">
        <w:rPr>
          <w:rFonts w:ascii="Arial" w:hAnsi="Arial" w:cs="Arial"/>
          <w:b/>
          <w:sz w:val="22"/>
          <w:lang w:val="en-GB"/>
        </w:rPr>
        <w:t xml:space="preserve">8. </w:t>
      </w:r>
      <w:r w:rsidRPr="00F14457">
        <w:rPr>
          <w:rFonts w:ascii="Arial" w:hAnsi="Arial" w:cs="Arial"/>
          <w:b/>
          <w:sz w:val="22"/>
          <w:lang w:val="en-GB"/>
        </w:rPr>
        <w:tab/>
        <w:t>Meeting schedule</w:t>
      </w:r>
    </w:p>
    <w:p w14:paraId="7FF5488A" w14:textId="363C6BE4" w:rsidR="0022678F" w:rsidRPr="00F14457" w:rsidRDefault="0022678F" w:rsidP="00F14457">
      <w:pPr>
        <w:widowControl/>
        <w:rPr>
          <w:rFonts w:ascii="Arial" w:eastAsia="Times New Roman" w:hAnsi="Arial" w:cs="Arial"/>
          <w:kern w:val="0"/>
          <w:sz w:val="22"/>
          <w:lang w:val="en-IE" w:eastAsia="en-IE"/>
        </w:rPr>
      </w:pPr>
      <w:r w:rsidRPr="00F14457">
        <w:rPr>
          <w:rFonts w:ascii="Arial" w:eastAsia="Times New Roman" w:hAnsi="Arial" w:cs="Arial"/>
          <w:kern w:val="0"/>
          <w:sz w:val="22"/>
          <w:lang w:val="en-IE" w:eastAsia="en-IE"/>
        </w:rPr>
        <w:t>It was decided to have two drafting sessions between each F&amp;</w:t>
      </w:r>
      <w:r w:rsidR="00B30BED" w:rsidRPr="00F14457">
        <w:rPr>
          <w:rFonts w:ascii="Arial" w:eastAsia="Times New Roman" w:hAnsi="Arial" w:cs="Arial"/>
          <w:kern w:val="0"/>
          <w:sz w:val="22"/>
          <w:lang w:val="en-IE" w:eastAsia="en-IE"/>
        </w:rPr>
        <w:t>S</w:t>
      </w:r>
      <w:r w:rsidR="00B30BED">
        <w:rPr>
          <w:rFonts w:ascii="Arial" w:eastAsia="Times New Roman" w:hAnsi="Arial" w:cs="Arial"/>
          <w:kern w:val="0"/>
          <w:sz w:val="22"/>
          <w:lang w:val="en-IE" w:eastAsia="en-IE"/>
        </w:rPr>
        <w:t>C</w:t>
      </w:r>
      <w:r w:rsidR="00B30BED" w:rsidRPr="00F14457">
        <w:rPr>
          <w:rFonts w:ascii="Arial" w:eastAsia="Times New Roman" w:hAnsi="Arial" w:cs="Arial"/>
          <w:kern w:val="0"/>
          <w:sz w:val="22"/>
          <w:lang w:val="en-IE" w:eastAsia="en-IE"/>
        </w:rPr>
        <w:t xml:space="preserve"> </w:t>
      </w:r>
      <w:r w:rsidRPr="00F14457">
        <w:rPr>
          <w:rFonts w:ascii="Arial" w:eastAsia="Times New Roman" w:hAnsi="Arial" w:cs="Arial"/>
          <w:kern w:val="0"/>
          <w:sz w:val="22"/>
          <w:lang w:val="en-IE" w:eastAsia="en-IE"/>
        </w:rPr>
        <w:t>meeting</w:t>
      </w:r>
      <w:r w:rsidR="00B30BED">
        <w:rPr>
          <w:rFonts w:ascii="Arial" w:eastAsia="Times New Roman" w:hAnsi="Arial" w:cs="Arial"/>
          <w:kern w:val="0"/>
          <w:sz w:val="22"/>
          <w:lang w:val="en-IE" w:eastAsia="en-IE"/>
        </w:rPr>
        <w:t>.</w:t>
      </w:r>
      <w:r w:rsidR="00B30BED" w:rsidRPr="00F14457">
        <w:rPr>
          <w:rFonts w:ascii="Arial" w:eastAsia="Times New Roman" w:hAnsi="Arial" w:cs="Arial"/>
          <w:kern w:val="0"/>
          <w:sz w:val="22"/>
          <w:lang w:val="en-IE" w:eastAsia="en-IE"/>
        </w:rPr>
        <w:t xml:space="preserve"> </w:t>
      </w:r>
      <w:r w:rsidR="00B30BED">
        <w:rPr>
          <w:rFonts w:ascii="Arial" w:eastAsia="Times New Roman" w:hAnsi="Arial" w:cs="Arial"/>
          <w:kern w:val="0"/>
          <w:sz w:val="22"/>
          <w:lang w:val="en-IE" w:eastAsia="en-IE"/>
        </w:rPr>
        <w:t>T</w:t>
      </w:r>
      <w:r w:rsidR="00B30BED" w:rsidRPr="00F14457">
        <w:rPr>
          <w:rFonts w:ascii="Arial" w:eastAsia="Times New Roman" w:hAnsi="Arial" w:cs="Arial"/>
          <w:kern w:val="0"/>
          <w:sz w:val="22"/>
          <w:lang w:val="en-IE" w:eastAsia="en-IE"/>
        </w:rPr>
        <w:t xml:space="preserve">he </w:t>
      </w:r>
      <w:r w:rsidRPr="00F14457">
        <w:rPr>
          <w:rFonts w:ascii="Arial" w:eastAsia="Times New Roman" w:hAnsi="Arial" w:cs="Arial"/>
          <w:kern w:val="0"/>
          <w:sz w:val="22"/>
          <w:lang w:val="en-IE" w:eastAsia="en-IE"/>
        </w:rPr>
        <w:t>proposed draft calendar is as follows, with recurring meetings on Mondays from 11.30 to 13.30 CET</w:t>
      </w:r>
      <w:r w:rsidR="0078461D" w:rsidRPr="00F14457">
        <w:rPr>
          <w:rFonts w:ascii="Arial" w:eastAsia="Times New Roman" w:hAnsi="Arial" w:cs="Arial"/>
          <w:kern w:val="0"/>
          <w:sz w:val="22"/>
          <w:lang w:val="en-IE" w:eastAsia="en-IE"/>
        </w:rPr>
        <w:t>.</w:t>
      </w:r>
      <w:r w:rsidR="00507517">
        <w:rPr>
          <w:rFonts w:ascii="Arial" w:eastAsia="Times New Roman" w:hAnsi="Arial" w:cs="Arial"/>
          <w:kern w:val="0"/>
          <w:sz w:val="22"/>
          <w:lang w:val="en-IE" w:eastAsia="en-IE"/>
        </w:rPr>
        <w:t xml:space="preserve"> Participants of the drafting team are requested to reserve these in their calendars.</w:t>
      </w:r>
    </w:p>
    <w:p w14:paraId="481A531E" w14:textId="4E829E8C" w:rsidR="00771F50" w:rsidRPr="00F14457" w:rsidRDefault="00771F50" w:rsidP="00F14457">
      <w:pPr>
        <w:widowControl/>
        <w:jc w:val="center"/>
        <w:rPr>
          <w:rFonts w:ascii="Arial" w:eastAsia="Times New Roman" w:hAnsi="Arial" w:cs="Arial"/>
          <w:kern w:val="0"/>
          <w:sz w:val="22"/>
          <w:lang w:val="en-GB" w:eastAsia="en-IE"/>
        </w:rPr>
      </w:pPr>
      <w:r w:rsidRPr="00F14457">
        <w:rPr>
          <w:rFonts w:ascii="Arial" w:hAnsi="Arial" w:cs="Arial"/>
          <w:noProof/>
          <w:sz w:val="22"/>
          <w:lang w:val="en-IE" w:eastAsia="en-IE"/>
        </w:rPr>
        <w:drawing>
          <wp:inline distT="0" distB="0" distL="0" distR="0" wp14:anchorId="68BD7ABB" wp14:editId="223AC00C">
            <wp:extent cx="2840699" cy="3910531"/>
            <wp:effectExtent l="0" t="0" r="0" b="0"/>
            <wp:docPr id="3" name="Picture 3" descr="C:\Users\patrogi\AppData\Local\Microsoft\Windows\INetCache\Content.MSO\D38DDCAA.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trogi\AppData\Local\Microsoft\Windows\INetCache\Content.MSO\D38DDCAA.tmp"/>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941137" cy="4048795"/>
                    </a:xfrm>
                    <a:prstGeom prst="rect">
                      <a:avLst/>
                    </a:prstGeom>
                    <a:noFill/>
                    <a:ln>
                      <a:noFill/>
                    </a:ln>
                  </pic:spPr>
                </pic:pic>
              </a:graphicData>
            </a:graphic>
          </wp:inline>
        </w:drawing>
      </w:r>
    </w:p>
    <w:p w14:paraId="364FC673" w14:textId="29B5E485" w:rsidR="006C67EB" w:rsidRPr="00F14457" w:rsidRDefault="006C67EB" w:rsidP="00F14457">
      <w:pPr>
        <w:spacing w:before="240"/>
        <w:jc w:val="left"/>
        <w:rPr>
          <w:rFonts w:ascii="Arial" w:hAnsi="Arial" w:cs="Arial"/>
          <w:b/>
          <w:sz w:val="22"/>
          <w:lang w:val="en-GB"/>
        </w:rPr>
      </w:pPr>
      <w:r w:rsidRPr="00F14457">
        <w:rPr>
          <w:rFonts w:ascii="Arial" w:hAnsi="Arial" w:cs="Arial"/>
          <w:b/>
          <w:sz w:val="22"/>
          <w:lang w:val="en-GB"/>
        </w:rPr>
        <w:t xml:space="preserve">9. </w:t>
      </w:r>
      <w:r w:rsidRPr="00F14457">
        <w:rPr>
          <w:rFonts w:ascii="Arial" w:hAnsi="Arial" w:cs="Arial"/>
          <w:b/>
          <w:sz w:val="22"/>
          <w:lang w:val="en-GB"/>
        </w:rPr>
        <w:tab/>
        <w:t>Closing</w:t>
      </w:r>
    </w:p>
    <w:p w14:paraId="73B96AD8" w14:textId="65E93706" w:rsidR="005E49AF" w:rsidRPr="00A77555" w:rsidRDefault="0078461D" w:rsidP="0BD49CC9">
      <w:pPr>
        <w:widowControl/>
        <w:jc w:val="left"/>
        <w:rPr>
          <w:rFonts w:ascii="Arial" w:hAnsi="Arial" w:cs="Arial"/>
          <w:sz w:val="22"/>
        </w:rPr>
      </w:pPr>
      <w:r w:rsidRPr="0BD49CC9">
        <w:rPr>
          <w:rFonts w:ascii="Arial" w:hAnsi="Arial" w:cs="Arial"/>
          <w:sz w:val="22"/>
        </w:rPr>
        <w:t xml:space="preserve">As </w:t>
      </w:r>
      <w:r w:rsidRPr="00A77555">
        <w:rPr>
          <w:rFonts w:ascii="Arial" w:hAnsi="Arial" w:cs="Arial"/>
          <w:sz w:val="22"/>
        </w:rPr>
        <w:t xml:space="preserve">practical information the drafting coordinator stated that all the official emails from his side will come </w:t>
      </w:r>
      <w:r w:rsidR="00F14457" w:rsidRPr="00A77555">
        <w:rPr>
          <w:rFonts w:ascii="Arial" w:hAnsi="Arial" w:cs="Arial"/>
          <w:sz w:val="22"/>
        </w:rPr>
        <w:t>from</w:t>
      </w:r>
      <w:r w:rsidRPr="00A77555">
        <w:rPr>
          <w:rFonts w:ascii="Arial" w:hAnsi="Arial" w:cs="Arial"/>
          <w:sz w:val="22"/>
        </w:rPr>
        <w:t xml:space="preserve"> his TNO email account</w:t>
      </w:r>
      <w:r w:rsidR="00F14457" w:rsidRPr="00A77555">
        <w:rPr>
          <w:rFonts w:ascii="Arial" w:hAnsi="Arial" w:cs="Arial"/>
          <w:sz w:val="22"/>
        </w:rPr>
        <w:t xml:space="preserve"> (iddo.riemersma@tno.nl)</w:t>
      </w:r>
      <w:r w:rsidRPr="00A77555">
        <w:rPr>
          <w:rFonts w:ascii="Arial" w:hAnsi="Arial" w:cs="Arial"/>
          <w:sz w:val="22"/>
        </w:rPr>
        <w:t>, while for receiving a faster response the daily working email to be used is its private company one (</w:t>
      </w:r>
      <w:hyperlink r:id="rId17" w:history="1">
        <w:r w:rsidR="00E34643" w:rsidRPr="00E70FE8">
          <w:rPr>
            <w:rStyle w:val="Hyperlink"/>
            <w:rFonts w:ascii="Arial" w:hAnsi="Arial" w:cs="Arial"/>
            <w:sz w:val="22"/>
          </w:rPr>
          <w:t>iddo@sidekickprojects.nl</w:t>
        </w:r>
      </w:hyperlink>
      <w:r w:rsidR="004B7060" w:rsidRPr="00A77555">
        <w:rPr>
          <w:rFonts w:ascii="Arial" w:hAnsi="Arial" w:cs="Arial"/>
          <w:sz w:val="22"/>
        </w:rPr>
        <w:t>)</w:t>
      </w:r>
      <w:r w:rsidR="00E34643">
        <w:rPr>
          <w:rFonts w:ascii="Arial" w:hAnsi="Arial" w:cs="Arial"/>
          <w:sz w:val="22"/>
        </w:rPr>
        <w:t>, so please copy that address in the cc box</w:t>
      </w:r>
      <w:r w:rsidR="004B7060" w:rsidRPr="00A77555">
        <w:rPr>
          <w:rFonts w:ascii="Arial" w:hAnsi="Arial" w:cs="Arial"/>
          <w:sz w:val="22"/>
        </w:rPr>
        <w:t>.</w:t>
      </w:r>
    </w:p>
    <w:p w14:paraId="41765FF0" w14:textId="2A0DDE03" w:rsidR="00AC3A15" w:rsidRDefault="00AC3A15">
      <w:pPr>
        <w:widowControl/>
        <w:jc w:val="left"/>
        <w:rPr>
          <w:rFonts w:ascii="Arial" w:hAnsi="Arial" w:cs="Arial"/>
          <w:sz w:val="22"/>
        </w:rPr>
      </w:pPr>
    </w:p>
    <w:sectPr w:rsidR="00AC3A15" w:rsidSect="00577A04">
      <w:footerReference w:type="default" r:id="rId18"/>
      <w:type w:val="continuous"/>
      <w:pgSz w:w="11906" w:h="16838" w:code="9"/>
      <w:pgMar w:top="1701" w:right="1418" w:bottom="1701" w:left="1701" w:header="851" w:footer="992" w:gutter="0"/>
      <w:cols w:space="425"/>
      <w:docGrid w:type="linesAndChars" w:linePitch="33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5B435F" w14:textId="77777777" w:rsidR="00170B88" w:rsidRDefault="00170B88" w:rsidP="00700D41">
      <w:r>
        <w:separator/>
      </w:r>
    </w:p>
  </w:endnote>
  <w:endnote w:type="continuationSeparator" w:id="0">
    <w:p w14:paraId="4A0981C0" w14:textId="77777777" w:rsidR="00170B88" w:rsidRDefault="00170B88" w:rsidP="00700D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Yu Mincho">
    <w:charset w:val="80"/>
    <w:family w:val="roman"/>
    <w:pitch w:val="variable"/>
    <w:sig w:usb0="800002E7" w:usb1="2AC7FCFF" w:usb2="00000012" w:usb3="00000000" w:csb0="0002009F" w:csb1="00000000"/>
  </w:font>
  <w:font w:name="Cordia New">
    <w:panose1 w:val="020B0304020202020204"/>
    <w:charset w:val="DE"/>
    <w:family w:val="swiss"/>
    <w:pitch w:val="variable"/>
    <w:sig w:usb0="81000003" w:usb1="00000000" w:usb2="00000000" w:usb3="00000000" w:csb0="00010001" w:csb1="00000000"/>
  </w:font>
  <w:font w:name="Meiryo UI">
    <w:charset w:val="80"/>
    <w:family w:val="swiss"/>
    <w:pitch w:val="variable"/>
    <w:sig w:usb0="E00002FF" w:usb1="6AC7FFFF"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Angsana New">
    <w:panose1 w:val="02020603050405020304"/>
    <w:charset w:val="DE"/>
    <w:family w:val="roman"/>
    <w:pitch w:val="variable"/>
    <w:sig w:usb0="81000003" w:usb1="00000000" w:usb2="00000000" w:usb3="00000000" w:csb0="00010001" w:csb1="00000000"/>
  </w:font>
  <w:font w:name="MS PGothic">
    <w:panose1 w:val="020B0600070205080204"/>
    <w:charset w:val="80"/>
    <w:family w:val="swiss"/>
    <w:pitch w:val="variable"/>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rPr>
      <w:id w:val="-2079432391"/>
      <w:docPartObj>
        <w:docPartGallery w:val="Page Numbers (Bottom of Page)"/>
        <w:docPartUnique/>
      </w:docPartObj>
    </w:sdtPr>
    <w:sdtEndPr/>
    <w:sdtContent>
      <w:p w14:paraId="65B170E7" w14:textId="313E906C" w:rsidR="004E7E2B" w:rsidRPr="00405462" w:rsidRDefault="004E7E2B" w:rsidP="00405462">
        <w:pPr>
          <w:pStyle w:val="Voettekst"/>
          <w:jc w:val="center"/>
          <w:rPr>
            <w:rFonts w:ascii="Arial" w:hAnsi="Arial" w:cs="Arial"/>
          </w:rPr>
        </w:pPr>
        <w:r w:rsidRPr="00405462">
          <w:rPr>
            <w:rFonts w:ascii="Arial" w:hAnsi="Arial" w:cs="Arial"/>
          </w:rPr>
          <w:fldChar w:fldCharType="begin"/>
        </w:r>
        <w:r w:rsidRPr="00405462">
          <w:rPr>
            <w:rFonts w:ascii="Arial" w:hAnsi="Arial" w:cs="Arial"/>
          </w:rPr>
          <w:instrText>PAGE   \* MERGEFORMAT</w:instrText>
        </w:r>
        <w:r w:rsidRPr="00405462">
          <w:rPr>
            <w:rFonts w:ascii="Arial" w:hAnsi="Arial" w:cs="Arial"/>
          </w:rPr>
          <w:fldChar w:fldCharType="separate"/>
        </w:r>
        <w:r w:rsidR="00E04258" w:rsidRPr="00E04258">
          <w:rPr>
            <w:rFonts w:ascii="Arial" w:hAnsi="Arial" w:cs="Arial"/>
            <w:noProof/>
            <w:lang w:val="ja-JP"/>
          </w:rPr>
          <w:t>6</w:t>
        </w:r>
        <w:r w:rsidRPr="00405462">
          <w:rPr>
            <w:rFonts w:ascii="Arial" w:hAnsi="Arial" w:cs="Arial"/>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0F81E4" w14:textId="77777777" w:rsidR="00170B88" w:rsidRDefault="00170B88" w:rsidP="00700D41">
      <w:r>
        <w:separator/>
      </w:r>
    </w:p>
  </w:footnote>
  <w:footnote w:type="continuationSeparator" w:id="0">
    <w:p w14:paraId="2EC14266" w14:textId="77777777" w:rsidR="00170B88" w:rsidRDefault="00170B88" w:rsidP="00700D4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5D5543"/>
    <w:multiLevelType w:val="hybridMultilevel"/>
    <w:tmpl w:val="E80EE160"/>
    <w:lvl w:ilvl="0" w:tplc="1FE873B2">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 w15:restartNumberingAfterBreak="0">
    <w:nsid w:val="10937E09"/>
    <w:multiLevelType w:val="hybridMultilevel"/>
    <w:tmpl w:val="A5820E9E"/>
    <w:lvl w:ilvl="0" w:tplc="2D58F230">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 w15:restartNumberingAfterBreak="0">
    <w:nsid w:val="138B7464"/>
    <w:multiLevelType w:val="hybridMultilevel"/>
    <w:tmpl w:val="E2E06400"/>
    <w:lvl w:ilvl="0" w:tplc="CD6EA93C">
      <w:start w:val="1"/>
      <w:numFmt w:val="decimal"/>
      <w:lvlText w:val="(%1)"/>
      <w:lvlJc w:val="left"/>
      <w:pPr>
        <w:tabs>
          <w:tab w:val="num" w:pos="720"/>
        </w:tabs>
        <w:ind w:left="720" w:hanging="360"/>
      </w:pPr>
    </w:lvl>
    <w:lvl w:ilvl="1" w:tplc="0410234E" w:tentative="1">
      <w:start w:val="1"/>
      <w:numFmt w:val="decimal"/>
      <w:lvlText w:val="(%2)"/>
      <w:lvlJc w:val="left"/>
      <w:pPr>
        <w:tabs>
          <w:tab w:val="num" w:pos="1440"/>
        </w:tabs>
        <w:ind w:left="1440" w:hanging="360"/>
      </w:pPr>
    </w:lvl>
    <w:lvl w:ilvl="2" w:tplc="D30CFEB8" w:tentative="1">
      <w:start w:val="1"/>
      <w:numFmt w:val="decimal"/>
      <w:lvlText w:val="(%3)"/>
      <w:lvlJc w:val="left"/>
      <w:pPr>
        <w:tabs>
          <w:tab w:val="num" w:pos="2160"/>
        </w:tabs>
        <w:ind w:left="2160" w:hanging="360"/>
      </w:pPr>
    </w:lvl>
    <w:lvl w:ilvl="3" w:tplc="95927552" w:tentative="1">
      <w:start w:val="1"/>
      <w:numFmt w:val="decimal"/>
      <w:lvlText w:val="(%4)"/>
      <w:lvlJc w:val="left"/>
      <w:pPr>
        <w:tabs>
          <w:tab w:val="num" w:pos="2880"/>
        </w:tabs>
        <w:ind w:left="2880" w:hanging="360"/>
      </w:pPr>
    </w:lvl>
    <w:lvl w:ilvl="4" w:tplc="2814072A" w:tentative="1">
      <w:start w:val="1"/>
      <w:numFmt w:val="decimal"/>
      <w:lvlText w:val="(%5)"/>
      <w:lvlJc w:val="left"/>
      <w:pPr>
        <w:tabs>
          <w:tab w:val="num" w:pos="3600"/>
        </w:tabs>
        <w:ind w:left="3600" w:hanging="360"/>
      </w:pPr>
    </w:lvl>
    <w:lvl w:ilvl="5" w:tplc="31969296" w:tentative="1">
      <w:start w:val="1"/>
      <w:numFmt w:val="decimal"/>
      <w:lvlText w:val="(%6)"/>
      <w:lvlJc w:val="left"/>
      <w:pPr>
        <w:tabs>
          <w:tab w:val="num" w:pos="4320"/>
        </w:tabs>
        <w:ind w:left="4320" w:hanging="360"/>
      </w:pPr>
    </w:lvl>
    <w:lvl w:ilvl="6" w:tplc="EC4A8EE2" w:tentative="1">
      <w:start w:val="1"/>
      <w:numFmt w:val="decimal"/>
      <w:lvlText w:val="(%7)"/>
      <w:lvlJc w:val="left"/>
      <w:pPr>
        <w:tabs>
          <w:tab w:val="num" w:pos="5040"/>
        </w:tabs>
        <w:ind w:left="5040" w:hanging="360"/>
      </w:pPr>
    </w:lvl>
    <w:lvl w:ilvl="7" w:tplc="03ECD20A" w:tentative="1">
      <w:start w:val="1"/>
      <w:numFmt w:val="decimal"/>
      <w:lvlText w:val="(%8)"/>
      <w:lvlJc w:val="left"/>
      <w:pPr>
        <w:tabs>
          <w:tab w:val="num" w:pos="5760"/>
        </w:tabs>
        <w:ind w:left="5760" w:hanging="360"/>
      </w:pPr>
    </w:lvl>
    <w:lvl w:ilvl="8" w:tplc="7E5E3FDE" w:tentative="1">
      <w:start w:val="1"/>
      <w:numFmt w:val="decimal"/>
      <w:lvlText w:val="(%9)"/>
      <w:lvlJc w:val="left"/>
      <w:pPr>
        <w:tabs>
          <w:tab w:val="num" w:pos="6480"/>
        </w:tabs>
        <w:ind w:left="6480" w:hanging="360"/>
      </w:pPr>
    </w:lvl>
  </w:abstractNum>
  <w:abstractNum w:abstractNumId="3" w15:restartNumberingAfterBreak="0">
    <w:nsid w:val="258D397F"/>
    <w:multiLevelType w:val="hybridMultilevel"/>
    <w:tmpl w:val="8BE40D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823032E"/>
    <w:multiLevelType w:val="hybridMultilevel"/>
    <w:tmpl w:val="8AF8AF80"/>
    <w:lvl w:ilvl="0" w:tplc="B2620E80">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5" w15:restartNumberingAfterBreak="0">
    <w:nsid w:val="35024FE5"/>
    <w:multiLevelType w:val="multilevel"/>
    <w:tmpl w:val="93B87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AE07342"/>
    <w:multiLevelType w:val="hybridMultilevel"/>
    <w:tmpl w:val="12B4D60A"/>
    <w:lvl w:ilvl="0" w:tplc="04090001">
      <w:start w:val="1"/>
      <w:numFmt w:val="bullet"/>
      <w:lvlText w:val=""/>
      <w:lvlJc w:val="left"/>
      <w:pPr>
        <w:ind w:left="825" w:hanging="360"/>
      </w:pPr>
      <w:rPr>
        <w:rFonts w:ascii="Symbol" w:hAnsi="Symbol" w:hint="default"/>
      </w:rPr>
    </w:lvl>
    <w:lvl w:ilvl="1" w:tplc="04090003">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7" w15:restartNumberingAfterBreak="0">
    <w:nsid w:val="40C03BEE"/>
    <w:multiLevelType w:val="hybridMultilevel"/>
    <w:tmpl w:val="5D7E2FC0"/>
    <w:lvl w:ilvl="0" w:tplc="171AC3A4">
      <w:start w:val="1"/>
      <w:numFmt w:val="bullet"/>
      <w:lvlText w:val=""/>
      <w:lvlJc w:val="left"/>
      <w:pPr>
        <w:ind w:left="800" w:hanging="440"/>
      </w:pPr>
      <w:rPr>
        <w:rFonts w:ascii="Symbol" w:hAnsi="Symbol" w:hint="default"/>
      </w:rPr>
    </w:lvl>
    <w:lvl w:ilvl="1" w:tplc="0409000B">
      <w:start w:val="1"/>
      <w:numFmt w:val="bullet"/>
      <w:lvlText w:val=""/>
      <w:lvlJc w:val="left"/>
      <w:pPr>
        <w:ind w:left="1240" w:hanging="440"/>
      </w:pPr>
      <w:rPr>
        <w:rFonts w:ascii="Wingdings" w:hAnsi="Wingdings" w:hint="default"/>
      </w:rPr>
    </w:lvl>
    <w:lvl w:ilvl="2" w:tplc="0409000D" w:tentative="1">
      <w:start w:val="1"/>
      <w:numFmt w:val="bullet"/>
      <w:lvlText w:val=""/>
      <w:lvlJc w:val="left"/>
      <w:pPr>
        <w:ind w:left="1680" w:hanging="440"/>
      </w:pPr>
      <w:rPr>
        <w:rFonts w:ascii="Wingdings" w:hAnsi="Wingdings" w:hint="default"/>
      </w:rPr>
    </w:lvl>
    <w:lvl w:ilvl="3" w:tplc="04090001" w:tentative="1">
      <w:start w:val="1"/>
      <w:numFmt w:val="bullet"/>
      <w:lvlText w:val=""/>
      <w:lvlJc w:val="left"/>
      <w:pPr>
        <w:ind w:left="2120" w:hanging="440"/>
      </w:pPr>
      <w:rPr>
        <w:rFonts w:ascii="Wingdings" w:hAnsi="Wingdings" w:hint="default"/>
      </w:rPr>
    </w:lvl>
    <w:lvl w:ilvl="4" w:tplc="0409000B" w:tentative="1">
      <w:start w:val="1"/>
      <w:numFmt w:val="bullet"/>
      <w:lvlText w:val=""/>
      <w:lvlJc w:val="left"/>
      <w:pPr>
        <w:ind w:left="2560" w:hanging="440"/>
      </w:pPr>
      <w:rPr>
        <w:rFonts w:ascii="Wingdings" w:hAnsi="Wingdings" w:hint="default"/>
      </w:rPr>
    </w:lvl>
    <w:lvl w:ilvl="5" w:tplc="0409000D" w:tentative="1">
      <w:start w:val="1"/>
      <w:numFmt w:val="bullet"/>
      <w:lvlText w:val=""/>
      <w:lvlJc w:val="left"/>
      <w:pPr>
        <w:ind w:left="3000" w:hanging="440"/>
      </w:pPr>
      <w:rPr>
        <w:rFonts w:ascii="Wingdings" w:hAnsi="Wingdings" w:hint="default"/>
      </w:rPr>
    </w:lvl>
    <w:lvl w:ilvl="6" w:tplc="04090001" w:tentative="1">
      <w:start w:val="1"/>
      <w:numFmt w:val="bullet"/>
      <w:lvlText w:val=""/>
      <w:lvlJc w:val="left"/>
      <w:pPr>
        <w:ind w:left="3440" w:hanging="440"/>
      </w:pPr>
      <w:rPr>
        <w:rFonts w:ascii="Wingdings" w:hAnsi="Wingdings" w:hint="default"/>
      </w:rPr>
    </w:lvl>
    <w:lvl w:ilvl="7" w:tplc="0409000B" w:tentative="1">
      <w:start w:val="1"/>
      <w:numFmt w:val="bullet"/>
      <w:lvlText w:val=""/>
      <w:lvlJc w:val="left"/>
      <w:pPr>
        <w:ind w:left="3880" w:hanging="440"/>
      </w:pPr>
      <w:rPr>
        <w:rFonts w:ascii="Wingdings" w:hAnsi="Wingdings" w:hint="default"/>
      </w:rPr>
    </w:lvl>
    <w:lvl w:ilvl="8" w:tplc="0409000D" w:tentative="1">
      <w:start w:val="1"/>
      <w:numFmt w:val="bullet"/>
      <w:lvlText w:val=""/>
      <w:lvlJc w:val="left"/>
      <w:pPr>
        <w:ind w:left="4320" w:hanging="440"/>
      </w:pPr>
      <w:rPr>
        <w:rFonts w:ascii="Wingdings" w:hAnsi="Wingdings" w:hint="default"/>
      </w:rPr>
    </w:lvl>
  </w:abstractNum>
  <w:abstractNum w:abstractNumId="8" w15:restartNumberingAfterBreak="0">
    <w:nsid w:val="4432763A"/>
    <w:multiLevelType w:val="hybridMultilevel"/>
    <w:tmpl w:val="1AD00E40"/>
    <w:lvl w:ilvl="0" w:tplc="9DCAE670">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9" w15:restartNumberingAfterBreak="0">
    <w:nsid w:val="4802464A"/>
    <w:multiLevelType w:val="hybridMultilevel"/>
    <w:tmpl w:val="F9BC6176"/>
    <w:lvl w:ilvl="0" w:tplc="6032EE54">
      <w:start w:val="1"/>
      <w:numFmt w:val="bullet"/>
      <w:lvlText w:val=""/>
      <w:lvlJc w:val="left"/>
      <w:pPr>
        <w:ind w:left="825" w:hanging="360"/>
      </w:pPr>
      <w:rPr>
        <w:rFonts w:ascii="Symbol" w:hAnsi="Symbol" w:hint="default"/>
        <w:color w:val="auto"/>
      </w:rPr>
    </w:lvl>
    <w:lvl w:ilvl="1" w:tplc="04090003">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10" w15:restartNumberingAfterBreak="0">
    <w:nsid w:val="542C5F39"/>
    <w:multiLevelType w:val="hybridMultilevel"/>
    <w:tmpl w:val="A4E0A42E"/>
    <w:lvl w:ilvl="0" w:tplc="E1A4E1D4">
      <w:start w:val="1"/>
      <w:numFmt w:val="bullet"/>
      <w:lvlText w:val="-"/>
      <w:lvlJc w:val="left"/>
      <w:pPr>
        <w:ind w:left="525" w:hanging="420"/>
      </w:pPr>
      <w:rPr>
        <w:rFonts w:ascii="Century" w:eastAsiaTheme="minorEastAsia" w:hAnsi="Century" w:cstheme="minorBidi" w:hint="default"/>
      </w:rPr>
    </w:lvl>
    <w:lvl w:ilvl="1" w:tplc="0409000B" w:tentative="1">
      <w:start w:val="1"/>
      <w:numFmt w:val="bullet"/>
      <w:lvlText w:val=""/>
      <w:lvlJc w:val="left"/>
      <w:pPr>
        <w:ind w:left="945" w:hanging="420"/>
      </w:pPr>
      <w:rPr>
        <w:rFonts w:ascii="Wingdings" w:hAnsi="Wingdings" w:hint="default"/>
      </w:rPr>
    </w:lvl>
    <w:lvl w:ilvl="2" w:tplc="0409000D" w:tentative="1">
      <w:start w:val="1"/>
      <w:numFmt w:val="bullet"/>
      <w:lvlText w:val=""/>
      <w:lvlJc w:val="left"/>
      <w:pPr>
        <w:ind w:left="1365" w:hanging="420"/>
      </w:pPr>
      <w:rPr>
        <w:rFonts w:ascii="Wingdings" w:hAnsi="Wingdings" w:hint="default"/>
      </w:rPr>
    </w:lvl>
    <w:lvl w:ilvl="3" w:tplc="04090001" w:tentative="1">
      <w:start w:val="1"/>
      <w:numFmt w:val="bullet"/>
      <w:lvlText w:val=""/>
      <w:lvlJc w:val="left"/>
      <w:pPr>
        <w:ind w:left="1785" w:hanging="420"/>
      </w:pPr>
      <w:rPr>
        <w:rFonts w:ascii="Wingdings" w:hAnsi="Wingdings" w:hint="default"/>
      </w:rPr>
    </w:lvl>
    <w:lvl w:ilvl="4" w:tplc="0409000B" w:tentative="1">
      <w:start w:val="1"/>
      <w:numFmt w:val="bullet"/>
      <w:lvlText w:val=""/>
      <w:lvlJc w:val="left"/>
      <w:pPr>
        <w:ind w:left="2205" w:hanging="420"/>
      </w:pPr>
      <w:rPr>
        <w:rFonts w:ascii="Wingdings" w:hAnsi="Wingdings" w:hint="default"/>
      </w:rPr>
    </w:lvl>
    <w:lvl w:ilvl="5" w:tplc="0409000D" w:tentative="1">
      <w:start w:val="1"/>
      <w:numFmt w:val="bullet"/>
      <w:lvlText w:val=""/>
      <w:lvlJc w:val="left"/>
      <w:pPr>
        <w:ind w:left="2625" w:hanging="420"/>
      </w:pPr>
      <w:rPr>
        <w:rFonts w:ascii="Wingdings" w:hAnsi="Wingdings" w:hint="default"/>
      </w:rPr>
    </w:lvl>
    <w:lvl w:ilvl="6" w:tplc="04090001" w:tentative="1">
      <w:start w:val="1"/>
      <w:numFmt w:val="bullet"/>
      <w:lvlText w:val=""/>
      <w:lvlJc w:val="left"/>
      <w:pPr>
        <w:ind w:left="3045" w:hanging="420"/>
      </w:pPr>
      <w:rPr>
        <w:rFonts w:ascii="Wingdings" w:hAnsi="Wingdings" w:hint="default"/>
      </w:rPr>
    </w:lvl>
    <w:lvl w:ilvl="7" w:tplc="0409000B" w:tentative="1">
      <w:start w:val="1"/>
      <w:numFmt w:val="bullet"/>
      <w:lvlText w:val=""/>
      <w:lvlJc w:val="left"/>
      <w:pPr>
        <w:ind w:left="3465" w:hanging="420"/>
      </w:pPr>
      <w:rPr>
        <w:rFonts w:ascii="Wingdings" w:hAnsi="Wingdings" w:hint="default"/>
      </w:rPr>
    </w:lvl>
    <w:lvl w:ilvl="8" w:tplc="0409000D" w:tentative="1">
      <w:start w:val="1"/>
      <w:numFmt w:val="bullet"/>
      <w:lvlText w:val=""/>
      <w:lvlJc w:val="left"/>
      <w:pPr>
        <w:ind w:left="3885" w:hanging="420"/>
      </w:pPr>
      <w:rPr>
        <w:rFonts w:ascii="Wingdings" w:hAnsi="Wingdings" w:hint="default"/>
      </w:rPr>
    </w:lvl>
  </w:abstractNum>
  <w:abstractNum w:abstractNumId="11" w15:restartNumberingAfterBreak="0">
    <w:nsid w:val="54EA6E1D"/>
    <w:multiLevelType w:val="hybridMultilevel"/>
    <w:tmpl w:val="9D9011F4"/>
    <w:lvl w:ilvl="0" w:tplc="2D0A5B36">
      <w:start w:val="1"/>
      <w:numFmt w:val="bullet"/>
      <w:lvlText w:val="・"/>
      <w:lvlJc w:val="left"/>
      <w:pPr>
        <w:ind w:left="420" w:hanging="420"/>
      </w:pPr>
      <w:rPr>
        <w:rFonts w:ascii="Meiryo UI" w:eastAsia="Meiryo UI" w:hAnsi="Meiryo UI" w:hint="eastAsia"/>
        <w:lang w:val="en-US"/>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2" w15:restartNumberingAfterBreak="0">
    <w:nsid w:val="675D1F3B"/>
    <w:multiLevelType w:val="hybridMultilevel"/>
    <w:tmpl w:val="3F96EDCC"/>
    <w:lvl w:ilvl="0" w:tplc="0590A952">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3" w15:restartNumberingAfterBreak="0">
    <w:nsid w:val="71482C34"/>
    <w:multiLevelType w:val="hybridMultilevel"/>
    <w:tmpl w:val="AF48DC62"/>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16cid:durableId="261762228">
    <w:abstractNumId w:val="10"/>
  </w:num>
  <w:num w:numId="2" w16cid:durableId="1299460748">
    <w:abstractNumId w:val="11"/>
  </w:num>
  <w:num w:numId="3" w16cid:durableId="1501652513">
    <w:abstractNumId w:val="3"/>
  </w:num>
  <w:num w:numId="4" w16cid:durableId="1107891843">
    <w:abstractNumId w:val="6"/>
  </w:num>
  <w:num w:numId="5" w16cid:durableId="86997456">
    <w:abstractNumId w:val="9"/>
  </w:num>
  <w:num w:numId="6" w16cid:durableId="1394426264">
    <w:abstractNumId w:val="2"/>
  </w:num>
  <w:num w:numId="7" w16cid:durableId="605233259">
    <w:abstractNumId w:val="7"/>
  </w:num>
  <w:num w:numId="8" w16cid:durableId="885340403">
    <w:abstractNumId w:val="1"/>
  </w:num>
  <w:num w:numId="9" w16cid:durableId="1143931231">
    <w:abstractNumId w:val="0"/>
  </w:num>
  <w:num w:numId="10" w16cid:durableId="2058241963">
    <w:abstractNumId w:val="12"/>
  </w:num>
  <w:num w:numId="11" w16cid:durableId="1316689555">
    <w:abstractNumId w:val="8"/>
  </w:num>
  <w:num w:numId="12" w16cid:durableId="1271208916">
    <w:abstractNumId w:val="4"/>
  </w:num>
  <w:num w:numId="13" w16cid:durableId="1346398559">
    <w:abstractNumId w:val="5"/>
  </w:num>
  <w:num w:numId="14" w16cid:durableId="194309936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defaultTabStop w:val="50"/>
  <w:hyphenationZone w:val="283"/>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jQ2NbQwMTIxNzQwN7BQ0lEKTi0uzszPAykwMqkFANGouG4tAAAA"/>
  </w:docVars>
  <w:rsids>
    <w:rsidRoot w:val="007D04CE"/>
    <w:rsid w:val="00002606"/>
    <w:rsid w:val="00003F64"/>
    <w:rsid w:val="00011099"/>
    <w:rsid w:val="000119F7"/>
    <w:rsid w:val="00011C4B"/>
    <w:rsid w:val="00013E27"/>
    <w:rsid w:val="000141F8"/>
    <w:rsid w:val="000143AF"/>
    <w:rsid w:val="00014432"/>
    <w:rsid w:val="000148A8"/>
    <w:rsid w:val="00015915"/>
    <w:rsid w:val="00015983"/>
    <w:rsid w:val="00015B48"/>
    <w:rsid w:val="00016D99"/>
    <w:rsid w:val="0001749E"/>
    <w:rsid w:val="00017A2A"/>
    <w:rsid w:val="00020618"/>
    <w:rsid w:val="00021B4C"/>
    <w:rsid w:val="000237A5"/>
    <w:rsid w:val="00026168"/>
    <w:rsid w:val="000261A5"/>
    <w:rsid w:val="000261D6"/>
    <w:rsid w:val="0002643A"/>
    <w:rsid w:val="000279C1"/>
    <w:rsid w:val="00027F2D"/>
    <w:rsid w:val="000324C8"/>
    <w:rsid w:val="00033B52"/>
    <w:rsid w:val="000346F6"/>
    <w:rsid w:val="0003479F"/>
    <w:rsid w:val="00034BAA"/>
    <w:rsid w:val="000368BB"/>
    <w:rsid w:val="00036E40"/>
    <w:rsid w:val="00040BFA"/>
    <w:rsid w:val="000412D2"/>
    <w:rsid w:val="000418AC"/>
    <w:rsid w:val="00043320"/>
    <w:rsid w:val="00045CA2"/>
    <w:rsid w:val="00046FD9"/>
    <w:rsid w:val="00047664"/>
    <w:rsid w:val="00050890"/>
    <w:rsid w:val="00050C67"/>
    <w:rsid w:val="00051985"/>
    <w:rsid w:val="00053ADB"/>
    <w:rsid w:val="00053DFC"/>
    <w:rsid w:val="000544E6"/>
    <w:rsid w:val="0005494E"/>
    <w:rsid w:val="000569E2"/>
    <w:rsid w:val="00056DBF"/>
    <w:rsid w:val="000570DA"/>
    <w:rsid w:val="00057892"/>
    <w:rsid w:val="00057DA1"/>
    <w:rsid w:val="00060534"/>
    <w:rsid w:val="00065CC0"/>
    <w:rsid w:val="00070AC6"/>
    <w:rsid w:val="00071E34"/>
    <w:rsid w:val="000721BB"/>
    <w:rsid w:val="00072698"/>
    <w:rsid w:val="00073965"/>
    <w:rsid w:val="00074317"/>
    <w:rsid w:val="0007444D"/>
    <w:rsid w:val="00077BD3"/>
    <w:rsid w:val="00080354"/>
    <w:rsid w:val="00082467"/>
    <w:rsid w:val="000845F6"/>
    <w:rsid w:val="00084816"/>
    <w:rsid w:val="00084E13"/>
    <w:rsid w:val="00084F95"/>
    <w:rsid w:val="00085DB7"/>
    <w:rsid w:val="00092059"/>
    <w:rsid w:val="000932F8"/>
    <w:rsid w:val="000950E3"/>
    <w:rsid w:val="0009560E"/>
    <w:rsid w:val="00096002"/>
    <w:rsid w:val="00096776"/>
    <w:rsid w:val="000968E0"/>
    <w:rsid w:val="000A0420"/>
    <w:rsid w:val="000A22D2"/>
    <w:rsid w:val="000A2A30"/>
    <w:rsid w:val="000A30B4"/>
    <w:rsid w:val="000A4137"/>
    <w:rsid w:val="000A4D91"/>
    <w:rsid w:val="000B0239"/>
    <w:rsid w:val="000B23E6"/>
    <w:rsid w:val="000B3161"/>
    <w:rsid w:val="000B31DF"/>
    <w:rsid w:val="000B3E6F"/>
    <w:rsid w:val="000B46DC"/>
    <w:rsid w:val="000B55B2"/>
    <w:rsid w:val="000B62CE"/>
    <w:rsid w:val="000B7AF5"/>
    <w:rsid w:val="000B7C88"/>
    <w:rsid w:val="000C4DA5"/>
    <w:rsid w:val="000C66CC"/>
    <w:rsid w:val="000C6A8C"/>
    <w:rsid w:val="000C778B"/>
    <w:rsid w:val="000D006B"/>
    <w:rsid w:val="000D03F9"/>
    <w:rsid w:val="000D22D0"/>
    <w:rsid w:val="000D261B"/>
    <w:rsid w:val="000D3C7D"/>
    <w:rsid w:val="000D3D9A"/>
    <w:rsid w:val="000D74E8"/>
    <w:rsid w:val="000D79C5"/>
    <w:rsid w:val="000D7B77"/>
    <w:rsid w:val="000E1200"/>
    <w:rsid w:val="000E1AF0"/>
    <w:rsid w:val="000E1FC5"/>
    <w:rsid w:val="000E2D62"/>
    <w:rsid w:val="000E3031"/>
    <w:rsid w:val="000E398B"/>
    <w:rsid w:val="000E3AFD"/>
    <w:rsid w:val="000E4013"/>
    <w:rsid w:val="000E5A5E"/>
    <w:rsid w:val="000E7894"/>
    <w:rsid w:val="000E7F47"/>
    <w:rsid w:val="000F0EE1"/>
    <w:rsid w:val="000F171F"/>
    <w:rsid w:val="000F4A23"/>
    <w:rsid w:val="000F6B84"/>
    <w:rsid w:val="000F73AC"/>
    <w:rsid w:val="00101D57"/>
    <w:rsid w:val="00102806"/>
    <w:rsid w:val="001039FF"/>
    <w:rsid w:val="00103A4A"/>
    <w:rsid w:val="001054DF"/>
    <w:rsid w:val="001061EF"/>
    <w:rsid w:val="00106CE0"/>
    <w:rsid w:val="00106E48"/>
    <w:rsid w:val="00107DF5"/>
    <w:rsid w:val="00110494"/>
    <w:rsid w:val="001104B2"/>
    <w:rsid w:val="00113926"/>
    <w:rsid w:val="00114388"/>
    <w:rsid w:val="00115F00"/>
    <w:rsid w:val="00115F67"/>
    <w:rsid w:val="00120A94"/>
    <w:rsid w:val="001220B8"/>
    <w:rsid w:val="00123664"/>
    <w:rsid w:val="00127DED"/>
    <w:rsid w:val="00131830"/>
    <w:rsid w:val="00131C72"/>
    <w:rsid w:val="00132EE3"/>
    <w:rsid w:val="00132FE0"/>
    <w:rsid w:val="00133366"/>
    <w:rsid w:val="00133B3B"/>
    <w:rsid w:val="00135B25"/>
    <w:rsid w:val="001366FA"/>
    <w:rsid w:val="001371E6"/>
    <w:rsid w:val="00137BA8"/>
    <w:rsid w:val="001404A9"/>
    <w:rsid w:val="00141BDA"/>
    <w:rsid w:val="00141E45"/>
    <w:rsid w:val="00142639"/>
    <w:rsid w:val="001446FB"/>
    <w:rsid w:val="0014559B"/>
    <w:rsid w:val="0014715A"/>
    <w:rsid w:val="001472F5"/>
    <w:rsid w:val="001511D3"/>
    <w:rsid w:val="00151A0C"/>
    <w:rsid w:val="00151CFD"/>
    <w:rsid w:val="00151DC7"/>
    <w:rsid w:val="00154BCD"/>
    <w:rsid w:val="00156BA5"/>
    <w:rsid w:val="00156CBC"/>
    <w:rsid w:val="00160272"/>
    <w:rsid w:val="00161AC1"/>
    <w:rsid w:val="00161C2F"/>
    <w:rsid w:val="001637D3"/>
    <w:rsid w:val="00163850"/>
    <w:rsid w:val="00164F53"/>
    <w:rsid w:val="00165142"/>
    <w:rsid w:val="00165D7E"/>
    <w:rsid w:val="001672D5"/>
    <w:rsid w:val="00170597"/>
    <w:rsid w:val="00170B88"/>
    <w:rsid w:val="00170BEC"/>
    <w:rsid w:val="0017158C"/>
    <w:rsid w:val="00173052"/>
    <w:rsid w:val="00175CAE"/>
    <w:rsid w:val="00175FF1"/>
    <w:rsid w:val="0017675B"/>
    <w:rsid w:val="00176F73"/>
    <w:rsid w:val="00177004"/>
    <w:rsid w:val="00180DB3"/>
    <w:rsid w:val="0018129F"/>
    <w:rsid w:val="00182F87"/>
    <w:rsid w:val="00183B2B"/>
    <w:rsid w:val="00184569"/>
    <w:rsid w:val="00185B40"/>
    <w:rsid w:val="00186F7C"/>
    <w:rsid w:val="00186F97"/>
    <w:rsid w:val="001873FB"/>
    <w:rsid w:val="00187D76"/>
    <w:rsid w:val="00191264"/>
    <w:rsid w:val="00191EAB"/>
    <w:rsid w:val="00192AAE"/>
    <w:rsid w:val="001931D6"/>
    <w:rsid w:val="00193510"/>
    <w:rsid w:val="0019386D"/>
    <w:rsid w:val="00193B14"/>
    <w:rsid w:val="00193F12"/>
    <w:rsid w:val="00193F46"/>
    <w:rsid w:val="00196B27"/>
    <w:rsid w:val="001A0724"/>
    <w:rsid w:val="001A0DB6"/>
    <w:rsid w:val="001A2B33"/>
    <w:rsid w:val="001A312A"/>
    <w:rsid w:val="001A564A"/>
    <w:rsid w:val="001A5B59"/>
    <w:rsid w:val="001A5D40"/>
    <w:rsid w:val="001A621C"/>
    <w:rsid w:val="001A69D6"/>
    <w:rsid w:val="001A6F4D"/>
    <w:rsid w:val="001A7415"/>
    <w:rsid w:val="001B0512"/>
    <w:rsid w:val="001B0943"/>
    <w:rsid w:val="001B09BF"/>
    <w:rsid w:val="001B0FD7"/>
    <w:rsid w:val="001B118B"/>
    <w:rsid w:val="001B2515"/>
    <w:rsid w:val="001B2EF4"/>
    <w:rsid w:val="001B4287"/>
    <w:rsid w:val="001B7543"/>
    <w:rsid w:val="001B798E"/>
    <w:rsid w:val="001C0213"/>
    <w:rsid w:val="001C0FA3"/>
    <w:rsid w:val="001C10FC"/>
    <w:rsid w:val="001C16B1"/>
    <w:rsid w:val="001C19FB"/>
    <w:rsid w:val="001C1B84"/>
    <w:rsid w:val="001C2228"/>
    <w:rsid w:val="001C46CA"/>
    <w:rsid w:val="001C5544"/>
    <w:rsid w:val="001C7F60"/>
    <w:rsid w:val="001D0C21"/>
    <w:rsid w:val="001D105B"/>
    <w:rsid w:val="001D16CA"/>
    <w:rsid w:val="001D2AA7"/>
    <w:rsid w:val="001D33CA"/>
    <w:rsid w:val="001D403A"/>
    <w:rsid w:val="001D57D5"/>
    <w:rsid w:val="001D67A6"/>
    <w:rsid w:val="001D7233"/>
    <w:rsid w:val="001D7E64"/>
    <w:rsid w:val="001E116B"/>
    <w:rsid w:val="001E2A49"/>
    <w:rsid w:val="001E3745"/>
    <w:rsid w:val="001E3B97"/>
    <w:rsid w:val="001E5304"/>
    <w:rsid w:val="001E75EF"/>
    <w:rsid w:val="001F137A"/>
    <w:rsid w:val="001F21EB"/>
    <w:rsid w:val="001F25EE"/>
    <w:rsid w:val="001F4373"/>
    <w:rsid w:val="001F47BD"/>
    <w:rsid w:val="001F4E4A"/>
    <w:rsid w:val="00200295"/>
    <w:rsid w:val="00202274"/>
    <w:rsid w:val="00204424"/>
    <w:rsid w:val="00204A8B"/>
    <w:rsid w:val="00204F45"/>
    <w:rsid w:val="00205435"/>
    <w:rsid w:val="00205F6B"/>
    <w:rsid w:val="0020786C"/>
    <w:rsid w:val="0021039C"/>
    <w:rsid w:val="002109AE"/>
    <w:rsid w:val="002127E0"/>
    <w:rsid w:val="002161A6"/>
    <w:rsid w:val="0021651A"/>
    <w:rsid w:val="00221621"/>
    <w:rsid w:val="00222E67"/>
    <w:rsid w:val="00223AAD"/>
    <w:rsid w:val="00225145"/>
    <w:rsid w:val="0022557E"/>
    <w:rsid w:val="00225C3B"/>
    <w:rsid w:val="0022678F"/>
    <w:rsid w:val="00227642"/>
    <w:rsid w:val="00230DCD"/>
    <w:rsid w:val="00232A10"/>
    <w:rsid w:val="0023423F"/>
    <w:rsid w:val="002362A1"/>
    <w:rsid w:val="0023702B"/>
    <w:rsid w:val="00241060"/>
    <w:rsid w:val="00241130"/>
    <w:rsid w:val="0024283F"/>
    <w:rsid w:val="00243FC8"/>
    <w:rsid w:val="00244F14"/>
    <w:rsid w:val="00245799"/>
    <w:rsid w:val="00246A09"/>
    <w:rsid w:val="00246AD1"/>
    <w:rsid w:val="00247907"/>
    <w:rsid w:val="00250088"/>
    <w:rsid w:val="00250CE3"/>
    <w:rsid w:val="00250D24"/>
    <w:rsid w:val="00251225"/>
    <w:rsid w:val="00251656"/>
    <w:rsid w:val="00251E1D"/>
    <w:rsid w:val="002525D8"/>
    <w:rsid w:val="0025363B"/>
    <w:rsid w:val="0025451A"/>
    <w:rsid w:val="002548E7"/>
    <w:rsid w:val="00254BF0"/>
    <w:rsid w:val="00260D87"/>
    <w:rsid w:val="00261731"/>
    <w:rsid w:val="00262865"/>
    <w:rsid w:val="00262B4C"/>
    <w:rsid w:val="00263024"/>
    <w:rsid w:val="0026454F"/>
    <w:rsid w:val="00265AF6"/>
    <w:rsid w:val="00265C39"/>
    <w:rsid w:val="00266BCD"/>
    <w:rsid w:val="00267668"/>
    <w:rsid w:val="0027401F"/>
    <w:rsid w:val="00274DD9"/>
    <w:rsid w:val="0027515D"/>
    <w:rsid w:val="00275415"/>
    <w:rsid w:val="002757FE"/>
    <w:rsid w:val="00275F2F"/>
    <w:rsid w:val="00277987"/>
    <w:rsid w:val="00280D3D"/>
    <w:rsid w:val="00281B97"/>
    <w:rsid w:val="00285950"/>
    <w:rsid w:val="00287765"/>
    <w:rsid w:val="00287A99"/>
    <w:rsid w:val="00287C57"/>
    <w:rsid w:val="00287CAF"/>
    <w:rsid w:val="00287DC0"/>
    <w:rsid w:val="00291B80"/>
    <w:rsid w:val="002928F5"/>
    <w:rsid w:val="00293052"/>
    <w:rsid w:val="00294397"/>
    <w:rsid w:val="002952E0"/>
    <w:rsid w:val="00295604"/>
    <w:rsid w:val="00295AB7"/>
    <w:rsid w:val="0029707C"/>
    <w:rsid w:val="002A0758"/>
    <w:rsid w:val="002A36A0"/>
    <w:rsid w:val="002A5E93"/>
    <w:rsid w:val="002A7CA9"/>
    <w:rsid w:val="002B27F2"/>
    <w:rsid w:val="002B3157"/>
    <w:rsid w:val="002B3581"/>
    <w:rsid w:val="002B4233"/>
    <w:rsid w:val="002B4356"/>
    <w:rsid w:val="002B45AD"/>
    <w:rsid w:val="002B4CFE"/>
    <w:rsid w:val="002B5791"/>
    <w:rsid w:val="002B6344"/>
    <w:rsid w:val="002B6787"/>
    <w:rsid w:val="002B6CBD"/>
    <w:rsid w:val="002B6CDB"/>
    <w:rsid w:val="002B6D7D"/>
    <w:rsid w:val="002B7B82"/>
    <w:rsid w:val="002C0776"/>
    <w:rsid w:val="002C077B"/>
    <w:rsid w:val="002C14CF"/>
    <w:rsid w:val="002C15DC"/>
    <w:rsid w:val="002C20A4"/>
    <w:rsid w:val="002C44C1"/>
    <w:rsid w:val="002C528F"/>
    <w:rsid w:val="002C6CD0"/>
    <w:rsid w:val="002C7D0F"/>
    <w:rsid w:val="002D19A8"/>
    <w:rsid w:val="002D275A"/>
    <w:rsid w:val="002D2E19"/>
    <w:rsid w:val="002D2FA3"/>
    <w:rsid w:val="002D3CA0"/>
    <w:rsid w:val="002D6318"/>
    <w:rsid w:val="002D648D"/>
    <w:rsid w:val="002D707B"/>
    <w:rsid w:val="002E09F6"/>
    <w:rsid w:val="002E0F78"/>
    <w:rsid w:val="002E1EC9"/>
    <w:rsid w:val="002E2E13"/>
    <w:rsid w:val="002E2F05"/>
    <w:rsid w:val="002E387C"/>
    <w:rsid w:val="002E3CD4"/>
    <w:rsid w:val="002E4151"/>
    <w:rsid w:val="002E4C2A"/>
    <w:rsid w:val="002E5816"/>
    <w:rsid w:val="002E75DB"/>
    <w:rsid w:val="002F2914"/>
    <w:rsid w:val="002F35EB"/>
    <w:rsid w:val="002F36DE"/>
    <w:rsid w:val="002F3FEA"/>
    <w:rsid w:val="002F444E"/>
    <w:rsid w:val="00301D3C"/>
    <w:rsid w:val="003025D4"/>
    <w:rsid w:val="0030323A"/>
    <w:rsid w:val="0030688C"/>
    <w:rsid w:val="00307C43"/>
    <w:rsid w:val="00307EB5"/>
    <w:rsid w:val="0031072C"/>
    <w:rsid w:val="00311E61"/>
    <w:rsid w:val="00311E97"/>
    <w:rsid w:val="00311FA6"/>
    <w:rsid w:val="00313176"/>
    <w:rsid w:val="0031458C"/>
    <w:rsid w:val="00316166"/>
    <w:rsid w:val="00316AA1"/>
    <w:rsid w:val="003174A0"/>
    <w:rsid w:val="003174DC"/>
    <w:rsid w:val="00320B4C"/>
    <w:rsid w:val="00320CE2"/>
    <w:rsid w:val="00322B7D"/>
    <w:rsid w:val="00322F8F"/>
    <w:rsid w:val="00322FA8"/>
    <w:rsid w:val="00324F2E"/>
    <w:rsid w:val="00325210"/>
    <w:rsid w:val="00331CA2"/>
    <w:rsid w:val="00334637"/>
    <w:rsid w:val="0034281D"/>
    <w:rsid w:val="003428E7"/>
    <w:rsid w:val="00345D18"/>
    <w:rsid w:val="00350DFA"/>
    <w:rsid w:val="00350FBA"/>
    <w:rsid w:val="00353FAE"/>
    <w:rsid w:val="00354AF2"/>
    <w:rsid w:val="003555EF"/>
    <w:rsid w:val="00355C2B"/>
    <w:rsid w:val="00355D29"/>
    <w:rsid w:val="003616BC"/>
    <w:rsid w:val="0036313C"/>
    <w:rsid w:val="00363595"/>
    <w:rsid w:val="00365C35"/>
    <w:rsid w:val="00366785"/>
    <w:rsid w:val="003670B2"/>
    <w:rsid w:val="0037382B"/>
    <w:rsid w:val="00373C21"/>
    <w:rsid w:val="003749C3"/>
    <w:rsid w:val="00375257"/>
    <w:rsid w:val="00375F1C"/>
    <w:rsid w:val="00380323"/>
    <w:rsid w:val="003819E2"/>
    <w:rsid w:val="00381A79"/>
    <w:rsid w:val="00381AAA"/>
    <w:rsid w:val="00381EE5"/>
    <w:rsid w:val="00384E89"/>
    <w:rsid w:val="0038611F"/>
    <w:rsid w:val="003861F5"/>
    <w:rsid w:val="00386F10"/>
    <w:rsid w:val="00387DD4"/>
    <w:rsid w:val="00390FB2"/>
    <w:rsid w:val="00393756"/>
    <w:rsid w:val="00393A38"/>
    <w:rsid w:val="00393C3E"/>
    <w:rsid w:val="00393E54"/>
    <w:rsid w:val="0039448E"/>
    <w:rsid w:val="00394796"/>
    <w:rsid w:val="00395C26"/>
    <w:rsid w:val="00395C55"/>
    <w:rsid w:val="00395F8E"/>
    <w:rsid w:val="0039606C"/>
    <w:rsid w:val="00396905"/>
    <w:rsid w:val="00397E0B"/>
    <w:rsid w:val="003A03F7"/>
    <w:rsid w:val="003A1158"/>
    <w:rsid w:val="003A17E4"/>
    <w:rsid w:val="003A236B"/>
    <w:rsid w:val="003A2D5B"/>
    <w:rsid w:val="003A2F1A"/>
    <w:rsid w:val="003A2F94"/>
    <w:rsid w:val="003A3444"/>
    <w:rsid w:val="003A3C30"/>
    <w:rsid w:val="003A3D49"/>
    <w:rsid w:val="003A463B"/>
    <w:rsid w:val="003A6816"/>
    <w:rsid w:val="003A713C"/>
    <w:rsid w:val="003A79D7"/>
    <w:rsid w:val="003B100B"/>
    <w:rsid w:val="003B15F1"/>
    <w:rsid w:val="003B1B71"/>
    <w:rsid w:val="003B25FB"/>
    <w:rsid w:val="003B2C2C"/>
    <w:rsid w:val="003B2F8B"/>
    <w:rsid w:val="003B3D15"/>
    <w:rsid w:val="003B4A14"/>
    <w:rsid w:val="003B695D"/>
    <w:rsid w:val="003B6E19"/>
    <w:rsid w:val="003B75DC"/>
    <w:rsid w:val="003B79DD"/>
    <w:rsid w:val="003C1B31"/>
    <w:rsid w:val="003C24CB"/>
    <w:rsid w:val="003C3154"/>
    <w:rsid w:val="003C499B"/>
    <w:rsid w:val="003C49A6"/>
    <w:rsid w:val="003C4B5A"/>
    <w:rsid w:val="003C5107"/>
    <w:rsid w:val="003C6E36"/>
    <w:rsid w:val="003D3C2D"/>
    <w:rsid w:val="003D3DB5"/>
    <w:rsid w:val="003D4501"/>
    <w:rsid w:val="003D6562"/>
    <w:rsid w:val="003D774E"/>
    <w:rsid w:val="003E0E8E"/>
    <w:rsid w:val="003E10BB"/>
    <w:rsid w:val="003E20BD"/>
    <w:rsid w:val="003E2111"/>
    <w:rsid w:val="003E23EB"/>
    <w:rsid w:val="003E6ACD"/>
    <w:rsid w:val="003E7C8D"/>
    <w:rsid w:val="003E7F7A"/>
    <w:rsid w:val="003F01CE"/>
    <w:rsid w:val="003F079E"/>
    <w:rsid w:val="003F0FC3"/>
    <w:rsid w:val="003F38E8"/>
    <w:rsid w:val="003F3C1C"/>
    <w:rsid w:val="00400141"/>
    <w:rsid w:val="00400B0C"/>
    <w:rsid w:val="0040114C"/>
    <w:rsid w:val="004017B0"/>
    <w:rsid w:val="0040245A"/>
    <w:rsid w:val="004027EF"/>
    <w:rsid w:val="00402AD5"/>
    <w:rsid w:val="00402C2C"/>
    <w:rsid w:val="00403E33"/>
    <w:rsid w:val="00403EFD"/>
    <w:rsid w:val="004045F1"/>
    <w:rsid w:val="004048B9"/>
    <w:rsid w:val="00405462"/>
    <w:rsid w:val="00405575"/>
    <w:rsid w:val="004056FB"/>
    <w:rsid w:val="00405F66"/>
    <w:rsid w:val="004060B1"/>
    <w:rsid w:val="00406695"/>
    <w:rsid w:val="00410768"/>
    <w:rsid w:val="00412D6C"/>
    <w:rsid w:val="00412EC1"/>
    <w:rsid w:val="004208EF"/>
    <w:rsid w:val="00420BD7"/>
    <w:rsid w:val="004219BE"/>
    <w:rsid w:val="004224F6"/>
    <w:rsid w:val="00422992"/>
    <w:rsid w:val="004235EE"/>
    <w:rsid w:val="0043101A"/>
    <w:rsid w:val="0043277C"/>
    <w:rsid w:val="00432B49"/>
    <w:rsid w:val="00433943"/>
    <w:rsid w:val="00434634"/>
    <w:rsid w:val="0043769B"/>
    <w:rsid w:val="0043773F"/>
    <w:rsid w:val="00444B28"/>
    <w:rsid w:val="00445B46"/>
    <w:rsid w:val="00445B5A"/>
    <w:rsid w:val="00446C2F"/>
    <w:rsid w:val="00447C4C"/>
    <w:rsid w:val="00447D42"/>
    <w:rsid w:val="00447F41"/>
    <w:rsid w:val="004504EC"/>
    <w:rsid w:val="0045211A"/>
    <w:rsid w:val="00453057"/>
    <w:rsid w:val="00453CF5"/>
    <w:rsid w:val="0045416E"/>
    <w:rsid w:val="004542A1"/>
    <w:rsid w:val="00457967"/>
    <w:rsid w:val="0046216D"/>
    <w:rsid w:val="00462CD3"/>
    <w:rsid w:val="0046308F"/>
    <w:rsid w:val="004630AD"/>
    <w:rsid w:val="00464816"/>
    <w:rsid w:val="00464D24"/>
    <w:rsid w:val="00465093"/>
    <w:rsid w:val="00465C8F"/>
    <w:rsid w:val="004678C3"/>
    <w:rsid w:val="004715DD"/>
    <w:rsid w:val="0047270B"/>
    <w:rsid w:val="00473894"/>
    <w:rsid w:val="00473D8E"/>
    <w:rsid w:val="00473E1B"/>
    <w:rsid w:val="00480709"/>
    <w:rsid w:val="00482C1F"/>
    <w:rsid w:val="0048339D"/>
    <w:rsid w:val="00483E6C"/>
    <w:rsid w:val="00484414"/>
    <w:rsid w:val="004847E7"/>
    <w:rsid w:val="00484A99"/>
    <w:rsid w:val="004851C8"/>
    <w:rsid w:val="004862DF"/>
    <w:rsid w:val="0048693A"/>
    <w:rsid w:val="00486AF1"/>
    <w:rsid w:val="00486BE1"/>
    <w:rsid w:val="00487FF6"/>
    <w:rsid w:val="00491910"/>
    <w:rsid w:val="00492619"/>
    <w:rsid w:val="004933F6"/>
    <w:rsid w:val="004938F0"/>
    <w:rsid w:val="00493FD5"/>
    <w:rsid w:val="004942B0"/>
    <w:rsid w:val="00494DF1"/>
    <w:rsid w:val="00495950"/>
    <w:rsid w:val="00495A5C"/>
    <w:rsid w:val="00496EE7"/>
    <w:rsid w:val="004974C8"/>
    <w:rsid w:val="0049764B"/>
    <w:rsid w:val="004A0096"/>
    <w:rsid w:val="004A0AD4"/>
    <w:rsid w:val="004A10E8"/>
    <w:rsid w:val="004A1917"/>
    <w:rsid w:val="004A1A03"/>
    <w:rsid w:val="004A22A7"/>
    <w:rsid w:val="004A3DD7"/>
    <w:rsid w:val="004A40F1"/>
    <w:rsid w:val="004A43D4"/>
    <w:rsid w:val="004A52E8"/>
    <w:rsid w:val="004A64C7"/>
    <w:rsid w:val="004A6965"/>
    <w:rsid w:val="004A6CED"/>
    <w:rsid w:val="004B0429"/>
    <w:rsid w:val="004B0975"/>
    <w:rsid w:val="004B4F90"/>
    <w:rsid w:val="004B6191"/>
    <w:rsid w:val="004B6530"/>
    <w:rsid w:val="004B66E0"/>
    <w:rsid w:val="004B7060"/>
    <w:rsid w:val="004C2135"/>
    <w:rsid w:val="004C231A"/>
    <w:rsid w:val="004C44A0"/>
    <w:rsid w:val="004C5A6D"/>
    <w:rsid w:val="004C7499"/>
    <w:rsid w:val="004C77F8"/>
    <w:rsid w:val="004C7E40"/>
    <w:rsid w:val="004D205C"/>
    <w:rsid w:val="004D23AD"/>
    <w:rsid w:val="004D26C4"/>
    <w:rsid w:val="004D2CB2"/>
    <w:rsid w:val="004D2EEE"/>
    <w:rsid w:val="004D3BA0"/>
    <w:rsid w:val="004D4EEA"/>
    <w:rsid w:val="004D665E"/>
    <w:rsid w:val="004D7E87"/>
    <w:rsid w:val="004D7F73"/>
    <w:rsid w:val="004E133E"/>
    <w:rsid w:val="004E1B4B"/>
    <w:rsid w:val="004E4BAD"/>
    <w:rsid w:val="004E5037"/>
    <w:rsid w:val="004E6487"/>
    <w:rsid w:val="004E6D95"/>
    <w:rsid w:val="004E7E2B"/>
    <w:rsid w:val="004E7F34"/>
    <w:rsid w:val="004F0A27"/>
    <w:rsid w:val="004F42E2"/>
    <w:rsid w:val="004F450D"/>
    <w:rsid w:val="004F6909"/>
    <w:rsid w:val="004F7DC3"/>
    <w:rsid w:val="005008C9"/>
    <w:rsid w:val="005009D7"/>
    <w:rsid w:val="005012A0"/>
    <w:rsid w:val="00502703"/>
    <w:rsid w:val="00505DA8"/>
    <w:rsid w:val="00506761"/>
    <w:rsid w:val="00506D31"/>
    <w:rsid w:val="00507517"/>
    <w:rsid w:val="0051084D"/>
    <w:rsid w:val="00510C9C"/>
    <w:rsid w:val="00511E25"/>
    <w:rsid w:val="00513D15"/>
    <w:rsid w:val="00516145"/>
    <w:rsid w:val="005161FB"/>
    <w:rsid w:val="005165C1"/>
    <w:rsid w:val="005223ED"/>
    <w:rsid w:val="00522E2C"/>
    <w:rsid w:val="005232ED"/>
    <w:rsid w:val="005240CD"/>
    <w:rsid w:val="00525244"/>
    <w:rsid w:val="0053082D"/>
    <w:rsid w:val="00531C02"/>
    <w:rsid w:val="0053793A"/>
    <w:rsid w:val="00537C73"/>
    <w:rsid w:val="00541AC9"/>
    <w:rsid w:val="0054244F"/>
    <w:rsid w:val="00544EFA"/>
    <w:rsid w:val="005456E3"/>
    <w:rsid w:val="005458D7"/>
    <w:rsid w:val="00545F13"/>
    <w:rsid w:val="005469F8"/>
    <w:rsid w:val="005473D5"/>
    <w:rsid w:val="0054742A"/>
    <w:rsid w:val="00547890"/>
    <w:rsid w:val="00550311"/>
    <w:rsid w:val="00550894"/>
    <w:rsid w:val="0055149D"/>
    <w:rsid w:val="00552E46"/>
    <w:rsid w:val="0055323C"/>
    <w:rsid w:val="00553B74"/>
    <w:rsid w:val="005549E1"/>
    <w:rsid w:val="00555EF7"/>
    <w:rsid w:val="0055694E"/>
    <w:rsid w:val="00557321"/>
    <w:rsid w:val="0056353D"/>
    <w:rsid w:val="005645E2"/>
    <w:rsid w:val="00564A60"/>
    <w:rsid w:val="00565387"/>
    <w:rsid w:val="00565B41"/>
    <w:rsid w:val="00570AF3"/>
    <w:rsid w:val="00571E19"/>
    <w:rsid w:val="0057694D"/>
    <w:rsid w:val="00577537"/>
    <w:rsid w:val="0057753D"/>
    <w:rsid w:val="00577A04"/>
    <w:rsid w:val="00580B95"/>
    <w:rsid w:val="005836CE"/>
    <w:rsid w:val="00585E13"/>
    <w:rsid w:val="00587CBC"/>
    <w:rsid w:val="00590532"/>
    <w:rsid w:val="0059122F"/>
    <w:rsid w:val="00591389"/>
    <w:rsid w:val="0059271E"/>
    <w:rsid w:val="00592982"/>
    <w:rsid w:val="005939DA"/>
    <w:rsid w:val="005969FC"/>
    <w:rsid w:val="00597744"/>
    <w:rsid w:val="00597924"/>
    <w:rsid w:val="005A044E"/>
    <w:rsid w:val="005A0917"/>
    <w:rsid w:val="005A2F90"/>
    <w:rsid w:val="005A34A7"/>
    <w:rsid w:val="005A3794"/>
    <w:rsid w:val="005A3900"/>
    <w:rsid w:val="005A41C3"/>
    <w:rsid w:val="005A4C75"/>
    <w:rsid w:val="005A5888"/>
    <w:rsid w:val="005A5A63"/>
    <w:rsid w:val="005A656E"/>
    <w:rsid w:val="005A75A1"/>
    <w:rsid w:val="005A7B53"/>
    <w:rsid w:val="005B06AF"/>
    <w:rsid w:val="005B0779"/>
    <w:rsid w:val="005B25F3"/>
    <w:rsid w:val="005B49B3"/>
    <w:rsid w:val="005B4E5D"/>
    <w:rsid w:val="005B4FC1"/>
    <w:rsid w:val="005B53E0"/>
    <w:rsid w:val="005B586E"/>
    <w:rsid w:val="005B5F71"/>
    <w:rsid w:val="005B6199"/>
    <w:rsid w:val="005B6748"/>
    <w:rsid w:val="005B67B6"/>
    <w:rsid w:val="005B6C71"/>
    <w:rsid w:val="005C25FC"/>
    <w:rsid w:val="005C2FF7"/>
    <w:rsid w:val="005C3A42"/>
    <w:rsid w:val="005C4B98"/>
    <w:rsid w:val="005C5C86"/>
    <w:rsid w:val="005C5E31"/>
    <w:rsid w:val="005D24EF"/>
    <w:rsid w:val="005D2B9A"/>
    <w:rsid w:val="005D386F"/>
    <w:rsid w:val="005D500F"/>
    <w:rsid w:val="005D5D41"/>
    <w:rsid w:val="005D6ECB"/>
    <w:rsid w:val="005D7405"/>
    <w:rsid w:val="005D7CEC"/>
    <w:rsid w:val="005D7DF2"/>
    <w:rsid w:val="005E02C7"/>
    <w:rsid w:val="005E20FE"/>
    <w:rsid w:val="005E25B3"/>
    <w:rsid w:val="005E2C3F"/>
    <w:rsid w:val="005E2DB6"/>
    <w:rsid w:val="005E3574"/>
    <w:rsid w:val="005E3613"/>
    <w:rsid w:val="005E49AF"/>
    <w:rsid w:val="005E5FE1"/>
    <w:rsid w:val="005E7AAC"/>
    <w:rsid w:val="005F0018"/>
    <w:rsid w:val="005F0575"/>
    <w:rsid w:val="005F0B2A"/>
    <w:rsid w:val="005F2CBA"/>
    <w:rsid w:val="005F41E0"/>
    <w:rsid w:val="005F5A15"/>
    <w:rsid w:val="005F64EE"/>
    <w:rsid w:val="005F66CD"/>
    <w:rsid w:val="0060277B"/>
    <w:rsid w:val="00603C4F"/>
    <w:rsid w:val="00605437"/>
    <w:rsid w:val="006059C4"/>
    <w:rsid w:val="00605BF4"/>
    <w:rsid w:val="00605CCC"/>
    <w:rsid w:val="00606723"/>
    <w:rsid w:val="006067A0"/>
    <w:rsid w:val="00606EF3"/>
    <w:rsid w:val="00607D8F"/>
    <w:rsid w:val="006106D9"/>
    <w:rsid w:val="0061089C"/>
    <w:rsid w:val="00616885"/>
    <w:rsid w:val="00617251"/>
    <w:rsid w:val="00620464"/>
    <w:rsid w:val="00620EDA"/>
    <w:rsid w:val="0062160D"/>
    <w:rsid w:val="0062187E"/>
    <w:rsid w:val="0062201E"/>
    <w:rsid w:val="006231CF"/>
    <w:rsid w:val="006241EC"/>
    <w:rsid w:val="00625530"/>
    <w:rsid w:val="00627D8E"/>
    <w:rsid w:val="00627E9E"/>
    <w:rsid w:val="0063171F"/>
    <w:rsid w:val="006317C3"/>
    <w:rsid w:val="00632354"/>
    <w:rsid w:val="00632B37"/>
    <w:rsid w:val="00632D19"/>
    <w:rsid w:val="006363D9"/>
    <w:rsid w:val="0063694A"/>
    <w:rsid w:val="00640469"/>
    <w:rsid w:val="00642581"/>
    <w:rsid w:val="00642A5A"/>
    <w:rsid w:val="00642FD1"/>
    <w:rsid w:val="00643E94"/>
    <w:rsid w:val="00644530"/>
    <w:rsid w:val="00646296"/>
    <w:rsid w:val="00646F7B"/>
    <w:rsid w:val="00647482"/>
    <w:rsid w:val="0065061B"/>
    <w:rsid w:val="00650AED"/>
    <w:rsid w:val="00652860"/>
    <w:rsid w:val="00652F0D"/>
    <w:rsid w:val="00652FBD"/>
    <w:rsid w:val="00653E9E"/>
    <w:rsid w:val="0065471E"/>
    <w:rsid w:val="00656466"/>
    <w:rsid w:val="00656610"/>
    <w:rsid w:val="00656B39"/>
    <w:rsid w:val="00656D81"/>
    <w:rsid w:val="00663F77"/>
    <w:rsid w:val="00664D3A"/>
    <w:rsid w:val="00666C36"/>
    <w:rsid w:val="00667308"/>
    <w:rsid w:val="006676BF"/>
    <w:rsid w:val="0067000F"/>
    <w:rsid w:val="00670415"/>
    <w:rsid w:val="0067041E"/>
    <w:rsid w:val="006706FA"/>
    <w:rsid w:val="00670964"/>
    <w:rsid w:val="00670A95"/>
    <w:rsid w:val="00670D53"/>
    <w:rsid w:val="0067120C"/>
    <w:rsid w:val="00671DD7"/>
    <w:rsid w:val="00673618"/>
    <w:rsid w:val="00674EC0"/>
    <w:rsid w:val="00676313"/>
    <w:rsid w:val="00677304"/>
    <w:rsid w:val="006778E6"/>
    <w:rsid w:val="00680F57"/>
    <w:rsid w:val="00681BF4"/>
    <w:rsid w:val="00682C47"/>
    <w:rsid w:val="00682DC4"/>
    <w:rsid w:val="00684360"/>
    <w:rsid w:val="00684417"/>
    <w:rsid w:val="00684623"/>
    <w:rsid w:val="00684776"/>
    <w:rsid w:val="0068553A"/>
    <w:rsid w:val="00685673"/>
    <w:rsid w:val="00687459"/>
    <w:rsid w:val="00687911"/>
    <w:rsid w:val="00690B34"/>
    <w:rsid w:val="00690D5A"/>
    <w:rsid w:val="00693146"/>
    <w:rsid w:val="00694E9E"/>
    <w:rsid w:val="006A10FD"/>
    <w:rsid w:val="006A206E"/>
    <w:rsid w:val="006A4FF3"/>
    <w:rsid w:val="006A57BE"/>
    <w:rsid w:val="006A5AED"/>
    <w:rsid w:val="006A76FF"/>
    <w:rsid w:val="006A7DAE"/>
    <w:rsid w:val="006B13A0"/>
    <w:rsid w:val="006B22CE"/>
    <w:rsid w:val="006B344E"/>
    <w:rsid w:val="006B3CA3"/>
    <w:rsid w:val="006B5457"/>
    <w:rsid w:val="006B72C3"/>
    <w:rsid w:val="006C1965"/>
    <w:rsid w:val="006C2CF9"/>
    <w:rsid w:val="006C3667"/>
    <w:rsid w:val="006C4BCB"/>
    <w:rsid w:val="006C4FB2"/>
    <w:rsid w:val="006C67EB"/>
    <w:rsid w:val="006C70F6"/>
    <w:rsid w:val="006C7796"/>
    <w:rsid w:val="006D0725"/>
    <w:rsid w:val="006D109E"/>
    <w:rsid w:val="006D2CE3"/>
    <w:rsid w:val="006D3C4D"/>
    <w:rsid w:val="006D3CA0"/>
    <w:rsid w:val="006D45DC"/>
    <w:rsid w:val="006D5DF8"/>
    <w:rsid w:val="006D69F7"/>
    <w:rsid w:val="006D739A"/>
    <w:rsid w:val="006D7D4B"/>
    <w:rsid w:val="006E04EE"/>
    <w:rsid w:val="006E05EB"/>
    <w:rsid w:val="006E07E5"/>
    <w:rsid w:val="006E0C31"/>
    <w:rsid w:val="006E175F"/>
    <w:rsid w:val="006E2A3F"/>
    <w:rsid w:val="006E2AFE"/>
    <w:rsid w:val="006E398B"/>
    <w:rsid w:val="006E3A18"/>
    <w:rsid w:val="006E7815"/>
    <w:rsid w:val="006F1CBA"/>
    <w:rsid w:val="006F2454"/>
    <w:rsid w:val="006F2E89"/>
    <w:rsid w:val="006F300E"/>
    <w:rsid w:val="006F36A4"/>
    <w:rsid w:val="006F45F6"/>
    <w:rsid w:val="006F56AF"/>
    <w:rsid w:val="006F57B6"/>
    <w:rsid w:val="006F5E06"/>
    <w:rsid w:val="006F5E43"/>
    <w:rsid w:val="006F6ED5"/>
    <w:rsid w:val="006F79B1"/>
    <w:rsid w:val="00700B53"/>
    <w:rsid w:val="00700D41"/>
    <w:rsid w:val="00701BC3"/>
    <w:rsid w:val="00701E7C"/>
    <w:rsid w:val="00705D1A"/>
    <w:rsid w:val="00706273"/>
    <w:rsid w:val="00706D85"/>
    <w:rsid w:val="0070705F"/>
    <w:rsid w:val="0070794D"/>
    <w:rsid w:val="0071092E"/>
    <w:rsid w:val="00710CAA"/>
    <w:rsid w:val="00711FEB"/>
    <w:rsid w:val="00712CCC"/>
    <w:rsid w:val="00716144"/>
    <w:rsid w:val="00717E31"/>
    <w:rsid w:val="007201E9"/>
    <w:rsid w:val="00720B20"/>
    <w:rsid w:val="00720C23"/>
    <w:rsid w:val="0072177D"/>
    <w:rsid w:val="00721F18"/>
    <w:rsid w:val="00725108"/>
    <w:rsid w:val="007252AD"/>
    <w:rsid w:val="00726419"/>
    <w:rsid w:val="00727842"/>
    <w:rsid w:val="00731729"/>
    <w:rsid w:val="00731AFF"/>
    <w:rsid w:val="00732F12"/>
    <w:rsid w:val="00734456"/>
    <w:rsid w:val="00734EE7"/>
    <w:rsid w:val="0073592C"/>
    <w:rsid w:val="007370EC"/>
    <w:rsid w:val="0073788C"/>
    <w:rsid w:val="00737E18"/>
    <w:rsid w:val="00737FF5"/>
    <w:rsid w:val="007420FB"/>
    <w:rsid w:val="00744B6B"/>
    <w:rsid w:val="007452BD"/>
    <w:rsid w:val="007453E6"/>
    <w:rsid w:val="00745606"/>
    <w:rsid w:val="00745F18"/>
    <w:rsid w:val="00746BE3"/>
    <w:rsid w:val="00746D80"/>
    <w:rsid w:val="007473F4"/>
    <w:rsid w:val="00747873"/>
    <w:rsid w:val="007517FF"/>
    <w:rsid w:val="007527B7"/>
    <w:rsid w:val="007541FC"/>
    <w:rsid w:val="00754827"/>
    <w:rsid w:val="00761829"/>
    <w:rsid w:val="0076243E"/>
    <w:rsid w:val="00762C63"/>
    <w:rsid w:val="00765AC1"/>
    <w:rsid w:val="007704EF"/>
    <w:rsid w:val="007706DA"/>
    <w:rsid w:val="00771F50"/>
    <w:rsid w:val="007727C2"/>
    <w:rsid w:val="007742F6"/>
    <w:rsid w:val="00774E02"/>
    <w:rsid w:val="0077516D"/>
    <w:rsid w:val="00775B1B"/>
    <w:rsid w:val="00776129"/>
    <w:rsid w:val="00776449"/>
    <w:rsid w:val="00776BCF"/>
    <w:rsid w:val="0077752D"/>
    <w:rsid w:val="007777A0"/>
    <w:rsid w:val="007803E9"/>
    <w:rsid w:val="00781E6A"/>
    <w:rsid w:val="00783CF5"/>
    <w:rsid w:val="0078461D"/>
    <w:rsid w:val="007851B1"/>
    <w:rsid w:val="007856CA"/>
    <w:rsid w:val="00786CCE"/>
    <w:rsid w:val="007873E9"/>
    <w:rsid w:val="0079390A"/>
    <w:rsid w:val="00793A81"/>
    <w:rsid w:val="00793EBE"/>
    <w:rsid w:val="00795648"/>
    <w:rsid w:val="00795659"/>
    <w:rsid w:val="0079760F"/>
    <w:rsid w:val="007A3FED"/>
    <w:rsid w:val="007A448B"/>
    <w:rsid w:val="007A4B9A"/>
    <w:rsid w:val="007A52A3"/>
    <w:rsid w:val="007A5B3F"/>
    <w:rsid w:val="007A68AB"/>
    <w:rsid w:val="007B01D2"/>
    <w:rsid w:val="007B1F48"/>
    <w:rsid w:val="007B2552"/>
    <w:rsid w:val="007B27C5"/>
    <w:rsid w:val="007B3074"/>
    <w:rsid w:val="007B30DB"/>
    <w:rsid w:val="007B3332"/>
    <w:rsid w:val="007B538A"/>
    <w:rsid w:val="007B542F"/>
    <w:rsid w:val="007B5B69"/>
    <w:rsid w:val="007B7989"/>
    <w:rsid w:val="007B7A5C"/>
    <w:rsid w:val="007B7C1C"/>
    <w:rsid w:val="007B7C60"/>
    <w:rsid w:val="007C08A0"/>
    <w:rsid w:val="007C35BD"/>
    <w:rsid w:val="007C7D7B"/>
    <w:rsid w:val="007D04CE"/>
    <w:rsid w:val="007D188A"/>
    <w:rsid w:val="007D2862"/>
    <w:rsid w:val="007D30EE"/>
    <w:rsid w:val="007D52C2"/>
    <w:rsid w:val="007D7635"/>
    <w:rsid w:val="007D7DAA"/>
    <w:rsid w:val="007E06AD"/>
    <w:rsid w:val="007E075F"/>
    <w:rsid w:val="007E159B"/>
    <w:rsid w:val="007E2164"/>
    <w:rsid w:val="007E40BC"/>
    <w:rsid w:val="007E4331"/>
    <w:rsid w:val="007E48D4"/>
    <w:rsid w:val="007E64C0"/>
    <w:rsid w:val="007F7B08"/>
    <w:rsid w:val="00800C75"/>
    <w:rsid w:val="00801E52"/>
    <w:rsid w:val="00802CE3"/>
    <w:rsid w:val="008032C6"/>
    <w:rsid w:val="00803D7C"/>
    <w:rsid w:val="00803DDF"/>
    <w:rsid w:val="00803E81"/>
    <w:rsid w:val="00804D81"/>
    <w:rsid w:val="00805A6D"/>
    <w:rsid w:val="0080636B"/>
    <w:rsid w:val="00807F01"/>
    <w:rsid w:val="008109E9"/>
    <w:rsid w:val="0081163F"/>
    <w:rsid w:val="00812D79"/>
    <w:rsid w:val="008131D4"/>
    <w:rsid w:val="00813394"/>
    <w:rsid w:val="008135ED"/>
    <w:rsid w:val="00813C44"/>
    <w:rsid w:val="00815BDE"/>
    <w:rsid w:val="00817D8A"/>
    <w:rsid w:val="00820844"/>
    <w:rsid w:val="008212C5"/>
    <w:rsid w:val="00821A13"/>
    <w:rsid w:val="00822373"/>
    <w:rsid w:val="00826C6D"/>
    <w:rsid w:val="00826EA9"/>
    <w:rsid w:val="0083109F"/>
    <w:rsid w:val="00832A15"/>
    <w:rsid w:val="00832AC2"/>
    <w:rsid w:val="00835439"/>
    <w:rsid w:val="00835547"/>
    <w:rsid w:val="008363CE"/>
    <w:rsid w:val="00837279"/>
    <w:rsid w:val="008379DB"/>
    <w:rsid w:val="00840CF8"/>
    <w:rsid w:val="00840EA6"/>
    <w:rsid w:val="00841C08"/>
    <w:rsid w:val="00841D14"/>
    <w:rsid w:val="00842D74"/>
    <w:rsid w:val="00844DD6"/>
    <w:rsid w:val="00847461"/>
    <w:rsid w:val="008474E3"/>
    <w:rsid w:val="008501C4"/>
    <w:rsid w:val="00851A2D"/>
    <w:rsid w:val="00852582"/>
    <w:rsid w:val="0085427B"/>
    <w:rsid w:val="00854C48"/>
    <w:rsid w:val="00855335"/>
    <w:rsid w:val="00855CB9"/>
    <w:rsid w:val="0085681E"/>
    <w:rsid w:val="00860730"/>
    <w:rsid w:val="008614E1"/>
    <w:rsid w:val="008624BF"/>
    <w:rsid w:val="008646C0"/>
    <w:rsid w:val="00864CFF"/>
    <w:rsid w:val="00865BD2"/>
    <w:rsid w:val="00865D92"/>
    <w:rsid w:val="008660B9"/>
    <w:rsid w:val="008667C1"/>
    <w:rsid w:val="00867D1A"/>
    <w:rsid w:val="00870054"/>
    <w:rsid w:val="008719C6"/>
    <w:rsid w:val="00874152"/>
    <w:rsid w:val="0087621A"/>
    <w:rsid w:val="00876AC0"/>
    <w:rsid w:val="00876FB4"/>
    <w:rsid w:val="008837F4"/>
    <w:rsid w:val="00885E63"/>
    <w:rsid w:val="00886741"/>
    <w:rsid w:val="00893B31"/>
    <w:rsid w:val="0089412C"/>
    <w:rsid w:val="0089489A"/>
    <w:rsid w:val="00895038"/>
    <w:rsid w:val="00895761"/>
    <w:rsid w:val="0089674B"/>
    <w:rsid w:val="00896C36"/>
    <w:rsid w:val="00896C48"/>
    <w:rsid w:val="008A21D6"/>
    <w:rsid w:val="008A23BF"/>
    <w:rsid w:val="008A2C97"/>
    <w:rsid w:val="008A413F"/>
    <w:rsid w:val="008A4D53"/>
    <w:rsid w:val="008A6139"/>
    <w:rsid w:val="008A631C"/>
    <w:rsid w:val="008A64EC"/>
    <w:rsid w:val="008A7586"/>
    <w:rsid w:val="008A7786"/>
    <w:rsid w:val="008B2936"/>
    <w:rsid w:val="008B30B3"/>
    <w:rsid w:val="008B435F"/>
    <w:rsid w:val="008B4B10"/>
    <w:rsid w:val="008B63BB"/>
    <w:rsid w:val="008B6487"/>
    <w:rsid w:val="008B6BBC"/>
    <w:rsid w:val="008B7245"/>
    <w:rsid w:val="008C0689"/>
    <w:rsid w:val="008C0CB1"/>
    <w:rsid w:val="008C4067"/>
    <w:rsid w:val="008C4306"/>
    <w:rsid w:val="008C45AD"/>
    <w:rsid w:val="008C51DF"/>
    <w:rsid w:val="008C7FA0"/>
    <w:rsid w:val="008D26DA"/>
    <w:rsid w:val="008D452A"/>
    <w:rsid w:val="008D5083"/>
    <w:rsid w:val="008E0027"/>
    <w:rsid w:val="008E2DD3"/>
    <w:rsid w:val="008E363E"/>
    <w:rsid w:val="008E382C"/>
    <w:rsid w:val="008E63A6"/>
    <w:rsid w:val="008E6491"/>
    <w:rsid w:val="008F1761"/>
    <w:rsid w:val="008F1ABA"/>
    <w:rsid w:val="008F2A70"/>
    <w:rsid w:val="008F2C8F"/>
    <w:rsid w:val="008F4683"/>
    <w:rsid w:val="008F4D16"/>
    <w:rsid w:val="008F6DB8"/>
    <w:rsid w:val="008F748E"/>
    <w:rsid w:val="008F77E3"/>
    <w:rsid w:val="00901129"/>
    <w:rsid w:val="009017FB"/>
    <w:rsid w:val="009021FD"/>
    <w:rsid w:val="00902755"/>
    <w:rsid w:val="00903A23"/>
    <w:rsid w:val="00905006"/>
    <w:rsid w:val="00907331"/>
    <w:rsid w:val="009107EA"/>
    <w:rsid w:val="0091280F"/>
    <w:rsid w:val="009131EB"/>
    <w:rsid w:val="00913AC2"/>
    <w:rsid w:val="009142B0"/>
    <w:rsid w:val="00916D62"/>
    <w:rsid w:val="00922B9F"/>
    <w:rsid w:val="00923BA4"/>
    <w:rsid w:val="00924666"/>
    <w:rsid w:val="009275D1"/>
    <w:rsid w:val="00930A53"/>
    <w:rsid w:val="00931298"/>
    <w:rsid w:val="00933F4B"/>
    <w:rsid w:val="00934B94"/>
    <w:rsid w:val="00934CBE"/>
    <w:rsid w:val="00935B61"/>
    <w:rsid w:val="00935CD2"/>
    <w:rsid w:val="00935ECF"/>
    <w:rsid w:val="009369A5"/>
    <w:rsid w:val="00936C29"/>
    <w:rsid w:val="009371EC"/>
    <w:rsid w:val="00937C6C"/>
    <w:rsid w:val="00940BC5"/>
    <w:rsid w:val="00941ABA"/>
    <w:rsid w:val="00941C76"/>
    <w:rsid w:val="00942B79"/>
    <w:rsid w:val="00942D56"/>
    <w:rsid w:val="0094362E"/>
    <w:rsid w:val="009441C1"/>
    <w:rsid w:val="0094428B"/>
    <w:rsid w:val="00945251"/>
    <w:rsid w:val="00946287"/>
    <w:rsid w:val="00946B79"/>
    <w:rsid w:val="009474E9"/>
    <w:rsid w:val="009475FB"/>
    <w:rsid w:val="00947741"/>
    <w:rsid w:val="00947AF2"/>
    <w:rsid w:val="0095047F"/>
    <w:rsid w:val="00952255"/>
    <w:rsid w:val="00952C65"/>
    <w:rsid w:val="009540B4"/>
    <w:rsid w:val="00954AD7"/>
    <w:rsid w:val="0095540D"/>
    <w:rsid w:val="00955C4C"/>
    <w:rsid w:val="00955D76"/>
    <w:rsid w:val="00957EF3"/>
    <w:rsid w:val="0096081E"/>
    <w:rsid w:val="00961C10"/>
    <w:rsid w:val="00961DE2"/>
    <w:rsid w:val="00970F81"/>
    <w:rsid w:val="00971D11"/>
    <w:rsid w:val="0097217E"/>
    <w:rsid w:val="0097271E"/>
    <w:rsid w:val="00972D75"/>
    <w:rsid w:val="00972E28"/>
    <w:rsid w:val="0097341C"/>
    <w:rsid w:val="009761D6"/>
    <w:rsid w:val="00977889"/>
    <w:rsid w:val="00981B9F"/>
    <w:rsid w:val="0098271C"/>
    <w:rsid w:val="0098322C"/>
    <w:rsid w:val="009848AC"/>
    <w:rsid w:val="009853B1"/>
    <w:rsid w:val="00986323"/>
    <w:rsid w:val="00987B83"/>
    <w:rsid w:val="00987D32"/>
    <w:rsid w:val="00990454"/>
    <w:rsid w:val="00992C10"/>
    <w:rsid w:val="009932A4"/>
    <w:rsid w:val="0099357D"/>
    <w:rsid w:val="00994372"/>
    <w:rsid w:val="009948B8"/>
    <w:rsid w:val="00994B26"/>
    <w:rsid w:val="009961FA"/>
    <w:rsid w:val="009976D1"/>
    <w:rsid w:val="009A0A40"/>
    <w:rsid w:val="009A137D"/>
    <w:rsid w:val="009A16FE"/>
    <w:rsid w:val="009A2A8F"/>
    <w:rsid w:val="009A31D9"/>
    <w:rsid w:val="009A34C6"/>
    <w:rsid w:val="009A34D0"/>
    <w:rsid w:val="009A3B95"/>
    <w:rsid w:val="009A5167"/>
    <w:rsid w:val="009A53BD"/>
    <w:rsid w:val="009B4286"/>
    <w:rsid w:val="009B58B0"/>
    <w:rsid w:val="009B5A65"/>
    <w:rsid w:val="009B6808"/>
    <w:rsid w:val="009B7260"/>
    <w:rsid w:val="009B7D44"/>
    <w:rsid w:val="009C1894"/>
    <w:rsid w:val="009C368C"/>
    <w:rsid w:val="009C3693"/>
    <w:rsid w:val="009C7BBD"/>
    <w:rsid w:val="009D0566"/>
    <w:rsid w:val="009D0C6A"/>
    <w:rsid w:val="009D194D"/>
    <w:rsid w:val="009D5449"/>
    <w:rsid w:val="009D582E"/>
    <w:rsid w:val="009D5F12"/>
    <w:rsid w:val="009D6043"/>
    <w:rsid w:val="009D6241"/>
    <w:rsid w:val="009D6D8B"/>
    <w:rsid w:val="009D6ED6"/>
    <w:rsid w:val="009D748B"/>
    <w:rsid w:val="009E1945"/>
    <w:rsid w:val="009E3495"/>
    <w:rsid w:val="009E3C8A"/>
    <w:rsid w:val="009E5BFA"/>
    <w:rsid w:val="009E66A8"/>
    <w:rsid w:val="009F0154"/>
    <w:rsid w:val="009F154D"/>
    <w:rsid w:val="009F2070"/>
    <w:rsid w:val="009F240F"/>
    <w:rsid w:val="009F38AA"/>
    <w:rsid w:val="009F3B44"/>
    <w:rsid w:val="009F3CE4"/>
    <w:rsid w:val="009F4C87"/>
    <w:rsid w:val="009F508E"/>
    <w:rsid w:val="009F6C88"/>
    <w:rsid w:val="009F70ED"/>
    <w:rsid w:val="00A002F0"/>
    <w:rsid w:val="00A033AC"/>
    <w:rsid w:val="00A03987"/>
    <w:rsid w:val="00A03D1E"/>
    <w:rsid w:val="00A03F09"/>
    <w:rsid w:val="00A0445E"/>
    <w:rsid w:val="00A060C0"/>
    <w:rsid w:val="00A06248"/>
    <w:rsid w:val="00A06646"/>
    <w:rsid w:val="00A06EB7"/>
    <w:rsid w:val="00A07365"/>
    <w:rsid w:val="00A07CB6"/>
    <w:rsid w:val="00A12765"/>
    <w:rsid w:val="00A14DA9"/>
    <w:rsid w:val="00A16BC5"/>
    <w:rsid w:val="00A16FA4"/>
    <w:rsid w:val="00A173D8"/>
    <w:rsid w:val="00A17ECB"/>
    <w:rsid w:val="00A2204B"/>
    <w:rsid w:val="00A24978"/>
    <w:rsid w:val="00A249C7"/>
    <w:rsid w:val="00A2553B"/>
    <w:rsid w:val="00A2623A"/>
    <w:rsid w:val="00A270F6"/>
    <w:rsid w:val="00A27CA3"/>
    <w:rsid w:val="00A30948"/>
    <w:rsid w:val="00A337E2"/>
    <w:rsid w:val="00A33D0B"/>
    <w:rsid w:val="00A35741"/>
    <w:rsid w:val="00A35B41"/>
    <w:rsid w:val="00A36001"/>
    <w:rsid w:val="00A362B3"/>
    <w:rsid w:val="00A3652F"/>
    <w:rsid w:val="00A37418"/>
    <w:rsid w:val="00A412AE"/>
    <w:rsid w:val="00A417C9"/>
    <w:rsid w:val="00A424A5"/>
    <w:rsid w:val="00A46118"/>
    <w:rsid w:val="00A511E9"/>
    <w:rsid w:val="00A54B4A"/>
    <w:rsid w:val="00A55B0A"/>
    <w:rsid w:val="00A56684"/>
    <w:rsid w:val="00A606E9"/>
    <w:rsid w:val="00A61974"/>
    <w:rsid w:val="00A61C2F"/>
    <w:rsid w:val="00A61DE5"/>
    <w:rsid w:val="00A63374"/>
    <w:rsid w:val="00A65226"/>
    <w:rsid w:val="00A6522A"/>
    <w:rsid w:val="00A66166"/>
    <w:rsid w:val="00A66312"/>
    <w:rsid w:val="00A673E0"/>
    <w:rsid w:val="00A67936"/>
    <w:rsid w:val="00A679BC"/>
    <w:rsid w:val="00A7028C"/>
    <w:rsid w:val="00A70405"/>
    <w:rsid w:val="00A715F4"/>
    <w:rsid w:val="00A71CDC"/>
    <w:rsid w:val="00A734F0"/>
    <w:rsid w:val="00A739AA"/>
    <w:rsid w:val="00A74396"/>
    <w:rsid w:val="00A74815"/>
    <w:rsid w:val="00A756A0"/>
    <w:rsid w:val="00A769EC"/>
    <w:rsid w:val="00A77555"/>
    <w:rsid w:val="00A77D5A"/>
    <w:rsid w:val="00A803FE"/>
    <w:rsid w:val="00A81954"/>
    <w:rsid w:val="00A81AE9"/>
    <w:rsid w:val="00A826E5"/>
    <w:rsid w:val="00A82B2B"/>
    <w:rsid w:val="00A832A6"/>
    <w:rsid w:val="00A833DF"/>
    <w:rsid w:val="00A846D9"/>
    <w:rsid w:val="00A856B7"/>
    <w:rsid w:val="00A85723"/>
    <w:rsid w:val="00A857F1"/>
    <w:rsid w:val="00A875E2"/>
    <w:rsid w:val="00A876DB"/>
    <w:rsid w:val="00A90770"/>
    <w:rsid w:val="00A908C8"/>
    <w:rsid w:val="00A91339"/>
    <w:rsid w:val="00A913B9"/>
    <w:rsid w:val="00A93463"/>
    <w:rsid w:val="00A94C4E"/>
    <w:rsid w:val="00A955E6"/>
    <w:rsid w:val="00A9579B"/>
    <w:rsid w:val="00A961EB"/>
    <w:rsid w:val="00A96980"/>
    <w:rsid w:val="00A96A43"/>
    <w:rsid w:val="00A96C67"/>
    <w:rsid w:val="00AA07FF"/>
    <w:rsid w:val="00AA095D"/>
    <w:rsid w:val="00AA0D4A"/>
    <w:rsid w:val="00AA18DC"/>
    <w:rsid w:val="00AA1BC8"/>
    <w:rsid w:val="00AA1C3F"/>
    <w:rsid w:val="00AA238A"/>
    <w:rsid w:val="00AA36AE"/>
    <w:rsid w:val="00AA3792"/>
    <w:rsid w:val="00AA5A96"/>
    <w:rsid w:val="00AA680F"/>
    <w:rsid w:val="00AA7E08"/>
    <w:rsid w:val="00AB0737"/>
    <w:rsid w:val="00AB09A5"/>
    <w:rsid w:val="00AB1B82"/>
    <w:rsid w:val="00AB3EC7"/>
    <w:rsid w:val="00AB4AAB"/>
    <w:rsid w:val="00AB4BEB"/>
    <w:rsid w:val="00AB4FEF"/>
    <w:rsid w:val="00AB5942"/>
    <w:rsid w:val="00AB66AF"/>
    <w:rsid w:val="00AB6E65"/>
    <w:rsid w:val="00AC1954"/>
    <w:rsid w:val="00AC244D"/>
    <w:rsid w:val="00AC323E"/>
    <w:rsid w:val="00AC3A15"/>
    <w:rsid w:val="00AC4E9D"/>
    <w:rsid w:val="00AC578B"/>
    <w:rsid w:val="00AC6B53"/>
    <w:rsid w:val="00AD0FC2"/>
    <w:rsid w:val="00AD1D04"/>
    <w:rsid w:val="00AD3B3C"/>
    <w:rsid w:val="00AD4279"/>
    <w:rsid w:val="00AD4C96"/>
    <w:rsid w:val="00AD590B"/>
    <w:rsid w:val="00AD7FCA"/>
    <w:rsid w:val="00AE03F4"/>
    <w:rsid w:val="00AE14BA"/>
    <w:rsid w:val="00AE5D12"/>
    <w:rsid w:val="00AE6B22"/>
    <w:rsid w:val="00AE6E7C"/>
    <w:rsid w:val="00AF0B5B"/>
    <w:rsid w:val="00AF1EDA"/>
    <w:rsid w:val="00AF3FFE"/>
    <w:rsid w:val="00AF49A0"/>
    <w:rsid w:val="00AF5B2F"/>
    <w:rsid w:val="00AF616A"/>
    <w:rsid w:val="00AF6394"/>
    <w:rsid w:val="00AF654A"/>
    <w:rsid w:val="00B00DFC"/>
    <w:rsid w:val="00B0167A"/>
    <w:rsid w:val="00B0223A"/>
    <w:rsid w:val="00B02281"/>
    <w:rsid w:val="00B02678"/>
    <w:rsid w:val="00B048AF"/>
    <w:rsid w:val="00B06052"/>
    <w:rsid w:val="00B063CB"/>
    <w:rsid w:val="00B069AE"/>
    <w:rsid w:val="00B069ED"/>
    <w:rsid w:val="00B07437"/>
    <w:rsid w:val="00B07EE5"/>
    <w:rsid w:val="00B10D0A"/>
    <w:rsid w:val="00B1462C"/>
    <w:rsid w:val="00B15FB9"/>
    <w:rsid w:val="00B168D0"/>
    <w:rsid w:val="00B218F6"/>
    <w:rsid w:val="00B21995"/>
    <w:rsid w:val="00B23C68"/>
    <w:rsid w:val="00B24D4E"/>
    <w:rsid w:val="00B27C51"/>
    <w:rsid w:val="00B307C0"/>
    <w:rsid w:val="00B30BED"/>
    <w:rsid w:val="00B32B34"/>
    <w:rsid w:val="00B371B3"/>
    <w:rsid w:val="00B375C9"/>
    <w:rsid w:val="00B37BE0"/>
    <w:rsid w:val="00B43E05"/>
    <w:rsid w:val="00B44338"/>
    <w:rsid w:val="00B45205"/>
    <w:rsid w:val="00B457DB"/>
    <w:rsid w:val="00B46C63"/>
    <w:rsid w:val="00B46EEF"/>
    <w:rsid w:val="00B47E7C"/>
    <w:rsid w:val="00B504B4"/>
    <w:rsid w:val="00B519F8"/>
    <w:rsid w:val="00B52E08"/>
    <w:rsid w:val="00B537DD"/>
    <w:rsid w:val="00B55995"/>
    <w:rsid w:val="00B5688D"/>
    <w:rsid w:val="00B573C0"/>
    <w:rsid w:val="00B62108"/>
    <w:rsid w:val="00B62581"/>
    <w:rsid w:val="00B63CAF"/>
    <w:rsid w:val="00B65469"/>
    <w:rsid w:val="00B65636"/>
    <w:rsid w:val="00B65FA6"/>
    <w:rsid w:val="00B66F7A"/>
    <w:rsid w:val="00B71FF4"/>
    <w:rsid w:val="00B744CF"/>
    <w:rsid w:val="00B756F7"/>
    <w:rsid w:val="00B779FC"/>
    <w:rsid w:val="00B77AA2"/>
    <w:rsid w:val="00B81C3C"/>
    <w:rsid w:val="00B82493"/>
    <w:rsid w:val="00B833D7"/>
    <w:rsid w:val="00B841BE"/>
    <w:rsid w:val="00B855FC"/>
    <w:rsid w:val="00B8768B"/>
    <w:rsid w:val="00B90D4F"/>
    <w:rsid w:val="00B932CC"/>
    <w:rsid w:val="00B933C2"/>
    <w:rsid w:val="00B9392A"/>
    <w:rsid w:val="00B95B06"/>
    <w:rsid w:val="00B95B54"/>
    <w:rsid w:val="00B967B9"/>
    <w:rsid w:val="00B97895"/>
    <w:rsid w:val="00B97B2C"/>
    <w:rsid w:val="00BA02DF"/>
    <w:rsid w:val="00BA09B2"/>
    <w:rsid w:val="00BA1DD9"/>
    <w:rsid w:val="00BA2A75"/>
    <w:rsid w:val="00BA2C12"/>
    <w:rsid w:val="00BA3565"/>
    <w:rsid w:val="00BA3729"/>
    <w:rsid w:val="00BA3E09"/>
    <w:rsid w:val="00BA6750"/>
    <w:rsid w:val="00BA7086"/>
    <w:rsid w:val="00BB0369"/>
    <w:rsid w:val="00BB1BEF"/>
    <w:rsid w:val="00BB1DA7"/>
    <w:rsid w:val="00BB25AC"/>
    <w:rsid w:val="00BB28AD"/>
    <w:rsid w:val="00BB39E7"/>
    <w:rsid w:val="00BB462C"/>
    <w:rsid w:val="00BB61A6"/>
    <w:rsid w:val="00BC51EA"/>
    <w:rsid w:val="00BC7230"/>
    <w:rsid w:val="00BC798A"/>
    <w:rsid w:val="00BD156A"/>
    <w:rsid w:val="00BD1818"/>
    <w:rsid w:val="00BD1AC0"/>
    <w:rsid w:val="00BD207A"/>
    <w:rsid w:val="00BD4830"/>
    <w:rsid w:val="00BD484B"/>
    <w:rsid w:val="00BD5A6D"/>
    <w:rsid w:val="00BD6E75"/>
    <w:rsid w:val="00BE287A"/>
    <w:rsid w:val="00BE2D08"/>
    <w:rsid w:val="00BE4409"/>
    <w:rsid w:val="00BE487F"/>
    <w:rsid w:val="00BE4BD7"/>
    <w:rsid w:val="00BE6BF2"/>
    <w:rsid w:val="00BE78DE"/>
    <w:rsid w:val="00BE7FF1"/>
    <w:rsid w:val="00BF0056"/>
    <w:rsid w:val="00BF007C"/>
    <w:rsid w:val="00BF0CC7"/>
    <w:rsid w:val="00BF10DC"/>
    <w:rsid w:val="00BF287C"/>
    <w:rsid w:val="00BF3AA5"/>
    <w:rsid w:val="00BF3AAE"/>
    <w:rsid w:val="00BF3D2D"/>
    <w:rsid w:val="00BF7A78"/>
    <w:rsid w:val="00C00A3E"/>
    <w:rsid w:val="00C032E7"/>
    <w:rsid w:val="00C034AE"/>
    <w:rsid w:val="00C0759F"/>
    <w:rsid w:val="00C11247"/>
    <w:rsid w:val="00C11E13"/>
    <w:rsid w:val="00C12786"/>
    <w:rsid w:val="00C1311E"/>
    <w:rsid w:val="00C13270"/>
    <w:rsid w:val="00C13C42"/>
    <w:rsid w:val="00C16F43"/>
    <w:rsid w:val="00C20C97"/>
    <w:rsid w:val="00C23E3E"/>
    <w:rsid w:val="00C24BE6"/>
    <w:rsid w:val="00C25F2C"/>
    <w:rsid w:val="00C27320"/>
    <w:rsid w:val="00C27C2E"/>
    <w:rsid w:val="00C3049B"/>
    <w:rsid w:val="00C30A88"/>
    <w:rsid w:val="00C3181F"/>
    <w:rsid w:val="00C36248"/>
    <w:rsid w:val="00C369D4"/>
    <w:rsid w:val="00C3782C"/>
    <w:rsid w:val="00C37AD8"/>
    <w:rsid w:val="00C37F36"/>
    <w:rsid w:val="00C41847"/>
    <w:rsid w:val="00C419AB"/>
    <w:rsid w:val="00C421C9"/>
    <w:rsid w:val="00C42528"/>
    <w:rsid w:val="00C43828"/>
    <w:rsid w:val="00C439DA"/>
    <w:rsid w:val="00C43FA0"/>
    <w:rsid w:val="00C462D8"/>
    <w:rsid w:val="00C47E8E"/>
    <w:rsid w:val="00C5148F"/>
    <w:rsid w:val="00C5267F"/>
    <w:rsid w:val="00C52D73"/>
    <w:rsid w:val="00C53645"/>
    <w:rsid w:val="00C56D95"/>
    <w:rsid w:val="00C577E7"/>
    <w:rsid w:val="00C627EA"/>
    <w:rsid w:val="00C633F8"/>
    <w:rsid w:val="00C63598"/>
    <w:rsid w:val="00C64189"/>
    <w:rsid w:val="00C66609"/>
    <w:rsid w:val="00C7075D"/>
    <w:rsid w:val="00C70D78"/>
    <w:rsid w:val="00C70F25"/>
    <w:rsid w:val="00C7128B"/>
    <w:rsid w:val="00C71500"/>
    <w:rsid w:val="00C715FE"/>
    <w:rsid w:val="00C73D4A"/>
    <w:rsid w:val="00C73D6A"/>
    <w:rsid w:val="00C740A2"/>
    <w:rsid w:val="00C7474C"/>
    <w:rsid w:val="00C7475E"/>
    <w:rsid w:val="00C74EA3"/>
    <w:rsid w:val="00C773B8"/>
    <w:rsid w:val="00C80987"/>
    <w:rsid w:val="00C80AF1"/>
    <w:rsid w:val="00C80CFC"/>
    <w:rsid w:val="00C84905"/>
    <w:rsid w:val="00C866E0"/>
    <w:rsid w:val="00C86B8D"/>
    <w:rsid w:val="00C90543"/>
    <w:rsid w:val="00C916E2"/>
    <w:rsid w:val="00C92099"/>
    <w:rsid w:val="00C94A5E"/>
    <w:rsid w:val="00C95696"/>
    <w:rsid w:val="00CA2635"/>
    <w:rsid w:val="00CA2B91"/>
    <w:rsid w:val="00CA34D2"/>
    <w:rsid w:val="00CA3DA5"/>
    <w:rsid w:val="00CA441C"/>
    <w:rsid w:val="00CA56E6"/>
    <w:rsid w:val="00CA6673"/>
    <w:rsid w:val="00CA753C"/>
    <w:rsid w:val="00CA79E0"/>
    <w:rsid w:val="00CB23FC"/>
    <w:rsid w:val="00CB42AD"/>
    <w:rsid w:val="00CB5407"/>
    <w:rsid w:val="00CB5CA7"/>
    <w:rsid w:val="00CB7F86"/>
    <w:rsid w:val="00CC12E5"/>
    <w:rsid w:val="00CC2381"/>
    <w:rsid w:val="00CC32C3"/>
    <w:rsid w:val="00CC33E2"/>
    <w:rsid w:val="00CC35BB"/>
    <w:rsid w:val="00CC3D74"/>
    <w:rsid w:val="00CC5265"/>
    <w:rsid w:val="00CC5963"/>
    <w:rsid w:val="00CC6FAE"/>
    <w:rsid w:val="00CD1F8F"/>
    <w:rsid w:val="00CD233B"/>
    <w:rsid w:val="00CD3684"/>
    <w:rsid w:val="00CD5519"/>
    <w:rsid w:val="00CD57B8"/>
    <w:rsid w:val="00CD6B6A"/>
    <w:rsid w:val="00CD79B2"/>
    <w:rsid w:val="00CD7E1D"/>
    <w:rsid w:val="00CE0BE6"/>
    <w:rsid w:val="00CE2428"/>
    <w:rsid w:val="00CE45C4"/>
    <w:rsid w:val="00CE62E2"/>
    <w:rsid w:val="00CE6949"/>
    <w:rsid w:val="00CF29DB"/>
    <w:rsid w:val="00CF3394"/>
    <w:rsid w:val="00CF33E2"/>
    <w:rsid w:val="00CF3766"/>
    <w:rsid w:val="00CF3A36"/>
    <w:rsid w:val="00CF4142"/>
    <w:rsid w:val="00CF4ADB"/>
    <w:rsid w:val="00CF5671"/>
    <w:rsid w:val="00CF62AB"/>
    <w:rsid w:val="00CF66C0"/>
    <w:rsid w:val="00D01831"/>
    <w:rsid w:val="00D01B2C"/>
    <w:rsid w:val="00D025A3"/>
    <w:rsid w:val="00D0331F"/>
    <w:rsid w:val="00D03B73"/>
    <w:rsid w:val="00D04584"/>
    <w:rsid w:val="00D04F5E"/>
    <w:rsid w:val="00D05DA8"/>
    <w:rsid w:val="00D066D9"/>
    <w:rsid w:val="00D06B2E"/>
    <w:rsid w:val="00D077BA"/>
    <w:rsid w:val="00D10016"/>
    <w:rsid w:val="00D10356"/>
    <w:rsid w:val="00D10ACC"/>
    <w:rsid w:val="00D10D2A"/>
    <w:rsid w:val="00D114A5"/>
    <w:rsid w:val="00D1234D"/>
    <w:rsid w:val="00D124BA"/>
    <w:rsid w:val="00D12B7E"/>
    <w:rsid w:val="00D12CE7"/>
    <w:rsid w:val="00D1497E"/>
    <w:rsid w:val="00D160B7"/>
    <w:rsid w:val="00D172C7"/>
    <w:rsid w:val="00D21844"/>
    <w:rsid w:val="00D22A8C"/>
    <w:rsid w:val="00D24D46"/>
    <w:rsid w:val="00D25B9E"/>
    <w:rsid w:val="00D2656A"/>
    <w:rsid w:val="00D3011A"/>
    <w:rsid w:val="00D31FE3"/>
    <w:rsid w:val="00D33F08"/>
    <w:rsid w:val="00D36B84"/>
    <w:rsid w:val="00D401C5"/>
    <w:rsid w:val="00D4145C"/>
    <w:rsid w:val="00D41CDE"/>
    <w:rsid w:val="00D4330A"/>
    <w:rsid w:val="00D44C54"/>
    <w:rsid w:val="00D4508B"/>
    <w:rsid w:val="00D45ACC"/>
    <w:rsid w:val="00D514A5"/>
    <w:rsid w:val="00D535E0"/>
    <w:rsid w:val="00D556DF"/>
    <w:rsid w:val="00D55C2E"/>
    <w:rsid w:val="00D55DF6"/>
    <w:rsid w:val="00D560E6"/>
    <w:rsid w:val="00D56348"/>
    <w:rsid w:val="00D57C7E"/>
    <w:rsid w:val="00D60EA7"/>
    <w:rsid w:val="00D635D3"/>
    <w:rsid w:val="00D64938"/>
    <w:rsid w:val="00D66C59"/>
    <w:rsid w:val="00D7133C"/>
    <w:rsid w:val="00D7197D"/>
    <w:rsid w:val="00D72DA3"/>
    <w:rsid w:val="00D72E3B"/>
    <w:rsid w:val="00D73645"/>
    <w:rsid w:val="00D73F8D"/>
    <w:rsid w:val="00D74628"/>
    <w:rsid w:val="00D81766"/>
    <w:rsid w:val="00D817F4"/>
    <w:rsid w:val="00D841B3"/>
    <w:rsid w:val="00D847F3"/>
    <w:rsid w:val="00D86F84"/>
    <w:rsid w:val="00D87AAE"/>
    <w:rsid w:val="00D87D43"/>
    <w:rsid w:val="00D90482"/>
    <w:rsid w:val="00D90DA7"/>
    <w:rsid w:val="00D92E0C"/>
    <w:rsid w:val="00D93704"/>
    <w:rsid w:val="00D93FE3"/>
    <w:rsid w:val="00D94A67"/>
    <w:rsid w:val="00D95C71"/>
    <w:rsid w:val="00D9614C"/>
    <w:rsid w:val="00D9620D"/>
    <w:rsid w:val="00D972E9"/>
    <w:rsid w:val="00DA0217"/>
    <w:rsid w:val="00DA3042"/>
    <w:rsid w:val="00DA34F8"/>
    <w:rsid w:val="00DA4292"/>
    <w:rsid w:val="00DA47E9"/>
    <w:rsid w:val="00DA4D93"/>
    <w:rsid w:val="00DA6B6A"/>
    <w:rsid w:val="00DA7169"/>
    <w:rsid w:val="00DB0DE6"/>
    <w:rsid w:val="00DB2F46"/>
    <w:rsid w:val="00DB4747"/>
    <w:rsid w:val="00DB47EE"/>
    <w:rsid w:val="00DB484C"/>
    <w:rsid w:val="00DB622D"/>
    <w:rsid w:val="00DB6CED"/>
    <w:rsid w:val="00DB7DAD"/>
    <w:rsid w:val="00DC4466"/>
    <w:rsid w:val="00DC666B"/>
    <w:rsid w:val="00DC7041"/>
    <w:rsid w:val="00DD2540"/>
    <w:rsid w:val="00DD41F8"/>
    <w:rsid w:val="00DD4817"/>
    <w:rsid w:val="00DD4C80"/>
    <w:rsid w:val="00DD4E8D"/>
    <w:rsid w:val="00DD5CD5"/>
    <w:rsid w:val="00DE1D27"/>
    <w:rsid w:val="00DE243D"/>
    <w:rsid w:val="00DE3A00"/>
    <w:rsid w:val="00DE411A"/>
    <w:rsid w:val="00DE623D"/>
    <w:rsid w:val="00DE68F7"/>
    <w:rsid w:val="00DE6C40"/>
    <w:rsid w:val="00DF0BB0"/>
    <w:rsid w:val="00DF22B5"/>
    <w:rsid w:val="00DF2AFA"/>
    <w:rsid w:val="00DF3899"/>
    <w:rsid w:val="00DF4D56"/>
    <w:rsid w:val="00DF5782"/>
    <w:rsid w:val="00E008BB"/>
    <w:rsid w:val="00E01384"/>
    <w:rsid w:val="00E02664"/>
    <w:rsid w:val="00E03BBC"/>
    <w:rsid w:val="00E04258"/>
    <w:rsid w:val="00E046E6"/>
    <w:rsid w:val="00E04E6A"/>
    <w:rsid w:val="00E05598"/>
    <w:rsid w:val="00E06F08"/>
    <w:rsid w:val="00E14E4C"/>
    <w:rsid w:val="00E17DCB"/>
    <w:rsid w:val="00E20647"/>
    <w:rsid w:val="00E2091F"/>
    <w:rsid w:val="00E213F2"/>
    <w:rsid w:val="00E213F8"/>
    <w:rsid w:val="00E2289F"/>
    <w:rsid w:val="00E22EEE"/>
    <w:rsid w:val="00E23A9D"/>
    <w:rsid w:val="00E24A8A"/>
    <w:rsid w:val="00E251A5"/>
    <w:rsid w:val="00E2542A"/>
    <w:rsid w:val="00E256BE"/>
    <w:rsid w:val="00E2574E"/>
    <w:rsid w:val="00E258CC"/>
    <w:rsid w:val="00E264FF"/>
    <w:rsid w:val="00E26F73"/>
    <w:rsid w:val="00E27E8B"/>
    <w:rsid w:val="00E33769"/>
    <w:rsid w:val="00E33774"/>
    <w:rsid w:val="00E344B3"/>
    <w:rsid w:val="00E34643"/>
    <w:rsid w:val="00E35C81"/>
    <w:rsid w:val="00E35DA4"/>
    <w:rsid w:val="00E37AAD"/>
    <w:rsid w:val="00E40AD0"/>
    <w:rsid w:val="00E41F9C"/>
    <w:rsid w:val="00E432B1"/>
    <w:rsid w:val="00E44A7C"/>
    <w:rsid w:val="00E458A6"/>
    <w:rsid w:val="00E468CB"/>
    <w:rsid w:val="00E47862"/>
    <w:rsid w:val="00E47C5B"/>
    <w:rsid w:val="00E47EBE"/>
    <w:rsid w:val="00E50130"/>
    <w:rsid w:val="00E50DF1"/>
    <w:rsid w:val="00E5182A"/>
    <w:rsid w:val="00E51C3B"/>
    <w:rsid w:val="00E52AB4"/>
    <w:rsid w:val="00E52C4A"/>
    <w:rsid w:val="00E52F53"/>
    <w:rsid w:val="00E5382C"/>
    <w:rsid w:val="00E551F6"/>
    <w:rsid w:val="00E60A3D"/>
    <w:rsid w:val="00E61CC4"/>
    <w:rsid w:val="00E62C3A"/>
    <w:rsid w:val="00E63297"/>
    <w:rsid w:val="00E63645"/>
    <w:rsid w:val="00E6477D"/>
    <w:rsid w:val="00E65205"/>
    <w:rsid w:val="00E65685"/>
    <w:rsid w:val="00E66439"/>
    <w:rsid w:val="00E66D33"/>
    <w:rsid w:val="00E67936"/>
    <w:rsid w:val="00E70594"/>
    <w:rsid w:val="00E72D08"/>
    <w:rsid w:val="00E73E2B"/>
    <w:rsid w:val="00E74C0C"/>
    <w:rsid w:val="00E74EB7"/>
    <w:rsid w:val="00E76DE1"/>
    <w:rsid w:val="00E77209"/>
    <w:rsid w:val="00E777F7"/>
    <w:rsid w:val="00E77C56"/>
    <w:rsid w:val="00E811BD"/>
    <w:rsid w:val="00E82824"/>
    <w:rsid w:val="00E831A9"/>
    <w:rsid w:val="00E84446"/>
    <w:rsid w:val="00E84C2F"/>
    <w:rsid w:val="00E86260"/>
    <w:rsid w:val="00E8661B"/>
    <w:rsid w:val="00E90F20"/>
    <w:rsid w:val="00E92F89"/>
    <w:rsid w:val="00E9361E"/>
    <w:rsid w:val="00E94131"/>
    <w:rsid w:val="00E94FA7"/>
    <w:rsid w:val="00E966C2"/>
    <w:rsid w:val="00E97C71"/>
    <w:rsid w:val="00EA01E5"/>
    <w:rsid w:val="00EA1659"/>
    <w:rsid w:val="00EA217F"/>
    <w:rsid w:val="00EA27FC"/>
    <w:rsid w:val="00EA29AB"/>
    <w:rsid w:val="00EA3E3C"/>
    <w:rsid w:val="00EA59A1"/>
    <w:rsid w:val="00EA71BB"/>
    <w:rsid w:val="00EA747B"/>
    <w:rsid w:val="00EB117D"/>
    <w:rsid w:val="00EB305D"/>
    <w:rsid w:val="00EB30FE"/>
    <w:rsid w:val="00EB382A"/>
    <w:rsid w:val="00EB4BAF"/>
    <w:rsid w:val="00EB512A"/>
    <w:rsid w:val="00EB5EF4"/>
    <w:rsid w:val="00EB7A8E"/>
    <w:rsid w:val="00EB7AB2"/>
    <w:rsid w:val="00EC0A59"/>
    <w:rsid w:val="00EC0C40"/>
    <w:rsid w:val="00EC163E"/>
    <w:rsid w:val="00EC37AE"/>
    <w:rsid w:val="00EC4359"/>
    <w:rsid w:val="00EC4985"/>
    <w:rsid w:val="00EC5B4D"/>
    <w:rsid w:val="00EC5E2C"/>
    <w:rsid w:val="00EC5F5F"/>
    <w:rsid w:val="00EC7369"/>
    <w:rsid w:val="00EC7723"/>
    <w:rsid w:val="00ED27DC"/>
    <w:rsid w:val="00ED3C57"/>
    <w:rsid w:val="00ED491F"/>
    <w:rsid w:val="00ED613C"/>
    <w:rsid w:val="00EE02BF"/>
    <w:rsid w:val="00EE1D04"/>
    <w:rsid w:val="00EE2070"/>
    <w:rsid w:val="00EE5A2C"/>
    <w:rsid w:val="00EE6800"/>
    <w:rsid w:val="00EE6981"/>
    <w:rsid w:val="00EE7997"/>
    <w:rsid w:val="00EF0A25"/>
    <w:rsid w:val="00EF1244"/>
    <w:rsid w:val="00EF30F4"/>
    <w:rsid w:val="00EF3767"/>
    <w:rsid w:val="00EF4C1B"/>
    <w:rsid w:val="00EF620E"/>
    <w:rsid w:val="00EF69A3"/>
    <w:rsid w:val="00EF7454"/>
    <w:rsid w:val="00EF7510"/>
    <w:rsid w:val="00EF7746"/>
    <w:rsid w:val="00F0005D"/>
    <w:rsid w:val="00F00F03"/>
    <w:rsid w:val="00F01433"/>
    <w:rsid w:val="00F03AC3"/>
    <w:rsid w:val="00F04602"/>
    <w:rsid w:val="00F065DB"/>
    <w:rsid w:val="00F072B3"/>
    <w:rsid w:val="00F1047E"/>
    <w:rsid w:val="00F12237"/>
    <w:rsid w:val="00F123C5"/>
    <w:rsid w:val="00F1308D"/>
    <w:rsid w:val="00F13D11"/>
    <w:rsid w:val="00F14457"/>
    <w:rsid w:val="00F14E7D"/>
    <w:rsid w:val="00F15DD2"/>
    <w:rsid w:val="00F17BC6"/>
    <w:rsid w:val="00F22534"/>
    <w:rsid w:val="00F250EC"/>
    <w:rsid w:val="00F25279"/>
    <w:rsid w:val="00F257D4"/>
    <w:rsid w:val="00F26A31"/>
    <w:rsid w:val="00F26BC3"/>
    <w:rsid w:val="00F304F7"/>
    <w:rsid w:val="00F308C6"/>
    <w:rsid w:val="00F33C60"/>
    <w:rsid w:val="00F34499"/>
    <w:rsid w:val="00F34C89"/>
    <w:rsid w:val="00F34CC0"/>
    <w:rsid w:val="00F37523"/>
    <w:rsid w:val="00F40BC8"/>
    <w:rsid w:val="00F4121F"/>
    <w:rsid w:val="00F424F7"/>
    <w:rsid w:val="00F4409C"/>
    <w:rsid w:val="00F44BB5"/>
    <w:rsid w:val="00F4612B"/>
    <w:rsid w:val="00F477CA"/>
    <w:rsid w:val="00F5048A"/>
    <w:rsid w:val="00F5233F"/>
    <w:rsid w:val="00F524FF"/>
    <w:rsid w:val="00F54E4C"/>
    <w:rsid w:val="00F557E3"/>
    <w:rsid w:val="00F62815"/>
    <w:rsid w:val="00F63870"/>
    <w:rsid w:val="00F64331"/>
    <w:rsid w:val="00F65FE4"/>
    <w:rsid w:val="00F6609A"/>
    <w:rsid w:val="00F66EDD"/>
    <w:rsid w:val="00F711D4"/>
    <w:rsid w:val="00F72E46"/>
    <w:rsid w:val="00F74521"/>
    <w:rsid w:val="00F7643C"/>
    <w:rsid w:val="00F7705F"/>
    <w:rsid w:val="00F77A49"/>
    <w:rsid w:val="00F77DB6"/>
    <w:rsid w:val="00F8063E"/>
    <w:rsid w:val="00F8142E"/>
    <w:rsid w:val="00F81552"/>
    <w:rsid w:val="00F8168F"/>
    <w:rsid w:val="00F818ED"/>
    <w:rsid w:val="00F82425"/>
    <w:rsid w:val="00F85303"/>
    <w:rsid w:val="00F8698C"/>
    <w:rsid w:val="00F879F5"/>
    <w:rsid w:val="00F87A51"/>
    <w:rsid w:val="00F87AEF"/>
    <w:rsid w:val="00F91E1D"/>
    <w:rsid w:val="00F92CF2"/>
    <w:rsid w:val="00F96402"/>
    <w:rsid w:val="00FA0065"/>
    <w:rsid w:val="00FA289F"/>
    <w:rsid w:val="00FA28A8"/>
    <w:rsid w:val="00FA3C94"/>
    <w:rsid w:val="00FA470D"/>
    <w:rsid w:val="00FA6707"/>
    <w:rsid w:val="00FA6962"/>
    <w:rsid w:val="00FB02F8"/>
    <w:rsid w:val="00FB2604"/>
    <w:rsid w:val="00FB36D3"/>
    <w:rsid w:val="00FB5873"/>
    <w:rsid w:val="00FB5ECF"/>
    <w:rsid w:val="00FB6929"/>
    <w:rsid w:val="00FB6A40"/>
    <w:rsid w:val="00FB7A39"/>
    <w:rsid w:val="00FC06F8"/>
    <w:rsid w:val="00FC1F28"/>
    <w:rsid w:val="00FC1F4C"/>
    <w:rsid w:val="00FC2C5C"/>
    <w:rsid w:val="00FC5220"/>
    <w:rsid w:val="00FC56B5"/>
    <w:rsid w:val="00FC5E32"/>
    <w:rsid w:val="00FC6076"/>
    <w:rsid w:val="00FC7269"/>
    <w:rsid w:val="00FC7975"/>
    <w:rsid w:val="00FD1714"/>
    <w:rsid w:val="00FD2020"/>
    <w:rsid w:val="00FD3287"/>
    <w:rsid w:val="00FD45FE"/>
    <w:rsid w:val="00FD4649"/>
    <w:rsid w:val="00FD4BC1"/>
    <w:rsid w:val="00FD5114"/>
    <w:rsid w:val="00FD59BC"/>
    <w:rsid w:val="00FD6120"/>
    <w:rsid w:val="00FD7394"/>
    <w:rsid w:val="00FD7B75"/>
    <w:rsid w:val="00FE0068"/>
    <w:rsid w:val="00FE0C96"/>
    <w:rsid w:val="00FE3A99"/>
    <w:rsid w:val="00FE6AF6"/>
    <w:rsid w:val="00FE7B91"/>
    <w:rsid w:val="00FE7F39"/>
    <w:rsid w:val="00FF062A"/>
    <w:rsid w:val="00FF0BC6"/>
    <w:rsid w:val="00FF529A"/>
    <w:rsid w:val="00FF52EA"/>
    <w:rsid w:val="00FF6D1E"/>
    <w:rsid w:val="00FF7195"/>
    <w:rsid w:val="00FF724B"/>
    <w:rsid w:val="0BD49CC9"/>
    <w:rsid w:val="6F5FE953"/>
  </w:rsids>
  <m:mathPr>
    <m:mathFont m:val="Cambria Math"/>
    <m:brkBin m:val="before"/>
    <m:brkBinSub m:val="--"/>
    <m:smallFrac m:val="0"/>
    <m:dispDef/>
    <m:lMargin m:val="0"/>
    <m:rMargin m:val="0"/>
    <m:defJc m:val="centerGroup"/>
    <m:wrapIndent m:val="1440"/>
    <m:intLim m:val="subSup"/>
    <m:naryLim m:val="undOvr"/>
  </m:mathPr>
  <w:themeFontLang w:val="en-US" w:eastAsia="ja-JP" w:bidi="th-T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6DE6767A"/>
  <w15:docId w15:val="{5881ADB1-47A5-4843-BDA2-05F312E6EA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pPr>
      <w:widowControl w:val="0"/>
      <w:jc w:val="both"/>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AD590B"/>
    <w:pPr>
      <w:ind w:leftChars="400" w:left="840"/>
    </w:pPr>
  </w:style>
  <w:style w:type="paragraph" w:styleId="Ballontekst">
    <w:name w:val="Balloon Text"/>
    <w:basedOn w:val="Standaard"/>
    <w:link w:val="BallontekstChar"/>
    <w:uiPriority w:val="99"/>
    <w:semiHidden/>
    <w:unhideWhenUsed/>
    <w:rsid w:val="00B62581"/>
    <w:rPr>
      <w:rFonts w:asciiTheme="majorHAnsi" w:eastAsiaTheme="majorEastAsia" w:hAnsiTheme="majorHAnsi" w:cstheme="majorBidi"/>
      <w:sz w:val="18"/>
      <w:szCs w:val="18"/>
    </w:rPr>
  </w:style>
  <w:style w:type="character" w:customStyle="1" w:styleId="BallontekstChar">
    <w:name w:val="Ballontekst Char"/>
    <w:basedOn w:val="Standaardalinea-lettertype"/>
    <w:link w:val="Ballontekst"/>
    <w:uiPriority w:val="99"/>
    <w:semiHidden/>
    <w:rsid w:val="00B62581"/>
    <w:rPr>
      <w:rFonts w:asciiTheme="majorHAnsi" w:eastAsiaTheme="majorEastAsia" w:hAnsiTheme="majorHAnsi" w:cstheme="majorBidi"/>
      <w:sz w:val="18"/>
      <w:szCs w:val="18"/>
    </w:rPr>
  </w:style>
  <w:style w:type="paragraph" w:styleId="Koptekst">
    <w:name w:val="header"/>
    <w:basedOn w:val="Standaard"/>
    <w:link w:val="KoptekstChar"/>
    <w:uiPriority w:val="99"/>
    <w:unhideWhenUsed/>
    <w:rsid w:val="00700D41"/>
    <w:pPr>
      <w:tabs>
        <w:tab w:val="center" w:pos="4252"/>
        <w:tab w:val="right" w:pos="8504"/>
      </w:tabs>
      <w:snapToGrid w:val="0"/>
    </w:pPr>
  </w:style>
  <w:style w:type="character" w:customStyle="1" w:styleId="KoptekstChar">
    <w:name w:val="Koptekst Char"/>
    <w:basedOn w:val="Standaardalinea-lettertype"/>
    <w:link w:val="Koptekst"/>
    <w:uiPriority w:val="99"/>
    <w:rsid w:val="00700D41"/>
  </w:style>
  <w:style w:type="paragraph" w:styleId="Voettekst">
    <w:name w:val="footer"/>
    <w:basedOn w:val="Standaard"/>
    <w:link w:val="VoettekstChar"/>
    <w:uiPriority w:val="99"/>
    <w:unhideWhenUsed/>
    <w:rsid w:val="00700D41"/>
    <w:pPr>
      <w:tabs>
        <w:tab w:val="center" w:pos="4252"/>
        <w:tab w:val="right" w:pos="8504"/>
      </w:tabs>
      <w:snapToGrid w:val="0"/>
    </w:pPr>
  </w:style>
  <w:style w:type="character" w:customStyle="1" w:styleId="VoettekstChar">
    <w:name w:val="Voettekst Char"/>
    <w:basedOn w:val="Standaardalinea-lettertype"/>
    <w:link w:val="Voettekst"/>
    <w:uiPriority w:val="99"/>
    <w:rsid w:val="00700D41"/>
  </w:style>
  <w:style w:type="character" w:styleId="Verwijzingopmerking">
    <w:name w:val="annotation reference"/>
    <w:basedOn w:val="Standaardalinea-lettertype"/>
    <w:uiPriority w:val="99"/>
    <w:semiHidden/>
    <w:unhideWhenUsed/>
    <w:rsid w:val="00246A09"/>
    <w:rPr>
      <w:sz w:val="18"/>
      <w:szCs w:val="18"/>
    </w:rPr>
  </w:style>
  <w:style w:type="paragraph" w:styleId="Tekstopmerking">
    <w:name w:val="annotation text"/>
    <w:basedOn w:val="Standaard"/>
    <w:link w:val="TekstopmerkingChar"/>
    <w:uiPriority w:val="99"/>
    <w:unhideWhenUsed/>
    <w:rsid w:val="00246A09"/>
    <w:pPr>
      <w:jc w:val="left"/>
    </w:pPr>
  </w:style>
  <w:style w:type="character" w:customStyle="1" w:styleId="TekstopmerkingChar">
    <w:name w:val="Tekst opmerking Char"/>
    <w:basedOn w:val="Standaardalinea-lettertype"/>
    <w:link w:val="Tekstopmerking"/>
    <w:uiPriority w:val="99"/>
    <w:rsid w:val="00246A09"/>
  </w:style>
  <w:style w:type="paragraph" w:styleId="Onderwerpvanopmerking">
    <w:name w:val="annotation subject"/>
    <w:basedOn w:val="Tekstopmerking"/>
    <w:next w:val="Tekstopmerking"/>
    <w:link w:val="OnderwerpvanopmerkingChar"/>
    <w:uiPriority w:val="99"/>
    <w:semiHidden/>
    <w:unhideWhenUsed/>
    <w:rsid w:val="00246A09"/>
    <w:rPr>
      <w:b/>
      <w:bCs/>
    </w:rPr>
  </w:style>
  <w:style w:type="character" w:customStyle="1" w:styleId="OnderwerpvanopmerkingChar">
    <w:name w:val="Onderwerp van opmerking Char"/>
    <w:basedOn w:val="TekstopmerkingChar"/>
    <w:link w:val="Onderwerpvanopmerking"/>
    <w:uiPriority w:val="99"/>
    <w:semiHidden/>
    <w:rsid w:val="00246A09"/>
    <w:rPr>
      <w:b/>
      <w:bCs/>
    </w:rPr>
  </w:style>
  <w:style w:type="character" w:styleId="Hyperlink">
    <w:name w:val="Hyperlink"/>
    <w:basedOn w:val="Standaardalinea-lettertype"/>
    <w:uiPriority w:val="99"/>
    <w:unhideWhenUsed/>
    <w:rsid w:val="00051985"/>
    <w:rPr>
      <w:color w:val="0563C1" w:themeColor="hyperlink"/>
      <w:u w:val="single"/>
    </w:rPr>
  </w:style>
  <w:style w:type="character" w:customStyle="1" w:styleId="UnresolvedMention1">
    <w:name w:val="Unresolved Mention1"/>
    <w:basedOn w:val="Standaardalinea-lettertype"/>
    <w:uiPriority w:val="99"/>
    <w:semiHidden/>
    <w:unhideWhenUsed/>
    <w:rsid w:val="00051985"/>
    <w:rPr>
      <w:color w:val="605E5C"/>
      <w:shd w:val="clear" w:color="auto" w:fill="E1DFDD"/>
    </w:rPr>
  </w:style>
  <w:style w:type="character" w:customStyle="1" w:styleId="UnresolvedMention2">
    <w:name w:val="Unresolved Mention2"/>
    <w:basedOn w:val="Standaardalinea-lettertype"/>
    <w:uiPriority w:val="99"/>
    <w:semiHidden/>
    <w:unhideWhenUsed/>
    <w:rsid w:val="0055694E"/>
    <w:rPr>
      <w:color w:val="605E5C"/>
      <w:shd w:val="clear" w:color="auto" w:fill="E1DFDD"/>
    </w:rPr>
  </w:style>
  <w:style w:type="character" w:styleId="GevolgdeHyperlink">
    <w:name w:val="FollowedHyperlink"/>
    <w:basedOn w:val="Standaardalinea-lettertype"/>
    <w:uiPriority w:val="99"/>
    <w:semiHidden/>
    <w:unhideWhenUsed/>
    <w:rsid w:val="0055694E"/>
    <w:rPr>
      <w:color w:val="954F72" w:themeColor="followedHyperlink"/>
      <w:u w:val="single"/>
    </w:rPr>
  </w:style>
  <w:style w:type="paragraph" w:styleId="Voetnoottekst">
    <w:name w:val="footnote text"/>
    <w:basedOn w:val="Standaard"/>
    <w:link w:val="VoetnoottekstChar"/>
    <w:uiPriority w:val="99"/>
    <w:semiHidden/>
    <w:unhideWhenUsed/>
    <w:rsid w:val="00204A8B"/>
    <w:pPr>
      <w:snapToGrid w:val="0"/>
      <w:jc w:val="left"/>
    </w:pPr>
  </w:style>
  <w:style w:type="character" w:customStyle="1" w:styleId="VoetnoottekstChar">
    <w:name w:val="Voetnoottekst Char"/>
    <w:basedOn w:val="Standaardalinea-lettertype"/>
    <w:link w:val="Voetnoottekst"/>
    <w:uiPriority w:val="99"/>
    <w:semiHidden/>
    <w:rsid w:val="00204A8B"/>
  </w:style>
  <w:style w:type="character" w:styleId="Voetnootmarkering">
    <w:name w:val="footnote reference"/>
    <w:basedOn w:val="Standaardalinea-lettertype"/>
    <w:uiPriority w:val="99"/>
    <w:semiHidden/>
    <w:unhideWhenUsed/>
    <w:rsid w:val="00204A8B"/>
    <w:rPr>
      <w:vertAlign w:val="superscript"/>
    </w:rPr>
  </w:style>
  <w:style w:type="paragraph" w:styleId="Normaalweb">
    <w:name w:val="Normal (Web)"/>
    <w:basedOn w:val="Standaard"/>
    <w:uiPriority w:val="99"/>
    <w:unhideWhenUsed/>
    <w:rsid w:val="00C7475E"/>
    <w:pPr>
      <w:widowControl/>
      <w:spacing w:before="100" w:beforeAutospacing="1" w:after="100" w:afterAutospacing="1"/>
      <w:jc w:val="left"/>
    </w:pPr>
    <w:rPr>
      <w:rFonts w:ascii="MS PGothic" w:eastAsia="MS PGothic" w:hAnsi="MS PGothic" w:cs="MS PGothic"/>
      <w:kern w:val="0"/>
      <w:sz w:val="24"/>
      <w:szCs w:val="24"/>
    </w:rPr>
  </w:style>
  <w:style w:type="paragraph" w:styleId="Revisie">
    <w:name w:val="Revision"/>
    <w:hidden/>
    <w:uiPriority w:val="99"/>
    <w:semiHidden/>
    <w:rsid w:val="00B168D0"/>
  </w:style>
  <w:style w:type="character" w:customStyle="1" w:styleId="UnresolvedMention3">
    <w:name w:val="Unresolved Mention3"/>
    <w:basedOn w:val="Standaardalinea-lettertype"/>
    <w:uiPriority w:val="99"/>
    <w:semiHidden/>
    <w:unhideWhenUsed/>
    <w:rsid w:val="00E34643"/>
    <w:rPr>
      <w:color w:val="605E5C"/>
      <w:shd w:val="clear" w:color="auto" w:fill="E1DFDD"/>
    </w:rPr>
  </w:style>
  <w:style w:type="table" w:styleId="Tabelraster">
    <w:name w:val="Table Grid"/>
    <w:basedOn w:val="Standaardtabel"/>
    <w:uiPriority w:val="39"/>
    <w:rsid w:val="00E346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Rastertabel1licht-Accent1">
    <w:name w:val="Grid Table 1 Light Accent 1"/>
    <w:basedOn w:val="Standaardtabel"/>
    <w:uiPriority w:val="46"/>
    <w:rsid w:val="00E34643"/>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500996">
      <w:bodyDiv w:val="1"/>
      <w:marLeft w:val="0"/>
      <w:marRight w:val="0"/>
      <w:marTop w:val="0"/>
      <w:marBottom w:val="0"/>
      <w:divBdr>
        <w:top w:val="none" w:sz="0" w:space="0" w:color="auto"/>
        <w:left w:val="none" w:sz="0" w:space="0" w:color="auto"/>
        <w:bottom w:val="none" w:sz="0" w:space="0" w:color="auto"/>
        <w:right w:val="none" w:sz="0" w:space="0" w:color="auto"/>
      </w:divBdr>
    </w:div>
    <w:div w:id="76371961">
      <w:bodyDiv w:val="1"/>
      <w:marLeft w:val="0"/>
      <w:marRight w:val="0"/>
      <w:marTop w:val="0"/>
      <w:marBottom w:val="0"/>
      <w:divBdr>
        <w:top w:val="none" w:sz="0" w:space="0" w:color="auto"/>
        <w:left w:val="none" w:sz="0" w:space="0" w:color="auto"/>
        <w:bottom w:val="none" w:sz="0" w:space="0" w:color="auto"/>
        <w:right w:val="none" w:sz="0" w:space="0" w:color="auto"/>
      </w:divBdr>
    </w:div>
    <w:div w:id="278533749">
      <w:bodyDiv w:val="1"/>
      <w:marLeft w:val="0"/>
      <w:marRight w:val="0"/>
      <w:marTop w:val="0"/>
      <w:marBottom w:val="0"/>
      <w:divBdr>
        <w:top w:val="none" w:sz="0" w:space="0" w:color="auto"/>
        <w:left w:val="none" w:sz="0" w:space="0" w:color="auto"/>
        <w:bottom w:val="none" w:sz="0" w:space="0" w:color="auto"/>
        <w:right w:val="none" w:sz="0" w:space="0" w:color="auto"/>
      </w:divBdr>
      <w:divsChild>
        <w:div w:id="992683395">
          <w:marLeft w:val="547"/>
          <w:marRight w:val="0"/>
          <w:marTop w:val="0"/>
          <w:marBottom w:val="0"/>
          <w:divBdr>
            <w:top w:val="none" w:sz="0" w:space="0" w:color="auto"/>
            <w:left w:val="none" w:sz="0" w:space="0" w:color="auto"/>
            <w:bottom w:val="none" w:sz="0" w:space="0" w:color="auto"/>
            <w:right w:val="none" w:sz="0" w:space="0" w:color="auto"/>
          </w:divBdr>
        </w:div>
        <w:div w:id="1478185528">
          <w:marLeft w:val="547"/>
          <w:marRight w:val="0"/>
          <w:marTop w:val="0"/>
          <w:marBottom w:val="0"/>
          <w:divBdr>
            <w:top w:val="none" w:sz="0" w:space="0" w:color="auto"/>
            <w:left w:val="none" w:sz="0" w:space="0" w:color="auto"/>
            <w:bottom w:val="none" w:sz="0" w:space="0" w:color="auto"/>
            <w:right w:val="none" w:sz="0" w:space="0" w:color="auto"/>
          </w:divBdr>
        </w:div>
        <w:div w:id="2118089347">
          <w:marLeft w:val="547"/>
          <w:marRight w:val="0"/>
          <w:marTop w:val="0"/>
          <w:marBottom w:val="0"/>
          <w:divBdr>
            <w:top w:val="none" w:sz="0" w:space="0" w:color="auto"/>
            <w:left w:val="none" w:sz="0" w:space="0" w:color="auto"/>
            <w:bottom w:val="none" w:sz="0" w:space="0" w:color="auto"/>
            <w:right w:val="none" w:sz="0" w:space="0" w:color="auto"/>
          </w:divBdr>
        </w:div>
      </w:divsChild>
    </w:div>
    <w:div w:id="341518663">
      <w:bodyDiv w:val="1"/>
      <w:marLeft w:val="0"/>
      <w:marRight w:val="0"/>
      <w:marTop w:val="0"/>
      <w:marBottom w:val="0"/>
      <w:divBdr>
        <w:top w:val="none" w:sz="0" w:space="0" w:color="auto"/>
        <w:left w:val="none" w:sz="0" w:space="0" w:color="auto"/>
        <w:bottom w:val="none" w:sz="0" w:space="0" w:color="auto"/>
        <w:right w:val="none" w:sz="0" w:space="0" w:color="auto"/>
      </w:divBdr>
    </w:div>
    <w:div w:id="343363728">
      <w:bodyDiv w:val="1"/>
      <w:marLeft w:val="0"/>
      <w:marRight w:val="0"/>
      <w:marTop w:val="0"/>
      <w:marBottom w:val="0"/>
      <w:divBdr>
        <w:top w:val="none" w:sz="0" w:space="0" w:color="auto"/>
        <w:left w:val="none" w:sz="0" w:space="0" w:color="auto"/>
        <w:bottom w:val="none" w:sz="0" w:space="0" w:color="auto"/>
        <w:right w:val="none" w:sz="0" w:space="0" w:color="auto"/>
      </w:divBdr>
    </w:div>
    <w:div w:id="471797540">
      <w:bodyDiv w:val="1"/>
      <w:marLeft w:val="0"/>
      <w:marRight w:val="0"/>
      <w:marTop w:val="0"/>
      <w:marBottom w:val="0"/>
      <w:divBdr>
        <w:top w:val="none" w:sz="0" w:space="0" w:color="auto"/>
        <w:left w:val="none" w:sz="0" w:space="0" w:color="auto"/>
        <w:bottom w:val="none" w:sz="0" w:space="0" w:color="auto"/>
        <w:right w:val="none" w:sz="0" w:space="0" w:color="auto"/>
      </w:divBdr>
    </w:div>
    <w:div w:id="516236219">
      <w:bodyDiv w:val="1"/>
      <w:marLeft w:val="0"/>
      <w:marRight w:val="0"/>
      <w:marTop w:val="0"/>
      <w:marBottom w:val="0"/>
      <w:divBdr>
        <w:top w:val="none" w:sz="0" w:space="0" w:color="auto"/>
        <w:left w:val="none" w:sz="0" w:space="0" w:color="auto"/>
        <w:bottom w:val="none" w:sz="0" w:space="0" w:color="auto"/>
        <w:right w:val="none" w:sz="0" w:space="0" w:color="auto"/>
      </w:divBdr>
    </w:div>
    <w:div w:id="587808641">
      <w:bodyDiv w:val="1"/>
      <w:marLeft w:val="0"/>
      <w:marRight w:val="0"/>
      <w:marTop w:val="0"/>
      <w:marBottom w:val="0"/>
      <w:divBdr>
        <w:top w:val="none" w:sz="0" w:space="0" w:color="auto"/>
        <w:left w:val="none" w:sz="0" w:space="0" w:color="auto"/>
        <w:bottom w:val="none" w:sz="0" w:space="0" w:color="auto"/>
        <w:right w:val="none" w:sz="0" w:space="0" w:color="auto"/>
      </w:divBdr>
    </w:div>
    <w:div w:id="682976575">
      <w:bodyDiv w:val="1"/>
      <w:marLeft w:val="0"/>
      <w:marRight w:val="0"/>
      <w:marTop w:val="0"/>
      <w:marBottom w:val="0"/>
      <w:divBdr>
        <w:top w:val="none" w:sz="0" w:space="0" w:color="auto"/>
        <w:left w:val="none" w:sz="0" w:space="0" w:color="auto"/>
        <w:bottom w:val="none" w:sz="0" w:space="0" w:color="auto"/>
        <w:right w:val="none" w:sz="0" w:space="0" w:color="auto"/>
      </w:divBdr>
    </w:div>
    <w:div w:id="690955143">
      <w:bodyDiv w:val="1"/>
      <w:marLeft w:val="0"/>
      <w:marRight w:val="0"/>
      <w:marTop w:val="0"/>
      <w:marBottom w:val="0"/>
      <w:divBdr>
        <w:top w:val="none" w:sz="0" w:space="0" w:color="auto"/>
        <w:left w:val="none" w:sz="0" w:space="0" w:color="auto"/>
        <w:bottom w:val="none" w:sz="0" w:space="0" w:color="auto"/>
        <w:right w:val="none" w:sz="0" w:space="0" w:color="auto"/>
      </w:divBdr>
    </w:div>
    <w:div w:id="697199365">
      <w:bodyDiv w:val="1"/>
      <w:marLeft w:val="0"/>
      <w:marRight w:val="0"/>
      <w:marTop w:val="0"/>
      <w:marBottom w:val="0"/>
      <w:divBdr>
        <w:top w:val="none" w:sz="0" w:space="0" w:color="auto"/>
        <w:left w:val="none" w:sz="0" w:space="0" w:color="auto"/>
        <w:bottom w:val="none" w:sz="0" w:space="0" w:color="auto"/>
        <w:right w:val="none" w:sz="0" w:space="0" w:color="auto"/>
      </w:divBdr>
    </w:div>
    <w:div w:id="715273398">
      <w:bodyDiv w:val="1"/>
      <w:marLeft w:val="0"/>
      <w:marRight w:val="0"/>
      <w:marTop w:val="0"/>
      <w:marBottom w:val="0"/>
      <w:divBdr>
        <w:top w:val="none" w:sz="0" w:space="0" w:color="auto"/>
        <w:left w:val="none" w:sz="0" w:space="0" w:color="auto"/>
        <w:bottom w:val="none" w:sz="0" w:space="0" w:color="auto"/>
        <w:right w:val="none" w:sz="0" w:space="0" w:color="auto"/>
      </w:divBdr>
    </w:div>
    <w:div w:id="725908789">
      <w:bodyDiv w:val="1"/>
      <w:marLeft w:val="0"/>
      <w:marRight w:val="0"/>
      <w:marTop w:val="0"/>
      <w:marBottom w:val="0"/>
      <w:divBdr>
        <w:top w:val="none" w:sz="0" w:space="0" w:color="auto"/>
        <w:left w:val="none" w:sz="0" w:space="0" w:color="auto"/>
        <w:bottom w:val="none" w:sz="0" w:space="0" w:color="auto"/>
        <w:right w:val="none" w:sz="0" w:space="0" w:color="auto"/>
      </w:divBdr>
    </w:div>
    <w:div w:id="764152752">
      <w:bodyDiv w:val="1"/>
      <w:marLeft w:val="0"/>
      <w:marRight w:val="0"/>
      <w:marTop w:val="0"/>
      <w:marBottom w:val="0"/>
      <w:divBdr>
        <w:top w:val="none" w:sz="0" w:space="0" w:color="auto"/>
        <w:left w:val="none" w:sz="0" w:space="0" w:color="auto"/>
        <w:bottom w:val="none" w:sz="0" w:space="0" w:color="auto"/>
        <w:right w:val="none" w:sz="0" w:space="0" w:color="auto"/>
      </w:divBdr>
    </w:div>
    <w:div w:id="851384024">
      <w:bodyDiv w:val="1"/>
      <w:marLeft w:val="0"/>
      <w:marRight w:val="0"/>
      <w:marTop w:val="0"/>
      <w:marBottom w:val="0"/>
      <w:divBdr>
        <w:top w:val="none" w:sz="0" w:space="0" w:color="auto"/>
        <w:left w:val="none" w:sz="0" w:space="0" w:color="auto"/>
        <w:bottom w:val="none" w:sz="0" w:space="0" w:color="auto"/>
        <w:right w:val="none" w:sz="0" w:space="0" w:color="auto"/>
      </w:divBdr>
    </w:div>
    <w:div w:id="862327560">
      <w:bodyDiv w:val="1"/>
      <w:marLeft w:val="0"/>
      <w:marRight w:val="0"/>
      <w:marTop w:val="0"/>
      <w:marBottom w:val="0"/>
      <w:divBdr>
        <w:top w:val="none" w:sz="0" w:space="0" w:color="auto"/>
        <w:left w:val="none" w:sz="0" w:space="0" w:color="auto"/>
        <w:bottom w:val="none" w:sz="0" w:space="0" w:color="auto"/>
        <w:right w:val="none" w:sz="0" w:space="0" w:color="auto"/>
      </w:divBdr>
    </w:div>
    <w:div w:id="870919439">
      <w:bodyDiv w:val="1"/>
      <w:marLeft w:val="0"/>
      <w:marRight w:val="0"/>
      <w:marTop w:val="0"/>
      <w:marBottom w:val="0"/>
      <w:divBdr>
        <w:top w:val="none" w:sz="0" w:space="0" w:color="auto"/>
        <w:left w:val="none" w:sz="0" w:space="0" w:color="auto"/>
        <w:bottom w:val="none" w:sz="0" w:space="0" w:color="auto"/>
        <w:right w:val="none" w:sz="0" w:space="0" w:color="auto"/>
      </w:divBdr>
    </w:div>
    <w:div w:id="908004576">
      <w:bodyDiv w:val="1"/>
      <w:marLeft w:val="0"/>
      <w:marRight w:val="0"/>
      <w:marTop w:val="0"/>
      <w:marBottom w:val="0"/>
      <w:divBdr>
        <w:top w:val="none" w:sz="0" w:space="0" w:color="auto"/>
        <w:left w:val="none" w:sz="0" w:space="0" w:color="auto"/>
        <w:bottom w:val="none" w:sz="0" w:space="0" w:color="auto"/>
        <w:right w:val="none" w:sz="0" w:space="0" w:color="auto"/>
      </w:divBdr>
    </w:div>
    <w:div w:id="948660220">
      <w:bodyDiv w:val="1"/>
      <w:marLeft w:val="0"/>
      <w:marRight w:val="0"/>
      <w:marTop w:val="0"/>
      <w:marBottom w:val="0"/>
      <w:divBdr>
        <w:top w:val="none" w:sz="0" w:space="0" w:color="auto"/>
        <w:left w:val="none" w:sz="0" w:space="0" w:color="auto"/>
        <w:bottom w:val="none" w:sz="0" w:space="0" w:color="auto"/>
        <w:right w:val="none" w:sz="0" w:space="0" w:color="auto"/>
      </w:divBdr>
    </w:div>
    <w:div w:id="973412287">
      <w:bodyDiv w:val="1"/>
      <w:marLeft w:val="0"/>
      <w:marRight w:val="0"/>
      <w:marTop w:val="0"/>
      <w:marBottom w:val="0"/>
      <w:divBdr>
        <w:top w:val="none" w:sz="0" w:space="0" w:color="auto"/>
        <w:left w:val="none" w:sz="0" w:space="0" w:color="auto"/>
        <w:bottom w:val="none" w:sz="0" w:space="0" w:color="auto"/>
        <w:right w:val="none" w:sz="0" w:space="0" w:color="auto"/>
      </w:divBdr>
    </w:div>
    <w:div w:id="989095858">
      <w:bodyDiv w:val="1"/>
      <w:marLeft w:val="0"/>
      <w:marRight w:val="0"/>
      <w:marTop w:val="0"/>
      <w:marBottom w:val="0"/>
      <w:divBdr>
        <w:top w:val="none" w:sz="0" w:space="0" w:color="auto"/>
        <w:left w:val="none" w:sz="0" w:space="0" w:color="auto"/>
        <w:bottom w:val="none" w:sz="0" w:space="0" w:color="auto"/>
        <w:right w:val="none" w:sz="0" w:space="0" w:color="auto"/>
      </w:divBdr>
    </w:div>
    <w:div w:id="1025252096">
      <w:bodyDiv w:val="1"/>
      <w:marLeft w:val="0"/>
      <w:marRight w:val="0"/>
      <w:marTop w:val="0"/>
      <w:marBottom w:val="0"/>
      <w:divBdr>
        <w:top w:val="none" w:sz="0" w:space="0" w:color="auto"/>
        <w:left w:val="none" w:sz="0" w:space="0" w:color="auto"/>
        <w:bottom w:val="none" w:sz="0" w:space="0" w:color="auto"/>
        <w:right w:val="none" w:sz="0" w:space="0" w:color="auto"/>
      </w:divBdr>
    </w:div>
    <w:div w:id="1047878121">
      <w:bodyDiv w:val="1"/>
      <w:marLeft w:val="0"/>
      <w:marRight w:val="0"/>
      <w:marTop w:val="0"/>
      <w:marBottom w:val="0"/>
      <w:divBdr>
        <w:top w:val="none" w:sz="0" w:space="0" w:color="auto"/>
        <w:left w:val="none" w:sz="0" w:space="0" w:color="auto"/>
        <w:bottom w:val="none" w:sz="0" w:space="0" w:color="auto"/>
        <w:right w:val="none" w:sz="0" w:space="0" w:color="auto"/>
      </w:divBdr>
    </w:div>
    <w:div w:id="1104109978">
      <w:bodyDiv w:val="1"/>
      <w:marLeft w:val="0"/>
      <w:marRight w:val="0"/>
      <w:marTop w:val="0"/>
      <w:marBottom w:val="0"/>
      <w:divBdr>
        <w:top w:val="none" w:sz="0" w:space="0" w:color="auto"/>
        <w:left w:val="none" w:sz="0" w:space="0" w:color="auto"/>
        <w:bottom w:val="none" w:sz="0" w:space="0" w:color="auto"/>
        <w:right w:val="none" w:sz="0" w:space="0" w:color="auto"/>
      </w:divBdr>
    </w:div>
    <w:div w:id="1169834600">
      <w:bodyDiv w:val="1"/>
      <w:marLeft w:val="0"/>
      <w:marRight w:val="0"/>
      <w:marTop w:val="0"/>
      <w:marBottom w:val="0"/>
      <w:divBdr>
        <w:top w:val="none" w:sz="0" w:space="0" w:color="auto"/>
        <w:left w:val="none" w:sz="0" w:space="0" w:color="auto"/>
        <w:bottom w:val="none" w:sz="0" w:space="0" w:color="auto"/>
        <w:right w:val="none" w:sz="0" w:space="0" w:color="auto"/>
      </w:divBdr>
      <w:divsChild>
        <w:div w:id="915742667">
          <w:marLeft w:val="720"/>
          <w:marRight w:val="0"/>
          <w:marTop w:val="0"/>
          <w:marBottom w:val="0"/>
          <w:divBdr>
            <w:top w:val="none" w:sz="0" w:space="0" w:color="auto"/>
            <w:left w:val="none" w:sz="0" w:space="0" w:color="auto"/>
            <w:bottom w:val="none" w:sz="0" w:space="0" w:color="auto"/>
            <w:right w:val="none" w:sz="0" w:space="0" w:color="auto"/>
          </w:divBdr>
        </w:div>
      </w:divsChild>
    </w:div>
    <w:div w:id="1207722393">
      <w:bodyDiv w:val="1"/>
      <w:marLeft w:val="0"/>
      <w:marRight w:val="0"/>
      <w:marTop w:val="0"/>
      <w:marBottom w:val="0"/>
      <w:divBdr>
        <w:top w:val="none" w:sz="0" w:space="0" w:color="auto"/>
        <w:left w:val="none" w:sz="0" w:space="0" w:color="auto"/>
        <w:bottom w:val="none" w:sz="0" w:space="0" w:color="auto"/>
        <w:right w:val="none" w:sz="0" w:space="0" w:color="auto"/>
      </w:divBdr>
    </w:div>
    <w:div w:id="1219778241">
      <w:bodyDiv w:val="1"/>
      <w:marLeft w:val="0"/>
      <w:marRight w:val="0"/>
      <w:marTop w:val="0"/>
      <w:marBottom w:val="0"/>
      <w:divBdr>
        <w:top w:val="none" w:sz="0" w:space="0" w:color="auto"/>
        <w:left w:val="none" w:sz="0" w:space="0" w:color="auto"/>
        <w:bottom w:val="none" w:sz="0" w:space="0" w:color="auto"/>
        <w:right w:val="none" w:sz="0" w:space="0" w:color="auto"/>
      </w:divBdr>
    </w:div>
    <w:div w:id="1345938255">
      <w:bodyDiv w:val="1"/>
      <w:marLeft w:val="0"/>
      <w:marRight w:val="0"/>
      <w:marTop w:val="0"/>
      <w:marBottom w:val="0"/>
      <w:divBdr>
        <w:top w:val="none" w:sz="0" w:space="0" w:color="auto"/>
        <w:left w:val="none" w:sz="0" w:space="0" w:color="auto"/>
        <w:bottom w:val="none" w:sz="0" w:space="0" w:color="auto"/>
        <w:right w:val="none" w:sz="0" w:space="0" w:color="auto"/>
      </w:divBdr>
    </w:div>
    <w:div w:id="1356031280">
      <w:bodyDiv w:val="1"/>
      <w:marLeft w:val="0"/>
      <w:marRight w:val="0"/>
      <w:marTop w:val="0"/>
      <w:marBottom w:val="0"/>
      <w:divBdr>
        <w:top w:val="none" w:sz="0" w:space="0" w:color="auto"/>
        <w:left w:val="none" w:sz="0" w:space="0" w:color="auto"/>
        <w:bottom w:val="none" w:sz="0" w:space="0" w:color="auto"/>
        <w:right w:val="none" w:sz="0" w:space="0" w:color="auto"/>
      </w:divBdr>
    </w:div>
    <w:div w:id="1417361298">
      <w:bodyDiv w:val="1"/>
      <w:marLeft w:val="0"/>
      <w:marRight w:val="0"/>
      <w:marTop w:val="0"/>
      <w:marBottom w:val="0"/>
      <w:divBdr>
        <w:top w:val="none" w:sz="0" w:space="0" w:color="auto"/>
        <w:left w:val="none" w:sz="0" w:space="0" w:color="auto"/>
        <w:bottom w:val="none" w:sz="0" w:space="0" w:color="auto"/>
        <w:right w:val="none" w:sz="0" w:space="0" w:color="auto"/>
      </w:divBdr>
    </w:div>
    <w:div w:id="1434857708">
      <w:bodyDiv w:val="1"/>
      <w:marLeft w:val="0"/>
      <w:marRight w:val="0"/>
      <w:marTop w:val="0"/>
      <w:marBottom w:val="0"/>
      <w:divBdr>
        <w:top w:val="none" w:sz="0" w:space="0" w:color="auto"/>
        <w:left w:val="none" w:sz="0" w:space="0" w:color="auto"/>
        <w:bottom w:val="none" w:sz="0" w:space="0" w:color="auto"/>
        <w:right w:val="none" w:sz="0" w:space="0" w:color="auto"/>
      </w:divBdr>
    </w:div>
    <w:div w:id="1444610359">
      <w:bodyDiv w:val="1"/>
      <w:marLeft w:val="0"/>
      <w:marRight w:val="0"/>
      <w:marTop w:val="0"/>
      <w:marBottom w:val="0"/>
      <w:divBdr>
        <w:top w:val="none" w:sz="0" w:space="0" w:color="auto"/>
        <w:left w:val="none" w:sz="0" w:space="0" w:color="auto"/>
        <w:bottom w:val="none" w:sz="0" w:space="0" w:color="auto"/>
        <w:right w:val="none" w:sz="0" w:space="0" w:color="auto"/>
      </w:divBdr>
    </w:div>
    <w:div w:id="1491631051">
      <w:bodyDiv w:val="1"/>
      <w:marLeft w:val="0"/>
      <w:marRight w:val="0"/>
      <w:marTop w:val="0"/>
      <w:marBottom w:val="0"/>
      <w:divBdr>
        <w:top w:val="none" w:sz="0" w:space="0" w:color="auto"/>
        <w:left w:val="none" w:sz="0" w:space="0" w:color="auto"/>
        <w:bottom w:val="none" w:sz="0" w:space="0" w:color="auto"/>
        <w:right w:val="none" w:sz="0" w:space="0" w:color="auto"/>
      </w:divBdr>
      <w:divsChild>
        <w:div w:id="684862212">
          <w:marLeft w:val="547"/>
          <w:marRight w:val="0"/>
          <w:marTop w:val="0"/>
          <w:marBottom w:val="0"/>
          <w:divBdr>
            <w:top w:val="none" w:sz="0" w:space="0" w:color="auto"/>
            <w:left w:val="none" w:sz="0" w:space="0" w:color="auto"/>
            <w:bottom w:val="none" w:sz="0" w:space="0" w:color="auto"/>
            <w:right w:val="none" w:sz="0" w:space="0" w:color="auto"/>
          </w:divBdr>
        </w:div>
      </w:divsChild>
    </w:div>
    <w:div w:id="1534492098">
      <w:bodyDiv w:val="1"/>
      <w:marLeft w:val="0"/>
      <w:marRight w:val="0"/>
      <w:marTop w:val="0"/>
      <w:marBottom w:val="0"/>
      <w:divBdr>
        <w:top w:val="none" w:sz="0" w:space="0" w:color="auto"/>
        <w:left w:val="none" w:sz="0" w:space="0" w:color="auto"/>
        <w:bottom w:val="none" w:sz="0" w:space="0" w:color="auto"/>
        <w:right w:val="none" w:sz="0" w:space="0" w:color="auto"/>
      </w:divBdr>
    </w:div>
    <w:div w:id="1538423147">
      <w:bodyDiv w:val="1"/>
      <w:marLeft w:val="0"/>
      <w:marRight w:val="0"/>
      <w:marTop w:val="0"/>
      <w:marBottom w:val="0"/>
      <w:divBdr>
        <w:top w:val="none" w:sz="0" w:space="0" w:color="auto"/>
        <w:left w:val="none" w:sz="0" w:space="0" w:color="auto"/>
        <w:bottom w:val="none" w:sz="0" w:space="0" w:color="auto"/>
        <w:right w:val="none" w:sz="0" w:space="0" w:color="auto"/>
      </w:divBdr>
    </w:div>
    <w:div w:id="1599945959">
      <w:bodyDiv w:val="1"/>
      <w:marLeft w:val="0"/>
      <w:marRight w:val="0"/>
      <w:marTop w:val="0"/>
      <w:marBottom w:val="0"/>
      <w:divBdr>
        <w:top w:val="none" w:sz="0" w:space="0" w:color="auto"/>
        <w:left w:val="none" w:sz="0" w:space="0" w:color="auto"/>
        <w:bottom w:val="none" w:sz="0" w:space="0" w:color="auto"/>
        <w:right w:val="none" w:sz="0" w:space="0" w:color="auto"/>
      </w:divBdr>
    </w:div>
    <w:div w:id="1640841131">
      <w:bodyDiv w:val="1"/>
      <w:marLeft w:val="0"/>
      <w:marRight w:val="0"/>
      <w:marTop w:val="0"/>
      <w:marBottom w:val="0"/>
      <w:divBdr>
        <w:top w:val="none" w:sz="0" w:space="0" w:color="auto"/>
        <w:left w:val="none" w:sz="0" w:space="0" w:color="auto"/>
        <w:bottom w:val="none" w:sz="0" w:space="0" w:color="auto"/>
        <w:right w:val="none" w:sz="0" w:space="0" w:color="auto"/>
      </w:divBdr>
    </w:div>
    <w:div w:id="1646664089">
      <w:bodyDiv w:val="1"/>
      <w:marLeft w:val="0"/>
      <w:marRight w:val="0"/>
      <w:marTop w:val="0"/>
      <w:marBottom w:val="0"/>
      <w:divBdr>
        <w:top w:val="none" w:sz="0" w:space="0" w:color="auto"/>
        <w:left w:val="none" w:sz="0" w:space="0" w:color="auto"/>
        <w:bottom w:val="none" w:sz="0" w:space="0" w:color="auto"/>
        <w:right w:val="none" w:sz="0" w:space="0" w:color="auto"/>
      </w:divBdr>
    </w:div>
    <w:div w:id="1665815287">
      <w:bodyDiv w:val="1"/>
      <w:marLeft w:val="0"/>
      <w:marRight w:val="0"/>
      <w:marTop w:val="0"/>
      <w:marBottom w:val="0"/>
      <w:divBdr>
        <w:top w:val="none" w:sz="0" w:space="0" w:color="auto"/>
        <w:left w:val="none" w:sz="0" w:space="0" w:color="auto"/>
        <w:bottom w:val="none" w:sz="0" w:space="0" w:color="auto"/>
        <w:right w:val="none" w:sz="0" w:space="0" w:color="auto"/>
      </w:divBdr>
    </w:div>
    <w:div w:id="1700428974">
      <w:bodyDiv w:val="1"/>
      <w:marLeft w:val="0"/>
      <w:marRight w:val="0"/>
      <w:marTop w:val="0"/>
      <w:marBottom w:val="0"/>
      <w:divBdr>
        <w:top w:val="none" w:sz="0" w:space="0" w:color="auto"/>
        <w:left w:val="none" w:sz="0" w:space="0" w:color="auto"/>
        <w:bottom w:val="none" w:sz="0" w:space="0" w:color="auto"/>
        <w:right w:val="none" w:sz="0" w:space="0" w:color="auto"/>
      </w:divBdr>
    </w:div>
    <w:div w:id="1706323999">
      <w:bodyDiv w:val="1"/>
      <w:marLeft w:val="0"/>
      <w:marRight w:val="0"/>
      <w:marTop w:val="0"/>
      <w:marBottom w:val="0"/>
      <w:divBdr>
        <w:top w:val="none" w:sz="0" w:space="0" w:color="auto"/>
        <w:left w:val="none" w:sz="0" w:space="0" w:color="auto"/>
        <w:bottom w:val="none" w:sz="0" w:space="0" w:color="auto"/>
        <w:right w:val="none" w:sz="0" w:space="0" w:color="auto"/>
      </w:divBdr>
    </w:div>
    <w:div w:id="1767771706">
      <w:bodyDiv w:val="1"/>
      <w:marLeft w:val="0"/>
      <w:marRight w:val="0"/>
      <w:marTop w:val="0"/>
      <w:marBottom w:val="0"/>
      <w:divBdr>
        <w:top w:val="none" w:sz="0" w:space="0" w:color="auto"/>
        <w:left w:val="none" w:sz="0" w:space="0" w:color="auto"/>
        <w:bottom w:val="none" w:sz="0" w:space="0" w:color="auto"/>
        <w:right w:val="none" w:sz="0" w:space="0" w:color="auto"/>
      </w:divBdr>
    </w:div>
    <w:div w:id="1851291533">
      <w:bodyDiv w:val="1"/>
      <w:marLeft w:val="0"/>
      <w:marRight w:val="0"/>
      <w:marTop w:val="0"/>
      <w:marBottom w:val="0"/>
      <w:divBdr>
        <w:top w:val="none" w:sz="0" w:space="0" w:color="auto"/>
        <w:left w:val="none" w:sz="0" w:space="0" w:color="auto"/>
        <w:bottom w:val="none" w:sz="0" w:space="0" w:color="auto"/>
        <w:right w:val="none" w:sz="0" w:space="0" w:color="auto"/>
      </w:divBdr>
    </w:div>
    <w:div w:id="1900825929">
      <w:bodyDiv w:val="1"/>
      <w:marLeft w:val="0"/>
      <w:marRight w:val="0"/>
      <w:marTop w:val="0"/>
      <w:marBottom w:val="0"/>
      <w:divBdr>
        <w:top w:val="none" w:sz="0" w:space="0" w:color="auto"/>
        <w:left w:val="none" w:sz="0" w:space="0" w:color="auto"/>
        <w:bottom w:val="none" w:sz="0" w:space="0" w:color="auto"/>
        <w:right w:val="none" w:sz="0" w:space="0" w:color="auto"/>
      </w:divBdr>
    </w:div>
    <w:div w:id="1935815910">
      <w:bodyDiv w:val="1"/>
      <w:marLeft w:val="0"/>
      <w:marRight w:val="0"/>
      <w:marTop w:val="0"/>
      <w:marBottom w:val="0"/>
      <w:divBdr>
        <w:top w:val="none" w:sz="0" w:space="0" w:color="auto"/>
        <w:left w:val="none" w:sz="0" w:space="0" w:color="auto"/>
        <w:bottom w:val="none" w:sz="0" w:space="0" w:color="auto"/>
        <w:right w:val="none" w:sz="0" w:space="0" w:color="auto"/>
      </w:divBdr>
    </w:div>
    <w:div w:id="1969847263">
      <w:bodyDiv w:val="1"/>
      <w:marLeft w:val="0"/>
      <w:marRight w:val="0"/>
      <w:marTop w:val="0"/>
      <w:marBottom w:val="0"/>
      <w:divBdr>
        <w:top w:val="none" w:sz="0" w:space="0" w:color="auto"/>
        <w:left w:val="none" w:sz="0" w:space="0" w:color="auto"/>
        <w:bottom w:val="none" w:sz="0" w:space="0" w:color="auto"/>
        <w:right w:val="none" w:sz="0" w:space="0" w:color="auto"/>
      </w:divBdr>
    </w:div>
    <w:div w:id="2023169207">
      <w:bodyDiv w:val="1"/>
      <w:marLeft w:val="0"/>
      <w:marRight w:val="0"/>
      <w:marTop w:val="0"/>
      <w:marBottom w:val="0"/>
      <w:divBdr>
        <w:top w:val="none" w:sz="0" w:space="0" w:color="auto"/>
        <w:left w:val="none" w:sz="0" w:space="0" w:color="auto"/>
        <w:bottom w:val="none" w:sz="0" w:space="0" w:color="auto"/>
        <w:right w:val="none" w:sz="0" w:space="0" w:color="auto"/>
      </w:divBdr>
    </w:div>
    <w:div w:id="2026787139">
      <w:bodyDiv w:val="1"/>
      <w:marLeft w:val="0"/>
      <w:marRight w:val="0"/>
      <w:marTop w:val="0"/>
      <w:marBottom w:val="0"/>
      <w:divBdr>
        <w:top w:val="none" w:sz="0" w:space="0" w:color="auto"/>
        <w:left w:val="none" w:sz="0" w:space="0" w:color="auto"/>
        <w:bottom w:val="none" w:sz="0" w:space="0" w:color="auto"/>
        <w:right w:val="none" w:sz="0" w:space="0" w:color="auto"/>
      </w:divBdr>
    </w:div>
    <w:div w:id="2049643867">
      <w:bodyDiv w:val="1"/>
      <w:marLeft w:val="0"/>
      <w:marRight w:val="0"/>
      <w:marTop w:val="0"/>
      <w:marBottom w:val="0"/>
      <w:divBdr>
        <w:top w:val="none" w:sz="0" w:space="0" w:color="auto"/>
        <w:left w:val="none" w:sz="0" w:space="0" w:color="auto"/>
        <w:bottom w:val="none" w:sz="0" w:space="0" w:color="auto"/>
        <w:right w:val="none" w:sz="0" w:space="0" w:color="auto"/>
      </w:divBdr>
    </w:div>
    <w:div w:id="2054963674">
      <w:bodyDiv w:val="1"/>
      <w:marLeft w:val="0"/>
      <w:marRight w:val="0"/>
      <w:marTop w:val="0"/>
      <w:marBottom w:val="0"/>
      <w:divBdr>
        <w:top w:val="none" w:sz="0" w:space="0" w:color="auto"/>
        <w:left w:val="none" w:sz="0" w:space="0" w:color="auto"/>
        <w:bottom w:val="none" w:sz="0" w:space="0" w:color="auto"/>
        <w:right w:val="none" w:sz="0" w:space="0" w:color="auto"/>
      </w:divBdr>
    </w:div>
    <w:div w:id="20553458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iki.unece.org/display/WP5/Drafting+Team" TargetMode="External"/><Relationship Id="rId13" Type="http://schemas.openxmlformats.org/officeDocument/2006/relationships/image" Target="media/image2.png"/><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iki.unece.org/download/attachments/293044230/F%26SC-07-08e.pdf?api=v2" TargetMode="External"/><Relationship Id="rId17" Type="http://schemas.openxmlformats.org/officeDocument/2006/relationships/hyperlink" Target="mailto:iddo@sidekickprojects.nl" TargetMode="Externa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iki.unece.org/download/attachments/287178894/F%26SC-05-02.pdf?api=v2" TargetMode="External"/><Relationship Id="rId5" Type="http://schemas.openxmlformats.org/officeDocument/2006/relationships/webSettings" Target="webSettings.xml"/><Relationship Id="rId15" Type="http://schemas.openxmlformats.org/officeDocument/2006/relationships/hyperlink" Target="https://www.greenncap.com/wp-content/uploads/GNT_DC_Charging_Test_Procedure_v1.0.0.pdf" TargetMode="External"/><Relationship Id="rId10" Type="http://schemas.openxmlformats.org/officeDocument/2006/relationships/hyperlink" Target="https://wiki.unece.org/download/attachments/283279582/F%26SC-04-03e.pdf?api=v2"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wiki.unece.org/download/attachments/293044230/F%26SC-07-09e.pdf?api=v2" TargetMode="Externa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017937-3956-46D2-8008-10B9E9A25B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5</Pages>
  <Words>1471</Words>
  <Characters>8388</Characters>
  <Application>Microsoft Office Word</Application>
  <DocSecurity>0</DocSecurity>
  <Lines>69</Lines>
  <Paragraphs>19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9840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dc:creator>
  <cp:keywords/>
  <dc:description/>
  <cp:lastModifiedBy>Iddo Riemersma</cp:lastModifiedBy>
  <cp:revision>5</cp:revision>
  <cp:lastPrinted>2020-07-16T06:42:00Z</cp:lastPrinted>
  <dcterms:created xsi:type="dcterms:W3CDTF">2025-07-12T10:18:00Z</dcterms:created>
  <dcterms:modified xsi:type="dcterms:W3CDTF">2025-07-24T15:23:00Z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7e78465ea97385f4be9efb30eb8bd20b2fa9c5fd6049341c4d69b4310f8d6f01</vt:lpwstr>
  </property>
  <property fmtid="{D5CDD505-2E9C-101B-9397-08002B2CF9AE}" pid="3" name="MSIP_Label_6bd9ddd1-4d20-43f6-abfa-fc3c07406f94_Enabled">
    <vt:lpwstr>true</vt:lpwstr>
  </property>
  <property fmtid="{D5CDD505-2E9C-101B-9397-08002B2CF9AE}" pid="4" name="MSIP_Label_6bd9ddd1-4d20-43f6-abfa-fc3c07406f94_SetDate">
    <vt:lpwstr>2025-07-08T07:01:50Z</vt:lpwstr>
  </property>
  <property fmtid="{D5CDD505-2E9C-101B-9397-08002B2CF9AE}" pid="5" name="MSIP_Label_6bd9ddd1-4d20-43f6-abfa-fc3c07406f94_Method">
    <vt:lpwstr>Standard</vt:lpwstr>
  </property>
  <property fmtid="{D5CDD505-2E9C-101B-9397-08002B2CF9AE}" pid="6" name="MSIP_Label_6bd9ddd1-4d20-43f6-abfa-fc3c07406f94_Name">
    <vt:lpwstr>Commission Use</vt:lpwstr>
  </property>
  <property fmtid="{D5CDD505-2E9C-101B-9397-08002B2CF9AE}" pid="7" name="MSIP_Label_6bd9ddd1-4d20-43f6-abfa-fc3c07406f94_SiteId">
    <vt:lpwstr>b24c8b06-522c-46fe-9080-70926f8dddb1</vt:lpwstr>
  </property>
  <property fmtid="{D5CDD505-2E9C-101B-9397-08002B2CF9AE}" pid="8" name="MSIP_Label_6bd9ddd1-4d20-43f6-abfa-fc3c07406f94_ActionId">
    <vt:lpwstr>02b79100-645e-4675-9b83-55d49ebb6134</vt:lpwstr>
  </property>
  <property fmtid="{D5CDD505-2E9C-101B-9397-08002B2CF9AE}" pid="9" name="MSIP_Label_6bd9ddd1-4d20-43f6-abfa-fc3c07406f94_ContentBits">
    <vt:lpwstr>0</vt:lpwstr>
  </property>
  <property fmtid="{D5CDD505-2E9C-101B-9397-08002B2CF9AE}" pid="10" name="MSIP_Label_6bd9ddd1-4d20-43f6-abfa-fc3c07406f94_Tag">
    <vt:lpwstr>10, 3, 0, 2</vt:lpwstr>
  </property>
</Properties>
</file>