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990BBC" w14:textId="583D00B7" w:rsidR="00666675" w:rsidRPr="00C87AA1" w:rsidRDefault="00B5530A">
      <w:pPr>
        <w:rPr>
          <w:b/>
          <w:bCs/>
          <w:sz w:val="28"/>
          <w:szCs w:val="28"/>
          <w:lang w:val="en-GB"/>
        </w:rPr>
      </w:pPr>
      <w:r w:rsidRPr="00C87AA1">
        <w:rPr>
          <w:b/>
          <w:bCs/>
          <w:sz w:val="28"/>
          <w:szCs w:val="28"/>
          <w:lang w:val="en-GB"/>
        </w:rPr>
        <w:t>Priorities</w:t>
      </w:r>
      <w:r w:rsidR="00C87AA1" w:rsidRPr="00C87AA1">
        <w:rPr>
          <w:b/>
          <w:bCs/>
          <w:sz w:val="28"/>
          <w:szCs w:val="28"/>
          <w:lang w:val="en-GB"/>
        </w:rPr>
        <w:t xml:space="preserve"> </w:t>
      </w:r>
      <w:r w:rsidR="00C87AA1" w:rsidRPr="00C87AA1">
        <w:rPr>
          <w:sz w:val="20"/>
          <w:szCs w:val="20"/>
          <w:lang w:val="en-GB"/>
        </w:rPr>
        <w:t>(start with UN R, GTR can follow later)</w:t>
      </w:r>
    </w:p>
    <w:p w14:paraId="4DACAE42" w14:textId="7DEFC441" w:rsidR="00B5530A" w:rsidRPr="00EE1BA5" w:rsidRDefault="00B5530A" w:rsidP="00B5530A">
      <w:pPr>
        <w:pStyle w:val="Listenabsatz"/>
        <w:numPr>
          <w:ilvl w:val="0"/>
          <w:numId w:val="1"/>
        </w:numPr>
        <w:rPr>
          <w:lang w:val="en-GB"/>
        </w:rPr>
      </w:pPr>
      <w:r w:rsidRPr="00EE1BA5">
        <w:rPr>
          <w:lang w:val="en-GB"/>
        </w:rPr>
        <w:t xml:space="preserve">Focus on </w:t>
      </w:r>
      <w:r w:rsidR="009E1B32" w:rsidRPr="00EE1BA5">
        <w:rPr>
          <w:lang w:val="en-GB"/>
        </w:rPr>
        <w:t xml:space="preserve">general requirements for </w:t>
      </w:r>
      <w:r w:rsidRPr="00EE1BA5">
        <w:rPr>
          <w:lang w:val="en-GB"/>
        </w:rPr>
        <w:t>electric door systems</w:t>
      </w:r>
    </w:p>
    <w:p w14:paraId="1F3D52FE" w14:textId="576AC9A1" w:rsidR="00B5530A" w:rsidRPr="00F76AA2" w:rsidRDefault="00B5530A" w:rsidP="00B5530A">
      <w:pPr>
        <w:pStyle w:val="Listenabsatz"/>
        <w:jc w:val="both"/>
        <w:rPr>
          <w:lang w:val="en-GB"/>
        </w:rPr>
      </w:pPr>
      <w:r w:rsidRPr="00F76AA2">
        <w:rPr>
          <w:lang w:val="en-GB"/>
        </w:rPr>
        <w:t>UN R</w:t>
      </w:r>
      <w:r w:rsidR="00097B31" w:rsidRPr="00F76AA2">
        <w:rPr>
          <w:lang w:val="en-GB"/>
        </w:rPr>
        <w:t>1</w:t>
      </w:r>
      <w:r w:rsidRPr="00F76AA2">
        <w:rPr>
          <w:lang w:val="en-GB"/>
        </w:rPr>
        <w:t>1,</w:t>
      </w:r>
      <w:r w:rsidR="00097B31" w:rsidRPr="00F76AA2">
        <w:rPr>
          <w:lang w:val="en-GB"/>
        </w:rPr>
        <w:t xml:space="preserve"> UN R21, </w:t>
      </w:r>
      <w:r w:rsidRPr="00F76AA2">
        <w:rPr>
          <w:lang w:val="en-GB"/>
        </w:rPr>
        <w:t>GTR No.1</w:t>
      </w:r>
    </w:p>
    <w:p w14:paraId="62E32C08" w14:textId="6353A44D" w:rsidR="00B5530A" w:rsidRPr="00EE1BA5" w:rsidRDefault="00B5530A" w:rsidP="00B5530A">
      <w:pPr>
        <w:pStyle w:val="Listenabsatz"/>
        <w:numPr>
          <w:ilvl w:val="0"/>
          <w:numId w:val="2"/>
        </w:numPr>
        <w:jc w:val="both"/>
        <w:rPr>
          <w:lang w:val="en-GB"/>
        </w:rPr>
      </w:pPr>
      <w:r w:rsidRPr="00EE1BA5">
        <w:rPr>
          <w:lang w:val="en-GB"/>
        </w:rPr>
        <w:t xml:space="preserve">requirements for </w:t>
      </w:r>
      <w:r w:rsidR="008A726E" w:rsidRPr="00EE1BA5">
        <w:rPr>
          <w:lang w:val="en-GB"/>
        </w:rPr>
        <w:t xml:space="preserve">intuitive </w:t>
      </w:r>
      <w:r w:rsidRPr="00EE1BA5">
        <w:rPr>
          <w:lang w:val="en-GB"/>
        </w:rPr>
        <w:t>door opening after electricity supply cut off</w:t>
      </w:r>
    </w:p>
    <w:p w14:paraId="7CEC6698" w14:textId="39E01E4D" w:rsidR="00B5530A" w:rsidRPr="00EE1BA5" w:rsidRDefault="000D4B1E" w:rsidP="00B5530A">
      <w:pPr>
        <w:pStyle w:val="Listenabsatz"/>
        <w:numPr>
          <w:ilvl w:val="0"/>
          <w:numId w:val="2"/>
        </w:numPr>
        <w:jc w:val="both"/>
        <w:rPr>
          <w:lang w:val="en-GB"/>
        </w:rPr>
      </w:pPr>
      <w:r w:rsidRPr="00EE1BA5">
        <w:rPr>
          <w:lang w:val="en-GB"/>
        </w:rPr>
        <w:t>c</w:t>
      </w:r>
      <w:r w:rsidR="00B5530A" w:rsidRPr="00EE1BA5">
        <w:rPr>
          <w:lang w:val="en-GB"/>
        </w:rPr>
        <w:t>onsider opening from inside and outside</w:t>
      </w:r>
    </w:p>
    <w:p w14:paraId="3E6FDE04" w14:textId="594AD415" w:rsidR="00B5530A" w:rsidRPr="00EE1BA5" w:rsidRDefault="000D4B1E" w:rsidP="00B5530A">
      <w:pPr>
        <w:pStyle w:val="Listenabsatz"/>
        <w:numPr>
          <w:ilvl w:val="0"/>
          <w:numId w:val="2"/>
        </w:numPr>
        <w:jc w:val="both"/>
        <w:rPr>
          <w:lang w:val="en-GB"/>
        </w:rPr>
      </w:pPr>
      <w:r w:rsidRPr="00EE1BA5">
        <w:rPr>
          <w:lang w:val="en-GB"/>
        </w:rPr>
        <w:t>o</w:t>
      </w:r>
      <w:r w:rsidR="00B5530A" w:rsidRPr="00EE1BA5">
        <w:rPr>
          <w:lang w:val="en-GB"/>
        </w:rPr>
        <w:t xml:space="preserve">pening of electric window after vehicle submergence  </w:t>
      </w:r>
    </w:p>
    <w:p w14:paraId="222DCA06" w14:textId="51AC00D3" w:rsidR="00B5530A" w:rsidRDefault="00B5530A" w:rsidP="00B5530A">
      <w:pPr>
        <w:pStyle w:val="Listenabsatz"/>
        <w:numPr>
          <w:ilvl w:val="0"/>
          <w:numId w:val="2"/>
        </w:numPr>
        <w:jc w:val="both"/>
      </w:pPr>
      <w:proofErr w:type="spellStart"/>
      <w:r>
        <w:t>define</w:t>
      </w:r>
      <w:proofErr w:type="spellEnd"/>
      <w:r>
        <w:t xml:space="preserve"> </w:t>
      </w:r>
      <w:proofErr w:type="spellStart"/>
      <w:r>
        <w:t>test</w:t>
      </w:r>
      <w:proofErr w:type="spellEnd"/>
      <w:r>
        <w:t xml:space="preserve"> </w:t>
      </w:r>
      <w:proofErr w:type="spellStart"/>
      <w:r>
        <w:t>cases</w:t>
      </w:r>
      <w:proofErr w:type="spellEnd"/>
    </w:p>
    <w:p w14:paraId="46DF462B" w14:textId="1C8C7398" w:rsidR="00E30E72" w:rsidRPr="001C5C7A" w:rsidRDefault="00E30E72" w:rsidP="00B5530A">
      <w:pPr>
        <w:pStyle w:val="Listenabsatz"/>
        <w:numPr>
          <w:ilvl w:val="0"/>
          <w:numId w:val="2"/>
        </w:numPr>
        <w:jc w:val="both"/>
        <w:rPr>
          <w:lang w:val="en-GB"/>
        </w:rPr>
      </w:pPr>
      <w:r w:rsidRPr="001C5C7A">
        <w:rPr>
          <w:lang w:val="en-GB"/>
        </w:rPr>
        <w:t>requireme</w:t>
      </w:r>
      <w:r w:rsidR="00F76AA2" w:rsidRPr="001C5C7A">
        <w:rPr>
          <w:lang w:val="en-GB"/>
        </w:rPr>
        <w:t>n</w:t>
      </w:r>
      <w:r w:rsidRPr="001C5C7A">
        <w:rPr>
          <w:lang w:val="en-GB"/>
        </w:rPr>
        <w:t>ts shall be technology neutral</w:t>
      </w:r>
    </w:p>
    <w:p w14:paraId="3D6D10A4" w14:textId="77777777" w:rsidR="00B5530A" w:rsidRPr="001C5C7A" w:rsidRDefault="00B5530A" w:rsidP="00B5530A">
      <w:pPr>
        <w:jc w:val="both"/>
        <w:rPr>
          <w:lang w:val="en-GB"/>
        </w:rPr>
      </w:pPr>
    </w:p>
    <w:p w14:paraId="13995922" w14:textId="7C1ACD8C" w:rsidR="00B5530A" w:rsidRPr="00EE1BA5" w:rsidRDefault="00B5530A" w:rsidP="00B5530A">
      <w:pPr>
        <w:pStyle w:val="Listenabsatz"/>
        <w:numPr>
          <w:ilvl w:val="0"/>
          <w:numId w:val="1"/>
        </w:numPr>
        <w:rPr>
          <w:lang w:val="en-GB"/>
        </w:rPr>
      </w:pPr>
      <w:r w:rsidRPr="00EE1BA5">
        <w:rPr>
          <w:lang w:val="en-GB"/>
        </w:rPr>
        <w:t>Focus on</w:t>
      </w:r>
      <w:r w:rsidR="000328F7" w:rsidRPr="00EE1BA5">
        <w:rPr>
          <w:lang w:val="en-GB"/>
        </w:rPr>
        <w:t xml:space="preserve"> other</w:t>
      </w:r>
      <w:r w:rsidRPr="00EE1BA5">
        <w:rPr>
          <w:lang w:val="en-GB"/>
        </w:rPr>
        <w:t xml:space="preserve"> </w:t>
      </w:r>
      <w:proofErr w:type="spellStart"/>
      <w:r w:rsidRPr="00EE1BA5">
        <w:rPr>
          <w:lang w:val="en-GB"/>
        </w:rPr>
        <w:t>post crash</w:t>
      </w:r>
      <w:proofErr w:type="spellEnd"/>
      <w:r w:rsidRPr="00EE1BA5">
        <w:rPr>
          <w:lang w:val="en-GB"/>
        </w:rPr>
        <w:t xml:space="preserve"> </w:t>
      </w:r>
      <w:r w:rsidR="000328F7" w:rsidRPr="00EE1BA5">
        <w:rPr>
          <w:lang w:val="en-GB"/>
        </w:rPr>
        <w:t xml:space="preserve">extrication </w:t>
      </w:r>
      <w:r w:rsidRPr="00EE1BA5">
        <w:rPr>
          <w:lang w:val="en-GB"/>
        </w:rPr>
        <w:t>requirements</w:t>
      </w:r>
    </w:p>
    <w:p w14:paraId="7CFD23E5" w14:textId="157B75C2" w:rsidR="00B5530A" w:rsidRPr="00EE1BA5" w:rsidRDefault="00B5530A" w:rsidP="00B5530A">
      <w:pPr>
        <w:pStyle w:val="Listenabsatz"/>
        <w:jc w:val="both"/>
        <w:rPr>
          <w:lang w:val="en-GB"/>
        </w:rPr>
      </w:pPr>
      <w:r w:rsidRPr="00EE1BA5">
        <w:rPr>
          <w:lang w:val="en-GB"/>
        </w:rPr>
        <w:t>UN R94, UN R95, UN R135, UN R137 and relevant GTR´s</w:t>
      </w:r>
    </w:p>
    <w:p w14:paraId="06D26FBE" w14:textId="4F5F794E" w:rsidR="000D4B1E" w:rsidRPr="00EE1BA5" w:rsidRDefault="000D4B1E" w:rsidP="000D4B1E">
      <w:pPr>
        <w:pStyle w:val="Listenabsatz"/>
        <w:numPr>
          <w:ilvl w:val="0"/>
          <w:numId w:val="2"/>
        </w:numPr>
        <w:jc w:val="both"/>
        <w:rPr>
          <w:lang w:val="en-GB"/>
        </w:rPr>
      </w:pPr>
      <w:r w:rsidRPr="00EE1BA5">
        <w:rPr>
          <w:lang w:val="en-GB"/>
        </w:rPr>
        <w:t>additional requirements for door opening after crash</w:t>
      </w:r>
    </w:p>
    <w:p w14:paraId="1FC02C8B" w14:textId="09E433FF" w:rsidR="000D4B1E" w:rsidRDefault="000328F7" w:rsidP="000D4B1E">
      <w:pPr>
        <w:pStyle w:val="Listenabsatz"/>
        <w:numPr>
          <w:ilvl w:val="0"/>
          <w:numId w:val="2"/>
        </w:numPr>
        <w:jc w:val="both"/>
      </w:pPr>
      <w:proofErr w:type="spellStart"/>
      <w:r>
        <w:t>seat</w:t>
      </w:r>
      <w:proofErr w:type="spellEnd"/>
      <w:r>
        <w:t xml:space="preserve"> </w:t>
      </w:r>
      <w:proofErr w:type="spellStart"/>
      <w:r>
        <w:t>belt</w:t>
      </w:r>
      <w:proofErr w:type="spellEnd"/>
      <w:r>
        <w:t xml:space="preserve"> </w:t>
      </w:r>
      <w:proofErr w:type="spellStart"/>
      <w:r w:rsidR="000D4B1E">
        <w:t>unbuckling</w:t>
      </w:r>
      <w:proofErr w:type="spellEnd"/>
      <w:r w:rsidR="000D4B1E">
        <w:t xml:space="preserve"> </w:t>
      </w:r>
      <w:proofErr w:type="spellStart"/>
      <w:r w:rsidR="000D4B1E">
        <w:t>requir</w:t>
      </w:r>
      <w:r w:rsidR="001C5C7A">
        <w:t>e</w:t>
      </w:r>
      <w:r w:rsidR="000D4B1E">
        <w:t>ments</w:t>
      </w:r>
      <w:proofErr w:type="spellEnd"/>
    </w:p>
    <w:p w14:paraId="2A798B3E" w14:textId="77777777" w:rsidR="000D4B1E" w:rsidRDefault="000D4B1E" w:rsidP="000D4B1E">
      <w:pPr>
        <w:pStyle w:val="Listenabsatz"/>
        <w:numPr>
          <w:ilvl w:val="0"/>
          <w:numId w:val="2"/>
        </w:numPr>
        <w:jc w:val="both"/>
      </w:pPr>
      <w:proofErr w:type="spellStart"/>
      <w:r>
        <w:t>define</w:t>
      </w:r>
      <w:proofErr w:type="spellEnd"/>
      <w:r>
        <w:t xml:space="preserve"> </w:t>
      </w:r>
      <w:proofErr w:type="spellStart"/>
      <w:r>
        <w:t>test</w:t>
      </w:r>
      <w:proofErr w:type="spellEnd"/>
      <w:r>
        <w:t xml:space="preserve"> </w:t>
      </w:r>
      <w:proofErr w:type="spellStart"/>
      <w:r>
        <w:t>cases</w:t>
      </w:r>
      <w:proofErr w:type="spellEnd"/>
    </w:p>
    <w:p w14:paraId="281F6643" w14:textId="77777777" w:rsidR="00C16FEF" w:rsidRDefault="00C16FEF" w:rsidP="00C16FEF">
      <w:pPr>
        <w:jc w:val="both"/>
      </w:pPr>
    </w:p>
    <w:p w14:paraId="32400D9D" w14:textId="5956CF45" w:rsidR="00C16FEF" w:rsidRDefault="00C16FEF" w:rsidP="00C16FEF">
      <w:pPr>
        <w:rPr>
          <w:b/>
          <w:bCs/>
          <w:sz w:val="28"/>
          <w:szCs w:val="28"/>
        </w:rPr>
      </w:pPr>
      <w:r w:rsidRPr="00C16FEF">
        <w:rPr>
          <w:b/>
          <w:bCs/>
          <w:sz w:val="28"/>
          <w:szCs w:val="28"/>
        </w:rPr>
        <w:t>Timeline</w:t>
      </w:r>
    </w:p>
    <w:p w14:paraId="61559530" w14:textId="3988A61E" w:rsidR="00C16FEF" w:rsidRPr="00C16FEF" w:rsidRDefault="00C16FEF" w:rsidP="00C16FEF">
      <w:pPr>
        <w:rPr>
          <w:lang w:val="en-GB"/>
        </w:rPr>
      </w:pPr>
      <w:r w:rsidRPr="00C16FEF">
        <w:rPr>
          <w:lang w:val="en-GB"/>
        </w:rPr>
        <w:t>End in December 2026 (May 2026 i</w:t>
      </w:r>
      <w:r>
        <w:rPr>
          <w:lang w:val="en-GB"/>
        </w:rPr>
        <w:t>nformal document(s), official in December)</w:t>
      </w:r>
    </w:p>
    <w:p w14:paraId="20F5DFD9" w14:textId="77777777" w:rsidR="00B5530A" w:rsidRPr="00C16FEF" w:rsidRDefault="00B5530A" w:rsidP="00B5530A">
      <w:pPr>
        <w:jc w:val="both"/>
        <w:rPr>
          <w:lang w:val="en-GB"/>
        </w:rPr>
      </w:pPr>
    </w:p>
    <w:sectPr w:rsidR="00B5530A" w:rsidRPr="00C16FE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8E6427"/>
    <w:multiLevelType w:val="hybridMultilevel"/>
    <w:tmpl w:val="E6BC7B14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310A158A"/>
    <w:multiLevelType w:val="hybridMultilevel"/>
    <w:tmpl w:val="22C6852E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75292700">
    <w:abstractNumId w:val="1"/>
  </w:num>
  <w:num w:numId="2" w16cid:durableId="6886773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530A"/>
    <w:rsid w:val="000328F7"/>
    <w:rsid w:val="00097B31"/>
    <w:rsid w:val="000D4B1E"/>
    <w:rsid w:val="00167177"/>
    <w:rsid w:val="001C5C7A"/>
    <w:rsid w:val="003330B3"/>
    <w:rsid w:val="00533A6C"/>
    <w:rsid w:val="005F50EE"/>
    <w:rsid w:val="00666675"/>
    <w:rsid w:val="006676DA"/>
    <w:rsid w:val="00811431"/>
    <w:rsid w:val="008A726E"/>
    <w:rsid w:val="009E1B32"/>
    <w:rsid w:val="00A646B2"/>
    <w:rsid w:val="00B5530A"/>
    <w:rsid w:val="00C16FEF"/>
    <w:rsid w:val="00C87AA1"/>
    <w:rsid w:val="00CD2613"/>
    <w:rsid w:val="00D33260"/>
    <w:rsid w:val="00E30E72"/>
    <w:rsid w:val="00EE1BA5"/>
    <w:rsid w:val="00F24168"/>
    <w:rsid w:val="00F76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B2EC6F"/>
  <w15:chartTrackingRefBased/>
  <w15:docId w15:val="{683660E0-522E-4F88-A093-0847EED9B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B5530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B5530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B5530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B5530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B5530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B5530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5530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B5530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B5530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B5530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B5530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5530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B5530A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B5530A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B5530A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5530A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B5530A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B5530A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B5530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B5530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B5530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B5530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B5530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B5530A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B5530A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B5530A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B5530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B5530A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B5530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a3fb2cc-5f38-47d7-9908-d050719f8639">
      <Terms xmlns="http://schemas.microsoft.com/office/infopath/2007/PartnerControls"/>
    </lcf76f155ced4ddcb4097134ff3c332f>
    <TaxCatchAll xmlns="e81dc004-5eed-49b2-aa1a-01cff2859a9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55AECABBB2A674ABC9B322DAD0681C4" ma:contentTypeVersion="18" ma:contentTypeDescription="Ein neues Dokument erstellen." ma:contentTypeScope="" ma:versionID="207c5c8bd17afe750567328b802f4c48">
  <xsd:schema xmlns:xsd="http://www.w3.org/2001/XMLSchema" xmlns:xs="http://www.w3.org/2001/XMLSchema" xmlns:p="http://schemas.microsoft.com/office/2006/metadata/properties" xmlns:ns2="2a3fb2cc-5f38-47d7-9908-d050719f8639" xmlns:ns3="e81dc004-5eed-49b2-aa1a-01cff2859a94" targetNamespace="http://schemas.microsoft.com/office/2006/metadata/properties" ma:root="true" ma:fieldsID="d0df98d25a8d4e60ff4936152bdc2ad5" ns2:_="" ns3:_="">
    <xsd:import namespace="2a3fb2cc-5f38-47d7-9908-d050719f8639"/>
    <xsd:import namespace="e81dc004-5eed-49b2-aa1a-01cff2859a9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3fb2cc-5f38-47d7-9908-d050719f86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Bildmarkierungen" ma:readOnly="false" ma:fieldId="{5cf76f15-5ced-4ddc-b409-7134ff3c332f}" ma:taxonomyMulti="true" ma:sspId="9304a2f2-5654-4392-bac9-cc8d75b659a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1dc004-5eed-49b2-aa1a-01cff2859a94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384af8a3-f246-4c80-814a-2bc1721e13f8}" ma:internalName="TaxCatchAll" ma:showField="CatchAllData" ma:web="e81dc004-5eed-49b2-aa1a-01cff2859a9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7D23911-359F-4E55-A5A5-175D5E135751}">
  <ds:schemaRefs>
    <ds:schemaRef ds:uri="http://schemas.microsoft.com/office/2006/metadata/properties"/>
    <ds:schemaRef ds:uri="http://schemas.microsoft.com/office/infopath/2007/PartnerControls"/>
    <ds:schemaRef ds:uri="2a3fb2cc-5f38-47d7-9908-d050719f8639"/>
    <ds:schemaRef ds:uri="e81dc004-5eed-49b2-aa1a-01cff2859a94"/>
  </ds:schemaRefs>
</ds:datastoreItem>
</file>

<file path=customXml/itemProps2.xml><?xml version="1.0" encoding="utf-8"?>
<ds:datastoreItem xmlns:ds="http://schemas.openxmlformats.org/officeDocument/2006/customXml" ds:itemID="{596FE60A-EAFC-411D-9FBF-F56EFECD799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6C2CB87-995A-45D1-B4EC-AF78C4E437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3fb2cc-5f38-47d7-9908-d050719f8639"/>
    <ds:schemaRef ds:uri="e81dc004-5eed-49b2-aa1a-01cff2859a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566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BMV</Company>
  <LinksUpToDate>false</LinksUpToDate>
  <CharactersWithSpaces>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Klöckner, Oliver</dc:creator>
  <cp:keywords/>
  <dc:description/>
  <cp:lastModifiedBy>Perl, Andreas</cp:lastModifiedBy>
  <cp:revision>11</cp:revision>
  <dcterms:created xsi:type="dcterms:W3CDTF">2025-11-10T10:08:00Z</dcterms:created>
  <dcterms:modified xsi:type="dcterms:W3CDTF">2025-11-10T11:01:00Z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0x010100155AECABBB2A674ABC9B322DAD0681C4</vt:lpwstr>
  </property>
  <property fmtid="{D5CDD505-2E9C-101B-9397-08002B2CF9AE}" pid="3" name="MediaServiceImageTags">
    <vt:lpwstr/>
  </property>
</Properties>
</file>