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11D639" w14:textId="00E0D002" w:rsidR="007E1525" w:rsidRDefault="007E1525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bookmarkStart w:id="0" w:name="OLE_LINK2"/>
    </w:p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7E1525" w14:paraId="2A93EA30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A10E3B3" w14:textId="77777777" w:rsidR="007E1525" w:rsidRPr="001670F4" w:rsidRDefault="007E1525" w:rsidP="004C29FB">
            <w:pPr>
              <w:spacing w:after="80"/>
              <w:rPr>
                <w:lang w:val="es-ES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04FC1629" w14:textId="77777777" w:rsidR="007E1525" w:rsidRPr="00B97172" w:rsidRDefault="007E1525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55EAC4FC" w14:textId="78B3BE09" w:rsidR="007E1525" w:rsidRPr="00D47EEA" w:rsidRDefault="007E1525" w:rsidP="004C29FB">
            <w:pPr>
              <w:jc w:val="right"/>
            </w:pPr>
            <w:r w:rsidRPr="00D91888">
              <w:rPr>
                <w:sz w:val="40"/>
              </w:rPr>
              <w:t>ECE</w:t>
            </w:r>
            <w:r w:rsidRPr="00D91888">
              <w:t>/TRANS/WP.29/GRPE/202</w:t>
            </w:r>
            <w:r w:rsidR="003C0700">
              <w:t>6</w:t>
            </w:r>
            <w:r w:rsidRPr="00D91888">
              <w:t>/</w:t>
            </w:r>
            <w:r w:rsidR="003C0700">
              <w:t>XX</w:t>
            </w:r>
          </w:p>
        </w:tc>
      </w:tr>
      <w:tr w:rsidR="007E1525" w:rsidRPr="00F11A48" w14:paraId="0F727D14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078C09D5" w14:textId="77777777" w:rsidR="007E1525" w:rsidRDefault="007E1525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6D27299D" wp14:editId="12746BCA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2261F46A" w14:textId="4B162561" w:rsidR="007E1525" w:rsidRPr="00D773DF" w:rsidRDefault="007E1525" w:rsidP="004C29FB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22EA5DA7" w14:textId="77777777" w:rsidR="007E1525" w:rsidRPr="00F11A48" w:rsidRDefault="007E1525" w:rsidP="004C29FB">
            <w:pPr>
              <w:spacing w:before="240" w:line="240" w:lineRule="exact"/>
            </w:pPr>
            <w:r w:rsidRPr="00F11A48">
              <w:t>Distr.: General</w:t>
            </w:r>
          </w:p>
          <w:p w14:paraId="14178CAA" w14:textId="1D3FF264" w:rsidR="007E1525" w:rsidRPr="00F11A48" w:rsidRDefault="00D91888" w:rsidP="004C29FB">
            <w:pPr>
              <w:spacing w:line="240" w:lineRule="exact"/>
            </w:pPr>
            <w:r w:rsidRPr="00D91888">
              <w:t>XX</w:t>
            </w:r>
            <w:r w:rsidR="007E1525" w:rsidRPr="00D91888">
              <w:t xml:space="preserve"> </w:t>
            </w:r>
            <w:r w:rsidRPr="00D91888">
              <w:t>December</w:t>
            </w:r>
            <w:r w:rsidR="007E1525" w:rsidRPr="00D91888">
              <w:t xml:space="preserve"> 2025</w:t>
            </w:r>
          </w:p>
          <w:p w14:paraId="667C03B0" w14:textId="77777777" w:rsidR="007E1525" w:rsidRPr="00F11A48" w:rsidRDefault="007E1525" w:rsidP="004C29FB">
            <w:pPr>
              <w:spacing w:line="240" w:lineRule="exact"/>
            </w:pPr>
          </w:p>
          <w:p w14:paraId="3EA65E0A" w14:textId="77777777" w:rsidR="007E1525" w:rsidRPr="00F11A48" w:rsidRDefault="007E1525" w:rsidP="004C29FB">
            <w:pPr>
              <w:spacing w:line="240" w:lineRule="exact"/>
            </w:pPr>
            <w:r w:rsidRPr="00F11A48">
              <w:t>Original: English</w:t>
            </w:r>
          </w:p>
        </w:tc>
      </w:tr>
    </w:tbl>
    <w:p w14:paraId="36351AC5" w14:textId="77777777" w:rsidR="007E1525" w:rsidRPr="006E61D6" w:rsidRDefault="007E1525" w:rsidP="007E1525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2E50BB61" w14:textId="77777777" w:rsidR="007E1525" w:rsidRPr="004A0EF1" w:rsidRDefault="007E1525" w:rsidP="007E1525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6A313A79" w14:textId="77777777" w:rsidR="007E1525" w:rsidRPr="004A0EF1" w:rsidRDefault="007E1525" w:rsidP="007E1525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7D9D23AC" w14:textId="77777777" w:rsidR="007E1525" w:rsidRPr="004A0EF1" w:rsidRDefault="007E1525" w:rsidP="007E1525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1FD1E509" w14:textId="77777777" w:rsidR="00D91888" w:rsidRPr="00FB70AE" w:rsidRDefault="00D91888" w:rsidP="00D91888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524C58DE" w14:textId="77777777" w:rsidR="00D91888" w:rsidRPr="00FB70AE" w:rsidRDefault="00D91888" w:rsidP="00D91888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55FA2B3E" w14:textId="77777777" w:rsidR="00D91888" w:rsidRPr="00FB70AE" w:rsidRDefault="00D91888" w:rsidP="00D91888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7959C741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043E11BC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1" w:name="_Hlk212628672"/>
      <w:r w:rsidRPr="004C3DCB">
        <w:rPr>
          <w:b/>
          <w:bCs/>
          <w:lang w:val="en-US"/>
        </w:rPr>
        <w:t>Measurement of the net power</w:t>
      </w:r>
      <w:bookmarkEnd w:id="1"/>
      <w:r w:rsidRPr="004C3DCB">
        <w:rPr>
          <w:b/>
          <w:bCs/>
          <w:lang w:val="en-US"/>
        </w:rPr>
        <w:t xml:space="preserve">), </w:t>
      </w:r>
    </w:p>
    <w:p w14:paraId="5C3B1C5B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62BBBEB3" w14:textId="77777777" w:rsidR="00D91888" w:rsidRDefault="00D91888" w:rsidP="00D91888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3EC1DDBC" w14:textId="578FCB97" w:rsidR="007E1525" w:rsidRPr="00F11A48" w:rsidRDefault="00D91888" w:rsidP="00D91888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  <w:r w:rsidR="007E1525" w:rsidRPr="00F11A48">
        <w:rPr>
          <w:b/>
          <w:bCs/>
        </w:rPr>
        <w:br/>
      </w:r>
    </w:p>
    <w:p w14:paraId="2E644BC4" w14:textId="4D3D4D5B" w:rsidR="007E1525" w:rsidRPr="004A0EF1" w:rsidRDefault="007E1525" w:rsidP="007E1525">
      <w:pPr>
        <w:pStyle w:val="HChG"/>
        <w:rPr>
          <w:lang w:val="en-US"/>
        </w:rPr>
      </w:pPr>
      <w:r w:rsidRPr="004A0EF1">
        <w:rPr>
          <w:lang w:val="en-US"/>
        </w:rPr>
        <w:tab/>
      </w:r>
      <w:r>
        <w:rPr>
          <w:lang w:val="en-US"/>
        </w:rPr>
        <w:tab/>
      </w:r>
      <w:r w:rsidRPr="00EA7D49">
        <w:rPr>
          <w:lang w:val="en-US"/>
        </w:rPr>
        <w:t xml:space="preserve">Proposal for </w:t>
      </w:r>
      <w:r>
        <w:t>supplement 14 to the original version of</w:t>
      </w:r>
      <w:r>
        <w:rPr>
          <w:lang w:val="en-US"/>
        </w:rPr>
        <w:t xml:space="preserve"> UN Regulation No.</w:t>
      </w:r>
      <w:r w:rsidR="00D37E2D">
        <w:rPr>
          <w:lang w:val="en-US"/>
        </w:rPr>
        <w:t xml:space="preserve"> </w:t>
      </w:r>
      <w:r>
        <w:rPr>
          <w:lang w:val="en-US"/>
        </w:rPr>
        <w:t>85 (</w:t>
      </w:r>
      <w:r w:rsidR="003160A8" w:rsidRPr="003160A8">
        <w:rPr>
          <w:lang w:val="en-US"/>
        </w:rPr>
        <w:t>Power Measurement of Internal Combustion Engines and Electric Motors</w:t>
      </w:r>
      <w:r>
        <w:rPr>
          <w:lang w:val="en-US"/>
        </w:rPr>
        <w:t xml:space="preserve">) </w:t>
      </w:r>
    </w:p>
    <w:p w14:paraId="58BB6935" w14:textId="77777777" w:rsidR="007E1525" w:rsidRPr="004A0EF1" w:rsidRDefault="007E1525" w:rsidP="007E1525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28BFE947" w14:textId="77777777" w:rsidR="007E1525" w:rsidRDefault="007E1525" w:rsidP="007E1525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</w:p>
    <w:p w14:paraId="65650628" w14:textId="526E3566" w:rsidR="007E1525" w:rsidRDefault="007E1525" w:rsidP="007E1525">
      <w:pPr>
        <w:suppressAutoHyphens w:val="0"/>
        <w:spacing w:after="160" w:line="288" w:lineRule="auto"/>
        <w:ind w:left="1276"/>
        <w:jc w:val="both"/>
      </w:pPr>
      <w:r w:rsidRPr="00C36C01">
        <w:tab/>
      </w:r>
    </w:p>
    <w:p w14:paraId="6FAA23AA" w14:textId="77777777" w:rsidR="007E1525" w:rsidRDefault="007E1525" w:rsidP="007E1525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r>
        <w:br w:type="page"/>
      </w:r>
    </w:p>
    <w:p w14:paraId="30ABD6BC" w14:textId="0FE4DF25" w:rsidR="00524D75" w:rsidRPr="00951B1A" w:rsidRDefault="00C66495" w:rsidP="007E1525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snapToGrid w:val="0"/>
        </w:rPr>
      </w:pPr>
      <w:r>
        <w:lastRenderedPageBreak/>
        <w:t xml:space="preserve"> </w:t>
      </w:r>
      <w:r w:rsidR="0066055D" w:rsidRPr="00C36C01">
        <w:tab/>
      </w:r>
      <w:bookmarkEnd w:id="0"/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148CD696" w:rsidR="00EB5908" w:rsidRPr="00EB5908" w:rsidRDefault="00815340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70037B">
        <w:rPr>
          <w:rFonts w:eastAsia="Times New Roman"/>
          <w:i/>
          <w:snapToGrid w:val="0"/>
          <w:lang w:val="en-US" w:eastAsia="en-US"/>
        </w:rPr>
        <w:t>1.</w:t>
      </w:r>
      <w:r w:rsidR="00BA7C1F">
        <w:rPr>
          <w:rFonts w:eastAsia="Times New Roman"/>
          <w:i/>
          <w:snapToGrid w:val="0"/>
          <w:lang w:val="en-US" w:eastAsia="en-US"/>
        </w:rPr>
        <w:t>1.</w:t>
      </w:r>
      <w:r>
        <w:rPr>
          <w:rFonts w:eastAsia="Times New Roman"/>
          <w:i/>
          <w:snapToGrid w:val="0"/>
          <w:lang w:val="en-US" w:eastAsia="en-US"/>
        </w:rPr>
        <w:t>,</w:t>
      </w:r>
      <w:r w:rsidR="00BA7C1F">
        <w:rPr>
          <w:rFonts w:eastAsia="Times New Roman"/>
          <w:i/>
          <w:snapToGrid w:val="0"/>
          <w:lang w:val="en-US" w:eastAsia="en-US"/>
        </w:rPr>
        <w:t xml:space="preserve"> Footnote 1,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 w:rsidR="00290B46">
        <w:rPr>
          <w:rFonts w:eastAsia="Times New Roman"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75EE357B" w:rsidR="005E4CE8" w:rsidRDefault="00BA7C1F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 w:rsidRPr="00BA7C1F">
        <w:rPr>
          <w:rFonts w:eastAsia="Times New Roman"/>
          <w:iCs/>
          <w:szCs w:val="18"/>
          <w:vertAlign w:val="superscript"/>
          <w:lang w:val="en-IE"/>
        </w:rPr>
        <w:t>1</w:t>
      </w:r>
      <w:r>
        <w:rPr>
          <w:rFonts w:eastAsia="Times New Roman"/>
          <w:iCs/>
          <w:szCs w:val="18"/>
          <w:lang w:val="en-IE"/>
        </w:rPr>
        <w:t xml:space="preserve"> </w:t>
      </w:r>
      <w:r w:rsidRPr="00BA7C1F">
        <w:rPr>
          <w:rFonts w:eastAsia="Times New Roman"/>
          <w:iCs/>
          <w:szCs w:val="18"/>
          <w:lang w:val="en-IE"/>
        </w:rPr>
        <w:t>As defined in the Consolidated Resolution on the Construction of Vehicles (R.E.3.), document ECE/TRANS/WP.29/78/Rev.</w:t>
      </w:r>
      <w:r w:rsidRPr="00BA7C1F">
        <w:rPr>
          <w:rFonts w:eastAsia="Times New Roman"/>
          <w:iCs/>
          <w:strike/>
          <w:szCs w:val="18"/>
          <w:lang w:val="en-IE"/>
        </w:rPr>
        <w:t>2</w:t>
      </w:r>
      <w:r w:rsidRPr="00BA7C1F">
        <w:rPr>
          <w:rFonts w:eastAsia="Times New Roman"/>
          <w:b/>
          <w:bCs/>
          <w:iCs/>
          <w:szCs w:val="18"/>
          <w:lang w:val="en-IE"/>
        </w:rPr>
        <w:t>8</w:t>
      </w:r>
      <w:r w:rsidRPr="00BA7C1F">
        <w:rPr>
          <w:rFonts w:eastAsia="Times New Roman"/>
          <w:iCs/>
          <w:szCs w:val="18"/>
          <w:lang w:val="en-IE"/>
        </w:rPr>
        <w:t xml:space="preserve">, para. 2. - </w:t>
      </w:r>
      <w:r w:rsidRPr="00BA7C1F">
        <w:rPr>
          <w:rFonts w:eastAsia="Times New Roman"/>
          <w:iCs/>
          <w:strike/>
          <w:szCs w:val="18"/>
          <w:lang w:val="en-IE"/>
        </w:rPr>
        <w:t>www.unece.org/trans/main/wp29/wp29wgs/wp29gen/wp29resolutions.html</w:t>
      </w:r>
      <w:bookmarkStart w:id="2" w:name="_Hlk208847202"/>
      <w:bookmarkStart w:id="3" w:name="_Hlk208932169"/>
      <w:r w:rsidRPr="00BA7C1F">
        <w:rPr>
          <w:rFonts w:eastAsia="Times New Roman"/>
          <w:lang w:val="en-IE"/>
        </w:rPr>
        <w:fldChar w:fldCharType="begin"/>
      </w:r>
      <w:r w:rsidRPr="00BA7C1F">
        <w:rPr>
          <w:rFonts w:eastAsia="Times New Roman"/>
          <w:lang w:val="en-IE"/>
        </w:rPr>
        <w:instrText>HYPERLINK "https://unece.org/transport/vehicle-regulations/wp29/resolutions"</w:instrText>
      </w:r>
      <w:r w:rsidRPr="00BA7C1F">
        <w:rPr>
          <w:rFonts w:eastAsia="Times New Roman"/>
          <w:lang w:val="en-IE"/>
        </w:rPr>
      </w:r>
      <w:r w:rsidRPr="00BA7C1F">
        <w:rPr>
          <w:rFonts w:eastAsia="Times New Roman"/>
          <w:lang w:val="en-IE"/>
        </w:rPr>
        <w:fldChar w:fldCharType="separate"/>
      </w:r>
      <w:r w:rsidRPr="00BA7C1F">
        <w:rPr>
          <w:rFonts w:eastAsia="Times New Roman"/>
          <w:b/>
          <w:bCs/>
          <w:color w:val="0000FF"/>
          <w:lang w:val="en-IE"/>
        </w:rPr>
        <w:t>https://unece.org/transport/vehicle-regulations/wp29/resolutions</w:t>
      </w:r>
      <w:r w:rsidRPr="00BA7C1F">
        <w:rPr>
          <w:rFonts w:eastAsia="Times New Roman"/>
          <w:lang w:val="en-IE"/>
        </w:rPr>
        <w:fldChar w:fldCharType="end"/>
      </w:r>
      <w:bookmarkEnd w:id="2"/>
      <w:bookmarkEnd w:id="3"/>
      <w:r w:rsidRPr="00BA7C1F">
        <w:rPr>
          <w:rFonts w:eastAsia="Times New Roman"/>
          <w:iCs/>
          <w:szCs w:val="18"/>
          <w:lang w:val="en-IE"/>
        </w:rPr>
        <w:t>"</w:t>
      </w:r>
    </w:p>
    <w:p w14:paraId="08C06A0C" w14:textId="701A710F" w:rsidR="00EC371F" w:rsidRPr="00EC371F" w:rsidRDefault="00EC371F" w:rsidP="00EC371F">
      <w:pPr>
        <w:suppressAutoHyphens w:val="0"/>
        <w:spacing w:before="360"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>
        <w:rPr>
          <w:rFonts w:eastAsia="Times New Roman"/>
          <w:i/>
          <w:snapToGrid w:val="0"/>
          <w:lang w:val="en-US" w:eastAsia="en-US"/>
        </w:rPr>
        <w:t>4.5.1., Footnote 2,</w:t>
      </w:r>
      <w:r w:rsidRPr="00815340">
        <w:rPr>
          <w:rFonts w:eastAsia="Times New Roman"/>
          <w:snapToGrid w:val="0"/>
          <w:lang w:val="en-US" w:eastAsia="en-US"/>
        </w:rPr>
        <w:t xml:space="preserve"> amend</w:t>
      </w:r>
      <w:r>
        <w:rPr>
          <w:rFonts w:eastAsia="Times New Roman"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3A5F7FDB" w14:textId="684E0275" w:rsidR="00EC371F" w:rsidRDefault="00EC371F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  <w:r w:rsidRPr="00BA7C1F">
        <w:rPr>
          <w:rFonts w:eastAsia="Times New Roman"/>
          <w:iCs/>
          <w:szCs w:val="18"/>
          <w:lang w:val="en-IE"/>
        </w:rPr>
        <w:t>"</w:t>
      </w:r>
      <w:r w:rsidRPr="00EC371F">
        <w:rPr>
          <w:vertAlign w:val="superscript"/>
          <w:lang w:val="en-US"/>
        </w:rPr>
        <w:t>2</w:t>
      </w:r>
      <w:r>
        <w:rPr>
          <w:lang w:val="en-US"/>
        </w:rPr>
        <w:t xml:space="preserve"> </w:t>
      </w:r>
      <w:r w:rsidRPr="00EC371F">
        <w:t>The distinguishing numbers of the Contracting Parties to the 1958 Agreement are reproduced in Annex 3 to the Consolidated Resolution on the Construction of Vehicles (R.E.3), document ECE/TRANS/WP.29/78/Rev.</w:t>
      </w:r>
      <w:r w:rsidR="00350820" w:rsidRPr="00350820">
        <w:rPr>
          <w:b/>
          <w:bCs/>
        </w:rPr>
        <w:t>8</w:t>
      </w:r>
      <w:r w:rsidRPr="00350820">
        <w:rPr>
          <w:strike/>
        </w:rPr>
        <w:t>2/Amend.3</w:t>
      </w:r>
      <w:r w:rsidRPr="00EC371F">
        <w:t xml:space="preserve"> - </w:t>
      </w:r>
      <w:r w:rsidRPr="00EC371F">
        <w:rPr>
          <w:strike/>
        </w:rPr>
        <w:t>www.unece.org/trans/main/wp29/wp29wgs/wp29gen/wp29resolutions.html</w:t>
      </w:r>
      <w:hyperlink r:id="rId12" w:history="1">
        <w:r w:rsidRPr="00BA7C1F">
          <w:rPr>
            <w:rFonts w:eastAsia="Times New Roman"/>
            <w:b/>
            <w:bCs/>
            <w:color w:val="0000FF"/>
            <w:lang w:val="en-IE"/>
          </w:rPr>
          <w:t>https://unece.org/transport/vehicle-regulations/wp29/resolutions</w:t>
        </w:r>
      </w:hyperlink>
      <w:r w:rsidRPr="00BA7C1F">
        <w:rPr>
          <w:rFonts w:eastAsia="Times New Roman"/>
          <w:iCs/>
          <w:szCs w:val="18"/>
          <w:lang w:val="en-IE"/>
        </w:rPr>
        <w:t>"</w:t>
      </w:r>
    </w:p>
    <w:p w14:paraId="09566251" w14:textId="77777777" w:rsidR="007E1525" w:rsidRDefault="007E1525" w:rsidP="00BA7C1F">
      <w:pPr>
        <w:tabs>
          <w:tab w:val="left" w:pos="1134"/>
        </w:tabs>
        <w:suppressAutoHyphens w:val="0"/>
        <w:spacing w:after="120"/>
        <w:ind w:left="1134" w:right="1134"/>
        <w:rPr>
          <w:rFonts w:eastAsia="Times New Roman"/>
          <w:iCs/>
          <w:szCs w:val="18"/>
          <w:lang w:val="en-IE"/>
        </w:rPr>
      </w:pPr>
    </w:p>
    <w:p w14:paraId="4C76A854" w14:textId="69E7F102" w:rsidR="007E1525" w:rsidRDefault="007E1525" w:rsidP="007E1525">
      <w:pPr>
        <w:pStyle w:val="HChG"/>
      </w:pPr>
      <w:bookmarkStart w:id="4" w:name="_Hlk211671293"/>
      <w:r>
        <w:tab/>
      </w:r>
      <w:bookmarkStart w:id="5" w:name="_Hlk211672106"/>
      <w:r w:rsidRPr="00CF374B">
        <w:t>II.</w:t>
      </w:r>
      <w:r>
        <w:tab/>
      </w:r>
      <w:r w:rsidRPr="00CF374B">
        <w:t>Justification</w:t>
      </w:r>
    </w:p>
    <w:bookmarkEnd w:id="4"/>
    <w:bookmarkEnd w:id="5"/>
    <w:p w14:paraId="0C707E84" w14:textId="77777777" w:rsidR="00B14BA4" w:rsidRPr="00D91888" w:rsidRDefault="00B14BA4" w:rsidP="00B14BA4">
      <w:pPr>
        <w:pStyle w:val="ListParagraph"/>
        <w:numPr>
          <w:ilvl w:val="0"/>
          <w:numId w:val="24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6BF90D0D" w14:textId="2F2B59BD" w:rsidR="007E1525" w:rsidRPr="00D91888" w:rsidRDefault="00D91888" w:rsidP="00B14BA4">
      <w:pPr>
        <w:pStyle w:val="ListParagraph"/>
        <w:numPr>
          <w:ilvl w:val="0"/>
          <w:numId w:val="24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References to the Consolidated Resolution on the Construction of Vehicles (R.E.3.) are updated to include ADS equipped vehicles in the scope. Vehicle categories X and Y are introduced in Revision 8 of R.E.3, prepared by the Task Force on Automated Vehicle </w:t>
      </w:r>
      <w:proofErr w:type="spellStart"/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>Categorisation</w:t>
      </w:r>
      <w:proofErr w:type="spellEnd"/>
      <w:r w:rsidRPr="00D91888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(TF-AVC) under GRSG and GRVA, and are not capable to be driven manually above 6 km/h.</w:t>
      </w:r>
    </w:p>
    <w:sectPr w:rsidR="007E1525" w:rsidRPr="00D91888" w:rsidSect="00D9188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E4EEA" w14:textId="77777777" w:rsidR="00DE553A" w:rsidRDefault="00DE553A" w:rsidP="00F24790">
      <w:pPr>
        <w:spacing w:line="240" w:lineRule="auto"/>
      </w:pPr>
      <w:r>
        <w:separator/>
      </w:r>
    </w:p>
  </w:endnote>
  <w:endnote w:type="continuationSeparator" w:id="0">
    <w:p w14:paraId="09121E74" w14:textId="77777777" w:rsidR="00DE553A" w:rsidRDefault="00DE553A" w:rsidP="00F24790">
      <w:pPr>
        <w:spacing w:line="240" w:lineRule="auto"/>
      </w:pPr>
      <w:r>
        <w:continuationSeparator/>
      </w:r>
    </w:p>
  </w:endnote>
  <w:endnote w:type="continuationNotice" w:id="1">
    <w:p w14:paraId="50B769BB" w14:textId="77777777" w:rsidR="00DE553A" w:rsidRDefault="00DE553A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9CEE5" w14:textId="77777777" w:rsidR="007E1525" w:rsidRDefault="007E1525" w:rsidP="007E1525">
    <w:pPr>
      <w:spacing w:line="240" w:lineRule="auto"/>
      <w:ind w:right="1134"/>
    </w:pPr>
    <w:bookmarkStart w:id="7" w:name="_Hlk211672062"/>
    <w:r w:rsidRPr="00C2046A">
      <w:rPr>
        <w:highlight w:val="yellow"/>
      </w:rPr>
      <w:t>GE.25-</w:t>
    </w:r>
    <w:proofErr w:type="gramStart"/>
    <w:r w:rsidRPr="00C2046A">
      <w:rPr>
        <w:highlight w:val="yellow"/>
      </w:rPr>
      <w:t>12474  (</w:t>
    </w:r>
    <w:proofErr w:type="gramEnd"/>
    <w:r w:rsidRPr="00C2046A">
      <w:rPr>
        <w:highlight w:val="yellow"/>
      </w:rPr>
      <w:t>E)</w:t>
    </w:r>
    <w:r w:rsidRPr="00C2046A">
      <w:rPr>
        <w:noProof/>
        <w:highlight w:val="yellow"/>
      </w:rPr>
      <w:drawing>
        <wp:anchor distT="0" distB="0" distL="114300" distR="114300" simplePos="0" relativeHeight="251659264" behindDoc="0" locked="0" layoutInCell="1" allowOverlap="1" wp14:anchorId="2712F02C" wp14:editId="1C949EAE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3F30">
      <w:rPr>
        <w:b/>
        <w:noProof/>
        <w:sz w:val="18"/>
        <w:lang w:val="en-US"/>
      </w:rPr>
      <w:drawing>
        <wp:anchor distT="0" distB="0" distL="114300" distR="114300" simplePos="0" relativeHeight="251660288" behindDoc="0" locked="1" layoutInCell="1" allowOverlap="1" wp14:anchorId="0C9832C2" wp14:editId="45E00322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bookmarkEnd w:id="7"/>
  <w:p w14:paraId="57B0701C" w14:textId="77777777" w:rsidR="007E1525" w:rsidRDefault="007E152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1F0D9" w14:textId="77777777" w:rsidR="00DE553A" w:rsidRDefault="00DE553A" w:rsidP="00F24790">
      <w:pPr>
        <w:spacing w:line="240" w:lineRule="auto"/>
      </w:pPr>
      <w:r>
        <w:separator/>
      </w:r>
    </w:p>
  </w:footnote>
  <w:footnote w:type="continuationSeparator" w:id="0">
    <w:p w14:paraId="47D2D943" w14:textId="77777777" w:rsidR="00DE553A" w:rsidRDefault="00DE553A" w:rsidP="00F24790">
      <w:pPr>
        <w:spacing w:line="240" w:lineRule="auto"/>
      </w:pPr>
      <w:r>
        <w:continuationSeparator/>
      </w:r>
    </w:p>
  </w:footnote>
  <w:footnote w:type="continuationNotice" w:id="1">
    <w:p w14:paraId="4E4E67C3" w14:textId="77777777" w:rsidR="00DE553A" w:rsidRDefault="00DE553A">
      <w:pPr>
        <w:spacing w:line="240" w:lineRule="auto"/>
      </w:pPr>
    </w:p>
  </w:footnote>
  <w:footnote w:id="2">
    <w:p w14:paraId="13C68978" w14:textId="77777777" w:rsidR="007E1525" w:rsidRPr="00001479" w:rsidRDefault="007E1525" w:rsidP="007E1525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2025 as outlined in proposed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3AAE7" w14:textId="3D808E5C" w:rsidR="007E1525" w:rsidRPr="00EA7D49" w:rsidRDefault="007E1525" w:rsidP="007E1525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bookmarkStart w:id="6" w:name="_Hlk211672069"/>
    <w:r w:rsidRPr="00D91888">
      <w:rPr>
        <w:rFonts w:eastAsia="Times New Roman"/>
        <w:b/>
        <w:sz w:val="18"/>
        <w:lang w:eastAsia="en-US"/>
      </w:rPr>
      <w:t>ECE/TRANS/WP.29/GRPE/</w:t>
    </w:r>
    <w:r w:rsidRPr="00D91888">
      <w:rPr>
        <w:rFonts w:eastAsia="Times New Roman"/>
        <w:b/>
        <w:sz w:val="18"/>
        <w:lang w:val="pt-BR" w:eastAsia="en-US"/>
      </w:rPr>
      <w:t>202</w:t>
    </w:r>
    <w:r w:rsidR="00D91888">
      <w:rPr>
        <w:rFonts w:eastAsia="Times New Roman"/>
        <w:b/>
        <w:sz w:val="18"/>
        <w:lang w:val="pt-BR" w:eastAsia="en-US"/>
      </w:rPr>
      <w:t>6</w:t>
    </w:r>
    <w:r w:rsidRPr="00D91888">
      <w:rPr>
        <w:rFonts w:eastAsia="Times New Roman"/>
        <w:b/>
        <w:sz w:val="18"/>
        <w:lang w:val="pt-BR" w:eastAsia="en-US"/>
      </w:rPr>
      <w:t>/</w:t>
    </w:r>
    <w:r w:rsidR="00D91888">
      <w:rPr>
        <w:rFonts w:eastAsia="Times New Roman"/>
        <w:b/>
        <w:sz w:val="18"/>
        <w:lang w:val="pt-BR" w:eastAsia="en-US"/>
      </w:rPr>
      <w:t>XX</w:t>
    </w:r>
  </w:p>
  <w:bookmarkEnd w:id="6"/>
  <w:p w14:paraId="43CCF2E5" w14:textId="77777777" w:rsidR="007E1525" w:rsidRDefault="007E152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E14ED" w14:textId="77777777" w:rsidR="00D91888" w:rsidRDefault="00D9188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00845B6D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22E292D0" w:rsidR="00713513" w:rsidRPr="00215A40" w:rsidRDefault="00F950CA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597EE0">
            <w:rPr>
              <w:b/>
              <w:bCs/>
            </w:rPr>
            <w:t>2</w:t>
          </w:r>
          <w:r w:rsidR="00927D2B">
            <w:rPr>
              <w:b/>
              <w:bCs/>
            </w:rPr>
            <w:t>9</w:t>
          </w:r>
          <w:r w:rsidR="00597EE0">
            <w:rPr>
              <w:b/>
              <w:bCs/>
            </w:rPr>
            <w:t>-0</w:t>
          </w:r>
          <w:r w:rsidR="00927D2B">
            <w:rPr>
              <w:b/>
              <w:bCs/>
            </w:rPr>
            <w:t>2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913AC610"/>
    <w:lvl w:ilvl="0" w:tplc="66A2BDB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61684944">
    <w:abstractNumId w:val="7"/>
  </w:num>
  <w:num w:numId="2" w16cid:durableId="1170218615">
    <w:abstractNumId w:val="13"/>
    <w:lvlOverride w:ilvl="0">
      <w:startOverride w:val="1"/>
    </w:lvlOverride>
  </w:num>
  <w:num w:numId="3" w16cid:durableId="660038623">
    <w:abstractNumId w:val="19"/>
  </w:num>
  <w:num w:numId="4" w16cid:durableId="342171929">
    <w:abstractNumId w:val="22"/>
  </w:num>
  <w:num w:numId="5" w16cid:durableId="1274558517">
    <w:abstractNumId w:val="5"/>
  </w:num>
  <w:num w:numId="6" w16cid:durableId="1689794289">
    <w:abstractNumId w:val="6"/>
  </w:num>
  <w:num w:numId="7" w16cid:durableId="1095439145">
    <w:abstractNumId w:val="17"/>
  </w:num>
  <w:num w:numId="8" w16cid:durableId="1610699489">
    <w:abstractNumId w:val="2"/>
  </w:num>
  <w:num w:numId="9" w16cid:durableId="1255092321">
    <w:abstractNumId w:val="8"/>
  </w:num>
  <w:num w:numId="10" w16cid:durableId="14155817">
    <w:abstractNumId w:val="12"/>
  </w:num>
  <w:num w:numId="11" w16cid:durableId="249584133">
    <w:abstractNumId w:val="1"/>
  </w:num>
  <w:num w:numId="12" w16cid:durableId="1660188099">
    <w:abstractNumId w:val="3"/>
  </w:num>
  <w:num w:numId="13" w16cid:durableId="932009821">
    <w:abstractNumId w:val="0"/>
  </w:num>
  <w:num w:numId="14" w16cid:durableId="628780674">
    <w:abstractNumId w:val="10"/>
  </w:num>
  <w:num w:numId="15" w16cid:durableId="2010209854">
    <w:abstractNumId w:val="9"/>
  </w:num>
  <w:num w:numId="16" w16cid:durableId="1172455212">
    <w:abstractNumId w:val="20"/>
  </w:num>
  <w:num w:numId="17" w16cid:durableId="1053191335">
    <w:abstractNumId w:val="11"/>
  </w:num>
  <w:num w:numId="18" w16cid:durableId="1353609259">
    <w:abstractNumId w:val="15"/>
  </w:num>
  <w:num w:numId="19" w16cid:durableId="623192575">
    <w:abstractNumId w:val="16"/>
  </w:num>
  <w:num w:numId="20" w16cid:durableId="1417550622">
    <w:abstractNumId w:val="18"/>
  </w:num>
  <w:num w:numId="21" w16cid:durableId="1000497958">
    <w:abstractNumId w:val="14"/>
  </w:num>
  <w:num w:numId="22" w16cid:durableId="1746801651">
    <w:abstractNumId w:val="21"/>
  </w:num>
  <w:num w:numId="23" w16cid:durableId="1833989526">
    <w:abstractNumId w:val="4"/>
  </w:num>
  <w:num w:numId="24" w16cid:durableId="11707553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NotDisplayPageBoundaries/>
  <w:proofState w:spelling="clean" w:grammar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13D3"/>
    <w:rsid w:val="00002910"/>
    <w:rsid w:val="00002EB1"/>
    <w:rsid w:val="00003C29"/>
    <w:rsid w:val="00003D53"/>
    <w:rsid w:val="00006110"/>
    <w:rsid w:val="00007368"/>
    <w:rsid w:val="00011555"/>
    <w:rsid w:val="00013678"/>
    <w:rsid w:val="0001676E"/>
    <w:rsid w:val="00021761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4907"/>
    <w:rsid w:val="000969BC"/>
    <w:rsid w:val="000A2EF0"/>
    <w:rsid w:val="000A4B8F"/>
    <w:rsid w:val="000A5862"/>
    <w:rsid w:val="000B06AB"/>
    <w:rsid w:val="000B1C52"/>
    <w:rsid w:val="000B49F6"/>
    <w:rsid w:val="000B7200"/>
    <w:rsid w:val="000C0EF5"/>
    <w:rsid w:val="000C44BE"/>
    <w:rsid w:val="000C44C0"/>
    <w:rsid w:val="000C4753"/>
    <w:rsid w:val="000C61BE"/>
    <w:rsid w:val="000C6267"/>
    <w:rsid w:val="000C7B9A"/>
    <w:rsid w:val="000D12EF"/>
    <w:rsid w:val="000D1444"/>
    <w:rsid w:val="000D5769"/>
    <w:rsid w:val="000D621A"/>
    <w:rsid w:val="000D632B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C10"/>
    <w:rsid w:val="00101972"/>
    <w:rsid w:val="00105AB3"/>
    <w:rsid w:val="00105B5C"/>
    <w:rsid w:val="00105C51"/>
    <w:rsid w:val="0010766C"/>
    <w:rsid w:val="00123D44"/>
    <w:rsid w:val="00126C75"/>
    <w:rsid w:val="001308FA"/>
    <w:rsid w:val="00134C94"/>
    <w:rsid w:val="001352A7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57817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080E"/>
    <w:rsid w:val="001C14C0"/>
    <w:rsid w:val="001D042C"/>
    <w:rsid w:val="001D19DD"/>
    <w:rsid w:val="001D1C0C"/>
    <w:rsid w:val="001D2E7E"/>
    <w:rsid w:val="001D2E98"/>
    <w:rsid w:val="001D5BE1"/>
    <w:rsid w:val="001E00BA"/>
    <w:rsid w:val="001E03C7"/>
    <w:rsid w:val="001E3E06"/>
    <w:rsid w:val="001E5F5B"/>
    <w:rsid w:val="001F017B"/>
    <w:rsid w:val="001F0FF4"/>
    <w:rsid w:val="002031E0"/>
    <w:rsid w:val="0020363E"/>
    <w:rsid w:val="002045B2"/>
    <w:rsid w:val="002047FB"/>
    <w:rsid w:val="002052E5"/>
    <w:rsid w:val="00212700"/>
    <w:rsid w:val="00213E97"/>
    <w:rsid w:val="00215A40"/>
    <w:rsid w:val="002240FA"/>
    <w:rsid w:val="00230E57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340F"/>
    <w:rsid w:val="00255FFB"/>
    <w:rsid w:val="00256F50"/>
    <w:rsid w:val="00257E50"/>
    <w:rsid w:val="00260019"/>
    <w:rsid w:val="002614F5"/>
    <w:rsid w:val="00262968"/>
    <w:rsid w:val="0026311D"/>
    <w:rsid w:val="002647B1"/>
    <w:rsid w:val="002722E7"/>
    <w:rsid w:val="002738F3"/>
    <w:rsid w:val="0027426F"/>
    <w:rsid w:val="00274EB3"/>
    <w:rsid w:val="00281AF5"/>
    <w:rsid w:val="00282F8F"/>
    <w:rsid w:val="00287E57"/>
    <w:rsid w:val="00290B46"/>
    <w:rsid w:val="00293289"/>
    <w:rsid w:val="002932C8"/>
    <w:rsid w:val="002A0348"/>
    <w:rsid w:val="002A055A"/>
    <w:rsid w:val="002A6391"/>
    <w:rsid w:val="002A7550"/>
    <w:rsid w:val="002A7887"/>
    <w:rsid w:val="002B481B"/>
    <w:rsid w:val="002B6890"/>
    <w:rsid w:val="002B6C63"/>
    <w:rsid w:val="002C0382"/>
    <w:rsid w:val="002C52CA"/>
    <w:rsid w:val="002C70EA"/>
    <w:rsid w:val="002D2225"/>
    <w:rsid w:val="002D25B4"/>
    <w:rsid w:val="002D7F8A"/>
    <w:rsid w:val="002E28AE"/>
    <w:rsid w:val="002F0BFA"/>
    <w:rsid w:val="002F4E02"/>
    <w:rsid w:val="00306A0D"/>
    <w:rsid w:val="0031383B"/>
    <w:rsid w:val="00314629"/>
    <w:rsid w:val="003158A5"/>
    <w:rsid w:val="00315FEE"/>
    <w:rsid w:val="003160A8"/>
    <w:rsid w:val="00327F80"/>
    <w:rsid w:val="0033251E"/>
    <w:rsid w:val="003366E1"/>
    <w:rsid w:val="00336D62"/>
    <w:rsid w:val="00336E76"/>
    <w:rsid w:val="003400E6"/>
    <w:rsid w:val="00342CC2"/>
    <w:rsid w:val="00344F03"/>
    <w:rsid w:val="0035023C"/>
    <w:rsid w:val="00350820"/>
    <w:rsid w:val="003541EB"/>
    <w:rsid w:val="00357CEB"/>
    <w:rsid w:val="00370CA6"/>
    <w:rsid w:val="003756A6"/>
    <w:rsid w:val="00376CA2"/>
    <w:rsid w:val="00387529"/>
    <w:rsid w:val="00387E9B"/>
    <w:rsid w:val="00390697"/>
    <w:rsid w:val="0039069C"/>
    <w:rsid w:val="00392776"/>
    <w:rsid w:val="00396CB8"/>
    <w:rsid w:val="003A4B22"/>
    <w:rsid w:val="003A5A41"/>
    <w:rsid w:val="003B47C4"/>
    <w:rsid w:val="003B50F6"/>
    <w:rsid w:val="003B556A"/>
    <w:rsid w:val="003B6499"/>
    <w:rsid w:val="003B7E2D"/>
    <w:rsid w:val="003C0700"/>
    <w:rsid w:val="003C6931"/>
    <w:rsid w:val="003C796B"/>
    <w:rsid w:val="003D642A"/>
    <w:rsid w:val="003D7E82"/>
    <w:rsid w:val="003F0836"/>
    <w:rsid w:val="003F209C"/>
    <w:rsid w:val="003F2239"/>
    <w:rsid w:val="003F33CA"/>
    <w:rsid w:val="003F3719"/>
    <w:rsid w:val="003F4F29"/>
    <w:rsid w:val="003F71AD"/>
    <w:rsid w:val="003F7628"/>
    <w:rsid w:val="003F76C8"/>
    <w:rsid w:val="00401F9B"/>
    <w:rsid w:val="004126DB"/>
    <w:rsid w:val="00424E6A"/>
    <w:rsid w:val="0042649F"/>
    <w:rsid w:val="0042684C"/>
    <w:rsid w:val="00430C06"/>
    <w:rsid w:val="00431C13"/>
    <w:rsid w:val="0043392F"/>
    <w:rsid w:val="00434728"/>
    <w:rsid w:val="00441FD5"/>
    <w:rsid w:val="004420B9"/>
    <w:rsid w:val="0044284D"/>
    <w:rsid w:val="00442D1D"/>
    <w:rsid w:val="00444E69"/>
    <w:rsid w:val="00446373"/>
    <w:rsid w:val="00450719"/>
    <w:rsid w:val="00455849"/>
    <w:rsid w:val="004607C8"/>
    <w:rsid w:val="00463DC5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A4AE5"/>
    <w:rsid w:val="004A4C2C"/>
    <w:rsid w:val="004A5D70"/>
    <w:rsid w:val="004B133F"/>
    <w:rsid w:val="004B21DA"/>
    <w:rsid w:val="004B6DEB"/>
    <w:rsid w:val="004C0949"/>
    <w:rsid w:val="004C34A4"/>
    <w:rsid w:val="004C3A6A"/>
    <w:rsid w:val="004C3F04"/>
    <w:rsid w:val="004C4D89"/>
    <w:rsid w:val="004C5E2A"/>
    <w:rsid w:val="004C6FEF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719F"/>
    <w:rsid w:val="004E787F"/>
    <w:rsid w:val="004F03D4"/>
    <w:rsid w:val="004F348D"/>
    <w:rsid w:val="004F556F"/>
    <w:rsid w:val="004F73FC"/>
    <w:rsid w:val="00502924"/>
    <w:rsid w:val="00503806"/>
    <w:rsid w:val="00507625"/>
    <w:rsid w:val="005177EF"/>
    <w:rsid w:val="00524D75"/>
    <w:rsid w:val="00525E4B"/>
    <w:rsid w:val="005279BC"/>
    <w:rsid w:val="00527ADB"/>
    <w:rsid w:val="00527BEE"/>
    <w:rsid w:val="00530F8D"/>
    <w:rsid w:val="00530FE8"/>
    <w:rsid w:val="005327BA"/>
    <w:rsid w:val="005336D3"/>
    <w:rsid w:val="00534C61"/>
    <w:rsid w:val="00541DC8"/>
    <w:rsid w:val="00542A89"/>
    <w:rsid w:val="00547A1E"/>
    <w:rsid w:val="00550737"/>
    <w:rsid w:val="00553885"/>
    <w:rsid w:val="005562C7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97EE0"/>
    <w:rsid w:val="005A24E5"/>
    <w:rsid w:val="005A76FE"/>
    <w:rsid w:val="005B1B48"/>
    <w:rsid w:val="005B36AA"/>
    <w:rsid w:val="005B6B8D"/>
    <w:rsid w:val="005C3C34"/>
    <w:rsid w:val="005E0791"/>
    <w:rsid w:val="005E2AF8"/>
    <w:rsid w:val="005E4C43"/>
    <w:rsid w:val="005E4CE8"/>
    <w:rsid w:val="005E500B"/>
    <w:rsid w:val="005E702F"/>
    <w:rsid w:val="005E716B"/>
    <w:rsid w:val="005E78E6"/>
    <w:rsid w:val="005F05A7"/>
    <w:rsid w:val="005F2BF3"/>
    <w:rsid w:val="005F32F1"/>
    <w:rsid w:val="005F5011"/>
    <w:rsid w:val="00606046"/>
    <w:rsid w:val="00610DE0"/>
    <w:rsid w:val="00611D85"/>
    <w:rsid w:val="00612DBC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524A"/>
    <w:rsid w:val="00675F37"/>
    <w:rsid w:val="00683324"/>
    <w:rsid w:val="00684B9D"/>
    <w:rsid w:val="00691ACE"/>
    <w:rsid w:val="0069421A"/>
    <w:rsid w:val="00696E67"/>
    <w:rsid w:val="006A3189"/>
    <w:rsid w:val="006A5F18"/>
    <w:rsid w:val="006A73ED"/>
    <w:rsid w:val="006B2FE1"/>
    <w:rsid w:val="006B5CD7"/>
    <w:rsid w:val="006C6DB8"/>
    <w:rsid w:val="006D05FD"/>
    <w:rsid w:val="006D1975"/>
    <w:rsid w:val="006D3E3D"/>
    <w:rsid w:val="006D41BD"/>
    <w:rsid w:val="006D7AD9"/>
    <w:rsid w:val="006D7B35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419C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7799"/>
    <w:rsid w:val="007831F0"/>
    <w:rsid w:val="00783AFC"/>
    <w:rsid w:val="00786DB2"/>
    <w:rsid w:val="00790826"/>
    <w:rsid w:val="00796E33"/>
    <w:rsid w:val="007A5672"/>
    <w:rsid w:val="007B179C"/>
    <w:rsid w:val="007B1A8E"/>
    <w:rsid w:val="007C2D85"/>
    <w:rsid w:val="007C6CB9"/>
    <w:rsid w:val="007D0DE5"/>
    <w:rsid w:val="007D0E21"/>
    <w:rsid w:val="007D4E18"/>
    <w:rsid w:val="007D65B5"/>
    <w:rsid w:val="007D6721"/>
    <w:rsid w:val="007E1525"/>
    <w:rsid w:val="007E156E"/>
    <w:rsid w:val="007E1F3A"/>
    <w:rsid w:val="007E3E8A"/>
    <w:rsid w:val="007F01C9"/>
    <w:rsid w:val="007F0203"/>
    <w:rsid w:val="007F0E6D"/>
    <w:rsid w:val="007F47F3"/>
    <w:rsid w:val="007F4ADA"/>
    <w:rsid w:val="007F57B3"/>
    <w:rsid w:val="007F7699"/>
    <w:rsid w:val="00800F02"/>
    <w:rsid w:val="00801F52"/>
    <w:rsid w:val="008071D6"/>
    <w:rsid w:val="00807302"/>
    <w:rsid w:val="00815340"/>
    <w:rsid w:val="00825108"/>
    <w:rsid w:val="00827A28"/>
    <w:rsid w:val="00830068"/>
    <w:rsid w:val="008377A3"/>
    <w:rsid w:val="00840E16"/>
    <w:rsid w:val="0084269A"/>
    <w:rsid w:val="00844223"/>
    <w:rsid w:val="008445C6"/>
    <w:rsid w:val="008520C7"/>
    <w:rsid w:val="00853F86"/>
    <w:rsid w:val="008564E0"/>
    <w:rsid w:val="00861022"/>
    <w:rsid w:val="0086136A"/>
    <w:rsid w:val="00864D04"/>
    <w:rsid w:val="00865772"/>
    <w:rsid w:val="00870AA9"/>
    <w:rsid w:val="00870C7E"/>
    <w:rsid w:val="00870F40"/>
    <w:rsid w:val="008719F7"/>
    <w:rsid w:val="00872CE6"/>
    <w:rsid w:val="00873ADF"/>
    <w:rsid w:val="0088047F"/>
    <w:rsid w:val="00885695"/>
    <w:rsid w:val="00897CB9"/>
    <w:rsid w:val="008A1707"/>
    <w:rsid w:val="008A1CFE"/>
    <w:rsid w:val="008A2A81"/>
    <w:rsid w:val="008A2ABC"/>
    <w:rsid w:val="008A733A"/>
    <w:rsid w:val="008B0E3F"/>
    <w:rsid w:val="008B1E65"/>
    <w:rsid w:val="008B49DC"/>
    <w:rsid w:val="008B4F95"/>
    <w:rsid w:val="008B5D92"/>
    <w:rsid w:val="008C20A8"/>
    <w:rsid w:val="008C6213"/>
    <w:rsid w:val="008D24A0"/>
    <w:rsid w:val="008D55F5"/>
    <w:rsid w:val="008D5657"/>
    <w:rsid w:val="008D6E1C"/>
    <w:rsid w:val="008D7179"/>
    <w:rsid w:val="008E2DDE"/>
    <w:rsid w:val="008E308E"/>
    <w:rsid w:val="008E5DEB"/>
    <w:rsid w:val="008F7966"/>
    <w:rsid w:val="00914C2E"/>
    <w:rsid w:val="00917739"/>
    <w:rsid w:val="009200D3"/>
    <w:rsid w:val="009242FC"/>
    <w:rsid w:val="00924738"/>
    <w:rsid w:val="00925C7C"/>
    <w:rsid w:val="00927D2B"/>
    <w:rsid w:val="00931001"/>
    <w:rsid w:val="00933087"/>
    <w:rsid w:val="00934375"/>
    <w:rsid w:val="0093630C"/>
    <w:rsid w:val="0094575E"/>
    <w:rsid w:val="00946D45"/>
    <w:rsid w:val="009502A3"/>
    <w:rsid w:val="009512CE"/>
    <w:rsid w:val="00951B1A"/>
    <w:rsid w:val="00955E24"/>
    <w:rsid w:val="00956704"/>
    <w:rsid w:val="00960515"/>
    <w:rsid w:val="00975311"/>
    <w:rsid w:val="00975981"/>
    <w:rsid w:val="00982854"/>
    <w:rsid w:val="0098341E"/>
    <w:rsid w:val="00983A5E"/>
    <w:rsid w:val="00984F25"/>
    <w:rsid w:val="00994032"/>
    <w:rsid w:val="009A24A2"/>
    <w:rsid w:val="009A2BED"/>
    <w:rsid w:val="009B32C9"/>
    <w:rsid w:val="009B3BC2"/>
    <w:rsid w:val="009C0769"/>
    <w:rsid w:val="009C1BB2"/>
    <w:rsid w:val="009C289F"/>
    <w:rsid w:val="009C419F"/>
    <w:rsid w:val="009C41AE"/>
    <w:rsid w:val="009D2D25"/>
    <w:rsid w:val="009D2EAB"/>
    <w:rsid w:val="009D6058"/>
    <w:rsid w:val="009D6877"/>
    <w:rsid w:val="009D75B8"/>
    <w:rsid w:val="009F22B6"/>
    <w:rsid w:val="009F2A55"/>
    <w:rsid w:val="009F51DB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32AF"/>
    <w:rsid w:val="00A27259"/>
    <w:rsid w:val="00A31AFF"/>
    <w:rsid w:val="00A32466"/>
    <w:rsid w:val="00A415A2"/>
    <w:rsid w:val="00A43072"/>
    <w:rsid w:val="00A4330D"/>
    <w:rsid w:val="00A4385D"/>
    <w:rsid w:val="00A44137"/>
    <w:rsid w:val="00A517C6"/>
    <w:rsid w:val="00A54D92"/>
    <w:rsid w:val="00A563B2"/>
    <w:rsid w:val="00A616BF"/>
    <w:rsid w:val="00A624B5"/>
    <w:rsid w:val="00A63A5D"/>
    <w:rsid w:val="00A65419"/>
    <w:rsid w:val="00A70F18"/>
    <w:rsid w:val="00A70F49"/>
    <w:rsid w:val="00A70FDE"/>
    <w:rsid w:val="00A80CD2"/>
    <w:rsid w:val="00A8290F"/>
    <w:rsid w:val="00A84137"/>
    <w:rsid w:val="00A862CD"/>
    <w:rsid w:val="00A90CE8"/>
    <w:rsid w:val="00A915E5"/>
    <w:rsid w:val="00A92546"/>
    <w:rsid w:val="00AA68D7"/>
    <w:rsid w:val="00AB2233"/>
    <w:rsid w:val="00AB6451"/>
    <w:rsid w:val="00AB6B3F"/>
    <w:rsid w:val="00AC0D71"/>
    <w:rsid w:val="00AC2A25"/>
    <w:rsid w:val="00AD0AA3"/>
    <w:rsid w:val="00AD22D8"/>
    <w:rsid w:val="00AD2480"/>
    <w:rsid w:val="00AD6B1C"/>
    <w:rsid w:val="00AE0D14"/>
    <w:rsid w:val="00AE2080"/>
    <w:rsid w:val="00AE30E0"/>
    <w:rsid w:val="00AE35D5"/>
    <w:rsid w:val="00AE3D3D"/>
    <w:rsid w:val="00AF10ED"/>
    <w:rsid w:val="00B039D3"/>
    <w:rsid w:val="00B07476"/>
    <w:rsid w:val="00B100FC"/>
    <w:rsid w:val="00B10755"/>
    <w:rsid w:val="00B13E60"/>
    <w:rsid w:val="00B1402D"/>
    <w:rsid w:val="00B14BA4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1E1A"/>
    <w:rsid w:val="00B439BB"/>
    <w:rsid w:val="00B43BF2"/>
    <w:rsid w:val="00B453EC"/>
    <w:rsid w:val="00B458C2"/>
    <w:rsid w:val="00B542FE"/>
    <w:rsid w:val="00B6196D"/>
    <w:rsid w:val="00B63D95"/>
    <w:rsid w:val="00B66DB5"/>
    <w:rsid w:val="00B744C6"/>
    <w:rsid w:val="00B820CB"/>
    <w:rsid w:val="00B83F15"/>
    <w:rsid w:val="00B87E55"/>
    <w:rsid w:val="00B94913"/>
    <w:rsid w:val="00B94B27"/>
    <w:rsid w:val="00B96863"/>
    <w:rsid w:val="00BA05DD"/>
    <w:rsid w:val="00BA5C53"/>
    <w:rsid w:val="00BA7C1F"/>
    <w:rsid w:val="00BB052E"/>
    <w:rsid w:val="00BB0632"/>
    <w:rsid w:val="00BB238A"/>
    <w:rsid w:val="00BB67AF"/>
    <w:rsid w:val="00BC3833"/>
    <w:rsid w:val="00BC446C"/>
    <w:rsid w:val="00BC5D40"/>
    <w:rsid w:val="00BD1ED4"/>
    <w:rsid w:val="00BD3B3E"/>
    <w:rsid w:val="00BD5BC7"/>
    <w:rsid w:val="00BE09BC"/>
    <w:rsid w:val="00BE1067"/>
    <w:rsid w:val="00BE2125"/>
    <w:rsid w:val="00BE267D"/>
    <w:rsid w:val="00BE5346"/>
    <w:rsid w:val="00BE5D4D"/>
    <w:rsid w:val="00BE6A30"/>
    <w:rsid w:val="00BE7EA8"/>
    <w:rsid w:val="00BF1FBB"/>
    <w:rsid w:val="00BF296A"/>
    <w:rsid w:val="00BF52C1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886"/>
    <w:rsid w:val="00C20C7F"/>
    <w:rsid w:val="00C2324F"/>
    <w:rsid w:val="00C23CA8"/>
    <w:rsid w:val="00C24587"/>
    <w:rsid w:val="00C25E10"/>
    <w:rsid w:val="00C36038"/>
    <w:rsid w:val="00C4136A"/>
    <w:rsid w:val="00C452B0"/>
    <w:rsid w:val="00C5236C"/>
    <w:rsid w:val="00C52943"/>
    <w:rsid w:val="00C546E5"/>
    <w:rsid w:val="00C55DAE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732D"/>
    <w:rsid w:val="00CA576A"/>
    <w:rsid w:val="00CB1352"/>
    <w:rsid w:val="00CB218D"/>
    <w:rsid w:val="00CB7A16"/>
    <w:rsid w:val="00CC00B8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27DDC"/>
    <w:rsid w:val="00D32C7C"/>
    <w:rsid w:val="00D35D12"/>
    <w:rsid w:val="00D37E2D"/>
    <w:rsid w:val="00D409CF"/>
    <w:rsid w:val="00D419E4"/>
    <w:rsid w:val="00D45F93"/>
    <w:rsid w:val="00D5004B"/>
    <w:rsid w:val="00D515A5"/>
    <w:rsid w:val="00D51EA1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80FCB"/>
    <w:rsid w:val="00D83B1C"/>
    <w:rsid w:val="00D86168"/>
    <w:rsid w:val="00D91888"/>
    <w:rsid w:val="00D921E8"/>
    <w:rsid w:val="00D92D73"/>
    <w:rsid w:val="00D93BBE"/>
    <w:rsid w:val="00D957B7"/>
    <w:rsid w:val="00DA05F4"/>
    <w:rsid w:val="00DB429E"/>
    <w:rsid w:val="00DB46A7"/>
    <w:rsid w:val="00DB5C96"/>
    <w:rsid w:val="00DB601C"/>
    <w:rsid w:val="00DB60EB"/>
    <w:rsid w:val="00DC4EE8"/>
    <w:rsid w:val="00DD2C06"/>
    <w:rsid w:val="00DE07F7"/>
    <w:rsid w:val="00DE553A"/>
    <w:rsid w:val="00DE5B03"/>
    <w:rsid w:val="00DE780F"/>
    <w:rsid w:val="00DF01BF"/>
    <w:rsid w:val="00DF2C61"/>
    <w:rsid w:val="00DF37CD"/>
    <w:rsid w:val="00DF52E5"/>
    <w:rsid w:val="00DF53C5"/>
    <w:rsid w:val="00DF69E8"/>
    <w:rsid w:val="00DF7627"/>
    <w:rsid w:val="00E014E1"/>
    <w:rsid w:val="00E0559A"/>
    <w:rsid w:val="00E12FE5"/>
    <w:rsid w:val="00E130F8"/>
    <w:rsid w:val="00E15058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61C84"/>
    <w:rsid w:val="00E6299D"/>
    <w:rsid w:val="00E64954"/>
    <w:rsid w:val="00E702FA"/>
    <w:rsid w:val="00E7121E"/>
    <w:rsid w:val="00E723FD"/>
    <w:rsid w:val="00E75567"/>
    <w:rsid w:val="00E83C0C"/>
    <w:rsid w:val="00E8437F"/>
    <w:rsid w:val="00E85261"/>
    <w:rsid w:val="00E87821"/>
    <w:rsid w:val="00E90170"/>
    <w:rsid w:val="00E91625"/>
    <w:rsid w:val="00E91F38"/>
    <w:rsid w:val="00E946B5"/>
    <w:rsid w:val="00E9535D"/>
    <w:rsid w:val="00E96A1A"/>
    <w:rsid w:val="00EA0AFE"/>
    <w:rsid w:val="00EA1A9B"/>
    <w:rsid w:val="00EA40B4"/>
    <w:rsid w:val="00EA485F"/>
    <w:rsid w:val="00EA73BD"/>
    <w:rsid w:val="00EB039B"/>
    <w:rsid w:val="00EB5152"/>
    <w:rsid w:val="00EB5908"/>
    <w:rsid w:val="00EC371F"/>
    <w:rsid w:val="00EC6AFA"/>
    <w:rsid w:val="00EC7510"/>
    <w:rsid w:val="00ED0EFC"/>
    <w:rsid w:val="00ED159A"/>
    <w:rsid w:val="00ED1794"/>
    <w:rsid w:val="00ED3009"/>
    <w:rsid w:val="00ED47D0"/>
    <w:rsid w:val="00ED5D73"/>
    <w:rsid w:val="00ED67B2"/>
    <w:rsid w:val="00EE0E4E"/>
    <w:rsid w:val="00EE1271"/>
    <w:rsid w:val="00EE2A47"/>
    <w:rsid w:val="00EE5629"/>
    <w:rsid w:val="00EE6C55"/>
    <w:rsid w:val="00F00C9B"/>
    <w:rsid w:val="00F0112F"/>
    <w:rsid w:val="00F02AC9"/>
    <w:rsid w:val="00F02C49"/>
    <w:rsid w:val="00F05D2F"/>
    <w:rsid w:val="00F074A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5D41"/>
    <w:rsid w:val="00F55EA5"/>
    <w:rsid w:val="00F57522"/>
    <w:rsid w:val="00F60A7A"/>
    <w:rsid w:val="00F62C11"/>
    <w:rsid w:val="00F63802"/>
    <w:rsid w:val="00F6653F"/>
    <w:rsid w:val="00F66ACE"/>
    <w:rsid w:val="00F709FC"/>
    <w:rsid w:val="00F7168F"/>
    <w:rsid w:val="00F72397"/>
    <w:rsid w:val="00F752DC"/>
    <w:rsid w:val="00F76B84"/>
    <w:rsid w:val="00F76DB4"/>
    <w:rsid w:val="00F76FC3"/>
    <w:rsid w:val="00F77E96"/>
    <w:rsid w:val="00F87465"/>
    <w:rsid w:val="00F919D6"/>
    <w:rsid w:val="00F93635"/>
    <w:rsid w:val="00F950CA"/>
    <w:rsid w:val="00F95C02"/>
    <w:rsid w:val="00F968AF"/>
    <w:rsid w:val="00F96F73"/>
    <w:rsid w:val="00FA4554"/>
    <w:rsid w:val="00FA498A"/>
    <w:rsid w:val="00FA507F"/>
    <w:rsid w:val="00FA5CB1"/>
    <w:rsid w:val="00FA6A8D"/>
    <w:rsid w:val="00FA7209"/>
    <w:rsid w:val="00FA7DC9"/>
    <w:rsid w:val="00FB0083"/>
    <w:rsid w:val="00FB1B35"/>
    <w:rsid w:val="00FB4AA2"/>
    <w:rsid w:val="00FB5CD8"/>
    <w:rsid w:val="00FB7C4A"/>
    <w:rsid w:val="00FC0267"/>
    <w:rsid w:val="00FC67FC"/>
    <w:rsid w:val="00FC7618"/>
    <w:rsid w:val="00FD0D09"/>
    <w:rsid w:val="00FE61CE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23FD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160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customXml/itemProps3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91837E9-C28D-402E-9081-02C929FD113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340</Words>
  <Characters>2258</Characters>
  <Application>Microsoft Office Word</Application>
  <DocSecurity>0</DocSecurity>
  <Lines>61</Lines>
  <Paragraphs>35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2563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2</cp:revision>
  <dcterms:created xsi:type="dcterms:W3CDTF">2025-12-11T09:26:00Z</dcterms:created>
  <dcterms:modified xsi:type="dcterms:W3CDTF">2025-12-11T09:26:00Z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