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C9" w:rsidRPr="00F935F7" w:rsidRDefault="00F935F7" w:rsidP="00F935F7">
      <w:pPr>
        <w:adjustRightInd w:val="0"/>
        <w:jc w:val="both"/>
        <w:rPr>
          <w:rFonts w:ascii="Times" w:hAnsi="Times" w:cs="Times"/>
          <w:b/>
          <w:bCs/>
          <w:color w:val="000000"/>
          <w:lang w:eastAsia="ko-KR"/>
        </w:rPr>
      </w:pPr>
      <w:r>
        <w:rPr>
          <w:rFonts w:ascii="Times" w:hAnsi="Times" w:cs="Times" w:hint="eastAsia"/>
          <w:color w:val="000000"/>
          <w:lang w:eastAsia="ko-KR"/>
        </w:rPr>
        <w:t>Transmitted by VIAQ Chair</w:t>
      </w:r>
      <w:r w:rsidR="00764CEB">
        <w:rPr>
          <w:rFonts w:ascii="Times" w:hAnsi="Times" w:cs="Times" w:hint="eastAsia"/>
          <w:color w:val="000000"/>
          <w:lang w:eastAsia="ko-KR"/>
        </w:rPr>
        <w:t>s</w:t>
      </w:r>
      <w:r>
        <w:rPr>
          <w:rFonts w:ascii="Times" w:hAnsi="Times" w:cs="Times" w:hint="eastAsia"/>
          <w:color w:val="000000"/>
          <w:lang w:eastAsia="ko-KR"/>
        </w:rPr>
        <w:t xml:space="preserve"> and Secretary                          </w:t>
      </w:r>
      <w:r>
        <w:rPr>
          <w:rFonts w:ascii="Times" w:hAnsi="Times" w:cs="Times"/>
          <w:color w:val="000000"/>
        </w:rPr>
        <w:t>Informal Document:</w:t>
      </w:r>
      <w:r w:rsidRPr="003C1AEF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 w:hint="eastAsia"/>
          <w:color w:val="000000"/>
        </w:rPr>
        <w:t>VIAQ</w:t>
      </w:r>
      <w:r w:rsidR="004A43B4">
        <w:rPr>
          <w:rFonts w:ascii="Times" w:hAnsi="Times" w:cs="Times"/>
          <w:b/>
          <w:bCs/>
          <w:color w:val="000000"/>
        </w:rPr>
        <w:t>-</w:t>
      </w:r>
      <w:r w:rsidR="004A43B4">
        <w:rPr>
          <w:rFonts w:ascii="Times" w:hAnsi="Times" w:cs="Times"/>
          <w:b/>
          <w:bCs/>
          <w:color w:val="000000"/>
          <w:lang w:val="ru-RU"/>
        </w:rPr>
        <w:t>10</w:t>
      </w:r>
      <w:r w:rsidRPr="003C1AEF">
        <w:rPr>
          <w:rFonts w:ascii="Times" w:hAnsi="Times" w:cs="Times"/>
          <w:b/>
          <w:bCs/>
          <w:color w:val="000000"/>
        </w:rPr>
        <w:t>-0</w:t>
      </w:r>
      <w:r w:rsidR="0015124D">
        <w:rPr>
          <w:rFonts w:ascii="Times" w:hAnsi="Times" w:cs="Times" w:hint="eastAsia"/>
          <w:b/>
          <w:bCs/>
          <w:color w:val="000000"/>
          <w:lang w:eastAsia="ko-KR"/>
        </w:rPr>
        <w:t>2</w:t>
      </w:r>
    </w:p>
    <w:p w:rsidR="00DE00C9" w:rsidRPr="00A83C49" w:rsidRDefault="00DE00C9" w:rsidP="00DE00C9"/>
    <w:p w:rsidR="00321C79" w:rsidRDefault="007B12DF" w:rsidP="007823A5">
      <w:pPr>
        <w:jc w:val="center"/>
        <w:rPr>
          <w:b/>
          <w:lang w:eastAsia="ko-KR"/>
        </w:rPr>
      </w:pPr>
      <w:r>
        <w:rPr>
          <w:b/>
        </w:rPr>
        <w:t>Agenda</w:t>
      </w:r>
      <w:r>
        <w:rPr>
          <w:rFonts w:hint="eastAsia"/>
          <w:b/>
          <w:lang w:eastAsia="ko-KR"/>
        </w:rPr>
        <w:t xml:space="preserve"> (draft)</w:t>
      </w:r>
    </w:p>
    <w:p w:rsidR="003C391C" w:rsidRDefault="004A43B4" w:rsidP="007823A5">
      <w:pPr>
        <w:jc w:val="center"/>
        <w:rPr>
          <w:b/>
        </w:rPr>
      </w:pPr>
      <w:r>
        <w:rPr>
          <w:b/>
          <w:lang w:val="ru-RU" w:eastAsia="ko-KR"/>
        </w:rPr>
        <w:t>10</w:t>
      </w:r>
      <w:r w:rsidR="00A83C49" w:rsidRPr="00A83C49">
        <w:rPr>
          <w:rFonts w:hint="eastAsia"/>
          <w:b/>
          <w:vertAlign w:val="superscript"/>
          <w:lang w:eastAsia="ko-KR"/>
        </w:rPr>
        <w:t>th</w:t>
      </w:r>
      <w:r w:rsidR="00A83C49">
        <w:rPr>
          <w:rFonts w:hint="eastAsia"/>
          <w:b/>
          <w:lang w:eastAsia="ko-KR"/>
        </w:rPr>
        <w:t xml:space="preserve"> </w:t>
      </w:r>
      <w:r w:rsidR="00F935F7">
        <w:rPr>
          <w:rFonts w:hint="eastAsia"/>
          <w:b/>
          <w:lang w:eastAsia="ko-KR"/>
        </w:rPr>
        <w:t>M</w:t>
      </w:r>
      <w:r w:rsidR="007823A5" w:rsidRPr="007823A5">
        <w:rPr>
          <w:b/>
        </w:rPr>
        <w:t>eeting</w:t>
      </w:r>
      <w:r w:rsidR="003C391C">
        <w:rPr>
          <w:b/>
        </w:rPr>
        <w:t xml:space="preserve"> of the GRPE Informal Working Group</w:t>
      </w:r>
      <w:r w:rsidR="00321C79">
        <w:rPr>
          <w:b/>
        </w:rPr>
        <w:t xml:space="preserve"> </w:t>
      </w:r>
      <w:r w:rsidR="003C391C">
        <w:rPr>
          <w:b/>
        </w:rPr>
        <w:t xml:space="preserve">on </w:t>
      </w:r>
      <w:r w:rsidR="00A80065">
        <w:rPr>
          <w:rFonts w:hint="eastAsia"/>
          <w:b/>
          <w:lang w:eastAsia="ko-KR"/>
        </w:rPr>
        <w:t>VIAQ</w:t>
      </w:r>
    </w:p>
    <w:p w:rsidR="007823A5" w:rsidRDefault="007823A5" w:rsidP="00DE00C9">
      <w:pPr>
        <w:rPr>
          <w:lang w:eastAsia="ko-KR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784"/>
      </w:tblGrid>
      <w:tr w:rsidR="00BD6B4E" w:rsidRPr="00C02FE9" w:rsidTr="00BD6B4E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6B4E" w:rsidRPr="004B7CFC" w:rsidRDefault="00BD6B4E" w:rsidP="00C31347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4B7CFC">
              <w:rPr>
                <w:rFonts w:ascii="Arial" w:hAnsi="Arial" w:cs="Arial" w:hint="eastAsia"/>
                <w:b/>
                <w:sz w:val="22"/>
                <w:szCs w:val="22"/>
              </w:rPr>
              <w:t xml:space="preserve"> &amp; Time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E62A3E" w:rsidRDefault="004C0F03" w:rsidP="004C0F03">
            <w:pPr>
              <w:rPr>
                <w:rFonts w:eastAsia="Arial Unicode MS"/>
                <w:sz w:val="22"/>
                <w:szCs w:val="22"/>
                <w:lang w:val="en-CA" w:eastAsia="ko-KR"/>
              </w:rPr>
            </w:pPr>
            <w:r>
              <w:rPr>
                <w:rFonts w:eastAsia="Arial Unicode MS"/>
                <w:sz w:val="22"/>
                <w:szCs w:val="22"/>
                <w:lang w:val="en-CA" w:eastAsia="ko-KR"/>
              </w:rPr>
              <w:t>Friday,</w:t>
            </w:r>
            <w:r w:rsidR="004A43B4" w:rsidRPr="00E62A3E">
              <w:rPr>
                <w:rFonts w:eastAsia="Arial Unicode MS"/>
                <w:sz w:val="22"/>
                <w:szCs w:val="22"/>
                <w:lang w:val="en-CA" w:eastAsia="ko-KR"/>
              </w:rPr>
              <w:t xml:space="preserve"> </w:t>
            </w:r>
            <w:r w:rsidR="004A43B4" w:rsidRPr="00E62A3E">
              <w:rPr>
                <w:rFonts w:eastAsia="Arial Unicode MS"/>
                <w:sz w:val="22"/>
                <w:szCs w:val="22"/>
                <w:lang w:val="en-US" w:eastAsia="ko-KR"/>
              </w:rPr>
              <w:t>November</w:t>
            </w:r>
            <w:r w:rsidR="004A43B4" w:rsidRPr="00E62A3E">
              <w:rPr>
                <w:rFonts w:eastAsia="Arial Unicode MS" w:hint="eastAsia"/>
                <w:sz w:val="22"/>
                <w:szCs w:val="22"/>
                <w:lang w:val="en-CA" w:eastAsia="ko-KR"/>
              </w:rPr>
              <w:t xml:space="preserve"> 10</w:t>
            </w:r>
            <w:r w:rsidR="004A43B4" w:rsidRPr="00E62A3E">
              <w:rPr>
                <w:rFonts w:eastAsia="Arial Unicode MS"/>
                <w:sz w:val="22"/>
                <w:szCs w:val="22"/>
                <w:lang w:val="en-CA" w:eastAsia="ko-KR"/>
              </w:rPr>
              <w:t>th 201</w:t>
            </w:r>
            <w:r w:rsidR="004A43B4" w:rsidRPr="00E62A3E">
              <w:rPr>
                <w:rFonts w:eastAsia="Arial Unicode MS" w:hint="eastAsia"/>
                <w:sz w:val="22"/>
                <w:szCs w:val="22"/>
                <w:lang w:val="en-CA" w:eastAsia="ko-KR"/>
              </w:rPr>
              <w:t>7</w:t>
            </w:r>
            <w:r w:rsidR="00E62A3E" w:rsidRPr="00E62A3E">
              <w:rPr>
                <w:rFonts w:eastAsia="Arial Unicode MS"/>
                <w:sz w:val="22"/>
                <w:szCs w:val="22"/>
                <w:lang w:val="en-CA" w:eastAsia="ko-KR"/>
              </w:rPr>
              <w:t>: 9:30 – 17:3</w:t>
            </w:r>
            <w:r w:rsidR="004A43B4" w:rsidRPr="00E62A3E">
              <w:rPr>
                <w:rFonts w:eastAsia="Arial Unicode MS"/>
                <w:sz w:val="22"/>
                <w:szCs w:val="22"/>
                <w:lang w:val="en-CA" w:eastAsia="ko-KR"/>
              </w:rPr>
              <w:t>0 CET</w:t>
            </w:r>
          </w:p>
        </w:tc>
      </w:tr>
      <w:tr w:rsidR="00BD6B4E" w:rsidRPr="00C02FE9" w:rsidTr="00BD6B4E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6B4E" w:rsidRPr="004B7CFC" w:rsidRDefault="00BD6B4E" w:rsidP="00C31347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B4" w:rsidRPr="00E62A3E" w:rsidRDefault="004A43B4" w:rsidP="004A43B4">
            <w:pPr>
              <w:rPr>
                <w:rFonts w:eastAsia="Arial Unicode MS"/>
                <w:sz w:val="22"/>
                <w:szCs w:val="22"/>
                <w:lang w:val="en-CA" w:eastAsia="ko-KR"/>
              </w:rPr>
            </w:pPr>
            <w:r w:rsidRPr="00E62A3E">
              <w:rPr>
                <w:rFonts w:eastAsia="Arial Unicode MS"/>
                <w:sz w:val="22"/>
                <w:szCs w:val="22"/>
                <w:lang w:val="en-CA" w:eastAsia="ko-KR"/>
              </w:rPr>
              <w:t>Meeting Room</w:t>
            </w:r>
            <w:r w:rsidR="00E62A3E" w:rsidRPr="00E62A3E">
              <w:rPr>
                <w:rFonts w:eastAsia="Arial Unicode MS" w:hint="eastAsia"/>
                <w:sz w:val="22"/>
                <w:szCs w:val="22"/>
                <w:lang w:val="en-CA" w:eastAsia="ko-KR"/>
              </w:rPr>
              <w:t xml:space="preserve"> S</w:t>
            </w:r>
            <w:r w:rsidR="00E62A3E" w:rsidRPr="00E62A3E">
              <w:rPr>
                <w:rFonts w:eastAsia="Arial Unicode MS"/>
                <w:sz w:val="22"/>
                <w:szCs w:val="22"/>
                <w:lang w:val="en-CA" w:eastAsia="ko-KR"/>
              </w:rPr>
              <w:t>1</w:t>
            </w:r>
          </w:p>
          <w:p w:rsidR="008E53E2" w:rsidRPr="00E62A3E" w:rsidRDefault="004A43B4" w:rsidP="004A43B4">
            <w:pPr>
              <w:shd w:val="clear" w:color="auto" w:fill="FFFFFF"/>
              <w:spacing w:line="240" w:lineRule="auto"/>
              <w:rPr>
                <w:rFonts w:ascii="Times New Roman" w:eastAsia="Gulim" w:hAnsi="Times New Roman" w:cs="Times New Roman"/>
                <w:color w:val="000000"/>
                <w:sz w:val="27"/>
                <w:szCs w:val="27"/>
                <w:lang w:val="en-US" w:eastAsia="ko-KR"/>
              </w:rPr>
            </w:pPr>
            <w:r w:rsidRPr="00E62A3E">
              <w:rPr>
                <w:rFonts w:eastAsia="Arial Unicode MS" w:hint="eastAsia"/>
                <w:sz w:val="22"/>
                <w:szCs w:val="22"/>
                <w:lang w:val="en-CA" w:eastAsia="ko-KR"/>
              </w:rPr>
              <w:t>Palais de Nations, Geneva, Switzerland</w:t>
            </w:r>
          </w:p>
        </w:tc>
      </w:tr>
    </w:tbl>
    <w:p w:rsidR="00A80065" w:rsidRPr="000E3711" w:rsidRDefault="00A80065" w:rsidP="009029AD">
      <w:pPr>
        <w:rPr>
          <w:lang w:eastAsia="ko-KR"/>
        </w:rPr>
      </w:pPr>
    </w:p>
    <w:p w:rsidR="00A80065" w:rsidRDefault="00A80065" w:rsidP="009029AD">
      <w:pPr>
        <w:rPr>
          <w:b/>
          <w:u w:val="single"/>
          <w:lang w:eastAsia="ko-KR"/>
        </w:rPr>
      </w:pPr>
      <w:r w:rsidRPr="0025453A">
        <w:rPr>
          <w:rFonts w:hint="eastAsia"/>
          <w:b/>
          <w:u w:val="single"/>
          <w:lang w:eastAsia="ko-KR"/>
        </w:rPr>
        <w:t>Agenda</w:t>
      </w:r>
    </w:p>
    <w:p w:rsidR="00B37ADE" w:rsidRDefault="00CE2784" w:rsidP="00A15EA4">
      <w:pPr>
        <w:pStyle w:val="a8"/>
        <w:numPr>
          <w:ilvl w:val="0"/>
          <w:numId w:val="15"/>
        </w:numPr>
        <w:rPr>
          <w:lang w:eastAsia="ko-KR"/>
        </w:rPr>
      </w:pPr>
      <w:r>
        <w:rPr>
          <w:rFonts w:hint="eastAsia"/>
          <w:lang w:eastAsia="ko-KR"/>
        </w:rPr>
        <w:t xml:space="preserve">Welcome remarks </w:t>
      </w:r>
    </w:p>
    <w:p w:rsidR="00B37ADE" w:rsidRDefault="00B37ADE" w:rsidP="00B37ADE">
      <w:pPr>
        <w:pStyle w:val="a8"/>
        <w:numPr>
          <w:ilvl w:val="1"/>
          <w:numId w:val="15"/>
        </w:numPr>
        <w:rPr>
          <w:lang w:eastAsia="ko-KR"/>
        </w:rPr>
      </w:pPr>
      <w:r>
        <w:rPr>
          <w:rFonts w:hint="eastAsia"/>
          <w:lang w:eastAsia="ko-KR"/>
        </w:rPr>
        <w:t xml:space="preserve">Review the minutes of the </w:t>
      </w:r>
      <w:r>
        <w:rPr>
          <w:rFonts w:hint="eastAsia"/>
          <w:lang w:eastAsia="ko-KR"/>
        </w:rPr>
        <w:t>9</w:t>
      </w:r>
      <w:r w:rsidRPr="009029AD">
        <w:rPr>
          <w:rFonts w:hint="eastAsia"/>
          <w:vertAlign w:val="superscript"/>
          <w:lang w:eastAsia="ko-KR"/>
        </w:rPr>
        <w:t>th</w:t>
      </w:r>
      <w:r>
        <w:rPr>
          <w:rFonts w:hint="eastAsia"/>
          <w:lang w:eastAsia="ko-KR"/>
        </w:rPr>
        <w:t xml:space="preserve"> meeting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(</w:t>
      </w:r>
      <w:r>
        <w:rPr>
          <w:rFonts w:hint="eastAsia"/>
          <w:lang w:eastAsia="ko-KR"/>
        </w:rPr>
        <w:t>VIAQ-</w:t>
      </w:r>
      <w:r>
        <w:rPr>
          <w:lang w:eastAsia="ko-KR"/>
        </w:rPr>
        <w:t>9</w:t>
      </w:r>
      <w:bookmarkStart w:id="0" w:name="_GoBack"/>
      <w:bookmarkEnd w:id="0"/>
      <w:r w:rsidRPr="00CE2784"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04</w:t>
      </w:r>
      <w:r>
        <w:rPr>
          <w:lang w:eastAsia="ko-KR"/>
        </w:rPr>
        <w:t>)</w:t>
      </w:r>
    </w:p>
    <w:p w:rsidR="00606CE6" w:rsidRDefault="00606CE6" w:rsidP="00B37ADE">
      <w:pPr>
        <w:pStyle w:val="a8"/>
        <w:numPr>
          <w:ilvl w:val="1"/>
          <w:numId w:val="15"/>
        </w:numPr>
        <w:rPr>
          <w:lang w:eastAsia="ko-KR"/>
        </w:rPr>
      </w:pPr>
      <w:r>
        <w:rPr>
          <w:rFonts w:hint="eastAsia"/>
          <w:lang w:eastAsia="ko-KR"/>
        </w:rPr>
        <w:t>Progress report</w:t>
      </w:r>
      <w:r w:rsidR="004A43B4">
        <w:rPr>
          <w:rFonts w:hint="eastAsia"/>
          <w:lang w:eastAsia="ko-KR"/>
        </w:rPr>
        <w:t xml:space="preserve"> (VIAQ-10</w:t>
      </w:r>
      <w:r>
        <w:rPr>
          <w:rFonts w:hint="eastAsia"/>
          <w:lang w:eastAsia="ko-KR"/>
        </w:rPr>
        <w:t>-</w:t>
      </w:r>
      <w:r w:rsidR="007C5080">
        <w:rPr>
          <w:rFonts w:hint="eastAsia"/>
          <w:lang w:eastAsia="ko-KR"/>
        </w:rPr>
        <w:t>0</w:t>
      </w:r>
      <w:r w:rsidR="004A43B4">
        <w:rPr>
          <w:lang w:eastAsia="ko-KR"/>
        </w:rPr>
        <w:t>3</w:t>
      </w:r>
      <w:r>
        <w:rPr>
          <w:rFonts w:hint="eastAsia"/>
          <w:lang w:eastAsia="ko-KR"/>
        </w:rPr>
        <w:t>)</w:t>
      </w:r>
    </w:p>
    <w:p w:rsidR="00764CEB" w:rsidRDefault="008E53E2" w:rsidP="00A15EA4">
      <w:pPr>
        <w:pStyle w:val="a8"/>
        <w:numPr>
          <w:ilvl w:val="0"/>
          <w:numId w:val="15"/>
        </w:numPr>
        <w:rPr>
          <w:lang w:eastAsia="ko-KR"/>
        </w:rPr>
      </w:pPr>
      <w:r w:rsidRPr="00CE2784">
        <w:rPr>
          <w:rFonts w:hint="eastAsia"/>
          <w:lang w:eastAsia="ko-KR"/>
        </w:rPr>
        <w:t>Review the Terms of Reference for t</w:t>
      </w:r>
      <w:r w:rsidR="00764CEB" w:rsidRPr="00CE2784">
        <w:rPr>
          <w:rFonts w:hint="eastAsia"/>
          <w:lang w:eastAsia="ko-KR"/>
        </w:rPr>
        <w:t xml:space="preserve">he </w:t>
      </w:r>
      <w:r w:rsidR="004A43B4">
        <w:rPr>
          <w:rFonts w:hint="eastAsia"/>
          <w:lang w:eastAsia="ko-KR"/>
        </w:rPr>
        <w:t>second stage (VIAQ-</w:t>
      </w:r>
      <w:r w:rsidR="004A43B4">
        <w:rPr>
          <w:lang w:eastAsia="ko-KR"/>
        </w:rPr>
        <w:t>10</w:t>
      </w:r>
      <w:r w:rsidRPr="00CE2784">
        <w:rPr>
          <w:rFonts w:hint="eastAsia"/>
          <w:lang w:eastAsia="ko-KR"/>
        </w:rPr>
        <w:t>-</w:t>
      </w:r>
      <w:r w:rsidR="004A43B4">
        <w:rPr>
          <w:rFonts w:hint="eastAsia"/>
          <w:lang w:eastAsia="ko-KR"/>
        </w:rPr>
        <w:t>04</w:t>
      </w:r>
      <w:r w:rsidR="00927C6B">
        <w:rPr>
          <w:rFonts w:eastAsiaTheme="minorEastAsia"/>
          <w:lang w:val="en-US" w:eastAsia="ko-KR"/>
        </w:rPr>
        <w:t xml:space="preserve">, </w:t>
      </w:r>
      <w:r w:rsidR="00927C6B">
        <w:rPr>
          <w:rFonts w:hint="eastAsia"/>
          <w:lang w:eastAsia="ko-KR"/>
        </w:rPr>
        <w:t>VIAQ-</w:t>
      </w:r>
      <w:r w:rsidR="00927C6B">
        <w:rPr>
          <w:lang w:eastAsia="ko-KR"/>
        </w:rPr>
        <w:t>10</w:t>
      </w:r>
      <w:r w:rsidR="00927C6B" w:rsidRPr="00CE2784">
        <w:rPr>
          <w:rFonts w:hint="eastAsia"/>
          <w:lang w:eastAsia="ko-KR"/>
        </w:rPr>
        <w:t>-</w:t>
      </w:r>
      <w:r w:rsidR="00927C6B">
        <w:rPr>
          <w:rFonts w:hint="eastAsia"/>
          <w:lang w:eastAsia="ko-KR"/>
        </w:rPr>
        <w:t>06</w:t>
      </w:r>
      <w:r w:rsidR="00CE2784">
        <w:rPr>
          <w:rFonts w:hint="eastAsia"/>
          <w:lang w:eastAsia="ko-KR"/>
        </w:rPr>
        <w:t>)</w:t>
      </w:r>
    </w:p>
    <w:p w:rsidR="00A15EA4" w:rsidRDefault="00A15EA4" w:rsidP="00A15EA4">
      <w:pPr>
        <w:pStyle w:val="a8"/>
        <w:numPr>
          <w:ilvl w:val="0"/>
          <w:numId w:val="15"/>
        </w:numPr>
        <w:rPr>
          <w:lang w:eastAsia="ko-KR"/>
        </w:rPr>
      </w:pPr>
      <w:r w:rsidRPr="00A15EA4">
        <w:rPr>
          <w:lang w:eastAsia="ko-KR"/>
        </w:rPr>
        <w:t>Working item list</w:t>
      </w:r>
      <w:r>
        <w:rPr>
          <w:lang w:val="en-US" w:eastAsia="ko-KR"/>
        </w:rPr>
        <w:t xml:space="preserve"> </w:t>
      </w:r>
      <w:r w:rsidRPr="00CE2784">
        <w:rPr>
          <w:rFonts w:hint="eastAsia"/>
          <w:lang w:eastAsia="ko-KR"/>
        </w:rPr>
        <w:t xml:space="preserve">for the </w:t>
      </w:r>
      <w:r>
        <w:rPr>
          <w:rFonts w:hint="eastAsia"/>
          <w:lang w:eastAsia="ko-KR"/>
        </w:rPr>
        <w:t>second stage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(VIAQ-</w:t>
      </w:r>
      <w:r>
        <w:rPr>
          <w:lang w:eastAsia="ko-KR"/>
        </w:rPr>
        <w:t>10</w:t>
      </w:r>
      <w:r w:rsidRPr="00CE2784"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05)</w:t>
      </w:r>
    </w:p>
    <w:p w:rsidR="00927C6B" w:rsidRDefault="00927C6B" w:rsidP="00A15EA4">
      <w:pPr>
        <w:pStyle w:val="a8"/>
        <w:numPr>
          <w:ilvl w:val="0"/>
          <w:numId w:val="15"/>
        </w:numPr>
        <w:rPr>
          <w:lang w:eastAsia="ko-KR"/>
        </w:rPr>
      </w:pPr>
      <w:r>
        <w:rPr>
          <w:lang w:eastAsia="ko-KR"/>
        </w:rPr>
        <w:t xml:space="preserve">Review of the investigation of car interior air quality carried out in Russian Federation </w:t>
      </w:r>
      <w:r>
        <w:rPr>
          <w:rFonts w:hint="eastAsia"/>
          <w:lang w:eastAsia="ko-KR"/>
        </w:rPr>
        <w:t>(VIAQ-</w:t>
      </w:r>
      <w:r>
        <w:rPr>
          <w:lang w:eastAsia="ko-KR"/>
        </w:rPr>
        <w:t>10</w:t>
      </w:r>
      <w:r w:rsidRPr="00CE2784"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07</w:t>
      </w:r>
      <w:r>
        <w:rPr>
          <w:lang w:eastAsia="ko-KR"/>
        </w:rPr>
        <w:t xml:space="preserve">, </w:t>
      </w:r>
      <w:r>
        <w:rPr>
          <w:rFonts w:hint="eastAsia"/>
          <w:lang w:eastAsia="ko-KR"/>
        </w:rPr>
        <w:t>VIAQ-</w:t>
      </w:r>
      <w:r>
        <w:rPr>
          <w:lang w:eastAsia="ko-KR"/>
        </w:rPr>
        <w:t>10</w:t>
      </w:r>
      <w:r w:rsidRPr="00CE2784"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0</w:t>
      </w:r>
      <w:r>
        <w:rPr>
          <w:lang w:eastAsia="ko-KR"/>
        </w:rPr>
        <w:t>8</w:t>
      </w:r>
      <w:r>
        <w:rPr>
          <w:rFonts w:hint="eastAsia"/>
          <w:lang w:eastAsia="ko-KR"/>
        </w:rPr>
        <w:t>)</w:t>
      </w:r>
    </w:p>
    <w:p w:rsidR="00E746C7" w:rsidRDefault="00E746C7" w:rsidP="00E746C7">
      <w:pPr>
        <w:pStyle w:val="a8"/>
        <w:numPr>
          <w:ilvl w:val="0"/>
          <w:numId w:val="15"/>
        </w:numPr>
        <w:rPr>
          <w:lang w:eastAsia="ko-KR"/>
        </w:rPr>
      </w:pPr>
      <w:r w:rsidRPr="00E746C7">
        <w:rPr>
          <w:lang w:eastAsia="ko-KR"/>
        </w:rPr>
        <w:t>Any other update of interior material emissions, if necessary</w:t>
      </w:r>
    </w:p>
    <w:p w:rsidR="0058310B" w:rsidRPr="00A15EA4" w:rsidRDefault="0058310B" w:rsidP="00A15EA4">
      <w:pPr>
        <w:pStyle w:val="a8"/>
        <w:numPr>
          <w:ilvl w:val="0"/>
          <w:numId w:val="15"/>
        </w:numPr>
        <w:rPr>
          <w:color w:val="000000" w:themeColor="text1"/>
          <w:lang w:eastAsia="ko-KR"/>
        </w:rPr>
      </w:pPr>
      <w:r w:rsidRPr="00A15EA4">
        <w:rPr>
          <w:color w:val="000000" w:themeColor="text1"/>
          <w:lang w:eastAsia="ko-KR"/>
        </w:rPr>
        <w:t xml:space="preserve">Proposed </w:t>
      </w:r>
      <w:r w:rsidRPr="00A15EA4">
        <w:rPr>
          <w:rFonts w:hint="eastAsia"/>
          <w:color w:val="000000" w:themeColor="text1"/>
          <w:lang w:eastAsia="ko-KR"/>
        </w:rPr>
        <w:t>a</w:t>
      </w:r>
      <w:r w:rsidRPr="00A15EA4">
        <w:rPr>
          <w:color w:val="000000" w:themeColor="text1"/>
          <w:lang w:eastAsia="ko-KR"/>
        </w:rPr>
        <w:t>genda/</w:t>
      </w:r>
      <w:r w:rsidRPr="00A15EA4">
        <w:rPr>
          <w:rFonts w:hint="eastAsia"/>
          <w:color w:val="000000" w:themeColor="text1"/>
          <w:lang w:eastAsia="ko-KR"/>
        </w:rPr>
        <w:t>t</w:t>
      </w:r>
      <w:r w:rsidRPr="00A15EA4">
        <w:rPr>
          <w:color w:val="000000" w:themeColor="text1"/>
          <w:lang w:eastAsia="ko-KR"/>
        </w:rPr>
        <w:t xml:space="preserve">opics for </w:t>
      </w:r>
      <w:r w:rsidRPr="00A15EA4">
        <w:rPr>
          <w:rFonts w:hint="eastAsia"/>
          <w:color w:val="000000" w:themeColor="text1"/>
          <w:lang w:eastAsia="ko-KR"/>
        </w:rPr>
        <w:t xml:space="preserve">the next </w:t>
      </w:r>
      <w:r w:rsidRPr="00A15EA4">
        <w:rPr>
          <w:color w:val="000000" w:themeColor="text1"/>
          <w:lang w:eastAsia="ko-KR"/>
        </w:rPr>
        <w:t xml:space="preserve">VIAQ IWG </w:t>
      </w:r>
      <w:r w:rsidRPr="00A15EA4">
        <w:rPr>
          <w:rFonts w:hint="eastAsia"/>
          <w:color w:val="000000" w:themeColor="text1"/>
          <w:lang w:eastAsia="ko-KR"/>
        </w:rPr>
        <w:t>m</w:t>
      </w:r>
      <w:r w:rsidRPr="00A15EA4">
        <w:rPr>
          <w:color w:val="000000" w:themeColor="text1"/>
          <w:lang w:eastAsia="ko-KR"/>
        </w:rPr>
        <w:t xml:space="preserve">eeting </w:t>
      </w:r>
    </w:p>
    <w:p w:rsidR="00A80065" w:rsidRDefault="00A80065" w:rsidP="00A15EA4">
      <w:pPr>
        <w:pStyle w:val="a8"/>
        <w:numPr>
          <w:ilvl w:val="0"/>
          <w:numId w:val="15"/>
        </w:numPr>
        <w:rPr>
          <w:lang w:eastAsia="ko-KR"/>
        </w:rPr>
      </w:pPr>
      <w:r>
        <w:rPr>
          <w:lang w:eastAsia="ko-KR"/>
        </w:rPr>
        <w:t xml:space="preserve">Any </w:t>
      </w:r>
      <w:r w:rsidR="00277CC3">
        <w:rPr>
          <w:rFonts w:hint="eastAsia"/>
          <w:lang w:eastAsia="ko-KR"/>
        </w:rPr>
        <w:t>o</w:t>
      </w:r>
      <w:r>
        <w:rPr>
          <w:lang w:eastAsia="ko-KR"/>
        </w:rPr>
        <w:t xml:space="preserve">ther </w:t>
      </w:r>
      <w:r w:rsidR="00277CC3">
        <w:rPr>
          <w:rFonts w:hint="eastAsia"/>
          <w:lang w:eastAsia="ko-KR"/>
        </w:rPr>
        <w:t>b</w:t>
      </w:r>
      <w:r>
        <w:rPr>
          <w:lang w:eastAsia="ko-KR"/>
        </w:rPr>
        <w:t xml:space="preserve">usiness </w:t>
      </w:r>
    </w:p>
    <w:p w:rsidR="00CE2784" w:rsidRPr="00B37ADE" w:rsidRDefault="00CE2784" w:rsidP="00B37ADE">
      <w:pPr>
        <w:pStyle w:val="a8"/>
        <w:numPr>
          <w:ilvl w:val="1"/>
          <w:numId w:val="15"/>
        </w:numPr>
        <w:rPr>
          <w:color w:val="000000" w:themeColor="text1"/>
          <w:lang w:eastAsia="ko-KR"/>
        </w:rPr>
      </w:pPr>
      <w:r w:rsidRPr="00B37ADE">
        <w:rPr>
          <w:rFonts w:hint="eastAsia"/>
          <w:color w:val="000000" w:themeColor="text1"/>
          <w:lang w:eastAsia="ko-KR"/>
        </w:rPr>
        <w:t>Next meeting schedule</w:t>
      </w:r>
    </w:p>
    <w:p w:rsidR="00A80065" w:rsidRDefault="00A80065" w:rsidP="00A15EA4">
      <w:pPr>
        <w:pStyle w:val="a8"/>
        <w:numPr>
          <w:ilvl w:val="0"/>
          <w:numId w:val="15"/>
        </w:numPr>
        <w:rPr>
          <w:lang w:eastAsia="ko-KR"/>
        </w:rPr>
      </w:pPr>
      <w:r>
        <w:rPr>
          <w:lang w:eastAsia="ko-KR"/>
        </w:rPr>
        <w:t xml:space="preserve">Closing </w:t>
      </w:r>
      <w:r w:rsidR="00277CC3">
        <w:rPr>
          <w:rFonts w:hint="eastAsia"/>
          <w:lang w:eastAsia="ko-KR"/>
        </w:rPr>
        <w:t>r</w:t>
      </w:r>
      <w:r>
        <w:rPr>
          <w:lang w:eastAsia="ko-KR"/>
        </w:rPr>
        <w:t xml:space="preserve">emarks </w:t>
      </w:r>
    </w:p>
    <w:p w:rsidR="00DA3F03" w:rsidRDefault="00DA3F03" w:rsidP="009029AD">
      <w:pPr>
        <w:ind w:firstLine="720"/>
        <w:rPr>
          <w:lang w:eastAsia="ko-KR"/>
        </w:rPr>
      </w:pPr>
    </w:p>
    <w:p w:rsidR="00D142F3" w:rsidRPr="00D142F3" w:rsidRDefault="00D142F3" w:rsidP="009029AD">
      <w:pPr>
        <w:jc w:val="center"/>
        <w:rPr>
          <w:rFonts w:ascii="Times" w:hAnsi="Times"/>
          <w:lang w:eastAsia="ko-KR"/>
        </w:rPr>
      </w:pPr>
      <w:r>
        <w:rPr>
          <w:rFonts w:ascii="Times" w:hAnsi="Times"/>
        </w:rPr>
        <w:t>__________________</w:t>
      </w:r>
    </w:p>
    <w:sectPr w:rsidR="00D142F3" w:rsidRPr="00D142F3" w:rsidSect="00C0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D3" w:rsidRDefault="00854FD3" w:rsidP="00556C91">
      <w:pPr>
        <w:spacing w:line="240" w:lineRule="auto"/>
      </w:pPr>
      <w:r>
        <w:separator/>
      </w:r>
    </w:p>
  </w:endnote>
  <w:endnote w:type="continuationSeparator" w:id="0">
    <w:p w:rsidR="00854FD3" w:rsidRDefault="00854FD3" w:rsidP="0055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D3" w:rsidRDefault="00854FD3" w:rsidP="00556C91">
      <w:pPr>
        <w:spacing w:line="240" w:lineRule="auto"/>
      </w:pPr>
      <w:r>
        <w:separator/>
      </w:r>
    </w:p>
  </w:footnote>
  <w:footnote w:type="continuationSeparator" w:id="0">
    <w:p w:rsidR="00854FD3" w:rsidRDefault="00854FD3" w:rsidP="00556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5AF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ED2178"/>
    <w:multiLevelType w:val="hybridMultilevel"/>
    <w:tmpl w:val="83140A54"/>
    <w:lvl w:ilvl="0" w:tplc="8386305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362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D51EF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753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D4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4D4CE5"/>
    <w:multiLevelType w:val="hybridMultilevel"/>
    <w:tmpl w:val="620CCC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E6ADE"/>
    <w:multiLevelType w:val="hybridMultilevel"/>
    <w:tmpl w:val="0ECCEC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2D3D7A"/>
    <w:multiLevelType w:val="hybridMultilevel"/>
    <w:tmpl w:val="73785DEC"/>
    <w:lvl w:ilvl="0" w:tplc="EA36E2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3F3E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8B53C2"/>
    <w:multiLevelType w:val="hybridMultilevel"/>
    <w:tmpl w:val="0964BC3E"/>
    <w:lvl w:ilvl="0" w:tplc="BE14AAA4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0C9"/>
    <w:rsid w:val="000020BF"/>
    <w:rsid w:val="00017101"/>
    <w:rsid w:val="00040C3F"/>
    <w:rsid w:val="0005458A"/>
    <w:rsid w:val="00056064"/>
    <w:rsid w:val="00075009"/>
    <w:rsid w:val="000A383D"/>
    <w:rsid w:val="000D1BAB"/>
    <w:rsid w:val="000D69AD"/>
    <w:rsid w:val="000E3534"/>
    <w:rsid w:val="000E3711"/>
    <w:rsid w:val="000F36BF"/>
    <w:rsid w:val="00105FE0"/>
    <w:rsid w:val="00106B9C"/>
    <w:rsid w:val="00122AFD"/>
    <w:rsid w:val="0015124D"/>
    <w:rsid w:val="0015591F"/>
    <w:rsid w:val="00172CEF"/>
    <w:rsid w:val="00192FEB"/>
    <w:rsid w:val="00197EDE"/>
    <w:rsid w:val="001A4EC1"/>
    <w:rsid w:val="001B44EC"/>
    <w:rsid w:val="001E3D1A"/>
    <w:rsid w:val="001F3DC9"/>
    <w:rsid w:val="001F6B9D"/>
    <w:rsid w:val="00217490"/>
    <w:rsid w:val="00240E32"/>
    <w:rsid w:val="00251F03"/>
    <w:rsid w:val="0025453A"/>
    <w:rsid w:val="002547B1"/>
    <w:rsid w:val="00254C6C"/>
    <w:rsid w:val="00262729"/>
    <w:rsid w:val="00277CC3"/>
    <w:rsid w:val="002B2E3A"/>
    <w:rsid w:val="002B5A86"/>
    <w:rsid w:val="002C5557"/>
    <w:rsid w:val="002D78F3"/>
    <w:rsid w:val="002E05BD"/>
    <w:rsid w:val="002E6536"/>
    <w:rsid w:val="00306461"/>
    <w:rsid w:val="003107E5"/>
    <w:rsid w:val="00321C79"/>
    <w:rsid w:val="003367DA"/>
    <w:rsid w:val="00346538"/>
    <w:rsid w:val="00350AF8"/>
    <w:rsid w:val="0037205C"/>
    <w:rsid w:val="003A1E1C"/>
    <w:rsid w:val="003C391C"/>
    <w:rsid w:val="003C7FB6"/>
    <w:rsid w:val="003D2A04"/>
    <w:rsid w:val="003F1336"/>
    <w:rsid w:val="003F382F"/>
    <w:rsid w:val="00403C6F"/>
    <w:rsid w:val="004078CE"/>
    <w:rsid w:val="0041170C"/>
    <w:rsid w:val="004159B3"/>
    <w:rsid w:val="0042459B"/>
    <w:rsid w:val="004529EF"/>
    <w:rsid w:val="00455BD1"/>
    <w:rsid w:val="00461313"/>
    <w:rsid w:val="00465E36"/>
    <w:rsid w:val="00495046"/>
    <w:rsid w:val="004A43B4"/>
    <w:rsid w:val="004B7CFC"/>
    <w:rsid w:val="004C0F03"/>
    <w:rsid w:val="004E06F0"/>
    <w:rsid w:val="004E1D52"/>
    <w:rsid w:val="004E682D"/>
    <w:rsid w:val="00500738"/>
    <w:rsid w:val="00530C38"/>
    <w:rsid w:val="0053128A"/>
    <w:rsid w:val="00556C91"/>
    <w:rsid w:val="0058310B"/>
    <w:rsid w:val="005C2058"/>
    <w:rsid w:val="005D277F"/>
    <w:rsid w:val="005D6AC9"/>
    <w:rsid w:val="005F3A71"/>
    <w:rsid w:val="0060346B"/>
    <w:rsid w:val="00606CE6"/>
    <w:rsid w:val="00615A92"/>
    <w:rsid w:val="0062089A"/>
    <w:rsid w:val="00621F5F"/>
    <w:rsid w:val="006627D2"/>
    <w:rsid w:val="006746FF"/>
    <w:rsid w:val="0068090D"/>
    <w:rsid w:val="0069754D"/>
    <w:rsid w:val="006A5476"/>
    <w:rsid w:val="006B0013"/>
    <w:rsid w:val="006C1875"/>
    <w:rsid w:val="006C7E6C"/>
    <w:rsid w:val="006D0FAD"/>
    <w:rsid w:val="006D7A43"/>
    <w:rsid w:val="00710154"/>
    <w:rsid w:val="0071346C"/>
    <w:rsid w:val="00713AE7"/>
    <w:rsid w:val="00715308"/>
    <w:rsid w:val="00724DA3"/>
    <w:rsid w:val="00736E55"/>
    <w:rsid w:val="00764CEB"/>
    <w:rsid w:val="007823A5"/>
    <w:rsid w:val="0078270C"/>
    <w:rsid w:val="007A2313"/>
    <w:rsid w:val="007A2834"/>
    <w:rsid w:val="007A4CA9"/>
    <w:rsid w:val="007B12DF"/>
    <w:rsid w:val="007B561F"/>
    <w:rsid w:val="007B59F6"/>
    <w:rsid w:val="007C5080"/>
    <w:rsid w:val="007D1BFD"/>
    <w:rsid w:val="007D2BB2"/>
    <w:rsid w:val="007E6D1B"/>
    <w:rsid w:val="007F1196"/>
    <w:rsid w:val="00802BC2"/>
    <w:rsid w:val="00835DF0"/>
    <w:rsid w:val="00854FD3"/>
    <w:rsid w:val="00860A1B"/>
    <w:rsid w:val="00884CD3"/>
    <w:rsid w:val="00885816"/>
    <w:rsid w:val="008C7465"/>
    <w:rsid w:val="008E1F79"/>
    <w:rsid w:val="008E3427"/>
    <w:rsid w:val="008E53E2"/>
    <w:rsid w:val="008E5C83"/>
    <w:rsid w:val="008F0C63"/>
    <w:rsid w:val="009029AD"/>
    <w:rsid w:val="009106F2"/>
    <w:rsid w:val="00916254"/>
    <w:rsid w:val="009254FB"/>
    <w:rsid w:val="00926945"/>
    <w:rsid w:val="00927C6B"/>
    <w:rsid w:val="009564FE"/>
    <w:rsid w:val="00957119"/>
    <w:rsid w:val="009658BB"/>
    <w:rsid w:val="00981BB7"/>
    <w:rsid w:val="009949CF"/>
    <w:rsid w:val="009B28F2"/>
    <w:rsid w:val="009C0A95"/>
    <w:rsid w:val="009D1333"/>
    <w:rsid w:val="009D16D3"/>
    <w:rsid w:val="009D2EA9"/>
    <w:rsid w:val="009E5498"/>
    <w:rsid w:val="00A015DD"/>
    <w:rsid w:val="00A15EA4"/>
    <w:rsid w:val="00A434A7"/>
    <w:rsid w:val="00A56C6B"/>
    <w:rsid w:val="00A71FC4"/>
    <w:rsid w:val="00A77D36"/>
    <w:rsid w:val="00A80065"/>
    <w:rsid w:val="00A8290F"/>
    <w:rsid w:val="00A83C49"/>
    <w:rsid w:val="00AA6372"/>
    <w:rsid w:val="00AD67C2"/>
    <w:rsid w:val="00B05C0B"/>
    <w:rsid w:val="00B23353"/>
    <w:rsid w:val="00B37ADE"/>
    <w:rsid w:val="00B46379"/>
    <w:rsid w:val="00B72962"/>
    <w:rsid w:val="00B748C2"/>
    <w:rsid w:val="00BA1DCE"/>
    <w:rsid w:val="00BA5BD3"/>
    <w:rsid w:val="00BA6524"/>
    <w:rsid w:val="00BB1D9D"/>
    <w:rsid w:val="00BB4C19"/>
    <w:rsid w:val="00BB7548"/>
    <w:rsid w:val="00BC64D1"/>
    <w:rsid w:val="00BC6865"/>
    <w:rsid w:val="00BD6B4E"/>
    <w:rsid w:val="00BF1A6B"/>
    <w:rsid w:val="00C0230F"/>
    <w:rsid w:val="00C02681"/>
    <w:rsid w:val="00C02FE9"/>
    <w:rsid w:val="00C22BF9"/>
    <w:rsid w:val="00C407B4"/>
    <w:rsid w:val="00C434E2"/>
    <w:rsid w:val="00C517D8"/>
    <w:rsid w:val="00C52F42"/>
    <w:rsid w:val="00C61410"/>
    <w:rsid w:val="00C73F87"/>
    <w:rsid w:val="00C75860"/>
    <w:rsid w:val="00C771CB"/>
    <w:rsid w:val="00C816D2"/>
    <w:rsid w:val="00C8229A"/>
    <w:rsid w:val="00C82F7A"/>
    <w:rsid w:val="00C86EB9"/>
    <w:rsid w:val="00C911D6"/>
    <w:rsid w:val="00C92307"/>
    <w:rsid w:val="00CA221E"/>
    <w:rsid w:val="00CC6238"/>
    <w:rsid w:val="00CE2784"/>
    <w:rsid w:val="00CE790A"/>
    <w:rsid w:val="00CF2E3B"/>
    <w:rsid w:val="00D128A2"/>
    <w:rsid w:val="00D142F3"/>
    <w:rsid w:val="00D30E87"/>
    <w:rsid w:val="00D37937"/>
    <w:rsid w:val="00D43CFE"/>
    <w:rsid w:val="00D47873"/>
    <w:rsid w:val="00D83EDB"/>
    <w:rsid w:val="00D95D78"/>
    <w:rsid w:val="00D963BC"/>
    <w:rsid w:val="00DA3F03"/>
    <w:rsid w:val="00DB00EF"/>
    <w:rsid w:val="00DD4C29"/>
    <w:rsid w:val="00DE00C9"/>
    <w:rsid w:val="00DE14F7"/>
    <w:rsid w:val="00E20194"/>
    <w:rsid w:val="00E3223C"/>
    <w:rsid w:val="00E512CF"/>
    <w:rsid w:val="00E51C1B"/>
    <w:rsid w:val="00E54A60"/>
    <w:rsid w:val="00E62A3E"/>
    <w:rsid w:val="00E746C7"/>
    <w:rsid w:val="00E93DD5"/>
    <w:rsid w:val="00EB3F9A"/>
    <w:rsid w:val="00EB6A3B"/>
    <w:rsid w:val="00ED1410"/>
    <w:rsid w:val="00EE3ABE"/>
    <w:rsid w:val="00EF77A5"/>
    <w:rsid w:val="00F040B6"/>
    <w:rsid w:val="00F6065A"/>
    <w:rsid w:val="00F64436"/>
    <w:rsid w:val="00F71782"/>
    <w:rsid w:val="00F71A8D"/>
    <w:rsid w:val="00F756BF"/>
    <w:rsid w:val="00F8670D"/>
    <w:rsid w:val="00F935F7"/>
    <w:rsid w:val="00FB16FD"/>
    <w:rsid w:val="00FB6C6F"/>
    <w:rsid w:val="00FC17A2"/>
    <w:rsid w:val="00FC679A"/>
    <w:rsid w:val="00FD0A6F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A3FF7-3AC1-481F-9B0A-E13F3A8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val="en-GB" w:eastAsia="ja-JP"/>
    </w:rPr>
  </w:style>
  <w:style w:type="paragraph" w:styleId="1">
    <w:name w:val="heading 1"/>
    <w:basedOn w:val="a"/>
    <w:link w:val="10"/>
    <w:qFormat/>
    <w:rsid w:val="00106B9C"/>
    <w:pPr>
      <w:spacing w:before="120" w:after="120"/>
      <w:outlineLvl w:val="0"/>
    </w:pPr>
    <w:rPr>
      <w:rFonts w:ascii="Bookman Old Style" w:eastAsia="Times New Roman" w:hAnsi="Bookman Old Style" w:cs="Times New Roman"/>
      <w:b/>
      <w:bCs/>
      <w:color w:val="244061"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6B9C"/>
    <w:pPr>
      <w:numPr>
        <w:numId w:val="1"/>
      </w:numPr>
      <w:outlineLvl w:val="1"/>
    </w:pPr>
    <w:rPr>
      <w:rFonts w:ascii="Times New Roman" w:eastAsia="Times New Roman" w:hAnsi="Times New Roman" w:cs="Times New Roman"/>
      <w:b/>
      <w:lang w:val="it-IT" w:eastAsia="fr-FR"/>
    </w:rPr>
  </w:style>
  <w:style w:type="paragraph" w:styleId="3">
    <w:name w:val="heading 3"/>
    <w:basedOn w:val="a"/>
    <w:link w:val="30"/>
    <w:uiPriority w:val="9"/>
    <w:qFormat/>
    <w:rsid w:val="00106B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106B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5">
    <w:name w:val="heading 5"/>
    <w:basedOn w:val="a"/>
    <w:next w:val="a"/>
    <w:link w:val="50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</w:rPr>
  </w:style>
  <w:style w:type="character" w:customStyle="1" w:styleId="20">
    <w:name w:val="Заголовок 2 Знак"/>
    <w:link w:val="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30">
    <w:name w:val="Заголовок 3 Знак"/>
    <w:link w:val="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link w:val="4"/>
    <w:uiPriority w:val="9"/>
    <w:rsid w:val="00106B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50">
    <w:name w:val="Заголовок 5 Знак"/>
    <w:link w:val="5"/>
    <w:uiPriority w:val="9"/>
    <w:rsid w:val="00106B9C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styleId="a3">
    <w:name w:val="Title"/>
    <w:basedOn w:val="a"/>
    <w:next w:val="a"/>
    <w:link w:val="a4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  <w:style w:type="character" w:customStyle="1" w:styleId="a4">
    <w:name w:val="Название Знак"/>
    <w:link w:val="a3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a5">
    <w:name w:val="Strong"/>
    <w:uiPriority w:val="22"/>
    <w:qFormat/>
    <w:rsid w:val="00106B9C"/>
    <w:rPr>
      <w:b/>
      <w:bCs/>
    </w:rPr>
  </w:style>
  <w:style w:type="character" w:styleId="a6">
    <w:name w:val="Emphasis"/>
    <w:uiPriority w:val="20"/>
    <w:qFormat/>
    <w:rsid w:val="00106B9C"/>
    <w:rPr>
      <w:i/>
      <w:iCs/>
    </w:rPr>
  </w:style>
  <w:style w:type="paragraph" w:styleId="a7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8">
    <w:name w:val="List Paragraph"/>
    <w:basedOn w:val="a"/>
    <w:uiPriority w:val="34"/>
    <w:qFormat/>
    <w:rsid w:val="00106B9C"/>
    <w:pPr>
      <w:contextualSpacing/>
    </w:pPr>
    <w:rPr>
      <w:rFonts w:eastAsia="Times New Roman"/>
    </w:rPr>
  </w:style>
  <w:style w:type="paragraph" w:styleId="a9">
    <w:name w:val="TOC Heading"/>
    <w:basedOn w:val="1"/>
    <w:next w:val="a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rsid w:val="00321C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character" w:styleId="ab">
    <w:name w:val="annotation reference"/>
    <w:uiPriority w:val="99"/>
    <w:semiHidden/>
    <w:unhideWhenUsed/>
    <w:rsid w:val="00C82F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2F7A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82F7A"/>
    <w:rPr>
      <w:rFonts w:ascii="Arial" w:hAnsi="Arial" w:cs="Arial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2F7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82F7A"/>
    <w:rPr>
      <w:rFonts w:ascii="Arial" w:hAnsi="Arial" w:cs="Arial"/>
      <w:b/>
      <w:bCs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C82F7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82F7A"/>
    <w:rPr>
      <w:rFonts w:ascii="Tahoma" w:hAnsi="Tahoma" w:cs="Tahoma"/>
      <w:sz w:val="16"/>
      <w:szCs w:val="16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556C9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556C91"/>
    <w:rPr>
      <w:rFonts w:ascii="Arial" w:hAnsi="Arial" w:cs="Arial"/>
      <w:lang w:eastAsia="ja-JP"/>
    </w:rPr>
  </w:style>
  <w:style w:type="character" w:styleId="af4">
    <w:name w:val="footnote reference"/>
    <w:uiPriority w:val="99"/>
    <w:semiHidden/>
    <w:unhideWhenUsed/>
    <w:rsid w:val="00556C91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6">
    <w:name w:val="Верхний колонтитул Знак"/>
    <w:basedOn w:val="a0"/>
    <w:link w:val="af5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paragraph" w:styleId="af7">
    <w:name w:val="footer"/>
    <w:basedOn w:val="a"/>
    <w:link w:val="af8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8">
    <w:name w:val="Нижний колонтитул Знак"/>
    <w:basedOn w:val="a0"/>
    <w:link w:val="af7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character" w:styleId="af9">
    <w:name w:val="Hyperlink"/>
    <w:basedOn w:val="a0"/>
    <w:uiPriority w:val="99"/>
    <w:semiHidden/>
    <w:unhideWhenUsed/>
    <w:rsid w:val="00CE2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0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3BDC-F93E-4D09-BEEE-ED09269C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BMW Group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JSLIM</dc:creator>
  <cp:lastModifiedBy>Kozlov Andrey</cp:lastModifiedBy>
  <cp:revision>2</cp:revision>
  <cp:lastPrinted>2017-03-21T01:07:00Z</cp:lastPrinted>
  <dcterms:created xsi:type="dcterms:W3CDTF">2017-11-08T07:12:00Z</dcterms:created>
  <dcterms:modified xsi:type="dcterms:W3CDTF">2017-11-08T07:12:00Z</dcterms:modified>
</cp:coreProperties>
</file>