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18" w:rsidRPr="008E6EB5" w:rsidRDefault="00A06018" w:rsidP="00A06018">
      <w:pPr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 w:rsidRPr="008E6EB5">
        <w:rPr>
          <w:rFonts w:ascii="Times New Roman" w:hAnsi="Times New Roman" w:cs="Times New Roman"/>
          <w:b/>
          <w:sz w:val="24"/>
          <w:szCs w:val="24"/>
          <w:lang w:val="fr-FR"/>
        </w:rPr>
        <w:t>EPPR-22-21</w:t>
      </w:r>
      <w:r w:rsidR="008E6E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r1</w:t>
      </w:r>
    </w:p>
    <w:p w:rsidR="006A4F71" w:rsidRPr="008E6EB5" w:rsidRDefault="006A4F71" w:rsidP="0042353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E6EB5">
        <w:rPr>
          <w:rFonts w:ascii="Times New Roman" w:hAnsi="Times New Roman" w:cs="Times New Roman"/>
          <w:b/>
          <w:sz w:val="28"/>
          <w:szCs w:val="28"/>
          <w:lang w:val="fr-FR"/>
        </w:rPr>
        <w:t xml:space="preserve">IMMA </w:t>
      </w:r>
      <w:proofErr w:type="spellStart"/>
      <w:r w:rsidRPr="008E6EB5">
        <w:rPr>
          <w:rFonts w:ascii="Times New Roman" w:hAnsi="Times New Roman" w:cs="Times New Roman"/>
          <w:b/>
          <w:sz w:val="28"/>
          <w:szCs w:val="28"/>
          <w:lang w:val="fr-FR"/>
        </w:rPr>
        <w:t>comments</w:t>
      </w:r>
      <w:proofErr w:type="spellEnd"/>
      <w:r w:rsidRPr="008E6EB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on GTR2 </w:t>
      </w:r>
      <w:proofErr w:type="spellStart"/>
      <w:r w:rsidRPr="008E6EB5">
        <w:rPr>
          <w:rFonts w:ascii="Times New Roman" w:hAnsi="Times New Roman" w:cs="Times New Roman"/>
          <w:b/>
          <w:sz w:val="28"/>
          <w:szCs w:val="28"/>
          <w:lang w:val="fr-FR"/>
        </w:rPr>
        <w:t>revision</w:t>
      </w:r>
      <w:proofErr w:type="spellEnd"/>
    </w:p>
    <w:p w:rsidR="006A4F71" w:rsidRPr="00A06018" w:rsidRDefault="00A06018" w:rsidP="00423536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f</w:t>
      </w:r>
      <w:r w:rsidR="006A4F71" w:rsidRPr="00A06018">
        <w:rPr>
          <w:rFonts w:ascii="Times New Roman" w:hAnsi="Times New Roman" w:cs="Times New Roman"/>
          <w:b/>
          <w:sz w:val="28"/>
          <w:szCs w:val="28"/>
          <w:lang w:val="en-GB"/>
        </w:rPr>
        <w:t>ollowing Nov 2017 EPPR telco</w:t>
      </w:r>
    </w:p>
    <w:p w:rsidR="006A4F71" w:rsidRPr="00A06018" w:rsidRDefault="006A4F71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A4F71" w:rsidRPr="00A06018" w:rsidRDefault="006A4F71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E2233" w:rsidRPr="00A06018" w:rsidRDefault="00105A7E">
      <w:pPr>
        <w:rPr>
          <w:rFonts w:ascii="Times New Roman" w:hAnsi="Times New Roman" w:cs="Times New Roman"/>
          <w:b/>
          <w:sz w:val="28"/>
          <w:szCs w:val="28"/>
        </w:rPr>
      </w:pPr>
      <w:r w:rsidRPr="00A06018">
        <w:rPr>
          <w:rFonts w:ascii="Times New Roman" w:hAnsi="Times New Roman" w:cs="Times New Roman"/>
          <w:b/>
          <w:sz w:val="28"/>
          <w:szCs w:val="28"/>
        </w:rPr>
        <w:t>Test room and soak room Temperature</w:t>
      </w:r>
    </w:p>
    <w:p w:rsidR="00105A7E" w:rsidRPr="00A06018" w:rsidRDefault="00105A7E">
      <w:pPr>
        <w:rPr>
          <w:rFonts w:ascii="Times New Roman" w:hAnsi="Times New Roman" w:cs="Times New Roman"/>
        </w:rPr>
      </w:pPr>
    </w:p>
    <w:p w:rsidR="000825DD" w:rsidRPr="00A06018" w:rsidRDefault="000825DD" w:rsidP="000825DD">
      <w:pPr>
        <w:rPr>
          <w:rFonts w:ascii="Times New Roman" w:eastAsia="Times New Roman" w:hAnsi="Times New Roman" w:cs="Times New Roman"/>
          <w:color w:val="000000"/>
          <w:kern w:val="0"/>
          <w:sz w:val="22"/>
          <w:lang w:val="en-GB" w:eastAsia="en-GB"/>
        </w:rPr>
      </w:pPr>
      <w:r w:rsidRPr="00A06018">
        <w:rPr>
          <w:rFonts w:ascii="Times New Roman" w:hAnsi="Times New Roman" w:cs="Times New Roman"/>
          <w:lang w:val="en-GB"/>
        </w:rPr>
        <w:t xml:space="preserve">In para.  4.2.4.5. about pre-conditioning, para. 6.1.1 about test room temperature, India has proposed a temperature of 23 °C, </w:t>
      </w:r>
      <w:proofErr w:type="gramStart"/>
      <w:r w:rsidRPr="00A06018">
        <w:rPr>
          <w:rFonts w:ascii="Times New Roman" w:eastAsia="Times New Roman" w:hAnsi="Times New Roman" w:cs="Times New Roman"/>
          <w:color w:val="000000"/>
          <w:kern w:val="0"/>
          <w:sz w:val="22"/>
          <w:lang w:val="en-GB" w:eastAsia="en-GB"/>
        </w:rPr>
        <w:t>in order to</w:t>
      </w:r>
      <w:proofErr w:type="gramEnd"/>
      <w:r w:rsidRPr="00A06018">
        <w:rPr>
          <w:rFonts w:ascii="Times New Roman" w:eastAsia="Times New Roman" w:hAnsi="Times New Roman" w:cs="Times New Roman"/>
          <w:color w:val="000000"/>
          <w:kern w:val="0"/>
          <w:sz w:val="22"/>
          <w:lang w:val="en-GB" w:eastAsia="en-GB"/>
        </w:rPr>
        <w:t xml:space="preserve"> align EPPR with WLTP.</w:t>
      </w:r>
    </w:p>
    <w:p w:rsidR="000825DD" w:rsidRPr="00A06018" w:rsidRDefault="000825DD" w:rsidP="000825DD">
      <w:pPr>
        <w:rPr>
          <w:rFonts w:ascii="Times New Roman" w:hAnsi="Times New Roman" w:cs="Times New Roman"/>
        </w:rPr>
      </w:pPr>
    </w:p>
    <w:p w:rsidR="00105A7E" w:rsidRPr="00A06018" w:rsidRDefault="00731D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Referring to</w:t>
      </w:r>
      <w:r w:rsidRPr="00A06018">
        <w:rPr>
          <w:rFonts w:ascii="Times New Roman" w:hAnsi="Times New Roman" w:cs="Times New Roman"/>
        </w:rPr>
        <w:t xml:space="preserve"> </w:t>
      </w:r>
      <w:r w:rsidR="00105A7E" w:rsidRPr="00A06018">
        <w:rPr>
          <w:rFonts w:ascii="Times New Roman" w:hAnsi="Times New Roman" w:cs="Times New Roman"/>
        </w:rPr>
        <w:t xml:space="preserve">Japan and IMMA request to India to submit </w:t>
      </w:r>
      <w:r w:rsidR="00A06018" w:rsidRPr="008E6EB5">
        <w:rPr>
          <w:rFonts w:ascii="Times New Roman" w:hAnsi="Times New Roman" w:cs="Times New Roman"/>
        </w:rPr>
        <w:t>technical</w:t>
      </w:r>
      <w:r w:rsidR="00105A7E" w:rsidRPr="00731DD3">
        <w:rPr>
          <w:rFonts w:ascii="Times New Roman" w:hAnsi="Times New Roman" w:cs="Times New Roman"/>
        </w:rPr>
        <w:t xml:space="preserve"> justification and </w:t>
      </w:r>
      <w:r w:rsidR="00A06018" w:rsidRPr="008E6EB5">
        <w:rPr>
          <w:rFonts w:ascii="Times New Roman" w:hAnsi="Times New Roman" w:cs="Times New Roman"/>
        </w:rPr>
        <w:t>need</w:t>
      </w:r>
      <w:r w:rsidR="00105A7E" w:rsidRPr="00A06018">
        <w:rPr>
          <w:rFonts w:ascii="Times New Roman" w:hAnsi="Times New Roman" w:cs="Times New Roman"/>
        </w:rPr>
        <w:t xml:space="preserve"> of test condition change </w:t>
      </w:r>
      <w:r w:rsidR="002A1F04" w:rsidRPr="00A06018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>previous</w:t>
      </w:r>
      <w:r w:rsidRPr="00A06018">
        <w:rPr>
          <w:rFonts w:ascii="Times New Roman" w:hAnsi="Times New Roman" w:cs="Times New Roman"/>
        </w:rPr>
        <w:t xml:space="preserve"> </w:t>
      </w:r>
      <w:r w:rsidR="002A1F04" w:rsidRPr="00A06018">
        <w:rPr>
          <w:rFonts w:ascii="Times New Roman" w:hAnsi="Times New Roman" w:cs="Times New Roman"/>
        </w:rPr>
        <w:t>EPPR meeting</w:t>
      </w:r>
      <w:r>
        <w:rPr>
          <w:rFonts w:ascii="Times New Roman" w:hAnsi="Times New Roman" w:cs="Times New Roman"/>
        </w:rPr>
        <w:t>s</w:t>
      </w:r>
      <w:r w:rsidR="00105A7E" w:rsidRPr="00A0601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the </w:t>
      </w:r>
      <w:r w:rsidR="000825DD" w:rsidRPr="00A06018">
        <w:rPr>
          <w:rFonts w:ascii="Times New Roman" w:hAnsi="Times New Roman" w:cs="Times New Roman"/>
        </w:rPr>
        <w:t>any</w:t>
      </w:r>
      <w:r w:rsidR="00105A7E" w:rsidRPr="00A06018">
        <w:rPr>
          <w:rFonts w:ascii="Times New Roman" w:hAnsi="Times New Roman" w:cs="Times New Roman"/>
        </w:rPr>
        <w:t xml:space="preserve"> </w:t>
      </w:r>
      <w:r w:rsidR="002A1F04" w:rsidRPr="00A06018">
        <w:rPr>
          <w:rFonts w:ascii="Times New Roman" w:hAnsi="Times New Roman" w:cs="Times New Roman"/>
        </w:rPr>
        <w:t xml:space="preserve">technical </w:t>
      </w:r>
      <w:r w:rsidR="00105A7E" w:rsidRPr="00A06018">
        <w:rPr>
          <w:rFonts w:ascii="Times New Roman" w:hAnsi="Times New Roman" w:cs="Times New Roman"/>
        </w:rPr>
        <w:t xml:space="preserve">justification </w:t>
      </w:r>
      <w:r w:rsidR="000825DD" w:rsidRPr="00A06018">
        <w:rPr>
          <w:rFonts w:ascii="Times New Roman" w:hAnsi="Times New Roman" w:cs="Times New Roman"/>
        </w:rPr>
        <w:t xml:space="preserve">or explanatory </w:t>
      </w:r>
      <w:r w:rsidR="00105A7E" w:rsidRPr="00A06018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has not been introduced</w:t>
      </w:r>
      <w:r w:rsidR="00105A7E" w:rsidRPr="00A06018">
        <w:rPr>
          <w:rFonts w:ascii="Times New Roman" w:hAnsi="Times New Roman" w:cs="Times New Roman"/>
        </w:rPr>
        <w:t>.</w:t>
      </w:r>
    </w:p>
    <w:p w:rsidR="00872647" w:rsidRPr="00A06018" w:rsidRDefault="00872647">
      <w:pPr>
        <w:rPr>
          <w:rFonts w:ascii="Times New Roman" w:hAnsi="Times New Roman" w:cs="Times New Roman"/>
        </w:rPr>
      </w:pPr>
      <w:proofErr w:type="gramStart"/>
      <w:r w:rsidRPr="00A06018">
        <w:rPr>
          <w:rFonts w:ascii="Times New Roman" w:hAnsi="Times New Roman" w:cs="Times New Roman"/>
        </w:rPr>
        <w:t>In order to</w:t>
      </w:r>
      <w:proofErr w:type="gramEnd"/>
      <w:r w:rsidRPr="00A06018">
        <w:rPr>
          <w:rFonts w:ascii="Times New Roman" w:hAnsi="Times New Roman" w:cs="Times New Roman"/>
        </w:rPr>
        <w:t xml:space="preserve"> find a constructive solution</w:t>
      </w:r>
      <w:r w:rsidR="00731DD3">
        <w:rPr>
          <w:rFonts w:ascii="Times New Roman" w:hAnsi="Times New Roman" w:cs="Times New Roman"/>
        </w:rPr>
        <w:t xml:space="preserve"> forward</w:t>
      </w:r>
      <w:r w:rsidRPr="00A06018">
        <w:rPr>
          <w:rFonts w:ascii="Times New Roman" w:hAnsi="Times New Roman" w:cs="Times New Roman"/>
        </w:rPr>
        <w:t>, IMMA would like to note the following.</w:t>
      </w:r>
    </w:p>
    <w:p w:rsidR="00872647" w:rsidRPr="00A06018" w:rsidRDefault="00872647">
      <w:pPr>
        <w:rPr>
          <w:rFonts w:ascii="Times New Roman" w:hAnsi="Times New Roman" w:cs="Times New Roman"/>
        </w:rPr>
      </w:pPr>
    </w:p>
    <w:p w:rsidR="0058554F" w:rsidRPr="008E6EB5" w:rsidRDefault="00731D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principle of a</w:t>
      </w:r>
      <w:r w:rsidR="008E6EB5">
        <w:rPr>
          <w:rFonts w:ascii="Times New Roman" w:hAnsi="Times New Roman" w:cs="Times New Roman"/>
          <w:b/>
        </w:rPr>
        <w:t xml:space="preserve"> </w:t>
      </w:r>
      <w:r w:rsidR="00872647" w:rsidRPr="008E6EB5">
        <w:rPr>
          <w:rFonts w:ascii="Times New Roman" w:hAnsi="Times New Roman" w:cs="Times New Roman"/>
          <w:b/>
        </w:rPr>
        <w:t>general</w:t>
      </w:r>
      <w:r w:rsidR="000825DD" w:rsidRPr="008E6EB5">
        <w:rPr>
          <w:rFonts w:ascii="Times New Roman" w:hAnsi="Times New Roman" w:cs="Times New Roman"/>
          <w:b/>
        </w:rPr>
        <w:t xml:space="preserve"> </w:t>
      </w:r>
      <w:r w:rsidR="00105A7E" w:rsidRPr="008E6EB5">
        <w:rPr>
          <w:rFonts w:ascii="Times New Roman" w:hAnsi="Times New Roman" w:cs="Times New Roman"/>
          <w:b/>
        </w:rPr>
        <w:t xml:space="preserve">‘alignment to WLTP’ </w:t>
      </w:r>
      <w:r w:rsidR="00872647" w:rsidRPr="008E6EB5">
        <w:rPr>
          <w:rFonts w:ascii="Times New Roman" w:hAnsi="Times New Roman" w:cs="Times New Roman"/>
          <w:b/>
        </w:rPr>
        <w:t>has originally been agreed with the aim</w:t>
      </w:r>
      <w:r w:rsidR="00105A7E" w:rsidRPr="008E6EB5">
        <w:rPr>
          <w:rFonts w:ascii="Times New Roman" w:hAnsi="Times New Roman" w:cs="Times New Roman"/>
          <w:b/>
        </w:rPr>
        <w:t xml:space="preserve"> to avoid different wording definition between cars and motorcycles, but ‘using the same test procedure and test condition’ ha</w:t>
      </w:r>
      <w:r>
        <w:rPr>
          <w:rFonts w:ascii="Times New Roman" w:hAnsi="Times New Roman" w:cs="Times New Roman"/>
          <w:b/>
        </w:rPr>
        <w:t>s not been part of such discussion</w:t>
      </w:r>
      <w:r w:rsidR="008E6EB5">
        <w:rPr>
          <w:rFonts w:ascii="Times New Roman" w:hAnsi="Times New Roman" w:cs="Times New Roman"/>
          <w:b/>
        </w:rPr>
        <w:t xml:space="preserve"> </w:t>
      </w:r>
      <w:r w:rsidR="002A1F04" w:rsidRPr="008E6EB5">
        <w:rPr>
          <w:rFonts w:ascii="Times New Roman" w:hAnsi="Times New Roman" w:cs="Times New Roman"/>
          <w:b/>
        </w:rPr>
        <w:t xml:space="preserve">and </w:t>
      </w:r>
      <w:r w:rsidR="00105A7E" w:rsidRPr="008E6EB5">
        <w:rPr>
          <w:rFonts w:ascii="Times New Roman" w:hAnsi="Times New Roman" w:cs="Times New Roman"/>
          <w:b/>
        </w:rPr>
        <w:t>in EPPR.</w:t>
      </w:r>
    </w:p>
    <w:p w:rsidR="000825DD" w:rsidRPr="00A06018" w:rsidRDefault="000825DD">
      <w:pPr>
        <w:rPr>
          <w:rFonts w:ascii="Times New Roman" w:hAnsi="Times New Roman" w:cs="Times New Roman"/>
        </w:rPr>
      </w:pPr>
    </w:p>
    <w:p w:rsidR="0058554F" w:rsidRPr="00A06018" w:rsidRDefault="00731D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8554F" w:rsidRPr="00A06018">
        <w:rPr>
          <w:rFonts w:ascii="Times New Roman" w:hAnsi="Times New Roman" w:cs="Times New Roman"/>
        </w:rPr>
        <w:t>he test temperature of 23 degrees</w:t>
      </w:r>
      <w:r w:rsidR="002A1F04" w:rsidRPr="00A06018">
        <w:rPr>
          <w:rFonts w:ascii="Times New Roman" w:hAnsi="Times New Roman" w:cs="Times New Roman"/>
        </w:rPr>
        <w:t xml:space="preserve"> in WLTP</w:t>
      </w:r>
      <w:r w:rsidR="00105A7E" w:rsidRPr="00A06018">
        <w:rPr>
          <w:rFonts w:ascii="Times New Roman" w:hAnsi="Times New Roman" w:cs="Times New Roman"/>
        </w:rPr>
        <w:t xml:space="preserve"> </w:t>
      </w:r>
      <w:r w:rsidR="0058554F" w:rsidRPr="00A06018">
        <w:rPr>
          <w:rFonts w:ascii="Times New Roman" w:hAnsi="Times New Roman" w:cs="Times New Roman"/>
        </w:rPr>
        <w:t>has been decided without technical justification. Firstly</w:t>
      </w:r>
      <w:r w:rsidR="00872647" w:rsidRPr="00A06018">
        <w:rPr>
          <w:rFonts w:ascii="Times New Roman" w:hAnsi="Times New Roman" w:cs="Times New Roman"/>
        </w:rPr>
        <w:t>,</w:t>
      </w:r>
      <w:r w:rsidR="0058554F" w:rsidRPr="00A06018">
        <w:rPr>
          <w:rFonts w:ascii="Times New Roman" w:hAnsi="Times New Roman" w:cs="Times New Roman"/>
        </w:rPr>
        <w:t xml:space="preserve"> </w:t>
      </w:r>
      <w:r w:rsidR="00872647" w:rsidRPr="00A06018">
        <w:rPr>
          <w:rFonts w:ascii="Times New Roman" w:hAnsi="Times New Roman" w:cs="Times New Roman"/>
        </w:rPr>
        <w:t>WLTP</w:t>
      </w:r>
      <w:r w:rsidR="0058554F" w:rsidRPr="00A06018">
        <w:rPr>
          <w:rFonts w:ascii="Times New Roman" w:hAnsi="Times New Roman" w:cs="Times New Roman"/>
        </w:rPr>
        <w:t xml:space="preserve"> proposed to change to 14 deg. considering cold temperature regions and </w:t>
      </w:r>
      <w:r w:rsidR="002A1F04" w:rsidRPr="00A06018">
        <w:rPr>
          <w:rFonts w:ascii="Times New Roman" w:hAnsi="Times New Roman" w:cs="Times New Roman"/>
        </w:rPr>
        <w:t xml:space="preserve">cold </w:t>
      </w:r>
      <w:r w:rsidR="0058554F" w:rsidRPr="00A06018">
        <w:rPr>
          <w:rFonts w:ascii="Times New Roman" w:hAnsi="Times New Roman" w:cs="Times New Roman"/>
        </w:rPr>
        <w:t>condition</w:t>
      </w:r>
      <w:r w:rsidR="002A1F04" w:rsidRPr="00A06018">
        <w:rPr>
          <w:rFonts w:ascii="Times New Roman" w:hAnsi="Times New Roman" w:cs="Times New Roman"/>
        </w:rPr>
        <w:t>.</w:t>
      </w:r>
      <w:r w:rsidR="0058554F" w:rsidRPr="00A06018">
        <w:rPr>
          <w:rFonts w:ascii="Times New Roman" w:hAnsi="Times New Roman" w:cs="Times New Roman"/>
        </w:rPr>
        <w:t xml:space="preserve"> </w:t>
      </w:r>
      <w:r w:rsidR="002A1F04" w:rsidRPr="00A06018">
        <w:rPr>
          <w:rFonts w:ascii="Times New Roman" w:hAnsi="Times New Roman" w:cs="Times New Roman"/>
        </w:rPr>
        <w:t>H</w:t>
      </w:r>
      <w:r w:rsidR="0058554F" w:rsidRPr="00A06018">
        <w:rPr>
          <w:rFonts w:ascii="Times New Roman" w:hAnsi="Times New Roman" w:cs="Times New Roman"/>
        </w:rPr>
        <w:t>owever</w:t>
      </w:r>
      <w:r w:rsidR="00423536" w:rsidRPr="00A06018">
        <w:rPr>
          <w:rFonts w:ascii="Times New Roman" w:hAnsi="Times New Roman" w:cs="Times New Roman"/>
        </w:rPr>
        <w:t>,</w:t>
      </w:r>
      <w:r w:rsidR="0058554F" w:rsidRPr="00A06018">
        <w:rPr>
          <w:rFonts w:ascii="Times New Roman" w:hAnsi="Times New Roman" w:cs="Times New Roman"/>
        </w:rPr>
        <w:t xml:space="preserve"> 23 degrees, </w:t>
      </w:r>
      <w:r w:rsidR="00872647" w:rsidRPr="00A06018">
        <w:rPr>
          <w:rFonts w:ascii="Times New Roman" w:hAnsi="Times New Roman" w:cs="Times New Roman"/>
        </w:rPr>
        <w:t>which</w:t>
      </w:r>
      <w:r w:rsidR="0058554F" w:rsidRPr="00A06018">
        <w:rPr>
          <w:rFonts w:ascii="Times New Roman" w:hAnsi="Times New Roman" w:cs="Times New Roman"/>
        </w:rPr>
        <w:t xml:space="preserve"> is 2 deg. below the original temperature, was agreed </w:t>
      </w:r>
      <w:proofErr w:type="gramStart"/>
      <w:r w:rsidR="0058554F" w:rsidRPr="00A06018">
        <w:rPr>
          <w:rFonts w:ascii="Times New Roman" w:hAnsi="Times New Roman" w:cs="Times New Roman"/>
        </w:rPr>
        <w:t>as a result of</w:t>
      </w:r>
      <w:proofErr w:type="gramEnd"/>
      <w:r w:rsidR="0058554F" w:rsidRPr="00A06018">
        <w:rPr>
          <w:rFonts w:ascii="Times New Roman" w:hAnsi="Times New Roman" w:cs="Times New Roman"/>
        </w:rPr>
        <w:t xml:space="preserve"> ‘DISCUSSION’</w:t>
      </w:r>
      <w:r w:rsidR="002A1F04" w:rsidRPr="00A06018">
        <w:rPr>
          <w:rFonts w:ascii="Times New Roman" w:hAnsi="Times New Roman" w:cs="Times New Roman"/>
        </w:rPr>
        <w:t xml:space="preserve"> among WLTP members</w:t>
      </w:r>
      <w:r w:rsidR="00872647" w:rsidRPr="00A06018">
        <w:rPr>
          <w:rFonts w:ascii="Times New Roman" w:hAnsi="Times New Roman" w:cs="Times New Roman"/>
        </w:rPr>
        <w:t xml:space="preserve">, i.e. a </w:t>
      </w:r>
      <w:r w:rsidR="00872647" w:rsidRPr="008E6EB5">
        <w:rPr>
          <w:rFonts w:ascii="Times New Roman" w:hAnsi="Times New Roman" w:cs="Times New Roman"/>
          <w:u w:val="single"/>
        </w:rPr>
        <w:t>political agreement</w:t>
      </w:r>
      <w:r w:rsidR="0058554F" w:rsidRPr="008E6EB5">
        <w:rPr>
          <w:rFonts w:ascii="Times New Roman" w:hAnsi="Times New Roman" w:cs="Times New Roman"/>
          <w:u w:val="single"/>
        </w:rPr>
        <w:t>.</w:t>
      </w:r>
    </w:p>
    <w:p w:rsidR="002A1F04" w:rsidRPr="00A06018" w:rsidRDefault="00872647">
      <w:pPr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</w:rPr>
        <w:t xml:space="preserve">Since </w:t>
      </w:r>
      <w:r w:rsidR="0058554F" w:rsidRPr="00A06018">
        <w:rPr>
          <w:rFonts w:ascii="Times New Roman" w:hAnsi="Times New Roman" w:cs="Times New Roman"/>
        </w:rPr>
        <w:t xml:space="preserve">23 deg. has </w:t>
      </w:r>
      <w:r w:rsidRPr="00A06018">
        <w:rPr>
          <w:rFonts w:ascii="Times New Roman" w:hAnsi="Times New Roman" w:cs="Times New Roman"/>
        </w:rPr>
        <w:t xml:space="preserve">obviously </w:t>
      </w:r>
      <w:r w:rsidR="0058554F" w:rsidRPr="00A06018">
        <w:rPr>
          <w:rFonts w:ascii="Times New Roman" w:hAnsi="Times New Roman" w:cs="Times New Roman"/>
        </w:rPr>
        <w:t xml:space="preserve">no technical justification and logical necessity even in cars, </w:t>
      </w:r>
      <w:r w:rsidRPr="00A06018">
        <w:rPr>
          <w:rFonts w:ascii="Times New Roman" w:hAnsi="Times New Roman" w:cs="Times New Roman"/>
        </w:rPr>
        <w:t xml:space="preserve">it is deemed </w:t>
      </w:r>
      <w:r w:rsidRPr="008E6EB5">
        <w:rPr>
          <w:rFonts w:ascii="Times New Roman" w:hAnsi="Times New Roman" w:cs="Times New Roman"/>
          <w:u w:val="single"/>
        </w:rPr>
        <w:t>illogical</w:t>
      </w:r>
      <w:r w:rsidR="002A1F04" w:rsidRPr="008E6EB5">
        <w:rPr>
          <w:rFonts w:ascii="Times New Roman" w:hAnsi="Times New Roman" w:cs="Times New Roman"/>
          <w:u w:val="single"/>
        </w:rPr>
        <w:t xml:space="preserve"> </w:t>
      </w:r>
      <w:r w:rsidRPr="00A06018">
        <w:rPr>
          <w:rFonts w:ascii="Times New Roman" w:hAnsi="Times New Roman" w:cs="Times New Roman"/>
        </w:rPr>
        <w:t>to apply such temperature also for motorcycles</w:t>
      </w:r>
      <w:r w:rsidR="002A1F04" w:rsidRPr="00A06018">
        <w:rPr>
          <w:rFonts w:ascii="Times New Roman" w:hAnsi="Times New Roman" w:cs="Times New Roman"/>
        </w:rPr>
        <w:t>.</w:t>
      </w:r>
    </w:p>
    <w:p w:rsidR="002A25E2" w:rsidRPr="00A06018" w:rsidRDefault="002A1F04">
      <w:pPr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</w:rPr>
        <w:t>I</w:t>
      </w:r>
      <w:r w:rsidR="00872647" w:rsidRPr="00A06018">
        <w:rPr>
          <w:rFonts w:ascii="Times New Roman" w:hAnsi="Times New Roman" w:cs="Times New Roman"/>
        </w:rPr>
        <w:t>MMA</w:t>
      </w:r>
      <w:r w:rsidRPr="00A06018">
        <w:rPr>
          <w:rFonts w:ascii="Times New Roman" w:hAnsi="Times New Roman" w:cs="Times New Roman"/>
        </w:rPr>
        <w:t xml:space="preserve"> believe</w:t>
      </w:r>
      <w:r w:rsidR="00872647" w:rsidRPr="00A06018">
        <w:rPr>
          <w:rFonts w:ascii="Times New Roman" w:hAnsi="Times New Roman" w:cs="Times New Roman"/>
        </w:rPr>
        <w:t>s</w:t>
      </w:r>
      <w:r w:rsidRPr="00A06018">
        <w:rPr>
          <w:rFonts w:ascii="Times New Roman" w:hAnsi="Times New Roman" w:cs="Times New Roman"/>
        </w:rPr>
        <w:t xml:space="preserve"> </w:t>
      </w:r>
      <w:r w:rsidR="00872647" w:rsidRPr="00A06018">
        <w:rPr>
          <w:rFonts w:ascii="Times New Roman" w:hAnsi="Times New Roman" w:cs="Times New Roman"/>
        </w:rPr>
        <w:t>there</w:t>
      </w:r>
      <w:r w:rsidRPr="00A06018">
        <w:rPr>
          <w:rFonts w:ascii="Times New Roman" w:hAnsi="Times New Roman" w:cs="Times New Roman"/>
        </w:rPr>
        <w:t xml:space="preserve"> is no need to emphasize that</w:t>
      </w:r>
      <w:r w:rsidR="00872647" w:rsidRPr="00A06018">
        <w:rPr>
          <w:rFonts w:ascii="Times New Roman" w:hAnsi="Times New Roman" w:cs="Times New Roman"/>
        </w:rPr>
        <w:t>,</w:t>
      </w:r>
      <w:r w:rsidRPr="00A06018">
        <w:rPr>
          <w:rFonts w:ascii="Times New Roman" w:hAnsi="Times New Roman" w:cs="Times New Roman"/>
        </w:rPr>
        <w:t xml:space="preserve"> </w:t>
      </w:r>
      <w:r w:rsidR="00E67A69" w:rsidRPr="00A06018">
        <w:rPr>
          <w:rFonts w:ascii="Times New Roman" w:hAnsi="Times New Roman" w:cs="Times New Roman"/>
        </w:rPr>
        <w:t xml:space="preserve">as a basic principle, </w:t>
      </w:r>
      <w:r w:rsidRPr="00A06018">
        <w:rPr>
          <w:rFonts w:ascii="Times New Roman" w:hAnsi="Times New Roman" w:cs="Times New Roman"/>
        </w:rPr>
        <w:t xml:space="preserve">any change or new </w:t>
      </w:r>
      <w:r w:rsidR="00E67A69" w:rsidRPr="00A06018">
        <w:rPr>
          <w:rFonts w:ascii="Times New Roman" w:hAnsi="Times New Roman" w:cs="Times New Roman"/>
        </w:rPr>
        <w:t xml:space="preserve">proposal </w:t>
      </w:r>
      <w:r w:rsidR="00731DD3">
        <w:rPr>
          <w:rFonts w:ascii="Times New Roman" w:hAnsi="Times New Roman" w:cs="Times New Roman"/>
        </w:rPr>
        <w:t>shall</w:t>
      </w:r>
      <w:r w:rsidR="00731DD3" w:rsidRPr="00A06018">
        <w:rPr>
          <w:rFonts w:ascii="Times New Roman" w:hAnsi="Times New Roman" w:cs="Times New Roman"/>
        </w:rPr>
        <w:t xml:space="preserve"> </w:t>
      </w:r>
      <w:r w:rsidR="00E67A69" w:rsidRPr="00A06018">
        <w:rPr>
          <w:rFonts w:ascii="Times New Roman" w:hAnsi="Times New Roman" w:cs="Times New Roman"/>
        </w:rPr>
        <w:t xml:space="preserve">be accompanied by </w:t>
      </w:r>
      <w:r w:rsidRPr="00A06018">
        <w:rPr>
          <w:rFonts w:ascii="Times New Roman" w:hAnsi="Times New Roman" w:cs="Times New Roman"/>
        </w:rPr>
        <w:t>technical justification</w:t>
      </w:r>
      <w:r w:rsidR="0058554F" w:rsidRPr="00A06018">
        <w:rPr>
          <w:rFonts w:ascii="Times New Roman" w:hAnsi="Times New Roman" w:cs="Times New Roman"/>
        </w:rPr>
        <w:t xml:space="preserve"> </w:t>
      </w:r>
      <w:r w:rsidR="00E67A69" w:rsidRPr="00A06018">
        <w:rPr>
          <w:rFonts w:ascii="Times New Roman" w:hAnsi="Times New Roman" w:cs="Times New Roman"/>
        </w:rPr>
        <w:t>and clarification of necessity</w:t>
      </w:r>
      <w:r w:rsidRPr="00A06018">
        <w:rPr>
          <w:rFonts w:ascii="Times New Roman" w:hAnsi="Times New Roman" w:cs="Times New Roman"/>
        </w:rPr>
        <w:t xml:space="preserve">. </w:t>
      </w:r>
    </w:p>
    <w:p w:rsidR="00105A7E" w:rsidRPr="00A06018" w:rsidRDefault="002A25E2">
      <w:pPr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</w:rPr>
        <w:t xml:space="preserve">We cannot </w:t>
      </w:r>
      <w:r w:rsidR="00E67A69" w:rsidRPr="00A06018">
        <w:rPr>
          <w:rFonts w:ascii="Times New Roman" w:hAnsi="Times New Roman" w:cs="Times New Roman"/>
        </w:rPr>
        <w:t>continue discussion without any solid justification of the above proposal</w:t>
      </w:r>
      <w:r w:rsidRPr="00A06018">
        <w:rPr>
          <w:rFonts w:ascii="Times New Roman" w:hAnsi="Times New Roman" w:cs="Times New Roman"/>
        </w:rPr>
        <w:t>.</w:t>
      </w:r>
      <w:r w:rsidR="0058554F" w:rsidRPr="00A06018">
        <w:rPr>
          <w:rFonts w:ascii="Times New Roman" w:hAnsi="Times New Roman" w:cs="Times New Roman"/>
        </w:rPr>
        <w:t xml:space="preserve">   </w:t>
      </w:r>
    </w:p>
    <w:p w:rsidR="002A25E2" w:rsidRPr="00A06018" w:rsidRDefault="002A25E2">
      <w:pPr>
        <w:rPr>
          <w:rFonts w:ascii="Times New Roman" w:hAnsi="Times New Roman" w:cs="Times New Roman"/>
        </w:rPr>
      </w:pPr>
    </w:p>
    <w:p w:rsidR="00105A7E" w:rsidRPr="00A06018" w:rsidRDefault="00105A7E">
      <w:pPr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</w:rPr>
        <w:t xml:space="preserve">It is supposed that </w:t>
      </w:r>
      <w:r w:rsidR="002A25E2" w:rsidRPr="00A06018">
        <w:rPr>
          <w:rFonts w:ascii="Times New Roman" w:hAnsi="Times New Roman" w:cs="Times New Roman"/>
        </w:rPr>
        <w:t>some TA authority</w:t>
      </w:r>
      <w:r w:rsidRPr="00A06018">
        <w:rPr>
          <w:rFonts w:ascii="Times New Roman" w:hAnsi="Times New Roman" w:cs="Times New Roman"/>
        </w:rPr>
        <w:t xml:space="preserve"> </w:t>
      </w:r>
      <w:r w:rsidR="00731DD3">
        <w:rPr>
          <w:rFonts w:ascii="Times New Roman" w:hAnsi="Times New Roman" w:cs="Times New Roman"/>
        </w:rPr>
        <w:t>may</w:t>
      </w:r>
      <w:r w:rsidRPr="00A06018">
        <w:rPr>
          <w:rFonts w:ascii="Times New Roman" w:hAnsi="Times New Roman" w:cs="Times New Roman"/>
        </w:rPr>
        <w:t xml:space="preserve"> use </w:t>
      </w:r>
      <w:r w:rsidR="00753F59" w:rsidRPr="00A06018">
        <w:rPr>
          <w:rFonts w:ascii="Times New Roman" w:hAnsi="Times New Roman" w:cs="Times New Roman"/>
        </w:rPr>
        <w:t xml:space="preserve">the </w:t>
      </w:r>
      <w:r w:rsidRPr="00A06018">
        <w:rPr>
          <w:rFonts w:ascii="Times New Roman" w:hAnsi="Times New Roman" w:cs="Times New Roman"/>
        </w:rPr>
        <w:t xml:space="preserve">same test facility </w:t>
      </w:r>
      <w:r w:rsidR="00753F59" w:rsidRPr="00A06018">
        <w:rPr>
          <w:rFonts w:ascii="Times New Roman" w:hAnsi="Times New Roman" w:cs="Times New Roman"/>
        </w:rPr>
        <w:t xml:space="preserve">for </w:t>
      </w:r>
      <w:r w:rsidRPr="00A06018">
        <w:rPr>
          <w:rFonts w:ascii="Times New Roman" w:hAnsi="Times New Roman" w:cs="Times New Roman"/>
        </w:rPr>
        <w:t xml:space="preserve">motorcycles and </w:t>
      </w:r>
      <w:r w:rsidR="00753F59" w:rsidRPr="00A06018">
        <w:rPr>
          <w:rFonts w:ascii="Times New Roman" w:hAnsi="Times New Roman" w:cs="Times New Roman"/>
        </w:rPr>
        <w:t xml:space="preserve">for </w:t>
      </w:r>
      <w:r w:rsidRPr="00A06018">
        <w:rPr>
          <w:rFonts w:ascii="Times New Roman" w:hAnsi="Times New Roman" w:cs="Times New Roman"/>
        </w:rPr>
        <w:t>car</w:t>
      </w:r>
      <w:r w:rsidR="002A25E2" w:rsidRPr="00A06018">
        <w:rPr>
          <w:rFonts w:ascii="Times New Roman" w:hAnsi="Times New Roman" w:cs="Times New Roman"/>
        </w:rPr>
        <w:t>s</w:t>
      </w:r>
      <w:r w:rsidR="00753F59" w:rsidRPr="00A06018">
        <w:rPr>
          <w:rFonts w:ascii="Times New Roman" w:hAnsi="Times New Roman" w:cs="Times New Roman"/>
        </w:rPr>
        <w:t xml:space="preserve">, which </w:t>
      </w:r>
      <w:r w:rsidR="002A25E2" w:rsidRPr="00A06018">
        <w:rPr>
          <w:rFonts w:ascii="Times New Roman" w:hAnsi="Times New Roman" w:cs="Times New Roman"/>
        </w:rPr>
        <w:t xml:space="preserve">may lead cost reduction or saving time in that </w:t>
      </w:r>
      <w:r w:rsidR="00532F35" w:rsidRPr="00A06018">
        <w:rPr>
          <w:rFonts w:ascii="Times New Roman" w:hAnsi="Times New Roman" w:cs="Times New Roman"/>
        </w:rPr>
        <w:t xml:space="preserve">TA </w:t>
      </w:r>
      <w:r w:rsidR="002A25E2" w:rsidRPr="00A06018">
        <w:rPr>
          <w:rFonts w:ascii="Times New Roman" w:hAnsi="Times New Roman" w:cs="Times New Roman"/>
        </w:rPr>
        <w:t xml:space="preserve">facility. </w:t>
      </w:r>
      <w:r w:rsidRPr="00A06018">
        <w:rPr>
          <w:rFonts w:ascii="Times New Roman" w:hAnsi="Times New Roman" w:cs="Times New Roman"/>
        </w:rPr>
        <w:t xml:space="preserve">  </w:t>
      </w:r>
    </w:p>
    <w:p w:rsidR="00105A7E" w:rsidRPr="00A06018" w:rsidRDefault="002A25E2">
      <w:pPr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</w:rPr>
        <w:t>However</w:t>
      </w:r>
      <w:r w:rsidR="00753F59" w:rsidRPr="00A06018">
        <w:rPr>
          <w:rFonts w:ascii="Times New Roman" w:hAnsi="Times New Roman" w:cs="Times New Roman"/>
        </w:rPr>
        <w:t>,</w:t>
      </w:r>
      <w:r w:rsidRPr="00A06018">
        <w:rPr>
          <w:rFonts w:ascii="Times New Roman" w:hAnsi="Times New Roman" w:cs="Times New Roman"/>
        </w:rPr>
        <w:t xml:space="preserve"> motorcycle manufacturer</w:t>
      </w:r>
      <w:r w:rsidR="00423536" w:rsidRPr="00A06018">
        <w:rPr>
          <w:rFonts w:ascii="Times New Roman" w:hAnsi="Times New Roman" w:cs="Times New Roman"/>
        </w:rPr>
        <w:t>s</w:t>
      </w:r>
      <w:r w:rsidRPr="00A06018">
        <w:rPr>
          <w:rFonts w:ascii="Times New Roman" w:hAnsi="Times New Roman" w:cs="Times New Roman"/>
        </w:rPr>
        <w:t xml:space="preserve"> do not use </w:t>
      </w:r>
      <w:r w:rsidR="00753F59" w:rsidRPr="00A06018">
        <w:rPr>
          <w:rFonts w:ascii="Times New Roman" w:hAnsi="Times New Roman" w:cs="Times New Roman"/>
        </w:rPr>
        <w:t xml:space="preserve">the </w:t>
      </w:r>
      <w:r w:rsidRPr="00A06018">
        <w:rPr>
          <w:rFonts w:ascii="Times New Roman" w:hAnsi="Times New Roman" w:cs="Times New Roman"/>
        </w:rPr>
        <w:t xml:space="preserve">same facility </w:t>
      </w:r>
      <w:r w:rsidR="00753F59" w:rsidRPr="00A06018">
        <w:rPr>
          <w:rFonts w:ascii="Times New Roman" w:hAnsi="Times New Roman" w:cs="Times New Roman"/>
        </w:rPr>
        <w:t xml:space="preserve">as </w:t>
      </w:r>
      <w:r w:rsidRPr="00A06018">
        <w:rPr>
          <w:rFonts w:ascii="Times New Roman" w:hAnsi="Times New Roman" w:cs="Times New Roman"/>
        </w:rPr>
        <w:t xml:space="preserve">cars, therefore test condition alignment </w:t>
      </w:r>
      <w:r w:rsidR="00731DD3">
        <w:rPr>
          <w:rFonts w:ascii="Times New Roman" w:hAnsi="Times New Roman" w:cs="Times New Roman"/>
        </w:rPr>
        <w:t xml:space="preserve">is not </w:t>
      </w:r>
      <w:proofErr w:type="gramStart"/>
      <w:r w:rsidR="00731DD3">
        <w:rPr>
          <w:rFonts w:ascii="Times New Roman" w:hAnsi="Times New Roman" w:cs="Times New Roman"/>
        </w:rPr>
        <w:t>needed</w:t>
      </w:r>
      <w:proofErr w:type="gramEnd"/>
      <w:r w:rsidRPr="00A06018">
        <w:rPr>
          <w:rFonts w:ascii="Times New Roman" w:hAnsi="Times New Roman" w:cs="Times New Roman"/>
        </w:rPr>
        <w:t xml:space="preserve"> </w:t>
      </w:r>
      <w:r w:rsidR="00731DD3">
        <w:rPr>
          <w:rFonts w:ascii="Times New Roman" w:hAnsi="Times New Roman" w:cs="Times New Roman"/>
        </w:rPr>
        <w:t>and</w:t>
      </w:r>
      <w:r w:rsidR="00735C2C">
        <w:rPr>
          <w:rFonts w:ascii="Times New Roman" w:hAnsi="Times New Roman" w:cs="Times New Roman"/>
        </w:rPr>
        <w:t xml:space="preserve"> </w:t>
      </w:r>
      <w:r w:rsidR="00753F59" w:rsidRPr="00A06018">
        <w:rPr>
          <w:rFonts w:ascii="Times New Roman" w:hAnsi="Times New Roman" w:cs="Times New Roman"/>
        </w:rPr>
        <w:t>this would</w:t>
      </w:r>
      <w:r w:rsidRPr="00A06018">
        <w:rPr>
          <w:rFonts w:ascii="Times New Roman" w:hAnsi="Times New Roman" w:cs="Times New Roman"/>
        </w:rPr>
        <w:t xml:space="preserve"> increase cost and require investment of renewal facilities.</w:t>
      </w:r>
      <w:r w:rsidR="00532F35" w:rsidRPr="00A06018">
        <w:rPr>
          <w:rFonts w:ascii="Times New Roman" w:hAnsi="Times New Roman" w:cs="Times New Roman"/>
        </w:rPr>
        <w:t xml:space="preserve"> That cost </w:t>
      </w:r>
      <w:r w:rsidR="00753F59" w:rsidRPr="00A06018">
        <w:rPr>
          <w:rFonts w:ascii="Times New Roman" w:hAnsi="Times New Roman" w:cs="Times New Roman"/>
        </w:rPr>
        <w:t xml:space="preserve">would </w:t>
      </w:r>
      <w:r w:rsidR="00532F35" w:rsidRPr="00A06018">
        <w:rPr>
          <w:rFonts w:ascii="Times New Roman" w:hAnsi="Times New Roman" w:cs="Times New Roman"/>
        </w:rPr>
        <w:t>be added to the vehicle price.</w:t>
      </w:r>
    </w:p>
    <w:p w:rsidR="00271739" w:rsidRPr="00A06018" w:rsidRDefault="002A25E2">
      <w:pPr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</w:rPr>
        <w:t xml:space="preserve">As </w:t>
      </w:r>
      <w:r w:rsidR="00753F59" w:rsidRPr="00A06018">
        <w:rPr>
          <w:rFonts w:ascii="Times New Roman" w:hAnsi="Times New Roman" w:cs="Times New Roman"/>
        </w:rPr>
        <w:t xml:space="preserve">it </w:t>
      </w:r>
      <w:r w:rsidRPr="00A06018">
        <w:rPr>
          <w:rFonts w:ascii="Times New Roman" w:hAnsi="Times New Roman" w:cs="Times New Roman"/>
        </w:rPr>
        <w:t xml:space="preserve">can be easily </w:t>
      </w:r>
      <w:r w:rsidR="00753F59" w:rsidRPr="00A06018">
        <w:rPr>
          <w:rFonts w:ascii="Times New Roman" w:hAnsi="Times New Roman" w:cs="Times New Roman"/>
        </w:rPr>
        <w:t>understood</w:t>
      </w:r>
      <w:r w:rsidRPr="00A06018">
        <w:rPr>
          <w:rFonts w:ascii="Times New Roman" w:hAnsi="Times New Roman" w:cs="Times New Roman"/>
        </w:rPr>
        <w:t xml:space="preserve">, </w:t>
      </w:r>
      <w:r w:rsidR="00271739" w:rsidRPr="00A06018">
        <w:rPr>
          <w:rFonts w:ascii="Times New Roman" w:hAnsi="Times New Roman" w:cs="Times New Roman"/>
        </w:rPr>
        <w:t>test facilities</w:t>
      </w:r>
      <w:r w:rsidRPr="00A06018">
        <w:rPr>
          <w:rFonts w:ascii="Times New Roman" w:hAnsi="Times New Roman" w:cs="Times New Roman"/>
        </w:rPr>
        <w:t xml:space="preserve"> </w:t>
      </w:r>
      <w:r w:rsidR="00753F59" w:rsidRPr="00A06018">
        <w:rPr>
          <w:rFonts w:ascii="Times New Roman" w:hAnsi="Times New Roman" w:cs="Times New Roman"/>
        </w:rPr>
        <w:t xml:space="preserve">of </w:t>
      </w:r>
      <w:r w:rsidRPr="00A06018">
        <w:rPr>
          <w:rFonts w:ascii="Times New Roman" w:hAnsi="Times New Roman" w:cs="Times New Roman"/>
        </w:rPr>
        <w:t>manufacturer</w:t>
      </w:r>
      <w:r w:rsidR="00753F59" w:rsidRPr="00A06018">
        <w:rPr>
          <w:rFonts w:ascii="Times New Roman" w:hAnsi="Times New Roman" w:cs="Times New Roman"/>
        </w:rPr>
        <w:t>s</w:t>
      </w:r>
      <w:r w:rsidR="00271739" w:rsidRPr="00A06018">
        <w:rPr>
          <w:rFonts w:ascii="Times New Roman" w:hAnsi="Times New Roman" w:cs="Times New Roman"/>
        </w:rPr>
        <w:t xml:space="preserve"> are </w:t>
      </w:r>
      <w:r w:rsidR="00E67A69" w:rsidRPr="00A06018">
        <w:rPr>
          <w:rFonts w:ascii="Times New Roman" w:hAnsi="Times New Roman" w:cs="Times New Roman"/>
        </w:rPr>
        <w:t xml:space="preserve">in </w:t>
      </w:r>
      <w:r w:rsidR="00271739" w:rsidRPr="00A06018">
        <w:rPr>
          <w:rFonts w:ascii="Times New Roman" w:hAnsi="Times New Roman" w:cs="Times New Roman"/>
        </w:rPr>
        <w:t xml:space="preserve">much </w:t>
      </w:r>
      <w:r w:rsidR="00E67A69" w:rsidRPr="00A06018">
        <w:rPr>
          <w:rFonts w:ascii="Times New Roman" w:hAnsi="Times New Roman" w:cs="Times New Roman"/>
        </w:rPr>
        <w:t>greater number</w:t>
      </w:r>
      <w:r w:rsidR="00271739" w:rsidRPr="00A06018">
        <w:rPr>
          <w:rFonts w:ascii="Times New Roman" w:hAnsi="Times New Roman" w:cs="Times New Roman"/>
        </w:rPr>
        <w:t xml:space="preserve"> than facilities </w:t>
      </w:r>
      <w:r w:rsidR="000D6CC6" w:rsidRPr="00A06018">
        <w:rPr>
          <w:rFonts w:ascii="Times New Roman" w:hAnsi="Times New Roman" w:cs="Times New Roman"/>
        </w:rPr>
        <w:t>of approval authorities</w:t>
      </w:r>
      <w:r w:rsidR="00271739" w:rsidRPr="00A06018">
        <w:rPr>
          <w:rFonts w:ascii="Times New Roman" w:hAnsi="Times New Roman" w:cs="Times New Roman"/>
        </w:rPr>
        <w:t xml:space="preserve"> and</w:t>
      </w:r>
      <w:r w:rsidR="00753F59" w:rsidRPr="00A06018">
        <w:rPr>
          <w:rFonts w:ascii="Times New Roman" w:hAnsi="Times New Roman" w:cs="Times New Roman"/>
        </w:rPr>
        <w:t>,</w:t>
      </w:r>
      <w:r w:rsidR="00271739" w:rsidRPr="00A06018">
        <w:rPr>
          <w:rFonts w:ascii="Times New Roman" w:hAnsi="Times New Roman" w:cs="Times New Roman"/>
        </w:rPr>
        <w:t xml:space="preserve"> in general</w:t>
      </w:r>
      <w:r w:rsidR="00753F59" w:rsidRPr="00A06018">
        <w:rPr>
          <w:rFonts w:ascii="Times New Roman" w:hAnsi="Times New Roman" w:cs="Times New Roman"/>
        </w:rPr>
        <w:t>,</w:t>
      </w:r>
      <w:r w:rsidR="00271739" w:rsidRPr="00A06018">
        <w:rPr>
          <w:rFonts w:ascii="Times New Roman" w:hAnsi="Times New Roman" w:cs="Times New Roman"/>
        </w:rPr>
        <w:t xml:space="preserve"> type approval facility has better accuracy for </w:t>
      </w:r>
      <w:r w:rsidR="00271739" w:rsidRPr="00A06018">
        <w:rPr>
          <w:rFonts w:ascii="Times New Roman" w:hAnsi="Times New Roman" w:cs="Times New Roman"/>
        </w:rPr>
        <w:lastRenderedPageBreak/>
        <w:t>temperature and humidity</w:t>
      </w:r>
      <w:r w:rsidR="00753F59" w:rsidRPr="00A06018">
        <w:rPr>
          <w:rFonts w:ascii="Times New Roman" w:hAnsi="Times New Roman" w:cs="Times New Roman"/>
        </w:rPr>
        <w:t xml:space="preserve"> control</w:t>
      </w:r>
      <w:r w:rsidR="00271739" w:rsidRPr="00A06018">
        <w:rPr>
          <w:rFonts w:ascii="Times New Roman" w:hAnsi="Times New Roman" w:cs="Times New Roman"/>
        </w:rPr>
        <w:t>. I</w:t>
      </w:r>
      <w:r w:rsidR="00753F59" w:rsidRPr="00A06018">
        <w:rPr>
          <w:rFonts w:ascii="Times New Roman" w:hAnsi="Times New Roman" w:cs="Times New Roman"/>
        </w:rPr>
        <w:t>MMA</w:t>
      </w:r>
      <w:r w:rsidR="00271739" w:rsidRPr="00A06018">
        <w:rPr>
          <w:rFonts w:ascii="Times New Roman" w:hAnsi="Times New Roman" w:cs="Times New Roman"/>
        </w:rPr>
        <w:t xml:space="preserve"> believe</w:t>
      </w:r>
      <w:r w:rsidR="00753F59" w:rsidRPr="00A06018">
        <w:rPr>
          <w:rFonts w:ascii="Times New Roman" w:hAnsi="Times New Roman" w:cs="Times New Roman"/>
        </w:rPr>
        <w:t>s that,</w:t>
      </w:r>
      <w:r w:rsidR="00271739" w:rsidRPr="00A06018">
        <w:rPr>
          <w:rFonts w:ascii="Times New Roman" w:hAnsi="Times New Roman" w:cs="Times New Roman"/>
        </w:rPr>
        <w:t xml:space="preserve"> if TA authority want</w:t>
      </w:r>
      <w:r w:rsidR="00753F59" w:rsidRPr="00A06018">
        <w:rPr>
          <w:rFonts w:ascii="Times New Roman" w:hAnsi="Times New Roman" w:cs="Times New Roman"/>
        </w:rPr>
        <w:t xml:space="preserve"> to</w:t>
      </w:r>
      <w:r w:rsidR="00271739" w:rsidRPr="00A06018">
        <w:rPr>
          <w:rFonts w:ascii="Times New Roman" w:hAnsi="Times New Roman" w:cs="Times New Roman"/>
        </w:rPr>
        <w:t xml:space="preserve"> use same facilities between motorcycles and cars, </w:t>
      </w:r>
      <w:r w:rsidR="00753F59" w:rsidRPr="00A06018">
        <w:rPr>
          <w:rFonts w:ascii="Times New Roman" w:hAnsi="Times New Roman" w:cs="Times New Roman"/>
        </w:rPr>
        <w:t xml:space="preserve">those </w:t>
      </w:r>
      <w:r w:rsidR="00271739" w:rsidRPr="00A06018">
        <w:rPr>
          <w:rFonts w:ascii="Times New Roman" w:hAnsi="Times New Roman" w:cs="Times New Roman"/>
        </w:rPr>
        <w:t xml:space="preserve">facilities </w:t>
      </w:r>
      <w:r w:rsidR="00753F59" w:rsidRPr="00A06018">
        <w:rPr>
          <w:rFonts w:ascii="Times New Roman" w:hAnsi="Times New Roman" w:cs="Times New Roman"/>
        </w:rPr>
        <w:t xml:space="preserve">should </w:t>
      </w:r>
      <w:r w:rsidR="00271739" w:rsidRPr="00A06018">
        <w:rPr>
          <w:rFonts w:ascii="Times New Roman" w:hAnsi="Times New Roman" w:cs="Times New Roman"/>
        </w:rPr>
        <w:t xml:space="preserve">be </w:t>
      </w:r>
      <w:r w:rsidR="00753F59" w:rsidRPr="00A06018">
        <w:rPr>
          <w:rFonts w:ascii="Times New Roman" w:hAnsi="Times New Roman" w:cs="Times New Roman"/>
        </w:rPr>
        <w:t xml:space="preserve">under </w:t>
      </w:r>
      <w:r w:rsidR="00271739" w:rsidRPr="00A06018">
        <w:rPr>
          <w:rFonts w:ascii="Times New Roman" w:hAnsi="Times New Roman" w:cs="Times New Roman"/>
        </w:rPr>
        <w:t>control</w:t>
      </w:r>
      <w:r w:rsidR="00753F59" w:rsidRPr="00A06018">
        <w:rPr>
          <w:rFonts w:ascii="Times New Roman" w:hAnsi="Times New Roman" w:cs="Times New Roman"/>
        </w:rPr>
        <w:t xml:space="preserve">, </w:t>
      </w:r>
      <w:proofErr w:type="gramStart"/>
      <w:r w:rsidR="00753F59" w:rsidRPr="00A06018">
        <w:rPr>
          <w:rFonts w:ascii="Times New Roman" w:hAnsi="Times New Roman" w:cs="Times New Roman"/>
        </w:rPr>
        <w:t>in order to</w:t>
      </w:r>
      <w:proofErr w:type="gramEnd"/>
      <w:r w:rsidR="00271739" w:rsidRPr="00A06018">
        <w:rPr>
          <w:rFonts w:ascii="Times New Roman" w:hAnsi="Times New Roman" w:cs="Times New Roman"/>
        </w:rPr>
        <w:t xml:space="preserve"> satisfy requirement of </w:t>
      </w:r>
      <w:r w:rsidR="00753F59" w:rsidRPr="00A06018">
        <w:rPr>
          <w:rFonts w:ascii="Times New Roman" w:hAnsi="Times New Roman" w:cs="Times New Roman"/>
        </w:rPr>
        <w:t xml:space="preserve">both </w:t>
      </w:r>
      <w:r w:rsidR="00271739" w:rsidRPr="00A06018">
        <w:rPr>
          <w:rFonts w:ascii="Times New Roman" w:hAnsi="Times New Roman" w:cs="Times New Roman"/>
        </w:rPr>
        <w:t>car</w:t>
      </w:r>
      <w:r w:rsidR="00753F59" w:rsidRPr="00A06018">
        <w:rPr>
          <w:rFonts w:ascii="Times New Roman" w:hAnsi="Times New Roman" w:cs="Times New Roman"/>
        </w:rPr>
        <w:t>s</w:t>
      </w:r>
      <w:r w:rsidR="00271739" w:rsidRPr="00A06018">
        <w:rPr>
          <w:rFonts w:ascii="Times New Roman" w:hAnsi="Times New Roman" w:cs="Times New Roman"/>
        </w:rPr>
        <w:t xml:space="preserve"> and motorcycle</w:t>
      </w:r>
      <w:r w:rsidR="00753F59" w:rsidRPr="00A06018">
        <w:rPr>
          <w:rFonts w:ascii="Times New Roman" w:hAnsi="Times New Roman" w:cs="Times New Roman"/>
        </w:rPr>
        <w:t>s</w:t>
      </w:r>
      <w:r w:rsidR="00271739" w:rsidRPr="00A06018">
        <w:rPr>
          <w:rFonts w:ascii="Times New Roman" w:hAnsi="Times New Roman" w:cs="Times New Roman"/>
        </w:rPr>
        <w:t>.</w:t>
      </w:r>
    </w:p>
    <w:p w:rsidR="00271739" w:rsidRPr="00A06018" w:rsidRDefault="00271739">
      <w:pPr>
        <w:rPr>
          <w:rFonts w:ascii="Times New Roman" w:hAnsi="Times New Roman" w:cs="Times New Roman"/>
        </w:rPr>
      </w:pPr>
    </w:p>
    <w:p w:rsidR="00E52A6A" w:rsidRPr="00A06018" w:rsidRDefault="00B90343">
      <w:pPr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</w:rPr>
        <w:t xml:space="preserve">Furthermore, it shall be noted that another general principle agreed by EPPR IWG, was </w:t>
      </w:r>
      <w:r w:rsidR="00271739" w:rsidRPr="00A06018">
        <w:rPr>
          <w:rFonts w:ascii="Times New Roman" w:hAnsi="Times New Roman" w:cs="Times New Roman"/>
        </w:rPr>
        <w:t xml:space="preserve">to align </w:t>
      </w:r>
      <w:r w:rsidRPr="00A06018">
        <w:rPr>
          <w:rFonts w:ascii="Times New Roman" w:hAnsi="Times New Roman" w:cs="Times New Roman"/>
        </w:rPr>
        <w:t xml:space="preserve">GTR2 Revision </w:t>
      </w:r>
      <w:r w:rsidR="00271739" w:rsidRPr="00A06018">
        <w:rPr>
          <w:rFonts w:ascii="Times New Roman" w:hAnsi="Times New Roman" w:cs="Times New Roman"/>
        </w:rPr>
        <w:t>with EURO5. If test condition is changed to 23</w:t>
      </w:r>
      <w:r w:rsidRPr="00A06018">
        <w:rPr>
          <w:rFonts w:ascii="Times New Roman" w:hAnsi="Times New Roman" w:cs="Times New Roman"/>
        </w:rPr>
        <w:t xml:space="preserve"> </w:t>
      </w:r>
      <w:r w:rsidR="00271739" w:rsidRPr="00A06018">
        <w:rPr>
          <w:rFonts w:ascii="Times New Roman" w:hAnsi="Times New Roman" w:cs="Times New Roman"/>
        </w:rPr>
        <w:t xml:space="preserve">degrees, the alignment and harmonization </w:t>
      </w:r>
      <w:r w:rsidRPr="00A06018">
        <w:rPr>
          <w:rFonts w:ascii="Times New Roman" w:hAnsi="Times New Roman" w:cs="Times New Roman"/>
        </w:rPr>
        <w:t>wou</w:t>
      </w:r>
      <w:r w:rsidR="000D6CC6" w:rsidRPr="00A06018">
        <w:rPr>
          <w:rFonts w:ascii="Times New Roman" w:hAnsi="Times New Roman" w:cs="Times New Roman"/>
        </w:rPr>
        <w:t>ld</w:t>
      </w:r>
      <w:r w:rsidRPr="00A06018">
        <w:rPr>
          <w:rFonts w:ascii="Times New Roman" w:hAnsi="Times New Roman" w:cs="Times New Roman"/>
        </w:rPr>
        <w:t xml:space="preserve"> get</w:t>
      </w:r>
      <w:r w:rsidR="00271739" w:rsidRPr="00A06018">
        <w:rPr>
          <w:rFonts w:ascii="Times New Roman" w:hAnsi="Times New Roman" w:cs="Times New Roman"/>
        </w:rPr>
        <w:t xml:space="preserve"> lost. </w:t>
      </w:r>
      <w:r w:rsidRPr="00A06018">
        <w:rPr>
          <w:rFonts w:ascii="Times New Roman" w:hAnsi="Times New Roman" w:cs="Times New Roman"/>
        </w:rPr>
        <w:t>This must be</w:t>
      </w:r>
      <w:r w:rsidR="00E52A6A" w:rsidRPr="00A06018">
        <w:rPr>
          <w:rFonts w:ascii="Times New Roman" w:hAnsi="Times New Roman" w:cs="Times New Roman"/>
        </w:rPr>
        <w:t xml:space="preserve"> avoid</w:t>
      </w:r>
      <w:r w:rsidRPr="00A06018">
        <w:rPr>
          <w:rFonts w:ascii="Times New Roman" w:hAnsi="Times New Roman" w:cs="Times New Roman"/>
        </w:rPr>
        <w:t>ed</w:t>
      </w:r>
      <w:r w:rsidR="00E52A6A" w:rsidRPr="00A06018">
        <w:rPr>
          <w:rFonts w:ascii="Times New Roman" w:hAnsi="Times New Roman" w:cs="Times New Roman"/>
        </w:rPr>
        <w:t xml:space="preserve"> also from the point of view of </w:t>
      </w:r>
      <w:r w:rsidRPr="00A06018">
        <w:rPr>
          <w:rFonts w:ascii="Times New Roman" w:hAnsi="Times New Roman" w:cs="Times New Roman"/>
        </w:rPr>
        <w:t xml:space="preserve">seeking </w:t>
      </w:r>
      <w:r w:rsidR="00E52A6A" w:rsidRPr="00A06018">
        <w:rPr>
          <w:rFonts w:ascii="Times New Roman" w:hAnsi="Times New Roman" w:cs="Times New Roman"/>
        </w:rPr>
        <w:t>global harmonization.</w:t>
      </w:r>
    </w:p>
    <w:p w:rsidR="00A06018" w:rsidRDefault="00A06018">
      <w:pPr>
        <w:rPr>
          <w:rFonts w:ascii="Times New Roman" w:hAnsi="Times New Roman" w:cs="Times New Roman"/>
          <w:color w:val="FF0000"/>
        </w:rPr>
      </w:pPr>
    </w:p>
    <w:p w:rsidR="00884D65" w:rsidRPr="00A06018" w:rsidRDefault="00884D65">
      <w:pPr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  <w:b/>
          <w:sz w:val="28"/>
          <w:szCs w:val="28"/>
        </w:rPr>
        <w:t>Test room humidity control requirement</w:t>
      </w:r>
    </w:p>
    <w:p w:rsidR="002A25E2" w:rsidRPr="00A06018" w:rsidRDefault="00E52A6A">
      <w:pPr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</w:rPr>
        <w:t xml:space="preserve"> </w:t>
      </w:r>
    </w:p>
    <w:p w:rsidR="00884D65" w:rsidRPr="00A06018" w:rsidRDefault="00884D65">
      <w:pPr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</w:rPr>
        <w:t xml:space="preserve">IMMA has checked EU regulation document 134/2014 again, however </w:t>
      </w:r>
      <w:r w:rsidR="006B351A" w:rsidRPr="00A06018">
        <w:rPr>
          <w:rFonts w:ascii="Times New Roman" w:hAnsi="Times New Roman" w:cs="Times New Roman"/>
        </w:rPr>
        <w:t xml:space="preserve">no </w:t>
      </w:r>
      <w:r w:rsidRPr="00A06018">
        <w:rPr>
          <w:rFonts w:ascii="Times New Roman" w:hAnsi="Times New Roman" w:cs="Times New Roman"/>
        </w:rPr>
        <w:t>requirement of humidity control was found in 134/2014.</w:t>
      </w:r>
      <w:r w:rsidR="00A06018">
        <w:rPr>
          <w:rFonts w:ascii="Times New Roman" w:hAnsi="Times New Roman" w:cs="Times New Roman"/>
        </w:rPr>
        <w:t xml:space="preserve"> </w:t>
      </w:r>
      <w:r w:rsidRPr="00A06018">
        <w:rPr>
          <w:rFonts w:ascii="Times New Roman" w:hAnsi="Times New Roman" w:cs="Times New Roman"/>
        </w:rPr>
        <w:t xml:space="preserve">It is a misunderstanding </w:t>
      </w:r>
      <w:r w:rsidR="00A06018">
        <w:rPr>
          <w:rFonts w:ascii="Times New Roman" w:hAnsi="Times New Roman" w:cs="Times New Roman"/>
        </w:rPr>
        <w:t xml:space="preserve">noting </w:t>
      </w:r>
      <w:r w:rsidRPr="00A06018">
        <w:rPr>
          <w:rFonts w:ascii="Times New Roman" w:hAnsi="Times New Roman" w:cs="Times New Roman"/>
        </w:rPr>
        <w:t xml:space="preserve">that EU regulation has </w:t>
      </w:r>
      <w:r w:rsidR="006B351A" w:rsidRPr="00A06018">
        <w:rPr>
          <w:rFonts w:ascii="Times New Roman" w:hAnsi="Times New Roman" w:cs="Times New Roman"/>
        </w:rPr>
        <w:t xml:space="preserve">any </w:t>
      </w:r>
      <w:r w:rsidRPr="00A06018">
        <w:rPr>
          <w:rFonts w:ascii="Times New Roman" w:hAnsi="Times New Roman" w:cs="Times New Roman"/>
        </w:rPr>
        <w:t xml:space="preserve">humidity </w:t>
      </w:r>
      <w:r w:rsidR="004B63DC" w:rsidRPr="00A06018">
        <w:rPr>
          <w:rFonts w:ascii="Times New Roman" w:hAnsi="Times New Roman" w:cs="Times New Roman"/>
        </w:rPr>
        <w:t xml:space="preserve">control </w:t>
      </w:r>
      <w:r w:rsidRPr="00A06018">
        <w:rPr>
          <w:rFonts w:ascii="Times New Roman" w:hAnsi="Times New Roman" w:cs="Times New Roman"/>
        </w:rPr>
        <w:t>requirement.</w:t>
      </w:r>
    </w:p>
    <w:p w:rsidR="00884D65" w:rsidRPr="00A06018" w:rsidRDefault="00884D65">
      <w:pPr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</w:rPr>
        <w:t>Manufacturers measure</w:t>
      </w:r>
      <w:r w:rsidR="00B800B5" w:rsidRPr="00A06018">
        <w:rPr>
          <w:rFonts w:ascii="Times New Roman" w:hAnsi="Times New Roman" w:cs="Times New Roman"/>
        </w:rPr>
        <w:t xml:space="preserve"> and report the</w:t>
      </w:r>
      <w:r w:rsidRPr="00A06018">
        <w:rPr>
          <w:rFonts w:ascii="Times New Roman" w:hAnsi="Times New Roman" w:cs="Times New Roman"/>
        </w:rPr>
        <w:t xml:space="preserve"> test room humidity to use it for NOx calculation</w:t>
      </w:r>
      <w:r w:rsidR="00B800B5" w:rsidRPr="00A06018">
        <w:rPr>
          <w:rFonts w:ascii="Times New Roman" w:hAnsi="Times New Roman" w:cs="Times New Roman"/>
        </w:rPr>
        <w:t>,</w:t>
      </w:r>
      <w:r w:rsidRPr="00A06018">
        <w:rPr>
          <w:rFonts w:ascii="Times New Roman" w:hAnsi="Times New Roman" w:cs="Times New Roman"/>
        </w:rPr>
        <w:t xml:space="preserve"> </w:t>
      </w:r>
      <w:r w:rsidR="006C5416" w:rsidRPr="00A06018">
        <w:rPr>
          <w:rFonts w:ascii="Times New Roman" w:hAnsi="Times New Roman" w:cs="Times New Roman"/>
        </w:rPr>
        <w:t>as currently specified in GTR2, EU, Indian and Japanese regulations</w:t>
      </w:r>
      <w:r w:rsidRPr="00A06018">
        <w:rPr>
          <w:rFonts w:ascii="Times New Roman" w:hAnsi="Times New Roman" w:cs="Times New Roman"/>
        </w:rPr>
        <w:t>.</w:t>
      </w:r>
    </w:p>
    <w:p w:rsidR="005E0EDE" w:rsidRPr="00A06018" w:rsidRDefault="005E0EDE" w:rsidP="005E0EDE">
      <w:pPr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</w:rPr>
        <w:t>As noted above, there is no need to align with WLTP for this issue.</w:t>
      </w:r>
    </w:p>
    <w:p w:rsidR="00652741" w:rsidRPr="00A06018" w:rsidRDefault="00884D65">
      <w:pPr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</w:rPr>
        <w:t xml:space="preserve">If India </w:t>
      </w:r>
      <w:r w:rsidR="00E82195" w:rsidRPr="00A06018">
        <w:rPr>
          <w:rFonts w:ascii="Times New Roman" w:hAnsi="Times New Roman" w:cs="Times New Roman"/>
        </w:rPr>
        <w:t xml:space="preserve">request </w:t>
      </w:r>
      <w:r w:rsidRPr="00A06018">
        <w:rPr>
          <w:rFonts w:ascii="Times New Roman" w:hAnsi="Times New Roman" w:cs="Times New Roman"/>
        </w:rPr>
        <w:t xml:space="preserve">to add the humidity control requirement to </w:t>
      </w:r>
      <w:r w:rsidR="00532F35" w:rsidRPr="00A06018">
        <w:rPr>
          <w:rFonts w:ascii="Times New Roman" w:hAnsi="Times New Roman" w:cs="Times New Roman"/>
        </w:rPr>
        <w:t xml:space="preserve">the </w:t>
      </w:r>
      <w:r w:rsidRPr="00A06018">
        <w:rPr>
          <w:rFonts w:ascii="Times New Roman" w:hAnsi="Times New Roman" w:cs="Times New Roman"/>
        </w:rPr>
        <w:t xml:space="preserve">current regulation, </w:t>
      </w:r>
      <w:r w:rsidR="00E82195" w:rsidRPr="00A06018">
        <w:rPr>
          <w:rFonts w:ascii="Times New Roman" w:hAnsi="Times New Roman" w:cs="Times New Roman"/>
        </w:rPr>
        <w:t xml:space="preserve">then </w:t>
      </w:r>
      <w:r w:rsidRPr="00A06018">
        <w:rPr>
          <w:rFonts w:ascii="Times New Roman" w:hAnsi="Times New Roman" w:cs="Times New Roman"/>
        </w:rPr>
        <w:t xml:space="preserve">India </w:t>
      </w:r>
      <w:r w:rsidR="00E82195" w:rsidRPr="00A06018">
        <w:rPr>
          <w:rFonts w:ascii="Times New Roman" w:hAnsi="Times New Roman" w:cs="Times New Roman"/>
        </w:rPr>
        <w:t xml:space="preserve">is requested to provide </w:t>
      </w:r>
      <w:r w:rsidR="00201684" w:rsidRPr="00A06018">
        <w:rPr>
          <w:rFonts w:ascii="Times New Roman" w:hAnsi="Times New Roman" w:cs="Times New Roman"/>
        </w:rPr>
        <w:t xml:space="preserve">technical </w:t>
      </w:r>
      <w:r w:rsidR="00E82195" w:rsidRPr="00A06018">
        <w:rPr>
          <w:rFonts w:ascii="Times New Roman" w:hAnsi="Times New Roman" w:cs="Times New Roman"/>
        </w:rPr>
        <w:t>justification</w:t>
      </w:r>
      <w:r w:rsidRPr="00A06018">
        <w:rPr>
          <w:rFonts w:ascii="Times New Roman" w:hAnsi="Times New Roman" w:cs="Times New Roman"/>
        </w:rPr>
        <w:t xml:space="preserve">. </w:t>
      </w:r>
    </w:p>
    <w:p w:rsidR="00884D65" w:rsidRPr="00A06018" w:rsidRDefault="00884D65">
      <w:pPr>
        <w:rPr>
          <w:rFonts w:ascii="Times New Roman" w:hAnsi="Times New Roman" w:cs="Times New Roman"/>
        </w:rPr>
      </w:pPr>
    </w:p>
    <w:p w:rsidR="002A25E2" w:rsidRPr="00A06018" w:rsidRDefault="00A81C4C">
      <w:pPr>
        <w:rPr>
          <w:rFonts w:ascii="Times New Roman" w:hAnsi="Times New Roman" w:cs="Times New Roman"/>
          <w:b/>
          <w:sz w:val="28"/>
          <w:szCs w:val="28"/>
        </w:rPr>
      </w:pPr>
      <w:r w:rsidRPr="00A06018">
        <w:rPr>
          <w:rFonts w:ascii="Times New Roman" w:hAnsi="Times New Roman" w:cs="Times New Roman"/>
          <w:b/>
          <w:sz w:val="28"/>
          <w:szCs w:val="28"/>
        </w:rPr>
        <w:t>OPEN/CLOSE</w:t>
      </w:r>
      <w:r w:rsidR="006A4F71" w:rsidRPr="00A06018">
        <w:rPr>
          <w:rFonts w:ascii="Times New Roman" w:hAnsi="Times New Roman" w:cs="Times New Roman"/>
          <w:b/>
          <w:sz w:val="28"/>
          <w:szCs w:val="28"/>
        </w:rPr>
        <w:t>D</w:t>
      </w:r>
      <w:r w:rsidRPr="00A06018">
        <w:rPr>
          <w:rFonts w:ascii="Times New Roman" w:hAnsi="Times New Roman" w:cs="Times New Roman"/>
          <w:b/>
          <w:sz w:val="28"/>
          <w:szCs w:val="28"/>
        </w:rPr>
        <w:t xml:space="preserve"> system </w:t>
      </w:r>
    </w:p>
    <w:p w:rsidR="00105A7E" w:rsidRPr="00A06018" w:rsidRDefault="00105A7E">
      <w:pPr>
        <w:rPr>
          <w:rFonts w:ascii="Times New Roman" w:hAnsi="Times New Roman" w:cs="Times New Roman"/>
        </w:rPr>
      </w:pPr>
    </w:p>
    <w:p w:rsidR="00A81C4C" w:rsidRPr="00A06018" w:rsidRDefault="00A81C4C">
      <w:pPr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</w:rPr>
        <w:t xml:space="preserve">Current GTR2 draft </w:t>
      </w:r>
      <w:r w:rsidR="006A4F71" w:rsidRPr="00A06018">
        <w:rPr>
          <w:rFonts w:ascii="Times New Roman" w:hAnsi="Times New Roman" w:cs="Times New Roman"/>
        </w:rPr>
        <w:t>reads:</w:t>
      </w:r>
      <w:r w:rsidRPr="00A06018">
        <w:rPr>
          <w:rFonts w:ascii="Times New Roman" w:hAnsi="Times New Roman" w:cs="Times New Roman"/>
        </w:rPr>
        <w:t xml:space="preserve"> ‘An open system may be used instead</w:t>
      </w:r>
      <w:r w:rsidR="006A4F71" w:rsidRPr="00A06018">
        <w:rPr>
          <w:rFonts w:ascii="Times New Roman" w:hAnsi="Times New Roman" w:cs="Times New Roman"/>
        </w:rPr>
        <w:t xml:space="preserve"> [of a closed-type system]</w:t>
      </w:r>
      <w:r w:rsidRPr="00A06018">
        <w:rPr>
          <w:rFonts w:ascii="Times New Roman" w:hAnsi="Times New Roman" w:cs="Times New Roman"/>
        </w:rPr>
        <w:t xml:space="preserve"> if it is confirmed that all the exhaust gases are collected.’</w:t>
      </w:r>
    </w:p>
    <w:p w:rsidR="00BF03DF" w:rsidRPr="00A06018" w:rsidRDefault="00BF03DF">
      <w:pPr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</w:rPr>
        <w:t xml:space="preserve">This </w:t>
      </w:r>
      <w:r w:rsidR="00AA636A" w:rsidRPr="00A06018">
        <w:rPr>
          <w:rFonts w:ascii="Times New Roman" w:hAnsi="Times New Roman" w:cs="Times New Roman"/>
        </w:rPr>
        <w:t xml:space="preserve">text </w:t>
      </w:r>
      <w:r w:rsidRPr="00A06018">
        <w:rPr>
          <w:rFonts w:ascii="Times New Roman" w:hAnsi="Times New Roman" w:cs="Times New Roman"/>
        </w:rPr>
        <w:t>means that a manufacturer should show the data that all the emission gas is c</w:t>
      </w:r>
      <w:r w:rsidR="00AA636A" w:rsidRPr="00A06018">
        <w:rPr>
          <w:rFonts w:ascii="Times New Roman" w:hAnsi="Times New Roman" w:cs="Times New Roman"/>
        </w:rPr>
        <w:t>ollected</w:t>
      </w:r>
      <w:r w:rsidRPr="00A06018">
        <w:rPr>
          <w:rFonts w:ascii="Times New Roman" w:hAnsi="Times New Roman" w:cs="Times New Roman"/>
        </w:rPr>
        <w:t xml:space="preserve"> at every type approval test to the TA authority.</w:t>
      </w:r>
    </w:p>
    <w:p w:rsidR="00A81C4C" w:rsidRPr="00A06018" w:rsidRDefault="008E6EB5">
      <w:pPr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</w:rPr>
        <w:t>Therefor</w:t>
      </w:r>
      <w:r>
        <w:rPr>
          <w:rFonts w:ascii="Times New Roman" w:hAnsi="Times New Roman" w:cs="Times New Roman"/>
        </w:rPr>
        <w:t>e,</w:t>
      </w:r>
      <w:r w:rsidR="00BF03DF" w:rsidRPr="00A06018">
        <w:rPr>
          <w:rFonts w:ascii="Times New Roman" w:hAnsi="Times New Roman" w:cs="Times New Roman"/>
        </w:rPr>
        <w:t xml:space="preserve"> discussing a specific case now makes no sense for deciding </w:t>
      </w:r>
      <w:r w:rsidR="003126C7" w:rsidRPr="00A06018">
        <w:rPr>
          <w:rFonts w:ascii="Times New Roman" w:hAnsi="Times New Roman" w:cs="Times New Roman"/>
        </w:rPr>
        <w:t xml:space="preserve">on </w:t>
      </w:r>
      <w:r w:rsidR="00BF03DF" w:rsidRPr="00A06018">
        <w:rPr>
          <w:rFonts w:ascii="Times New Roman" w:hAnsi="Times New Roman" w:cs="Times New Roman"/>
        </w:rPr>
        <w:t>GTR2 text above.</w:t>
      </w:r>
    </w:p>
    <w:p w:rsidR="00BF03DF" w:rsidRPr="00A06018" w:rsidRDefault="00BF03DF">
      <w:pPr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</w:rPr>
        <w:t xml:space="preserve">IMMA has shown a specific </w:t>
      </w:r>
      <w:r w:rsidR="003126C7" w:rsidRPr="00A06018">
        <w:rPr>
          <w:rFonts w:ascii="Times New Roman" w:hAnsi="Times New Roman" w:cs="Times New Roman"/>
        </w:rPr>
        <w:t xml:space="preserve">sample of </w:t>
      </w:r>
      <w:r w:rsidRPr="00A06018">
        <w:rPr>
          <w:rFonts w:ascii="Times New Roman" w:hAnsi="Times New Roman" w:cs="Times New Roman"/>
        </w:rPr>
        <w:t xml:space="preserve">data </w:t>
      </w:r>
      <w:r w:rsidR="003126C7" w:rsidRPr="00A06018">
        <w:rPr>
          <w:rFonts w:ascii="Times New Roman" w:hAnsi="Times New Roman" w:cs="Times New Roman"/>
        </w:rPr>
        <w:t xml:space="preserve">for </w:t>
      </w:r>
      <w:r w:rsidRPr="00A06018">
        <w:rPr>
          <w:rFonts w:ascii="Times New Roman" w:hAnsi="Times New Roman" w:cs="Times New Roman"/>
        </w:rPr>
        <w:t>both open and closed system</w:t>
      </w:r>
      <w:r w:rsidR="003126C7" w:rsidRPr="00A06018">
        <w:rPr>
          <w:rFonts w:ascii="Times New Roman" w:hAnsi="Times New Roman" w:cs="Times New Roman"/>
        </w:rPr>
        <w:t>,</w:t>
      </w:r>
      <w:r w:rsidRPr="00A06018">
        <w:rPr>
          <w:rFonts w:ascii="Times New Roman" w:hAnsi="Times New Roman" w:cs="Times New Roman"/>
        </w:rPr>
        <w:t xml:space="preserve"> as a</w:t>
      </w:r>
      <w:r w:rsidR="00BF7A4F" w:rsidRPr="00A06018">
        <w:rPr>
          <w:rFonts w:ascii="Times New Roman" w:hAnsi="Times New Roman" w:cs="Times New Roman"/>
        </w:rPr>
        <w:t xml:space="preserve">n example </w:t>
      </w:r>
      <w:r w:rsidR="003126C7" w:rsidRPr="00A06018">
        <w:rPr>
          <w:rFonts w:ascii="Times New Roman" w:hAnsi="Times New Roman" w:cs="Times New Roman"/>
        </w:rPr>
        <w:t xml:space="preserve">supporting the current GTR2 draft text and therefore </w:t>
      </w:r>
      <w:r w:rsidRPr="00A06018">
        <w:rPr>
          <w:rFonts w:ascii="Times New Roman" w:hAnsi="Times New Roman" w:cs="Times New Roman"/>
        </w:rPr>
        <w:t>use</w:t>
      </w:r>
      <w:r w:rsidR="003126C7" w:rsidRPr="00A06018">
        <w:rPr>
          <w:rFonts w:ascii="Times New Roman" w:hAnsi="Times New Roman" w:cs="Times New Roman"/>
        </w:rPr>
        <w:t xml:space="preserve"> of</w:t>
      </w:r>
      <w:r w:rsidRPr="00A06018">
        <w:rPr>
          <w:rFonts w:ascii="Times New Roman" w:hAnsi="Times New Roman" w:cs="Times New Roman"/>
        </w:rPr>
        <w:t xml:space="preserve"> open type system</w:t>
      </w:r>
      <w:r w:rsidR="00BF7A4F" w:rsidRPr="00A06018">
        <w:rPr>
          <w:rFonts w:ascii="Times New Roman" w:hAnsi="Times New Roman" w:cs="Times New Roman"/>
        </w:rPr>
        <w:t xml:space="preserve">. </w:t>
      </w:r>
      <w:r w:rsidRPr="00A06018">
        <w:rPr>
          <w:rFonts w:ascii="Times New Roman" w:hAnsi="Times New Roman" w:cs="Times New Roman"/>
        </w:rPr>
        <w:t xml:space="preserve"> </w:t>
      </w:r>
    </w:p>
    <w:p w:rsidR="00BF03DF" w:rsidRPr="00A06018" w:rsidRDefault="00BF7A4F">
      <w:pPr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</w:rPr>
        <w:t xml:space="preserve">Latest European regulation also </w:t>
      </w:r>
      <w:r w:rsidR="003126C7" w:rsidRPr="00A06018">
        <w:rPr>
          <w:rFonts w:ascii="Times New Roman" w:hAnsi="Times New Roman" w:cs="Times New Roman"/>
        </w:rPr>
        <w:t xml:space="preserve">contains the </w:t>
      </w:r>
      <w:r w:rsidRPr="00A06018">
        <w:rPr>
          <w:rFonts w:ascii="Times New Roman" w:hAnsi="Times New Roman" w:cs="Times New Roman"/>
        </w:rPr>
        <w:t xml:space="preserve">same text, </w:t>
      </w:r>
      <w:r w:rsidR="003126C7" w:rsidRPr="00A06018">
        <w:rPr>
          <w:rFonts w:ascii="Times New Roman" w:hAnsi="Times New Roman" w:cs="Times New Roman"/>
        </w:rPr>
        <w:t>which reads</w:t>
      </w:r>
      <w:r w:rsidRPr="00A06018">
        <w:rPr>
          <w:rFonts w:ascii="Times New Roman" w:hAnsi="Times New Roman" w:cs="Times New Roman"/>
        </w:rPr>
        <w:t xml:space="preserve"> ‘An open system may be used instead if it is confirmed that all the exhaust gases are collected.’</w:t>
      </w:r>
    </w:p>
    <w:p w:rsidR="00BF03DF" w:rsidRPr="00A06018" w:rsidRDefault="003126C7">
      <w:pPr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</w:rPr>
        <w:t xml:space="preserve">On the basis of the provided data, </w:t>
      </w:r>
      <w:r w:rsidR="00BF7A4F" w:rsidRPr="00A06018">
        <w:rPr>
          <w:rFonts w:ascii="Times New Roman" w:hAnsi="Times New Roman" w:cs="Times New Roman"/>
        </w:rPr>
        <w:t xml:space="preserve">IMMA propose to conclude </w:t>
      </w:r>
      <w:r w:rsidRPr="00A06018">
        <w:rPr>
          <w:rFonts w:ascii="Times New Roman" w:hAnsi="Times New Roman" w:cs="Times New Roman"/>
        </w:rPr>
        <w:t xml:space="preserve">this </w:t>
      </w:r>
      <w:r w:rsidR="00BF7A4F" w:rsidRPr="00A06018">
        <w:rPr>
          <w:rFonts w:ascii="Times New Roman" w:hAnsi="Times New Roman" w:cs="Times New Roman"/>
        </w:rPr>
        <w:t xml:space="preserve">discussion </w:t>
      </w:r>
      <w:r w:rsidRPr="00A06018">
        <w:rPr>
          <w:rFonts w:ascii="Times New Roman" w:hAnsi="Times New Roman" w:cs="Times New Roman"/>
        </w:rPr>
        <w:t xml:space="preserve">and to align GTR2 revision with Euro </w:t>
      </w:r>
      <w:proofErr w:type="gramStart"/>
      <w:r w:rsidRPr="00A06018">
        <w:rPr>
          <w:rFonts w:ascii="Times New Roman" w:hAnsi="Times New Roman" w:cs="Times New Roman"/>
        </w:rPr>
        <w:t>5</w:t>
      </w:r>
      <w:r w:rsidR="0097790B">
        <w:rPr>
          <w:rFonts w:ascii="Times New Roman" w:hAnsi="Times New Roman" w:cs="Times New Roman"/>
        </w:rPr>
        <w:t>.</w:t>
      </w:r>
      <w:r w:rsidR="00BF7A4F" w:rsidRPr="00A06018">
        <w:rPr>
          <w:rFonts w:ascii="Times New Roman" w:hAnsi="Times New Roman" w:cs="Times New Roman"/>
        </w:rPr>
        <w:t>.</w:t>
      </w:r>
      <w:proofErr w:type="gramEnd"/>
      <w:r w:rsidR="00BF7A4F" w:rsidRPr="00A06018">
        <w:rPr>
          <w:rFonts w:ascii="Times New Roman" w:hAnsi="Times New Roman" w:cs="Times New Roman"/>
        </w:rPr>
        <w:t xml:space="preserve"> </w:t>
      </w:r>
    </w:p>
    <w:p w:rsidR="00A81C4C" w:rsidRPr="00A06018" w:rsidRDefault="00A81C4C">
      <w:pPr>
        <w:rPr>
          <w:rFonts w:ascii="Times New Roman" w:hAnsi="Times New Roman" w:cs="Times New Roman"/>
        </w:rPr>
      </w:pPr>
    </w:p>
    <w:p w:rsidR="006A4F71" w:rsidRPr="00A06018" w:rsidRDefault="006A4F71" w:rsidP="00423536">
      <w:pPr>
        <w:jc w:val="center"/>
        <w:rPr>
          <w:rFonts w:ascii="Times New Roman" w:hAnsi="Times New Roman" w:cs="Times New Roman"/>
        </w:rPr>
      </w:pPr>
      <w:r w:rsidRPr="00A06018">
        <w:rPr>
          <w:rFonts w:ascii="Times New Roman" w:hAnsi="Times New Roman" w:cs="Times New Roman"/>
        </w:rPr>
        <w:t>_________________________</w:t>
      </w:r>
    </w:p>
    <w:sectPr w:rsidR="006A4F71" w:rsidRPr="00A06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7E"/>
    <w:rsid w:val="00072867"/>
    <w:rsid w:val="000825DD"/>
    <w:rsid w:val="000D6CC6"/>
    <w:rsid w:val="00105A7E"/>
    <w:rsid w:val="001E2233"/>
    <w:rsid w:val="00201684"/>
    <w:rsid w:val="00271739"/>
    <w:rsid w:val="002A1F04"/>
    <w:rsid w:val="002A25E2"/>
    <w:rsid w:val="002C0A48"/>
    <w:rsid w:val="003126C7"/>
    <w:rsid w:val="0038647C"/>
    <w:rsid w:val="003C503E"/>
    <w:rsid w:val="00423536"/>
    <w:rsid w:val="004B63DC"/>
    <w:rsid w:val="00532F35"/>
    <w:rsid w:val="0058554F"/>
    <w:rsid w:val="005E0EDE"/>
    <w:rsid w:val="00652741"/>
    <w:rsid w:val="006A4F71"/>
    <w:rsid w:val="006B351A"/>
    <w:rsid w:val="006C5416"/>
    <w:rsid w:val="00731DD3"/>
    <w:rsid w:val="00735C2C"/>
    <w:rsid w:val="00753F59"/>
    <w:rsid w:val="007B1ABF"/>
    <w:rsid w:val="00872647"/>
    <w:rsid w:val="00884D65"/>
    <w:rsid w:val="008E6EB5"/>
    <w:rsid w:val="0097790B"/>
    <w:rsid w:val="00A06018"/>
    <w:rsid w:val="00A81C4C"/>
    <w:rsid w:val="00AA636A"/>
    <w:rsid w:val="00B17EBC"/>
    <w:rsid w:val="00B800B5"/>
    <w:rsid w:val="00B90343"/>
    <w:rsid w:val="00BB2BAA"/>
    <w:rsid w:val="00BF03DF"/>
    <w:rsid w:val="00BF7A4F"/>
    <w:rsid w:val="00D040E6"/>
    <w:rsid w:val="00E52A6A"/>
    <w:rsid w:val="00E67A69"/>
    <w:rsid w:val="00E82195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;"/>
  <w14:docId w14:val="578B768B"/>
  <w15:chartTrackingRefBased/>
  <w15:docId w15:val="{84702DC0-A95E-4403-822D-7B71E47C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2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Wakimura Makoto</dc:creator>
  <cp:keywords/>
  <dc:description/>
  <cp:lastModifiedBy>Daniela Leveratto</cp:lastModifiedBy>
  <cp:revision>4</cp:revision>
  <dcterms:created xsi:type="dcterms:W3CDTF">2018-01-10T10:45:00Z</dcterms:created>
  <dcterms:modified xsi:type="dcterms:W3CDTF">2018-01-10T10:58:00Z</dcterms:modified>
</cp:coreProperties>
</file>