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53" w:rsidRPr="00384C93" w:rsidRDefault="00D6469C" w:rsidP="00522D3A">
      <w:pPr>
        <w:pStyle w:val="HChG"/>
        <w:tabs>
          <w:tab w:val="clear" w:pos="851"/>
        </w:tabs>
        <w:ind w:left="0" w:firstLine="0"/>
        <w:jc w:val="center"/>
      </w:pPr>
      <w:r w:rsidRPr="00384C93">
        <w:t xml:space="preserve">Provisional Agenda for the </w:t>
      </w:r>
      <w:r w:rsidR="00186034">
        <w:t>eleventh</w:t>
      </w:r>
      <w:r w:rsidRPr="00384C93">
        <w:t xml:space="preserve"> </w:t>
      </w:r>
      <w:r w:rsidR="00400B6D" w:rsidRPr="00384C93">
        <w:t>session</w:t>
      </w:r>
      <w:r w:rsidRPr="00384C93">
        <w:t xml:space="preserve"> of</w:t>
      </w:r>
    </w:p>
    <w:p w:rsidR="009935A8" w:rsidRPr="00384C93" w:rsidRDefault="00D6469C" w:rsidP="00522D3A">
      <w:pPr>
        <w:pStyle w:val="HChG"/>
        <w:tabs>
          <w:tab w:val="clear" w:pos="851"/>
        </w:tabs>
        <w:ind w:left="0" w:firstLine="0"/>
        <w:jc w:val="center"/>
        <w:rPr>
          <w:rFonts w:eastAsiaTheme="minorEastAsia"/>
          <w:lang w:eastAsia="ja-JP"/>
        </w:rPr>
      </w:pPr>
      <w:r w:rsidRPr="00384C93">
        <w:t xml:space="preserve">the </w:t>
      </w:r>
      <w:r w:rsidR="00400B6D" w:rsidRPr="00384C93">
        <w:t>UN Task Force on Cyber Security and OTA issues</w:t>
      </w:r>
      <w:r w:rsidR="006A5E60" w:rsidRPr="00384C93">
        <w:rPr>
          <w:rFonts w:eastAsiaTheme="minorEastAsia"/>
          <w:lang w:eastAsia="ja-JP"/>
        </w:rPr>
        <w:t xml:space="preserve"> (Draft)</w:t>
      </w:r>
    </w:p>
    <w:p w:rsidR="009935A8" w:rsidRPr="00384C93" w:rsidRDefault="00186034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20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February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8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0C03C3">
        <w:rPr>
          <w:rFonts w:ascii="Times New Roman" w:hAnsi="Times New Roman"/>
          <w:color w:val="000000"/>
          <w:kern w:val="0"/>
          <w:sz w:val="24"/>
        </w:rPr>
        <w:t>09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>:00-1</w:t>
      </w:r>
      <w:r w:rsidR="00D06652" w:rsidRPr="00384C93">
        <w:rPr>
          <w:rFonts w:ascii="Times New Roman" w:hAnsi="Times New Roman"/>
          <w:color w:val="000000"/>
          <w:kern w:val="0"/>
          <w:sz w:val="24"/>
        </w:rPr>
        <w:t>7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 xml:space="preserve">:00 </w:t>
      </w:r>
      <w:r w:rsidR="00380AC3" w:rsidRPr="00384C93">
        <w:rPr>
          <w:rFonts w:ascii="Times New Roman" w:hAnsi="Times New Roman"/>
          <w:color w:val="000000"/>
          <w:kern w:val="0"/>
          <w:sz w:val="24"/>
        </w:rPr>
        <w:t>(</w:t>
      </w:r>
      <w:r>
        <w:rPr>
          <w:rFonts w:ascii="Times New Roman" w:hAnsi="Times New Roman"/>
          <w:color w:val="000000"/>
          <w:kern w:val="0"/>
          <w:sz w:val="24"/>
        </w:rPr>
        <w:t>EST</w:t>
      </w:r>
      <w:r w:rsidR="00380AC3" w:rsidRPr="00384C93">
        <w:rPr>
          <w:rFonts w:ascii="Times New Roman" w:hAnsi="Times New Roman"/>
          <w:color w:val="000000"/>
          <w:kern w:val="0"/>
          <w:sz w:val="24"/>
        </w:rPr>
        <w:t>)</w:t>
      </w:r>
      <w:r w:rsidR="00DE1154" w:rsidRPr="00384C93">
        <w:rPr>
          <w:rFonts w:ascii="Times New Roman" w:hAnsi="Times New Roman"/>
          <w:color w:val="000000"/>
          <w:kern w:val="0"/>
          <w:sz w:val="24"/>
        </w:rPr>
        <w:t xml:space="preserve"> – Software updates </w:t>
      </w:r>
    </w:p>
    <w:p w:rsidR="00467470" w:rsidRDefault="00186034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21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February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 xml:space="preserve"> 201</w:t>
      </w:r>
      <w:r>
        <w:rPr>
          <w:rFonts w:ascii="Times New Roman" w:hAnsi="Times New Roman"/>
          <w:color w:val="000000"/>
          <w:kern w:val="0"/>
          <w:sz w:val="24"/>
        </w:rPr>
        <w:t>8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>, 09:00-1</w:t>
      </w:r>
      <w:r>
        <w:rPr>
          <w:rFonts w:ascii="Times New Roman" w:hAnsi="Times New Roman"/>
          <w:color w:val="000000"/>
          <w:kern w:val="0"/>
          <w:sz w:val="24"/>
        </w:rPr>
        <w:t>7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>:00 (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>EST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>)</w:t>
      </w:r>
      <w:r w:rsidR="00DE1154" w:rsidRPr="00384C93">
        <w:rPr>
          <w:rFonts w:ascii="Times New Roman" w:hAnsi="Times New Roman"/>
          <w:color w:val="000000"/>
          <w:kern w:val="0"/>
          <w:sz w:val="24"/>
        </w:rPr>
        <w:t xml:space="preserve"> –</w:t>
      </w:r>
      <w:r w:rsidR="000C03C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C</w:t>
      </w:r>
      <w:r w:rsidR="00DE1154" w:rsidRPr="00384C93">
        <w:rPr>
          <w:rFonts w:ascii="Times New Roman" w:hAnsi="Times New Roman"/>
          <w:color w:val="000000"/>
          <w:kern w:val="0"/>
          <w:sz w:val="24"/>
        </w:rPr>
        <w:t>yber security</w:t>
      </w:r>
    </w:p>
    <w:p w:rsidR="00186034" w:rsidRPr="00384C93" w:rsidRDefault="00186034" w:rsidP="00186034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22</w:t>
      </w:r>
      <w:r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February</w:t>
      </w:r>
      <w:r w:rsidRPr="00384C93">
        <w:rPr>
          <w:rFonts w:ascii="Times New Roman" w:hAnsi="Times New Roman"/>
          <w:color w:val="000000"/>
          <w:kern w:val="0"/>
          <w:sz w:val="24"/>
        </w:rPr>
        <w:t xml:space="preserve"> 201</w:t>
      </w:r>
      <w:r>
        <w:rPr>
          <w:rFonts w:ascii="Times New Roman" w:hAnsi="Times New Roman"/>
          <w:color w:val="000000"/>
          <w:kern w:val="0"/>
          <w:sz w:val="24"/>
        </w:rPr>
        <w:t>8</w:t>
      </w:r>
      <w:r w:rsidRPr="00384C93">
        <w:rPr>
          <w:rFonts w:ascii="Times New Roman" w:hAnsi="Times New Roman"/>
          <w:color w:val="000000"/>
          <w:kern w:val="0"/>
          <w:sz w:val="24"/>
        </w:rPr>
        <w:t>, 09:00-1</w:t>
      </w:r>
      <w:r>
        <w:rPr>
          <w:rFonts w:ascii="Times New Roman" w:hAnsi="Times New Roman"/>
          <w:color w:val="000000"/>
          <w:kern w:val="0"/>
          <w:sz w:val="24"/>
        </w:rPr>
        <w:t>6</w:t>
      </w:r>
      <w:r w:rsidRPr="00384C93">
        <w:rPr>
          <w:rFonts w:ascii="Times New Roman" w:hAnsi="Times New Roman"/>
          <w:color w:val="000000"/>
          <w:kern w:val="0"/>
          <w:sz w:val="24"/>
        </w:rPr>
        <w:t xml:space="preserve">:00 (EST) – </w:t>
      </w:r>
      <w:r w:rsidR="00044E45" w:rsidRPr="00384C93">
        <w:rPr>
          <w:rFonts w:ascii="Times New Roman" w:hAnsi="Times New Roman"/>
          <w:color w:val="000000"/>
          <w:kern w:val="0"/>
          <w:sz w:val="24"/>
        </w:rPr>
        <w:t>Software updates</w:t>
      </w:r>
      <w:r w:rsidR="00044E45">
        <w:rPr>
          <w:rFonts w:ascii="Times New Roman" w:hAnsi="Times New Roman"/>
          <w:color w:val="000000"/>
          <w:kern w:val="0"/>
          <w:sz w:val="24"/>
        </w:rPr>
        <w:t xml:space="preserve"> (a.m.)</w:t>
      </w:r>
      <w:r w:rsidR="00044E45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044E45">
        <w:rPr>
          <w:rFonts w:ascii="Times New Roman" w:hAnsi="Times New Roman"/>
          <w:color w:val="000000"/>
          <w:kern w:val="0"/>
          <w:sz w:val="24"/>
        </w:rPr>
        <w:t xml:space="preserve">/ </w:t>
      </w:r>
      <w:r>
        <w:rPr>
          <w:rFonts w:ascii="Times New Roman" w:hAnsi="Times New Roman"/>
          <w:color w:val="000000"/>
          <w:kern w:val="0"/>
          <w:sz w:val="24"/>
        </w:rPr>
        <w:t>C</w:t>
      </w:r>
      <w:r w:rsidRPr="00384C93">
        <w:rPr>
          <w:rFonts w:ascii="Times New Roman" w:hAnsi="Times New Roman"/>
          <w:color w:val="000000"/>
          <w:kern w:val="0"/>
          <w:sz w:val="24"/>
        </w:rPr>
        <w:t>yber security</w:t>
      </w:r>
      <w:r w:rsidR="00044E45">
        <w:rPr>
          <w:rFonts w:ascii="Times New Roman" w:hAnsi="Times New Roman"/>
          <w:color w:val="000000"/>
          <w:kern w:val="0"/>
          <w:sz w:val="24"/>
        </w:rPr>
        <w:t xml:space="preserve"> (p.m.)</w:t>
      </w:r>
    </w:p>
    <w:p w:rsidR="00186034" w:rsidRPr="00384C93" w:rsidRDefault="00186034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</w:p>
    <w:p w:rsidR="001E2AFD" w:rsidRPr="00384C93" w:rsidRDefault="008E1E83" w:rsidP="00FF5D98">
      <w:pPr>
        <w:autoSpaceDE w:val="0"/>
        <w:autoSpaceDN w:val="0"/>
        <w:adjustRightInd w:val="0"/>
        <w:spacing w:after="120" w:line="240" w:lineRule="atLeast"/>
        <w:ind w:right="1134"/>
        <w:jc w:val="center"/>
      </w:pPr>
      <w:r w:rsidRPr="00384C93">
        <w:rPr>
          <w:rFonts w:ascii="Times New Roman" w:hAnsi="Times New Roman"/>
          <w:color w:val="000000"/>
          <w:kern w:val="0"/>
          <w:sz w:val="24"/>
        </w:rPr>
        <w:t xml:space="preserve">at </w:t>
      </w:r>
      <w:r w:rsidR="002379E2"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="00FF5D98" w:rsidRPr="002379E2">
        <w:rPr>
          <w:rFonts w:ascii="Times New Roman" w:hAnsi="Times New Roman"/>
          <w:b/>
          <w:color w:val="000000"/>
          <w:kern w:val="0"/>
          <w:sz w:val="24"/>
        </w:rPr>
        <w:t>Alliance of Automobile Manufacturers Office</w:t>
      </w:r>
      <w:r w:rsidR="00810896">
        <w:rPr>
          <w:rFonts w:ascii="Times New Roman" w:hAnsi="Times New Roman"/>
          <w:b/>
          <w:color w:val="000000"/>
          <w:kern w:val="0"/>
          <w:sz w:val="24"/>
        </w:rPr>
        <w:t>, Washington DC</w:t>
      </w:r>
      <w:r w:rsidR="00FF5D98" w:rsidRPr="00FF5D98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F5D98">
        <w:rPr>
          <w:rFonts w:ascii="Times New Roman" w:hAnsi="Times New Roman"/>
          <w:color w:val="000000"/>
          <w:kern w:val="0"/>
          <w:sz w:val="24"/>
        </w:rPr>
        <w:br/>
      </w:r>
      <w:r w:rsidR="00FF5D98" w:rsidRPr="00FF5D98">
        <w:rPr>
          <w:rFonts w:ascii="Times New Roman" w:hAnsi="Times New Roman"/>
          <w:color w:val="000000"/>
          <w:kern w:val="0"/>
          <w:sz w:val="24"/>
        </w:rPr>
        <w:t>(803 7th St NW #300, Washington, DC 20001</w:t>
      </w:r>
      <w:r w:rsidR="002379E2">
        <w:rPr>
          <w:rFonts w:ascii="Times New Roman" w:hAnsi="Times New Roman"/>
          <w:color w:val="000000"/>
          <w:kern w:val="0"/>
          <w:sz w:val="24"/>
        </w:rPr>
        <w:t>, USA</w:t>
      </w:r>
      <w:r w:rsidR="00FF5D98" w:rsidRPr="00FF5D98">
        <w:rPr>
          <w:rFonts w:ascii="Times New Roman" w:hAnsi="Times New Roman"/>
          <w:color w:val="000000"/>
          <w:kern w:val="0"/>
          <w:sz w:val="24"/>
        </w:rPr>
        <w:t>)</w:t>
      </w:r>
      <w:r w:rsidRPr="00384C93">
        <w:rPr>
          <w:rFonts w:ascii="Times New Roman" w:hAnsi="Times New Roman"/>
          <w:color w:val="000000"/>
          <w:kern w:val="0"/>
          <w:sz w:val="24"/>
        </w:rPr>
        <w:br/>
      </w:r>
    </w:p>
    <w:p w:rsidR="001E2AFD" w:rsidRPr="00384C93" w:rsidRDefault="001E2AFD" w:rsidP="00522D3A">
      <w:pPr>
        <w:pStyle w:val="SingleTxtG"/>
        <w:spacing w:after="0"/>
        <w:ind w:left="0" w:right="567"/>
        <w:jc w:val="center"/>
        <w:rPr>
          <w:color w:val="000000"/>
          <w:sz w:val="28"/>
          <w:szCs w:val="28"/>
          <w:u w:val="single"/>
        </w:rPr>
      </w:pPr>
      <w:r w:rsidRPr="00384C93">
        <w:rPr>
          <w:color w:val="000000"/>
          <w:sz w:val="28"/>
          <w:szCs w:val="28"/>
          <w:u w:val="single"/>
        </w:rPr>
        <w:t>Introduction</w:t>
      </w:r>
    </w:p>
    <w:p w:rsidR="007A29B1" w:rsidRPr="00384C93" w:rsidRDefault="00467470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Welcome and a</w:t>
      </w:r>
      <w:r w:rsidR="00D6469C" w:rsidRPr="00384C93">
        <w:t>doption of the Agenda</w:t>
      </w:r>
    </w:p>
    <w:p w:rsidR="009C5FCE" w:rsidRPr="00384C93" w:rsidRDefault="00400B6D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may wish to adopt the provisional agenda.</w:t>
      </w:r>
    </w:p>
    <w:p w:rsidR="00B92565" w:rsidRPr="00384C93" w:rsidRDefault="00400B6D" w:rsidP="00522D3A">
      <w:pPr>
        <w:pStyle w:val="SingleTxtG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883713" w:rsidRPr="00384C93">
        <w:rPr>
          <w:lang w:val="en-US"/>
        </w:rPr>
        <w:t>TFCS</w:t>
      </w:r>
      <w:r w:rsidRPr="00384C93">
        <w:rPr>
          <w:lang w:val="en-US"/>
        </w:rPr>
        <w:t>-</w:t>
      </w:r>
      <w:r w:rsidR="00FF5D98">
        <w:rPr>
          <w:lang w:val="en-US"/>
        </w:rPr>
        <w:t>11</w:t>
      </w:r>
      <w:r w:rsidRPr="00384C93">
        <w:rPr>
          <w:lang w:val="en-US"/>
        </w:rPr>
        <w:t>-01</w:t>
      </w:r>
      <w:r w:rsidR="00522D3A" w:rsidRPr="00384C93">
        <w:rPr>
          <w:lang w:val="en-US"/>
        </w:rPr>
        <w:t xml:space="preserve"> </w:t>
      </w:r>
      <w:r w:rsidR="00FD7FA5">
        <w:rPr>
          <w:lang w:val="en-US"/>
        </w:rPr>
        <w:t xml:space="preserve">rev2 </w:t>
      </w:r>
      <w:bookmarkStart w:id="0" w:name="_GoBack"/>
      <w:bookmarkEnd w:id="0"/>
      <w:r w:rsidR="00522D3A" w:rsidRPr="00384C93">
        <w:rPr>
          <w:lang w:val="en-US"/>
        </w:rPr>
        <w:t>(</w:t>
      </w:r>
      <w:r w:rsidR="00FF5D98">
        <w:rPr>
          <w:lang w:val="en-US"/>
        </w:rPr>
        <w:t>Sec</w:t>
      </w:r>
      <w:r w:rsidR="00522D3A" w:rsidRPr="00384C93">
        <w:rPr>
          <w:lang w:val="en-US"/>
        </w:rPr>
        <w:t>)</w:t>
      </w:r>
      <w:r w:rsidR="0097181A" w:rsidRPr="00384C93">
        <w:rPr>
          <w:lang w:val="en-US"/>
        </w:rPr>
        <w:t xml:space="preserve"> Agenda</w:t>
      </w:r>
    </w:p>
    <w:p w:rsidR="00B92565" w:rsidRPr="00384C93" w:rsidRDefault="00B92565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Adoption of minutes</w:t>
      </w:r>
      <w:r w:rsidR="000E7BCB" w:rsidRPr="00384C93">
        <w:t xml:space="preserve"> and report from </w:t>
      </w:r>
      <w:r w:rsidR="00FF5D98">
        <w:t>tenth</w:t>
      </w:r>
      <w:r w:rsidR="000E7BCB" w:rsidRPr="00384C93">
        <w:t xml:space="preserve"> session</w:t>
      </w:r>
      <w:r w:rsidR="002379E2">
        <w:t xml:space="preserve"> and the ad hoc sessions</w:t>
      </w:r>
    </w:p>
    <w:p w:rsidR="00B92565" w:rsidRPr="00384C93" w:rsidRDefault="00B92565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0E7BCB" w:rsidRPr="00384C93">
        <w:rPr>
          <w:lang w:val="en-US"/>
        </w:rPr>
        <w:t xml:space="preserve">chair will report the outcomes of the </w:t>
      </w:r>
      <w:r w:rsidR="00FF5D98">
        <w:rPr>
          <w:lang w:val="en-US"/>
        </w:rPr>
        <w:t>tenth</w:t>
      </w:r>
      <w:r w:rsidR="000E7BCB" w:rsidRPr="00384C93">
        <w:rPr>
          <w:lang w:val="en-US"/>
        </w:rPr>
        <w:t xml:space="preserve"> session</w:t>
      </w:r>
      <w:r w:rsidR="002379E2">
        <w:rPr>
          <w:lang w:val="en-US"/>
        </w:rPr>
        <w:t xml:space="preserve"> and ad hoc sessions</w:t>
      </w:r>
      <w:r w:rsidR="000E7BCB" w:rsidRPr="00384C93">
        <w:rPr>
          <w:lang w:val="en-US"/>
        </w:rPr>
        <w:t xml:space="preserve">. The </w:t>
      </w:r>
      <w:r w:rsidRPr="00384C93">
        <w:rPr>
          <w:lang w:val="en-US"/>
        </w:rPr>
        <w:t xml:space="preserve">Task Force will be asked to adopt the minutes from the previous </w:t>
      </w:r>
      <w:r w:rsidR="00BD5C2F" w:rsidRPr="00384C93">
        <w:rPr>
          <w:lang w:val="en-US"/>
        </w:rPr>
        <w:t>meeting</w:t>
      </w:r>
      <w:r w:rsidR="002379E2">
        <w:rPr>
          <w:lang w:val="en-US"/>
        </w:rPr>
        <w:t>s</w:t>
      </w:r>
    </w:p>
    <w:p w:rsidR="00B92565" w:rsidRDefault="00B92565" w:rsidP="00522D3A">
      <w:pPr>
        <w:pStyle w:val="SingleTxtG"/>
        <w:spacing w:after="0"/>
        <w:ind w:left="0" w:right="7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883713" w:rsidRPr="00384C93">
        <w:rPr>
          <w:lang w:val="en-US"/>
        </w:rPr>
        <w:t>TFCS</w:t>
      </w:r>
      <w:r w:rsidRPr="00384C93">
        <w:rPr>
          <w:lang w:val="en-US"/>
        </w:rPr>
        <w:t>-</w:t>
      </w:r>
      <w:r w:rsidR="00FF5D98">
        <w:rPr>
          <w:lang w:val="en-US"/>
        </w:rPr>
        <w:t>11</w:t>
      </w:r>
      <w:r w:rsidR="003F6B99" w:rsidRPr="00384C93">
        <w:rPr>
          <w:lang w:val="en-US"/>
        </w:rPr>
        <w:t>-02</w:t>
      </w:r>
      <w:r w:rsidRPr="00384C93">
        <w:rPr>
          <w:lang w:val="en-US"/>
        </w:rPr>
        <w:t xml:space="preserve"> </w:t>
      </w:r>
      <w:r w:rsidR="00522D3A" w:rsidRPr="00384C93">
        <w:rPr>
          <w:lang w:val="en-US"/>
        </w:rPr>
        <w:t>(</w:t>
      </w:r>
      <w:r w:rsidR="00FF5D98">
        <w:rPr>
          <w:lang w:val="en-US"/>
        </w:rPr>
        <w:t>Chair</w:t>
      </w:r>
      <w:r w:rsidR="00522D3A" w:rsidRPr="00384C93">
        <w:rPr>
          <w:lang w:val="en-US"/>
        </w:rPr>
        <w:t xml:space="preserve">) </w:t>
      </w:r>
      <w:r w:rsidRPr="00384C93">
        <w:rPr>
          <w:lang w:val="en-US"/>
        </w:rPr>
        <w:t xml:space="preserve">Minutes of </w:t>
      </w:r>
      <w:r w:rsidR="00FF5D98">
        <w:rPr>
          <w:lang w:val="en-US"/>
        </w:rPr>
        <w:t>10</w:t>
      </w:r>
      <w:r w:rsidR="006670FF" w:rsidRPr="00384C93">
        <w:rPr>
          <w:vertAlign w:val="superscript"/>
          <w:lang w:val="en-US"/>
        </w:rPr>
        <w:t>th</w:t>
      </w:r>
      <w:r w:rsidR="001218A8" w:rsidRPr="00384C93">
        <w:rPr>
          <w:lang w:val="en-US"/>
        </w:rPr>
        <w:t xml:space="preserve"> Session</w:t>
      </w:r>
      <w:r w:rsidR="006670FF" w:rsidRPr="00384C93">
        <w:rPr>
          <w:lang w:val="en-US"/>
        </w:rPr>
        <w:tab/>
      </w:r>
    </w:p>
    <w:p w:rsidR="007E26F7" w:rsidRPr="00384C93" w:rsidRDefault="007E26F7" w:rsidP="00522D3A">
      <w:pPr>
        <w:pStyle w:val="SingleTxtG"/>
        <w:spacing w:after="0"/>
        <w:ind w:left="0" w:right="767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26F7">
        <w:rPr>
          <w:lang w:val="en-US"/>
        </w:rPr>
        <w:t>TFCS-11-08e (Sec) Minutes of ad-hoc meetings on cyber and software update</w:t>
      </w:r>
    </w:p>
    <w:p w:rsidR="00467470" w:rsidRPr="00384C93" w:rsidRDefault="00467470" w:rsidP="00522D3A">
      <w:pPr>
        <w:pStyle w:val="SingleTxtG"/>
        <w:spacing w:after="0"/>
        <w:ind w:left="0" w:right="567"/>
        <w:jc w:val="right"/>
        <w:rPr>
          <w:lang w:val="en-US"/>
        </w:rPr>
      </w:pPr>
    </w:p>
    <w:p w:rsidR="00522D3A" w:rsidRPr="00384C93" w:rsidRDefault="00467470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  <w:r w:rsidRPr="00384C93">
        <w:rPr>
          <w:rFonts w:ascii="Times New Roman" w:hAnsi="Times New Roman"/>
          <w:color w:val="000000"/>
          <w:sz w:val="28"/>
          <w:szCs w:val="28"/>
          <w:u w:val="single"/>
        </w:rPr>
        <w:t>Software updates</w:t>
      </w:r>
      <w:r w:rsidR="00522D3A" w:rsidRPr="00384C9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2D3A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(starting day 1</w:t>
      </w:r>
      <w:r w:rsidR="00044E45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, will continue in the morning of day 3</w:t>
      </w:r>
      <w:r w:rsidR="00522D3A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)</w:t>
      </w:r>
    </w:p>
    <w:p w:rsidR="00467470" w:rsidRPr="00384C93" w:rsidRDefault="00467470" w:rsidP="00522D3A">
      <w:pPr>
        <w:pStyle w:val="SingleTxtG"/>
        <w:spacing w:after="0"/>
        <w:ind w:left="0" w:right="567"/>
        <w:jc w:val="center"/>
        <w:rPr>
          <w:color w:val="000000"/>
          <w:sz w:val="28"/>
          <w:szCs w:val="28"/>
          <w:u w:val="single"/>
          <w:lang w:val="en-US"/>
        </w:rPr>
      </w:pPr>
    </w:p>
    <w:p w:rsidR="00467470" w:rsidRPr="00384C93" w:rsidRDefault="00467470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lang w:val="en-US"/>
        </w:rPr>
        <w:t>The first day is expected to focus on software updates</w:t>
      </w:r>
      <w:r w:rsidR="00264817" w:rsidRPr="00384C93">
        <w:rPr>
          <w:lang w:val="en-US"/>
        </w:rPr>
        <w:t xml:space="preserve">. </w:t>
      </w:r>
    </w:p>
    <w:p w:rsidR="00B92565" w:rsidRPr="00384C93" w:rsidRDefault="00B92565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Review of actions</w:t>
      </w:r>
      <w:r w:rsidR="000800F5" w:rsidRPr="00384C93">
        <w:t xml:space="preserve"> relating to </w:t>
      </w:r>
      <w:r w:rsidR="00E454A5" w:rsidRPr="00384C93">
        <w:t>software updates</w:t>
      </w:r>
    </w:p>
    <w:p w:rsidR="00B92565" w:rsidRPr="00384C93" w:rsidRDefault="00B92565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review actions from previous meetings</w:t>
      </w:r>
    </w:p>
    <w:p w:rsidR="00467470" w:rsidRDefault="00B92565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2379E2" w:rsidRPr="00384C93">
        <w:rPr>
          <w:lang w:val="en-US"/>
        </w:rPr>
        <w:t>TFCS-</w:t>
      </w:r>
      <w:r w:rsidR="002379E2">
        <w:rPr>
          <w:lang w:val="en-US"/>
        </w:rPr>
        <w:t>11</w:t>
      </w:r>
      <w:r w:rsidR="002379E2" w:rsidRPr="00384C93">
        <w:rPr>
          <w:lang w:val="en-US"/>
        </w:rPr>
        <w:t>-02 (</w:t>
      </w:r>
      <w:r w:rsidR="002379E2">
        <w:rPr>
          <w:lang w:val="en-US"/>
        </w:rPr>
        <w:t>Chair</w:t>
      </w:r>
      <w:r w:rsidR="002379E2" w:rsidRPr="00384C93">
        <w:rPr>
          <w:lang w:val="en-US"/>
        </w:rPr>
        <w:t xml:space="preserve">) Minutes of </w:t>
      </w:r>
      <w:r w:rsidR="002379E2">
        <w:rPr>
          <w:lang w:val="en-US"/>
        </w:rPr>
        <w:t>10</w:t>
      </w:r>
      <w:r w:rsidR="002379E2" w:rsidRPr="00384C93">
        <w:rPr>
          <w:vertAlign w:val="superscript"/>
          <w:lang w:val="en-US"/>
        </w:rPr>
        <w:t>th</w:t>
      </w:r>
      <w:r w:rsidR="002379E2" w:rsidRPr="00384C93">
        <w:rPr>
          <w:lang w:val="en-US"/>
        </w:rPr>
        <w:t xml:space="preserve"> Session</w:t>
      </w:r>
      <w:r w:rsidR="002379E2" w:rsidRPr="00384C93">
        <w:rPr>
          <w:lang w:val="en-US"/>
        </w:rPr>
        <w:tab/>
      </w:r>
      <w:r w:rsidR="001768C6" w:rsidRPr="00384C93">
        <w:rPr>
          <w:lang w:val="en-US"/>
        </w:rPr>
        <w:tab/>
      </w:r>
    </w:p>
    <w:p w:rsidR="007E26F7" w:rsidRPr="00384C93" w:rsidRDefault="007E26F7" w:rsidP="00522D3A">
      <w:pPr>
        <w:pStyle w:val="SingleTxtG"/>
        <w:spacing w:after="0"/>
        <w:ind w:left="0" w:right="567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26F7">
        <w:rPr>
          <w:lang w:val="en-US"/>
        </w:rPr>
        <w:t>TFCS-11-08e (Sec) Minutes of ad-hoc meetings on cyber and software update</w:t>
      </w:r>
    </w:p>
    <w:p w:rsidR="003F7167" w:rsidRPr="00384C93" w:rsidRDefault="003F7167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lastRenderedPageBreak/>
        <w:t xml:space="preserve">Development of working paper </w:t>
      </w:r>
    </w:p>
    <w:p w:rsidR="003F7167" w:rsidRDefault="003F7167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264817" w:rsidRPr="00384C93">
        <w:rPr>
          <w:lang w:val="en-US"/>
        </w:rPr>
        <w:t xml:space="preserve">Task Force </w:t>
      </w:r>
      <w:r w:rsidRPr="00384C93">
        <w:rPr>
          <w:lang w:val="en-US"/>
        </w:rPr>
        <w:t xml:space="preserve">will look to </w:t>
      </w:r>
      <w:r w:rsidR="001768C6" w:rsidRPr="00384C93">
        <w:rPr>
          <w:lang w:val="en-US"/>
        </w:rPr>
        <w:t>further develop the paper on software updates and progress any areas identified for discussion.</w:t>
      </w:r>
      <w:r w:rsidR="007E26F7">
        <w:rPr>
          <w:lang w:val="en-US"/>
        </w:rPr>
        <w:t xml:space="preserve"> It is suggested that the document </w:t>
      </w:r>
      <w:r w:rsidR="007E26F7" w:rsidRPr="00C70B89">
        <w:rPr>
          <w:b/>
          <w:lang w:val="en-US"/>
        </w:rPr>
        <w:t xml:space="preserve">TFCS-11-09 </w:t>
      </w:r>
      <w:r w:rsidR="00C70B89" w:rsidRPr="00C70B89">
        <w:rPr>
          <w:b/>
          <w:lang w:val="en-US"/>
        </w:rPr>
        <w:t>rev</w:t>
      </w:r>
      <w:r w:rsidR="00C70B89">
        <w:rPr>
          <w:b/>
          <w:lang w:val="en-US"/>
        </w:rPr>
        <w:t>1</w:t>
      </w:r>
      <w:r w:rsidR="00C70B89">
        <w:rPr>
          <w:lang w:val="en-US"/>
        </w:rPr>
        <w:t xml:space="preserve"> </w:t>
      </w:r>
      <w:r w:rsidR="007E26F7">
        <w:rPr>
          <w:lang w:val="en-US"/>
        </w:rPr>
        <w:t xml:space="preserve">is used as a basis for discussion on the main paper. </w:t>
      </w:r>
    </w:p>
    <w:p w:rsidR="007E26F7" w:rsidRDefault="007E26F7" w:rsidP="00522D3A">
      <w:pPr>
        <w:pStyle w:val="SingleTxtG"/>
        <w:ind w:left="0" w:right="567"/>
        <w:rPr>
          <w:lang w:val="en-US"/>
        </w:rPr>
      </w:pPr>
      <w:r>
        <w:rPr>
          <w:lang w:val="en-US"/>
        </w:rPr>
        <w:t>Topics to be discussed include:</w:t>
      </w:r>
    </w:p>
    <w:p w:rsidR="007E26F7" w:rsidRP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 w:rsidRPr="007E26F7">
        <w:rPr>
          <w:lang w:val="en-US"/>
        </w:rPr>
        <w:t>Assessment and certification of OEM organization for SW updates</w:t>
      </w:r>
    </w:p>
    <w:p w:rsid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>
        <w:rPr>
          <w:lang w:val="en-US"/>
        </w:rPr>
        <w:t>Compliance assessments post registration for software update processes and decisions</w:t>
      </w:r>
      <w:r w:rsidR="0071790C">
        <w:rPr>
          <w:lang w:val="en-US"/>
        </w:rPr>
        <w:t xml:space="preserve"> (see TFCS-11-11)</w:t>
      </w:r>
    </w:p>
    <w:p w:rsidR="007E26F7" w:rsidRP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 w:rsidRPr="007E26F7">
        <w:rPr>
          <w:lang w:val="en-US"/>
        </w:rPr>
        <w:t>Voluntary declaration of RXSWIN</w:t>
      </w:r>
    </w:p>
    <w:p w:rsid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 w:rsidRPr="007E26F7">
        <w:rPr>
          <w:lang w:val="en-US"/>
        </w:rPr>
        <w:t>Production definitely discontinued</w:t>
      </w:r>
    </w:p>
    <w:p w:rsid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>
        <w:rPr>
          <w:lang w:val="en-US"/>
        </w:rPr>
        <w:t>Why safety and security requirements (chapter 5) should not apply to all updates (unless stated)</w:t>
      </w:r>
    </w:p>
    <w:p w:rsidR="007E26F7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>
        <w:rPr>
          <w:lang w:val="en-US"/>
        </w:rPr>
        <w:t>Review of comments in the document and proposal for chapter 7</w:t>
      </w:r>
    </w:p>
    <w:p w:rsidR="007E26F7" w:rsidRPr="00384C93" w:rsidRDefault="007E26F7" w:rsidP="007E26F7">
      <w:pPr>
        <w:pStyle w:val="SingleTxtG"/>
        <w:numPr>
          <w:ilvl w:val="0"/>
          <w:numId w:val="13"/>
        </w:numPr>
        <w:ind w:right="567"/>
        <w:rPr>
          <w:lang w:val="en-US"/>
        </w:rPr>
      </w:pPr>
      <w:r>
        <w:rPr>
          <w:lang w:val="en-US"/>
        </w:rPr>
        <w:t>Review of proposal for annex 1 (TFCS-11-10)</w:t>
      </w:r>
    </w:p>
    <w:p w:rsidR="007E26F7" w:rsidRDefault="003F7167" w:rsidP="0071790C">
      <w:pPr>
        <w:pStyle w:val="SingleTxtG"/>
        <w:ind w:left="1589" w:right="567" w:hanging="1589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C70B89">
        <w:rPr>
          <w:b/>
          <w:lang w:val="en-US"/>
        </w:rPr>
        <w:tab/>
      </w:r>
      <w:r w:rsidR="0071790C" w:rsidRPr="00C70B89">
        <w:rPr>
          <w:b/>
          <w:lang w:val="en-US"/>
        </w:rPr>
        <w:t xml:space="preserve">- </w:t>
      </w:r>
      <w:r w:rsidR="007E26F7" w:rsidRPr="00C70B89">
        <w:rPr>
          <w:b/>
          <w:lang w:val="en-US"/>
        </w:rPr>
        <w:t xml:space="preserve">TFCS-11-09 </w:t>
      </w:r>
      <w:r w:rsidR="00C70B89" w:rsidRPr="00C70B89">
        <w:rPr>
          <w:b/>
          <w:lang w:val="en-US"/>
        </w:rPr>
        <w:t xml:space="preserve">rev1 </w:t>
      </w:r>
      <w:r w:rsidR="007E26F7" w:rsidRPr="00C70B89">
        <w:rPr>
          <w:b/>
          <w:lang w:val="en-US"/>
        </w:rPr>
        <w:t xml:space="preserve">(Chair) Draft paper on Recommendations for Software Updates - updated after </w:t>
      </w:r>
      <w:proofErr w:type="spellStart"/>
      <w:r w:rsidR="007E26F7" w:rsidRPr="00C70B89">
        <w:rPr>
          <w:b/>
          <w:lang w:val="en-US"/>
        </w:rPr>
        <w:t>ahRSUP</w:t>
      </w:r>
      <w:proofErr w:type="spellEnd"/>
      <w:r w:rsidR="007E26F7" w:rsidRPr="00C70B89">
        <w:rPr>
          <w:b/>
          <w:lang w:val="en-US"/>
        </w:rPr>
        <w:t xml:space="preserve"> with comments</w:t>
      </w:r>
    </w:p>
    <w:p w:rsidR="007E26F7" w:rsidRDefault="0071790C" w:rsidP="0071790C">
      <w:pPr>
        <w:pStyle w:val="SingleTxtG"/>
        <w:ind w:left="1589" w:right="567" w:firstLine="1"/>
        <w:jc w:val="left"/>
        <w:rPr>
          <w:lang w:val="en-US"/>
        </w:rPr>
      </w:pPr>
      <w:r>
        <w:rPr>
          <w:lang w:val="en-US"/>
        </w:rPr>
        <w:t xml:space="preserve">- </w:t>
      </w:r>
      <w:r w:rsidR="007E26F7" w:rsidRPr="007E26F7">
        <w:rPr>
          <w:lang w:val="en-US"/>
        </w:rPr>
        <w:t>TFCS-11-10 (Chair) Draft proposal for Annex 1 to introduce a regulation on software updates</w:t>
      </w:r>
    </w:p>
    <w:p w:rsidR="0071790C" w:rsidRPr="00384C93" w:rsidRDefault="0071790C" w:rsidP="00522D3A">
      <w:pPr>
        <w:pStyle w:val="SingleTxtG"/>
        <w:ind w:left="0" w:right="567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Pr="0071790C">
        <w:rPr>
          <w:lang w:val="en-US"/>
        </w:rPr>
        <w:t>TFCS-11-11 (NL) - The scope of the Taskforce on Security</w:t>
      </w:r>
    </w:p>
    <w:p w:rsidR="00467470" w:rsidRPr="00384C93" w:rsidRDefault="00467470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 xml:space="preserve">Next steps </w:t>
      </w:r>
    </w:p>
    <w:p w:rsidR="00522D3A" w:rsidRPr="00384C93" w:rsidRDefault="00467470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264817" w:rsidRPr="00384C93">
        <w:rPr>
          <w:lang w:val="en-US"/>
        </w:rPr>
        <w:t xml:space="preserve">Task Force </w:t>
      </w:r>
      <w:r w:rsidRPr="00384C93">
        <w:rPr>
          <w:lang w:val="en-US"/>
        </w:rPr>
        <w:t xml:space="preserve">will be asked how they wish to proceed and identify </w:t>
      </w:r>
      <w:r w:rsidR="003F7167" w:rsidRPr="00384C93">
        <w:rPr>
          <w:lang w:val="en-US"/>
        </w:rPr>
        <w:t>next</w:t>
      </w:r>
      <w:r w:rsidRPr="00384C93">
        <w:rPr>
          <w:lang w:val="en-US"/>
        </w:rPr>
        <w:t xml:space="preserve"> steps </w:t>
      </w:r>
      <w:r w:rsidR="003F7167" w:rsidRPr="00384C93">
        <w:rPr>
          <w:lang w:val="en-US"/>
        </w:rPr>
        <w:t>and actions</w:t>
      </w:r>
      <w:r w:rsidRPr="00384C93">
        <w:rPr>
          <w:lang w:val="en-US"/>
        </w:rPr>
        <w:t>.</w:t>
      </w:r>
    </w:p>
    <w:p w:rsidR="006670FF" w:rsidRPr="00384C93" w:rsidRDefault="006670FF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ab/>
      </w:r>
      <w:r w:rsidRPr="00384C93">
        <w:rPr>
          <w:lang w:val="en-US"/>
        </w:rPr>
        <w:tab/>
      </w:r>
      <w:r w:rsidRPr="00384C93">
        <w:rPr>
          <w:lang w:val="en-US"/>
        </w:rPr>
        <w:tab/>
      </w:r>
      <w:r w:rsidRPr="00384C93">
        <w:rPr>
          <w:lang w:val="en-US"/>
        </w:rPr>
        <w:tab/>
      </w:r>
    </w:p>
    <w:p w:rsidR="00380AC3" w:rsidRPr="00384C93" w:rsidRDefault="00467470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  <w:r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Cyber security</w:t>
      </w:r>
      <w:r w:rsidR="00D41D2D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(starting day </w:t>
      </w:r>
      <w:r w:rsidR="00044E45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2, will continue in the afternoon of day 3</w:t>
      </w:r>
      <w:r w:rsidR="00D41D2D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)</w:t>
      </w:r>
    </w:p>
    <w:p w:rsidR="001218A8" w:rsidRPr="00384C93" w:rsidRDefault="001218A8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Review of actions</w:t>
      </w:r>
      <w:r w:rsidR="000800F5" w:rsidRPr="00384C93">
        <w:t xml:space="preserve"> relating to </w:t>
      </w:r>
      <w:r w:rsidR="00467470" w:rsidRPr="00384C93">
        <w:t>cyber security</w:t>
      </w:r>
    </w:p>
    <w:p w:rsidR="001218A8" w:rsidRPr="00384C93" w:rsidRDefault="001218A8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review</w:t>
      </w:r>
      <w:r w:rsidR="00467470" w:rsidRPr="00384C93">
        <w:rPr>
          <w:lang w:val="en-US"/>
        </w:rPr>
        <w:t xml:space="preserve"> progress and</w:t>
      </w:r>
      <w:r w:rsidRPr="00384C93">
        <w:rPr>
          <w:lang w:val="en-US"/>
        </w:rPr>
        <w:t xml:space="preserve"> actions from previous meetings</w:t>
      </w:r>
    </w:p>
    <w:p w:rsidR="001218A8" w:rsidRPr="00384C93" w:rsidRDefault="001218A8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1768C6" w:rsidRPr="00384C93">
        <w:rPr>
          <w:lang w:val="en-US"/>
        </w:rPr>
        <w:t>TFCS-</w:t>
      </w:r>
      <w:r w:rsidR="002379E2">
        <w:rPr>
          <w:lang w:val="en-US"/>
        </w:rPr>
        <w:t>11</w:t>
      </w:r>
      <w:r w:rsidR="001768C6" w:rsidRPr="00384C93">
        <w:rPr>
          <w:lang w:val="en-US"/>
        </w:rPr>
        <w:t>-02</w:t>
      </w:r>
      <w:r w:rsidR="00522D3A" w:rsidRPr="00384C93">
        <w:rPr>
          <w:lang w:val="en-US"/>
        </w:rPr>
        <w:t xml:space="preserve"> (</w:t>
      </w:r>
      <w:r w:rsidR="002379E2">
        <w:rPr>
          <w:lang w:val="en-US"/>
        </w:rPr>
        <w:t>Chair</w:t>
      </w:r>
      <w:r w:rsidR="00522D3A" w:rsidRPr="00384C93">
        <w:rPr>
          <w:lang w:val="en-US"/>
        </w:rPr>
        <w:t>)</w:t>
      </w:r>
      <w:r w:rsidR="001768C6" w:rsidRPr="00384C93">
        <w:rPr>
          <w:lang w:val="en-US"/>
        </w:rPr>
        <w:t xml:space="preserve"> Minutes of </w:t>
      </w:r>
      <w:r w:rsidR="002379E2">
        <w:rPr>
          <w:lang w:val="en-US"/>
        </w:rPr>
        <w:t>10</w:t>
      </w:r>
      <w:r w:rsidR="001768C6" w:rsidRPr="00384C93">
        <w:rPr>
          <w:vertAlign w:val="superscript"/>
          <w:lang w:val="en-US"/>
        </w:rPr>
        <w:t>th</w:t>
      </w:r>
      <w:r w:rsidR="001768C6" w:rsidRPr="00384C93">
        <w:rPr>
          <w:lang w:val="en-US"/>
        </w:rPr>
        <w:t xml:space="preserve"> Session</w:t>
      </w:r>
    </w:p>
    <w:p w:rsidR="00D11B02" w:rsidRPr="00384C93" w:rsidRDefault="00D11B02" w:rsidP="00522D3A">
      <w:pPr>
        <w:rPr>
          <w:rFonts w:ascii="Times New Roman" w:hAnsi="Times New Roman"/>
          <w:lang w:val="en-GB" w:eastAsia="en-US"/>
        </w:rPr>
      </w:pP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="0071790C">
        <w:rPr>
          <w:rFonts w:ascii="Times New Roman" w:hAnsi="Times New Roman"/>
          <w:lang w:val="en-GB" w:eastAsia="en-US"/>
        </w:rPr>
        <w:tab/>
      </w:r>
      <w:r w:rsidR="0071790C">
        <w:rPr>
          <w:rFonts w:ascii="Times New Roman" w:hAnsi="Times New Roman"/>
          <w:lang w:val="en-GB" w:eastAsia="en-US"/>
        </w:rPr>
        <w:tab/>
      </w:r>
      <w:r w:rsidR="0071790C" w:rsidRPr="0071790C">
        <w:rPr>
          <w:rFonts w:ascii="Times New Roman" w:hAnsi="Times New Roman"/>
          <w:lang w:val="en-GB" w:eastAsia="en-US"/>
        </w:rPr>
        <w:t>TFCS-11-08e (Sec) Minutes of ad-hoc meetings on cyber and software update</w:t>
      </w:r>
    </w:p>
    <w:p w:rsidR="00E454A5" w:rsidRPr="00384C93" w:rsidRDefault="001E2AFD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Development of working paper</w:t>
      </w:r>
      <w:r w:rsidR="00E454A5" w:rsidRPr="00384C93">
        <w:t xml:space="preserve"> </w:t>
      </w:r>
    </w:p>
    <w:p w:rsidR="001768C6" w:rsidRDefault="001768C6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look to further develop the paper on cyber security and progress any areas identified for discussion.</w:t>
      </w:r>
    </w:p>
    <w:p w:rsidR="0071790C" w:rsidRDefault="0071790C" w:rsidP="00522D3A">
      <w:pPr>
        <w:pStyle w:val="SingleTxtG"/>
        <w:ind w:left="0" w:right="567"/>
        <w:rPr>
          <w:rFonts w:eastAsiaTheme="minorEastAsia"/>
          <w:lang w:val="en-US" w:eastAsia="ja-JP"/>
        </w:rPr>
      </w:pPr>
      <w:r>
        <w:rPr>
          <w:lang w:val="en-US"/>
        </w:rPr>
        <w:lastRenderedPageBreak/>
        <w:t xml:space="preserve">The proposal will be to use </w:t>
      </w:r>
      <w:r w:rsidR="007C179D" w:rsidRPr="00C70B89">
        <w:rPr>
          <w:rFonts w:eastAsiaTheme="minorEastAsia"/>
          <w:b/>
          <w:lang w:val="en-US" w:eastAsia="ja-JP"/>
        </w:rPr>
        <w:t>TFCS-11-12</w:t>
      </w:r>
      <w:r w:rsidR="00C70B89" w:rsidRPr="00C70B89">
        <w:rPr>
          <w:rFonts w:eastAsiaTheme="minorEastAsia"/>
          <w:b/>
          <w:lang w:val="en-US" w:eastAsia="ja-JP"/>
        </w:rPr>
        <w:t xml:space="preserve"> rev1</w:t>
      </w:r>
      <w:r w:rsidR="007C179D" w:rsidRPr="007C179D">
        <w:rPr>
          <w:rFonts w:eastAsiaTheme="minorEastAsia"/>
          <w:lang w:val="en-US" w:eastAsia="ja-JP"/>
        </w:rPr>
        <w:t xml:space="preserve"> </w:t>
      </w:r>
      <w:r w:rsidRPr="007C179D">
        <w:rPr>
          <w:rFonts w:eastAsiaTheme="minorEastAsia"/>
          <w:lang w:val="en-US" w:eastAsia="ja-JP"/>
        </w:rPr>
        <w:t>as the basis</w:t>
      </w:r>
      <w:r>
        <w:rPr>
          <w:rFonts w:eastAsiaTheme="minorEastAsia"/>
          <w:lang w:val="en-US" w:eastAsia="ja-JP"/>
        </w:rPr>
        <w:t xml:space="preserve"> of discussion, with TFCS-11-06, TFCS-11-07 and </w:t>
      </w:r>
      <w:r w:rsidR="007C179D" w:rsidRPr="00C70B89">
        <w:rPr>
          <w:rFonts w:eastAsiaTheme="minorEastAsia"/>
          <w:b/>
          <w:lang w:val="en-US" w:eastAsia="ja-JP"/>
        </w:rPr>
        <w:t>TFCS-11-13</w:t>
      </w:r>
      <w:r w:rsidRPr="00C70B89">
        <w:rPr>
          <w:rFonts w:eastAsiaTheme="minorEastAsia"/>
          <w:b/>
          <w:lang w:val="en-US" w:eastAsia="ja-JP"/>
        </w:rPr>
        <w:t xml:space="preserve"> </w:t>
      </w:r>
      <w:r w:rsidR="00C70B89" w:rsidRPr="00C70B89">
        <w:rPr>
          <w:rFonts w:eastAsiaTheme="minorEastAsia"/>
          <w:b/>
          <w:lang w:val="en-US" w:eastAsia="ja-JP"/>
        </w:rPr>
        <w:t>rev1</w:t>
      </w:r>
      <w:r w:rsidR="00C70B89">
        <w:rPr>
          <w:rFonts w:eastAsiaTheme="minorEastAsia"/>
          <w:lang w:val="en-US" w:eastAsia="ja-JP"/>
        </w:rPr>
        <w:t xml:space="preserve"> </w:t>
      </w:r>
      <w:r>
        <w:rPr>
          <w:rFonts w:eastAsiaTheme="minorEastAsia"/>
          <w:lang w:val="en-US" w:eastAsia="ja-JP"/>
        </w:rPr>
        <w:t xml:space="preserve">used for the appropriate parts of the main document. </w:t>
      </w:r>
    </w:p>
    <w:p w:rsidR="00140976" w:rsidRDefault="00140976" w:rsidP="00140976">
      <w:pPr>
        <w:pStyle w:val="SingleTxtG"/>
        <w:ind w:left="0" w:right="567"/>
        <w:rPr>
          <w:rFonts w:eastAsiaTheme="minorEastAsia"/>
          <w:lang w:val="en-US" w:eastAsia="ja-JP"/>
        </w:rPr>
      </w:pPr>
      <w:r>
        <w:rPr>
          <w:rFonts w:eastAsiaTheme="minorEastAsia"/>
          <w:lang w:val="en-US" w:eastAsia="ja-JP"/>
        </w:rPr>
        <w:t>Discussions to cover:</w:t>
      </w:r>
    </w:p>
    <w:p w:rsidR="00140976" w:rsidRPr="00140976" w:rsidRDefault="00140976" w:rsidP="00140976">
      <w:pPr>
        <w:pStyle w:val="SingleTxtG"/>
        <w:numPr>
          <w:ilvl w:val="0"/>
          <w:numId w:val="14"/>
        </w:numPr>
        <w:ind w:right="567"/>
        <w:rPr>
          <w:lang w:val="en-US"/>
        </w:rPr>
      </w:pPr>
      <w:r w:rsidRPr="00140976">
        <w:rPr>
          <w:lang w:val="en-US"/>
        </w:rPr>
        <w:t>Validity of certificate of compliance for Cyber Security</w:t>
      </w:r>
    </w:p>
    <w:p w:rsidR="00140976" w:rsidRDefault="00140976" w:rsidP="00140976">
      <w:pPr>
        <w:pStyle w:val="SingleTxtG"/>
        <w:numPr>
          <w:ilvl w:val="0"/>
          <w:numId w:val="14"/>
        </w:numPr>
        <w:ind w:right="567"/>
        <w:rPr>
          <w:lang w:val="en-US"/>
        </w:rPr>
      </w:pPr>
      <w:r w:rsidRPr="00140976">
        <w:rPr>
          <w:lang w:val="en-US"/>
        </w:rPr>
        <w:t>Definition of “vehicle’s lifetime”</w:t>
      </w:r>
      <w:r>
        <w:rPr>
          <w:lang w:val="en-US"/>
        </w:rPr>
        <w:t xml:space="preserve"> </w:t>
      </w:r>
    </w:p>
    <w:p w:rsidR="00140976" w:rsidRDefault="00140976" w:rsidP="00140976">
      <w:pPr>
        <w:pStyle w:val="SingleTxtG"/>
        <w:numPr>
          <w:ilvl w:val="2"/>
          <w:numId w:val="14"/>
        </w:numPr>
        <w:ind w:right="567"/>
        <w:rPr>
          <w:lang w:val="en-US"/>
        </w:rPr>
      </w:pPr>
      <w:r>
        <w:rPr>
          <w:lang w:val="en-US"/>
        </w:rPr>
        <w:t>options for recommendations on lifetime and through life support</w:t>
      </w:r>
    </w:p>
    <w:p w:rsidR="00140976" w:rsidRDefault="00140976" w:rsidP="00140976">
      <w:pPr>
        <w:pStyle w:val="SingleTxtG"/>
        <w:numPr>
          <w:ilvl w:val="2"/>
          <w:numId w:val="14"/>
        </w:numPr>
        <w:ind w:right="567"/>
        <w:rPr>
          <w:lang w:val="en-US"/>
        </w:rPr>
      </w:pPr>
      <w:r>
        <w:rPr>
          <w:lang w:val="en-US"/>
        </w:rPr>
        <w:t>options for “reasonable timespan”</w:t>
      </w:r>
    </w:p>
    <w:p w:rsidR="0071790C" w:rsidRDefault="00140976" w:rsidP="00140976">
      <w:pPr>
        <w:pStyle w:val="SingleTxtG"/>
        <w:numPr>
          <w:ilvl w:val="0"/>
          <w:numId w:val="14"/>
        </w:numPr>
        <w:ind w:right="567"/>
        <w:rPr>
          <w:lang w:val="en-US"/>
        </w:rPr>
      </w:pPr>
      <w:r>
        <w:rPr>
          <w:lang w:val="en-US"/>
        </w:rPr>
        <w:t>update to definitions</w:t>
      </w:r>
    </w:p>
    <w:p w:rsidR="00140976" w:rsidRDefault="00140976" w:rsidP="00140976">
      <w:pPr>
        <w:pStyle w:val="SingleTxtG"/>
        <w:numPr>
          <w:ilvl w:val="0"/>
          <w:numId w:val="14"/>
        </w:numPr>
        <w:ind w:right="567"/>
        <w:rPr>
          <w:lang w:val="en-US"/>
        </w:rPr>
      </w:pPr>
      <w:r>
        <w:rPr>
          <w:lang w:val="en-US"/>
        </w:rPr>
        <w:t xml:space="preserve">final decision on inclusion of chapter 3, with a reference model used to show how chapters 4-6 were derived. </w:t>
      </w:r>
    </w:p>
    <w:p w:rsidR="00140976" w:rsidRPr="00384C93" w:rsidRDefault="00140976" w:rsidP="00140976">
      <w:pPr>
        <w:pStyle w:val="SingleTxtG"/>
        <w:numPr>
          <w:ilvl w:val="0"/>
          <w:numId w:val="14"/>
        </w:numPr>
        <w:ind w:right="567"/>
        <w:rPr>
          <w:lang w:val="en-US"/>
        </w:rPr>
      </w:pPr>
      <w:r>
        <w:rPr>
          <w:lang w:val="en-US"/>
        </w:rPr>
        <w:t xml:space="preserve">review of documents. </w:t>
      </w:r>
    </w:p>
    <w:p w:rsidR="0071790C" w:rsidRDefault="006A5E60" w:rsidP="00522D3A">
      <w:pPr>
        <w:pStyle w:val="SingleTxtG"/>
        <w:ind w:left="0" w:right="567"/>
        <w:jc w:val="left"/>
        <w:rPr>
          <w:rFonts w:eastAsiaTheme="minorEastAsia"/>
          <w:lang w:val="en-US" w:eastAsia="ja-JP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810896" w:rsidRPr="00810896">
        <w:rPr>
          <w:rFonts w:eastAsiaTheme="minorEastAsia"/>
          <w:lang w:val="en-US" w:eastAsia="ja-JP"/>
        </w:rPr>
        <w:t>TFCS-11-04 (Chair) Draft paper on Recommendations for Cyber Security</w:t>
      </w:r>
    </w:p>
    <w:p w:rsidR="007C179D" w:rsidRPr="007C179D" w:rsidRDefault="007C179D" w:rsidP="007C179D">
      <w:pPr>
        <w:pStyle w:val="SingleTxtG"/>
        <w:ind w:left="1589" w:right="567" w:firstLine="1"/>
        <w:jc w:val="left"/>
        <w:rPr>
          <w:rFonts w:eastAsiaTheme="minorEastAsia"/>
          <w:lang w:val="en-US" w:eastAsia="ja-JP"/>
        </w:rPr>
      </w:pPr>
      <w:r w:rsidRPr="00C70B89">
        <w:rPr>
          <w:rFonts w:eastAsiaTheme="minorEastAsia"/>
          <w:b/>
          <w:lang w:val="en-US" w:eastAsia="ja-JP"/>
        </w:rPr>
        <w:t>TFCS-11-12</w:t>
      </w:r>
      <w:r w:rsidR="00C70B89" w:rsidRPr="00C70B89">
        <w:rPr>
          <w:rFonts w:eastAsiaTheme="minorEastAsia"/>
          <w:b/>
          <w:lang w:val="en-US" w:eastAsia="ja-JP"/>
        </w:rPr>
        <w:t xml:space="preserve"> rev1 (Chair) </w:t>
      </w:r>
      <w:r w:rsidRPr="00C70B89">
        <w:rPr>
          <w:rFonts w:eastAsiaTheme="minorEastAsia"/>
          <w:b/>
          <w:lang w:val="en-US" w:eastAsia="ja-JP"/>
        </w:rPr>
        <w:t xml:space="preserve">Draft paper on Recommendations for Cyber Security - updated after </w:t>
      </w:r>
      <w:proofErr w:type="spellStart"/>
      <w:r w:rsidRPr="00C70B89">
        <w:rPr>
          <w:rFonts w:eastAsiaTheme="minorEastAsia"/>
          <w:b/>
          <w:lang w:val="en-US" w:eastAsia="ja-JP"/>
        </w:rPr>
        <w:t>webex</w:t>
      </w:r>
      <w:proofErr w:type="spellEnd"/>
      <w:r w:rsidRPr="00C70B89">
        <w:rPr>
          <w:rFonts w:eastAsiaTheme="minorEastAsia"/>
          <w:b/>
          <w:lang w:val="en-US" w:eastAsia="ja-JP"/>
        </w:rPr>
        <w:t xml:space="preserve"> and TFCS10</w:t>
      </w:r>
      <w:r>
        <w:rPr>
          <w:rFonts w:eastAsiaTheme="minorEastAsia"/>
          <w:lang w:val="en-US" w:eastAsia="ja-JP"/>
        </w:rPr>
        <w:t xml:space="preserve"> [</w:t>
      </w:r>
      <w:r w:rsidRPr="007C179D">
        <w:rPr>
          <w:rFonts w:eastAsiaTheme="minorEastAsia"/>
          <w:i/>
          <w:lang w:val="en-US" w:eastAsia="ja-JP"/>
        </w:rPr>
        <w:t>note: this is the same as TFCS-ahRCSP-02 rev2</w:t>
      </w:r>
      <w:r>
        <w:rPr>
          <w:rFonts w:eastAsiaTheme="minorEastAsia"/>
          <w:lang w:val="en-US" w:eastAsia="ja-JP"/>
        </w:rPr>
        <w:t>]</w:t>
      </w:r>
    </w:p>
    <w:p w:rsidR="0071790C" w:rsidRDefault="0071790C" w:rsidP="0071790C">
      <w:pPr>
        <w:pStyle w:val="SingleTxtG"/>
        <w:ind w:left="1589" w:right="567" w:firstLine="1"/>
        <w:jc w:val="left"/>
        <w:rPr>
          <w:rFonts w:eastAsiaTheme="minorEastAsia"/>
          <w:lang w:val="en-US" w:eastAsia="ja-JP"/>
        </w:rPr>
      </w:pPr>
      <w:r w:rsidRPr="0071790C">
        <w:rPr>
          <w:rFonts w:eastAsiaTheme="minorEastAsia"/>
          <w:lang w:val="en-US" w:eastAsia="ja-JP"/>
        </w:rPr>
        <w:t>TFCS-11-06 updated annex 1</w:t>
      </w:r>
    </w:p>
    <w:p w:rsidR="0071790C" w:rsidRDefault="0071790C" w:rsidP="0071790C">
      <w:pPr>
        <w:pStyle w:val="SingleTxtG"/>
        <w:ind w:left="1589" w:right="567" w:firstLine="1"/>
        <w:jc w:val="left"/>
        <w:rPr>
          <w:rFonts w:eastAsiaTheme="minorEastAsia"/>
          <w:lang w:val="en-US" w:eastAsia="ja-JP"/>
        </w:rPr>
      </w:pPr>
      <w:r w:rsidRPr="0071790C">
        <w:rPr>
          <w:rFonts w:eastAsiaTheme="minorEastAsia"/>
          <w:lang w:val="en-US" w:eastAsia="ja-JP"/>
        </w:rPr>
        <w:t xml:space="preserve">TFCS-11-07 updated annex 2 - </w:t>
      </w:r>
      <w:proofErr w:type="spellStart"/>
      <w:r w:rsidRPr="0071790C">
        <w:rPr>
          <w:rFonts w:eastAsiaTheme="minorEastAsia"/>
          <w:lang w:val="en-US" w:eastAsia="ja-JP"/>
        </w:rPr>
        <w:t>mitigation_security</w:t>
      </w:r>
      <w:proofErr w:type="spellEnd"/>
      <w:r w:rsidRPr="0071790C">
        <w:rPr>
          <w:rFonts w:eastAsiaTheme="minorEastAsia"/>
          <w:lang w:val="en-US" w:eastAsia="ja-JP"/>
        </w:rPr>
        <w:t xml:space="preserve"> controls</w:t>
      </w:r>
    </w:p>
    <w:p w:rsidR="006A5E60" w:rsidRPr="00C70B89" w:rsidRDefault="007C179D" w:rsidP="0071790C">
      <w:pPr>
        <w:pStyle w:val="SingleTxtG"/>
        <w:ind w:left="1589" w:right="567" w:firstLine="1"/>
        <w:jc w:val="left"/>
        <w:rPr>
          <w:rFonts w:eastAsiaTheme="minorEastAsia"/>
          <w:b/>
          <w:lang w:val="en-US" w:eastAsia="ja-JP"/>
        </w:rPr>
      </w:pPr>
      <w:r w:rsidRPr="00C70B89">
        <w:rPr>
          <w:rFonts w:eastAsiaTheme="minorEastAsia"/>
          <w:b/>
          <w:lang w:val="en-US" w:eastAsia="ja-JP"/>
        </w:rPr>
        <w:t xml:space="preserve">TFCS-11-13 </w:t>
      </w:r>
      <w:r w:rsidR="00C70B89" w:rsidRPr="00C70B89">
        <w:rPr>
          <w:rFonts w:eastAsiaTheme="minorEastAsia"/>
          <w:b/>
          <w:lang w:val="en-US" w:eastAsia="ja-JP"/>
        </w:rPr>
        <w:t xml:space="preserve">rev1 </w:t>
      </w:r>
      <w:r w:rsidRPr="00C70B89">
        <w:rPr>
          <w:rFonts w:eastAsiaTheme="minorEastAsia"/>
          <w:b/>
          <w:lang w:val="en-US" w:eastAsia="ja-JP"/>
        </w:rPr>
        <w:t xml:space="preserve">(Chair) Draft proposal for Annex 5 to introduce a regulation on cyber security - after </w:t>
      </w:r>
      <w:proofErr w:type="spellStart"/>
      <w:r w:rsidRPr="00C70B89">
        <w:rPr>
          <w:rFonts w:eastAsiaTheme="minorEastAsia"/>
          <w:b/>
          <w:lang w:val="en-US" w:eastAsia="ja-JP"/>
        </w:rPr>
        <w:t>webex</w:t>
      </w:r>
      <w:proofErr w:type="spellEnd"/>
      <w:r w:rsidRPr="00C70B89">
        <w:rPr>
          <w:rFonts w:eastAsiaTheme="minorEastAsia"/>
          <w:b/>
          <w:lang w:val="en-US" w:eastAsia="ja-JP"/>
        </w:rPr>
        <w:t xml:space="preserve"> [</w:t>
      </w:r>
      <w:r w:rsidRPr="00C70B89">
        <w:rPr>
          <w:rFonts w:eastAsiaTheme="minorEastAsia"/>
          <w:b/>
          <w:i/>
          <w:lang w:val="en-US" w:eastAsia="ja-JP"/>
        </w:rPr>
        <w:t>note: this is the same as ahRCSRA-02 rev2</w:t>
      </w:r>
      <w:r w:rsidRPr="00C70B89">
        <w:rPr>
          <w:rFonts w:eastAsiaTheme="minorEastAsia"/>
          <w:b/>
          <w:lang w:val="en-US" w:eastAsia="ja-JP"/>
        </w:rPr>
        <w:t>]</w:t>
      </w:r>
      <w:r w:rsidR="003F6B99" w:rsidRPr="00C70B89">
        <w:rPr>
          <w:rFonts w:eastAsiaTheme="minorEastAsia"/>
          <w:b/>
          <w:lang w:val="en-US" w:eastAsia="ja-JP"/>
        </w:rPr>
        <w:br/>
      </w:r>
    </w:p>
    <w:p w:rsidR="00522D3A" w:rsidRPr="00384C93" w:rsidRDefault="00522D3A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Next Steps</w:t>
      </w:r>
    </w:p>
    <w:p w:rsidR="00522D3A" w:rsidRPr="00384C93" w:rsidRDefault="00522D3A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be asked how they wish to proceed and identify next steps and actions.</w:t>
      </w:r>
    </w:p>
    <w:p w:rsidR="00522D3A" w:rsidRPr="00FD3455" w:rsidRDefault="00FD3455" w:rsidP="00FD3455">
      <w:pPr>
        <w:pStyle w:val="SingleTxtG"/>
        <w:ind w:left="0" w:right="567"/>
        <w:rPr>
          <w:lang w:val="en-US"/>
        </w:rPr>
      </w:pPr>
      <w:r>
        <w:rPr>
          <w:lang w:val="en-US"/>
        </w:rPr>
        <w:t>Conclusions of the meeting and information for ITS/AD meeting in March</w:t>
      </w:r>
    </w:p>
    <w:p w:rsidR="00387A6F" w:rsidRPr="00384C93" w:rsidRDefault="00810896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>
        <w:t>A</w:t>
      </w:r>
      <w:r w:rsidR="00387A6F" w:rsidRPr="00384C93">
        <w:t>ny other business</w:t>
      </w:r>
    </w:p>
    <w:p w:rsidR="000673FC" w:rsidRDefault="00387A6F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This item will include the confirmation of any additional future meetings.</w:t>
      </w:r>
    </w:p>
    <w:p w:rsidR="008D6D48" w:rsidRPr="00384C93" w:rsidRDefault="008D6D48" w:rsidP="00522D3A">
      <w:pPr>
        <w:pStyle w:val="SingleTxtG"/>
        <w:ind w:left="0" w:right="567"/>
        <w:rPr>
          <w:lang w:val="en-US"/>
        </w:rPr>
      </w:pPr>
    </w:p>
    <w:p w:rsidR="00387A6F" w:rsidRPr="00384C93" w:rsidRDefault="00387A6F" w:rsidP="00522D3A">
      <w:pPr>
        <w:pStyle w:val="SingleTxtG"/>
        <w:ind w:left="0" w:right="567"/>
        <w:rPr>
          <w:lang w:val="en-US"/>
        </w:rPr>
      </w:pPr>
    </w:p>
    <w:p w:rsidR="00416C43" w:rsidRPr="00384C93" w:rsidRDefault="001218A8" w:rsidP="00522D3A">
      <w:pPr>
        <w:pStyle w:val="SingleTxtG"/>
        <w:ind w:left="0" w:right="567"/>
        <w:jc w:val="center"/>
        <w:rPr>
          <w:lang w:val="en-US"/>
        </w:rPr>
      </w:pPr>
      <w:r w:rsidRPr="00384C93">
        <w:rPr>
          <w:lang w:val="en-US"/>
        </w:rPr>
        <w:t>CLOSE</w:t>
      </w:r>
    </w:p>
    <w:sectPr w:rsidR="00416C43" w:rsidRPr="00384C93" w:rsidSect="00044E45">
      <w:headerReference w:type="default" r:id="rId8"/>
      <w:pgSz w:w="11906" w:h="16838" w:code="9"/>
      <w:pgMar w:top="1985" w:right="836" w:bottom="1701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42" w:rsidRDefault="00664942">
      <w:r>
        <w:separator/>
      </w:r>
    </w:p>
  </w:endnote>
  <w:endnote w:type="continuationSeparator" w:id="0">
    <w:p w:rsidR="00664942" w:rsidRDefault="0066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42" w:rsidRDefault="00664942">
      <w:r>
        <w:separator/>
      </w:r>
    </w:p>
  </w:footnote>
  <w:footnote w:type="continuationSeparator" w:id="0">
    <w:p w:rsidR="00664942" w:rsidRDefault="0066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6" w:rsidRPr="0071790C" w:rsidRDefault="006E693F" w:rsidP="00400B6D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b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186034">
      <w:rPr>
        <w:rFonts w:ascii="Times New Roman" w:hAnsi="Times New Roman"/>
        <w:kern w:val="0"/>
        <w:sz w:val="20"/>
        <w:szCs w:val="20"/>
      </w:rPr>
      <w:t>Secretary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883713">
      <w:rPr>
        <w:rFonts w:ascii="Times New Roman" w:hAnsi="Times New Roman"/>
        <w:b/>
        <w:kern w:val="0"/>
        <w:sz w:val="20"/>
        <w:szCs w:val="20"/>
      </w:rPr>
      <w:t>TFCS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</w:t>
    </w:r>
    <w:r w:rsidR="00186034">
      <w:rPr>
        <w:rFonts w:ascii="Times New Roman" w:hAnsi="Times New Roman"/>
        <w:b/>
        <w:kern w:val="0"/>
        <w:sz w:val="20"/>
        <w:szCs w:val="20"/>
      </w:rPr>
      <w:t>11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8C38F2">
      <w:rPr>
        <w:rFonts w:ascii="Times New Roman" w:hAnsi="Times New Roman"/>
        <w:b/>
        <w:kern w:val="0"/>
        <w:sz w:val="20"/>
        <w:szCs w:val="20"/>
      </w:rPr>
      <w:t>1</w:t>
    </w:r>
    <w:r w:rsidR="00E900F5">
      <w:rPr>
        <w:rFonts w:ascii="Times New Roman" w:hAnsi="Times New Roman"/>
        <w:b/>
        <w:kern w:val="0"/>
        <w:sz w:val="20"/>
        <w:szCs w:val="20"/>
      </w:rPr>
      <w:t xml:space="preserve"> </w:t>
    </w:r>
    <w:r w:rsidR="00105C7D">
      <w:rPr>
        <w:rFonts w:ascii="Times New Roman" w:hAnsi="Times New Roman"/>
        <w:b/>
        <w:kern w:val="0"/>
        <w:sz w:val="20"/>
        <w:szCs w:val="20"/>
      </w:rPr>
      <w:t>Rev2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400B6D">
      <w:rPr>
        <w:rFonts w:ascii="Times New Roman" w:hAnsi="Times New Roman"/>
        <w:kern w:val="0"/>
        <w:sz w:val="20"/>
        <w:szCs w:val="20"/>
      </w:rPr>
      <w:t xml:space="preserve"> and OTA issues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186034">
      <w:rPr>
        <w:rFonts w:ascii="Times New Roman" w:hAnsi="Times New Roman"/>
        <w:kern w:val="0"/>
        <w:sz w:val="20"/>
        <w:szCs w:val="20"/>
      </w:rPr>
      <w:t>11</w:t>
    </w:r>
    <w:r w:rsidR="00BC459E" w:rsidRPr="00BC459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BC459E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186034">
      <w:rPr>
        <w:rFonts w:ascii="Times New Roman" w:hAnsi="Times New Roman"/>
        <w:kern w:val="0"/>
        <w:sz w:val="20"/>
        <w:szCs w:val="20"/>
      </w:rPr>
      <w:t>20-22</w:t>
    </w:r>
    <w:r w:rsidR="00A44CBD">
      <w:rPr>
        <w:rFonts w:ascii="Times New Roman" w:hAnsi="Times New Roman"/>
        <w:kern w:val="0"/>
        <w:sz w:val="20"/>
        <w:szCs w:val="20"/>
      </w:rPr>
      <w:t xml:space="preserve"> </w:t>
    </w:r>
    <w:r w:rsidR="00186034">
      <w:rPr>
        <w:rFonts w:ascii="Times New Roman" w:hAnsi="Times New Roman"/>
        <w:kern w:val="0"/>
        <w:sz w:val="20"/>
        <w:szCs w:val="20"/>
      </w:rPr>
      <w:t>February</w:t>
    </w:r>
    <w:r w:rsidR="00A44CBD">
      <w:rPr>
        <w:rFonts w:ascii="Times New Roman" w:hAnsi="Times New Roman"/>
        <w:kern w:val="0"/>
        <w:sz w:val="20"/>
        <w:szCs w:val="20"/>
      </w:rPr>
      <w:t xml:space="preserve"> </w:t>
    </w:r>
    <w:r w:rsidR="00124B09">
      <w:rPr>
        <w:rFonts w:ascii="Times New Roman" w:hAnsi="Times New Roman"/>
        <w:kern w:val="0"/>
        <w:sz w:val="20"/>
        <w:szCs w:val="20"/>
      </w:rPr>
      <w:t>201</w:t>
    </w:r>
    <w:r w:rsidR="00186034">
      <w:rPr>
        <w:rFonts w:ascii="Times New Roman" w:hAnsi="Times New Roman"/>
        <w:kern w:val="0"/>
        <w:sz w:val="20"/>
        <w:szCs w:val="20"/>
      </w:rPr>
      <w:t>8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  <w:p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142"/>
    <w:multiLevelType w:val="hybridMultilevel"/>
    <w:tmpl w:val="EDFEC6D0"/>
    <w:lvl w:ilvl="0" w:tplc="B504E872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B3763B6"/>
    <w:multiLevelType w:val="hybridMultilevel"/>
    <w:tmpl w:val="1316AF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B126E4"/>
    <w:multiLevelType w:val="hybridMultilevel"/>
    <w:tmpl w:val="5BB23184"/>
    <w:lvl w:ilvl="0" w:tplc="B504E872"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7D1B16"/>
    <w:multiLevelType w:val="hybridMultilevel"/>
    <w:tmpl w:val="60F85EE2"/>
    <w:lvl w:ilvl="0" w:tplc="04ACB1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2DC5"/>
    <w:multiLevelType w:val="hybridMultilevel"/>
    <w:tmpl w:val="28A4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 w15:restartNumberingAfterBreak="0">
    <w:nsid w:val="3EBE3164"/>
    <w:multiLevelType w:val="hybridMultilevel"/>
    <w:tmpl w:val="06C8A000"/>
    <w:lvl w:ilvl="0" w:tplc="B504E872">
      <w:numFmt w:val="bullet"/>
      <w:lvlText w:val="•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8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0C13"/>
    <w:multiLevelType w:val="hybridMultilevel"/>
    <w:tmpl w:val="E79040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1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3" w15:restartNumberingAfterBreak="0">
    <w:nsid w:val="7BCC02F5"/>
    <w:multiLevelType w:val="hybridMultilevel"/>
    <w:tmpl w:val="F290033A"/>
    <w:lvl w:ilvl="0" w:tplc="B504E87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1"/>
    <w:rsid w:val="000011FD"/>
    <w:rsid w:val="0000549E"/>
    <w:rsid w:val="00006EE9"/>
    <w:rsid w:val="00044444"/>
    <w:rsid w:val="00044E45"/>
    <w:rsid w:val="000456EA"/>
    <w:rsid w:val="00064B31"/>
    <w:rsid w:val="00065F5F"/>
    <w:rsid w:val="000673FC"/>
    <w:rsid w:val="0007476B"/>
    <w:rsid w:val="000774F4"/>
    <w:rsid w:val="000800F5"/>
    <w:rsid w:val="00086619"/>
    <w:rsid w:val="00095F40"/>
    <w:rsid w:val="00096675"/>
    <w:rsid w:val="000A429E"/>
    <w:rsid w:val="000A7B94"/>
    <w:rsid w:val="000C0166"/>
    <w:rsid w:val="000C03C3"/>
    <w:rsid w:val="000C4324"/>
    <w:rsid w:val="000E0070"/>
    <w:rsid w:val="000E7BCB"/>
    <w:rsid w:val="000F0125"/>
    <w:rsid w:val="000F0AC0"/>
    <w:rsid w:val="000F75DE"/>
    <w:rsid w:val="00105B86"/>
    <w:rsid w:val="00105C7D"/>
    <w:rsid w:val="001218A8"/>
    <w:rsid w:val="00124157"/>
    <w:rsid w:val="001244C6"/>
    <w:rsid w:val="00124B09"/>
    <w:rsid w:val="00125D5C"/>
    <w:rsid w:val="00130141"/>
    <w:rsid w:val="00140976"/>
    <w:rsid w:val="00140C56"/>
    <w:rsid w:val="00143054"/>
    <w:rsid w:val="00144EDD"/>
    <w:rsid w:val="0015443F"/>
    <w:rsid w:val="001768C6"/>
    <w:rsid w:val="0018158B"/>
    <w:rsid w:val="00186034"/>
    <w:rsid w:val="001C2179"/>
    <w:rsid w:val="001C5697"/>
    <w:rsid w:val="001D4469"/>
    <w:rsid w:val="001E2AFD"/>
    <w:rsid w:val="001F02CA"/>
    <w:rsid w:val="00201DE5"/>
    <w:rsid w:val="00201F0F"/>
    <w:rsid w:val="00207932"/>
    <w:rsid w:val="0022620E"/>
    <w:rsid w:val="002379E2"/>
    <w:rsid w:val="0024508D"/>
    <w:rsid w:val="0024785B"/>
    <w:rsid w:val="0026145C"/>
    <w:rsid w:val="00264817"/>
    <w:rsid w:val="00297251"/>
    <w:rsid w:val="002A2658"/>
    <w:rsid w:val="002B0F08"/>
    <w:rsid w:val="002B424E"/>
    <w:rsid w:val="002D7ACF"/>
    <w:rsid w:val="002F086D"/>
    <w:rsid w:val="002F7B07"/>
    <w:rsid w:val="00303247"/>
    <w:rsid w:val="00336D05"/>
    <w:rsid w:val="00350C14"/>
    <w:rsid w:val="00362B96"/>
    <w:rsid w:val="003658DC"/>
    <w:rsid w:val="00380AC3"/>
    <w:rsid w:val="00384C93"/>
    <w:rsid w:val="0038669A"/>
    <w:rsid w:val="00387A6F"/>
    <w:rsid w:val="003A7340"/>
    <w:rsid w:val="003B1C4B"/>
    <w:rsid w:val="003B1D00"/>
    <w:rsid w:val="003B3C7B"/>
    <w:rsid w:val="003B5EF3"/>
    <w:rsid w:val="003C1654"/>
    <w:rsid w:val="003C3E57"/>
    <w:rsid w:val="003E0C5F"/>
    <w:rsid w:val="003E3C6A"/>
    <w:rsid w:val="003F6B99"/>
    <w:rsid w:val="003F7167"/>
    <w:rsid w:val="00400B6D"/>
    <w:rsid w:val="00403524"/>
    <w:rsid w:val="00416C43"/>
    <w:rsid w:val="00430E41"/>
    <w:rsid w:val="00435534"/>
    <w:rsid w:val="00455802"/>
    <w:rsid w:val="00457035"/>
    <w:rsid w:val="00467470"/>
    <w:rsid w:val="0047041C"/>
    <w:rsid w:val="0047251B"/>
    <w:rsid w:val="00475325"/>
    <w:rsid w:val="00483050"/>
    <w:rsid w:val="004A56AA"/>
    <w:rsid w:val="004B123B"/>
    <w:rsid w:val="004B2AEC"/>
    <w:rsid w:val="004B301D"/>
    <w:rsid w:val="004C43C1"/>
    <w:rsid w:val="004D0F05"/>
    <w:rsid w:val="004D7742"/>
    <w:rsid w:val="004E0575"/>
    <w:rsid w:val="004E1553"/>
    <w:rsid w:val="004E2068"/>
    <w:rsid w:val="004E2E12"/>
    <w:rsid w:val="004F5062"/>
    <w:rsid w:val="004F7491"/>
    <w:rsid w:val="005024E5"/>
    <w:rsid w:val="005146B6"/>
    <w:rsid w:val="00521161"/>
    <w:rsid w:val="00521B94"/>
    <w:rsid w:val="00522D3A"/>
    <w:rsid w:val="005309CD"/>
    <w:rsid w:val="005654D3"/>
    <w:rsid w:val="00581472"/>
    <w:rsid w:val="005821E6"/>
    <w:rsid w:val="0058327D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F093D"/>
    <w:rsid w:val="005F1F94"/>
    <w:rsid w:val="00612E41"/>
    <w:rsid w:val="006169F7"/>
    <w:rsid w:val="0063689F"/>
    <w:rsid w:val="00653066"/>
    <w:rsid w:val="00664942"/>
    <w:rsid w:val="006670FF"/>
    <w:rsid w:val="00685323"/>
    <w:rsid w:val="0068659C"/>
    <w:rsid w:val="00687E50"/>
    <w:rsid w:val="006A171C"/>
    <w:rsid w:val="006A5E60"/>
    <w:rsid w:val="006B5C29"/>
    <w:rsid w:val="006C35AE"/>
    <w:rsid w:val="006D1575"/>
    <w:rsid w:val="006D45E1"/>
    <w:rsid w:val="006D4601"/>
    <w:rsid w:val="006E693F"/>
    <w:rsid w:val="006F00D8"/>
    <w:rsid w:val="006F107B"/>
    <w:rsid w:val="006F22B0"/>
    <w:rsid w:val="0071790C"/>
    <w:rsid w:val="007268A7"/>
    <w:rsid w:val="00732B04"/>
    <w:rsid w:val="007339F9"/>
    <w:rsid w:val="007431C9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B2FC4"/>
    <w:rsid w:val="007C113F"/>
    <w:rsid w:val="007C179D"/>
    <w:rsid w:val="007C43D8"/>
    <w:rsid w:val="007E0C50"/>
    <w:rsid w:val="007E0E1E"/>
    <w:rsid w:val="007E26F7"/>
    <w:rsid w:val="007E2FCE"/>
    <w:rsid w:val="007E48A5"/>
    <w:rsid w:val="007E6B3E"/>
    <w:rsid w:val="007F0100"/>
    <w:rsid w:val="007F4705"/>
    <w:rsid w:val="008018D0"/>
    <w:rsid w:val="00810896"/>
    <w:rsid w:val="00813C2B"/>
    <w:rsid w:val="00830DAB"/>
    <w:rsid w:val="00833850"/>
    <w:rsid w:val="00835E3D"/>
    <w:rsid w:val="0085695C"/>
    <w:rsid w:val="008637C9"/>
    <w:rsid w:val="00865F5F"/>
    <w:rsid w:val="0087612E"/>
    <w:rsid w:val="008827CC"/>
    <w:rsid w:val="00883713"/>
    <w:rsid w:val="00895945"/>
    <w:rsid w:val="008A7788"/>
    <w:rsid w:val="008B023D"/>
    <w:rsid w:val="008B25A6"/>
    <w:rsid w:val="008B54A5"/>
    <w:rsid w:val="008C38F2"/>
    <w:rsid w:val="008D6D48"/>
    <w:rsid w:val="008E1DF7"/>
    <w:rsid w:val="008E1E83"/>
    <w:rsid w:val="008E49E3"/>
    <w:rsid w:val="008F20F1"/>
    <w:rsid w:val="008F34E9"/>
    <w:rsid w:val="008F3C8B"/>
    <w:rsid w:val="00902109"/>
    <w:rsid w:val="009022B1"/>
    <w:rsid w:val="009117F8"/>
    <w:rsid w:val="0091546F"/>
    <w:rsid w:val="009265A4"/>
    <w:rsid w:val="009308A0"/>
    <w:rsid w:val="00931EC0"/>
    <w:rsid w:val="00932BFD"/>
    <w:rsid w:val="009347BF"/>
    <w:rsid w:val="009413E6"/>
    <w:rsid w:val="0094251D"/>
    <w:rsid w:val="009511CB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D7D43"/>
    <w:rsid w:val="009E1E3A"/>
    <w:rsid w:val="009E5143"/>
    <w:rsid w:val="009F303B"/>
    <w:rsid w:val="009F7B5E"/>
    <w:rsid w:val="00A023B7"/>
    <w:rsid w:val="00A03976"/>
    <w:rsid w:val="00A069DE"/>
    <w:rsid w:val="00A17E70"/>
    <w:rsid w:val="00A35BA6"/>
    <w:rsid w:val="00A44CBD"/>
    <w:rsid w:val="00A454DC"/>
    <w:rsid w:val="00A56D8D"/>
    <w:rsid w:val="00A61260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5A19"/>
    <w:rsid w:val="00AD5CE9"/>
    <w:rsid w:val="00AD60A6"/>
    <w:rsid w:val="00AE31AF"/>
    <w:rsid w:val="00AF6322"/>
    <w:rsid w:val="00B2127D"/>
    <w:rsid w:val="00B4087F"/>
    <w:rsid w:val="00B42A9B"/>
    <w:rsid w:val="00B511C3"/>
    <w:rsid w:val="00B60CA8"/>
    <w:rsid w:val="00B7426E"/>
    <w:rsid w:val="00B847DA"/>
    <w:rsid w:val="00B85D83"/>
    <w:rsid w:val="00B9034C"/>
    <w:rsid w:val="00B92565"/>
    <w:rsid w:val="00B929FC"/>
    <w:rsid w:val="00B937F2"/>
    <w:rsid w:val="00B96C80"/>
    <w:rsid w:val="00BC03CA"/>
    <w:rsid w:val="00BC459E"/>
    <w:rsid w:val="00BD0BD7"/>
    <w:rsid w:val="00BD5C2F"/>
    <w:rsid w:val="00BE4B47"/>
    <w:rsid w:val="00BE7623"/>
    <w:rsid w:val="00BF16CC"/>
    <w:rsid w:val="00C000EC"/>
    <w:rsid w:val="00C01C78"/>
    <w:rsid w:val="00C209E4"/>
    <w:rsid w:val="00C342C7"/>
    <w:rsid w:val="00C42C58"/>
    <w:rsid w:val="00C44020"/>
    <w:rsid w:val="00C450F3"/>
    <w:rsid w:val="00C53232"/>
    <w:rsid w:val="00C6193B"/>
    <w:rsid w:val="00C70B89"/>
    <w:rsid w:val="00C74BB1"/>
    <w:rsid w:val="00C759F7"/>
    <w:rsid w:val="00C80660"/>
    <w:rsid w:val="00C906BD"/>
    <w:rsid w:val="00C94715"/>
    <w:rsid w:val="00CB0128"/>
    <w:rsid w:val="00CC4D2E"/>
    <w:rsid w:val="00CD0753"/>
    <w:rsid w:val="00CD6FFA"/>
    <w:rsid w:val="00CE2135"/>
    <w:rsid w:val="00CE7159"/>
    <w:rsid w:val="00CF7222"/>
    <w:rsid w:val="00D06652"/>
    <w:rsid w:val="00D11B02"/>
    <w:rsid w:val="00D17E9E"/>
    <w:rsid w:val="00D3057B"/>
    <w:rsid w:val="00D41D2D"/>
    <w:rsid w:val="00D6469C"/>
    <w:rsid w:val="00D75140"/>
    <w:rsid w:val="00D75892"/>
    <w:rsid w:val="00D91B67"/>
    <w:rsid w:val="00D9492D"/>
    <w:rsid w:val="00DB4986"/>
    <w:rsid w:val="00DC07A4"/>
    <w:rsid w:val="00DC2CCA"/>
    <w:rsid w:val="00DD7153"/>
    <w:rsid w:val="00DE1154"/>
    <w:rsid w:val="00DF55DC"/>
    <w:rsid w:val="00E01209"/>
    <w:rsid w:val="00E065FC"/>
    <w:rsid w:val="00E07D13"/>
    <w:rsid w:val="00E371CE"/>
    <w:rsid w:val="00E454A5"/>
    <w:rsid w:val="00E4687F"/>
    <w:rsid w:val="00E51E58"/>
    <w:rsid w:val="00E6612D"/>
    <w:rsid w:val="00E7251E"/>
    <w:rsid w:val="00E76A85"/>
    <w:rsid w:val="00E82AA2"/>
    <w:rsid w:val="00E8724D"/>
    <w:rsid w:val="00E900F5"/>
    <w:rsid w:val="00E948E2"/>
    <w:rsid w:val="00E9504E"/>
    <w:rsid w:val="00E9666A"/>
    <w:rsid w:val="00EC10B9"/>
    <w:rsid w:val="00ED66F8"/>
    <w:rsid w:val="00ED714D"/>
    <w:rsid w:val="00EE1341"/>
    <w:rsid w:val="00F03F20"/>
    <w:rsid w:val="00F0479C"/>
    <w:rsid w:val="00F11B5D"/>
    <w:rsid w:val="00F12368"/>
    <w:rsid w:val="00F174C6"/>
    <w:rsid w:val="00F21EB7"/>
    <w:rsid w:val="00F44FDE"/>
    <w:rsid w:val="00F6680F"/>
    <w:rsid w:val="00F75480"/>
    <w:rsid w:val="00FA4D77"/>
    <w:rsid w:val="00FA79C5"/>
    <w:rsid w:val="00FB34C6"/>
    <w:rsid w:val="00FC317A"/>
    <w:rsid w:val="00FD3455"/>
    <w:rsid w:val="00FD7FA5"/>
    <w:rsid w:val="00FE22F5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89219E-1FC3-412A-BB39-821157A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character" w:customStyle="1" w:styleId="section-info-text">
    <w:name w:val="section-info-text"/>
    <w:basedOn w:val="DefaultParagraphFont"/>
    <w:rsid w:val="008C38F2"/>
  </w:style>
  <w:style w:type="character" w:customStyle="1" w:styleId="HeaderChar">
    <w:name w:val="Header Char"/>
    <w:basedOn w:val="DefaultParagraphFont"/>
    <w:link w:val="Header"/>
    <w:uiPriority w:val="99"/>
    <w:rsid w:val="007C1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7B45-E841-48DC-9D04-ED22AB2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BDA49116</Template>
  <TotalTime>3</TotalTime>
  <Pages>3</Pages>
  <Words>653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Darren Handley</cp:lastModifiedBy>
  <cp:revision>4</cp:revision>
  <cp:lastPrinted>2016-12-15T10:25:00Z</cp:lastPrinted>
  <dcterms:created xsi:type="dcterms:W3CDTF">2018-02-14T13:43:00Z</dcterms:created>
  <dcterms:modified xsi:type="dcterms:W3CDTF">2018-02-14T13:45:00Z</dcterms:modified>
</cp:coreProperties>
</file>