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B47D" w14:textId="53A54370" w:rsidR="007C5E32" w:rsidRPr="0085119C" w:rsidRDefault="007C5E32" w:rsidP="007C5E32">
      <w:pPr>
        <w:spacing w:after="0" w:line="240" w:lineRule="auto"/>
        <w:ind w:left="426" w:hanging="426"/>
        <w:jc w:val="center"/>
        <w:rPr>
          <w:rFonts w:ascii="Arial" w:eastAsia="Times New Roman" w:hAnsi="Arial" w:cs="Arial"/>
          <w:b/>
          <w:sz w:val="22"/>
          <w:lang w:val="en-GB"/>
        </w:rPr>
      </w:pPr>
      <w:r w:rsidRPr="0085119C">
        <w:rPr>
          <w:rFonts w:ascii="Arial" w:eastAsia="Times New Roman" w:hAnsi="Arial" w:cs="Arial"/>
          <w:b/>
          <w:sz w:val="22"/>
          <w:lang w:val="en-GB"/>
        </w:rPr>
        <w:t xml:space="preserve">Notes </w:t>
      </w:r>
      <w:r w:rsidR="00380EA8">
        <w:rPr>
          <w:rFonts w:ascii="Arial" w:eastAsia="Times New Roman" w:hAnsi="Arial" w:cs="Arial"/>
          <w:b/>
          <w:sz w:val="22"/>
          <w:lang w:val="en-GB"/>
        </w:rPr>
        <w:t>45</w:t>
      </w:r>
      <w:r w:rsidR="00380EA8" w:rsidRPr="00380EA8">
        <w:rPr>
          <w:rFonts w:ascii="Arial" w:eastAsia="Times New Roman" w:hAnsi="Arial" w:cs="Arial"/>
          <w:b/>
          <w:sz w:val="22"/>
          <w:vertAlign w:val="superscript"/>
          <w:lang w:val="en-GB"/>
        </w:rPr>
        <w:t>th</w:t>
      </w:r>
      <w:r w:rsidR="00380EA8">
        <w:rPr>
          <w:rFonts w:ascii="Arial" w:eastAsia="Times New Roman" w:hAnsi="Arial" w:cs="Arial"/>
          <w:b/>
          <w:sz w:val="22"/>
          <w:lang w:val="en-GB"/>
        </w:rPr>
        <w:t xml:space="preserve"> </w:t>
      </w:r>
      <w:r w:rsidRPr="0085119C">
        <w:rPr>
          <w:rFonts w:ascii="Arial" w:eastAsia="Times New Roman" w:hAnsi="Arial" w:cs="Arial"/>
          <w:b/>
          <w:sz w:val="22"/>
          <w:lang w:val="en-GB"/>
        </w:rPr>
        <w:t>PMP Meeting</w:t>
      </w:r>
    </w:p>
    <w:p w14:paraId="474204B7" w14:textId="54D9421A" w:rsidR="007C5E32" w:rsidRDefault="001B1B74" w:rsidP="007C5E32">
      <w:pPr>
        <w:spacing w:after="0" w:line="240" w:lineRule="auto"/>
        <w:ind w:left="426" w:hanging="426"/>
        <w:jc w:val="center"/>
        <w:rPr>
          <w:rFonts w:ascii="Arial" w:eastAsia="Times New Roman" w:hAnsi="Arial" w:cs="Arial"/>
          <w:b/>
          <w:sz w:val="22"/>
          <w:lang w:val="en-GB"/>
        </w:rPr>
      </w:pPr>
      <w:r>
        <w:rPr>
          <w:rFonts w:ascii="Arial" w:eastAsia="Times New Roman" w:hAnsi="Arial" w:cs="Arial"/>
          <w:b/>
          <w:sz w:val="22"/>
          <w:lang w:val="en-GB"/>
        </w:rPr>
        <w:t>2 day meeting ISPRA, JRC</w:t>
      </w:r>
    </w:p>
    <w:p w14:paraId="2DC9D097" w14:textId="4B8C046C" w:rsidR="00380EA8" w:rsidRPr="0085119C" w:rsidRDefault="00380EA8" w:rsidP="007C5E32">
      <w:pPr>
        <w:spacing w:after="0" w:line="240" w:lineRule="auto"/>
        <w:ind w:left="426" w:hanging="426"/>
        <w:jc w:val="center"/>
        <w:rPr>
          <w:rFonts w:ascii="Arial" w:eastAsia="Times New Roman" w:hAnsi="Arial" w:cs="Arial"/>
          <w:b/>
          <w:sz w:val="22"/>
          <w:lang w:val="en-GB"/>
        </w:rPr>
      </w:pPr>
      <w:r>
        <w:rPr>
          <w:rFonts w:ascii="Arial" w:eastAsia="Times New Roman" w:hAnsi="Arial" w:cs="Arial"/>
          <w:b/>
          <w:sz w:val="22"/>
          <w:lang w:val="en-GB"/>
        </w:rPr>
        <w:t>07-08 Nov 2017</w:t>
      </w:r>
    </w:p>
    <w:p w14:paraId="1C7AC966" w14:textId="77777777" w:rsidR="007C5E32" w:rsidRPr="0085119C" w:rsidRDefault="007C5E32" w:rsidP="007C5E32">
      <w:pPr>
        <w:spacing w:after="0" w:line="240" w:lineRule="auto"/>
        <w:ind w:left="426" w:hanging="426"/>
        <w:jc w:val="center"/>
        <w:rPr>
          <w:rFonts w:ascii="Arial" w:eastAsia="Times New Roman" w:hAnsi="Arial" w:cs="Arial"/>
          <w:b/>
          <w:sz w:val="22"/>
          <w:lang w:val="en-GB"/>
        </w:rPr>
      </w:pPr>
    </w:p>
    <w:p w14:paraId="2D8D08E0" w14:textId="77777777" w:rsidR="00FA1A4B" w:rsidRPr="0085119C" w:rsidRDefault="00FA1A4B" w:rsidP="007C5E32">
      <w:pPr>
        <w:spacing w:after="0" w:line="240" w:lineRule="auto"/>
        <w:ind w:left="426" w:hanging="426"/>
        <w:rPr>
          <w:rFonts w:ascii="Arial" w:eastAsia="Times New Roman" w:hAnsi="Arial" w:cs="Arial"/>
          <w:b/>
          <w:sz w:val="22"/>
          <w:lang w:val="en-GB"/>
        </w:rPr>
      </w:pPr>
    </w:p>
    <w:p w14:paraId="169A4368" w14:textId="77777777" w:rsidR="00FA1A4B" w:rsidRPr="0085119C" w:rsidRDefault="00FA1A4B" w:rsidP="007C5E32">
      <w:pPr>
        <w:spacing w:after="0" w:line="240" w:lineRule="auto"/>
        <w:ind w:left="426" w:hanging="426"/>
        <w:rPr>
          <w:rFonts w:ascii="Arial" w:eastAsia="Times New Roman" w:hAnsi="Arial" w:cs="Arial"/>
          <w:b/>
          <w:sz w:val="22"/>
          <w:lang w:val="en-GB"/>
        </w:rPr>
      </w:pPr>
      <w:r w:rsidRPr="0085119C">
        <w:rPr>
          <w:rFonts w:ascii="Arial" w:eastAsia="Times New Roman" w:hAnsi="Arial" w:cs="Arial"/>
          <w:b/>
          <w:sz w:val="22"/>
          <w:lang w:val="en-GB"/>
        </w:rPr>
        <w:t>Document list</w:t>
      </w:r>
    </w:p>
    <w:p w14:paraId="3718B1F1" w14:textId="77777777" w:rsidR="00FA1A4B" w:rsidRPr="0085119C" w:rsidRDefault="00FA1A4B" w:rsidP="007C5E32">
      <w:pPr>
        <w:spacing w:after="0" w:line="240" w:lineRule="auto"/>
        <w:ind w:left="426" w:hanging="426"/>
        <w:rPr>
          <w:rFonts w:ascii="Arial" w:eastAsia="Times New Roman" w:hAnsi="Arial" w:cs="Arial"/>
          <w:b/>
          <w:sz w:val="22"/>
          <w:lang w:val="en-GB"/>
        </w:rPr>
      </w:pPr>
    </w:p>
    <w:tbl>
      <w:tblPr>
        <w:tblStyle w:val="TableGrid"/>
        <w:tblW w:w="0" w:type="auto"/>
        <w:tblInd w:w="426" w:type="dxa"/>
        <w:tblLook w:val="04A0" w:firstRow="1" w:lastRow="0" w:firstColumn="1" w:lastColumn="0" w:noHBand="0" w:noVBand="1"/>
      </w:tblPr>
      <w:tblGrid>
        <w:gridCol w:w="1385"/>
        <w:gridCol w:w="7205"/>
      </w:tblGrid>
      <w:tr w:rsidR="00FA1A4B" w:rsidRPr="0085119C" w14:paraId="5F9BDCBE" w14:textId="77777777" w:rsidTr="00AA546F">
        <w:tc>
          <w:tcPr>
            <w:tcW w:w="1385" w:type="dxa"/>
          </w:tcPr>
          <w:p w14:paraId="496F3721" w14:textId="77777777" w:rsidR="00FA1A4B" w:rsidRPr="0085119C" w:rsidRDefault="00FA1A4B" w:rsidP="007C5E32">
            <w:pPr>
              <w:rPr>
                <w:rFonts w:ascii="Arial" w:eastAsia="Times New Roman" w:hAnsi="Arial" w:cs="Arial"/>
                <w:b/>
                <w:sz w:val="22"/>
                <w:lang w:val="en-GB"/>
              </w:rPr>
            </w:pPr>
            <w:r w:rsidRPr="0085119C">
              <w:rPr>
                <w:rFonts w:ascii="Arial" w:eastAsia="Times New Roman" w:hAnsi="Arial" w:cs="Arial"/>
                <w:b/>
                <w:sz w:val="22"/>
                <w:lang w:val="en-GB"/>
              </w:rPr>
              <w:t>Number</w:t>
            </w:r>
          </w:p>
        </w:tc>
        <w:tc>
          <w:tcPr>
            <w:tcW w:w="7205" w:type="dxa"/>
          </w:tcPr>
          <w:p w14:paraId="4AA2B8E4" w14:textId="77777777" w:rsidR="00FA1A4B" w:rsidRPr="0085119C" w:rsidRDefault="00FA1A4B" w:rsidP="007C5E32">
            <w:pPr>
              <w:rPr>
                <w:rFonts w:ascii="Arial" w:eastAsia="Times New Roman" w:hAnsi="Arial" w:cs="Arial"/>
                <w:b/>
                <w:sz w:val="22"/>
                <w:lang w:val="en-GB"/>
              </w:rPr>
            </w:pPr>
            <w:r w:rsidRPr="0085119C">
              <w:rPr>
                <w:rFonts w:ascii="Arial" w:eastAsia="Times New Roman" w:hAnsi="Arial" w:cs="Arial"/>
                <w:b/>
                <w:sz w:val="22"/>
                <w:lang w:val="en-GB"/>
              </w:rPr>
              <w:t>Title</w:t>
            </w:r>
          </w:p>
        </w:tc>
      </w:tr>
      <w:tr w:rsidR="00FA1A4B" w:rsidRPr="0085119C" w14:paraId="60DB734A" w14:textId="77777777" w:rsidTr="00AA546F">
        <w:tc>
          <w:tcPr>
            <w:tcW w:w="1385" w:type="dxa"/>
          </w:tcPr>
          <w:p w14:paraId="79703DA9" w14:textId="7327ED4A" w:rsidR="00FA1A4B" w:rsidRPr="0085119C" w:rsidRDefault="00380EA8" w:rsidP="007C5E32">
            <w:pPr>
              <w:rPr>
                <w:rFonts w:ascii="Arial" w:eastAsia="Times New Roman" w:hAnsi="Arial" w:cs="Arial"/>
                <w:b/>
                <w:sz w:val="22"/>
                <w:lang w:val="en-GB"/>
              </w:rPr>
            </w:pPr>
            <w:r>
              <w:rPr>
                <w:rFonts w:ascii="Arial" w:eastAsia="Times New Roman" w:hAnsi="Arial" w:cs="Arial"/>
                <w:b/>
                <w:sz w:val="22"/>
                <w:lang w:val="en-GB"/>
              </w:rPr>
              <w:t>45</w:t>
            </w:r>
            <w:r w:rsidR="00FA1A4B" w:rsidRPr="0085119C">
              <w:rPr>
                <w:rFonts w:ascii="Arial" w:eastAsia="Times New Roman" w:hAnsi="Arial" w:cs="Arial"/>
                <w:b/>
                <w:sz w:val="22"/>
                <w:lang w:val="en-GB"/>
              </w:rPr>
              <w:t>-01</w:t>
            </w:r>
          </w:p>
        </w:tc>
        <w:tc>
          <w:tcPr>
            <w:tcW w:w="7205" w:type="dxa"/>
          </w:tcPr>
          <w:p w14:paraId="61FA7806" w14:textId="77777777" w:rsidR="00FA1A4B" w:rsidRPr="0085119C" w:rsidRDefault="00FA1A4B" w:rsidP="007C5E32">
            <w:pPr>
              <w:rPr>
                <w:rFonts w:ascii="Arial" w:eastAsia="Times New Roman" w:hAnsi="Arial" w:cs="Arial"/>
                <w:b/>
                <w:sz w:val="22"/>
                <w:lang w:val="en-GB"/>
              </w:rPr>
            </w:pPr>
            <w:r w:rsidRPr="0085119C">
              <w:rPr>
                <w:rFonts w:ascii="Arial" w:eastAsia="Times New Roman" w:hAnsi="Arial" w:cs="Arial"/>
                <w:b/>
                <w:sz w:val="22"/>
                <w:lang w:val="en-GB"/>
              </w:rPr>
              <w:t>Agenda</w:t>
            </w:r>
          </w:p>
        </w:tc>
      </w:tr>
      <w:tr w:rsidR="00FA1A4B" w:rsidRPr="0085119C" w14:paraId="0FDAE582" w14:textId="77777777" w:rsidTr="00AA546F">
        <w:tc>
          <w:tcPr>
            <w:tcW w:w="1385" w:type="dxa"/>
          </w:tcPr>
          <w:p w14:paraId="5DE2DA6A" w14:textId="3EA64111" w:rsidR="00FA1A4B" w:rsidRPr="0085119C" w:rsidRDefault="00380EA8" w:rsidP="00FA1A4B">
            <w:r>
              <w:rPr>
                <w:rFonts w:ascii="Arial" w:eastAsia="Times New Roman" w:hAnsi="Arial" w:cs="Arial"/>
                <w:b/>
                <w:sz w:val="22"/>
                <w:lang w:val="en-GB"/>
              </w:rPr>
              <w:t>45</w:t>
            </w:r>
            <w:r w:rsidR="00FA1A4B" w:rsidRPr="0085119C">
              <w:rPr>
                <w:rFonts w:ascii="Arial" w:eastAsia="Times New Roman" w:hAnsi="Arial" w:cs="Arial"/>
                <w:b/>
                <w:sz w:val="22"/>
                <w:lang w:val="en-GB"/>
              </w:rPr>
              <w:t>-02</w:t>
            </w:r>
          </w:p>
        </w:tc>
        <w:tc>
          <w:tcPr>
            <w:tcW w:w="7205" w:type="dxa"/>
          </w:tcPr>
          <w:p w14:paraId="62E1EA00" w14:textId="31E36010" w:rsidR="00FA1A4B" w:rsidRPr="0085119C" w:rsidRDefault="00380EA8" w:rsidP="00FA1A4B">
            <w:pPr>
              <w:rPr>
                <w:rFonts w:ascii="Arial" w:eastAsia="Times New Roman" w:hAnsi="Arial" w:cs="Arial"/>
                <w:b/>
                <w:sz w:val="22"/>
                <w:lang w:val="en-GB"/>
              </w:rPr>
            </w:pPr>
            <w:r>
              <w:rPr>
                <w:rFonts w:ascii="Arial" w:eastAsia="Times New Roman" w:hAnsi="Arial" w:cs="Arial"/>
                <w:b/>
                <w:sz w:val="22"/>
                <w:lang w:val="en-GB"/>
              </w:rPr>
              <w:t>PMP progress report to GRPE 75 (June 2017)</w:t>
            </w:r>
          </w:p>
        </w:tc>
      </w:tr>
      <w:tr w:rsidR="00FA1A4B" w:rsidRPr="0085119C" w14:paraId="10DCE8F6" w14:textId="77777777" w:rsidTr="00AA546F">
        <w:tc>
          <w:tcPr>
            <w:tcW w:w="1385" w:type="dxa"/>
          </w:tcPr>
          <w:p w14:paraId="5BA36818" w14:textId="244179CB" w:rsidR="00FA1A4B" w:rsidRPr="0085119C" w:rsidRDefault="00380EA8" w:rsidP="00FA1A4B">
            <w:r>
              <w:rPr>
                <w:rFonts w:ascii="Arial" w:eastAsia="Times New Roman" w:hAnsi="Arial" w:cs="Arial"/>
                <w:b/>
                <w:sz w:val="22"/>
                <w:lang w:val="en-GB"/>
              </w:rPr>
              <w:t>45</w:t>
            </w:r>
            <w:r w:rsidR="00FA1A4B" w:rsidRPr="0085119C">
              <w:rPr>
                <w:rFonts w:ascii="Arial" w:eastAsia="Times New Roman" w:hAnsi="Arial" w:cs="Arial"/>
                <w:b/>
                <w:sz w:val="22"/>
                <w:lang w:val="en-GB"/>
              </w:rPr>
              <w:t>-03</w:t>
            </w:r>
          </w:p>
        </w:tc>
        <w:tc>
          <w:tcPr>
            <w:tcW w:w="7205" w:type="dxa"/>
          </w:tcPr>
          <w:p w14:paraId="26DD3F94" w14:textId="3C9FF9A1" w:rsidR="00FA1A4B" w:rsidRPr="0085119C" w:rsidRDefault="00380EA8" w:rsidP="00FA1A4B">
            <w:pPr>
              <w:rPr>
                <w:rFonts w:ascii="Arial" w:eastAsia="Times New Roman" w:hAnsi="Arial" w:cs="Arial"/>
                <w:b/>
                <w:sz w:val="22"/>
                <w:lang w:val="en-GB"/>
              </w:rPr>
            </w:pPr>
            <w:r>
              <w:rPr>
                <w:rFonts w:ascii="Arial" w:eastAsia="Times New Roman" w:hAnsi="Arial" w:cs="Arial"/>
                <w:b/>
                <w:sz w:val="22"/>
                <w:lang w:val="en-GB"/>
              </w:rPr>
              <w:t>PMP task force II – brake sampling / measurement</w:t>
            </w:r>
          </w:p>
        </w:tc>
      </w:tr>
      <w:tr w:rsidR="00174658" w:rsidRPr="0085119C" w14:paraId="1AF9042B" w14:textId="77777777" w:rsidTr="00AA546F">
        <w:tc>
          <w:tcPr>
            <w:tcW w:w="1385" w:type="dxa"/>
          </w:tcPr>
          <w:p w14:paraId="05E1D0D4" w14:textId="78CE1592" w:rsidR="00174658" w:rsidRPr="0085119C" w:rsidRDefault="00380EA8" w:rsidP="00174658">
            <w:r>
              <w:rPr>
                <w:rFonts w:ascii="Arial" w:eastAsia="Times New Roman" w:hAnsi="Arial" w:cs="Arial"/>
                <w:b/>
                <w:sz w:val="22"/>
                <w:lang w:val="en-GB"/>
              </w:rPr>
              <w:t>45</w:t>
            </w:r>
            <w:r w:rsidR="00174658" w:rsidRPr="0085119C">
              <w:rPr>
                <w:rFonts w:ascii="Arial" w:eastAsia="Times New Roman" w:hAnsi="Arial" w:cs="Arial"/>
                <w:b/>
                <w:sz w:val="22"/>
                <w:lang w:val="en-GB"/>
              </w:rPr>
              <w:t>-04</w:t>
            </w:r>
          </w:p>
        </w:tc>
        <w:tc>
          <w:tcPr>
            <w:tcW w:w="7205" w:type="dxa"/>
          </w:tcPr>
          <w:p w14:paraId="431515FB" w14:textId="20DA6744" w:rsidR="00174658" w:rsidRPr="0085119C" w:rsidRDefault="00380EA8" w:rsidP="00174658">
            <w:pPr>
              <w:rPr>
                <w:rFonts w:ascii="Arial" w:eastAsia="Times New Roman" w:hAnsi="Arial" w:cs="Arial"/>
                <w:b/>
                <w:sz w:val="22"/>
                <w:lang w:val="en-GB"/>
              </w:rPr>
            </w:pPr>
            <w:r>
              <w:rPr>
                <w:rFonts w:ascii="Arial" w:eastAsia="Times New Roman" w:hAnsi="Arial" w:cs="Arial"/>
                <w:b/>
                <w:sz w:val="22"/>
                <w:lang w:val="en-GB"/>
              </w:rPr>
              <w:t>Subgroup for PMP</w:t>
            </w:r>
            <w:r w:rsidR="000552B5">
              <w:rPr>
                <w:rFonts w:ascii="Arial" w:eastAsia="Times New Roman" w:hAnsi="Arial" w:cs="Arial"/>
                <w:b/>
                <w:sz w:val="22"/>
                <w:lang w:val="en-GB"/>
              </w:rPr>
              <w:t xml:space="preserve"> CPC calibration</w:t>
            </w:r>
          </w:p>
        </w:tc>
      </w:tr>
      <w:tr w:rsidR="00174658" w:rsidRPr="0085119C" w14:paraId="22C25DFD" w14:textId="77777777" w:rsidTr="00AA546F">
        <w:tc>
          <w:tcPr>
            <w:tcW w:w="1385" w:type="dxa"/>
          </w:tcPr>
          <w:p w14:paraId="5E21B21F" w14:textId="4B35BBC6" w:rsidR="00174658" w:rsidRPr="0085119C" w:rsidRDefault="00380EA8" w:rsidP="00174658">
            <w:r>
              <w:rPr>
                <w:rFonts w:ascii="Arial" w:eastAsia="Times New Roman" w:hAnsi="Arial" w:cs="Arial"/>
                <w:b/>
                <w:sz w:val="22"/>
                <w:lang w:val="en-GB"/>
              </w:rPr>
              <w:t>45</w:t>
            </w:r>
            <w:r w:rsidR="00174658" w:rsidRPr="0085119C">
              <w:rPr>
                <w:rFonts w:ascii="Arial" w:eastAsia="Times New Roman" w:hAnsi="Arial" w:cs="Arial"/>
                <w:b/>
                <w:sz w:val="22"/>
                <w:lang w:val="en-GB"/>
              </w:rPr>
              <w:t>-05</w:t>
            </w:r>
          </w:p>
        </w:tc>
        <w:tc>
          <w:tcPr>
            <w:tcW w:w="7205" w:type="dxa"/>
          </w:tcPr>
          <w:p w14:paraId="4DBB3A8F" w14:textId="1F5E858C" w:rsidR="00174658" w:rsidRPr="0085119C" w:rsidRDefault="000552B5" w:rsidP="000552B5">
            <w:pPr>
              <w:tabs>
                <w:tab w:val="left" w:pos="889"/>
              </w:tabs>
              <w:rPr>
                <w:rFonts w:ascii="Arial" w:eastAsia="Times New Roman" w:hAnsi="Arial" w:cs="Arial"/>
                <w:b/>
                <w:sz w:val="22"/>
                <w:lang w:val="en-GB"/>
              </w:rPr>
            </w:pPr>
            <w:r>
              <w:rPr>
                <w:rFonts w:ascii="Arial" w:eastAsia="Times New Roman" w:hAnsi="Arial" w:cs="Arial"/>
                <w:b/>
                <w:sz w:val="22"/>
                <w:lang w:val="en-GB"/>
              </w:rPr>
              <w:t>SWRI Gas Engines</w:t>
            </w:r>
          </w:p>
        </w:tc>
      </w:tr>
      <w:tr w:rsidR="00174658" w:rsidRPr="0085119C" w14:paraId="0C4E57E7" w14:textId="77777777" w:rsidTr="00AA546F">
        <w:tc>
          <w:tcPr>
            <w:tcW w:w="1385" w:type="dxa"/>
          </w:tcPr>
          <w:p w14:paraId="159C64D1" w14:textId="0873C5E7" w:rsidR="00174658" w:rsidRPr="0085119C" w:rsidRDefault="00380EA8" w:rsidP="00174658">
            <w:r>
              <w:rPr>
                <w:rFonts w:ascii="Arial" w:eastAsia="Times New Roman" w:hAnsi="Arial" w:cs="Arial"/>
                <w:b/>
                <w:sz w:val="22"/>
                <w:lang w:val="en-GB"/>
              </w:rPr>
              <w:t>45</w:t>
            </w:r>
            <w:r w:rsidR="00174658" w:rsidRPr="0085119C">
              <w:rPr>
                <w:rFonts w:ascii="Arial" w:eastAsia="Times New Roman" w:hAnsi="Arial" w:cs="Arial"/>
                <w:b/>
                <w:sz w:val="22"/>
                <w:lang w:val="en-GB"/>
              </w:rPr>
              <w:t>-06</w:t>
            </w:r>
          </w:p>
        </w:tc>
        <w:tc>
          <w:tcPr>
            <w:tcW w:w="7205" w:type="dxa"/>
          </w:tcPr>
          <w:p w14:paraId="2BD4585B" w14:textId="68D0CBA4" w:rsidR="00174658" w:rsidRPr="0085119C" w:rsidRDefault="006D2C27" w:rsidP="00174658">
            <w:pPr>
              <w:rPr>
                <w:rFonts w:ascii="Arial" w:eastAsia="Times New Roman" w:hAnsi="Arial" w:cs="Arial"/>
                <w:b/>
                <w:sz w:val="22"/>
                <w:lang w:val="en-GB"/>
              </w:rPr>
            </w:pPr>
            <w:r>
              <w:rPr>
                <w:rFonts w:ascii="Arial" w:eastAsia="Times New Roman" w:hAnsi="Arial" w:cs="Arial"/>
                <w:b/>
                <w:sz w:val="22"/>
                <w:lang w:val="en-GB"/>
              </w:rPr>
              <w:t>H2020 Down to 10</w:t>
            </w:r>
          </w:p>
        </w:tc>
      </w:tr>
      <w:tr w:rsidR="00174658" w:rsidRPr="0085119C" w14:paraId="7C7A34FB" w14:textId="77777777" w:rsidTr="00AA546F">
        <w:tc>
          <w:tcPr>
            <w:tcW w:w="1385" w:type="dxa"/>
          </w:tcPr>
          <w:p w14:paraId="0090EA60" w14:textId="192D1CE8" w:rsidR="00174658" w:rsidRPr="002060DB" w:rsidRDefault="00380EA8" w:rsidP="00174658">
            <w:pPr>
              <w:rPr>
                <w:rFonts w:ascii="Arial" w:eastAsia="Times New Roman" w:hAnsi="Arial" w:cs="Arial"/>
                <w:b/>
                <w:color w:val="000000" w:themeColor="text1"/>
                <w:sz w:val="22"/>
                <w:lang w:val="en-GB"/>
              </w:rPr>
            </w:pPr>
            <w:r w:rsidRPr="002060DB">
              <w:rPr>
                <w:rFonts w:ascii="Arial" w:eastAsia="Times New Roman" w:hAnsi="Arial" w:cs="Arial"/>
                <w:b/>
                <w:color w:val="000000" w:themeColor="text1"/>
                <w:sz w:val="22"/>
                <w:lang w:val="en-GB"/>
              </w:rPr>
              <w:t>45</w:t>
            </w:r>
            <w:r w:rsidR="00174658" w:rsidRPr="002060DB">
              <w:rPr>
                <w:rFonts w:ascii="Arial" w:eastAsia="Times New Roman" w:hAnsi="Arial" w:cs="Arial"/>
                <w:b/>
                <w:color w:val="000000" w:themeColor="text1"/>
                <w:sz w:val="22"/>
                <w:lang w:val="en-GB"/>
              </w:rPr>
              <w:t>-07</w:t>
            </w:r>
          </w:p>
        </w:tc>
        <w:tc>
          <w:tcPr>
            <w:tcW w:w="7205" w:type="dxa"/>
          </w:tcPr>
          <w:p w14:paraId="527C0FE2" w14:textId="312CCF87" w:rsidR="00174658" w:rsidRPr="002060DB" w:rsidRDefault="00CE65F6" w:rsidP="00174658">
            <w:pPr>
              <w:rPr>
                <w:rFonts w:ascii="Arial" w:eastAsia="Times New Roman" w:hAnsi="Arial" w:cs="Arial"/>
                <w:b/>
                <w:color w:val="000000" w:themeColor="text1"/>
                <w:sz w:val="22"/>
                <w:lang w:val="en-GB"/>
              </w:rPr>
            </w:pPr>
            <w:r w:rsidRPr="002060DB">
              <w:rPr>
                <w:rFonts w:ascii="Arial" w:eastAsia="Times New Roman" w:hAnsi="Arial" w:cs="Arial"/>
                <w:b/>
                <w:color w:val="000000" w:themeColor="text1"/>
                <w:sz w:val="22"/>
                <w:lang w:val="en-GB"/>
              </w:rPr>
              <w:t>SURREAL</w:t>
            </w:r>
          </w:p>
        </w:tc>
      </w:tr>
      <w:tr w:rsidR="00174658" w:rsidRPr="0085119C" w14:paraId="00072923" w14:textId="77777777" w:rsidTr="00AA546F">
        <w:tc>
          <w:tcPr>
            <w:tcW w:w="1385" w:type="dxa"/>
          </w:tcPr>
          <w:p w14:paraId="08C97EB3" w14:textId="7FF4DAF1" w:rsidR="00174658" w:rsidRDefault="00380EA8" w:rsidP="00174658">
            <w:pPr>
              <w:rPr>
                <w:rFonts w:ascii="Arial" w:eastAsia="Times New Roman" w:hAnsi="Arial" w:cs="Arial"/>
                <w:b/>
                <w:sz w:val="22"/>
                <w:lang w:val="en-GB"/>
              </w:rPr>
            </w:pPr>
            <w:r>
              <w:rPr>
                <w:rFonts w:ascii="Arial" w:eastAsia="Times New Roman" w:hAnsi="Arial" w:cs="Arial"/>
                <w:b/>
                <w:sz w:val="22"/>
                <w:lang w:val="en-GB"/>
              </w:rPr>
              <w:t>45</w:t>
            </w:r>
            <w:r w:rsidR="00174658" w:rsidRPr="0085119C">
              <w:rPr>
                <w:rFonts w:ascii="Arial" w:eastAsia="Times New Roman" w:hAnsi="Arial" w:cs="Arial"/>
                <w:b/>
                <w:sz w:val="22"/>
                <w:lang w:val="en-GB"/>
              </w:rPr>
              <w:t>-0</w:t>
            </w:r>
            <w:r w:rsidR="00174658">
              <w:rPr>
                <w:rFonts w:ascii="Arial" w:eastAsia="Times New Roman" w:hAnsi="Arial" w:cs="Arial"/>
                <w:b/>
                <w:sz w:val="22"/>
                <w:lang w:val="en-GB"/>
              </w:rPr>
              <w:t>8</w:t>
            </w:r>
          </w:p>
        </w:tc>
        <w:tc>
          <w:tcPr>
            <w:tcW w:w="7205" w:type="dxa"/>
          </w:tcPr>
          <w:p w14:paraId="350E48AF" w14:textId="454FB2C6" w:rsidR="00174658" w:rsidRDefault="00CE65F6" w:rsidP="00174658">
            <w:pPr>
              <w:rPr>
                <w:rFonts w:ascii="Arial" w:eastAsia="Times New Roman" w:hAnsi="Arial" w:cs="Arial"/>
                <w:b/>
                <w:sz w:val="22"/>
                <w:lang w:val="en-GB"/>
              </w:rPr>
            </w:pPr>
            <w:r>
              <w:rPr>
                <w:rFonts w:ascii="Arial" w:eastAsia="Times New Roman" w:hAnsi="Arial" w:cs="Arial"/>
                <w:b/>
                <w:sz w:val="22"/>
                <w:lang w:val="en-GB"/>
              </w:rPr>
              <w:t>Light Duty sub23 RR practicals</w:t>
            </w:r>
          </w:p>
        </w:tc>
      </w:tr>
      <w:tr w:rsidR="00C4146E" w:rsidRPr="00C4146E" w14:paraId="645910CE" w14:textId="77777777" w:rsidTr="00AA546F">
        <w:tc>
          <w:tcPr>
            <w:tcW w:w="1385" w:type="dxa"/>
          </w:tcPr>
          <w:p w14:paraId="485DD0D5" w14:textId="29E4E0D3" w:rsidR="00174658" w:rsidRPr="00C4146E" w:rsidRDefault="00380EA8" w:rsidP="00174658">
            <w:pPr>
              <w:rPr>
                <w:rFonts w:ascii="Arial" w:eastAsia="Times New Roman" w:hAnsi="Arial" w:cs="Arial"/>
                <w:b/>
                <w:color w:val="000000" w:themeColor="text1"/>
                <w:sz w:val="22"/>
                <w:lang w:val="en-GB"/>
              </w:rPr>
            </w:pPr>
            <w:r w:rsidRPr="00C4146E">
              <w:rPr>
                <w:rFonts w:ascii="Arial" w:eastAsia="Times New Roman" w:hAnsi="Arial" w:cs="Arial"/>
                <w:b/>
                <w:color w:val="000000" w:themeColor="text1"/>
                <w:sz w:val="22"/>
                <w:lang w:val="en-GB"/>
              </w:rPr>
              <w:t>45</w:t>
            </w:r>
            <w:r w:rsidR="00174658" w:rsidRPr="00C4146E">
              <w:rPr>
                <w:rFonts w:ascii="Arial" w:eastAsia="Times New Roman" w:hAnsi="Arial" w:cs="Arial"/>
                <w:b/>
                <w:color w:val="000000" w:themeColor="text1"/>
                <w:sz w:val="22"/>
                <w:lang w:val="en-GB"/>
              </w:rPr>
              <w:t>-09</w:t>
            </w:r>
          </w:p>
        </w:tc>
        <w:tc>
          <w:tcPr>
            <w:tcW w:w="7205" w:type="dxa"/>
          </w:tcPr>
          <w:p w14:paraId="522158D0" w14:textId="79078CBD" w:rsidR="00174658" w:rsidRPr="00C4146E" w:rsidRDefault="00EA71CA" w:rsidP="00174658">
            <w:pPr>
              <w:rPr>
                <w:rFonts w:ascii="Arial" w:eastAsia="Times New Roman" w:hAnsi="Arial" w:cs="Arial"/>
                <w:b/>
                <w:color w:val="000000" w:themeColor="text1"/>
                <w:sz w:val="22"/>
                <w:lang w:val="en-GB"/>
              </w:rPr>
            </w:pPr>
            <w:r w:rsidRPr="00C4146E">
              <w:rPr>
                <w:rFonts w:ascii="Arial" w:eastAsia="Times New Roman" w:hAnsi="Arial" w:cs="Arial"/>
                <w:b/>
                <w:color w:val="000000" w:themeColor="text1"/>
                <w:sz w:val="22"/>
                <w:lang w:val="en-GB"/>
              </w:rPr>
              <w:t>PEMS4Nano</w:t>
            </w:r>
          </w:p>
        </w:tc>
      </w:tr>
      <w:tr w:rsidR="00174658" w:rsidRPr="0085119C" w14:paraId="4050C200" w14:textId="77777777" w:rsidTr="00AA546F">
        <w:tc>
          <w:tcPr>
            <w:tcW w:w="1385" w:type="dxa"/>
          </w:tcPr>
          <w:p w14:paraId="57FCCB21" w14:textId="1150B547" w:rsidR="00174658" w:rsidRDefault="00380EA8" w:rsidP="00174658">
            <w:pPr>
              <w:rPr>
                <w:rFonts w:ascii="Arial" w:eastAsia="Times New Roman" w:hAnsi="Arial" w:cs="Arial"/>
                <w:b/>
                <w:sz w:val="22"/>
                <w:lang w:val="en-GB"/>
              </w:rPr>
            </w:pPr>
            <w:r>
              <w:rPr>
                <w:rFonts w:ascii="Arial" w:eastAsia="Times New Roman" w:hAnsi="Arial" w:cs="Arial"/>
                <w:b/>
                <w:sz w:val="22"/>
                <w:lang w:val="en-GB"/>
              </w:rPr>
              <w:t>45</w:t>
            </w:r>
            <w:r w:rsidR="00174658" w:rsidRPr="0085119C">
              <w:rPr>
                <w:rFonts w:ascii="Arial" w:eastAsia="Times New Roman" w:hAnsi="Arial" w:cs="Arial"/>
                <w:b/>
                <w:sz w:val="22"/>
                <w:lang w:val="en-GB"/>
              </w:rPr>
              <w:t>-</w:t>
            </w:r>
            <w:r w:rsidR="00174658">
              <w:rPr>
                <w:rFonts w:ascii="Arial" w:eastAsia="Times New Roman" w:hAnsi="Arial" w:cs="Arial"/>
                <w:b/>
                <w:sz w:val="22"/>
                <w:lang w:val="en-GB"/>
              </w:rPr>
              <w:t>10</w:t>
            </w:r>
          </w:p>
        </w:tc>
        <w:tc>
          <w:tcPr>
            <w:tcW w:w="7205" w:type="dxa"/>
          </w:tcPr>
          <w:p w14:paraId="1809856F" w14:textId="4ED5B529" w:rsidR="00174658" w:rsidRPr="006D761F" w:rsidRDefault="006D761F" w:rsidP="00174658">
            <w:pPr>
              <w:rPr>
                <w:rFonts w:ascii="Arial" w:eastAsia="Times New Roman" w:hAnsi="Arial" w:cs="Arial"/>
                <w:b/>
                <w:sz w:val="22"/>
                <w:lang w:val="en-GB"/>
              </w:rPr>
            </w:pPr>
            <w:r w:rsidRPr="006D761F">
              <w:rPr>
                <w:rFonts w:ascii="Arial" w:eastAsia="Times New Roman" w:hAnsi="Arial" w:cs="Arial"/>
                <w:b/>
                <w:sz w:val="22"/>
                <w:lang w:val="en-GB"/>
              </w:rPr>
              <w:t>Brakes TF1 activities</w:t>
            </w:r>
          </w:p>
        </w:tc>
      </w:tr>
      <w:tr w:rsidR="00174658" w:rsidRPr="0085119C" w14:paraId="37DBCBD4" w14:textId="77777777" w:rsidTr="00AA546F">
        <w:tc>
          <w:tcPr>
            <w:tcW w:w="1385" w:type="dxa"/>
          </w:tcPr>
          <w:p w14:paraId="5E3D5F35" w14:textId="235B16A7" w:rsidR="00174658" w:rsidRDefault="00380EA8" w:rsidP="00174658">
            <w:pPr>
              <w:rPr>
                <w:rFonts w:ascii="Arial" w:eastAsia="Times New Roman" w:hAnsi="Arial" w:cs="Arial"/>
                <w:b/>
                <w:sz w:val="22"/>
                <w:lang w:val="en-GB"/>
              </w:rPr>
            </w:pPr>
            <w:r>
              <w:rPr>
                <w:rFonts w:ascii="Arial" w:eastAsia="Times New Roman" w:hAnsi="Arial" w:cs="Arial"/>
                <w:b/>
                <w:sz w:val="22"/>
                <w:lang w:val="en-GB"/>
              </w:rPr>
              <w:t>45</w:t>
            </w:r>
            <w:r w:rsidR="00174658" w:rsidRPr="0085119C">
              <w:rPr>
                <w:rFonts w:ascii="Arial" w:eastAsia="Times New Roman" w:hAnsi="Arial" w:cs="Arial"/>
                <w:b/>
                <w:sz w:val="22"/>
                <w:lang w:val="en-GB"/>
              </w:rPr>
              <w:t>-</w:t>
            </w:r>
            <w:r w:rsidR="00174658">
              <w:rPr>
                <w:rFonts w:ascii="Arial" w:eastAsia="Times New Roman" w:hAnsi="Arial" w:cs="Arial"/>
                <w:b/>
                <w:sz w:val="22"/>
                <w:lang w:val="en-GB"/>
              </w:rPr>
              <w:t>11</w:t>
            </w:r>
          </w:p>
        </w:tc>
        <w:tc>
          <w:tcPr>
            <w:tcW w:w="7205" w:type="dxa"/>
          </w:tcPr>
          <w:p w14:paraId="737A5A01" w14:textId="7871EF55" w:rsidR="00174658" w:rsidRPr="006D761F" w:rsidRDefault="00CE384B" w:rsidP="00174658">
            <w:pPr>
              <w:rPr>
                <w:rFonts w:ascii="Arial" w:eastAsia="Times New Roman" w:hAnsi="Arial" w:cs="Arial"/>
                <w:b/>
                <w:sz w:val="22"/>
                <w:lang w:val="en-GB"/>
              </w:rPr>
            </w:pPr>
            <w:r w:rsidRPr="006D761F">
              <w:rPr>
                <w:rFonts w:ascii="Arial" w:eastAsia="Times New Roman" w:hAnsi="Arial" w:cs="Arial"/>
                <w:b/>
                <w:sz w:val="22"/>
                <w:lang w:val="en-GB"/>
              </w:rPr>
              <w:t>TU Ilmenau</w:t>
            </w:r>
            <w:r w:rsidR="006D761F" w:rsidRPr="006D761F">
              <w:rPr>
                <w:rFonts w:ascii="Arial" w:eastAsia="Times New Roman" w:hAnsi="Arial" w:cs="Arial"/>
                <w:b/>
                <w:sz w:val="22"/>
                <w:lang w:val="en-GB"/>
              </w:rPr>
              <w:t xml:space="preserve"> – influence of preconditioning</w:t>
            </w:r>
          </w:p>
        </w:tc>
      </w:tr>
      <w:tr w:rsidR="00174658" w:rsidRPr="0085119C" w14:paraId="7D345883" w14:textId="77777777" w:rsidTr="00AA546F">
        <w:tc>
          <w:tcPr>
            <w:tcW w:w="1385" w:type="dxa"/>
          </w:tcPr>
          <w:p w14:paraId="37C5E5DA" w14:textId="00A60CC5" w:rsidR="00174658" w:rsidRDefault="00380EA8" w:rsidP="00174658">
            <w:pPr>
              <w:rPr>
                <w:rFonts w:ascii="Arial" w:eastAsia="Times New Roman" w:hAnsi="Arial" w:cs="Arial"/>
                <w:b/>
                <w:sz w:val="22"/>
                <w:lang w:val="en-GB"/>
              </w:rPr>
            </w:pPr>
            <w:r>
              <w:rPr>
                <w:rFonts w:ascii="Arial" w:eastAsia="Times New Roman" w:hAnsi="Arial" w:cs="Arial"/>
                <w:b/>
                <w:sz w:val="22"/>
                <w:lang w:val="en-GB"/>
              </w:rPr>
              <w:t>45</w:t>
            </w:r>
            <w:r w:rsidR="00174658" w:rsidRPr="0085119C">
              <w:rPr>
                <w:rFonts w:ascii="Arial" w:eastAsia="Times New Roman" w:hAnsi="Arial" w:cs="Arial"/>
                <w:b/>
                <w:sz w:val="22"/>
                <w:lang w:val="en-GB"/>
              </w:rPr>
              <w:t>-</w:t>
            </w:r>
            <w:r w:rsidR="00174658">
              <w:rPr>
                <w:rFonts w:ascii="Arial" w:eastAsia="Times New Roman" w:hAnsi="Arial" w:cs="Arial"/>
                <w:b/>
                <w:sz w:val="22"/>
                <w:lang w:val="en-GB"/>
              </w:rPr>
              <w:t>12</w:t>
            </w:r>
          </w:p>
        </w:tc>
        <w:tc>
          <w:tcPr>
            <w:tcW w:w="7205" w:type="dxa"/>
          </w:tcPr>
          <w:p w14:paraId="3E0FBF8D" w14:textId="03E0A7E1" w:rsidR="00174658" w:rsidRDefault="006D761F" w:rsidP="00174658">
            <w:pPr>
              <w:rPr>
                <w:rFonts w:ascii="Arial" w:eastAsia="Times New Roman" w:hAnsi="Arial" w:cs="Arial"/>
                <w:b/>
                <w:sz w:val="22"/>
                <w:lang w:val="en-GB"/>
              </w:rPr>
            </w:pPr>
            <w:r>
              <w:rPr>
                <w:rFonts w:ascii="Arial" w:eastAsia="Times New Roman" w:hAnsi="Arial" w:cs="Arial"/>
                <w:b/>
                <w:sz w:val="22"/>
                <w:lang w:val="en-GB"/>
              </w:rPr>
              <w:t>Brembo</w:t>
            </w:r>
          </w:p>
        </w:tc>
      </w:tr>
      <w:tr w:rsidR="00174658" w:rsidRPr="0085119C" w14:paraId="4D41327B" w14:textId="77777777" w:rsidTr="00AA546F">
        <w:tc>
          <w:tcPr>
            <w:tcW w:w="1385" w:type="dxa"/>
          </w:tcPr>
          <w:p w14:paraId="04D062E9" w14:textId="48143B54" w:rsidR="00174658" w:rsidRDefault="00380EA8" w:rsidP="00174658">
            <w:pPr>
              <w:rPr>
                <w:rFonts w:ascii="Arial" w:eastAsia="Times New Roman" w:hAnsi="Arial" w:cs="Arial"/>
                <w:b/>
                <w:sz w:val="22"/>
                <w:lang w:val="en-GB"/>
              </w:rPr>
            </w:pPr>
            <w:r>
              <w:rPr>
                <w:rFonts w:ascii="Arial" w:eastAsia="Times New Roman" w:hAnsi="Arial" w:cs="Arial"/>
                <w:b/>
                <w:sz w:val="22"/>
                <w:lang w:val="en-GB"/>
              </w:rPr>
              <w:t>45</w:t>
            </w:r>
            <w:r w:rsidR="00174658" w:rsidRPr="0085119C">
              <w:rPr>
                <w:rFonts w:ascii="Arial" w:eastAsia="Times New Roman" w:hAnsi="Arial" w:cs="Arial"/>
                <w:b/>
                <w:sz w:val="22"/>
                <w:lang w:val="en-GB"/>
              </w:rPr>
              <w:t>-</w:t>
            </w:r>
            <w:r w:rsidR="00174658">
              <w:rPr>
                <w:rFonts w:ascii="Arial" w:eastAsia="Times New Roman" w:hAnsi="Arial" w:cs="Arial"/>
                <w:b/>
                <w:sz w:val="22"/>
                <w:lang w:val="en-GB"/>
              </w:rPr>
              <w:t>13</w:t>
            </w:r>
          </w:p>
        </w:tc>
        <w:tc>
          <w:tcPr>
            <w:tcW w:w="7205" w:type="dxa"/>
          </w:tcPr>
          <w:p w14:paraId="496F489B" w14:textId="6153688F" w:rsidR="00174658" w:rsidRDefault="006D761F" w:rsidP="006D761F">
            <w:pPr>
              <w:rPr>
                <w:rFonts w:ascii="Arial" w:eastAsia="Times New Roman" w:hAnsi="Arial" w:cs="Arial"/>
                <w:b/>
                <w:sz w:val="22"/>
                <w:lang w:val="en-GB"/>
              </w:rPr>
            </w:pPr>
            <w:r>
              <w:rPr>
                <w:rFonts w:ascii="Arial" w:eastAsia="Times New Roman" w:hAnsi="Arial" w:cs="Arial"/>
                <w:b/>
                <w:sz w:val="22"/>
                <w:lang w:val="en-GB"/>
              </w:rPr>
              <w:t xml:space="preserve">AVL_TUI Particle Emissions – Different Types Of Brake </w:t>
            </w:r>
            <w:r w:rsidRPr="006D761F">
              <w:rPr>
                <w:rFonts w:ascii="Arial" w:eastAsia="Times New Roman" w:hAnsi="Arial" w:cs="Arial"/>
                <w:b/>
                <w:sz w:val="22"/>
                <w:lang w:val="en-GB"/>
              </w:rPr>
              <w:t>Pads</w:t>
            </w:r>
          </w:p>
        </w:tc>
      </w:tr>
      <w:tr w:rsidR="00174658" w:rsidRPr="0085119C" w14:paraId="3730E341" w14:textId="77777777" w:rsidTr="00AA546F">
        <w:tc>
          <w:tcPr>
            <w:tcW w:w="1385" w:type="dxa"/>
          </w:tcPr>
          <w:p w14:paraId="28116C9B" w14:textId="46DC728F" w:rsidR="00174658" w:rsidRDefault="00380EA8" w:rsidP="00174658">
            <w:pPr>
              <w:rPr>
                <w:rFonts w:ascii="Arial" w:eastAsia="Times New Roman" w:hAnsi="Arial" w:cs="Arial"/>
                <w:b/>
                <w:sz w:val="22"/>
                <w:lang w:val="en-GB"/>
              </w:rPr>
            </w:pPr>
            <w:r>
              <w:rPr>
                <w:rFonts w:ascii="Arial" w:eastAsia="Times New Roman" w:hAnsi="Arial" w:cs="Arial"/>
                <w:b/>
                <w:sz w:val="22"/>
                <w:lang w:val="en-GB"/>
              </w:rPr>
              <w:t>45</w:t>
            </w:r>
            <w:r w:rsidR="00174658">
              <w:rPr>
                <w:rFonts w:ascii="Arial" w:eastAsia="Times New Roman" w:hAnsi="Arial" w:cs="Arial"/>
                <w:b/>
                <w:sz w:val="22"/>
                <w:lang w:val="en-GB"/>
              </w:rPr>
              <w:t>-14</w:t>
            </w:r>
          </w:p>
        </w:tc>
        <w:tc>
          <w:tcPr>
            <w:tcW w:w="7205" w:type="dxa"/>
          </w:tcPr>
          <w:p w14:paraId="3F804702" w14:textId="10B673EA" w:rsidR="00174658" w:rsidRDefault="006D761F" w:rsidP="00174658">
            <w:pPr>
              <w:rPr>
                <w:rFonts w:ascii="Arial" w:eastAsia="Times New Roman" w:hAnsi="Arial" w:cs="Arial"/>
                <w:b/>
                <w:sz w:val="22"/>
                <w:lang w:val="en-GB"/>
              </w:rPr>
            </w:pPr>
            <w:r>
              <w:rPr>
                <w:rFonts w:ascii="Arial" w:eastAsia="Times New Roman" w:hAnsi="Arial" w:cs="Arial"/>
                <w:b/>
                <w:sz w:val="22"/>
                <w:lang w:val="en-GB"/>
              </w:rPr>
              <w:t>Brakes TF2 activities</w:t>
            </w:r>
          </w:p>
        </w:tc>
      </w:tr>
      <w:tr w:rsidR="006D761F" w:rsidRPr="0085119C" w14:paraId="6155C12D" w14:textId="77777777" w:rsidTr="00AA546F">
        <w:tc>
          <w:tcPr>
            <w:tcW w:w="1385" w:type="dxa"/>
          </w:tcPr>
          <w:p w14:paraId="333652CB" w14:textId="2F37F7CE" w:rsidR="006D761F" w:rsidRDefault="006D761F" w:rsidP="00174658">
            <w:pPr>
              <w:rPr>
                <w:rFonts w:ascii="Arial" w:eastAsia="Times New Roman" w:hAnsi="Arial" w:cs="Arial"/>
                <w:b/>
                <w:sz w:val="22"/>
                <w:lang w:val="en-GB"/>
              </w:rPr>
            </w:pPr>
            <w:r>
              <w:rPr>
                <w:rFonts w:ascii="Arial" w:eastAsia="Times New Roman" w:hAnsi="Arial" w:cs="Arial"/>
                <w:b/>
                <w:sz w:val="22"/>
                <w:lang w:val="en-GB"/>
              </w:rPr>
              <w:t>45-15</w:t>
            </w:r>
          </w:p>
        </w:tc>
        <w:tc>
          <w:tcPr>
            <w:tcW w:w="7205" w:type="dxa"/>
          </w:tcPr>
          <w:p w14:paraId="4612FBE1" w14:textId="530AAF95" w:rsidR="006D761F" w:rsidRDefault="006D761F" w:rsidP="00174658">
            <w:pPr>
              <w:rPr>
                <w:rFonts w:ascii="Arial" w:eastAsia="Times New Roman" w:hAnsi="Arial" w:cs="Arial"/>
                <w:b/>
                <w:sz w:val="22"/>
                <w:lang w:val="en-GB"/>
              </w:rPr>
            </w:pPr>
            <w:r>
              <w:rPr>
                <w:rFonts w:ascii="Arial" w:eastAsia="Times New Roman" w:hAnsi="Arial" w:cs="Arial"/>
                <w:b/>
                <w:sz w:val="22"/>
                <w:lang w:val="en-GB"/>
              </w:rPr>
              <w:t>LINK Design co</w:t>
            </w:r>
            <w:r w:rsidRPr="006D761F">
              <w:rPr>
                <w:rFonts w:ascii="Arial" w:eastAsia="Times New Roman" w:hAnsi="Arial" w:cs="Arial"/>
                <w:b/>
                <w:sz w:val="22"/>
                <w:lang w:val="en-GB"/>
              </w:rPr>
              <w:t>nsiderations for brake emission measurements</w:t>
            </w:r>
          </w:p>
        </w:tc>
      </w:tr>
      <w:tr w:rsidR="006D761F" w:rsidRPr="0085119C" w14:paraId="769299ED" w14:textId="77777777" w:rsidTr="00AA546F">
        <w:tc>
          <w:tcPr>
            <w:tcW w:w="1385" w:type="dxa"/>
          </w:tcPr>
          <w:p w14:paraId="3EC90CC6" w14:textId="5636D7C8" w:rsidR="006D761F" w:rsidRDefault="006D761F" w:rsidP="00174658">
            <w:pPr>
              <w:rPr>
                <w:rFonts w:ascii="Arial" w:eastAsia="Times New Roman" w:hAnsi="Arial" w:cs="Arial"/>
                <w:b/>
                <w:sz w:val="22"/>
                <w:lang w:val="en-GB"/>
              </w:rPr>
            </w:pPr>
            <w:r>
              <w:rPr>
                <w:rFonts w:ascii="Arial" w:eastAsia="Times New Roman" w:hAnsi="Arial" w:cs="Arial"/>
                <w:b/>
                <w:sz w:val="22"/>
                <w:lang w:val="en-GB"/>
              </w:rPr>
              <w:t>45-16</w:t>
            </w:r>
          </w:p>
        </w:tc>
        <w:tc>
          <w:tcPr>
            <w:tcW w:w="7205" w:type="dxa"/>
          </w:tcPr>
          <w:p w14:paraId="41FBDE79" w14:textId="6262A9C6" w:rsidR="006D761F" w:rsidRDefault="006D761F" w:rsidP="00174658">
            <w:pPr>
              <w:rPr>
                <w:rFonts w:ascii="Arial" w:eastAsia="Times New Roman" w:hAnsi="Arial" w:cs="Arial"/>
                <w:b/>
                <w:sz w:val="22"/>
                <w:lang w:val="en-GB"/>
              </w:rPr>
            </w:pPr>
            <w:r>
              <w:rPr>
                <w:rFonts w:ascii="Arial" w:eastAsia="Times New Roman" w:hAnsi="Arial" w:cs="Arial"/>
                <w:b/>
                <w:sz w:val="22"/>
                <w:lang w:val="en-GB"/>
              </w:rPr>
              <w:t>IFW-JARI brake emissions</w:t>
            </w:r>
          </w:p>
        </w:tc>
      </w:tr>
      <w:tr w:rsidR="009677CB" w:rsidRPr="0085119C" w14:paraId="482159F7" w14:textId="77777777" w:rsidTr="00AA546F">
        <w:tc>
          <w:tcPr>
            <w:tcW w:w="1385" w:type="dxa"/>
          </w:tcPr>
          <w:p w14:paraId="285028EB" w14:textId="77777777" w:rsidR="009677CB" w:rsidRDefault="009677CB" w:rsidP="002060DB">
            <w:pPr>
              <w:rPr>
                <w:rFonts w:ascii="Arial" w:eastAsia="Times New Roman" w:hAnsi="Arial" w:cs="Arial"/>
                <w:b/>
                <w:sz w:val="22"/>
                <w:lang w:val="en-GB"/>
              </w:rPr>
            </w:pPr>
            <w:r>
              <w:rPr>
                <w:rFonts w:ascii="Arial" w:eastAsia="Times New Roman" w:hAnsi="Arial" w:cs="Arial"/>
                <w:b/>
                <w:sz w:val="22"/>
                <w:lang w:val="en-GB"/>
              </w:rPr>
              <w:t>45-17</w:t>
            </w:r>
          </w:p>
        </w:tc>
        <w:tc>
          <w:tcPr>
            <w:tcW w:w="7205" w:type="dxa"/>
          </w:tcPr>
          <w:p w14:paraId="263E892D" w14:textId="77777777" w:rsidR="009677CB" w:rsidRDefault="009677CB" w:rsidP="002060DB">
            <w:pPr>
              <w:rPr>
                <w:rFonts w:ascii="Arial" w:eastAsia="Times New Roman" w:hAnsi="Arial" w:cs="Arial"/>
                <w:b/>
                <w:sz w:val="22"/>
                <w:lang w:val="en-GB"/>
              </w:rPr>
            </w:pPr>
            <w:r>
              <w:rPr>
                <w:rFonts w:ascii="Arial" w:eastAsia="Times New Roman" w:hAnsi="Arial" w:cs="Arial"/>
                <w:b/>
                <w:sz w:val="22"/>
                <w:lang w:val="en-GB"/>
              </w:rPr>
              <w:t xml:space="preserve">Analysis of Influence Parameters </w:t>
            </w:r>
          </w:p>
        </w:tc>
      </w:tr>
      <w:tr w:rsidR="006D761F" w:rsidRPr="0085119C" w14:paraId="1559CF61" w14:textId="77777777" w:rsidTr="00AA546F">
        <w:tc>
          <w:tcPr>
            <w:tcW w:w="1385" w:type="dxa"/>
          </w:tcPr>
          <w:p w14:paraId="51915985" w14:textId="506014D1" w:rsidR="006D761F" w:rsidRDefault="009677CB" w:rsidP="00174658">
            <w:pPr>
              <w:rPr>
                <w:rFonts w:ascii="Arial" w:eastAsia="Times New Roman" w:hAnsi="Arial" w:cs="Arial"/>
                <w:b/>
                <w:sz w:val="22"/>
                <w:lang w:val="en-GB"/>
              </w:rPr>
            </w:pPr>
            <w:r>
              <w:rPr>
                <w:rFonts w:ascii="Arial" w:eastAsia="Times New Roman" w:hAnsi="Arial" w:cs="Arial"/>
                <w:b/>
                <w:sz w:val="22"/>
                <w:lang w:val="en-GB"/>
              </w:rPr>
              <w:t>45-18</w:t>
            </w:r>
          </w:p>
        </w:tc>
        <w:tc>
          <w:tcPr>
            <w:tcW w:w="7205" w:type="dxa"/>
          </w:tcPr>
          <w:p w14:paraId="502422D9" w14:textId="1534AD66" w:rsidR="006D761F" w:rsidRDefault="009677CB" w:rsidP="00174658">
            <w:pPr>
              <w:rPr>
                <w:rFonts w:ascii="Arial" w:eastAsia="Times New Roman" w:hAnsi="Arial" w:cs="Arial"/>
                <w:b/>
                <w:sz w:val="22"/>
                <w:lang w:val="en-GB"/>
              </w:rPr>
            </w:pPr>
            <w:r>
              <w:rPr>
                <w:rFonts w:ascii="Arial" w:eastAsia="Times New Roman" w:hAnsi="Arial" w:cs="Arial"/>
                <w:b/>
                <w:sz w:val="22"/>
                <w:lang w:val="en-GB"/>
              </w:rPr>
              <w:t>SURREAL timeframe</w:t>
            </w:r>
          </w:p>
        </w:tc>
      </w:tr>
    </w:tbl>
    <w:p w14:paraId="1CB55180" w14:textId="77777777" w:rsidR="00FA1A4B" w:rsidRPr="0085119C" w:rsidRDefault="00FA1A4B" w:rsidP="007C5E32">
      <w:pPr>
        <w:spacing w:after="0" w:line="240" w:lineRule="auto"/>
        <w:ind w:left="426" w:hanging="426"/>
        <w:rPr>
          <w:rFonts w:ascii="Arial" w:eastAsia="Times New Roman" w:hAnsi="Arial" w:cs="Arial"/>
          <w:b/>
          <w:sz w:val="22"/>
          <w:lang w:val="en-GB"/>
        </w:rPr>
      </w:pPr>
    </w:p>
    <w:p w14:paraId="730450FF" w14:textId="77777777" w:rsidR="00FA1A4B" w:rsidRPr="0085119C" w:rsidRDefault="00FA1A4B" w:rsidP="00FA1A4B">
      <w:pPr>
        <w:spacing w:after="0" w:line="240" w:lineRule="auto"/>
        <w:rPr>
          <w:rFonts w:ascii="Arial" w:eastAsia="Times New Roman" w:hAnsi="Arial" w:cs="Arial"/>
          <w:b/>
          <w:sz w:val="22"/>
          <w:lang w:val="en-GB"/>
        </w:rPr>
      </w:pPr>
    </w:p>
    <w:p w14:paraId="07A43B01" w14:textId="4F067BAC" w:rsidR="007C5E32" w:rsidRPr="0085119C" w:rsidRDefault="007C5E32" w:rsidP="00174658">
      <w:pPr>
        <w:spacing w:after="0" w:line="240" w:lineRule="auto"/>
        <w:jc w:val="both"/>
        <w:rPr>
          <w:rFonts w:ascii="Arial" w:eastAsia="Times New Roman" w:hAnsi="Arial" w:cs="Arial"/>
          <w:b/>
          <w:sz w:val="22"/>
          <w:lang w:val="it-IT"/>
        </w:rPr>
      </w:pPr>
    </w:p>
    <w:p w14:paraId="07D5D840" w14:textId="77777777" w:rsidR="00C80A6A" w:rsidRDefault="00C80A6A" w:rsidP="00C80A6A">
      <w:pPr>
        <w:numPr>
          <w:ilvl w:val="0"/>
          <w:numId w:val="10"/>
        </w:numPr>
        <w:spacing w:after="240"/>
        <w:ind w:left="426" w:hanging="426"/>
        <w:jc w:val="both"/>
        <w:rPr>
          <w:rFonts w:ascii="Arial" w:eastAsia="Times New Roman" w:hAnsi="Arial" w:cs="Arial"/>
          <w:sz w:val="22"/>
          <w:lang w:val="en-GB"/>
        </w:rPr>
      </w:pPr>
      <w:r w:rsidRPr="00174658">
        <w:rPr>
          <w:rFonts w:ascii="Arial" w:eastAsia="Times New Roman" w:hAnsi="Arial" w:cs="Arial"/>
          <w:b/>
          <w:sz w:val="22"/>
          <w:lang w:val="en-GB"/>
        </w:rPr>
        <w:t>Introduction :</w:t>
      </w:r>
      <w:r>
        <w:rPr>
          <w:rFonts w:ascii="Arial" w:eastAsia="Times New Roman" w:hAnsi="Arial" w:cs="Arial"/>
          <w:sz w:val="22"/>
          <w:lang w:val="en-GB"/>
        </w:rPr>
        <w:t xml:space="preserve"> </w:t>
      </w:r>
    </w:p>
    <w:p w14:paraId="3A74F2C7" w14:textId="4D2A0371" w:rsidR="00C80A6A" w:rsidRDefault="00E003DA" w:rsidP="00174658">
      <w:pPr>
        <w:spacing w:after="240"/>
        <w:jc w:val="both"/>
        <w:rPr>
          <w:rFonts w:ascii="Arial" w:eastAsia="Times New Roman" w:hAnsi="Arial" w:cs="Arial"/>
          <w:sz w:val="22"/>
          <w:lang w:val="en-GB"/>
        </w:rPr>
      </w:pPr>
      <w:r>
        <w:rPr>
          <w:rFonts w:ascii="Arial" w:eastAsia="Times New Roman" w:hAnsi="Arial" w:cs="Arial"/>
          <w:sz w:val="22"/>
          <w:lang w:val="en-GB"/>
        </w:rPr>
        <w:t>2 day PMP meeting at JRC, Ispra. Day 1 dedicated to exhaust emissions. Day 2 to Non-Exhaust particle emissions</w:t>
      </w:r>
      <w:r w:rsidR="00380EA8">
        <w:rPr>
          <w:rFonts w:ascii="Arial" w:eastAsia="Times New Roman" w:hAnsi="Arial" w:cs="Arial"/>
          <w:sz w:val="22"/>
          <w:lang w:val="en-GB"/>
        </w:rPr>
        <w:t>.</w:t>
      </w:r>
    </w:p>
    <w:p w14:paraId="5FD2D5C6" w14:textId="5D605A6F" w:rsidR="00380EA8" w:rsidRDefault="00380EA8" w:rsidP="00174658">
      <w:pPr>
        <w:spacing w:after="240"/>
        <w:jc w:val="both"/>
        <w:rPr>
          <w:rFonts w:ascii="Arial" w:eastAsia="Times New Roman" w:hAnsi="Arial" w:cs="Arial"/>
          <w:sz w:val="22"/>
          <w:lang w:val="en-GB"/>
        </w:rPr>
      </w:pPr>
      <w:r>
        <w:rPr>
          <w:rFonts w:ascii="Arial" w:eastAsia="Times New Roman" w:hAnsi="Arial" w:cs="Arial"/>
          <w:sz w:val="22"/>
          <w:lang w:val="en-GB"/>
        </w:rPr>
        <w:t>Minutes of 44</w:t>
      </w:r>
      <w:r w:rsidRPr="00380EA8">
        <w:rPr>
          <w:rFonts w:ascii="Arial" w:eastAsia="Times New Roman" w:hAnsi="Arial" w:cs="Arial"/>
          <w:sz w:val="22"/>
          <w:vertAlign w:val="superscript"/>
          <w:lang w:val="en-GB"/>
        </w:rPr>
        <w:t>th</w:t>
      </w:r>
      <w:r>
        <w:rPr>
          <w:rFonts w:ascii="Arial" w:eastAsia="Times New Roman" w:hAnsi="Arial" w:cs="Arial"/>
          <w:sz w:val="22"/>
          <w:lang w:val="en-GB"/>
        </w:rPr>
        <w:t xml:space="preserve"> meeting (draft) available together with the summary status report presented to GRPE 75</w:t>
      </w:r>
      <w:r w:rsidRPr="00380EA8">
        <w:rPr>
          <w:rFonts w:ascii="Arial" w:eastAsia="Times New Roman" w:hAnsi="Arial" w:cs="Arial"/>
          <w:sz w:val="22"/>
          <w:vertAlign w:val="superscript"/>
          <w:lang w:val="en-GB"/>
        </w:rPr>
        <w:t>th</w:t>
      </w:r>
      <w:r>
        <w:rPr>
          <w:rFonts w:ascii="Arial" w:eastAsia="Times New Roman" w:hAnsi="Arial" w:cs="Arial"/>
          <w:sz w:val="22"/>
          <w:lang w:val="en-GB"/>
        </w:rPr>
        <w:t xml:space="preserve"> session (June 2017)</w:t>
      </w:r>
    </w:p>
    <w:p w14:paraId="339298E8" w14:textId="19809686" w:rsidR="00C80A6A" w:rsidRPr="00174658" w:rsidRDefault="00C80A6A" w:rsidP="00C80A6A">
      <w:pPr>
        <w:numPr>
          <w:ilvl w:val="0"/>
          <w:numId w:val="10"/>
        </w:numPr>
        <w:spacing w:after="240"/>
        <w:ind w:left="426" w:hanging="426"/>
        <w:jc w:val="both"/>
        <w:rPr>
          <w:rFonts w:ascii="Arial" w:eastAsia="Times New Roman" w:hAnsi="Arial" w:cs="Arial"/>
          <w:b/>
          <w:sz w:val="22"/>
          <w:lang w:val="en-GB"/>
        </w:rPr>
      </w:pPr>
      <w:r w:rsidRPr="00174658">
        <w:rPr>
          <w:rFonts w:ascii="Arial" w:eastAsia="Times New Roman" w:hAnsi="Arial" w:cs="Arial"/>
          <w:b/>
          <w:sz w:val="22"/>
          <w:lang w:val="en-GB"/>
        </w:rPr>
        <w:t>Exhaust Particle Emissions</w:t>
      </w:r>
    </w:p>
    <w:p w14:paraId="291CFA33" w14:textId="60A68894" w:rsidR="00BE3DF8" w:rsidRPr="008520C3" w:rsidRDefault="008520C3" w:rsidP="008520C3">
      <w:pPr>
        <w:rPr>
          <w:rFonts w:ascii="Arial" w:eastAsia="Times New Roman" w:hAnsi="Arial" w:cs="Arial"/>
          <w:b/>
          <w:sz w:val="22"/>
          <w:lang w:val="en-GB"/>
        </w:rPr>
      </w:pPr>
      <w:r>
        <w:rPr>
          <w:rFonts w:ascii="Arial" w:eastAsia="Times New Roman" w:hAnsi="Arial" w:cs="Arial"/>
          <w:b/>
          <w:sz w:val="22"/>
          <w:lang w:val="en-GB"/>
        </w:rPr>
        <w:t xml:space="preserve">2.1 </w:t>
      </w:r>
      <w:r w:rsidR="00380EA8" w:rsidRPr="008520C3">
        <w:rPr>
          <w:rFonts w:ascii="Arial" w:eastAsia="Times New Roman" w:hAnsi="Arial" w:cs="Arial"/>
          <w:b/>
          <w:sz w:val="22"/>
          <w:lang w:val="en-GB"/>
        </w:rPr>
        <w:t>Calibration</w:t>
      </w:r>
    </w:p>
    <w:p w14:paraId="4AC76B7B" w14:textId="62733722" w:rsidR="0032707D" w:rsidRPr="0032707D" w:rsidRDefault="0032707D" w:rsidP="0032707D">
      <w:pPr>
        <w:pStyle w:val="ListParagraph"/>
        <w:numPr>
          <w:ilvl w:val="0"/>
          <w:numId w:val="36"/>
        </w:numPr>
        <w:ind w:left="360"/>
        <w:rPr>
          <w:rFonts w:ascii="Arial" w:eastAsia="Times New Roman" w:hAnsi="Arial" w:cs="Arial"/>
          <w:sz w:val="22"/>
          <w:lang w:val="en-GB"/>
        </w:rPr>
      </w:pPr>
      <w:r>
        <w:rPr>
          <w:rFonts w:ascii="Arial" w:eastAsia="Times New Roman" w:hAnsi="Arial" w:cs="Arial"/>
          <w:sz w:val="22"/>
          <w:lang w:val="en-GB"/>
        </w:rPr>
        <w:t>Final report from RR1 should be shared in Dec 2017 and report presentation web conference in Jan 2018.</w:t>
      </w:r>
    </w:p>
    <w:p w14:paraId="1E72A919" w14:textId="7FABD2AA" w:rsidR="00380EA8" w:rsidRDefault="00380EA8" w:rsidP="0032707D">
      <w:pPr>
        <w:pStyle w:val="ListParagraph"/>
        <w:numPr>
          <w:ilvl w:val="0"/>
          <w:numId w:val="36"/>
        </w:numPr>
        <w:ind w:left="360"/>
        <w:rPr>
          <w:rFonts w:ascii="Arial" w:eastAsia="Times New Roman" w:hAnsi="Arial" w:cs="Arial"/>
          <w:sz w:val="22"/>
          <w:lang w:val="en-GB"/>
        </w:rPr>
      </w:pPr>
      <w:r>
        <w:rPr>
          <w:rFonts w:ascii="Arial" w:eastAsia="Times New Roman" w:hAnsi="Arial" w:cs="Arial"/>
          <w:sz w:val="22"/>
          <w:lang w:val="en-GB"/>
        </w:rPr>
        <w:t xml:space="preserve">New group kick off for PMP calibration </w:t>
      </w:r>
      <w:r w:rsidR="00BB1736">
        <w:rPr>
          <w:rFonts w:ascii="Arial" w:eastAsia="Times New Roman" w:hAnsi="Arial" w:cs="Arial"/>
          <w:sz w:val="22"/>
          <w:lang w:val="en-GB"/>
        </w:rPr>
        <w:t>RR (Andreas Novak PTB leading). O</w:t>
      </w:r>
      <w:r>
        <w:rPr>
          <w:rFonts w:ascii="Arial" w:eastAsia="Times New Roman" w:hAnsi="Arial" w:cs="Arial"/>
          <w:sz w:val="22"/>
          <w:lang w:val="en-GB"/>
        </w:rPr>
        <w:t>bjective to renew calibration procedure guide (more practical version than the ISO documents) and reduce calibration uncertainty.</w:t>
      </w:r>
    </w:p>
    <w:p w14:paraId="063DE15A" w14:textId="5A7F21DC" w:rsidR="00380EA8" w:rsidRPr="0032707D" w:rsidRDefault="00380EA8" w:rsidP="0032707D">
      <w:pPr>
        <w:pStyle w:val="ListParagraph"/>
        <w:numPr>
          <w:ilvl w:val="0"/>
          <w:numId w:val="36"/>
        </w:numPr>
        <w:ind w:left="360"/>
        <w:rPr>
          <w:rFonts w:ascii="Arial" w:eastAsia="Times New Roman" w:hAnsi="Arial" w:cs="Arial"/>
          <w:sz w:val="22"/>
          <w:lang w:val="en-GB"/>
        </w:rPr>
      </w:pPr>
      <w:r>
        <w:rPr>
          <w:rFonts w:ascii="Arial" w:eastAsia="Times New Roman" w:hAnsi="Arial" w:cs="Arial"/>
          <w:sz w:val="22"/>
          <w:lang w:val="en-GB"/>
        </w:rPr>
        <w:t>Objective is for workshop to renew calibration procedure beginning Dec @ PTB Braunschweig</w:t>
      </w:r>
      <w:r w:rsidR="0032707D">
        <w:rPr>
          <w:rFonts w:ascii="Arial" w:eastAsia="Times New Roman" w:hAnsi="Arial" w:cs="Arial"/>
          <w:sz w:val="22"/>
          <w:lang w:val="en-GB"/>
        </w:rPr>
        <w:t>, Germany</w:t>
      </w:r>
      <w:r>
        <w:rPr>
          <w:rFonts w:ascii="Arial" w:eastAsia="Times New Roman" w:hAnsi="Arial" w:cs="Arial"/>
          <w:sz w:val="22"/>
          <w:lang w:val="en-GB"/>
        </w:rPr>
        <w:t>.</w:t>
      </w:r>
      <w:r w:rsidR="008B71EA">
        <w:rPr>
          <w:rFonts w:ascii="Arial" w:eastAsia="Times New Roman" w:hAnsi="Arial" w:cs="Arial"/>
          <w:sz w:val="22"/>
          <w:lang w:val="en-GB"/>
        </w:rPr>
        <w:t xml:space="preserve"> The procedure will be validated in 2</w:t>
      </w:r>
      <w:r w:rsidR="008B71EA" w:rsidRPr="008B71EA">
        <w:rPr>
          <w:rFonts w:ascii="Arial" w:eastAsia="Times New Roman" w:hAnsi="Arial" w:cs="Arial"/>
          <w:sz w:val="22"/>
          <w:vertAlign w:val="superscript"/>
          <w:lang w:val="en-GB"/>
        </w:rPr>
        <w:t>nd</w:t>
      </w:r>
      <w:r w:rsidR="008B71EA">
        <w:rPr>
          <w:rFonts w:ascii="Arial" w:eastAsia="Times New Roman" w:hAnsi="Arial" w:cs="Arial"/>
          <w:sz w:val="22"/>
          <w:lang w:val="en-GB"/>
        </w:rPr>
        <w:t xml:space="preserve"> RR starting in 2018.</w:t>
      </w:r>
    </w:p>
    <w:p w14:paraId="76412D06" w14:textId="77777777" w:rsidR="00BB1736" w:rsidRDefault="008520C3" w:rsidP="0032707D">
      <w:pPr>
        <w:pStyle w:val="ListParagraph"/>
        <w:numPr>
          <w:ilvl w:val="0"/>
          <w:numId w:val="36"/>
        </w:numPr>
        <w:ind w:left="360"/>
        <w:rPr>
          <w:rFonts w:ascii="Arial" w:eastAsia="Times New Roman" w:hAnsi="Arial" w:cs="Arial"/>
          <w:sz w:val="22"/>
          <w:lang w:val="en-GB"/>
        </w:rPr>
      </w:pPr>
      <w:r>
        <w:rPr>
          <w:rFonts w:ascii="Arial" w:eastAsia="Times New Roman" w:hAnsi="Arial" w:cs="Arial"/>
          <w:sz w:val="22"/>
          <w:lang w:val="en-GB"/>
        </w:rPr>
        <w:t xml:space="preserve">The uncertainty review will take place before the RR starts so it can be properly investigated and tested. </w:t>
      </w:r>
    </w:p>
    <w:p w14:paraId="3B2D24CA" w14:textId="7DBDD27E" w:rsidR="0032707D" w:rsidRPr="0032707D" w:rsidRDefault="008520C3" w:rsidP="0032707D">
      <w:pPr>
        <w:pStyle w:val="ListParagraph"/>
        <w:numPr>
          <w:ilvl w:val="0"/>
          <w:numId w:val="36"/>
        </w:numPr>
        <w:ind w:left="360"/>
        <w:rPr>
          <w:rFonts w:ascii="Arial" w:eastAsia="Times New Roman" w:hAnsi="Arial" w:cs="Arial"/>
          <w:sz w:val="22"/>
          <w:lang w:val="en-GB"/>
        </w:rPr>
      </w:pPr>
      <w:r>
        <w:rPr>
          <w:rFonts w:ascii="Arial" w:eastAsia="Times New Roman" w:hAnsi="Arial" w:cs="Arial"/>
          <w:sz w:val="22"/>
          <w:lang w:val="en-GB"/>
        </w:rPr>
        <w:t xml:space="preserve">Focus on soot like aerosol with more detail on this than in ISO because </w:t>
      </w:r>
      <w:r w:rsidR="0032707D">
        <w:rPr>
          <w:rFonts w:ascii="Arial" w:eastAsia="Times New Roman" w:hAnsi="Arial" w:cs="Arial"/>
          <w:sz w:val="22"/>
          <w:lang w:val="en-GB"/>
        </w:rPr>
        <w:t>needed</w:t>
      </w:r>
      <w:r>
        <w:rPr>
          <w:rFonts w:ascii="Arial" w:eastAsia="Times New Roman" w:hAnsi="Arial" w:cs="Arial"/>
          <w:sz w:val="22"/>
          <w:lang w:val="en-GB"/>
        </w:rPr>
        <w:t xml:space="preserve"> for a single application</w:t>
      </w:r>
      <w:r w:rsidR="0032707D">
        <w:rPr>
          <w:rFonts w:ascii="Arial" w:eastAsia="Times New Roman" w:hAnsi="Arial" w:cs="Arial"/>
          <w:sz w:val="22"/>
          <w:lang w:val="en-GB"/>
        </w:rPr>
        <w:t xml:space="preserve"> (automotive)</w:t>
      </w:r>
      <w:r>
        <w:rPr>
          <w:rFonts w:ascii="Arial" w:eastAsia="Times New Roman" w:hAnsi="Arial" w:cs="Arial"/>
          <w:sz w:val="22"/>
          <w:lang w:val="en-GB"/>
        </w:rPr>
        <w:t>.</w:t>
      </w:r>
    </w:p>
    <w:p w14:paraId="209BAAE8" w14:textId="7FBA0F51" w:rsidR="008520C3" w:rsidRDefault="00437E09" w:rsidP="0032707D">
      <w:pPr>
        <w:pStyle w:val="ListParagraph"/>
        <w:numPr>
          <w:ilvl w:val="0"/>
          <w:numId w:val="36"/>
        </w:numPr>
        <w:ind w:left="360"/>
        <w:rPr>
          <w:rFonts w:ascii="Arial" w:eastAsia="Times New Roman" w:hAnsi="Arial" w:cs="Arial"/>
          <w:sz w:val="22"/>
          <w:lang w:val="en-GB"/>
        </w:rPr>
      </w:pPr>
      <w:r>
        <w:rPr>
          <w:rFonts w:ascii="Arial" w:eastAsia="Times New Roman" w:hAnsi="Arial" w:cs="Arial"/>
          <w:sz w:val="22"/>
          <w:lang w:val="en-GB"/>
        </w:rPr>
        <w:t>S</w:t>
      </w:r>
      <w:r w:rsidR="008520C3">
        <w:rPr>
          <w:rFonts w:ascii="Arial" w:eastAsia="Times New Roman" w:hAnsi="Arial" w:cs="Arial"/>
          <w:sz w:val="22"/>
          <w:lang w:val="en-GB"/>
        </w:rPr>
        <w:t>cope / roadmap for RR2 to be circulated asap and hopefully included in same RR2.</w:t>
      </w:r>
    </w:p>
    <w:p w14:paraId="17A222D0" w14:textId="77777777" w:rsidR="007C5E32" w:rsidRPr="0085119C" w:rsidRDefault="007C5E32" w:rsidP="007C5E32">
      <w:pPr>
        <w:tabs>
          <w:tab w:val="left" w:pos="1276"/>
        </w:tabs>
        <w:spacing w:after="0"/>
        <w:jc w:val="both"/>
        <w:rPr>
          <w:rFonts w:ascii="Arial" w:eastAsia="Times New Roman" w:hAnsi="Arial" w:cs="Arial"/>
          <w:b/>
          <w:sz w:val="22"/>
          <w:lang w:val="en-GB"/>
        </w:rPr>
      </w:pPr>
    </w:p>
    <w:p w14:paraId="01BEEDD0" w14:textId="4BA421BC" w:rsidR="000552B5" w:rsidRDefault="000552B5" w:rsidP="000552B5">
      <w:pPr>
        <w:rPr>
          <w:rFonts w:ascii="Arial" w:eastAsia="Times New Roman" w:hAnsi="Arial" w:cs="Arial"/>
          <w:b/>
          <w:sz w:val="22"/>
          <w:lang w:val="en-GB"/>
        </w:rPr>
      </w:pPr>
      <w:r>
        <w:rPr>
          <w:rFonts w:ascii="Arial" w:eastAsia="Times New Roman" w:hAnsi="Arial" w:cs="Arial"/>
          <w:b/>
          <w:sz w:val="22"/>
          <w:lang w:val="en-GB"/>
        </w:rPr>
        <w:t>2.2 Update on Raw Exhaust Sampling</w:t>
      </w:r>
    </w:p>
    <w:p w14:paraId="72AF01B6" w14:textId="6B4D8AB2" w:rsidR="000552B5" w:rsidRPr="000552B5" w:rsidRDefault="000552B5" w:rsidP="000552B5">
      <w:pPr>
        <w:rPr>
          <w:rFonts w:ascii="Arial" w:eastAsia="Times New Roman" w:hAnsi="Arial" w:cs="Arial"/>
          <w:sz w:val="22"/>
          <w:lang w:val="en-GB"/>
        </w:rPr>
      </w:pPr>
      <w:r w:rsidRPr="000552B5">
        <w:rPr>
          <w:rFonts w:ascii="Arial" w:eastAsia="Times New Roman" w:hAnsi="Arial" w:cs="Arial"/>
          <w:sz w:val="22"/>
          <w:lang w:val="en-GB"/>
        </w:rPr>
        <w:t xml:space="preserve">No update received. JRC is in discussions with ACEA to receive an engine and next week is a joint meeting (also covering HD PN-PEMS RR) to determine the start of the testing campaign with engines and instrument availability. Nov 14-15, 2017 ISPRA. </w:t>
      </w:r>
    </w:p>
    <w:p w14:paraId="37C3F563" w14:textId="7EEE4699" w:rsidR="000552B5" w:rsidRDefault="000552B5" w:rsidP="000552B5">
      <w:pPr>
        <w:rPr>
          <w:rFonts w:ascii="Arial" w:eastAsia="Times New Roman" w:hAnsi="Arial" w:cs="Arial"/>
          <w:b/>
          <w:sz w:val="22"/>
          <w:lang w:val="en-GB"/>
        </w:rPr>
      </w:pPr>
      <w:r>
        <w:rPr>
          <w:rFonts w:ascii="Arial" w:eastAsia="Times New Roman" w:hAnsi="Arial" w:cs="Arial"/>
          <w:b/>
          <w:sz w:val="22"/>
          <w:lang w:val="en-GB"/>
        </w:rPr>
        <w:t>2.2 Gas Engines</w:t>
      </w:r>
    </w:p>
    <w:p w14:paraId="73A9A184" w14:textId="57A2993C" w:rsidR="000552B5" w:rsidRPr="000552B5" w:rsidRDefault="000552B5" w:rsidP="000552B5">
      <w:pPr>
        <w:rPr>
          <w:rFonts w:ascii="Arial" w:eastAsia="Times New Roman" w:hAnsi="Arial" w:cs="Arial"/>
          <w:sz w:val="22"/>
          <w:lang w:val="en-GB"/>
        </w:rPr>
      </w:pPr>
      <w:r>
        <w:rPr>
          <w:rFonts w:ascii="Arial" w:eastAsia="Times New Roman" w:hAnsi="Arial" w:cs="Arial"/>
          <w:sz w:val="22"/>
          <w:lang w:val="en-GB"/>
        </w:rPr>
        <w:t>Imad Khalek SWRI presentation (PMP-45-05)</w:t>
      </w:r>
      <w:r w:rsidR="009A2739">
        <w:rPr>
          <w:rFonts w:ascii="Arial" w:eastAsia="Times New Roman" w:hAnsi="Arial" w:cs="Arial"/>
          <w:sz w:val="22"/>
          <w:lang w:val="en-GB"/>
        </w:rPr>
        <w:t xml:space="preserve"> – PN and Ash emissions from HD-NG engines and diesel with DPF. Expect to publish SAE presentation March 2018 with more details. Work funded by CARB. </w:t>
      </w:r>
    </w:p>
    <w:p w14:paraId="16DB2198" w14:textId="5D73588B" w:rsidR="009A2739" w:rsidRDefault="009A2739" w:rsidP="000552B5">
      <w:pPr>
        <w:rPr>
          <w:rFonts w:ascii="Arial" w:eastAsia="Times New Roman" w:hAnsi="Arial" w:cs="Arial"/>
          <w:b/>
          <w:sz w:val="22"/>
          <w:lang w:val="en-GB"/>
        </w:rPr>
      </w:pPr>
      <w:r>
        <w:rPr>
          <w:rFonts w:ascii="Arial" w:eastAsia="Times New Roman" w:hAnsi="Arial" w:cs="Arial"/>
          <w:b/>
          <w:sz w:val="22"/>
          <w:lang w:val="en-GB"/>
        </w:rPr>
        <w:t>Tested 2 engines meeting low NOx standards (0.0134 g/kWh)</w:t>
      </w:r>
    </w:p>
    <w:p w14:paraId="006D43C2" w14:textId="041C8AF4" w:rsidR="009A2739" w:rsidRPr="00502CD4" w:rsidRDefault="009A2739" w:rsidP="009A2739">
      <w:pPr>
        <w:pStyle w:val="ListParagraph"/>
        <w:numPr>
          <w:ilvl w:val="0"/>
          <w:numId w:val="37"/>
        </w:numPr>
        <w:rPr>
          <w:rFonts w:ascii="Arial" w:eastAsia="Times New Roman" w:hAnsi="Arial" w:cs="Arial"/>
          <w:sz w:val="22"/>
          <w:lang w:val="en-GB"/>
        </w:rPr>
      </w:pPr>
      <w:r w:rsidRPr="00502CD4">
        <w:rPr>
          <w:rFonts w:ascii="Arial" w:eastAsia="Times New Roman" w:hAnsi="Arial" w:cs="Arial"/>
          <w:sz w:val="22"/>
          <w:lang w:val="en-GB"/>
        </w:rPr>
        <w:t xml:space="preserve">diesel 2014 Volvo Euro VI with cooled EGR, DPF and SCR </w:t>
      </w:r>
      <w:r w:rsidR="00502CD4" w:rsidRPr="00502CD4">
        <w:rPr>
          <w:rFonts w:ascii="Arial" w:eastAsia="Times New Roman" w:hAnsi="Arial" w:cs="Arial"/>
          <w:sz w:val="22"/>
          <w:lang w:val="en-GB"/>
        </w:rPr>
        <w:t xml:space="preserve"> (scrf, and passive NOx absorber) </w:t>
      </w:r>
    </w:p>
    <w:p w14:paraId="18CEBD43" w14:textId="57DF6B07" w:rsidR="000552B5" w:rsidRPr="00502CD4" w:rsidRDefault="009A2739" w:rsidP="009A2739">
      <w:pPr>
        <w:pStyle w:val="ListParagraph"/>
        <w:numPr>
          <w:ilvl w:val="0"/>
          <w:numId w:val="37"/>
        </w:numPr>
        <w:rPr>
          <w:rFonts w:ascii="Arial" w:eastAsia="Times New Roman" w:hAnsi="Arial" w:cs="Arial"/>
          <w:sz w:val="22"/>
          <w:lang w:val="en-GB"/>
        </w:rPr>
      </w:pPr>
      <w:r w:rsidRPr="00502CD4">
        <w:rPr>
          <w:rFonts w:ascii="Arial" w:eastAsia="Times New Roman" w:hAnsi="Arial" w:cs="Arial"/>
          <w:sz w:val="22"/>
          <w:lang w:val="en-GB"/>
        </w:rPr>
        <w:t xml:space="preserve">CNG 2012 </w:t>
      </w:r>
      <w:r w:rsidR="00C4146E" w:rsidRPr="00502CD4">
        <w:rPr>
          <w:rFonts w:ascii="Arial" w:eastAsia="Times New Roman" w:hAnsi="Arial" w:cs="Arial"/>
          <w:sz w:val="22"/>
          <w:lang w:val="en-GB"/>
        </w:rPr>
        <w:t>Cummins</w:t>
      </w:r>
      <w:r w:rsidRPr="00502CD4">
        <w:rPr>
          <w:rFonts w:ascii="Arial" w:eastAsia="Times New Roman" w:hAnsi="Arial" w:cs="Arial"/>
          <w:sz w:val="22"/>
          <w:lang w:val="en-GB"/>
        </w:rPr>
        <w:t xml:space="preserve"> stoich</w:t>
      </w:r>
      <w:r w:rsidR="00BB1736">
        <w:rPr>
          <w:rFonts w:ascii="Arial" w:eastAsia="Times New Roman" w:hAnsi="Arial" w:cs="Arial"/>
          <w:sz w:val="22"/>
          <w:lang w:val="en-GB"/>
        </w:rPr>
        <w:t>iometric</w:t>
      </w:r>
      <w:r w:rsidRPr="00502CD4">
        <w:rPr>
          <w:rFonts w:ascii="Arial" w:eastAsia="Times New Roman" w:hAnsi="Arial" w:cs="Arial"/>
          <w:sz w:val="22"/>
          <w:lang w:val="en-GB"/>
        </w:rPr>
        <w:t xml:space="preserve"> with cooled EGR and TWC</w:t>
      </w:r>
    </w:p>
    <w:p w14:paraId="0DFA82D7" w14:textId="3482572F" w:rsidR="00502CD4" w:rsidRDefault="00502CD4" w:rsidP="00502CD4">
      <w:pPr>
        <w:rPr>
          <w:rFonts w:ascii="Arial" w:eastAsia="Times New Roman" w:hAnsi="Arial" w:cs="Arial"/>
          <w:b/>
          <w:sz w:val="22"/>
          <w:lang w:val="en-GB"/>
        </w:rPr>
      </w:pPr>
      <w:r>
        <w:rPr>
          <w:rFonts w:ascii="Arial" w:eastAsia="Times New Roman" w:hAnsi="Arial" w:cs="Arial"/>
          <w:b/>
          <w:sz w:val="22"/>
          <w:lang w:val="en-GB"/>
        </w:rPr>
        <w:t>Instrumentation</w:t>
      </w:r>
    </w:p>
    <w:p w14:paraId="70632857" w14:textId="77777777" w:rsidR="00502CD4" w:rsidRPr="00502CD4" w:rsidRDefault="00502CD4" w:rsidP="00502CD4">
      <w:pPr>
        <w:pStyle w:val="ListParagraph"/>
        <w:numPr>
          <w:ilvl w:val="0"/>
          <w:numId w:val="38"/>
        </w:numPr>
        <w:rPr>
          <w:rFonts w:ascii="Arial" w:eastAsia="Times New Roman" w:hAnsi="Arial" w:cs="Arial"/>
          <w:sz w:val="22"/>
          <w:lang w:val="en-GB"/>
        </w:rPr>
      </w:pPr>
      <w:r w:rsidRPr="00502CD4">
        <w:rPr>
          <w:rFonts w:ascii="Arial" w:eastAsia="Times New Roman" w:hAnsi="Arial" w:cs="Arial"/>
          <w:sz w:val="22"/>
          <w:lang w:val="en-GB"/>
        </w:rPr>
        <w:t xml:space="preserve">Real time ash number concentration measurement CPC 3025 (CPC spec 50% detection @ 3nm 90% detection at 5nm), </w:t>
      </w:r>
    </w:p>
    <w:p w14:paraId="5A53D4EE" w14:textId="23565724" w:rsidR="00502CD4" w:rsidRDefault="00502CD4" w:rsidP="00502CD4">
      <w:pPr>
        <w:pStyle w:val="ListParagraph"/>
        <w:numPr>
          <w:ilvl w:val="0"/>
          <w:numId w:val="38"/>
        </w:numPr>
        <w:rPr>
          <w:rFonts w:ascii="Arial" w:eastAsia="Times New Roman" w:hAnsi="Arial" w:cs="Arial"/>
          <w:sz w:val="22"/>
          <w:lang w:val="en-GB"/>
        </w:rPr>
      </w:pPr>
      <w:r w:rsidRPr="00502CD4">
        <w:rPr>
          <w:rFonts w:ascii="Arial" w:eastAsia="Times New Roman" w:hAnsi="Arial" w:cs="Arial"/>
          <w:sz w:val="22"/>
          <w:lang w:val="en-GB"/>
        </w:rPr>
        <w:t xml:space="preserve">SPSS for solid particle </w:t>
      </w:r>
      <w:r>
        <w:rPr>
          <w:rFonts w:ascii="Arial" w:eastAsia="Times New Roman" w:hAnsi="Arial" w:cs="Arial"/>
          <w:sz w:val="22"/>
          <w:lang w:val="en-GB"/>
        </w:rPr>
        <w:t>measurement</w:t>
      </w:r>
    </w:p>
    <w:p w14:paraId="77E392A5" w14:textId="79FD8038" w:rsidR="00502CD4" w:rsidRPr="00502CD4" w:rsidRDefault="00502CD4" w:rsidP="00502CD4">
      <w:pPr>
        <w:pStyle w:val="ListParagraph"/>
        <w:numPr>
          <w:ilvl w:val="0"/>
          <w:numId w:val="38"/>
        </w:numPr>
        <w:rPr>
          <w:rFonts w:ascii="Arial" w:eastAsia="Times New Roman" w:hAnsi="Arial" w:cs="Arial"/>
          <w:sz w:val="22"/>
          <w:lang w:val="en-GB"/>
        </w:rPr>
      </w:pPr>
      <w:r>
        <w:rPr>
          <w:rFonts w:ascii="Arial" w:eastAsia="Times New Roman" w:hAnsi="Arial" w:cs="Arial"/>
          <w:sz w:val="22"/>
          <w:lang w:val="en-GB"/>
        </w:rPr>
        <w:t>Using EEPs rather than full PMP protocol</w:t>
      </w:r>
    </w:p>
    <w:p w14:paraId="71EDAADF" w14:textId="009FB601" w:rsidR="000552B5" w:rsidRDefault="00502CD4" w:rsidP="000552B5">
      <w:pPr>
        <w:rPr>
          <w:rFonts w:ascii="Arial" w:eastAsia="Times New Roman" w:hAnsi="Arial" w:cs="Arial"/>
          <w:b/>
          <w:sz w:val="22"/>
          <w:lang w:val="en-GB"/>
        </w:rPr>
      </w:pPr>
      <w:r>
        <w:rPr>
          <w:rFonts w:ascii="Arial" w:eastAsia="Times New Roman" w:hAnsi="Arial" w:cs="Arial"/>
          <w:b/>
          <w:sz w:val="22"/>
          <w:lang w:val="en-GB"/>
        </w:rPr>
        <w:t>Results</w:t>
      </w:r>
      <w:r w:rsidR="00361D5F">
        <w:rPr>
          <w:rFonts w:ascii="Arial" w:eastAsia="Times New Roman" w:hAnsi="Arial" w:cs="Arial"/>
          <w:b/>
          <w:sz w:val="22"/>
          <w:lang w:val="en-GB"/>
        </w:rPr>
        <w:t xml:space="preserve"> / Discussion</w:t>
      </w:r>
    </w:p>
    <w:p w14:paraId="31320956" w14:textId="1C7749F4" w:rsidR="00361D5F" w:rsidRPr="00361D5F" w:rsidRDefault="00352509" w:rsidP="00361D5F">
      <w:pPr>
        <w:pStyle w:val="ListParagraph"/>
        <w:numPr>
          <w:ilvl w:val="0"/>
          <w:numId w:val="42"/>
        </w:numPr>
        <w:rPr>
          <w:rFonts w:ascii="Arial" w:eastAsia="Times New Roman" w:hAnsi="Arial" w:cs="Arial"/>
          <w:sz w:val="22"/>
          <w:lang w:val="en-GB"/>
        </w:rPr>
      </w:pPr>
      <w:r w:rsidRPr="00361D5F">
        <w:rPr>
          <w:rFonts w:ascii="Arial" w:eastAsia="Times New Roman" w:hAnsi="Arial" w:cs="Arial"/>
          <w:sz w:val="22"/>
          <w:lang w:val="en-GB"/>
        </w:rPr>
        <w:t>Work done on aged A/T system – 435k miles (thermally aged)</w:t>
      </w:r>
      <w:r w:rsidR="001641AF" w:rsidRPr="00361D5F">
        <w:rPr>
          <w:rFonts w:ascii="Arial" w:eastAsia="Times New Roman" w:hAnsi="Arial" w:cs="Arial"/>
          <w:sz w:val="22"/>
          <w:lang w:val="en-GB"/>
        </w:rPr>
        <w:t>, engine was relatively new.</w:t>
      </w:r>
    </w:p>
    <w:p w14:paraId="46579518" w14:textId="1181E783" w:rsidR="005A5D91" w:rsidRPr="00361D5F" w:rsidRDefault="00502CD4" w:rsidP="00361D5F">
      <w:pPr>
        <w:pStyle w:val="ListParagraph"/>
        <w:numPr>
          <w:ilvl w:val="0"/>
          <w:numId w:val="42"/>
        </w:numPr>
        <w:rPr>
          <w:rFonts w:ascii="Arial" w:eastAsia="Times New Roman" w:hAnsi="Arial" w:cs="Arial"/>
          <w:sz w:val="22"/>
          <w:lang w:val="en-GB"/>
        </w:rPr>
      </w:pPr>
      <w:r w:rsidRPr="00361D5F">
        <w:rPr>
          <w:rFonts w:ascii="Arial" w:eastAsia="Times New Roman" w:hAnsi="Arial" w:cs="Arial"/>
          <w:sz w:val="22"/>
          <w:lang w:val="en-GB"/>
        </w:rPr>
        <w:t>Gas engine particles highest on cold start FTP. Sub 25nm particles constitute 30% of total number emissions for both cold and hot start FTPs. Showed on hot WHTC similar level of particles bigger and smaller than 25.5 nm. Natural gas engines in stoic steady state conditions are really low particle producers. Cold start produces more particles than warm start. FTP produces more particles than WHTC.</w:t>
      </w:r>
      <w:r w:rsidR="00361D5F" w:rsidRPr="00361D5F">
        <w:rPr>
          <w:rFonts w:ascii="Arial" w:eastAsia="Times New Roman" w:hAnsi="Arial" w:cs="Arial"/>
          <w:sz w:val="22"/>
          <w:lang w:val="en-GB"/>
        </w:rPr>
        <w:t xml:space="preserve"> PN seems to come from high acceleration events.</w:t>
      </w:r>
      <w:r w:rsidR="00361D5F">
        <w:rPr>
          <w:rFonts w:ascii="Arial" w:eastAsia="Times New Roman" w:hAnsi="Arial" w:cs="Arial"/>
          <w:sz w:val="22"/>
          <w:lang w:val="en-GB"/>
        </w:rPr>
        <w:t xml:space="preserve"> </w:t>
      </w:r>
      <w:r w:rsidR="00361D5F" w:rsidRPr="00361D5F">
        <w:rPr>
          <w:rFonts w:ascii="Arial" w:eastAsia="Times New Roman" w:hAnsi="Arial" w:cs="Arial"/>
          <w:sz w:val="22"/>
          <w:lang w:val="en-GB"/>
        </w:rPr>
        <w:t>Ash emissions 20-30% total PN but represents higher fraction of sub 25 nm. Cold start gave more ash than hot start and FTP twice as much as WHTC</w:t>
      </w:r>
      <w:r w:rsidR="00361D5F">
        <w:rPr>
          <w:rFonts w:ascii="Arial" w:eastAsia="Times New Roman" w:hAnsi="Arial" w:cs="Arial"/>
          <w:sz w:val="22"/>
          <w:lang w:val="en-GB"/>
        </w:rPr>
        <w:t xml:space="preserve">. </w:t>
      </w:r>
      <w:r w:rsidR="005A5D91" w:rsidRPr="00361D5F">
        <w:rPr>
          <w:rFonts w:ascii="Arial" w:eastAsia="Times New Roman" w:hAnsi="Arial" w:cs="Arial"/>
          <w:sz w:val="22"/>
          <w:lang w:val="en-GB"/>
        </w:rPr>
        <w:t xml:space="preserve">Some discussion on ash particles </w:t>
      </w:r>
      <w:r w:rsidR="00361D5F" w:rsidRPr="00361D5F">
        <w:rPr>
          <w:rFonts w:ascii="Arial" w:eastAsia="Times New Roman" w:hAnsi="Arial" w:cs="Arial"/>
          <w:sz w:val="22"/>
          <w:lang w:val="en-GB"/>
        </w:rPr>
        <w:t>/ metallic content</w:t>
      </w:r>
      <w:r w:rsidR="005A5D91" w:rsidRPr="00361D5F">
        <w:rPr>
          <w:rFonts w:ascii="Arial" w:eastAsia="Times New Roman" w:hAnsi="Arial" w:cs="Arial"/>
          <w:sz w:val="22"/>
          <w:lang w:val="en-GB"/>
        </w:rPr>
        <w:t xml:space="preserve"> – previous work on lube oil studies means retain significant no of ash particles but not all are metallic – a lot of lube oil material which </w:t>
      </w:r>
      <w:r w:rsidR="00361D5F" w:rsidRPr="00361D5F">
        <w:rPr>
          <w:rFonts w:ascii="Arial" w:eastAsia="Times New Roman" w:hAnsi="Arial" w:cs="Arial"/>
          <w:sz w:val="22"/>
          <w:lang w:val="en-GB"/>
        </w:rPr>
        <w:t>does not survive</w:t>
      </w:r>
      <w:r w:rsidR="005A5D91" w:rsidRPr="00361D5F">
        <w:rPr>
          <w:rFonts w:ascii="Arial" w:eastAsia="Times New Roman" w:hAnsi="Arial" w:cs="Arial"/>
          <w:sz w:val="22"/>
          <w:lang w:val="en-GB"/>
        </w:rPr>
        <w:t xml:space="preserve"> 550-600 deg C</w:t>
      </w:r>
    </w:p>
    <w:p w14:paraId="23FF3BD8" w14:textId="77777777" w:rsidR="00361D5F" w:rsidRDefault="005A5D91" w:rsidP="005A5D91">
      <w:pPr>
        <w:pStyle w:val="ListParagraph"/>
        <w:numPr>
          <w:ilvl w:val="0"/>
          <w:numId w:val="42"/>
        </w:numPr>
        <w:rPr>
          <w:rFonts w:ascii="Arial" w:eastAsia="Times New Roman" w:hAnsi="Arial" w:cs="Arial"/>
          <w:sz w:val="22"/>
          <w:lang w:val="en-GB"/>
        </w:rPr>
      </w:pPr>
      <w:r w:rsidRPr="00361D5F">
        <w:rPr>
          <w:rFonts w:ascii="Arial" w:eastAsia="Times New Roman" w:hAnsi="Arial" w:cs="Arial"/>
          <w:sz w:val="22"/>
          <w:lang w:val="en-GB"/>
        </w:rPr>
        <w:t>Diesel with SCRF – cold start FTP highest no of particles. Sub 25nm particles comparable cold and hot start FTPs, but 10% number for cold start and 30% for hot start FTP.</w:t>
      </w:r>
      <w:r w:rsidR="00352509" w:rsidRPr="00361D5F">
        <w:rPr>
          <w:rFonts w:ascii="Arial" w:eastAsia="Times New Roman" w:hAnsi="Arial" w:cs="Arial"/>
          <w:sz w:val="22"/>
          <w:lang w:val="en-GB"/>
        </w:rPr>
        <w:t xml:space="preserve"> WHTC emissions not available as system was damaged.</w:t>
      </w:r>
      <w:r w:rsidR="00361D5F">
        <w:rPr>
          <w:rFonts w:ascii="Arial" w:eastAsia="Times New Roman" w:hAnsi="Arial" w:cs="Arial"/>
          <w:sz w:val="22"/>
          <w:lang w:val="en-GB"/>
        </w:rPr>
        <w:t xml:space="preserve"> </w:t>
      </w:r>
      <w:r w:rsidR="00352509" w:rsidRPr="00361D5F">
        <w:rPr>
          <w:rFonts w:ascii="Arial" w:eastAsia="Times New Roman" w:hAnsi="Arial" w:cs="Arial"/>
          <w:sz w:val="22"/>
          <w:lang w:val="en-GB"/>
        </w:rPr>
        <w:t xml:space="preserve">Slide 17 shows comparison diesel and gas – natural gas has higher PN emissions above and below 25nm in both cold and hot start. </w:t>
      </w:r>
    </w:p>
    <w:p w14:paraId="546D6A3A" w14:textId="0A160149" w:rsidR="00352509" w:rsidRDefault="00361D5F" w:rsidP="005A5D91">
      <w:pPr>
        <w:pStyle w:val="ListParagraph"/>
        <w:numPr>
          <w:ilvl w:val="0"/>
          <w:numId w:val="42"/>
        </w:numPr>
        <w:rPr>
          <w:rFonts w:ascii="Arial" w:eastAsia="Times New Roman" w:hAnsi="Arial" w:cs="Arial"/>
          <w:sz w:val="22"/>
          <w:lang w:val="en-GB"/>
        </w:rPr>
      </w:pPr>
      <w:r>
        <w:rPr>
          <w:rFonts w:ascii="Arial" w:eastAsia="Times New Roman" w:hAnsi="Arial" w:cs="Arial"/>
          <w:sz w:val="22"/>
          <w:lang w:val="en-GB"/>
        </w:rPr>
        <w:t>Noted that SwRI will feed into</w:t>
      </w:r>
      <w:r w:rsidR="00352509" w:rsidRPr="00361D5F">
        <w:rPr>
          <w:rFonts w:ascii="Arial" w:eastAsia="Times New Roman" w:hAnsi="Arial" w:cs="Arial"/>
          <w:sz w:val="22"/>
          <w:lang w:val="en-GB"/>
        </w:rPr>
        <w:t xml:space="preserve"> USA r</w:t>
      </w:r>
      <w:r>
        <w:rPr>
          <w:rFonts w:ascii="Arial" w:eastAsia="Times New Roman" w:hAnsi="Arial" w:cs="Arial"/>
          <w:sz w:val="22"/>
          <w:lang w:val="en-GB"/>
        </w:rPr>
        <w:t>ulemaking</w:t>
      </w:r>
      <w:r w:rsidR="00352509" w:rsidRPr="00361D5F">
        <w:rPr>
          <w:rFonts w:ascii="Arial" w:eastAsia="Times New Roman" w:hAnsi="Arial" w:cs="Arial"/>
          <w:sz w:val="22"/>
          <w:lang w:val="en-GB"/>
        </w:rPr>
        <w:t xml:space="preserve"> that mass and number does not meet the same thing. The gas engine meets PM very well and has many sub 25nm particles. </w:t>
      </w:r>
    </w:p>
    <w:p w14:paraId="62CE2939" w14:textId="59855956" w:rsidR="00361D5F" w:rsidRPr="00361D5F" w:rsidRDefault="00361D5F" w:rsidP="005A5D91">
      <w:pPr>
        <w:pStyle w:val="ListParagraph"/>
        <w:numPr>
          <w:ilvl w:val="0"/>
          <w:numId w:val="42"/>
        </w:numPr>
        <w:rPr>
          <w:rFonts w:ascii="Arial" w:eastAsia="Times New Roman" w:hAnsi="Arial" w:cs="Arial"/>
          <w:sz w:val="22"/>
          <w:lang w:val="en-GB"/>
        </w:rPr>
      </w:pPr>
      <w:r w:rsidRPr="00361D5F">
        <w:rPr>
          <w:rFonts w:ascii="Arial" w:eastAsia="Times New Roman" w:hAnsi="Arial" w:cs="Arial"/>
          <w:sz w:val="22"/>
          <w:lang w:val="en-GB"/>
        </w:rPr>
        <w:t xml:space="preserve">Swiss representative </w:t>
      </w:r>
      <w:r w:rsidR="00741C0B">
        <w:rPr>
          <w:rFonts w:ascii="Arial" w:eastAsia="Times New Roman" w:hAnsi="Arial" w:cs="Arial"/>
          <w:sz w:val="22"/>
          <w:lang w:val="en-GB"/>
        </w:rPr>
        <w:t>Giovanni</w:t>
      </w:r>
      <w:r w:rsidRPr="00361D5F">
        <w:rPr>
          <w:rFonts w:ascii="Arial" w:eastAsia="Times New Roman" w:hAnsi="Arial" w:cs="Arial"/>
          <w:sz w:val="22"/>
          <w:lang w:val="en-GB"/>
        </w:rPr>
        <w:t xml:space="preserve"> D’Urbano </w:t>
      </w:r>
      <w:r w:rsidR="006372C1" w:rsidRPr="00361D5F">
        <w:rPr>
          <w:rFonts w:ascii="Arial" w:eastAsia="Times New Roman" w:hAnsi="Arial" w:cs="Arial"/>
          <w:sz w:val="22"/>
          <w:lang w:val="en-GB"/>
        </w:rPr>
        <w:t>asked if PMP would also consider NRMM gas engines and also about generally lean burn gas engines.</w:t>
      </w:r>
    </w:p>
    <w:p w14:paraId="56542623" w14:textId="77777777" w:rsidR="00361D5F" w:rsidRPr="00361D5F" w:rsidRDefault="006372C1" w:rsidP="005A5D91">
      <w:pPr>
        <w:pStyle w:val="ListParagraph"/>
        <w:numPr>
          <w:ilvl w:val="0"/>
          <w:numId w:val="42"/>
        </w:numPr>
        <w:rPr>
          <w:rFonts w:ascii="Arial" w:eastAsia="Times New Roman" w:hAnsi="Arial" w:cs="Arial"/>
          <w:sz w:val="22"/>
          <w:lang w:val="en-GB"/>
        </w:rPr>
      </w:pPr>
      <w:r w:rsidRPr="00361D5F">
        <w:rPr>
          <w:rFonts w:ascii="Arial" w:eastAsia="Times New Roman" w:hAnsi="Arial" w:cs="Arial"/>
          <w:sz w:val="22"/>
          <w:lang w:val="en-GB"/>
        </w:rPr>
        <w:lastRenderedPageBreak/>
        <w:t xml:space="preserve">EU discussions are continuing on PN-PEMS – gas engines – artefacts etc. discussion at more political level at end  2017 with DG-GROWTH. PN might be included for HD in future. </w:t>
      </w:r>
    </w:p>
    <w:p w14:paraId="1DD6ABEC" w14:textId="7D558ECC" w:rsidR="00F30B22" w:rsidRPr="00361D5F" w:rsidRDefault="00F30B22" w:rsidP="005A5D91">
      <w:pPr>
        <w:pStyle w:val="ListParagraph"/>
        <w:numPr>
          <w:ilvl w:val="0"/>
          <w:numId w:val="42"/>
        </w:numPr>
        <w:rPr>
          <w:rFonts w:ascii="Arial" w:eastAsia="Times New Roman" w:hAnsi="Arial" w:cs="Arial"/>
          <w:sz w:val="22"/>
          <w:lang w:val="en-GB"/>
        </w:rPr>
      </w:pPr>
      <w:r w:rsidRPr="00361D5F">
        <w:rPr>
          <w:rFonts w:ascii="Arial" w:eastAsia="Times New Roman" w:hAnsi="Arial" w:cs="Arial"/>
          <w:sz w:val="22"/>
          <w:lang w:val="en-GB"/>
        </w:rPr>
        <w:t>OICA mentioned a need for an RR with CNG. JRC always measure in the lab below 23nm. PN-PEMs typically does not. There is some measurement done. Type approval is done with 23nm, so this needs to be done on road and this is the prime focus to match TA. Other research will continue to come.</w:t>
      </w:r>
      <w:r w:rsidR="00DC4FA4" w:rsidRPr="00361D5F">
        <w:rPr>
          <w:rFonts w:ascii="Arial" w:eastAsia="Times New Roman" w:hAnsi="Arial" w:cs="Arial"/>
          <w:sz w:val="22"/>
          <w:lang w:val="en-GB"/>
        </w:rPr>
        <w:t xml:space="preserve"> JRC also collecting publications on CNG PN.</w:t>
      </w:r>
    </w:p>
    <w:p w14:paraId="4335CB24" w14:textId="77777777" w:rsidR="000552B5" w:rsidRDefault="000552B5" w:rsidP="00A412C3">
      <w:pPr>
        <w:tabs>
          <w:tab w:val="left" w:pos="426"/>
        </w:tabs>
        <w:spacing w:after="240"/>
        <w:jc w:val="both"/>
        <w:rPr>
          <w:rFonts w:ascii="Arial" w:eastAsia="Times New Roman" w:hAnsi="Arial" w:cs="Arial"/>
          <w:b/>
          <w:sz w:val="22"/>
          <w:lang w:val="en-GB"/>
        </w:rPr>
      </w:pPr>
    </w:p>
    <w:p w14:paraId="421E349F" w14:textId="43CDA4BD" w:rsidR="007C5E32" w:rsidRPr="00DC4FA4" w:rsidRDefault="007C5E32" w:rsidP="00A412C3">
      <w:pPr>
        <w:tabs>
          <w:tab w:val="left" w:pos="426"/>
        </w:tabs>
        <w:spacing w:after="240"/>
        <w:jc w:val="both"/>
        <w:rPr>
          <w:rFonts w:ascii="Arial" w:eastAsia="Times New Roman" w:hAnsi="Arial" w:cs="Arial"/>
          <w:b/>
          <w:sz w:val="22"/>
          <w:lang w:val="en-GB"/>
        </w:rPr>
      </w:pPr>
      <w:r w:rsidRPr="00DC4FA4">
        <w:rPr>
          <w:rFonts w:ascii="Arial" w:eastAsia="Times New Roman" w:hAnsi="Arial" w:cs="Arial"/>
          <w:b/>
          <w:sz w:val="22"/>
          <w:lang w:val="en-GB"/>
        </w:rPr>
        <w:t>Sub-23nm</w:t>
      </w:r>
    </w:p>
    <w:p w14:paraId="1BD584F1" w14:textId="2801708C" w:rsidR="007C5E32" w:rsidRPr="006D2C27" w:rsidRDefault="007C5E32" w:rsidP="006D2C27">
      <w:pPr>
        <w:tabs>
          <w:tab w:val="left" w:pos="1276"/>
        </w:tabs>
        <w:spacing w:after="240"/>
        <w:jc w:val="both"/>
        <w:rPr>
          <w:rFonts w:ascii="Arial" w:eastAsia="Times New Roman" w:hAnsi="Arial" w:cs="Arial"/>
          <w:b/>
          <w:sz w:val="22"/>
          <w:lang w:val="en-GB"/>
        </w:rPr>
      </w:pPr>
      <w:r w:rsidRPr="006D2C27">
        <w:rPr>
          <w:rFonts w:ascii="Arial" w:eastAsia="Times New Roman" w:hAnsi="Arial" w:cs="Arial"/>
          <w:b/>
          <w:sz w:val="22"/>
          <w:lang w:val="en-GB"/>
        </w:rPr>
        <w:t>Horizon projects on sub-23 nm particles</w:t>
      </w:r>
      <w:r w:rsidR="0085119C" w:rsidRPr="006D2C27">
        <w:rPr>
          <w:rFonts w:ascii="Arial" w:eastAsia="Times New Roman" w:hAnsi="Arial" w:cs="Arial"/>
          <w:b/>
          <w:sz w:val="22"/>
          <w:lang w:val="en-GB"/>
        </w:rPr>
        <w:t xml:space="preserve"> (PMP-</w:t>
      </w:r>
      <w:r w:rsidR="00DC4FA4" w:rsidRPr="006D2C27">
        <w:rPr>
          <w:rFonts w:ascii="Arial" w:eastAsia="Times New Roman" w:hAnsi="Arial" w:cs="Arial"/>
          <w:b/>
          <w:sz w:val="22"/>
          <w:lang w:val="en-GB"/>
        </w:rPr>
        <w:t>45</w:t>
      </w:r>
      <w:r w:rsidR="0085119C" w:rsidRPr="006D2C27">
        <w:rPr>
          <w:rFonts w:ascii="Arial" w:eastAsia="Times New Roman" w:hAnsi="Arial" w:cs="Arial"/>
          <w:b/>
          <w:sz w:val="22"/>
          <w:lang w:val="en-GB"/>
        </w:rPr>
        <w:t>-</w:t>
      </w:r>
      <w:r w:rsidR="006D2C27" w:rsidRPr="006D2C27">
        <w:rPr>
          <w:rFonts w:ascii="Arial" w:eastAsia="Times New Roman" w:hAnsi="Arial" w:cs="Arial"/>
          <w:b/>
          <w:sz w:val="22"/>
          <w:lang w:val="en-GB"/>
        </w:rPr>
        <w:t>06</w:t>
      </w:r>
      <w:r w:rsidR="00CE65F6">
        <w:rPr>
          <w:rFonts w:ascii="Arial" w:eastAsia="Times New Roman" w:hAnsi="Arial" w:cs="Arial"/>
          <w:b/>
          <w:sz w:val="22"/>
          <w:lang w:val="en-GB"/>
        </w:rPr>
        <w:t>, 07</w:t>
      </w:r>
      <w:r w:rsidR="00EA71CA">
        <w:rPr>
          <w:rFonts w:ascii="Arial" w:eastAsia="Times New Roman" w:hAnsi="Arial" w:cs="Arial"/>
          <w:b/>
          <w:sz w:val="22"/>
          <w:lang w:val="en-GB"/>
        </w:rPr>
        <w:t>, 09</w:t>
      </w:r>
      <w:r w:rsidR="0085119C" w:rsidRPr="006D2C27">
        <w:rPr>
          <w:rFonts w:ascii="Arial" w:eastAsia="Times New Roman" w:hAnsi="Arial" w:cs="Arial"/>
          <w:b/>
          <w:sz w:val="22"/>
          <w:lang w:val="en-GB"/>
        </w:rPr>
        <w:t>)</w:t>
      </w:r>
    </w:p>
    <w:p w14:paraId="3E756C8C" w14:textId="77777777" w:rsidR="006D2C27" w:rsidRDefault="006D2C27" w:rsidP="006D2C27">
      <w:pPr>
        <w:pStyle w:val="ListParagraph"/>
        <w:tabs>
          <w:tab w:val="left" w:pos="1276"/>
        </w:tabs>
        <w:spacing w:after="240"/>
        <w:ind w:left="0"/>
        <w:contextualSpacing w:val="0"/>
        <w:jc w:val="both"/>
        <w:rPr>
          <w:rFonts w:ascii="Arial" w:eastAsia="Times New Roman" w:hAnsi="Arial" w:cs="Arial"/>
          <w:sz w:val="22"/>
          <w:lang w:val="en-GB"/>
        </w:rPr>
      </w:pPr>
      <w:r w:rsidRPr="006D2C27">
        <w:rPr>
          <w:rFonts w:ascii="Arial" w:eastAsia="Times New Roman" w:hAnsi="Arial" w:cs="Arial"/>
          <w:b/>
          <w:sz w:val="22"/>
          <w:lang w:val="en-GB"/>
        </w:rPr>
        <w:t>Down to 10:</w:t>
      </w:r>
      <w:r w:rsidRPr="006D2C27">
        <w:rPr>
          <w:rFonts w:ascii="Arial" w:eastAsia="Times New Roman" w:hAnsi="Arial" w:cs="Arial"/>
          <w:sz w:val="22"/>
          <w:lang w:val="en-GB"/>
        </w:rPr>
        <w:t xml:space="preserve"> </w:t>
      </w:r>
    </w:p>
    <w:p w14:paraId="35157C5A" w14:textId="77777777" w:rsidR="006D2C27" w:rsidRDefault="006D2C27" w:rsidP="006D2C27">
      <w:pPr>
        <w:pStyle w:val="ListParagraph"/>
        <w:tabs>
          <w:tab w:val="left" w:pos="1276"/>
        </w:tabs>
        <w:spacing w:after="240"/>
        <w:ind w:left="0"/>
        <w:contextualSpacing w:val="0"/>
        <w:jc w:val="both"/>
        <w:rPr>
          <w:rFonts w:ascii="Arial" w:eastAsia="Times New Roman" w:hAnsi="Arial" w:cs="Arial"/>
          <w:sz w:val="22"/>
          <w:lang w:val="en-GB"/>
        </w:rPr>
      </w:pPr>
      <w:r w:rsidRPr="006D2C27">
        <w:rPr>
          <w:rFonts w:ascii="Arial" w:eastAsia="Times New Roman" w:hAnsi="Arial" w:cs="Arial"/>
          <w:sz w:val="22"/>
          <w:lang w:val="en-GB"/>
        </w:rPr>
        <w:t>Jon Anderson (Ricardo) presented Down to 10 update – objective measure down to 10 in PN-PEMS capable system, need also to do this in CVS environment.</w:t>
      </w:r>
      <w:r>
        <w:rPr>
          <w:rFonts w:ascii="Arial" w:eastAsia="Times New Roman" w:hAnsi="Arial" w:cs="Arial"/>
          <w:sz w:val="22"/>
          <w:lang w:val="en-GB"/>
        </w:rPr>
        <w:t xml:space="preserve"> One aspect of the project is to find out whether there are unique situations with high particle numbers sub-23nm and therefore to determine whether this shift down to 10 actually is required. The project questions are defined on slide 7.</w:t>
      </w:r>
    </w:p>
    <w:p w14:paraId="1B43279A" w14:textId="77777777" w:rsidR="00B03037" w:rsidRDefault="006D2C27"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Work package 3 – screening existing vehicle technologies even under extreme operation</w:t>
      </w:r>
      <w:r w:rsidR="00B03037">
        <w:rPr>
          <w:rFonts w:ascii="Arial" w:eastAsia="Times New Roman" w:hAnsi="Arial" w:cs="Arial"/>
          <w:sz w:val="22"/>
          <w:lang w:val="en-GB"/>
        </w:rPr>
        <w:t xml:space="preserve"> with different systems to see if same or different results from the different instruments so it can be investigated if real or artefact.</w:t>
      </w:r>
    </w:p>
    <w:p w14:paraId="1F8FFE73" w14:textId="6BC12A35" w:rsidR="00B03037" w:rsidRDefault="00B03037"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 xml:space="preserve">Finding so far – thermophoretic losses are mainly caused by cooling down the sample with an ejector diluter – use of porous </w:t>
      </w:r>
      <w:r w:rsidR="007809F0">
        <w:rPr>
          <w:rFonts w:ascii="Arial" w:eastAsia="Times New Roman" w:hAnsi="Arial" w:cs="Arial"/>
          <w:sz w:val="22"/>
          <w:lang w:val="en-GB"/>
        </w:rPr>
        <w:t>tube diluter</w:t>
      </w:r>
      <w:r>
        <w:rPr>
          <w:rFonts w:ascii="Arial" w:eastAsia="Times New Roman" w:hAnsi="Arial" w:cs="Arial"/>
          <w:sz w:val="22"/>
          <w:lang w:val="en-GB"/>
        </w:rPr>
        <w:t xml:space="preserve"> (PTD) reduces this almost to zero. Diffusional losses from CS but minimised by downsizing CS. Equipment decisions will be made once screening is completed.</w:t>
      </w:r>
    </w:p>
    <w:p w14:paraId="100334CD" w14:textId="4558151A" w:rsidR="00DF2F8B" w:rsidRDefault="007809F0"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How to apply PCRF correction including &lt;23nm ?</w:t>
      </w:r>
      <w:r w:rsidR="00B203BE">
        <w:rPr>
          <w:rFonts w:ascii="Arial" w:eastAsia="Times New Roman" w:hAnsi="Arial" w:cs="Arial"/>
          <w:sz w:val="22"/>
          <w:lang w:val="en-GB"/>
        </w:rPr>
        <w:t xml:space="preserve"> </w:t>
      </w:r>
      <w:r w:rsidR="00DF2F8B">
        <w:rPr>
          <w:rFonts w:ascii="Arial" w:eastAsia="Times New Roman" w:hAnsi="Arial" w:cs="Arial"/>
          <w:sz w:val="22"/>
          <w:lang w:val="en-GB"/>
        </w:rPr>
        <w:t>Request to demonstrate that the 15nm particles from CAST are really solid.</w:t>
      </w:r>
    </w:p>
    <w:p w14:paraId="4906266C" w14:textId="4B4CDC31" w:rsidR="00F565A7" w:rsidRDefault="00F565A7" w:rsidP="00F565A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 xml:space="preserve">Eventually will be able to have a good link between dilute </w:t>
      </w:r>
      <w:r w:rsidR="00C4146E">
        <w:rPr>
          <w:rFonts w:ascii="Arial" w:eastAsia="Times New Roman" w:hAnsi="Arial" w:cs="Arial"/>
          <w:sz w:val="22"/>
          <w:lang w:val="en-GB"/>
        </w:rPr>
        <w:t>sampling</w:t>
      </w:r>
      <w:r>
        <w:rPr>
          <w:rFonts w:ascii="Arial" w:eastAsia="Times New Roman" w:hAnsi="Arial" w:cs="Arial"/>
          <w:sz w:val="22"/>
          <w:lang w:val="en-GB"/>
        </w:rPr>
        <w:t xml:space="preserve"> particles and those from raw-sampling to have technically correct </w:t>
      </w:r>
      <w:r w:rsidR="00B203BE">
        <w:rPr>
          <w:rFonts w:ascii="Arial" w:eastAsia="Times New Roman" w:hAnsi="Arial" w:cs="Arial"/>
          <w:sz w:val="22"/>
          <w:lang w:val="en-GB"/>
        </w:rPr>
        <w:t>correction factors</w:t>
      </w:r>
      <w:r>
        <w:rPr>
          <w:rFonts w:ascii="Arial" w:eastAsia="Times New Roman" w:hAnsi="Arial" w:cs="Arial"/>
          <w:sz w:val="22"/>
          <w:lang w:val="en-GB"/>
        </w:rPr>
        <w:t>.</w:t>
      </w:r>
    </w:p>
    <w:p w14:paraId="312134D8" w14:textId="37ABB837" w:rsidR="00F565A7" w:rsidRDefault="00F565A7" w:rsidP="00F565A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 xml:space="preserve">Next steps :  </w:t>
      </w:r>
      <w:r w:rsidR="00B203BE">
        <w:rPr>
          <w:rFonts w:ascii="Arial" w:eastAsia="Times New Roman" w:hAnsi="Arial" w:cs="Arial"/>
          <w:sz w:val="22"/>
          <w:lang w:val="en-GB"/>
        </w:rPr>
        <w:t>Further</w:t>
      </w:r>
      <w:r>
        <w:rPr>
          <w:rFonts w:ascii="Arial" w:eastAsia="Times New Roman" w:hAnsi="Arial" w:cs="Arial"/>
          <w:sz w:val="22"/>
          <w:lang w:val="en-GB"/>
        </w:rPr>
        <w:t xml:space="preserve"> testing and data collection, stress testing of the equipment in the aerosol lab (pressure / variability), more characterisation of chemical composition from large number particle events below 23nm, more investigation of &lt; 23nm artefacts and targeting to PN-PEMS demonstrator and implement and verify the simulation. </w:t>
      </w:r>
    </w:p>
    <w:p w14:paraId="6054C072" w14:textId="5D9FADE1" w:rsidR="00E243D9" w:rsidRPr="00C3379A" w:rsidRDefault="00C3379A" w:rsidP="00F565A7">
      <w:pPr>
        <w:pStyle w:val="ListParagraph"/>
        <w:tabs>
          <w:tab w:val="left" w:pos="1276"/>
        </w:tabs>
        <w:spacing w:after="240"/>
        <w:ind w:left="0"/>
        <w:contextualSpacing w:val="0"/>
        <w:jc w:val="both"/>
        <w:rPr>
          <w:rFonts w:ascii="Arial" w:eastAsia="Times New Roman" w:hAnsi="Arial" w:cs="Arial"/>
          <w:b/>
          <w:sz w:val="22"/>
          <w:lang w:val="en-GB"/>
        </w:rPr>
      </w:pPr>
      <w:r w:rsidRPr="00C3379A">
        <w:rPr>
          <w:rFonts w:ascii="Arial" w:eastAsia="Times New Roman" w:hAnsi="Arial" w:cs="Arial"/>
          <w:b/>
          <w:sz w:val="22"/>
          <w:lang w:val="en-GB"/>
        </w:rPr>
        <w:t>SURREAL</w:t>
      </w:r>
    </w:p>
    <w:p w14:paraId="451B728B" w14:textId="603A6C6C" w:rsidR="00F565A7" w:rsidRDefault="00C3379A" w:rsidP="006D2C27">
      <w:pPr>
        <w:pStyle w:val="ListParagraph"/>
        <w:tabs>
          <w:tab w:val="left" w:pos="1276"/>
        </w:tabs>
        <w:spacing w:after="240"/>
        <w:ind w:left="0"/>
        <w:contextualSpacing w:val="0"/>
        <w:jc w:val="both"/>
        <w:rPr>
          <w:rFonts w:ascii="Arial" w:eastAsia="Times New Roman" w:hAnsi="Arial" w:cs="Arial"/>
          <w:sz w:val="22"/>
          <w:lang w:val="en-GB"/>
        </w:rPr>
      </w:pPr>
      <w:r w:rsidRPr="00C3379A">
        <w:rPr>
          <w:rFonts w:ascii="Arial" w:eastAsia="Times New Roman" w:hAnsi="Arial" w:cs="Arial"/>
          <w:sz w:val="22"/>
          <w:lang w:val="en-GB"/>
        </w:rPr>
        <w:t>Includes technology testing and development – 6 new instruments – 2 of which are close to completion – half mini DMA and induced current aerosol detector (ICAD)</w:t>
      </w:r>
      <w:r w:rsidR="00CE65F6">
        <w:rPr>
          <w:rFonts w:ascii="Arial" w:eastAsia="Times New Roman" w:hAnsi="Arial" w:cs="Arial"/>
          <w:sz w:val="22"/>
          <w:lang w:val="en-GB"/>
        </w:rPr>
        <w:t xml:space="preserve">. </w:t>
      </w:r>
      <w:r w:rsidR="00935FC8">
        <w:rPr>
          <w:rFonts w:ascii="Arial" w:eastAsia="Times New Roman" w:hAnsi="Arial" w:cs="Arial"/>
          <w:sz w:val="22"/>
          <w:lang w:val="en-GB"/>
        </w:rPr>
        <w:t>Next steps are to develop a vehicle test matrix and evaluate equipment for PEMS concept.</w:t>
      </w:r>
    </w:p>
    <w:p w14:paraId="3C5E473F" w14:textId="70B16354" w:rsidR="00935FC8" w:rsidRDefault="00935FC8"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Other concepts are SCL-MPAS super continuum laser in mult</w:t>
      </w:r>
      <w:r w:rsidR="00C4146E">
        <w:rPr>
          <w:rFonts w:ascii="Arial" w:eastAsia="Times New Roman" w:hAnsi="Arial" w:cs="Arial"/>
          <w:sz w:val="22"/>
          <w:lang w:val="en-GB"/>
        </w:rPr>
        <w:t>i wavelength photoacoustic aero</w:t>
      </w:r>
      <w:r>
        <w:rPr>
          <w:rFonts w:ascii="Arial" w:eastAsia="Times New Roman" w:hAnsi="Arial" w:cs="Arial"/>
          <w:sz w:val="22"/>
          <w:lang w:val="en-GB"/>
        </w:rPr>
        <w:t xml:space="preserve">losspectroscopy. </w:t>
      </w:r>
    </w:p>
    <w:p w14:paraId="4BEE0F39" w14:textId="1E213807" w:rsidR="00935FC8" w:rsidRDefault="00935FC8"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lastRenderedPageBreak/>
        <w:t xml:space="preserve">OICA </w:t>
      </w:r>
      <w:r w:rsidR="00B203BE">
        <w:rPr>
          <w:rFonts w:ascii="Arial" w:eastAsia="Times New Roman" w:hAnsi="Arial" w:cs="Arial"/>
          <w:sz w:val="22"/>
          <w:lang w:val="en-GB"/>
        </w:rPr>
        <w:t>enquired whether</w:t>
      </w:r>
      <w:r>
        <w:rPr>
          <w:rFonts w:ascii="Arial" w:eastAsia="Times New Roman" w:hAnsi="Arial" w:cs="Arial"/>
          <w:sz w:val="22"/>
          <w:lang w:val="en-GB"/>
        </w:rPr>
        <w:t xml:space="preserve"> HD CNG could be included in the PEMS test matrix. Will be looked into whether can be included for the PEMS rather than </w:t>
      </w:r>
      <w:r w:rsidR="002257B6">
        <w:rPr>
          <w:rFonts w:ascii="Arial" w:eastAsia="Times New Roman" w:hAnsi="Arial" w:cs="Arial"/>
          <w:sz w:val="22"/>
          <w:lang w:val="en-GB"/>
        </w:rPr>
        <w:t xml:space="preserve">lab </w:t>
      </w:r>
      <w:r>
        <w:rPr>
          <w:rFonts w:ascii="Arial" w:eastAsia="Times New Roman" w:hAnsi="Arial" w:cs="Arial"/>
          <w:sz w:val="22"/>
          <w:lang w:val="en-GB"/>
        </w:rPr>
        <w:t>dyno</w:t>
      </w:r>
      <w:r w:rsidR="002257B6">
        <w:rPr>
          <w:rFonts w:ascii="Arial" w:eastAsia="Times New Roman" w:hAnsi="Arial" w:cs="Arial"/>
          <w:sz w:val="22"/>
          <w:lang w:val="en-GB"/>
        </w:rPr>
        <w:t xml:space="preserve"> testing</w:t>
      </w:r>
      <w:r>
        <w:rPr>
          <w:rFonts w:ascii="Arial" w:eastAsia="Times New Roman" w:hAnsi="Arial" w:cs="Arial"/>
          <w:sz w:val="22"/>
          <w:lang w:val="en-GB"/>
        </w:rPr>
        <w:t>.</w:t>
      </w:r>
    </w:p>
    <w:p w14:paraId="14D0154A" w14:textId="0B32DEE8" w:rsidR="00935FC8" w:rsidRDefault="00935FC8"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 xml:space="preserve">Expect to finish instrument evaluation by March 2018. Then will be testing </w:t>
      </w:r>
      <w:r w:rsidR="00C4146E">
        <w:rPr>
          <w:rFonts w:ascii="Arial" w:eastAsia="Times New Roman" w:hAnsi="Arial" w:cs="Arial"/>
          <w:sz w:val="22"/>
          <w:lang w:val="en-GB"/>
        </w:rPr>
        <w:t>instruments</w:t>
      </w:r>
      <w:r>
        <w:rPr>
          <w:rFonts w:ascii="Arial" w:eastAsia="Times New Roman" w:hAnsi="Arial" w:cs="Arial"/>
          <w:sz w:val="22"/>
          <w:lang w:val="en-GB"/>
        </w:rPr>
        <w:t xml:space="preserve"> on vehicles – chassis or engine dynos – to get an improved understanding of the nature of the particles and final 6 months will be PEMS test. </w:t>
      </w:r>
    </w:p>
    <w:p w14:paraId="2BD5E31B" w14:textId="31DC9EED" w:rsidR="00EA71CA" w:rsidRPr="00C3379A" w:rsidRDefault="00EA71CA" w:rsidP="006D2C27">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Some discussion of catalytic stripper and regeneration procedures.</w:t>
      </w:r>
    </w:p>
    <w:p w14:paraId="10C567A0" w14:textId="5E9258EA" w:rsidR="00EA71CA" w:rsidRPr="00C3379A" w:rsidRDefault="00EA71CA" w:rsidP="00EA71CA">
      <w:pPr>
        <w:pStyle w:val="ListParagraph"/>
        <w:tabs>
          <w:tab w:val="left" w:pos="1276"/>
        </w:tabs>
        <w:spacing w:after="240"/>
        <w:ind w:left="0"/>
        <w:contextualSpacing w:val="0"/>
        <w:jc w:val="both"/>
        <w:rPr>
          <w:rFonts w:ascii="Arial" w:eastAsia="Times New Roman" w:hAnsi="Arial" w:cs="Arial"/>
          <w:b/>
          <w:sz w:val="22"/>
          <w:lang w:val="en-GB"/>
        </w:rPr>
      </w:pPr>
      <w:r>
        <w:rPr>
          <w:rFonts w:ascii="Arial" w:eastAsia="Times New Roman" w:hAnsi="Arial" w:cs="Arial"/>
          <w:b/>
          <w:sz w:val="22"/>
          <w:lang w:val="en-GB"/>
        </w:rPr>
        <w:t>PEMS4Nano</w:t>
      </w:r>
    </w:p>
    <w:p w14:paraId="740A7D08" w14:textId="2F42E0E0" w:rsidR="002E072C" w:rsidRDefault="00EA71CA" w:rsidP="00EA71CA">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Optimise sampling, dilution, volatile removal, counter and calibration.</w:t>
      </w:r>
    </w:p>
    <w:p w14:paraId="33B9B1E4" w14:textId="478FAD5C" w:rsidR="00EA71CA" w:rsidRDefault="00EA71CA" w:rsidP="00EA71CA">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Measurement technology down to 10nm for solid particles in the lab and on the road / mobile applications.</w:t>
      </w:r>
      <w:r w:rsidR="00940AC9">
        <w:rPr>
          <w:rFonts w:ascii="Arial" w:eastAsia="Times New Roman" w:hAnsi="Arial" w:cs="Arial"/>
          <w:sz w:val="22"/>
          <w:lang w:val="en-GB"/>
        </w:rPr>
        <w:t xml:space="preserve"> </w:t>
      </w:r>
      <w:r w:rsidR="00C851AE">
        <w:rPr>
          <w:rFonts w:ascii="Arial" w:eastAsia="Times New Roman" w:hAnsi="Arial" w:cs="Arial"/>
          <w:sz w:val="22"/>
          <w:lang w:val="en-GB"/>
        </w:rPr>
        <w:t xml:space="preserve">Using CPC optimised for 10nm. </w:t>
      </w:r>
      <w:r w:rsidR="00940AC9">
        <w:rPr>
          <w:rFonts w:ascii="Arial" w:eastAsia="Times New Roman" w:hAnsi="Arial" w:cs="Arial"/>
          <w:sz w:val="22"/>
          <w:lang w:val="en-GB"/>
        </w:rPr>
        <w:t>Noted that using CAST which has a higher counting efficiency than calibrations with emery oil.</w:t>
      </w:r>
    </w:p>
    <w:p w14:paraId="1E21351B" w14:textId="6A64C2E1" w:rsidR="00940AC9" w:rsidRDefault="00940AC9" w:rsidP="00EA71CA">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Further deliverables include calibration procedures and measurement integration into system development – using single cylinder and multi cylinder engines</w:t>
      </w:r>
    </w:p>
    <w:p w14:paraId="3695255B" w14:textId="40E9747E" w:rsidR="00940AC9" w:rsidRDefault="00C851AE" w:rsidP="00EA71CA">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 xml:space="preserve">Technically the CPC is very close to todays system – considering </w:t>
      </w:r>
      <w:r w:rsidR="00C4146E">
        <w:rPr>
          <w:rFonts w:ascii="Arial" w:eastAsia="Times New Roman" w:hAnsi="Arial" w:cs="Arial"/>
          <w:sz w:val="22"/>
          <w:lang w:val="en-GB"/>
        </w:rPr>
        <w:t>interchangeability</w:t>
      </w:r>
      <w:r>
        <w:rPr>
          <w:rFonts w:ascii="Arial" w:eastAsia="Times New Roman" w:hAnsi="Arial" w:cs="Arial"/>
          <w:sz w:val="22"/>
          <w:lang w:val="en-GB"/>
        </w:rPr>
        <w:t xml:space="preserve"> with 23nm systems – the cut off curves are different and calibrati</w:t>
      </w:r>
      <w:r w:rsidR="00C4146E">
        <w:rPr>
          <w:rFonts w:ascii="Arial" w:eastAsia="Times New Roman" w:hAnsi="Arial" w:cs="Arial"/>
          <w:sz w:val="22"/>
          <w:lang w:val="en-GB"/>
        </w:rPr>
        <w:t>on by CAST instead of emer</w:t>
      </w:r>
      <w:r>
        <w:rPr>
          <w:rFonts w:ascii="Arial" w:eastAsia="Times New Roman" w:hAnsi="Arial" w:cs="Arial"/>
          <w:sz w:val="22"/>
          <w:lang w:val="en-GB"/>
        </w:rPr>
        <w:t xml:space="preserve">y oil. </w:t>
      </w:r>
    </w:p>
    <w:p w14:paraId="20F1110A" w14:textId="41E37B79" w:rsidR="00C851AE" w:rsidRDefault="00C851AE" w:rsidP="00EA71CA">
      <w:pPr>
        <w:pStyle w:val="ListParagraph"/>
        <w:tabs>
          <w:tab w:val="left" w:pos="1276"/>
        </w:tabs>
        <w:spacing w:after="240"/>
        <w:ind w:left="0"/>
        <w:contextualSpacing w:val="0"/>
        <w:jc w:val="both"/>
        <w:rPr>
          <w:rFonts w:ascii="Arial" w:eastAsia="Times New Roman" w:hAnsi="Arial" w:cs="Arial"/>
          <w:sz w:val="22"/>
          <w:lang w:val="en-GB"/>
        </w:rPr>
      </w:pPr>
      <w:r>
        <w:rPr>
          <w:rFonts w:ascii="Arial" w:eastAsia="Times New Roman" w:hAnsi="Arial" w:cs="Arial"/>
          <w:sz w:val="22"/>
          <w:lang w:val="en-GB"/>
        </w:rPr>
        <w:t xml:space="preserve">Next steps include chemical composition investigation both before and after the volatile particle remover. </w:t>
      </w:r>
    </w:p>
    <w:p w14:paraId="70713276" w14:textId="7BC1556A" w:rsidR="00940AC9" w:rsidRPr="00B203BE" w:rsidRDefault="00C851AE" w:rsidP="00EA71CA">
      <w:pPr>
        <w:pStyle w:val="ListParagraph"/>
        <w:tabs>
          <w:tab w:val="left" w:pos="1276"/>
        </w:tabs>
        <w:spacing w:after="240"/>
        <w:ind w:left="0"/>
        <w:contextualSpacing w:val="0"/>
        <w:jc w:val="both"/>
        <w:rPr>
          <w:rFonts w:ascii="Arial" w:eastAsia="Times New Roman" w:hAnsi="Arial" w:cs="Arial"/>
          <w:sz w:val="22"/>
          <w:lang w:val="en-GB"/>
        </w:rPr>
      </w:pPr>
      <w:r w:rsidRPr="00B203BE">
        <w:rPr>
          <w:rFonts w:ascii="Arial" w:eastAsia="Times New Roman" w:hAnsi="Arial" w:cs="Arial"/>
          <w:sz w:val="22"/>
          <w:lang w:val="en-GB"/>
        </w:rPr>
        <w:t xml:space="preserve">Discussion on 23 vs 10 nm calibration – emery oil vs soot </w:t>
      </w:r>
      <w:r w:rsidR="00B203BE" w:rsidRPr="00B203BE">
        <w:rPr>
          <w:rFonts w:ascii="Arial" w:eastAsia="Times New Roman" w:hAnsi="Arial" w:cs="Arial"/>
          <w:sz w:val="22"/>
          <w:lang w:val="en-GB"/>
        </w:rPr>
        <w:t xml:space="preserve"> - important if there is a fundamental change </w:t>
      </w:r>
      <w:r w:rsidRPr="00B203BE">
        <w:rPr>
          <w:rFonts w:ascii="Arial" w:eastAsia="Times New Roman" w:hAnsi="Arial" w:cs="Arial"/>
          <w:sz w:val="22"/>
          <w:lang w:val="en-GB"/>
        </w:rPr>
        <w:t>because this will increase PN results</w:t>
      </w:r>
      <w:r w:rsidR="00B203BE" w:rsidRPr="00B203BE">
        <w:rPr>
          <w:rFonts w:ascii="Arial" w:eastAsia="Times New Roman" w:hAnsi="Arial" w:cs="Arial"/>
          <w:sz w:val="22"/>
          <w:lang w:val="en-GB"/>
        </w:rPr>
        <w:t>. PMP will continue discussions.</w:t>
      </w:r>
      <w:r w:rsidRPr="00B203BE">
        <w:rPr>
          <w:rFonts w:ascii="Arial" w:eastAsia="Times New Roman" w:hAnsi="Arial" w:cs="Arial"/>
          <w:sz w:val="22"/>
          <w:lang w:val="en-GB"/>
        </w:rPr>
        <w:t xml:space="preserve"> </w:t>
      </w:r>
    </w:p>
    <w:p w14:paraId="67B7AC82" w14:textId="77777777" w:rsidR="004E327D" w:rsidRDefault="004E327D" w:rsidP="0085119C">
      <w:pPr>
        <w:tabs>
          <w:tab w:val="left" w:pos="1276"/>
        </w:tabs>
        <w:spacing w:after="240"/>
        <w:jc w:val="both"/>
        <w:rPr>
          <w:rFonts w:ascii="Arial" w:eastAsia="Times New Roman" w:hAnsi="Arial" w:cs="Arial"/>
          <w:b/>
          <w:sz w:val="22"/>
          <w:lang w:val="en-GB"/>
        </w:rPr>
      </w:pPr>
    </w:p>
    <w:p w14:paraId="3A62897E" w14:textId="0271EDAD" w:rsidR="00C851AE" w:rsidRPr="00C851AE" w:rsidRDefault="004E327D" w:rsidP="0085119C">
      <w:pPr>
        <w:tabs>
          <w:tab w:val="left" w:pos="1276"/>
        </w:tabs>
        <w:spacing w:after="240"/>
        <w:jc w:val="both"/>
        <w:rPr>
          <w:rFonts w:ascii="Arial" w:eastAsia="Times New Roman" w:hAnsi="Arial" w:cs="Arial"/>
          <w:b/>
          <w:sz w:val="22"/>
          <w:lang w:val="en-GB"/>
        </w:rPr>
      </w:pPr>
      <w:r>
        <w:rPr>
          <w:rFonts w:ascii="Arial" w:eastAsia="Times New Roman" w:hAnsi="Arial" w:cs="Arial"/>
          <w:b/>
          <w:sz w:val="22"/>
          <w:lang w:val="en-GB"/>
        </w:rPr>
        <w:t xml:space="preserve">Sub-23 Round Robin </w:t>
      </w:r>
      <w:r w:rsidR="00C851AE" w:rsidRPr="00C851AE">
        <w:rPr>
          <w:rFonts w:ascii="Arial" w:eastAsia="Times New Roman" w:hAnsi="Arial" w:cs="Arial"/>
          <w:b/>
          <w:sz w:val="22"/>
          <w:lang w:val="en-GB"/>
        </w:rPr>
        <w:t xml:space="preserve"> </w:t>
      </w:r>
    </w:p>
    <w:p w14:paraId="6E719147" w14:textId="43BA4B92" w:rsidR="00C851AE" w:rsidRPr="004E327D" w:rsidRDefault="004E327D" w:rsidP="004E327D">
      <w:pPr>
        <w:tabs>
          <w:tab w:val="left" w:pos="1276"/>
        </w:tabs>
        <w:spacing w:after="240"/>
        <w:rPr>
          <w:rFonts w:ascii="Arial" w:eastAsia="Times New Roman" w:hAnsi="Arial" w:cs="Arial"/>
          <w:sz w:val="22"/>
          <w:lang w:val="en-GB"/>
        </w:rPr>
      </w:pPr>
      <w:r w:rsidRPr="004E327D">
        <w:rPr>
          <w:rFonts w:ascii="Arial" w:eastAsia="Times New Roman" w:hAnsi="Arial" w:cs="Arial"/>
          <w:sz w:val="22"/>
          <w:lang w:val="en-GB"/>
        </w:rPr>
        <w:t>T</w:t>
      </w:r>
      <w:r w:rsidR="00C851AE" w:rsidRPr="004E327D">
        <w:rPr>
          <w:rFonts w:ascii="Arial" w:eastAsia="Times New Roman" w:hAnsi="Arial" w:cs="Arial"/>
          <w:sz w:val="22"/>
          <w:lang w:val="en-GB"/>
        </w:rPr>
        <w:t xml:space="preserve">here is currently no window or attempt to introduce a regulatory framework in the short term – the purpose is to develop a suggested test procedure to monitor the technologies coming to the market. This is to explore the </w:t>
      </w:r>
      <w:r w:rsidR="00C4146E" w:rsidRPr="004E327D">
        <w:rPr>
          <w:rFonts w:ascii="Arial" w:eastAsia="Times New Roman" w:hAnsi="Arial" w:cs="Arial"/>
          <w:sz w:val="22"/>
          <w:lang w:val="en-GB"/>
        </w:rPr>
        <w:t>repeatability</w:t>
      </w:r>
      <w:r w:rsidR="00C851AE" w:rsidRPr="004E327D">
        <w:rPr>
          <w:rFonts w:ascii="Arial" w:eastAsia="Times New Roman" w:hAnsi="Arial" w:cs="Arial"/>
          <w:sz w:val="22"/>
          <w:lang w:val="en-GB"/>
        </w:rPr>
        <w:t xml:space="preserve"> and reproducibility with the ‘close to the PMP’ system.</w:t>
      </w:r>
    </w:p>
    <w:p w14:paraId="5D5657EF" w14:textId="77777777" w:rsidR="004E327D" w:rsidRDefault="00C851AE" w:rsidP="004E327D">
      <w:pPr>
        <w:pStyle w:val="ListParagraph"/>
        <w:numPr>
          <w:ilvl w:val="0"/>
          <w:numId w:val="44"/>
        </w:numPr>
        <w:tabs>
          <w:tab w:val="left" w:pos="1276"/>
        </w:tabs>
        <w:spacing w:after="240"/>
        <w:jc w:val="both"/>
        <w:rPr>
          <w:rFonts w:ascii="Arial" w:eastAsia="Times New Roman" w:hAnsi="Arial" w:cs="Arial"/>
          <w:sz w:val="22"/>
          <w:lang w:val="en-GB"/>
        </w:rPr>
      </w:pPr>
      <w:r w:rsidRPr="004E327D">
        <w:rPr>
          <w:rFonts w:ascii="Arial" w:eastAsia="Times New Roman" w:hAnsi="Arial" w:cs="Arial"/>
          <w:sz w:val="22"/>
          <w:lang w:val="en-GB"/>
        </w:rPr>
        <w:t>6 labs in EU, one in Switzerland and one in Japan</w:t>
      </w:r>
      <w:r w:rsidR="004E327D" w:rsidRPr="004E327D">
        <w:rPr>
          <w:rFonts w:ascii="Arial" w:eastAsia="Times New Roman" w:hAnsi="Arial" w:cs="Arial"/>
          <w:sz w:val="22"/>
          <w:lang w:val="en-GB"/>
        </w:rPr>
        <w:t xml:space="preserve">. Starting Nov – one lab per month JRC in March or April. </w:t>
      </w:r>
    </w:p>
    <w:p w14:paraId="3189AB86" w14:textId="58660839" w:rsidR="00C851AE" w:rsidRPr="004E327D" w:rsidRDefault="004E327D" w:rsidP="004E327D">
      <w:pPr>
        <w:pStyle w:val="ListParagraph"/>
        <w:numPr>
          <w:ilvl w:val="0"/>
          <w:numId w:val="44"/>
        </w:numPr>
        <w:tabs>
          <w:tab w:val="left" w:pos="1276"/>
        </w:tabs>
        <w:spacing w:after="240"/>
        <w:jc w:val="both"/>
        <w:rPr>
          <w:rFonts w:ascii="Arial" w:eastAsia="Times New Roman" w:hAnsi="Arial" w:cs="Arial"/>
          <w:sz w:val="22"/>
          <w:lang w:val="en-GB"/>
        </w:rPr>
      </w:pPr>
      <w:r w:rsidRPr="004E327D">
        <w:rPr>
          <w:rFonts w:ascii="Arial" w:eastAsia="Times New Roman" w:hAnsi="Arial" w:cs="Arial"/>
          <w:sz w:val="22"/>
          <w:lang w:val="en-GB"/>
        </w:rPr>
        <w:t>Labs participating : VTT, Bosman, Ford, EMPA, Italy, NTSEL, JRC</w:t>
      </w:r>
    </w:p>
    <w:p w14:paraId="36DA06AB" w14:textId="735A9F6C" w:rsidR="00D02E2A" w:rsidRPr="00390047" w:rsidRDefault="00D02E2A" w:rsidP="00390047">
      <w:pPr>
        <w:pStyle w:val="ListParagraph"/>
        <w:numPr>
          <w:ilvl w:val="0"/>
          <w:numId w:val="39"/>
        </w:numPr>
        <w:tabs>
          <w:tab w:val="left" w:pos="1276"/>
        </w:tabs>
        <w:spacing w:after="240"/>
        <w:jc w:val="both"/>
        <w:rPr>
          <w:rFonts w:ascii="Arial" w:eastAsia="Times New Roman" w:hAnsi="Arial" w:cs="Arial"/>
          <w:sz w:val="22"/>
          <w:lang w:val="en-GB"/>
        </w:rPr>
      </w:pPr>
      <w:r w:rsidRPr="00390047">
        <w:rPr>
          <w:rFonts w:ascii="Arial" w:eastAsia="Times New Roman" w:hAnsi="Arial" w:cs="Arial"/>
          <w:sz w:val="22"/>
          <w:lang w:val="en-GB"/>
        </w:rPr>
        <w:t>Equipment</w:t>
      </w:r>
      <w:r w:rsidR="00390047">
        <w:rPr>
          <w:rFonts w:ascii="Arial" w:eastAsia="Times New Roman" w:hAnsi="Arial" w:cs="Arial"/>
          <w:sz w:val="22"/>
          <w:lang w:val="en-GB"/>
        </w:rPr>
        <w:t xml:space="preserve"> and fuel</w:t>
      </w:r>
      <w:r w:rsidRPr="00390047">
        <w:rPr>
          <w:rFonts w:ascii="Arial" w:eastAsia="Times New Roman" w:hAnsi="Arial" w:cs="Arial"/>
          <w:sz w:val="22"/>
          <w:lang w:val="en-GB"/>
        </w:rPr>
        <w:t xml:space="preserve"> shipped on pallets with golden vehicle.</w:t>
      </w:r>
    </w:p>
    <w:p w14:paraId="358C55A0" w14:textId="1437A976" w:rsidR="004E327D" w:rsidRPr="004E327D" w:rsidRDefault="004E327D" w:rsidP="004E327D">
      <w:pPr>
        <w:pStyle w:val="ListParagraph"/>
        <w:numPr>
          <w:ilvl w:val="0"/>
          <w:numId w:val="39"/>
        </w:numPr>
        <w:tabs>
          <w:tab w:val="left" w:pos="1276"/>
        </w:tabs>
        <w:spacing w:after="240"/>
        <w:jc w:val="both"/>
        <w:rPr>
          <w:rFonts w:ascii="Arial" w:eastAsia="Times New Roman" w:hAnsi="Arial" w:cs="Arial"/>
          <w:sz w:val="22"/>
          <w:lang w:val="en-GB"/>
        </w:rPr>
      </w:pPr>
      <w:r w:rsidRPr="004E327D">
        <w:rPr>
          <w:rFonts w:ascii="Arial" w:eastAsia="Times New Roman" w:hAnsi="Arial" w:cs="Arial"/>
          <w:sz w:val="22"/>
          <w:lang w:val="en-GB"/>
        </w:rPr>
        <w:t xml:space="preserve">Vehicle  : golden  = Opel Astra GDI Euro 6 without GPF. </w:t>
      </w:r>
      <w:r>
        <w:rPr>
          <w:rFonts w:ascii="Arial" w:eastAsia="Times New Roman" w:hAnsi="Arial" w:cs="Arial"/>
          <w:sz w:val="22"/>
          <w:lang w:val="en-GB"/>
        </w:rPr>
        <w:t>: outlook is no GDI GPF vehicles available on market until nearly mid 2018.</w:t>
      </w:r>
    </w:p>
    <w:p w14:paraId="72341D38" w14:textId="7E184862" w:rsidR="00D02E2A" w:rsidRPr="00390047" w:rsidRDefault="00D02E2A" w:rsidP="00390047">
      <w:pPr>
        <w:pStyle w:val="ListParagraph"/>
        <w:numPr>
          <w:ilvl w:val="0"/>
          <w:numId w:val="39"/>
        </w:numPr>
        <w:tabs>
          <w:tab w:val="left" w:pos="1276"/>
        </w:tabs>
        <w:spacing w:after="240"/>
        <w:jc w:val="both"/>
        <w:rPr>
          <w:rFonts w:ascii="Arial" w:eastAsia="Times New Roman" w:hAnsi="Arial" w:cs="Arial"/>
          <w:sz w:val="22"/>
          <w:lang w:val="en-GB"/>
        </w:rPr>
      </w:pPr>
      <w:r w:rsidRPr="00390047">
        <w:rPr>
          <w:rFonts w:ascii="Arial" w:eastAsia="Times New Roman" w:hAnsi="Arial" w:cs="Arial"/>
          <w:sz w:val="22"/>
          <w:lang w:val="en-GB"/>
        </w:rPr>
        <w:t>RR measurement APC 10 and 23nm, SPCS 10nm cut off + CS,  AM10 10 nm cut off after lab PMP, TSI 23nm cut off after SPCS, TSI10 10nm cut off after lab PMP</w:t>
      </w:r>
    </w:p>
    <w:p w14:paraId="77261475" w14:textId="1FB1F468" w:rsidR="00C851AE" w:rsidRPr="00390047" w:rsidRDefault="00D02E2A" w:rsidP="00390047">
      <w:pPr>
        <w:pStyle w:val="ListParagraph"/>
        <w:numPr>
          <w:ilvl w:val="0"/>
          <w:numId w:val="39"/>
        </w:numPr>
        <w:tabs>
          <w:tab w:val="left" w:pos="1276"/>
        </w:tabs>
        <w:spacing w:after="240"/>
        <w:jc w:val="both"/>
        <w:rPr>
          <w:rFonts w:ascii="Arial" w:eastAsia="Times New Roman" w:hAnsi="Arial" w:cs="Arial"/>
          <w:sz w:val="22"/>
          <w:lang w:val="en-GB"/>
        </w:rPr>
      </w:pPr>
      <w:r w:rsidRPr="00390047">
        <w:rPr>
          <w:rFonts w:ascii="Arial" w:eastAsia="Times New Roman" w:hAnsi="Arial" w:cs="Arial"/>
          <w:sz w:val="22"/>
          <w:lang w:val="en-GB"/>
        </w:rPr>
        <w:t xml:space="preserve">Evaluate uncertainties of PMP 23 and PMP 10 nm systems. </w:t>
      </w:r>
    </w:p>
    <w:p w14:paraId="08F9F308" w14:textId="3A330C15" w:rsidR="00D02E2A" w:rsidRPr="00390047" w:rsidRDefault="00D02E2A" w:rsidP="00390047">
      <w:pPr>
        <w:pStyle w:val="ListParagraph"/>
        <w:numPr>
          <w:ilvl w:val="0"/>
          <w:numId w:val="39"/>
        </w:numPr>
        <w:tabs>
          <w:tab w:val="left" w:pos="1276"/>
        </w:tabs>
        <w:spacing w:after="240"/>
        <w:jc w:val="both"/>
        <w:rPr>
          <w:rFonts w:ascii="Arial" w:eastAsia="Times New Roman" w:hAnsi="Arial" w:cs="Arial"/>
          <w:sz w:val="22"/>
          <w:lang w:val="en-GB"/>
        </w:rPr>
      </w:pPr>
      <w:r w:rsidRPr="00390047">
        <w:rPr>
          <w:rFonts w:ascii="Arial" w:eastAsia="Times New Roman" w:hAnsi="Arial" w:cs="Arial"/>
          <w:sz w:val="22"/>
          <w:lang w:val="en-GB"/>
        </w:rPr>
        <w:t>Assess need for CS</w:t>
      </w:r>
    </w:p>
    <w:p w14:paraId="53635972" w14:textId="07377A0B" w:rsidR="00D02E2A" w:rsidRPr="00390047" w:rsidRDefault="00D02E2A" w:rsidP="00F06200">
      <w:pPr>
        <w:pStyle w:val="ListParagraph"/>
        <w:numPr>
          <w:ilvl w:val="0"/>
          <w:numId w:val="39"/>
        </w:numPr>
        <w:tabs>
          <w:tab w:val="left" w:pos="1276"/>
        </w:tabs>
        <w:spacing w:after="240"/>
        <w:rPr>
          <w:rFonts w:ascii="Arial" w:eastAsia="Times New Roman" w:hAnsi="Arial" w:cs="Arial"/>
          <w:sz w:val="22"/>
          <w:lang w:val="en-GB"/>
        </w:rPr>
      </w:pPr>
      <w:r w:rsidRPr="00390047">
        <w:rPr>
          <w:rFonts w:ascii="Arial" w:eastAsia="Times New Roman" w:hAnsi="Arial" w:cs="Arial"/>
          <w:sz w:val="22"/>
          <w:lang w:val="en-GB"/>
        </w:rPr>
        <w:t xml:space="preserve">Data for evaluation of sub23 fraction of modern engines (labs </w:t>
      </w:r>
      <w:r w:rsidR="004E327D">
        <w:rPr>
          <w:rFonts w:ascii="Arial" w:eastAsia="Times New Roman" w:hAnsi="Arial" w:cs="Arial"/>
          <w:sz w:val="22"/>
          <w:lang w:val="en-GB"/>
        </w:rPr>
        <w:t xml:space="preserve">requested to </w:t>
      </w:r>
      <w:r w:rsidRPr="00390047">
        <w:rPr>
          <w:rFonts w:ascii="Arial" w:eastAsia="Times New Roman" w:hAnsi="Arial" w:cs="Arial"/>
          <w:sz w:val="22"/>
          <w:lang w:val="en-GB"/>
        </w:rPr>
        <w:t xml:space="preserve">measure </w:t>
      </w:r>
      <w:r w:rsidR="004E327D">
        <w:rPr>
          <w:rFonts w:ascii="Arial" w:eastAsia="Times New Roman" w:hAnsi="Arial" w:cs="Arial"/>
          <w:sz w:val="22"/>
          <w:lang w:val="en-GB"/>
        </w:rPr>
        <w:t>additional</w:t>
      </w:r>
      <w:r w:rsidRPr="00390047">
        <w:rPr>
          <w:rFonts w:ascii="Arial" w:eastAsia="Times New Roman" w:hAnsi="Arial" w:cs="Arial"/>
          <w:sz w:val="22"/>
          <w:lang w:val="en-GB"/>
        </w:rPr>
        <w:t xml:space="preserve"> vehicles)</w:t>
      </w:r>
    </w:p>
    <w:p w14:paraId="13E0C30A" w14:textId="77777777" w:rsidR="004E327D" w:rsidRDefault="00D02E2A" w:rsidP="00F06200">
      <w:pPr>
        <w:pStyle w:val="ListParagraph"/>
        <w:numPr>
          <w:ilvl w:val="0"/>
          <w:numId w:val="39"/>
        </w:numPr>
        <w:tabs>
          <w:tab w:val="left" w:pos="1276"/>
        </w:tabs>
        <w:spacing w:after="240"/>
        <w:rPr>
          <w:rFonts w:ascii="Arial" w:eastAsia="Times New Roman" w:hAnsi="Arial" w:cs="Arial"/>
          <w:sz w:val="22"/>
          <w:lang w:val="en-GB"/>
        </w:rPr>
      </w:pPr>
      <w:r w:rsidRPr="00390047">
        <w:rPr>
          <w:rFonts w:ascii="Arial" w:eastAsia="Times New Roman" w:hAnsi="Arial" w:cs="Arial"/>
          <w:sz w:val="22"/>
          <w:lang w:val="en-GB"/>
        </w:rPr>
        <w:lastRenderedPageBreak/>
        <w:t>3 cold and 5 hot WLTCs and one steady speed test</w:t>
      </w:r>
      <w:r w:rsidR="00390047" w:rsidRPr="00390047">
        <w:rPr>
          <w:rFonts w:ascii="Arial" w:eastAsia="Times New Roman" w:hAnsi="Arial" w:cs="Arial"/>
          <w:sz w:val="22"/>
          <w:lang w:val="en-GB"/>
        </w:rPr>
        <w:t xml:space="preserve"> (high RPM points) – Ricardo and </w:t>
      </w:r>
      <w:r w:rsidR="004E327D">
        <w:rPr>
          <w:rFonts w:ascii="Arial" w:eastAsia="Times New Roman" w:hAnsi="Arial" w:cs="Arial"/>
          <w:sz w:val="22"/>
          <w:lang w:val="en-GB"/>
        </w:rPr>
        <w:t>OIC</w:t>
      </w:r>
      <w:r w:rsidR="00390047" w:rsidRPr="00390047">
        <w:rPr>
          <w:rFonts w:ascii="Arial" w:eastAsia="Times New Roman" w:hAnsi="Arial" w:cs="Arial"/>
          <w:sz w:val="22"/>
          <w:lang w:val="en-GB"/>
        </w:rPr>
        <w:t xml:space="preserve">A mentioned that low particle number is more challenging than higher emitters. One of these points are very low concentrations, the different gear/speed combinations are designed to look at different levels of PN emissions. The steady speed is very useful for comparisons. </w:t>
      </w:r>
    </w:p>
    <w:p w14:paraId="62640925" w14:textId="77777777" w:rsidR="004E327D" w:rsidRDefault="004E327D" w:rsidP="00F06200">
      <w:pPr>
        <w:pStyle w:val="ListParagraph"/>
        <w:numPr>
          <w:ilvl w:val="0"/>
          <w:numId w:val="39"/>
        </w:numPr>
        <w:tabs>
          <w:tab w:val="left" w:pos="1276"/>
        </w:tabs>
        <w:spacing w:after="240"/>
        <w:rPr>
          <w:rFonts w:ascii="Arial" w:eastAsia="Times New Roman" w:hAnsi="Arial" w:cs="Arial"/>
          <w:sz w:val="22"/>
          <w:lang w:val="en-GB"/>
        </w:rPr>
      </w:pPr>
      <w:r w:rsidRPr="004E327D">
        <w:rPr>
          <w:rFonts w:ascii="Arial" w:eastAsia="Times New Roman" w:hAnsi="Arial" w:cs="Arial"/>
          <w:sz w:val="22"/>
          <w:lang w:val="en-GB"/>
        </w:rPr>
        <w:t>JRC requested additional tests to be considered</w:t>
      </w:r>
      <w:r w:rsidR="00390047" w:rsidRPr="004E327D">
        <w:rPr>
          <w:rFonts w:ascii="Arial" w:eastAsia="Times New Roman" w:hAnsi="Arial" w:cs="Arial"/>
          <w:sz w:val="22"/>
          <w:lang w:val="en-GB"/>
        </w:rPr>
        <w:t xml:space="preserve"> eg -7 deg C room temp for the other vehicles not the golden one to avoid affecting the preconditioning etc – but can be discussed in advance. </w:t>
      </w:r>
    </w:p>
    <w:p w14:paraId="5F7CA842" w14:textId="77777777" w:rsidR="004E327D" w:rsidRDefault="004836E0" w:rsidP="00F06200">
      <w:pPr>
        <w:pStyle w:val="ListParagraph"/>
        <w:numPr>
          <w:ilvl w:val="0"/>
          <w:numId w:val="39"/>
        </w:numPr>
        <w:tabs>
          <w:tab w:val="left" w:pos="1276"/>
        </w:tabs>
        <w:spacing w:after="240"/>
        <w:rPr>
          <w:rFonts w:ascii="Arial" w:eastAsia="Times New Roman" w:hAnsi="Arial" w:cs="Arial"/>
          <w:sz w:val="22"/>
          <w:lang w:val="en-GB"/>
        </w:rPr>
      </w:pPr>
      <w:r w:rsidRPr="004E327D">
        <w:rPr>
          <w:rFonts w:ascii="Arial" w:eastAsia="Times New Roman" w:hAnsi="Arial" w:cs="Arial"/>
          <w:sz w:val="22"/>
          <w:lang w:val="en-GB"/>
        </w:rPr>
        <w:t xml:space="preserve">Some question on measuring state of charge but actually charging before test 100%, ideally could be useful to collect the 10Hz driving data and run the driving dynamics indices. </w:t>
      </w:r>
    </w:p>
    <w:p w14:paraId="7222BED2" w14:textId="77777777" w:rsidR="00C47A60" w:rsidRDefault="004836E0" w:rsidP="00F06200">
      <w:pPr>
        <w:pStyle w:val="ListParagraph"/>
        <w:numPr>
          <w:ilvl w:val="0"/>
          <w:numId w:val="39"/>
        </w:numPr>
        <w:tabs>
          <w:tab w:val="left" w:pos="1276"/>
        </w:tabs>
        <w:spacing w:after="240"/>
        <w:rPr>
          <w:rFonts w:ascii="Arial" w:eastAsia="Times New Roman" w:hAnsi="Arial" w:cs="Arial"/>
          <w:sz w:val="22"/>
          <w:lang w:val="en-GB"/>
        </w:rPr>
      </w:pPr>
      <w:r w:rsidRPr="004E327D">
        <w:rPr>
          <w:rFonts w:ascii="Arial" w:eastAsia="Times New Roman" w:hAnsi="Arial" w:cs="Arial"/>
          <w:sz w:val="22"/>
          <w:lang w:val="en-GB"/>
        </w:rPr>
        <w:t>JRC will visit</w:t>
      </w:r>
      <w:r w:rsidR="004E327D" w:rsidRPr="004E327D">
        <w:rPr>
          <w:rFonts w:ascii="Arial" w:eastAsia="Times New Roman" w:hAnsi="Arial" w:cs="Arial"/>
          <w:sz w:val="22"/>
          <w:lang w:val="en-GB"/>
        </w:rPr>
        <w:t xml:space="preserve"> the labs who request support</w:t>
      </w:r>
    </w:p>
    <w:p w14:paraId="26EE27DB" w14:textId="3C0AF242" w:rsidR="004836E0" w:rsidRPr="00C47A60" w:rsidRDefault="004836E0" w:rsidP="00F06200">
      <w:pPr>
        <w:pStyle w:val="ListParagraph"/>
        <w:numPr>
          <w:ilvl w:val="0"/>
          <w:numId w:val="39"/>
        </w:numPr>
        <w:tabs>
          <w:tab w:val="left" w:pos="1276"/>
        </w:tabs>
        <w:spacing w:after="240"/>
        <w:rPr>
          <w:rFonts w:ascii="Arial" w:eastAsia="Times New Roman" w:hAnsi="Arial" w:cs="Arial"/>
          <w:sz w:val="22"/>
          <w:lang w:val="en-GB"/>
        </w:rPr>
      </w:pPr>
      <w:r w:rsidRPr="00C47A60">
        <w:rPr>
          <w:rFonts w:ascii="Arial" w:eastAsia="Times New Roman" w:hAnsi="Arial" w:cs="Arial"/>
          <w:sz w:val="22"/>
          <w:lang w:val="en-GB"/>
        </w:rPr>
        <w:t xml:space="preserve">The plan was to run the HD before the LD but the engine was not available in time so this will come afterwards – discussion bilateral </w:t>
      </w:r>
      <w:r w:rsidR="00C47A60">
        <w:rPr>
          <w:rFonts w:ascii="Arial" w:eastAsia="Times New Roman" w:hAnsi="Arial" w:cs="Arial"/>
          <w:sz w:val="22"/>
          <w:lang w:val="en-GB"/>
        </w:rPr>
        <w:t>OICA</w:t>
      </w:r>
      <w:r w:rsidRPr="00C47A60">
        <w:rPr>
          <w:rFonts w:ascii="Arial" w:eastAsia="Times New Roman" w:hAnsi="Arial" w:cs="Arial"/>
          <w:sz w:val="22"/>
          <w:lang w:val="en-GB"/>
        </w:rPr>
        <w:t xml:space="preserve"> / JRC next week to make progress.</w:t>
      </w:r>
    </w:p>
    <w:p w14:paraId="3D143919" w14:textId="77777777" w:rsidR="007C5E32" w:rsidRPr="009A2739" w:rsidRDefault="007C5E32" w:rsidP="007C5E32">
      <w:pPr>
        <w:spacing w:after="0" w:line="240" w:lineRule="auto"/>
        <w:ind w:left="426" w:hanging="426"/>
        <w:jc w:val="both"/>
        <w:rPr>
          <w:rFonts w:ascii="Arial" w:eastAsia="Times New Roman" w:hAnsi="Arial" w:cs="Arial"/>
          <w:sz w:val="22"/>
          <w:highlight w:val="yellow"/>
          <w:lang w:val="it-IT"/>
        </w:rPr>
      </w:pPr>
    </w:p>
    <w:p w14:paraId="4BDF526B" w14:textId="3FFF0F11" w:rsidR="007C5E32" w:rsidRPr="00AD597A" w:rsidRDefault="007C5E32" w:rsidP="007C5E32">
      <w:pPr>
        <w:spacing w:after="60" w:line="240" w:lineRule="auto"/>
        <w:ind w:left="426" w:hanging="426"/>
        <w:jc w:val="both"/>
        <w:rPr>
          <w:rFonts w:ascii="Arial" w:eastAsia="Times New Roman" w:hAnsi="Arial" w:cs="Arial"/>
          <w:b/>
          <w:sz w:val="22"/>
          <w:u w:val="single"/>
          <w:lang w:val="en-GB"/>
        </w:rPr>
      </w:pPr>
      <w:r w:rsidRPr="00AD597A">
        <w:rPr>
          <w:rFonts w:ascii="Arial" w:eastAsia="Times New Roman" w:hAnsi="Arial" w:cs="Arial"/>
          <w:b/>
          <w:sz w:val="22"/>
          <w:u w:val="single"/>
          <w:lang w:val="en-GB"/>
        </w:rPr>
        <w:t>Day 2: Non-Exhaust Particle Emissions</w:t>
      </w:r>
    </w:p>
    <w:p w14:paraId="5169A0A5" w14:textId="303F55C4" w:rsidR="007C5E32" w:rsidRDefault="007C5E32" w:rsidP="00D65045">
      <w:pPr>
        <w:spacing w:after="120" w:line="240" w:lineRule="auto"/>
        <w:jc w:val="both"/>
        <w:rPr>
          <w:rFonts w:ascii="Arial" w:eastAsia="Times New Roman" w:hAnsi="Arial" w:cs="Arial"/>
          <w:b/>
          <w:sz w:val="22"/>
          <w:highlight w:val="yellow"/>
          <w:u w:val="single"/>
          <w:lang w:val="en-GB"/>
        </w:rPr>
      </w:pPr>
    </w:p>
    <w:p w14:paraId="64AF925B" w14:textId="1C7517E0" w:rsidR="00AD597A" w:rsidRPr="00F06200" w:rsidRDefault="00AD597A" w:rsidP="00F06200">
      <w:pPr>
        <w:spacing w:after="120" w:line="240" w:lineRule="auto"/>
        <w:jc w:val="both"/>
        <w:rPr>
          <w:rFonts w:ascii="Arial" w:eastAsia="Times New Roman" w:hAnsi="Arial" w:cs="Arial"/>
          <w:b/>
          <w:sz w:val="22"/>
          <w:u w:val="single"/>
          <w:lang w:val="en-GB"/>
        </w:rPr>
      </w:pPr>
      <w:r w:rsidRPr="00F06200">
        <w:rPr>
          <w:rFonts w:ascii="Arial" w:eastAsia="Times New Roman" w:hAnsi="Arial" w:cs="Arial"/>
          <w:b/>
          <w:sz w:val="22"/>
          <w:u w:val="single"/>
          <w:lang w:val="en-GB"/>
        </w:rPr>
        <w:t xml:space="preserve">Brake Particle Emissions Task Force 1 </w:t>
      </w:r>
      <w:r w:rsidR="00F06200" w:rsidRPr="00F06200">
        <w:rPr>
          <w:rFonts w:ascii="Arial" w:eastAsia="Times New Roman" w:hAnsi="Arial" w:cs="Arial"/>
          <w:b/>
          <w:sz w:val="22"/>
          <w:u w:val="single"/>
          <w:lang w:val="en-GB"/>
        </w:rPr>
        <w:t xml:space="preserve">– Adoption/ Development of a Braking Test </w:t>
      </w:r>
      <w:r w:rsidR="00F06200" w:rsidRPr="00E65B83">
        <w:rPr>
          <w:rFonts w:ascii="Arial" w:eastAsia="Times New Roman" w:hAnsi="Arial" w:cs="Arial"/>
          <w:b/>
          <w:sz w:val="22"/>
          <w:u w:val="single"/>
          <w:lang w:val="en-GB"/>
        </w:rPr>
        <w:t>Cycle</w:t>
      </w:r>
      <w:r w:rsidRPr="00E65B83">
        <w:rPr>
          <w:rFonts w:ascii="Arial" w:eastAsia="Times New Roman" w:hAnsi="Arial" w:cs="Arial"/>
          <w:b/>
          <w:sz w:val="22"/>
          <w:u w:val="single"/>
          <w:lang w:val="en-GB"/>
        </w:rPr>
        <w:t>.</w:t>
      </w:r>
      <w:r w:rsidR="00F06200" w:rsidRPr="00E65B83">
        <w:rPr>
          <w:rFonts w:ascii="Arial" w:eastAsia="Times New Roman" w:hAnsi="Arial" w:cs="Arial"/>
          <w:b/>
          <w:sz w:val="22"/>
          <w:u w:val="single"/>
          <w:lang w:val="en-GB"/>
        </w:rPr>
        <w:t xml:space="preserve"> Theo Grigoratos - JRC</w:t>
      </w:r>
    </w:p>
    <w:p w14:paraId="6DC0028E" w14:textId="77777777" w:rsidR="00AD597A" w:rsidRPr="00AD597A" w:rsidRDefault="00AD597A" w:rsidP="00F06200">
      <w:pPr>
        <w:pStyle w:val="ListParagraph"/>
        <w:numPr>
          <w:ilvl w:val="0"/>
          <w:numId w:val="40"/>
        </w:numPr>
        <w:spacing w:after="120" w:line="240" w:lineRule="auto"/>
        <w:rPr>
          <w:rFonts w:ascii="Arial" w:eastAsia="Times New Roman" w:hAnsi="Arial" w:cs="Arial"/>
          <w:sz w:val="22"/>
          <w:lang w:val="en-GB"/>
        </w:rPr>
      </w:pPr>
      <w:r w:rsidRPr="00AD597A">
        <w:rPr>
          <w:rFonts w:ascii="Arial" w:eastAsia="Times New Roman" w:hAnsi="Arial" w:cs="Arial"/>
          <w:sz w:val="22"/>
          <w:lang w:val="en-GB"/>
        </w:rPr>
        <w:t xml:space="preserve">WLTP database analysis and comparison with industrial cycles completed. </w:t>
      </w:r>
    </w:p>
    <w:p w14:paraId="26DD9E88" w14:textId="7A2EF63F" w:rsidR="00AD597A" w:rsidRPr="00AD597A" w:rsidRDefault="00AD597A" w:rsidP="00F06200">
      <w:pPr>
        <w:pStyle w:val="ListParagraph"/>
        <w:numPr>
          <w:ilvl w:val="0"/>
          <w:numId w:val="40"/>
        </w:numPr>
        <w:spacing w:after="120" w:line="240" w:lineRule="auto"/>
        <w:rPr>
          <w:rFonts w:ascii="Arial" w:eastAsia="Times New Roman" w:hAnsi="Arial" w:cs="Arial"/>
          <w:sz w:val="22"/>
          <w:lang w:val="en-GB"/>
        </w:rPr>
      </w:pPr>
      <w:r w:rsidRPr="00AD597A">
        <w:rPr>
          <w:rFonts w:ascii="Arial" w:eastAsia="Times New Roman" w:hAnsi="Arial" w:cs="Arial"/>
          <w:sz w:val="22"/>
          <w:lang w:val="en-GB"/>
        </w:rPr>
        <w:t>First draft cycles on WLTP and LACT completed.</w:t>
      </w:r>
    </w:p>
    <w:p w14:paraId="576B7136" w14:textId="3BB91FB2" w:rsidR="00AD597A" w:rsidRDefault="00AD597A" w:rsidP="00F06200">
      <w:pPr>
        <w:pStyle w:val="ListParagraph"/>
        <w:numPr>
          <w:ilvl w:val="0"/>
          <w:numId w:val="40"/>
        </w:numPr>
        <w:spacing w:after="120" w:line="240" w:lineRule="auto"/>
        <w:rPr>
          <w:rFonts w:ascii="Arial" w:eastAsia="Times New Roman" w:hAnsi="Arial" w:cs="Arial"/>
          <w:sz w:val="22"/>
          <w:lang w:val="en-GB"/>
        </w:rPr>
      </w:pPr>
      <w:r>
        <w:rPr>
          <w:rFonts w:ascii="Arial" w:eastAsia="Times New Roman" w:hAnsi="Arial" w:cs="Arial"/>
          <w:sz w:val="22"/>
          <w:lang w:val="en-GB"/>
        </w:rPr>
        <w:t xml:space="preserve">Includes urban, rural and motorway parts with urban parts dominating as per WLTP database. </w:t>
      </w:r>
      <w:bookmarkStart w:id="0" w:name="_GoBack"/>
      <w:bookmarkEnd w:id="0"/>
    </w:p>
    <w:p w14:paraId="24BF6875" w14:textId="219F2805" w:rsidR="00AD597A" w:rsidRDefault="00AD597A" w:rsidP="00F06200">
      <w:pPr>
        <w:pStyle w:val="ListParagraph"/>
        <w:numPr>
          <w:ilvl w:val="0"/>
          <w:numId w:val="40"/>
        </w:numPr>
        <w:spacing w:after="120" w:line="240" w:lineRule="auto"/>
        <w:rPr>
          <w:rFonts w:ascii="Arial" w:eastAsia="Times New Roman" w:hAnsi="Arial" w:cs="Arial"/>
          <w:sz w:val="22"/>
          <w:lang w:val="en-GB"/>
        </w:rPr>
      </w:pPr>
      <w:r>
        <w:rPr>
          <w:rFonts w:ascii="Arial" w:eastAsia="Times New Roman" w:hAnsi="Arial" w:cs="Arial"/>
          <w:sz w:val="22"/>
          <w:lang w:val="en-GB"/>
        </w:rPr>
        <w:t>Next steps to determine environmental boundary conditions / inertia / impact of coastdown effect</w:t>
      </w:r>
      <w:r w:rsidR="00CE384B">
        <w:rPr>
          <w:rFonts w:ascii="Arial" w:eastAsia="Times New Roman" w:hAnsi="Arial" w:cs="Arial"/>
          <w:sz w:val="22"/>
          <w:lang w:val="en-GB"/>
        </w:rPr>
        <w:t xml:space="preserve">. Still under discussion if time / speed / pressure control to get the </w:t>
      </w:r>
      <w:r w:rsidR="00F06200">
        <w:rPr>
          <w:rFonts w:ascii="Arial" w:eastAsia="Times New Roman" w:hAnsi="Arial" w:cs="Arial"/>
          <w:sz w:val="22"/>
          <w:lang w:val="en-GB"/>
        </w:rPr>
        <w:t>temperatures,</w:t>
      </w:r>
      <w:r w:rsidR="00CE384B">
        <w:rPr>
          <w:rFonts w:ascii="Arial" w:eastAsia="Times New Roman" w:hAnsi="Arial" w:cs="Arial"/>
          <w:sz w:val="22"/>
          <w:lang w:val="en-GB"/>
        </w:rPr>
        <w:t xml:space="preserve"> correct.</w:t>
      </w:r>
    </w:p>
    <w:p w14:paraId="4189EECA" w14:textId="5511A858" w:rsidR="00AD597A" w:rsidRPr="00F06200" w:rsidRDefault="00AD597A" w:rsidP="00F06200">
      <w:pPr>
        <w:pStyle w:val="ListParagraph"/>
        <w:numPr>
          <w:ilvl w:val="0"/>
          <w:numId w:val="40"/>
        </w:numPr>
        <w:spacing w:after="120" w:line="240" w:lineRule="auto"/>
        <w:rPr>
          <w:rFonts w:ascii="Arial" w:eastAsia="Times New Roman" w:hAnsi="Arial" w:cs="Arial"/>
          <w:sz w:val="22"/>
          <w:lang w:val="en-GB"/>
        </w:rPr>
      </w:pPr>
      <w:r w:rsidRPr="00F06200">
        <w:rPr>
          <w:rFonts w:ascii="Arial" w:eastAsia="Times New Roman" w:hAnsi="Arial" w:cs="Arial"/>
          <w:sz w:val="22"/>
          <w:lang w:val="en-GB"/>
        </w:rPr>
        <w:t xml:space="preserve">Validation of the cycles – repeatability assessment of dyno and </w:t>
      </w:r>
      <w:r w:rsidR="00C4146E" w:rsidRPr="00F06200">
        <w:rPr>
          <w:rFonts w:ascii="Arial" w:eastAsia="Times New Roman" w:hAnsi="Arial" w:cs="Arial"/>
          <w:sz w:val="22"/>
          <w:lang w:val="en-GB"/>
        </w:rPr>
        <w:t>real-world</w:t>
      </w:r>
      <w:r w:rsidRPr="00F06200">
        <w:rPr>
          <w:rFonts w:ascii="Arial" w:eastAsia="Times New Roman" w:hAnsi="Arial" w:cs="Arial"/>
          <w:sz w:val="22"/>
          <w:lang w:val="en-GB"/>
        </w:rPr>
        <w:t>) and round robin reproducibility (assessment on different dynos)</w:t>
      </w:r>
      <w:r w:rsidR="00CE384B" w:rsidRPr="00F06200">
        <w:rPr>
          <w:rFonts w:ascii="Arial" w:eastAsia="Times New Roman" w:hAnsi="Arial" w:cs="Arial"/>
          <w:sz w:val="22"/>
          <w:lang w:val="en-GB"/>
        </w:rPr>
        <w:t xml:space="preserve">. </w:t>
      </w:r>
    </w:p>
    <w:p w14:paraId="16E85A13" w14:textId="6828E367" w:rsidR="00AD597A" w:rsidRPr="00F06200" w:rsidRDefault="00AD597A" w:rsidP="00F06200">
      <w:pPr>
        <w:pStyle w:val="ListParagraph"/>
        <w:numPr>
          <w:ilvl w:val="0"/>
          <w:numId w:val="40"/>
        </w:numPr>
        <w:spacing w:after="120" w:line="240" w:lineRule="auto"/>
        <w:rPr>
          <w:rFonts w:ascii="Arial" w:eastAsia="Times New Roman" w:hAnsi="Arial" w:cs="Arial"/>
          <w:sz w:val="22"/>
          <w:lang w:val="en-GB"/>
        </w:rPr>
      </w:pPr>
      <w:r w:rsidRPr="00F06200">
        <w:rPr>
          <w:rFonts w:ascii="Arial" w:eastAsia="Times New Roman" w:hAnsi="Arial" w:cs="Arial"/>
          <w:sz w:val="22"/>
          <w:lang w:val="en-GB"/>
        </w:rPr>
        <w:t>Round Robin scheduled to start beginning of Dec 2017 and should finish April 2018</w:t>
      </w:r>
      <w:r w:rsidR="00F06200" w:rsidRPr="00F06200">
        <w:rPr>
          <w:rFonts w:ascii="Arial" w:eastAsia="Times New Roman" w:hAnsi="Arial" w:cs="Arial"/>
          <w:sz w:val="22"/>
          <w:lang w:val="en-GB"/>
        </w:rPr>
        <w:t xml:space="preserve"> – will be 7 labs</w:t>
      </w:r>
    </w:p>
    <w:p w14:paraId="203E607D" w14:textId="06014189" w:rsidR="00CE384B" w:rsidRPr="00F06200" w:rsidRDefault="00CE384B" w:rsidP="00F06200">
      <w:pPr>
        <w:pStyle w:val="ListParagraph"/>
        <w:numPr>
          <w:ilvl w:val="0"/>
          <w:numId w:val="40"/>
        </w:numPr>
        <w:spacing w:after="120" w:line="240" w:lineRule="auto"/>
        <w:rPr>
          <w:rFonts w:ascii="Arial" w:eastAsia="Times New Roman" w:hAnsi="Arial" w:cs="Arial"/>
          <w:sz w:val="22"/>
          <w:lang w:val="en-GB"/>
        </w:rPr>
      </w:pPr>
      <w:r w:rsidRPr="00F06200">
        <w:rPr>
          <w:rFonts w:ascii="Arial" w:eastAsia="Times New Roman" w:hAnsi="Arial" w:cs="Arial"/>
          <w:sz w:val="22"/>
          <w:lang w:val="en-GB"/>
        </w:rPr>
        <w:t xml:space="preserve">The RR should be contained in TF1 and released to the wider group </w:t>
      </w:r>
    </w:p>
    <w:p w14:paraId="3EBBE87F" w14:textId="77777777" w:rsidR="00CE384B" w:rsidRDefault="00CE384B" w:rsidP="00CE384B">
      <w:pPr>
        <w:pStyle w:val="ListParagraph"/>
        <w:spacing w:after="120" w:line="240" w:lineRule="auto"/>
        <w:ind w:left="1276"/>
        <w:contextualSpacing w:val="0"/>
        <w:jc w:val="both"/>
        <w:rPr>
          <w:rFonts w:ascii="Arial" w:eastAsia="Times New Roman" w:hAnsi="Arial" w:cs="Arial"/>
          <w:sz w:val="22"/>
          <w:lang w:val="en-GB"/>
        </w:rPr>
      </w:pPr>
    </w:p>
    <w:p w14:paraId="63B6F252" w14:textId="7E65D226" w:rsidR="00AD597A" w:rsidRPr="00F06200" w:rsidRDefault="00AD597A" w:rsidP="00F06200">
      <w:pPr>
        <w:spacing w:after="120" w:line="240" w:lineRule="auto"/>
        <w:jc w:val="both"/>
        <w:rPr>
          <w:rFonts w:ascii="Arial" w:eastAsia="Times New Roman" w:hAnsi="Arial" w:cs="Arial"/>
          <w:sz w:val="22"/>
          <w:lang w:val="en-GB"/>
        </w:rPr>
      </w:pPr>
      <w:r w:rsidRPr="00F06200">
        <w:rPr>
          <w:rFonts w:ascii="Arial" w:eastAsia="Times New Roman" w:hAnsi="Arial" w:cs="Arial"/>
          <w:sz w:val="22"/>
          <w:lang w:val="en-GB"/>
        </w:rPr>
        <w:t xml:space="preserve"> </w:t>
      </w:r>
      <w:r w:rsidRPr="00F06200">
        <w:rPr>
          <w:rFonts w:ascii="Arial" w:eastAsia="Times New Roman" w:hAnsi="Arial" w:cs="Arial"/>
          <w:b/>
          <w:i/>
          <w:sz w:val="22"/>
          <w:lang w:val="en-GB"/>
        </w:rPr>
        <w:t>“Influence of different process parameters during the bedding in-procedure on the emission behaviour”</w:t>
      </w:r>
      <w:r w:rsidRPr="00F06200">
        <w:rPr>
          <w:rFonts w:ascii="Arial" w:eastAsia="Times New Roman" w:hAnsi="Arial" w:cs="Arial"/>
          <w:sz w:val="22"/>
          <w:lang w:val="en-GB"/>
        </w:rPr>
        <w:t xml:space="preserve"> based on a common project from BMW and TU Ilmenau (David HESSE – TU Ilmenau)</w:t>
      </w:r>
      <w:r w:rsidR="009A12C3" w:rsidRPr="00F06200">
        <w:rPr>
          <w:rFonts w:ascii="Arial" w:eastAsia="Times New Roman" w:hAnsi="Arial" w:cs="Arial"/>
          <w:sz w:val="22"/>
          <w:lang w:val="en-GB"/>
        </w:rPr>
        <w:t xml:space="preserve">  PMP-45-11</w:t>
      </w:r>
    </w:p>
    <w:p w14:paraId="7D8BEF70" w14:textId="77777777" w:rsidR="00CE384B" w:rsidRPr="00CE384B" w:rsidRDefault="00CE384B" w:rsidP="00CE384B">
      <w:pPr>
        <w:pStyle w:val="ListParagraph"/>
        <w:rPr>
          <w:rFonts w:ascii="Arial" w:eastAsia="Times New Roman" w:hAnsi="Arial" w:cs="Arial"/>
          <w:sz w:val="22"/>
          <w:lang w:val="en-GB"/>
        </w:rPr>
      </w:pPr>
    </w:p>
    <w:p w14:paraId="41E60B92" w14:textId="106CBBD2" w:rsidR="00D1435B" w:rsidRDefault="00F06200" w:rsidP="009A12C3">
      <w:pPr>
        <w:pStyle w:val="ListParagraph"/>
        <w:numPr>
          <w:ilvl w:val="0"/>
          <w:numId w:val="40"/>
        </w:numPr>
        <w:spacing w:after="120" w:line="240" w:lineRule="auto"/>
        <w:jc w:val="both"/>
        <w:rPr>
          <w:rFonts w:ascii="Arial" w:eastAsia="Times New Roman" w:hAnsi="Arial" w:cs="Arial"/>
          <w:sz w:val="22"/>
          <w:lang w:val="en-GB"/>
        </w:rPr>
      </w:pPr>
      <w:r>
        <w:rPr>
          <w:rFonts w:ascii="Arial" w:eastAsia="Times New Roman" w:hAnsi="Arial" w:cs="Arial"/>
          <w:sz w:val="22"/>
          <w:lang w:val="en-GB"/>
        </w:rPr>
        <w:t>How does preconditioning (</w:t>
      </w:r>
      <w:r w:rsidR="0075273A">
        <w:rPr>
          <w:rFonts w:ascii="Arial" w:eastAsia="Times New Roman" w:hAnsi="Arial" w:cs="Arial"/>
          <w:sz w:val="22"/>
          <w:lang w:val="en-GB"/>
        </w:rPr>
        <w:t>run-in</w:t>
      </w:r>
      <w:r>
        <w:rPr>
          <w:rFonts w:ascii="Arial" w:eastAsia="Times New Roman" w:hAnsi="Arial" w:cs="Arial"/>
          <w:sz w:val="22"/>
          <w:lang w:val="en-GB"/>
        </w:rPr>
        <w:t>)</w:t>
      </w:r>
      <w:r w:rsidR="0075273A">
        <w:rPr>
          <w:rFonts w:ascii="Arial" w:eastAsia="Times New Roman" w:hAnsi="Arial" w:cs="Arial"/>
          <w:sz w:val="22"/>
          <w:lang w:val="en-GB"/>
        </w:rPr>
        <w:t xml:space="preserve"> impact the measured emission levels. Influence of materials, temperature, brake pressure and number of brake events examined</w:t>
      </w:r>
      <w:r>
        <w:rPr>
          <w:rFonts w:ascii="Arial" w:eastAsia="Times New Roman" w:hAnsi="Arial" w:cs="Arial"/>
          <w:sz w:val="22"/>
          <w:lang w:val="en-GB"/>
        </w:rPr>
        <w:t xml:space="preserve">. </w:t>
      </w:r>
      <w:r w:rsidR="009A12C3">
        <w:rPr>
          <w:rFonts w:ascii="Arial" w:eastAsia="Times New Roman" w:hAnsi="Arial" w:cs="Arial"/>
          <w:sz w:val="22"/>
          <w:lang w:val="en-GB"/>
        </w:rPr>
        <w:t xml:space="preserve">Lifetime of the pads is very long so important that the pad is running in normal conditions. A fast and intense preconditioning might affect the materials and hence particle emissions after. </w:t>
      </w:r>
      <w:r>
        <w:rPr>
          <w:rFonts w:ascii="Arial" w:eastAsia="Times New Roman" w:hAnsi="Arial" w:cs="Arial"/>
          <w:sz w:val="22"/>
          <w:lang w:val="en-GB"/>
        </w:rPr>
        <w:t xml:space="preserve">Run in conducted </w:t>
      </w:r>
      <w:r w:rsidR="009A12C3">
        <w:rPr>
          <w:rFonts w:ascii="Arial" w:eastAsia="Times New Roman" w:hAnsi="Arial" w:cs="Arial"/>
          <w:sz w:val="22"/>
          <w:lang w:val="en-GB"/>
        </w:rPr>
        <w:t xml:space="preserve">with real world cycles – eg 30 times WLTP approx. 15 hours. </w:t>
      </w:r>
    </w:p>
    <w:p w14:paraId="3156C1AC" w14:textId="77777777" w:rsidR="00D1435B" w:rsidRPr="00D1435B" w:rsidRDefault="00D1435B" w:rsidP="00D1435B">
      <w:pPr>
        <w:pStyle w:val="ListParagraph"/>
        <w:rPr>
          <w:rFonts w:ascii="Arial" w:eastAsia="Times New Roman" w:hAnsi="Arial" w:cs="Arial"/>
          <w:sz w:val="22"/>
          <w:lang w:val="en-GB"/>
        </w:rPr>
      </w:pPr>
    </w:p>
    <w:p w14:paraId="538AC0FB" w14:textId="6539B731" w:rsidR="00D1435B" w:rsidRDefault="009A12C3" w:rsidP="00F06200">
      <w:pPr>
        <w:pStyle w:val="ListParagraph"/>
        <w:numPr>
          <w:ilvl w:val="1"/>
          <w:numId w:val="40"/>
        </w:numPr>
        <w:spacing w:after="120" w:line="240" w:lineRule="auto"/>
        <w:jc w:val="both"/>
        <w:rPr>
          <w:rFonts w:ascii="Arial" w:eastAsia="Times New Roman" w:hAnsi="Arial" w:cs="Arial"/>
          <w:sz w:val="22"/>
          <w:lang w:val="en-GB"/>
        </w:rPr>
      </w:pPr>
      <w:r>
        <w:rPr>
          <w:rFonts w:ascii="Arial" w:eastAsia="Times New Roman" w:hAnsi="Arial" w:cs="Arial"/>
          <w:sz w:val="22"/>
          <w:lang w:val="en-GB"/>
        </w:rPr>
        <w:t>This different preconditioning shows up in surface characterisation differences. Question from PMP whether this has been studied in real world vs preconditioned pads – physically and chemically</w:t>
      </w:r>
      <w:r w:rsidR="00D1435B">
        <w:rPr>
          <w:rFonts w:ascii="Arial" w:eastAsia="Times New Roman" w:hAnsi="Arial" w:cs="Arial"/>
          <w:sz w:val="22"/>
          <w:lang w:val="en-GB"/>
        </w:rPr>
        <w:t xml:space="preserve">. </w:t>
      </w:r>
    </w:p>
    <w:p w14:paraId="73EC3428" w14:textId="0B2021B9" w:rsidR="009A12C3" w:rsidRDefault="00D1435B" w:rsidP="00F06200">
      <w:pPr>
        <w:pStyle w:val="ListParagraph"/>
        <w:numPr>
          <w:ilvl w:val="1"/>
          <w:numId w:val="40"/>
        </w:numPr>
        <w:spacing w:after="120" w:line="240" w:lineRule="auto"/>
        <w:jc w:val="both"/>
        <w:rPr>
          <w:rFonts w:ascii="Arial" w:eastAsia="Times New Roman" w:hAnsi="Arial" w:cs="Arial"/>
          <w:sz w:val="22"/>
          <w:lang w:val="en-GB"/>
        </w:rPr>
      </w:pPr>
      <w:r>
        <w:rPr>
          <w:rFonts w:ascii="Arial" w:eastAsia="Times New Roman" w:hAnsi="Arial" w:cs="Arial"/>
          <w:sz w:val="22"/>
          <w:lang w:val="en-GB"/>
        </w:rPr>
        <w:t>PMP group asked for an approximate quantification of proportion of bedding in emissions compared to stabilised running in order to later decide if should be in or out of the procedure. 60k km typical life, running in here is approx. 600 km.</w:t>
      </w:r>
    </w:p>
    <w:p w14:paraId="43A65CDE" w14:textId="047B0F48" w:rsidR="00D1435B" w:rsidRPr="009A12C3" w:rsidRDefault="00D1435B" w:rsidP="00F06200">
      <w:pPr>
        <w:pStyle w:val="ListParagraph"/>
        <w:numPr>
          <w:ilvl w:val="1"/>
          <w:numId w:val="40"/>
        </w:numPr>
        <w:spacing w:after="120" w:line="240" w:lineRule="auto"/>
        <w:jc w:val="both"/>
        <w:rPr>
          <w:rFonts w:ascii="Arial" w:eastAsia="Times New Roman" w:hAnsi="Arial" w:cs="Arial"/>
          <w:sz w:val="22"/>
          <w:lang w:val="en-GB"/>
        </w:rPr>
      </w:pPr>
      <w:r>
        <w:rPr>
          <w:rFonts w:ascii="Arial" w:eastAsia="Times New Roman" w:hAnsi="Arial" w:cs="Arial"/>
          <w:sz w:val="22"/>
          <w:lang w:val="en-GB"/>
        </w:rPr>
        <w:lastRenderedPageBreak/>
        <w:t>The term preconditioning here has been used as ‘running in’. Also needs to be determined in the case of a round robin whether a specific preparation prior to testing in each lab is additionally needed.</w:t>
      </w:r>
    </w:p>
    <w:p w14:paraId="7C7B0EF9" w14:textId="1F06C5FA" w:rsidR="00AD597A" w:rsidRDefault="00AD597A" w:rsidP="00AD597A">
      <w:pPr>
        <w:spacing w:after="120" w:line="240" w:lineRule="auto"/>
        <w:jc w:val="both"/>
        <w:rPr>
          <w:rFonts w:ascii="Arial" w:eastAsia="Times New Roman" w:hAnsi="Arial" w:cs="Arial"/>
          <w:sz w:val="22"/>
          <w:lang w:val="en-GB"/>
        </w:rPr>
      </w:pPr>
    </w:p>
    <w:p w14:paraId="499C12C0" w14:textId="3DFAA7A5" w:rsidR="00AC0C66" w:rsidRPr="00F06200" w:rsidRDefault="00AC0C66" w:rsidP="00F06200">
      <w:pPr>
        <w:spacing w:after="120" w:line="240" w:lineRule="auto"/>
        <w:rPr>
          <w:rFonts w:ascii="Arial" w:eastAsia="Times New Roman" w:hAnsi="Arial" w:cs="Arial"/>
          <w:b/>
          <w:sz w:val="22"/>
          <w:u w:val="single"/>
          <w:lang w:val="en-GB"/>
        </w:rPr>
      </w:pPr>
      <w:r w:rsidRPr="00F06200">
        <w:rPr>
          <w:rFonts w:ascii="Arial" w:eastAsia="Times New Roman" w:hAnsi="Arial" w:cs="Arial"/>
          <w:b/>
          <w:sz w:val="22"/>
          <w:u w:val="single"/>
          <w:lang w:val="en-GB"/>
        </w:rPr>
        <w:t>Brake Particle Emissions Task Force 2 – brake dust sampling and measurement.</w:t>
      </w:r>
      <w:r w:rsidR="00E65B83">
        <w:rPr>
          <w:rFonts w:ascii="Arial" w:eastAsia="Times New Roman" w:hAnsi="Arial" w:cs="Arial"/>
          <w:b/>
          <w:sz w:val="22"/>
          <w:u w:val="single"/>
          <w:lang w:val="en-GB"/>
        </w:rPr>
        <w:t xml:space="preserve"> Theo Grigorat</w:t>
      </w:r>
      <w:r w:rsidR="00F06200" w:rsidRPr="00F06200">
        <w:rPr>
          <w:rFonts w:ascii="Arial" w:eastAsia="Times New Roman" w:hAnsi="Arial" w:cs="Arial"/>
          <w:b/>
          <w:sz w:val="22"/>
          <w:u w:val="single"/>
          <w:lang w:val="en-GB"/>
        </w:rPr>
        <w:t>os JRC</w:t>
      </w:r>
    </w:p>
    <w:p w14:paraId="0D25DBD6" w14:textId="006F69A7" w:rsidR="00AC0C66" w:rsidRDefault="00AC0C66" w:rsidP="00AC0C66">
      <w:pPr>
        <w:spacing w:after="120" w:line="240" w:lineRule="auto"/>
        <w:ind w:left="720"/>
        <w:jc w:val="both"/>
        <w:rPr>
          <w:rFonts w:ascii="Arial" w:eastAsia="Times New Roman" w:hAnsi="Arial" w:cs="Arial"/>
          <w:b/>
          <w:sz w:val="22"/>
          <w:highlight w:val="yellow"/>
          <w:u w:val="single"/>
          <w:lang w:val="en-GB"/>
        </w:rPr>
      </w:pPr>
    </w:p>
    <w:p w14:paraId="4D34D507" w14:textId="21EA7E52" w:rsidR="00AC0C66" w:rsidRDefault="00AC0C66" w:rsidP="00F06200">
      <w:pPr>
        <w:spacing w:after="120" w:line="240" w:lineRule="auto"/>
        <w:jc w:val="both"/>
        <w:rPr>
          <w:rFonts w:ascii="Arial" w:eastAsia="Times New Roman" w:hAnsi="Arial" w:cs="Arial"/>
          <w:sz w:val="22"/>
          <w:lang w:val="en-GB"/>
        </w:rPr>
      </w:pPr>
      <w:r w:rsidRPr="00AC0C66">
        <w:rPr>
          <w:rFonts w:ascii="Arial" w:eastAsia="Times New Roman" w:hAnsi="Arial" w:cs="Arial"/>
          <w:sz w:val="22"/>
          <w:lang w:val="en-GB"/>
        </w:rPr>
        <w:t>Task force 2 has a wide range of membership including OEMs, Brake manufacturers and Instrument and brake dyno manufacturers, other Governmental organisations and academia.</w:t>
      </w:r>
    </w:p>
    <w:p w14:paraId="2883368D" w14:textId="50CF3892" w:rsidR="00F06200" w:rsidRDefault="00AC0C66" w:rsidP="00F06200">
      <w:pPr>
        <w:spacing w:after="120" w:line="240" w:lineRule="auto"/>
        <w:jc w:val="both"/>
        <w:rPr>
          <w:rFonts w:ascii="Arial" w:eastAsia="Times New Roman" w:hAnsi="Arial" w:cs="Arial"/>
          <w:sz w:val="22"/>
          <w:lang w:val="en-GB"/>
        </w:rPr>
      </w:pPr>
      <w:r>
        <w:rPr>
          <w:rFonts w:ascii="Arial" w:eastAsia="Times New Roman" w:hAnsi="Arial" w:cs="Arial"/>
          <w:sz w:val="22"/>
          <w:lang w:val="en-GB"/>
        </w:rPr>
        <w:t xml:space="preserve">Following selection of the test methodology there is </w:t>
      </w:r>
      <w:r w:rsidR="00C4146E">
        <w:rPr>
          <w:rFonts w:ascii="Arial" w:eastAsia="Times New Roman" w:hAnsi="Arial" w:cs="Arial"/>
          <w:sz w:val="22"/>
          <w:lang w:val="en-GB"/>
        </w:rPr>
        <w:t>comparison</w:t>
      </w:r>
      <w:r>
        <w:rPr>
          <w:rFonts w:ascii="Arial" w:eastAsia="Times New Roman" w:hAnsi="Arial" w:cs="Arial"/>
          <w:sz w:val="22"/>
          <w:lang w:val="en-GB"/>
        </w:rPr>
        <w:t xml:space="preserve"> of existing systems leading to test rig configuration selection and definition of testing parameters. Then will move to validation. TF has common understanding that particles need to be measured / sampled that is representative of the real world rather than characterised immediately at the generation point.</w:t>
      </w:r>
      <w:r w:rsidR="00302AB4">
        <w:rPr>
          <w:rFonts w:ascii="Arial" w:eastAsia="Times New Roman" w:hAnsi="Arial" w:cs="Arial"/>
          <w:sz w:val="22"/>
          <w:lang w:val="en-GB"/>
        </w:rPr>
        <w:t xml:space="preserve"> PN, PM10 and PM2.5 are of interest.</w:t>
      </w:r>
    </w:p>
    <w:p w14:paraId="63931185" w14:textId="37C34BF9" w:rsidR="00AC0C66" w:rsidRPr="00AC0C66" w:rsidRDefault="00302AB4" w:rsidP="00F06200">
      <w:pPr>
        <w:spacing w:after="120" w:line="240" w:lineRule="auto"/>
        <w:jc w:val="both"/>
        <w:rPr>
          <w:rFonts w:ascii="Arial" w:eastAsia="Times New Roman" w:hAnsi="Arial" w:cs="Arial"/>
          <w:sz w:val="22"/>
          <w:lang w:val="en-GB"/>
        </w:rPr>
      </w:pPr>
      <w:r>
        <w:rPr>
          <w:rFonts w:ascii="Arial" w:eastAsia="Times New Roman" w:hAnsi="Arial" w:cs="Arial"/>
          <w:sz w:val="22"/>
          <w:lang w:val="en-GB"/>
        </w:rPr>
        <w:t>Summary r</w:t>
      </w:r>
      <w:r w:rsidR="00AC0C66">
        <w:rPr>
          <w:rFonts w:ascii="Arial" w:eastAsia="Times New Roman" w:hAnsi="Arial" w:cs="Arial"/>
          <w:sz w:val="22"/>
          <w:lang w:val="en-GB"/>
        </w:rPr>
        <w:t xml:space="preserve">eport to PMP expected </w:t>
      </w:r>
      <w:r>
        <w:rPr>
          <w:rFonts w:ascii="Arial" w:eastAsia="Times New Roman" w:hAnsi="Arial" w:cs="Arial"/>
          <w:sz w:val="22"/>
          <w:lang w:val="en-GB"/>
        </w:rPr>
        <w:t>during Q1</w:t>
      </w:r>
      <w:r w:rsidR="00AC0C66">
        <w:rPr>
          <w:rFonts w:ascii="Arial" w:eastAsia="Times New Roman" w:hAnsi="Arial" w:cs="Arial"/>
          <w:sz w:val="22"/>
          <w:lang w:val="en-GB"/>
        </w:rPr>
        <w:t xml:space="preserve"> 2018</w:t>
      </w:r>
      <w:r w:rsidR="00F06200">
        <w:rPr>
          <w:rFonts w:ascii="Arial" w:eastAsia="Times New Roman" w:hAnsi="Arial" w:cs="Arial"/>
          <w:sz w:val="22"/>
          <w:lang w:val="en-GB"/>
        </w:rPr>
        <w:t xml:space="preserve"> or PMP-47</w:t>
      </w:r>
      <w:r w:rsidR="00AC0C66">
        <w:rPr>
          <w:rFonts w:ascii="Arial" w:eastAsia="Times New Roman" w:hAnsi="Arial" w:cs="Arial"/>
          <w:sz w:val="22"/>
          <w:lang w:val="en-GB"/>
        </w:rPr>
        <w:t>.</w:t>
      </w:r>
    </w:p>
    <w:p w14:paraId="61E5D7FE" w14:textId="77777777" w:rsidR="00AC0C66" w:rsidRPr="007D6130" w:rsidRDefault="00AC0C66" w:rsidP="007D6130">
      <w:pPr>
        <w:spacing w:after="120" w:line="240" w:lineRule="auto"/>
        <w:rPr>
          <w:rFonts w:ascii="Arial" w:eastAsia="Times New Roman" w:hAnsi="Arial" w:cs="Arial"/>
          <w:b/>
          <w:sz w:val="22"/>
          <w:lang w:val="en-GB"/>
        </w:rPr>
      </w:pPr>
    </w:p>
    <w:p w14:paraId="17FA68D6" w14:textId="7B22ED02" w:rsidR="00AD597A" w:rsidRPr="007D6130" w:rsidRDefault="00AD597A" w:rsidP="007D6130">
      <w:pPr>
        <w:spacing w:after="60" w:line="240" w:lineRule="auto"/>
        <w:rPr>
          <w:rFonts w:ascii="Arial" w:eastAsia="Times New Roman" w:hAnsi="Arial" w:cs="Arial"/>
          <w:b/>
          <w:sz w:val="22"/>
          <w:lang w:val="en-GB"/>
        </w:rPr>
      </w:pPr>
      <w:r w:rsidRPr="007D6130">
        <w:rPr>
          <w:rFonts w:ascii="Arial" w:eastAsia="Times New Roman" w:hAnsi="Arial" w:cs="Arial"/>
          <w:b/>
          <w:sz w:val="22"/>
        </w:rPr>
        <w:t xml:space="preserve">Selection of the most suitable sampling method and the most suitable methodology for Brake Wear Particles Measurement and Characterization </w:t>
      </w:r>
      <w:r w:rsidRPr="007D6130">
        <w:rPr>
          <w:rFonts w:ascii="Arial" w:eastAsia="Times New Roman" w:hAnsi="Arial" w:cs="Arial"/>
          <w:b/>
          <w:sz w:val="22"/>
          <w:lang w:val="en-GB"/>
        </w:rPr>
        <w:t xml:space="preserve"> </w:t>
      </w:r>
    </w:p>
    <w:p w14:paraId="7C948F50" w14:textId="77777777" w:rsidR="00AD597A" w:rsidRPr="007D6130" w:rsidRDefault="00AD597A" w:rsidP="00AD597A">
      <w:pPr>
        <w:spacing w:after="60" w:line="240" w:lineRule="auto"/>
        <w:ind w:left="426" w:hanging="426"/>
        <w:jc w:val="both"/>
        <w:rPr>
          <w:rFonts w:ascii="Arial" w:eastAsia="Times New Roman" w:hAnsi="Arial" w:cs="Arial"/>
          <w:sz w:val="22"/>
          <w:lang w:val="en-GB"/>
        </w:rPr>
      </w:pPr>
    </w:p>
    <w:p w14:paraId="7FD233EA" w14:textId="76787801" w:rsidR="000040B5" w:rsidRPr="007D6130" w:rsidRDefault="00865847" w:rsidP="007D6130">
      <w:pPr>
        <w:pStyle w:val="ListParagraph"/>
        <w:numPr>
          <w:ilvl w:val="0"/>
          <w:numId w:val="45"/>
        </w:numPr>
        <w:spacing w:after="120" w:line="240" w:lineRule="auto"/>
        <w:rPr>
          <w:rFonts w:ascii="Arial" w:eastAsia="Times New Roman" w:hAnsi="Arial" w:cs="Arial"/>
          <w:sz w:val="22"/>
          <w:lang w:val="en-GB"/>
        </w:rPr>
      </w:pPr>
      <w:r w:rsidRPr="007D6130">
        <w:rPr>
          <w:rFonts w:ascii="Arial" w:eastAsia="Times New Roman" w:hAnsi="Arial" w:cs="Arial"/>
          <w:sz w:val="22"/>
          <w:lang w:val="en-GB"/>
        </w:rPr>
        <w:t xml:space="preserve">PMP-45-12 </w:t>
      </w:r>
      <w:r w:rsidR="00AD597A" w:rsidRPr="007D6130">
        <w:rPr>
          <w:rFonts w:ascii="Arial" w:eastAsia="Times New Roman" w:hAnsi="Arial" w:cs="Arial"/>
          <w:sz w:val="22"/>
          <w:lang w:val="en-GB"/>
        </w:rPr>
        <w:t xml:space="preserve">Presentation on </w:t>
      </w:r>
      <w:r w:rsidR="00AD597A" w:rsidRPr="007D6130">
        <w:rPr>
          <w:rFonts w:ascii="Arial" w:eastAsia="Times New Roman" w:hAnsi="Arial" w:cs="Arial"/>
          <w:b/>
          <w:i/>
          <w:sz w:val="22"/>
          <w:lang w:val="en-GB"/>
        </w:rPr>
        <w:t>“Frictional couple emissions: Evaluation procedure from the REBRAKE Project”</w:t>
      </w:r>
      <w:r w:rsidR="00AD597A" w:rsidRPr="007D6130">
        <w:rPr>
          <w:rFonts w:ascii="Arial" w:eastAsia="Times New Roman" w:hAnsi="Arial" w:cs="Arial"/>
          <w:sz w:val="22"/>
          <w:lang w:val="en-GB"/>
        </w:rPr>
        <w:t xml:space="preserve"> based on the FP7 Project REBRAKE organized by BREMBO </w:t>
      </w:r>
    </w:p>
    <w:p w14:paraId="7AF8C66F" w14:textId="20DAF080" w:rsidR="000040B5" w:rsidRPr="007D6130" w:rsidRDefault="000040B5" w:rsidP="007D6130">
      <w:pPr>
        <w:pStyle w:val="ListParagraph"/>
        <w:numPr>
          <w:ilvl w:val="0"/>
          <w:numId w:val="45"/>
        </w:numPr>
        <w:spacing w:after="120" w:line="240" w:lineRule="auto"/>
        <w:rPr>
          <w:rFonts w:ascii="Arial" w:eastAsia="Times New Roman" w:hAnsi="Arial" w:cs="Arial"/>
          <w:sz w:val="22"/>
          <w:lang w:val="en-GB"/>
        </w:rPr>
      </w:pPr>
      <w:r w:rsidRPr="007D6130">
        <w:rPr>
          <w:rFonts w:ascii="Arial" w:eastAsia="Times New Roman" w:hAnsi="Arial" w:cs="Arial"/>
          <w:sz w:val="22"/>
          <w:lang w:val="en-GB"/>
        </w:rPr>
        <w:t xml:space="preserve">Characterisation using </w:t>
      </w:r>
      <w:r w:rsidR="00865847" w:rsidRPr="007D6130">
        <w:rPr>
          <w:rFonts w:ascii="Arial" w:eastAsia="Times New Roman" w:hAnsi="Arial" w:cs="Arial"/>
          <w:sz w:val="22"/>
          <w:lang w:val="en-GB"/>
        </w:rPr>
        <w:t xml:space="preserve">47mm </w:t>
      </w:r>
      <w:r w:rsidRPr="007D6130">
        <w:rPr>
          <w:rFonts w:ascii="Arial" w:eastAsia="Times New Roman" w:hAnsi="Arial" w:cs="Arial"/>
          <w:sz w:val="22"/>
          <w:lang w:val="en-GB"/>
        </w:rPr>
        <w:t xml:space="preserve">QC filters for PM. </w:t>
      </w:r>
      <w:r w:rsidR="00865847" w:rsidRPr="007D6130">
        <w:rPr>
          <w:rFonts w:ascii="Arial" w:eastAsia="Times New Roman" w:hAnsi="Arial" w:cs="Arial"/>
          <w:sz w:val="22"/>
          <w:lang w:val="en-GB"/>
        </w:rPr>
        <w:t xml:space="preserve">PM10 measured – coarse fraction dominates. </w:t>
      </w:r>
      <w:r w:rsidR="006264D1" w:rsidRPr="007D6130">
        <w:rPr>
          <w:rFonts w:ascii="Arial" w:eastAsia="Times New Roman" w:hAnsi="Arial" w:cs="Arial"/>
          <w:sz w:val="22"/>
          <w:lang w:val="en-GB"/>
        </w:rPr>
        <w:t xml:space="preserve">Approx half or more than half of the mass lost from pad and disc was measured as PM10. </w:t>
      </w:r>
      <w:r w:rsidR="00865847" w:rsidRPr="007D6130">
        <w:rPr>
          <w:rFonts w:ascii="Arial" w:eastAsia="Times New Roman" w:hAnsi="Arial" w:cs="Arial"/>
          <w:sz w:val="22"/>
          <w:lang w:val="en-GB"/>
        </w:rPr>
        <w:t xml:space="preserve">Next steps review 3 stage impactor for PM1, PM2.5 and PM10. QC filters used because additional analysis was being performed. </w:t>
      </w:r>
    </w:p>
    <w:p w14:paraId="732F617F" w14:textId="311B0BCB" w:rsidR="00865847" w:rsidRPr="007D6130" w:rsidRDefault="00865847" w:rsidP="007D6130">
      <w:pPr>
        <w:pStyle w:val="ListParagraph"/>
        <w:numPr>
          <w:ilvl w:val="0"/>
          <w:numId w:val="45"/>
        </w:numPr>
        <w:spacing w:after="120" w:line="240" w:lineRule="auto"/>
        <w:rPr>
          <w:rFonts w:ascii="Arial" w:eastAsia="Times New Roman" w:hAnsi="Arial" w:cs="Arial"/>
          <w:sz w:val="22"/>
          <w:lang w:val="en-GB"/>
        </w:rPr>
      </w:pPr>
      <w:r w:rsidRPr="007D6130">
        <w:rPr>
          <w:rFonts w:ascii="Arial" w:eastAsia="Times New Roman" w:hAnsi="Arial" w:cs="Arial"/>
          <w:sz w:val="22"/>
          <w:lang w:val="en-GB"/>
        </w:rPr>
        <w:t xml:space="preserve">Testing based on SAE J2707 with some modifications. Car tested on the road on a summer day, stops grouped by energy content and initial disc temperature. Lowest </w:t>
      </w:r>
      <w:r w:rsidR="007D6130" w:rsidRPr="007D6130">
        <w:rPr>
          <w:rFonts w:ascii="Arial" w:eastAsia="Times New Roman" w:hAnsi="Arial" w:cs="Arial"/>
          <w:sz w:val="22"/>
          <w:lang w:val="en-GB"/>
        </w:rPr>
        <w:t>deceleration</w:t>
      </w:r>
      <w:r w:rsidRPr="007D6130">
        <w:rPr>
          <w:rFonts w:ascii="Arial" w:eastAsia="Times New Roman" w:hAnsi="Arial" w:cs="Arial"/>
          <w:sz w:val="22"/>
          <w:lang w:val="en-GB"/>
        </w:rPr>
        <w:t xml:space="preserve"> is 0.16g, note extreme braking events are characterised as 0.17g upwards so this study focussed on extreme braking events rather than normal driving.</w:t>
      </w:r>
    </w:p>
    <w:p w14:paraId="605B5408" w14:textId="386D2568" w:rsidR="00865847" w:rsidRPr="007D6130" w:rsidRDefault="00865847" w:rsidP="007D6130">
      <w:pPr>
        <w:pStyle w:val="ListParagraph"/>
        <w:numPr>
          <w:ilvl w:val="0"/>
          <w:numId w:val="45"/>
        </w:numPr>
        <w:spacing w:after="120" w:line="240" w:lineRule="auto"/>
        <w:rPr>
          <w:rFonts w:ascii="Arial" w:eastAsia="Times New Roman" w:hAnsi="Arial" w:cs="Arial"/>
          <w:sz w:val="22"/>
          <w:lang w:val="en-GB"/>
        </w:rPr>
      </w:pPr>
      <w:r w:rsidRPr="007D6130">
        <w:rPr>
          <w:rFonts w:ascii="Arial" w:eastAsia="Times New Roman" w:hAnsi="Arial" w:cs="Arial"/>
          <w:sz w:val="22"/>
          <w:lang w:val="en-GB"/>
        </w:rPr>
        <w:t xml:space="preserve">The tested friction material had very bad wear </w:t>
      </w:r>
      <w:r w:rsidR="007D6130" w:rsidRPr="007D6130">
        <w:rPr>
          <w:rFonts w:ascii="Arial" w:eastAsia="Times New Roman" w:hAnsi="Arial" w:cs="Arial"/>
          <w:sz w:val="22"/>
          <w:lang w:val="en-GB"/>
        </w:rPr>
        <w:t>- 44mg/km PM10 emissions</w:t>
      </w:r>
      <w:r w:rsidRPr="007D6130">
        <w:rPr>
          <w:rFonts w:ascii="Arial" w:eastAsia="Times New Roman" w:hAnsi="Arial" w:cs="Arial"/>
          <w:sz w:val="22"/>
          <w:lang w:val="en-GB"/>
        </w:rPr>
        <w:t xml:space="preserve">. </w:t>
      </w:r>
      <w:r w:rsidR="007D6130" w:rsidRPr="007D6130">
        <w:rPr>
          <w:rFonts w:ascii="Arial" w:eastAsia="Times New Roman" w:hAnsi="Arial" w:cs="Arial"/>
          <w:sz w:val="22"/>
          <w:lang w:val="en-GB"/>
        </w:rPr>
        <w:t>H</w:t>
      </w:r>
      <w:r w:rsidRPr="007D6130">
        <w:rPr>
          <w:rFonts w:ascii="Arial" w:eastAsia="Times New Roman" w:hAnsi="Arial" w:cs="Arial"/>
          <w:sz w:val="22"/>
          <w:lang w:val="en-GB"/>
        </w:rPr>
        <w:t>igher than seen in literature to now. The new pad and disc on the vehicle, driven for 1000 km normal driving and then started 1000 km of the road test. Then disassemble</w:t>
      </w:r>
      <w:r w:rsidR="007D6130" w:rsidRPr="007D6130">
        <w:rPr>
          <w:rFonts w:ascii="Arial" w:eastAsia="Times New Roman" w:hAnsi="Arial" w:cs="Arial"/>
          <w:sz w:val="22"/>
          <w:lang w:val="en-GB"/>
        </w:rPr>
        <w:t>d</w:t>
      </w:r>
      <w:r w:rsidRPr="007D6130">
        <w:rPr>
          <w:rFonts w:ascii="Arial" w:eastAsia="Times New Roman" w:hAnsi="Arial" w:cs="Arial"/>
          <w:sz w:val="22"/>
          <w:lang w:val="en-GB"/>
        </w:rPr>
        <w:t xml:space="preserve"> one pad / disc and mounted in the dyno</w:t>
      </w:r>
      <w:r w:rsidR="007D6130" w:rsidRPr="007D6130">
        <w:rPr>
          <w:rFonts w:ascii="Arial" w:eastAsia="Times New Roman" w:hAnsi="Arial" w:cs="Arial"/>
          <w:sz w:val="22"/>
          <w:lang w:val="en-GB"/>
        </w:rPr>
        <w:t xml:space="preserve">, </w:t>
      </w:r>
      <w:r w:rsidRPr="007D6130">
        <w:rPr>
          <w:rFonts w:ascii="Arial" w:eastAsia="Times New Roman" w:hAnsi="Arial" w:cs="Arial"/>
          <w:sz w:val="22"/>
          <w:lang w:val="en-GB"/>
        </w:rPr>
        <w:t xml:space="preserve"> ran test procedure twice and then measured the particle emissions. Results are highly material and test cycle dependent. </w:t>
      </w:r>
    </w:p>
    <w:p w14:paraId="57355AEE" w14:textId="2C098A74" w:rsidR="00AD597A" w:rsidRPr="007D6130" w:rsidRDefault="008276DA" w:rsidP="007D6130">
      <w:pPr>
        <w:pStyle w:val="ListParagraph"/>
        <w:numPr>
          <w:ilvl w:val="0"/>
          <w:numId w:val="45"/>
        </w:numPr>
        <w:spacing w:after="120" w:line="240" w:lineRule="auto"/>
        <w:rPr>
          <w:rFonts w:ascii="Arial" w:eastAsia="Times New Roman" w:hAnsi="Arial" w:cs="Arial"/>
          <w:sz w:val="22"/>
          <w:lang w:val="en-GB"/>
        </w:rPr>
      </w:pPr>
      <w:hyperlink r:id="rId8" w:history="1">
        <w:r w:rsidR="00865847" w:rsidRPr="007D6130">
          <w:rPr>
            <w:rStyle w:val="Hyperlink"/>
            <w:rFonts w:ascii="Arial" w:eastAsia="Times New Roman" w:hAnsi="Arial" w:cs="Arial"/>
            <w:sz w:val="22"/>
            <w:lang w:val="en-GB"/>
          </w:rPr>
          <w:t>www.rebrake-project.eu</w:t>
        </w:r>
      </w:hyperlink>
      <w:r w:rsidR="00865847" w:rsidRPr="007D6130">
        <w:rPr>
          <w:rFonts w:ascii="Arial" w:eastAsia="Times New Roman" w:hAnsi="Arial" w:cs="Arial"/>
          <w:sz w:val="22"/>
          <w:lang w:val="en-GB"/>
        </w:rPr>
        <w:t xml:space="preserve"> and www.lowbrasys.com</w:t>
      </w:r>
    </w:p>
    <w:p w14:paraId="7FA0D460" w14:textId="77777777" w:rsidR="000040B5" w:rsidRPr="000040B5" w:rsidRDefault="000040B5" w:rsidP="000040B5">
      <w:pPr>
        <w:spacing w:after="120" w:line="240" w:lineRule="auto"/>
        <w:jc w:val="both"/>
        <w:rPr>
          <w:rFonts w:ascii="Arial" w:eastAsia="Times New Roman" w:hAnsi="Arial" w:cs="Arial"/>
          <w:sz w:val="22"/>
          <w:highlight w:val="yellow"/>
          <w:lang w:val="en-GB"/>
        </w:rPr>
      </w:pPr>
    </w:p>
    <w:p w14:paraId="34EE431D" w14:textId="4B4660C4" w:rsidR="00AD597A" w:rsidRDefault="00AD597A" w:rsidP="004A6D60">
      <w:pPr>
        <w:pStyle w:val="ListParagraph"/>
        <w:spacing w:after="120" w:line="240" w:lineRule="auto"/>
        <w:ind w:left="0"/>
        <w:rPr>
          <w:rFonts w:ascii="Arial" w:eastAsia="Times New Roman" w:hAnsi="Arial" w:cs="Arial"/>
          <w:sz w:val="22"/>
          <w:lang w:val="en-GB"/>
        </w:rPr>
      </w:pPr>
      <w:r w:rsidRPr="00D735C0">
        <w:rPr>
          <w:rFonts w:ascii="Arial" w:eastAsia="Times New Roman" w:hAnsi="Arial" w:cs="Arial"/>
          <w:b/>
          <w:i/>
          <w:sz w:val="22"/>
          <w:lang w:val="en-GB"/>
        </w:rPr>
        <w:t>“Feasible Methodology for Brake Wear Particles Measurement and Characterization”</w:t>
      </w:r>
      <w:r w:rsidRPr="00D735C0">
        <w:rPr>
          <w:rFonts w:ascii="Arial" w:eastAsia="Times New Roman" w:hAnsi="Arial" w:cs="Arial"/>
          <w:sz w:val="22"/>
          <w:lang w:val="en-GB"/>
        </w:rPr>
        <w:t xml:space="preserve"> based on the results of the JARI Research Project (Japan Automobile Standards Internationalization Centre (JASIC)) (Dr. Hiroyuki HAGINO – JASIC)</w:t>
      </w:r>
    </w:p>
    <w:p w14:paraId="295CDF3F" w14:textId="744BFD15" w:rsidR="00D735C0" w:rsidRDefault="00D735C0" w:rsidP="004A6D60">
      <w:pPr>
        <w:spacing w:after="120" w:line="240" w:lineRule="auto"/>
        <w:rPr>
          <w:rFonts w:ascii="Arial" w:eastAsia="Times New Roman" w:hAnsi="Arial" w:cs="Arial"/>
          <w:sz w:val="22"/>
          <w:lang w:val="en-GB"/>
        </w:rPr>
      </w:pPr>
    </w:p>
    <w:p w14:paraId="22391654" w14:textId="0B43BCCD" w:rsidR="00D735C0" w:rsidRDefault="00D735C0" w:rsidP="004A6D60">
      <w:pPr>
        <w:pStyle w:val="ListParagraph"/>
        <w:numPr>
          <w:ilvl w:val="0"/>
          <w:numId w:val="25"/>
        </w:numPr>
        <w:spacing w:after="120" w:line="240" w:lineRule="auto"/>
        <w:ind w:left="785" w:hanging="283"/>
        <w:rPr>
          <w:rFonts w:ascii="Arial" w:eastAsia="Times New Roman" w:hAnsi="Arial" w:cs="Arial"/>
          <w:sz w:val="22"/>
          <w:lang w:val="en-GB"/>
        </w:rPr>
      </w:pPr>
      <w:r>
        <w:rPr>
          <w:rFonts w:ascii="Arial" w:eastAsia="Times New Roman" w:hAnsi="Arial" w:cs="Arial"/>
          <w:sz w:val="22"/>
          <w:lang w:val="en-GB"/>
        </w:rPr>
        <w:t>Hypothesis of brake particle emission mechanism and characterisation of uncertainties</w:t>
      </w:r>
      <w:r w:rsidR="00B06C68">
        <w:rPr>
          <w:rFonts w:ascii="Arial" w:eastAsia="Times New Roman" w:hAnsi="Arial" w:cs="Arial"/>
          <w:sz w:val="22"/>
          <w:lang w:val="en-GB"/>
        </w:rPr>
        <w:t>. Proposal that test methodologies should correlate to wear mass. Comparison of sampling / measurement status for various organisations. For JSAO, PM is the highest priority because of links to WHO Air Quality guidelines.</w:t>
      </w:r>
    </w:p>
    <w:p w14:paraId="0A74AFB6" w14:textId="77777777" w:rsidR="00B06C68" w:rsidRPr="00B06C68" w:rsidRDefault="00B06C68" w:rsidP="00B06C68">
      <w:pPr>
        <w:pStyle w:val="ListParagraph"/>
        <w:rPr>
          <w:rFonts w:ascii="Arial" w:eastAsia="Times New Roman" w:hAnsi="Arial" w:cs="Arial"/>
          <w:sz w:val="22"/>
          <w:lang w:val="en-GB"/>
        </w:rPr>
      </w:pPr>
    </w:p>
    <w:p w14:paraId="40AEBC25" w14:textId="5CE2C5F6" w:rsidR="00B06C68" w:rsidRDefault="00B06C68" w:rsidP="00D735C0">
      <w:pPr>
        <w:pStyle w:val="ListParagraph"/>
        <w:numPr>
          <w:ilvl w:val="0"/>
          <w:numId w:val="25"/>
        </w:numPr>
        <w:spacing w:after="120" w:line="240" w:lineRule="auto"/>
        <w:ind w:left="1134" w:hanging="283"/>
        <w:jc w:val="both"/>
        <w:rPr>
          <w:rFonts w:ascii="Arial" w:eastAsia="Times New Roman" w:hAnsi="Arial" w:cs="Arial"/>
          <w:sz w:val="22"/>
          <w:lang w:val="en-GB"/>
        </w:rPr>
      </w:pPr>
      <w:r>
        <w:rPr>
          <w:rFonts w:ascii="Arial" w:eastAsia="Times New Roman" w:hAnsi="Arial" w:cs="Arial"/>
          <w:sz w:val="22"/>
          <w:lang w:val="en-GB"/>
        </w:rPr>
        <w:t>JARI recommendations</w:t>
      </w:r>
      <w:r w:rsidR="00483903">
        <w:rPr>
          <w:rFonts w:ascii="Arial" w:eastAsia="Times New Roman" w:hAnsi="Arial" w:cs="Arial"/>
          <w:sz w:val="22"/>
          <w:lang w:val="en-GB"/>
        </w:rPr>
        <w:t xml:space="preserve"> and conclusions</w:t>
      </w:r>
      <w:r>
        <w:rPr>
          <w:rFonts w:ascii="Arial" w:eastAsia="Times New Roman" w:hAnsi="Arial" w:cs="Arial"/>
          <w:sz w:val="22"/>
          <w:lang w:val="en-GB"/>
        </w:rPr>
        <w:t xml:space="preserve"> from the study</w:t>
      </w:r>
    </w:p>
    <w:p w14:paraId="7809BEA0" w14:textId="77777777" w:rsidR="00B06C68" w:rsidRPr="00B06C68" w:rsidRDefault="00B06C68" w:rsidP="00B06C68">
      <w:pPr>
        <w:pStyle w:val="ListParagraph"/>
        <w:rPr>
          <w:rFonts w:ascii="Arial" w:eastAsia="Times New Roman" w:hAnsi="Arial" w:cs="Arial"/>
          <w:sz w:val="22"/>
          <w:lang w:val="en-GB"/>
        </w:rPr>
      </w:pPr>
    </w:p>
    <w:p w14:paraId="4C627405" w14:textId="5158F7EB" w:rsidR="00B06C68" w:rsidRDefault="00B06C68" w:rsidP="00B06C68">
      <w:pPr>
        <w:pStyle w:val="ListParagraph"/>
        <w:numPr>
          <w:ilvl w:val="1"/>
          <w:numId w:val="25"/>
        </w:numPr>
        <w:spacing w:after="120" w:line="240" w:lineRule="auto"/>
        <w:jc w:val="both"/>
        <w:rPr>
          <w:rFonts w:ascii="Arial" w:eastAsia="Times New Roman" w:hAnsi="Arial" w:cs="Arial"/>
          <w:sz w:val="22"/>
          <w:lang w:val="en-GB"/>
        </w:rPr>
      </w:pPr>
      <w:r>
        <w:rPr>
          <w:rFonts w:ascii="Arial" w:eastAsia="Times New Roman" w:hAnsi="Arial" w:cs="Arial"/>
          <w:sz w:val="22"/>
          <w:lang w:val="en-GB"/>
        </w:rPr>
        <w:t xml:space="preserve">Low flow rate (&lt;2.5m3/min) reduces uncertainty for PM and PN. </w:t>
      </w:r>
    </w:p>
    <w:p w14:paraId="40CC85FD" w14:textId="3F8CEE3B" w:rsidR="00B06C68" w:rsidRDefault="00B06C68" w:rsidP="00B06C68">
      <w:pPr>
        <w:pStyle w:val="ListParagraph"/>
        <w:numPr>
          <w:ilvl w:val="1"/>
          <w:numId w:val="25"/>
        </w:numPr>
        <w:spacing w:after="120" w:line="240" w:lineRule="auto"/>
        <w:jc w:val="both"/>
        <w:rPr>
          <w:rFonts w:ascii="Arial" w:eastAsia="Times New Roman" w:hAnsi="Arial" w:cs="Arial"/>
          <w:sz w:val="22"/>
          <w:lang w:val="en-GB"/>
        </w:rPr>
      </w:pPr>
      <w:r>
        <w:rPr>
          <w:rFonts w:ascii="Arial" w:eastAsia="Times New Roman" w:hAnsi="Arial" w:cs="Arial"/>
          <w:sz w:val="22"/>
          <w:lang w:val="en-GB"/>
        </w:rPr>
        <w:lastRenderedPageBreak/>
        <w:t>Sampling point 1.5 and 2.5 m – no influence on particle size</w:t>
      </w:r>
    </w:p>
    <w:p w14:paraId="0BE7C0D5" w14:textId="65FB25C7" w:rsidR="00483903" w:rsidRDefault="00483903" w:rsidP="00483903">
      <w:pPr>
        <w:pStyle w:val="ListParagraph"/>
        <w:numPr>
          <w:ilvl w:val="1"/>
          <w:numId w:val="25"/>
        </w:numPr>
        <w:spacing w:after="120" w:line="240" w:lineRule="auto"/>
        <w:jc w:val="both"/>
        <w:rPr>
          <w:rFonts w:ascii="Arial" w:eastAsia="Times New Roman" w:hAnsi="Arial" w:cs="Arial"/>
          <w:sz w:val="22"/>
          <w:lang w:val="en-GB"/>
        </w:rPr>
      </w:pPr>
      <w:r>
        <w:rPr>
          <w:rFonts w:ascii="Arial" w:eastAsia="Times New Roman" w:hAnsi="Arial" w:cs="Arial"/>
          <w:sz w:val="22"/>
          <w:lang w:val="en-GB"/>
        </w:rPr>
        <w:t>Good correlation between PM and PN behaviour on simulated city cycle</w:t>
      </w:r>
    </w:p>
    <w:p w14:paraId="6EE536AE" w14:textId="77777777" w:rsidR="004A6D60" w:rsidRDefault="004A6D60" w:rsidP="004A6D60">
      <w:pPr>
        <w:pStyle w:val="ListParagraph"/>
        <w:spacing w:after="120" w:line="240" w:lineRule="auto"/>
        <w:ind w:left="1222"/>
        <w:jc w:val="both"/>
        <w:rPr>
          <w:rFonts w:ascii="Arial" w:eastAsia="Times New Roman" w:hAnsi="Arial" w:cs="Arial"/>
          <w:sz w:val="22"/>
          <w:lang w:val="en-GB"/>
        </w:rPr>
      </w:pPr>
    </w:p>
    <w:p w14:paraId="4E758FF8" w14:textId="02D15600" w:rsidR="00483903" w:rsidRDefault="00483903" w:rsidP="00483903">
      <w:pPr>
        <w:pStyle w:val="ListParagraph"/>
        <w:numPr>
          <w:ilvl w:val="0"/>
          <w:numId w:val="25"/>
        </w:numPr>
        <w:spacing w:after="120" w:line="240" w:lineRule="auto"/>
        <w:jc w:val="both"/>
        <w:rPr>
          <w:rFonts w:ascii="Arial" w:eastAsia="Times New Roman" w:hAnsi="Arial" w:cs="Arial"/>
          <w:sz w:val="22"/>
          <w:lang w:val="en-GB"/>
        </w:rPr>
      </w:pPr>
      <w:r>
        <w:rPr>
          <w:rFonts w:ascii="Arial" w:eastAsia="Times New Roman" w:hAnsi="Arial" w:cs="Arial"/>
          <w:sz w:val="22"/>
          <w:lang w:val="en-GB"/>
        </w:rPr>
        <w:t>JSAE will complete JSAO standard by end 2019</w:t>
      </w:r>
    </w:p>
    <w:p w14:paraId="33DCEA22" w14:textId="5863935C" w:rsidR="00483903" w:rsidRPr="00483903" w:rsidRDefault="00483903" w:rsidP="00483903">
      <w:pPr>
        <w:pStyle w:val="ListParagraph"/>
        <w:numPr>
          <w:ilvl w:val="0"/>
          <w:numId w:val="25"/>
        </w:numPr>
        <w:spacing w:after="120" w:line="240" w:lineRule="auto"/>
        <w:jc w:val="both"/>
        <w:rPr>
          <w:rFonts w:ascii="Arial" w:eastAsia="Times New Roman" w:hAnsi="Arial" w:cs="Arial"/>
          <w:sz w:val="22"/>
          <w:lang w:val="en-GB"/>
        </w:rPr>
      </w:pPr>
      <w:r>
        <w:rPr>
          <w:rFonts w:ascii="Arial" w:eastAsia="Times New Roman" w:hAnsi="Arial" w:cs="Arial"/>
          <w:sz w:val="22"/>
          <w:lang w:val="en-GB"/>
        </w:rPr>
        <w:t xml:space="preserve">4 labs </w:t>
      </w:r>
      <w:r w:rsidR="00636136">
        <w:rPr>
          <w:rFonts w:ascii="Arial" w:eastAsia="Times New Roman" w:hAnsi="Arial" w:cs="Arial"/>
          <w:sz w:val="22"/>
          <w:lang w:val="en-GB"/>
        </w:rPr>
        <w:t xml:space="preserve">tested NAO disc using existing brake dynos and simulated WLTC. </w:t>
      </w:r>
      <w:r w:rsidR="004A6D60">
        <w:rPr>
          <w:rFonts w:ascii="Arial" w:eastAsia="Times New Roman" w:hAnsi="Arial" w:cs="Arial"/>
          <w:sz w:val="22"/>
          <w:lang w:val="en-GB"/>
        </w:rPr>
        <w:t>Repeatability</w:t>
      </w:r>
      <w:r w:rsidR="00636136">
        <w:rPr>
          <w:rFonts w:ascii="Arial" w:eastAsia="Times New Roman" w:hAnsi="Arial" w:cs="Arial"/>
          <w:sz w:val="22"/>
          <w:lang w:val="en-GB"/>
        </w:rPr>
        <w:t xml:space="preserve"> showing error +/- 50% or more on both mass and number. </w:t>
      </w:r>
    </w:p>
    <w:p w14:paraId="6DECDE5B" w14:textId="10C75A26" w:rsidR="00D735C0" w:rsidRDefault="00D735C0" w:rsidP="00D735C0">
      <w:pPr>
        <w:spacing w:after="120" w:line="240" w:lineRule="auto"/>
        <w:jc w:val="both"/>
        <w:rPr>
          <w:rFonts w:ascii="Arial" w:eastAsia="Times New Roman" w:hAnsi="Arial" w:cs="Arial"/>
          <w:sz w:val="22"/>
          <w:lang w:val="en-GB"/>
        </w:rPr>
      </w:pPr>
    </w:p>
    <w:p w14:paraId="4E7A839B" w14:textId="4B0A41D1" w:rsidR="002060DB" w:rsidRPr="00615E4D" w:rsidRDefault="00DB7C1C" w:rsidP="00615E4D">
      <w:pPr>
        <w:spacing w:after="120" w:line="240" w:lineRule="auto"/>
        <w:rPr>
          <w:rFonts w:ascii="Arial" w:eastAsia="Times New Roman" w:hAnsi="Arial" w:cs="Arial"/>
          <w:b/>
          <w:sz w:val="22"/>
          <w:lang w:val="en-GB"/>
        </w:rPr>
      </w:pPr>
      <w:r w:rsidRPr="00615E4D">
        <w:rPr>
          <w:rFonts w:ascii="Arial" w:eastAsia="Times New Roman" w:hAnsi="Arial" w:cs="Arial"/>
          <w:b/>
          <w:sz w:val="22"/>
          <w:lang w:val="en-GB"/>
        </w:rPr>
        <w:t xml:space="preserve">PMP-45-15 </w:t>
      </w:r>
      <w:r w:rsidR="002060DB" w:rsidRPr="00615E4D">
        <w:rPr>
          <w:rFonts w:ascii="Arial" w:eastAsia="Times New Roman" w:hAnsi="Arial" w:cs="Arial"/>
          <w:b/>
          <w:sz w:val="22"/>
          <w:lang w:val="en-GB"/>
        </w:rPr>
        <w:t xml:space="preserve">Presentation on </w:t>
      </w:r>
      <w:r w:rsidR="002060DB" w:rsidRPr="00615E4D">
        <w:rPr>
          <w:rFonts w:ascii="Arial" w:eastAsia="Times New Roman" w:hAnsi="Arial" w:cs="Arial"/>
          <w:b/>
          <w:i/>
          <w:sz w:val="22"/>
          <w:lang w:val="en-GB"/>
        </w:rPr>
        <w:t>"Sampling Ducts and Design Considerations for Brake Emission Measurements using Inertia Dynamometer Testing"</w:t>
      </w:r>
      <w:r w:rsidR="002060DB" w:rsidRPr="00615E4D">
        <w:rPr>
          <w:rFonts w:ascii="Arial" w:eastAsia="Times New Roman" w:hAnsi="Arial" w:cs="Arial"/>
          <w:b/>
          <w:sz w:val="22"/>
          <w:lang w:val="en-GB"/>
        </w:rPr>
        <w:t xml:space="preserve"> from LINK and TSI (Carlos AGUDELO – LINK Engineering)</w:t>
      </w:r>
    </w:p>
    <w:p w14:paraId="4ADA2CA2" w14:textId="06FBED6B" w:rsidR="00D735C0" w:rsidRPr="00615E4D" w:rsidRDefault="002060DB" w:rsidP="00615E4D">
      <w:pPr>
        <w:pStyle w:val="ListParagraph"/>
        <w:numPr>
          <w:ilvl w:val="0"/>
          <w:numId w:val="46"/>
        </w:numPr>
        <w:spacing w:after="120" w:line="240" w:lineRule="auto"/>
        <w:jc w:val="both"/>
        <w:rPr>
          <w:rFonts w:ascii="Arial" w:eastAsia="Times New Roman" w:hAnsi="Arial" w:cs="Arial"/>
          <w:sz w:val="22"/>
          <w:lang w:val="en-GB"/>
        </w:rPr>
      </w:pPr>
      <w:r w:rsidRPr="00615E4D">
        <w:rPr>
          <w:rFonts w:ascii="Arial" w:eastAsia="Times New Roman" w:hAnsi="Arial" w:cs="Arial"/>
          <w:sz w:val="22"/>
          <w:lang w:val="en-GB"/>
        </w:rPr>
        <w:t>If a test is not repeatable, it is only an anecdote (Nature –weekly journal of science)</w:t>
      </w:r>
    </w:p>
    <w:p w14:paraId="09CFD6D9" w14:textId="02A3A4AB" w:rsidR="002060DB" w:rsidRPr="00615E4D" w:rsidRDefault="002060DB" w:rsidP="00615E4D">
      <w:pPr>
        <w:pStyle w:val="ListParagraph"/>
        <w:numPr>
          <w:ilvl w:val="0"/>
          <w:numId w:val="46"/>
        </w:numPr>
        <w:spacing w:after="120" w:line="240" w:lineRule="auto"/>
        <w:jc w:val="both"/>
        <w:rPr>
          <w:rFonts w:ascii="Arial" w:eastAsia="Times New Roman" w:hAnsi="Arial" w:cs="Arial"/>
          <w:sz w:val="22"/>
          <w:lang w:val="en-GB"/>
        </w:rPr>
      </w:pPr>
      <w:r w:rsidRPr="00615E4D">
        <w:rPr>
          <w:rFonts w:ascii="Arial" w:eastAsia="Times New Roman" w:hAnsi="Arial" w:cs="Arial"/>
          <w:sz w:val="22"/>
          <w:lang w:val="en-GB"/>
        </w:rPr>
        <w:t>It is not about knowing more – it is about putting together what we already know.</w:t>
      </w:r>
    </w:p>
    <w:p w14:paraId="5AF0D397" w14:textId="3FFF5248" w:rsidR="002060DB" w:rsidRPr="00615E4D" w:rsidRDefault="002060DB" w:rsidP="00615E4D">
      <w:pPr>
        <w:pStyle w:val="ListParagraph"/>
        <w:numPr>
          <w:ilvl w:val="0"/>
          <w:numId w:val="46"/>
        </w:numPr>
        <w:spacing w:after="120" w:line="240" w:lineRule="auto"/>
        <w:jc w:val="both"/>
        <w:rPr>
          <w:rFonts w:ascii="Arial" w:eastAsia="Times New Roman" w:hAnsi="Arial" w:cs="Arial"/>
          <w:sz w:val="22"/>
          <w:lang w:val="en-GB"/>
        </w:rPr>
      </w:pPr>
      <w:r w:rsidRPr="00615E4D">
        <w:rPr>
          <w:rFonts w:ascii="Arial" w:eastAsia="Times New Roman" w:hAnsi="Arial" w:cs="Arial"/>
          <w:sz w:val="22"/>
          <w:lang w:val="en-GB"/>
        </w:rPr>
        <w:t>Challenge 1: continuous data recording</w:t>
      </w:r>
    </w:p>
    <w:p w14:paraId="41047796" w14:textId="00F68AA4" w:rsidR="002060DB" w:rsidRPr="00615E4D" w:rsidRDefault="002060DB" w:rsidP="00615E4D">
      <w:pPr>
        <w:pStyle w:val="ListParagraph"/>
        <w:numPr>
          <w:ilvl w:val="0"/>
          <w:numId w:val="46"/>
        </w:numPr>
        <w:spacing w:after="120" w:line="240" w:lineRule="auto"/>
        <w:jc w:val="both"/>
        <w:rPr>
          <w:rFonts w:ascii="Arial" w:eastAsia="Times New Roman" w:hAnsi="Arial" w:cs="Arial"/>
          <w:sz w:val="22"/>
          <w:lang w:val="en-GB"/>
        </w:rPr>
      </w:pPr>
      <w:r w:rsidRPr="00615E4D">
        <w:rPr>
          <w:rFonts w:ascii="Arial" w:eastAsia="Times New Roman" w:hAnsi="Arial" w:cs="Arial"/>
          <w:sz w:val="22"/>
          <w:lang w:val="en-GB"/>
        </w:rPr>
        <w:t>Challenge 2: variability</w:t>
      </w:r>
    </w:p>
    <w:p w14:paraId="0D315401" w14:textId="1A41D62C" w:rsidR="002060DB" w:rsidRPr="00615E4D" w:rsidRDefault="002060DB" w:rsidP="00615E4D">
      <w:pPr>
        <w:pStyle w:val="ListParagraph"/>
        <w:numPr>
          <w:ilvl w:val="0"/>
          <w:numId w:val="46"/>
        </w:numPr>
        <w:spacing w:after="120" w:line="240" w:lineRule="auto"/>
        <w:jc w:val="both"/>
        <w:rPr>
          <w:rFonts w:ascii="Arial" w:eastAsia="Times New Roman" w:hAnsi="Arial" w:cs="Arial"/>
          <w:sz w:val="22"/>
          <w:lang w:val="en-GB"/>
        </w:rPr>
      </w:pPr>
      <w:r w:rsidRPr="00615E4D">
        <w:rPr>
          <w:rFonts w:ascii="Arial" w:eastAsia="Times New Roman" w:hAnsi="Arial" w:cs="Arial"/>
          <w:sz w:val="22"/>
          <w:lang w:val="en-GB"/>
        </w:rPr>
        <w:t>Challenge 3: air handling</w:t>
      </w:r>
      <w:r w:rsidR="000603EC" w:rsidRPr="00615E4D">
        <w:rPr>
          <w:rFonts w:ascii="Arial" w:eastAsia="Times New Roman" w:hAnsi="Arial" w:cs="Arial"/>
          <w:sz w:val="22"/>
          <w:lang w:val="en-GB"/>
        </w:rPr>
        <w:t xml:space="preserve"> (including coagulation)</w:t>
      </w:r>
    </w:p>
    <w:p w14:paraId="01766802" w14:textId="77777777" w:rsidR="00615E4D" w:rsidRDefault="00615E4D" w:rsidP="00D735C0">
      <w:pPr>
        <w:spacing w:after="120" w:line="240" w:lineRule="auto"/>
        <w:jc w:val="both"/>
        <w:rPr>
          <w:rFonts w:ascii="Arial" w:eastAsia="Times New Roman" w:hAnsi="Arial" w:cs="Arial"/>
          <w:sz w:val="22"/>
          <w:lang w:val="en-GB"/>
        </w:rPr>
      </w:pPr>
    </w:p>
    <w:p w14:paraId="290AE675" w14:textId="29CA19CA" w:rsidR="002060DB" w:rsidRDefault="00615E4D" w:rsidP="00D735C0">
      <w:pPr>
        <w:spacing w:after="120" w:line="240" w:lineRule="auto"/>
        <w:jc w:val="both"/>
        <w:rPr>
          <w:rFonts w:ascii="Arial" w:eastAsia="Times New Roman" w:hAnsi="Arial" w:cs="Arial"/>
          <w:sz w:val="22"/>
          <w:lang w:val="en-GB"/>
        </w:rPr>
      </w:pPr>
      <w:r>
        <w:rPr>
          <w:rFonts w:ascii="Arial" w:eastAsia="Times New Roman" w:hAnsi="Arial" w:cs="Arial"/>
          <w:sz w:val="22"/>
          <w:lang w:val="en-GB"/>
        </w:rPr>
        <w:t>Discussion / Proposal for the Work Structure</w:t>
      </w:r>
      <w:r w:rsidR="002060DB">
        <w:rPr>
          <w:rFonts w:ascii="Arial" w:eastAsia="Times New Roman" w:hAnsi="Arial" w:cs="Arial"/>
          <w:sz w:val="22"/>
          <w:lang w:val="en-GB"/>
        </w:rPr>
        <w:t xml:space="preserve">: </w:t>
      </w:r>
    </w:p>
    <w:p w14:paraId="05D3B026" w14:textId="1EA8B8F1" w:rsidR="002060DB" w:rsidRPr="008F4874" w:rsidRDefault="002060DB" w:rsidP="008F4874">
      <w:pPr>
        <w:pStyle w:val="ListParagraph"/>
        <w:numPr>
          <w:ilvl w:val="0"/>
          <w:numId w:val="41"/>
        </w:numPr>
        <w:spacing w:after="120" w:line="240" w:lineRule="auto"/>
        <w:ind w:left="709" w:hanging="425"/>
        <w:jc w:val="both"/>
        <w:rPr>
          <w:rFonts w:ascii="Arial" w:eastAsia="Times New Roman" w:hAnsi="Arial" w:cs="Arial"/>
          <w:sz w:val="22"/>
          <w:lang w:val="en-GB"/>
        </w:rPr>
      </w:pPr>
      <w:r w:rsidRPr="008F4874">
        <w:rPr>
          <w:rFonts w:ascii="Arial" w:eastAsia="Times New Roman" w:hAnsi="Arial" w:cs="Arial"/>
          <w:sz w:val="22"/>
          <w:lang w:val="en-GB"/>
        </w:rPr>
        <w:t>What do we want to measure ? emission metrics, indexes (km or by kg, vehicle or fleet)</w:t>
      </w:r>
    </w:p>
    <w:p w14:paraId="49CBB16B" w14:textId="5C9D4B7A" w:rsidR="002060DB" w:rsidRPr="008F4874" w:rsidRDefault="002060DB" w:rsidP="008F4874">
      <w:pPr>
        <w:pStyle w:val="ListParagraph"/>
        <w:numPr>
          <w:ilvl w:val="0"/>
          <w:numId w:val="41"/>
        </w:numPr>
        <w:spacing w:after="120" w:line="240" w:lineRule="auto"/>
        <w:ind w:left="709" w:hanging="425"/>
        <w:jc w:val="both"/>
        <w:rPr>
          <w:rFonts w:ascii="Arial" w:eastAsia="Times New Roman" w:hAnsi="Arial" w:cs="Arial"/>
          <w:sz w:val="22"/>
          <w:lang w:val="en-GB"/>
        </w:rPr>
      </w:pPr>
      <w:r w:rsidRPr="008F4874">
        <w:rPr>
          <w:rFonts w:ascii="Arial" w:eastAsia="Times New Roman" w:hAnsi="Arial" w:cs="Arial"/>
          <w:sz w:val="22"/>
          <w:lang w:val="en-GB"/>
        </w:rPr>
        <w:t>Which particle size ranges ?</w:t>
      </w:r>
    </w:p>
    <w:p w14:paraId="19657A0A" w14:textId="293FE628" w:rsidR="002060DB" w:rsidRPr="008F4874" w:rsidRDefault="002060DB" w:rsidP="008F4874">
      <w:pPr>
        <w:pStyle w:val="ListParagraph"/>
        <w:numPr>
          <w:ilvl w:val="0"/>
          <w:numId w:val="41"/>
        </w:numPr>
        <w:spacing w:after="120" w:line="240" w:lineRule="auto"/>
        <w:ind w:left="709" w:hanging="425"/>
        <w:jc w:val="both"/>
        <w:rPr>
          <w:rFonts w:ascii="Arial" w:eastAsia="Times New Roman" w:hAnsi="Arial" w:cs="Arial"/>
          <w:sz w:val="22"/>
          <w:lang w:val="en-GB"/>
        </w:rPr>
      </w:pPr>
      <w:r w:rsidRPr="008F4874">
        <w:rPr>
          <w:rFonts w:ascii="Arial" w:eastAsia="Times New Roman" w:hAnsi="Arial" w:cs="Arial"/>
          <w:sz w:val="22"/>
          <w:lang w:val="en-GB"/>
        </w:rPr>
        <w:t>Then look at potentially 3 work packages on air handling / minimum spec for PMS / calibration uncertainty and sign-</w:t>
      </w:r>
      <w:r w:rsidR="000603EC">
        <w:rPr>
          <w:rFonts w:ascii="Arial" w:eastAsia="Times New Roman" w:hAnsi="Arial" w:cs="Arial"/>
          <w:sz w:val="22"/>
          <w:lang w:val="en-GB"/>
        </w:rPr>
        <w:t>o</w:t>
      </w:r>
      <w:r w:rsidRPr="008F4874">
        <w:rPr>
          <w:rFonts w:ascii="Arial" w:eastAsia="Times New Roman" w:hAnsi="Arial" w:cs="Arial"/>
          <w:sz w:val="22"/>
          <w:lang w:val="en-GB"/>
        </w:rPr>
        <w:t>ff</w:t>
      </w:r>
    </w:p>
    <w:p w14:paraId="3BAD249E" w14:textId="38D1420A" w:rsidR="002060DB" w:rsidRPr="00615E4D" w:rsidRDefault="008F4874" w:rsidP="00615E4D">
      <w:pPr>
        <w:pStyle w:val="ListParagraph"/>
        <w:numPr>
          <w:ilvl w:val="0"/>
          <w:numId w:val="41"/>
        </w:numPr>
        <w:spacing w:after="120" w:line="240" w:lineRule="auto"/>
        <w:ind w:left="709" w:hanging="425"/>
        <w:jc w:val="both"/>
        <w:rPr>
          <w:rFonts w:ascii="Arial" w:eastAsia="Times New Roman" w:hAnsi="Arial" w:cs="Arial"/>
          <w:sz w:val="22"/>
          <w:lang w:val="en-GB"/>
        </w:rPr>
      </w:pPr>
      <w:r w:rsidRPr="00615E4D">
        <w:rPr>
          <w:rFonts w:ascii="Arial" w:eastAsia="Times New Roman" w:hAnsi="Arial" w:cs="Arial"/>
          <w:sz w:val="22"/>
          <w:lang w:val="en-GB"/>
        </w:rPr>
        <w:t xml:space="preserve">At this stage excluding </w:t>
      </w:r>
      <w:r w:rsidR="00615E4D" w:rsidRPr="00615E4D">
        <w:rPr>
          <w:rFonts w:ascii="Arial" w:eastAsia="Times New Roman" w:hAnsi="Arial" w:cs="Arial"/>
          <w:sz w:val="22"/>
          <w:lang w:val="en-GB"/>
        </w:rPr>
        <w:t>commercial vehicles</w:t>
      </w:r>
      <w:r w:rsidRPr="00615E4D">
        <w:rPr>
          <w:rFonts w:ascii="Arial" w:eastAsia="Times New Roman" w:hAnsi="Arial" w:cs="Arial"/>
          <w:sz w:val="22"/>
          <w:lang w:val="en-GB"/>
        </w:rPr>
        <w:t>, toxicology and regulation / rulemaking</w:t>
      </w:r>
    </w:p>
    <w:p w14:paraId="303EBAC6" w14:textId="6EDCE7B3" w:rsidR="00AC03EA" w:rsidRPr="00615E4D" w:rsidRDefault="00AC03EA" w:rsidP="00615E4D">
      <w:pPr>
        <w:pStyle w:val="ListParagraph"/>
        <w:numPr>
          <w:ilvl w:val="0"/>
          <w:numId w:val="41"/>
        </w:numPr>
        <w:spacing w:after="120" w:line="240" w:lineRule="auto"/>
        <w:ind w:left="709" w:hanging="425"/>
        <w:jc w:val="both"/>
        <w:rPr>
          <w:rFonts w:ascii="Arial" w:eastAsia="Times New Roman" w:hAnsi="Arial" w:cs="Arial"/>
          <w:sz w:val="22"/>
          <w:lang w:val="en-GB"/>
        </w:rPr>
      </w:pPr>
      <w:r w:rsidRPr="00615E4D">
        <w:rPr>
          <w:rFonts w:ascii="Arial" w:eastAsia="Times New Roman" w:hAnsi="Arial" w:cs="Arial"/>
          <w:sz w:val="22"/>
          <w:lang w:val="en-GB"/>
        </w:rPr>
        <w:t xml:space="preserve">Link </w:t>
      </w:r>
      <w:r w:rsidR="00615E4D">
        <w:rPr>
          <w:rFonts w:ascii="Arial" w:eastAsia="Times New Roman" w:hAnsi="Arial" w:cs="Arial"/>
          <w:sz w:val="22"/>
          <w:lang w:val="en-GB"/>
        </w:rPr>
        <w:t>proposal</w:t>
      </w:r>
      <w:r w:rsidRPr="00615E4D">
        <w:rPr>
          <w:rFonts w:ascii="Arial" w:eastAsia="Times New Roman" w:hAnsi="Arial" w:cs="Arial"/>
          <w:sz w:val="22"/>
          <w:lang w:val="en-GB"/>
        </w:rPr>
        <w:t xml:space="preserve"> is to consider testing equipment as an upgrade to existing brake dynos – presentation includes examples of do’s and don’ts.</w:t>
      </w:r>
    </w:p>
    <w:p w14:paraId="31BAFC7D" w14:textId="5F701CD0" w:rsidR="000603EC" w:rsidRPr="00615E4D" w:rsidRDefault="000603EC" w:rsidP="00615E4D">
      <w:pPr>
        <w:pStyle w:val="ListParagraph"/>
        <w:numPr>
          <w:ilvl w:val="0"/>
          <w:numId w:val="41"/>
        </w:numPr>
        <w:spacing w:after="120" w:line="240" w:lineRule="auto"/>
        <w:ind w:left="709" w:hanging="425"/>
        <w:jc w:val="both"/>
        <w:rPr>
          <w:rFonts w:ascii="Arial" w:eastAsia="Times New Roman" w:hAnsi="Arial" w:cs="Arial"/>
          <w:sz w:val="22"/>
          <w:lang w:val="en-GB"/>
        </w:rPr>
      </w:pPr>
      <w:r w:rsidRPr="00615E4D">
        <w:rPr>
          <w:rFonts w:ascii="Arial" w:eastAsia="Times New Roman" w:hAnsi="Arial" w:cs="Arial"/>
          <w:sz w:val="22"/>
          <w:lang w:val="en-GB"/>
        </w:rPr>
        <w:t xml:space="preserve">Discussion whether a single set up can handle best measurement for PN and PM10 in terms of losses, coagulation etc. Brakes particles are more solid which is easier but the size range is a lot wider than for exhaust emissions nanoparticles to 2.5 microns. Losses dependant on sizes. </w:t>
      </w:r>
    </w:p>
    <w:p w14:paraId="3E7B8919" w14:textId="6FF59D28" w:rsidR="000603EC" w:rsidRPr="00615E4D" w:rsidRDefault="000603EC" w:rsidP="00615E4D">
      <w:pPr>
        <w:pStyle w:val="ListParagraph"/>
        <w:numPr>
          <w:ilvl w:val="0"/>
          <w:numId w:val="41"/>
        </w:numPr>
        <w:spacing w:after="120" w:line="240" w:lineRule="auto"/>
        <w:ind w:left="709" w:hanging="425"/>
        <w:jc w:val="both"/>
        <w:rPr>
          <w:rFonts w:ascii="Arial" w:eastAsia="Times New Roman" w:hAnsi="Arial" w:cs="Arial"/>
          <w:sz w:val="22"/>
          <w:lang w:val="en-GB"/>
        </w:rPr>
      </w:pPr>
      <w:r w:rsidRPr="00615E4D">
        <w:rPr>
          <w:rFonts w:ascii="Arial" w:eastAsia="Times New Roman" w:hAnsi="Arial" w:cs="Arial"/>
          <w:sz w:val="22"/>
          <w:lang w:val="en-GB"/>
        </w:rPr>
        <w:t xml:space="preserve">Request for data sharing on GSD etc within task force </w:t>
      </w:r>
    </w:p>
    <w:p w14:paraId="20D119AF" w14:textId="5B8D3B6E" w:rsidR="002060DB" w:rsidRPr="00615E4D" w:rsidRDefault="000603EC" w:rsidP="00615E4D">
      <w:pPr>
        <w:pStyle w:val="ListParagraph"/>
        <w:numPr>
          <w:ilvl w:val="0"/>
          <w:numId w:val="41"/>
        </w:numPr>
        <w:spacing w:after="120" w:line="240" w:lineRule="auto"/>
        <w:ind w:left="709" w:hanging="425"/>
        <w:jc w:val="both"/>
        <w:rPr>
          <w:rFonts w:ascii="Arial" w:eastAsia="Times New Roman" w:hAnsi="Arial" w:cs="Arial"/>
          <w:sz w:val="22"/>
          <w:lang w:val="en-GB"/>
        </w:rPr>
      </w:pPr>
      <w:r w:rsidRPr="00615E4D">
        <w:rPr>
          <w:rFonts w:ascii="Arial" w:eastAsia="Times New Roman" w:hAnsi="Arial" w:cs="Arial"/>
          <w:sz w:val="22"/>
          <w:lang w:val="en-GB"/>
        </w:rPr>
        <w:t>Alternative measurement setups discussed as way of correcting for losses – disadvantage is increasing complexity. Task force will continue this discussion topic.</w:t>
      </w:r>
    </w:p>
    <w:p w14:paraId="02B703DF" w14:textId="421C43A6" w:rsidR="000603EC" w:rsidRDefault="000603EC" w:rsidP="00615E4D">
      <w:pPr>
        <w:spacing w:after="120" w:line="240" w:lineRule="auto"/>
        <w:jc w:val="both"/>
        <w:rPr>
          <w:rFonts w:ascii="Arial" w:eastAsia="Times New Roman" w:hAnsi="Arial" w:cs="Arial"/>
          <w:sz w:val="22"/>
          <w:lang w:val="en-GB"/>
        </w:rPr>
      </w:pPr>
    </w:p>
    <w:p w14:paraId="515C15A4" w14:textId="77777777" w:rsidR="000603EC" w:rsidRPr="00615E4D" w:rsidRDefault="000603EC" w:rsidP="00D735C0">
      <w:pPr>
        <w:spacing w:after="120" w:line="240" w:lineRule="auto"/>
        <w:jc w:val="both"/>
        <w:rPr>
          <w:rFonts w:ascii="Arial" w:eastAsia="Times New Roman" w:hAnsi="Arial" w:cs="Arial"/>
          <w:b/>
          <w:color w:val="000000" w:themeColor="text1"/>
          <w:sz w:val="22"/>
          <w:lang w:val="en-GB"/>
        </w:rPr>
      </w:pPr>
    </w:p>
    <w:p w14:paraId="33918388" w14:textId="5BD52E91" w:rsidR="00AD597A" w:rsidRPr="00615E4D" w:rsidRDefault="00E81BF6" w:rsidP="00615E4D">
      <w:pPr>
        <w:spacing w:after="120" w:line="240" w:lineRule="auto"/>
        <w:ind w:left="284"/>
        <w:jc w:val="both"/>
        <w:rPr>
          <w:rFonts w:ascii="Arial" w:eastAsia="Times New Roman" w:hAnsi="Arial" w:cs="Arial"/>
          <w:b/>
          <w:color w:val="000000" w:themeColor="text1"/>
          <w:sz w:val="22"/>
          <w:lang w:val="en-GB"/>
        </w:rPr>
      </w:pPr>
      <w:r w:rsidRPr="00615E4D">
        <w:rPr>
          <w:rFonts w:ascii="Arial" w:eastAsia="Times New Roman" w:hAnsi="Arial" w:cs="Arial"/>
          <w:b/>
          <w:color w:val="000000" w:themeColor="text1"/>
          <w:sz w:val="22"/>
          <w:lang w:val="en-GB"/>
        </w:rPr>
        <w:t>PMP-45-17 P</w:t>
      </w:r>
      <w:r w:rsidR="00AD597A" w:rsidRPr="00615E4D">
        <w:rPr>
          <w:rFonts w:ascii="Arial" w:eastAsia="Times New Roman" w:hAnsi="Arial" w:cs="Arial"/>
          <w:b/>
          <w:color w:val="000000" w:themeColor="text1"/>
          <w:sz w:val="22"/>
          <w:lang w:val="en-GB"/>
        </w:rPr>
        <w:t xml:space="preserve">resentation on </w:t>
      </w:r>
      <w:r w:rsidR="00AD597A" w:rsidRPr="00615E4D">
        <w:rPr>
          <w:rFonts w:ascii="Arial" w:eastAsia="Times New Roman" w:hAnsi="Arial" w:cs="Arial"/>
          <w:b/>
          <w:i/>
          <w:color w:val="000000" w:themeColor="text1"/>
          <w:sz w:val="22"/>
          <w:lang w:val="en-GB"/>
        </w:rPr>
        <w:t xml:space="preserve">"sampling system for brake dust particle emissions" </w:t>
      </w:r>
      <w:r w:rsidR="00AD597A" w:rsidRPr="00615E4D">
        <w:rPr>
          <w:rFonts w:ascii="Arial" w:eastAsia="Times New Roman" w:hAnsi="Arial" w:cs="Arial"/>
          <w:b/>
          <w:color w:val="000000" w:themeColor="text1"/>
          <w:sz w:val="22"/>
          <w:lang w:val="en-GB"/>
        </w:rPr>
        <w:t xml:space="preserve">and </w:t>
      </w:r>
      <w:r w:rsidR="00AD597A" w:rsidRPr="00615E4D">
        <w:rPr>
          <w:rFonts w:ascii="Arial" w:eastAsia="Times New Roman" w:hAnsi="Arial" w:cs="Arial"/>
          <w:b/>
          <w:i/>
          <w:color w:val="000000" w:themeColor="text1"/>
          <w:sz w:val="22"/>
          <w:lang w:val="en-GB"/>
        </w:rPr>
        <w:t>“Particle emissions from different types of brake pads”</w:t>
      </w:r>
      <w:r w:rsidR="00AD597A" w:rsidRPr="00615E4D">
        <w:rPr>
          <w:rFonts w:ascii="Arial" w:eastAsia="Times New Roman" w:hAnsi="Arial" w:cs="Arial"/>
          <w:b/>
          <w:color w:val="000000" w:themeColor="text1"/>
          <w:sz w:val="22"/>
          <w:lang w:val="en-GB"/>
        </w:rPr>
        <w:t xml:space="preserve"> from TU Il</w:t>
      </w:r>
      <w:r w:rsidRPr="00615E4D">
        <w:rPr>
          <w:rFonts w:ascii="Arial" w:eastAsia="Times New Roman" w:hAnsi="Arial" w:cs="Arial"/>
          <w:b/>
          <w:color w:val="000000" w:themeColor="text1"/>
          <w:sz w:val="22"/>
          <w:lang w:val="en-GB"/>
        </w:rPr>
        <w:t>menau (David HESSE – TU Ilmenau</w:t>
      </w:r>
      <w:r w:rsidR="00AD597A" w:rsidRPr="00615E4D">
        <w:rPr>
          <w:rFonts w:ascii="Arial" w:eastAsia="Times New Roman" w:hAnsi="Arial" w:cs="Arial"/>
          <w:b/>
          <w:color w:val="000000" w:themeColor="text1"/>
          <w:sz w:val="22"/>
          <w:lang w:val="en-GB"/>
        </w:rPr>
        <w:t>)</w:t>
      </w:r>
    </w:p>
    <w:p w14:paraId="024992E4" w14:textId="1FAF71C8" w:rsidR="00E81BF6" w:rsidRPr="00615E4D" w:rsidRDefault="00615E4D" w:rsidP="00E81BF6">
      <w:pPr>
        <w:spacing w:after="120" w:line="240" w:lineRule="auto"/>
        <w:jc w:val="both"/>
        <w:rPr>
          <w:rFonts w:ascii="Arial" w:eastAsia="Times New Roman" w:hAnsi="Arial" w:cs="Arial"/>
          <w:color w:val="000000" w:themeColor="text1"/>
          <w:sz w:val="22"/>
          <w:lang w:val="en-GB"/>
        </w:rPr>
      </w:pPr>
      <w:r>
        <w:rPr>
          <w:rFonts w:ascii="Arial" w:eastAsia="Times New Roman" w:hAnsi="Arial" w:cs="Arial"/>
          <w:color w:val="000000" w:themeColor="text1"/>
          <w:sz w:val="22"/>
          <w:lang w:val="en-GB"/>
        </w:rPr>
        <w:t xml:space="preserve">     </w:t>
      </w:r>
      <w:r w:rsidR="00E81BF6" w:rsidRPr="00615E4D">
        <w:rPr>
          <w:rFonts w:ascii="Arial" w:eastAsia="Times New Roman" w:hAnsi="Arial" w:cs="Arial"/>
          <w:color w:val="000000" w:themeColor="text1"/>
          <w:sz w:val="22"/>
          <w:lang w:val="en-GB"/>
        </w:rPr>
        <w:t xml:space="preserve">Reporting on progress in </w:t>
      </w:r>
      <w:r>
        <w:rPr>
          <w:rFonts w:ascii="Arial" w:eastAsia="Times New Roman" w:hAnsi="Arial" w:cs="Arial"/>
          <w:color w:val="000000" w:themeColor="text1"/>
          <w:sz w:val="22"/>
          <w:lang w:val="en-GB"/>
        </w:rPr>
        <w:t xml:space="preserve">developing </w:t>
      </w:r>
      <w:r w:rsidR="00E81BF6" w:rsidRPr="00615E4D">
        <w:rPr>
          <w:rFonts w:ascii="Arial" w:eastAsia="Times New Roman" w:hAnsi="Arial" w:cs="Arial"/>
          <w:color w:val="000000" w:themeColor="text1"/>
          <w:sz w:val="22"/>
          <w:lang w:val="en-GB"/>
        </w:rPr>
        <w:t>CVS 2</w:t>
      </w:r>
      <w:r w:rsidR="00E81BF6" w:rsidRPr="00615E4D">
        <w:rPr>
          <w:rFonts w:ascii="Arial" w:eastAsia="Times New Roman" w:hAnsi="Arial" w:cs="Arial"/>
          <w:color w:val="000000" w:themeColor="text1"/>
          <w:sz w:val="22"/>
          <w:vertAlign w:val="superscript"/>
          <w:lang w:val="en-GB"/>
        </w:rPr>
        <w:t>nd</w:t>
      </w:r>
      <w:r w:rsidR="00E81BF6" w:rsidRPr="00615E4D">
        <w:rPr>
          <w:rFonts w:ascii="Arial" w:eastAsia="Times New Roman" w:hAnsi="Arial" w:cs="Arial"/>
          <w:color w:val="000000" w:themeColor="text1"/>
          <w:sz w:val="22"/>
          <w:lang w:val="en-GB"/>
        </w:rPr>
        <w:t xml:space="preserve"> generation</w:t>
      </w:r>
    </w:p>
    <w:p w14:paraId="3ED0777A" w14:textId="77777777" w:rsidR="00E81BF6" w:rsidRPr="00E81BF6" w:rsidRDefault="00E81BF6" w:rsidP="00E81BF6">
      <w:pPr>
        <w:spacing w:after="120" w:line="240" w:lineRule="auto"/>
        <w:jc w:val="both"/>
        <w:rPr>
          <w:rFonts w:ascii="Arial" w:eastAsia="Times New Roman" w:hAnsi="Arial" w:cs="Arial"/>
          <w:sz w:val="22"/>
          <w:lang w:val="en-GB"/>
        </w:rPr>
      </w:pPr>
    </w:p>
    <w:p w14:paraId="706FC3A2" w14:textId="78F74BF3" w:rsidR="00AD597A" w:rsidRPr="00615E4D" w:rsidRDefault="00E81BF6" w:rsidP="00615E4D">
      <w:pPr>
        <w:spacing w:after="120" w:line="240" w:lineRule="auto"/>
        <w:ind w:left="142"/>
        <w:rPr>
          <w:rFonts w:ascii="Arial" w:eastAsia="Times New Roman" w:hAnsi="Arial" w:cs="Arial"/>
          <w:b/>
          <w:sz w:val="22"/>
          <w:lang w:val="en-GB"/>
        </w:rPr>
      </w:pPr>
      <w:r w:rsidRPr="00615E4D">
        <w:rPr>
          <w:rFonts w:ascii="Arial" w:eastAsia="Times New Roman" w:hAnsi="Arial" w:cs="Arial"/>
          <w:b/>
          <w:sz w:val="22"/>
          <w:lang w:val="en-GB"/>
        </w:rPr>
        <w:t xml:space="preserve">PMP-45-13 </w:t>
      </w:r>
      <w:r w:rsidR="00AD597A" w:rsidRPr="00615E4D">
        <w:rPr>
          <w:rFonts w:ascii="Arial" w:eastAsia="Times New Roman" w:hAnsi="Arial" w:cs="Arial"/>
          <w:b/>
          <w:sz w:val="22"/>
          <w:lang w:val="en-GB"/>
        </w:rPr>
        <w:t xml:space="preserve">Presentation on </w:t>
      </w:r>
      <w:r w:rsidR="00AD597A" w:rsidRPr="00615E4D">
        <w:rPr>
          <w:rFonts w:ascii="Arial" w:eastAsia="Times New Roman" w:hAnsi="Arial" w:cs="Arial"/>
          <w:b/>
          <w:i/>
          <w:sz w:val="22"/>
          <w:lang w:val="en-GB"/>
        </w:rPr>
        <w:t>"</w:t>
      </w:r>
      <w:r w:rsidR="00AD597A" w:rsidRPr="00615E4D">
        <w:rPr>
          <w:b/>
        </w:rPr>
        <w:t xml:space="preserve"> </w:t>
      </w:r>
      <w:r w:rsidR="00AD597A" w:rsidRPr="00615E4D">
        <w:rPr>
          <w:rFonts w:ascii="Arial" w:eastAsia="Times New Roman" w:hAnsi="Arial" w:cs="Arial"/>
          <w:b/>
          <w:i/>
          <w:sz w:val="22"/>
          <w:lang w:val="en-GB"/>
        </w:rPr>
        <w:t>Analysis of influence parameters by sampling of brake dust particle with a constant volume sampling system”</w:t>
      </w:r>
      <w:r w:rsidR="00AD597A" w:rsidRPr="00615E4D">
        <w:rPr>
          <w:rFonts w:ascii="Arial" w:eastAsia="Times New Roman" w:hAnsi="Arial" w:cs="Arial"/>
          <w:b/>
          <w:sz w:val="22"/>
          <w:lang w:val="en-GB"/>
        </w:rPr>
        <w:t xml:space="preserve"> from </w:t>
      </w:r>
      <w:r w:rsidRPr="00615E4D">
        <w:rPr>
          <w:rFonts w:ascii="Arial" w:eastAsia="Times New Roman" w:hAnsi="Arial" w:cs="Arial"/>
          <w:b/>
          <w:sz w:val="22"/>
          <w:lang w:val="en-GB"/>
        </w:rPr>
        <w:t xml:space="preserve">the on-going PN – PM measurement campaign on a common project from AVL and </w:t>
      </w:r>
      <w:r w:rsidR="00AD597A" w:rsidRPr="00615E4D">
        <w:rPr>
          <w:rFonts w:ascii="Arial" w:eastAsia="Times New Roman" w:hAnsi="Arial" w:cs="Arial"/>
          <w:b/>
          <w:sz w:val="22"/>
          <w:lang w:val="en-GB"/>
        </w:rPr>
        <w:t>TU Ilmenau (</w:t>
      </w:r>
      <w:r w:rsidRPr="00615E4D">
        <w:rPr>
          <w:rFonts w:ascii="Arial" w:eastAsia="Times New Roman" w:hAnsi="Arial" w:cs="Arial"/>
          <w:b/>
          <w:sz w:val="22"/>
          <w:lang w:val="en-GB"/>
        </w:rPr>
        <w:t>Dr. Thanasis</w:t>
      </w:r>
      <w:r w:rsidR="00AD597A" w:rsidRPr="00615E4D">
        <w:rPr>
          <w:rFonts w:ascii="Arial" w:eastAsia="Times New Roman" w:hAnsi="Arial" w:cs="Arial"/>
          <w:b/>
          <w:sz w:val="22"/>
          <w:lang w:val="en-GB"/>
        </w:rPr>
        <w:t xml:space="preserve"> </w:t>
      </w:r>
      <w:r w:rsidRPr="00615E4D">
        <w:rPr>
          <w:rFonts w:ascii="Arial" w:eastAsia="Times New Roman" w:hAnsi="Arial" w:cs="Arial"/>
          <w:b/>
          <w:sz w:val="22"/>
          <w:lang w:val="en-GB"/>
        </w:rPr>
        <w:t>MAMAKOS</w:t>
      </w:r>
      <w:r w:rsidR="00AD597A" w:rsidRPr="00615E4D">
        <w:rPr>
          <w:rFonts w:ascii="Arial" w:eastAsia="Times New Roman" w:hAnsi="Arial" w:cs="Arial"/>
          <w:b/>
          <w:sz w:val="22"/>
          <w:lang w:val="en-GB"/>
        </w:rPr>
        <w:t xml:space="preserve"> – </w:t>
      </w:r>
      <w:r w:rsidRPr="00615E4D">
        <w:rPr>
          <w:rFonts w:ascii="Arial" w:eastAsia="Times New Roman" w:hAnsi="Arial" w:cs="Arial"/>
          <w:b/>
          <w:sz w:val="22"/>
          <w:lang w:val="en-GB"/>
        </w:rPr>
        <w:t>AVL</w:t>
      </w:r>
      <w:r w:rsidR="00AD597A" w:rsidRPr="00615E4D">
        <w:rPr>
          <w:rFonts w:ascii="Arial" w:eastAsia="Times New Roman" w:hAnsi="Arial" w:cs="Arial"/>
          <w:b/>
          <w:sz w:val="22"/>
          <w:lang w:val="en-GB"/>
        </w:rPr>
        <w:t>)</w:t>
      </w:r>
    </w:p>
    <w:p w14:paraId="55AA8543" w14:textId="53D161A4" w:rsidR="00580BB3" w:rsidRPr="00615E4D" w:rsidRDefault="00580BB3" w:rsidP="00615E4D">
      <w:pPr>
        <w:pStyle w:val="ListParagraph"/>
        <w:numPr>
          <w:ilvl w:val="0"/>
          <w:numId w:val="25"/>
        </w:numPr>
        <w:spacing w:after="120" w:line="240" w:lineRule="auto"/>
        <w:rPr>
          <w:rFonts w:ascii="Arial" w:eastAsia="Times New Roman" w:hAnsi="Arial" w:cs="Arial"/>
          <w:sz w:val="22"/>
          <w:lang w:val="en-GB"/>
        </w:rPr>
      </w:pPr>
      <w:r w:rsidRPr="00615E4D">
        <w:rPr>
          <w:rFonts w:ascii="Arial" w:eastAsia="Times New Roman" w:hAnsi="Arial" w:cs="Arial"/>
          <w:sz w:val="22"/>
          <w:lang w:val="en-GB"/>
        </w:rPr>
        <w:t xml:space="preserve">Reporting on progress from experimental campaigns focussing on PN. Next steps campaign on PM, electrical (ELPI and DMS500) and thermogravimetric. The CPC was calibrated to R83 requirements. </w:t>
      </w:r>
    </w:p>
    <w:p w14:paraId="229BB030" w14:textId="6CF28A07" w:rsidR="00580BB3" w:rsidRPr="00615E4D" w:rsidRDefault="00580BB3" w:rsidP="00615E4D">
      <w:pPr>
        <w:pStyle w:val="ListParagraph"/>
        <w:numPr>
          <w:ilvl w:val="0"/>
          <w:numId w:val="25"/>
        </w:numPr>
        <w:spacing w:after="120" w:line="240" w:lineRule="auto"/>
        <w:rPr>
          <w:rFonts w:ascii="Arial" w:eastAsia="Times New Roman" w:hAnsi="Arial" w:cs="Arial"/>
          <w:sz w:val="22"/>
          <w:lang w:val="en-GB"/>
        </w:rPr>
      </w:pPr>
      <w:r w:rsidRPr="00615E4D">
        <w:rPr>
          <w:rFonts w:ascii="Arial" w:eastAsia="Times New Roman" w:hAnsi="Arial" w:cs="Arial"/>
          <w:sz w:val="22"/>
          <w:lang w:val="en-GB"/>
        </w:rPr>
        <w:t>Compa</w:t>
      </w:r>
      <w:r w:rsidR="00BF3A47" w:rsidRPr="00615E4D">
        <w:rPr>
          <w:rFonts w:ascii="Arial" w:eastAsia="Times New Roman" w:hAnsi="Arial" w:cs="Arial"/>
          <w:sz w:val="22"/>
          <w:lang w:val="en-GB"/>
        </w:rPr>
        <w:t>red modified AK Master to WLT</w:t>
      </w:r>
      <w:r w:rsidR="00615E4D">
        <w:rPr>
          <w:rFonts w:ascii="Arial" w:eastAsia="Times New Roman" w:hAnsi="Arial" w:cs="Arial"/>
          <w:sz w:val="22"/>
          <w:lang w:val="en-GB"/>
        </w:rPr>
        <w:t>C-B. WLTC-B’s were employed as r</w:t>
      </w:r>
      <w:r w:rsidR="00BF3A47" w:rsidRPr="00615E4D">
        <w:rPr>
          <w:rFonts w:ascii="Arial" w:eastAsia="Times New Roman" w:hAnsi="Arial" w:cs="Arial"/>
          <w:sz w:val="22"/>
          <w:lang w:val="en-GB"/>
        </w:rPr>
        <w:t xml:space="preserve">un in procedure – PN dropping even after 16 repetitions. </w:t>
      </w:r>
    </w:p>
    <w:p w14:paraId="7933C8CA" w14:textId="626FB26D" w:rsidR="00BF3A47" w:rsidRDefault="00BF3A47"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lastRenderedPageBreak/>
        <w:t>No evidence of volatiles over WLTC-B with measured mean # diameter 110-160nm. DMS500 overestimated at all concentration levels  - need transparent inversion algorithms and calibration. Low background level important for PN measurements</w:t>
      </w:r>
    </w:p>
    <w:p w14:paraId="721CD96F" w14:textId="5D06B95D" w:rsidR="00BF3A47" w:rsidRDefault="00BF3A47"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t>120-80 km/h decels showed nucleation mode appearing</w:t>
      </w:r>
      <w:r w:rsidR="006356C0">
        <w:rPr>
          <w:rFonts w:ascii="Arial" w:eastAsia="Times New Roman" w:hAnsi="Arial" w:cs="Arial"/>
          <w:sz w:val="22"/>
          <w:lang w:val="en-GB"/>
        </w:rPr>
        <w:t xml:space="preserve"> with high mean braking pressures especially with ECE and ECE copper free pads. Large part of nucleation is solid particles.</w:t>
      </w:r>
    </w:p>
    <w:p w14:paraId="66021D45" w14:textId="5CD2AB18" w:rsidR="006356C0" w:rsidRDefault="006356C0"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t>Sub 10nm particles – sub 5nm are produced by some braking events and do not grow. 2.5nm CPC recorded higher concentrations than 23nm COC and 10nm APC and no evidence in DMS500 (&gt;5nm)</w:t>
      </w:r>
    </w:p>
    <w:p w14:paraId="18FA9036" w14:textId="725CB6DB" w:rsidR="006356C0" w:rsidRDefault="006356C0"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t xml:space="preserve">100-0 km/h decelerations – repeats to raise temperature. Nucleation mode forms for all particles, number concentration increases by factor 4. Particles appear to be solid because survive thermal treatment at 300 deg C (TD at 300 deg C). Nanoparticles appear typically above 150-160 deg C temperatures. </w:t>
      </w:r>
    </w:p>
    <w:p w14:paraId="69DFF6BA" w14:textId="450F6DB3" w:rsidR="006356C0" w:rsidRDefault="006356C0"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t>Some artefacts have been detected at the start of the tests – origin so far unclear.</w:t>
      </w:r>
      <w:r w:rsidR="00054FE6">
        <w:rPr>
          <w:rFonts w:ascii="Arial" w:eastAsia="Times New Roman" w:hAnsi="Arial" w:cs="Arial"/>
          <w:sz w:val="22"/>
          <w:lang w:val="en-GB"/>
        </w:rPr>
        <w:t xml:space="preserve"> Importance of pad handling and conditioning of sample air etc.</w:t>
      </w:r>
    </w:p>
    <w:p w14:paraId="7BF03B00" w14:textId="48E22B7D" w:rsidR="00054FE6" w:rsidRDefault="00054FE6"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t>Conclusions: WLTC solid particles &gt; 100nm, more aggressive braking events bring nucleation mode (non volatile) sometimes peaking below 5nm. Concentrations exceeded full and partial flow CPCs – therefore dilution essential.</w:t>
      </w:r>
    </w:p>
    <w:p w14:paraId="4D92BBDB" w14:textId="4DF8ADDC" w:rsidR="00054FE6" w:rsidRDefault="00054FE6" w:rsidP="00615E4D">
      <w:pPr>
        <w:pStyle w:val="ListParagraph"/>
        <w:numPr>
          <w:ilvl w:val="0"/>
          <w:numId w:val="25"/>
        </w:numPr>
        <w:spacing w:after="120" w:line="240" w:lineRule="auto"/>
        <w:rPr>
          <w:rFonts w:ascii="Arial" w:eastAsia="Times New Roman" w:hAnsi="Arial" w:cs="Arial"/>
          <w:sz w:val="22"/>
          <w:lang w:val="en-GB"/>
        </w:rPr>
      </w:pPr>
      <w:r>
        <w:rPr>
          <w:rFonts w:ascii="Arial" w:eastAsia="Times New Roman" w:hAnsi="Arial" w:cs="Arial"/>
          <w:sz w:val="22"/>
          <w:lang w:val="en-GB"/>
        </w:rPr>
        <w:t xml:space="preserve">Emission rates from this </w:t>
      </w:r>
      <w:r w:rsidR="00703AFC">
        <w:rPr>
          <w:rFonts w:ascii="Arial" w:eastAsia="Times New Roman" w:hAnsi="Arial" w:cs="Arial"/>
          <w:sz w:val="22"/>
          <w:lang w:val="en-GB"/>
        </w:rPr>
        <w:t xml:space="preserve">one </w:t>
      </w:r>
      <w:r>
        <w:rPr>
          <w:rFonts w:ascii="Arial" w:eastAsia="Times New Roman" w:hAnsi="Arial" w:cs="Arial"/>
          <w:sz w:val="22"/>
          <w:lang w:val="en-GB"/>
        </w:rPr>
        <w:t>ECE conditioned pad,</w:t>
      </w:r>
      <w:r w:rsidR="00703AFC">
        <w:rPr>
          <w:rFonts w:ascii="Arial" w:eastAsia="Times New Roman" w:hAnsi="Arial" w:cs="Arial"/>
          <w:sz w:val="22"/>
          <w:lang w:val="en-GB"/>
        </w:rPr>
        <w:br/>
        <w:t>- 5 mg/</w:t>
      </w:r>
      <w:r w:rsidR="00615E4D">
        <w:rPr>
          <w:rFonts w:ascii="Arial" w:eastAsia="Times New Roman" w:hAnsi="Arial" w:cs="Arial"/>
          <w:sz w:val="22"/>
          <w:lang w:val="en-GB"/>
        </w:rPr>
        <w:t>km i</w:t>
      </w:r>
      <w:r>
        <w:rPr>
          <w:rFonts w:ascii="Arial" w:eastAsia="Times New Roman" w:hAnsi="Arial" w:cs="Arial"/>
          <w:sz w:val="22"/>
          <w:lang w:val="en-GB"/>
        </w:rPr>
        <w:t xml:space="preserve">,e, above EU 6 </w:t>
      </w:r>
      <w:r w:rsidR="00615E4D">
        <w:rPr>
          <w:rFonts w:ascii="Arial" w:eastAsia="Times New Roman" w:hAnsi="Arial" w:cs="Arial"/>
          <w:sz w:val="22"/>
          <w:lang w:val="en-GB"/>
        </w:rPr>
        <w:t xml:space="preserve">tailpipe emissions </w:t>
      </w:r>
      <w:r>
        <w:rPr>
          <w:rFonts w:ascii="Arial" w:eastAsia="Times New Roman" w:hAnsi="Arial" w:cs="Arial"/>
          <w:sz w:val="22"/>
          <w:lang w:val="en-GB"/>
        </w:rPr>
        <w:t>standard</w:t>
      </w:r>
      <w:r>
        <w:rPr>
          <w:rFonts w:ascii="Arial" w:eastAsia="Times New Roman" w:hAnsi="Arial" w:cs="Arial"/>
          <w:sz w:val="22"/>
          <w:lang w:val="en-GB"/>
        </w:rPr>
        <w:br/>
      </w:r>
      <w:r w:rsidR="002211E9">
        <w:rPr>
          <w:rFonts w:ascii="Arial" w:eastAsia="Times New Roman" w:hAnsi="Arial" w:cs="Arial"/>
          <w:sz w:val="22"/>
          <w:lang w:val="en-GB"/>
        </w:rPr>
        <w:t xml:space="preserve">- </w:t>
      </w:r>
      <w:r w:rsidRPr="00054FE6">
        <w:rPr>
          <w:rFonts w:ascii="Arial" w:eastAsia="Times New Roman" w:hAnsi="Arial" w:cs="Arial"/>
          <w:sz w:val="22"/>
          <w:lang w:val="en-GB"/>
        </w:rPr>
        <w:t xml:space="preserve">5E+9 #/km – approx. 1% of EU 6 </w:t>
      </w:r>
      <w:r w:rsidR="00615E4D">
        <w:rPr>
          <w:rFonts w:ascii="Arial" w:eastAsia="Times New Roman" w:hAnsi="Arial" w:cs="Arial"/>
          <w:sz w:val="22"/>
          <w:lang w:val="en-GB"/>
        </w:rPr>
        <w:t xml:space="preserve">tailpipe emissions </w:t>
      </w:r>
      <w:r w:rsidRPr="00054FE6">
        <w:rPr>
          <w:rFonts w:ascii="Arial" w:eastAsia="Times New Roman" w:hAnsi="Arial" w:cs="Arial"/>
          <w:sz w:val="22"/>
          <w:lang w:val="en-GB"/>
        </w:rPr>
        <w:t>standard</w:t>
      </w:r>
    </w:p>
    <w:p w14:paraId="171BDE0F" w14:textId="1DB4EF4C" w:rsidR="00FC3FE1" w:rsidRDefault="00FC3FE1" w:rsidP="00615E4D">
      <w:pPr>
        <w:spacing w:after="120" w:line="240" w:lineRule="auto"/>
        <w:rPr>
          <w:rFonts w:ascii="Arial" w:eastAsia="Times New Roman" w:hAnsi="Arial" w:cs="Arial"/>
          <w:sz w:val="22"/>
          <w:lang w:val="en-GB"/>
        </w:rPr>
      </w:pPr>
    </w:p>
    <w:p w14:paraId="414CEDE8" w14:textId="7F623D84" w:rsidR="00FC3FE1" w:rsidRPr="00FC3FE1" w:rsidRDefault="00FC3FE1" w:rsidP="00615E4D">
      <w:pPr>
        <w:spacing w:after="120" w:line="240" w:lineRule="auto"/>
        <w:rPr>
          <w:rFonts w:ascii="Arial" w:eastAsia="Times New Roman" w:hAnsi="Arial" w:cs="Arial"/>
          <w:sz w:val="22"/>
          <w:lang w:val="en-GB"/>
        </w:rPr>
      </w:pPr>
      <w:r>
        <w:rPr>
          <w:rFonts w:ascii="Arial" w:eastAsia="Times New Roman" w:hAnsi="Arial" w:cs="Arial"/>
          <w:sz w:val="22"/>
          <w:lang w:val="en-GB"/>
        </w:rPr>
        <w:t>Discussion whether TD can itself introduce artefacts below 30nm, confirmed that these particles have been seen also without TD.</w:t>
      </w:r>
      <w:r w:rsidR="00EF79E5">
        <w:rPr>
          <w:rFonts w:ascii="Arial" w:eastAsia="Times New Roman" w:hAnsi="Arial" w:cs="Arial"/>
          <w:sz w:val="22"/>
          <w:lang w:val="en-GB"/>
        </w:rPr>
        <w:t xml:space="preserve"> Some participants have seen artefact solid particles from TD under some conditions. </w:t>
      </w:r>
    </w:p>
    <w:p w14:paraId="422993C0" w14:textId="77777777" w:rsidR="00580BB3" w:rsidRPr="00580BB3" w:rsidRDefault="00580BB3" w:rsidP="00580BB3">
      <w:pPr>
        <w:spacing w:after="120" w:line="240" w:lineRule="auto"/>
        <w:jc w:val="both"/>
        <w:rPr>
          <w:rFonts w:ascii="Arial" w:eastAsia="Times New Roman" w:hAnsi="Arial" w:cs="Arial"/>
          <w:sz w:val="22"/>
          <w:highlight w:val="yellow"/>
          <w:lang w:val="en-GB"/>
        </w:rPr>
      </w:pPr>
    </w:p>
    <w:p w14:paraId="44377ABC" w14:textId="3597A995" w:rsidR="00AD597A" w:rsidRPr="00EF79E5" w:rsidRDefault="00EF79E5" w:rsidP="00AD597A">
      <w:pPr>
        <w:spacing w:after="120" w:line="240" w:lineRule="auto"/>
        <w:ind w:left="426" w:hanging="426"/>
        <w:jc w:val="both"/>
        <w:rPr>
          <w:rFonts w:ascii="Arial" w:eastAsia="Times New Roman" w:hAnsi="Arial" w:cs="Arial"/>
          <w:b/>
          <w:sz w:val="22"/>
          <w:lang w:val="en-GB"/>
        </w:rPr>
      </w:pPr>
      <w:r w:rsidRPr="00EF79E5">
        <w:rPr>
          <w:rFonts w:ascii="Arial" w:eastAsia="Times New Roman" w:hAnsi="Arial" w:cs="Arial"/>
          <w:b/>
          <w:sz w:val="22"/>
          <w:lang w:val="en-GB"/>
        </w:rPr>
        <w:t>NEXT STEPS / Recommendations</w:t>
      </w:r>
    </w:p>
    <w:p w14:paraId="023850AB" w14:textId="7FF57393" w:rsidR="00EF79E5" w:rsidRDefault="00EF79E5" w:rsidP="00AD597A">
      <w:pPr>
        <w:spacing w:after="120" w:line="240" w:lineRule="auto"/>
        <w:ind w:left="426" w:hanging="426"/>
        <w:jc w:val="both"/>
        <w:rPr>
          <w:rFonts w:ascii="Arial" w:eastAsia="Times New Roman" w:hAnsi="Arial" w:cs="Arial"/>
          <w:sz w:val="22"/>
          <w:lang w:val="en-GB"/>
        </w:rPr>
      </w:pPr>
      <w:r>
        <w:rPr>
          <w:rFonts w:ascii="Arial" w:eastAsia="Times New Roman" w:hAnsi="Arial" w:cs="Arial"/>
          <w:sz w:val="22"/>
          <w:lang w:val="en-GB"/>
        </w:rPr>
        <w:t xml:space="preserve">Continue TF1 – next steps round robin </w:t>
      </w:r>
      <w:r w:rsidR="00170F58">
        <w:rPr>
          <w:rFonts w:ascii="Arial" w:eastAsia="Times New Roman" w:hAnsi="Arial" w:cs="Arial"/>
          <w:sz w:val="22"/>
          <w:lang w:val="en-GB"/>
        </w:rPr>
        <w:t>and then to</w:t>
      </w:r>
      <w:r>
        <w:rPr>
          <w:rFonts w:ascii="Arial" w:eastAsia="Times New Roman" w:hAnsi="Arial" w:cs="Arial"/>
          <w:sz w:val="22"/>
          <w:lang w:val="en-GB"/>
        </w:rPr>
        <w:t xml:space="preserve"> share cycle with all</w:t>
      </w:r>
    </w:p>
    <w:p w14:paraId="30081958" w14:textId="065FCD8F" w:rsidR="00EF79E5" w:rsidRDefault="00EF79E5" w:rsidP="00170F58">
      <w:pPr>
        <w:spacing w:after="120" w:line="240" w:lineRule="auto"/>
        <w:ind w:left="426" w:hanging="426"/>
        <w:jc w:val="both"/>
        <w:rPr>
          <w:rFonts w:ascii="Arial" w:eastAsia="Times New Roman" w:hAnsi="Arial" w:cs="Arial"/>
          <w:sz w:val="22"/>
          <w:lang w:val="en-GB"/>
        </w:rPr>
      </w:pPr>
      <w:r>
        <w:rPr>
          <w:rFonts w:ascii="Arial" w:eastAsia="Times New Roman" w:hAnsi="Arial" w:cs="Arial"/>
          <w:sz w:val="22"/>
          <w:lang w:val="en-GB"/>
        </w:rPr>
        <w:t>Continue work in TF2 to identify the systems and capabilities – will proceed to create work</w:t>
      </w:r>
      <w:r w:rsidR="00170F58">
        <w:rPr>
          <w:rFonts w:ascii="Arial" w:eastAsia="Times New Roman" w:hAnsi="Arial" w:cs="Arial"/>
          <w:sz w:val="22"/>
          <w:lang w:val="en-GB"/>
        </w:rPr>
        <w:t xml:space="preserve"> </w:t>
      </w:r>
      <w:r>
        <w:rPr>
          <w:rFonts w:ascii="Arial" w:eastAsia="Times New Roman" w:hAnsi="Arial" w:cs="Arial"/>
          <w:sz w:val="22"/>
          <w:lang w:val="en-GB"/>
        </w:rPr>
        <w:t>packages to split the tasks (eg as per Link proposal) – expect results or outcomes in March or April 2018. Recommend TF2 continues to look at optimised measurements for each of parameters rather than common method that is sub-optimal for all (eg mass / number)</w:t>
      </w:r>
    </w:p>
    <w:p w14:paraId="7F61B77F" w14:textId="1DA51067" w:rsidR="00EF79E5" w:rsidRPr="00775369" w:rsidRDefault="00EF79E5" w:rsidP="00AD597A">
      <w:pPr>
        <w:spacing w:after="120" w:line="240" w:lineRule="auto"/>
        <w:ind w:left="426" w:hanging="426"/>
        <w:jc w:val="both"/>
        <w:rPr>
          <w:rFonts w:ascii="Arial" w:eastAsia="Times New Roman" w:hAnsi="Arial" w:cs="Arial"/>
          <w:sz w:val="22"/>
          <w:lang w:val="en-GB"/>
        </w:rPr>
      </w:pPr>
      <w:r>
        <w:rPr>
          <w:rFonts w:ascii="Arial" w:eastAsia="Times New Roman" w:hAnsi="Arial" w:cs="Arial"/>
          <w:sz w:val="22"/>
          <w:lang w:val="en-GB"/>
        </w:rPr>
        <w:t xml:space="preserve">Therefore propose instead to postpone the next F2F to May 2018 </w:t>
      </w:r>
    </w:p>
    <w:p w14:paraId="1A58AA12" w14:textId="77777777" w:rsidR="00AD597A" w:rsidRPr="00775369" w:rsidRDefault="00AD597A" w:rsidP="00AD597A">
      <w:pPr>
        <w:spacing w:after="120" w:line="240" w:lineRule="auto"/>
        <w:jc w:val="both"/>
        <w:rPr>
          <w:rFonts w:ascii="Arial" w:eastAsia="Times New Roman" w:hAnsi="Arial" w:cs="Arial"/>
          <w:sz w:val="22"/>
          <w:lang w:val="en-GB"/>
        </w:rPr>
      </w:pPr>
    </w:p>
    <w:p w14:paraId="32E49E96" w14:textId="6565B8C9" w:rsidR="00170F58" w:rsidRPr="00170F58" w:rsidRDefault="00170F58" w:rsidP="00170F58">
      <w:pPr>
        <w:spacing w:after="0" w:line="240" w:lineRule="auto"/>
        <w:jc w:val="both"/>
        <w:rPr>
          <w:rFonts w:ascii="Arial" w:eastAsia="Times New Roman" w:hAnsi="Arial" w:cs="Arial"/>
          <w:b/>
          <w:sz w:val="22"/>
          <w:lang w:val="en-GB"/>
        </w:rPr>
      </w:pPr>
      <w:r w:rsidRPr="00170F58">
        <w:rPr>
          <w:rFonts w:ascii="Arial" w:eastAsia="Times New Roman" w:hAnsi="Arial" w:cs="Arial"/>
          <w:b/>
          <w:sz w:val="22"/>
          <w:lang w:val="en-GB"/>
        </w:rPr>
        <w:t xml:space="preserve">Marie Curie </w:t>
      </w:r>
      <w:r>
        <w:rPr>
          <w:rFonts w:ascii="Arial" w:eastAsia="Times New Roman" w:hAnsi="Arial" w:cs="Arial"/>
          <w:b/>
          <w:sz w:val="22"/>
          <w:lang w:val="en-GB"/>
        </w:rPr>
        <w:t>Activity</w:t>
      </w:r>
    </w:p>
    <w:p w14:paraId="361F39A6" w14:textId="39B754FF" w:rsidR="00AD597A" w:rsidRDefault="00170F58" w:rsidP="00AD597A">
      <w:pPr>
        <w:spacing w:after="0" w:line="240" w:lineRule="auto"/>
        <w:ind w:left="426"/>
        <w:jc w:val="both"/>
        <w:rPr>
          <w:rFonts w:ascii="Arial" w:eastAsia="Times New Roman" w:hAnsi="Arial" w:cs="Arial"/>
          <w:sz w:val="22"/>
          <w:lang w:val="en-GB"/>
        </w:rPr>
      </w:pPr>
      <w:r>
        <w:rPr>
          <w:rFonts w:ascii="Arial" w:eastAsia="Times New Roman" w:hAnsi="Arial" w:cs="Arial"/>
          <w:sz w:val="22"/>
          <w:lang w:val="en-GB"/>
        </w:rPr>
        <w:t>JRC-TU L</w:t>
      </w:r>
      <w:r w:rsidR="001A3EB4">
        <w:rPr>
          <w:rFonts w:ascii="Arial" w:eastAsia="Times New Roman" w:hAnsi="Arial" w:cs="Arial"/>
          <w:sz w:val="22"/>
          <w:lang w:val="en-GB"/>
        </w:rPr>
        <w:t xml:space="preserve">iminau consortium – workshop with students as observers to the meeting. Discussed on both days. May be a 3 year activity. </w:t>
      </w:r>
      <w:r>
        <w:rPr>
          <w:rFonts w:ascii="Arial" w:eastAsia="Times New Roman" w:hAnsi="Arial" w:cs="Arial"/>
          <w:sz w:val="22"/>
          <w:lang w:val="en-GB"/>
        </w:rPr>
        <w:t>UN Secretariat had previously confirmed PMP leadership team is allowed to invite academics to participate. PMP agreed to proceed with JRC to brief the students appropriately to ensure the work of PMP is not adversely impacted.</w:t>
      </w:r>
    </w:p>
    <w:p w14:paraId="66F36879" w14:textId="26DCA2A5" w:rsidR="00AD597A" w:rsidRDefault="00AD597A" w:rsidP="00AD597A">
      <w:pPr>
        <w:spacing w:after="0" w:line="240" w:lineRule="auto"/>
        <w:ind w:left="426"/>
        <w:jc w:val="both"/>
        <w:rPr>
          <w:rFonts w:ascii="Arial" w:eastAsia="Times New Roman" w:hAnsi="Arial" w:cs="Arial"/>
          <w:sz w:val="22"/>
          <w:lang w:val="en-GB"/>
        </w:rPr>
      </w:pPr>
    </w:p>
    <w:p w14:paraId="795863E3" w14:textId="4EFCF466" w:rsidR="001A3EB4" w:rsidRDefault="001A3EB4" w:rsidP="00AD597A">
      <w:pPr>
        <w:spacing w:after="0" w:line="240" w:lineRule="auto"/>
        <w:ind w:left="426"/>
        <w:jc w:val="both"/>
        <w:rPr>
          <w:rFonts w:ascii="Arial" w:eastAsia="Times New Roman" w:hAnsi="Arial" w:cs="Arial"/>
          <w:sz w:val="22"/>
          <w:lang w:val="en-GB"/>
        </w:rPr>
      </w:pPr>
    </w:p>
    <w:p w14:paraId="5938CD7C" w14:textId="247D71CC" w:rsidR="001A3EB4" w:rsidRPr="00170F58" w:rsidRDefault="001A3EB4" w:rsidP="00170F58">
      <w:pPr>
        <w:spacing w:after="0" w:line="240" w:lineRule="auto"/>
        <w:jc w:val="both"/>
        <w:rPr>
          <w:rFonts w:ascii="Arial" w:eastAsia="Times New Roman" w:hAnsi="Arial" w:cs="Arial"/>
          <w:b/>
          <w:sz w:val="22"/>
          <w:lang w:val="en-GB"/>
        </w:rPr>
      </w:pPr>
      <w:r w:rsidRPr="00170F58">
        <w:rPr>
          <w:rFonts w:ascii="Arial" w:eastAsia="Times New Roman" w:hAnsi="Arial" w:cs="Arial"/>
          <w:b/>
          <w:sz w:val="22"/>
          <w:lang w:val="en-GB"/>
        </w:rPr>
        <w:t xml:space="preserve">Tyres </w:t>
      </w:r>
    </w:p>
    <w:p w14:paraId="7B83538E" w14:textId="6C0427BD" w:rsidR="001A3EB4" w:rsidRPr="00AF14B0" w:rsidRDefault="001A3EB4" w:rsidP="00AD597A">
      <w:pPr>
        <w:spacing w:after="0" w:line="240" w:lineRule="auto"/>
        <w:ind w:left="426"/>
        <w:jc w:val="both"/>
        <w:rPr>
          <w:rFonts w:ascii="Arial" w:eastAsia="Times New Roman" w:hAnsi="Arial" w:cs="Arial"/>
          <w:sz w:val="22"/>
          <w:lang w:val="en-GB"/>
        </w:rPr>
      </w:pPr>
      <w:r>
        <w:rPr>
          <w:rFonts w:ascii="Arial" w:eastAsia="Times New Roman" w:hAnsi="Arial" w:cs="Arial"/>
          <w:sz w:val="22"/>
          <w:lang w:val="en-GB"/>
        </w:rPr>
        <w:t>Requested additional study information</w:t>
      </w:r>
    </w:p>
    <w:p w14:paraId="22FBDBA0" w14:textId="77777777" w:rsidR="00AD597A" w:rsidRPr="00AF14B0" w:rsidRDefault="00AD597A" w:rsidP="00AD597A">
      <w:pPr>
        <w:spacing w:after="0" w:line="240" w:lineRule="auto"/>
        <w:ind w:left="426"/>
        <w:jc w:val="both"/>
        <w:rPr>
          <w:rFonts w:ascii="Arial" w:eastAsia="Times New Roman" w:hAnsi="Arial" w:cs="Arial"/>
          <w:sz w:val="22"/>
          <w:lang w:val="en-GB"/>
        </w:rPr>
      </w:pPr>
    </w:p>
    <w:p w14:paraId="332551A8" w14:textId="77777777" w:rsidR="00AD597A" w:rsidRPr="00AF14B0" w:rsidRDefault="00AD597A" w:rsidP="00AD597A">
      <w:pPr>
        <w:spacing w:after="0" w:line="240" w:lineRule="auto"/>
        <w:ind w:left="426" w:hanging="426"/>
        <w:jc w:val="both"/>
        <w:rPr>
          <w:rFonts w:ascii="Arial" w:eastAsia="Times New Roman" w:hAnsi="Arial" w:cs="Arial"/>
          <w:sz w:val="22"/>
          <w:lang w:val="en-GB"/>
        </w:rPr>
      </w:pPr>
      <w:r>
        <w:rPr>
          <w:rFonts w:ascii="Arial" w:eastAsia="Times New Roman" w:hAnsi="Arial" w:cs="Arial"/>
          <w:b/>
          <w:sz w:val="22"/>
          <w:lang w:val="en-GB"/>
        </w:rPr>
        <w:t>End of Day 2 @ 16:00</w:t>
      </w:r>
      <w:r w:rsidRPr="00AF14B0">
        <w:rPr>
          <w:rFonts w:ascii="Arial" w:eastAsia="Times New Roman" w:hAnsi="Arial" w:cs="Arial"/>
          <w:b/>
          <w:sz w:val="22"/>
          <w:lang w:val="en-GB"/>
        </w:rPr>
        <w:t>H</w:t>
      </w:r>
    </w:p>
    <w:p w14:paraId="39BA6D47" w14:textId="77777777" w:rsidR="00AD597A" w:rsidRDefault="00AD597A" w:rsidP="00AD597A">
      <w:pPr>
        <w:spacing w:after="0" w:line="240" w:lineRule="auto"/>
        <w:ind w:left="426"/>
        <w:jc w:val="both"/>
        <w:rPr>
          <w:rFonts w:ascii="Arial" w:eastAsia="Times New Roman" w:hAnsi="Arial" w:cs="Arial"/>
          <w:sz w:val="22"/>
          <w:lang w:val="en-GB"/>
        </w:rPr>
      </w:pPr>
    </w:p>
    <w:p w14:paraId="7250E9C0" w14:textId="77777777" w:rsidR="007C5E32" w:rsidRPr="0085119C" w:rsidRDefault="007C5E32" w:rsidP="007C5E32">
      <w:pPr>
        <w:spacing w:after="0" w:line="240" w:lineRule="auto"/>
        <w:jc w:val="both"/>
        <w:rPr>
          <w:rFonts w:ascii="Arial" w:eastAsia="Times New Roman" w:hAnsi="Arial" w:cs="Arial"/>
          <w:sz w:val="22"/>
          <w:lang w:val="en-GB"/>
        </w:rPr>
      </w:pPr>
    </w:p>
    <w:p w14:paraId="252468DB" w14:textId="77777777" w:rsidR="007C5E32" w:rsidRPr="00B50923" w:rsidRDefault="007C5E32" w:rsidP="00244676">
      <w:pPr>
        <w:spacing w:after="0" w:line="240" w:lineRule="auto"/>
        <w:jc w:val="both"/>
        <w:rPr>
          <w:rFonts w:ascii="Arial" w:eastAsia="Times New Roman" w:hAnsi="Arial" w:cs="Arial"/>
          <w:b/>
          <w:sz w:val="22"/>
          <w:lang w:val="en-GB"/>
        </w:rPr>
      </w:pPr>
      <w:r w:rsidRPr="00B50923">
        <w:rPr>
          <w:rFonts w:ascii="Arial" w:eastAsia="Times New Roman" w:hAnsi="Arial" w:cs="Arial"/>
          <w:b/>
          <w:sz w:val="22"/>
          <w:lang w:val="en-GB"/>
        </w:rPr>
        <w:t>Arrangements for the next meeting</w:t>
      </w:r>
    </w:p>
    <w:p w14:paraId="00D76803" w14:textId="77777777" w:rsidR="007C5E32" w:rsidRPr="00B50923" w:rsidRDefault="007C5E32" w:rsidP="007C5E32">
      <w:pPr>
        <w:spacing w:after="0" w:line="240" w:lineRule="auto"/>
        <w:ind w:left="426"/>
        <w:jc w:val="both"/>
        <w:rPr>
          <w:rFonts w:ascii="Arial" w:eastAsia="Times New Roman" w:hAnsi="Arial" w:cs="Arial"/>
          <w:sz w:val="22"/>
          <w:lang w:val="en-GB"/>
        </w:rPr>
      </w:pPr>
    </w:p>
    <w:p w14:paraId="62BDF562" w14:textId="24E05B56" w:rsidR="00B50923" w:rsidRPr="00B50923" w:rsidRDefault="00B50923" w:rsidP="007C5E32">
      <w:pPr>
        <w:spacing w:after="0" w:line="240" w:lineRule="auto"/>
        <w:ind w:left="426"/>
        <w:jc w:val="both"/>
        <w:rPr>
          <w:rFonts w:ascii="Arial" w:eastAsia="Times New Roman" w:hAnsi="Arial" w:cs="Arial"/>
          <w:sz w:val="22"/>
          <w:lang w:val="en-GB"/>
        </w:rPr>
      </w:pPr>
      <w:r w:rsidRPr="00B50923">
        <w:rPr>
          <w:rFonts w:ascii="Arial" w:eastAsia="Times New Roman" w:hAnsi="Arial" w:cs="Arial"/>
          <w:sz w:val="22"/>
          <w:lang w:val="en-GB"/>
        </w:rPr>
        <w:t>PMP 4</w:t>
      </w:r>
      <w:r w:rsidR="009A2739">
        <w:rPr>
          <w:rFonts w:ascii="Arial" w:eastAsia="Times New Roman" w:hAnsi="Arial" w:cs="Arial"/>
          <w:sz w:val="22"/>
          <w:lang w:val="en-GB"/>
        </w:rPr>
        <w:t>6</w:t>
      </w:r>
      <w:r w:rsidRPr="00B50923">
        <w:rPr>
          <w:rFonts w:ascii="Arial" w:eastAsia="Times New Roman" w:hAnsi="Arial" w:cs="Arial"/>
          <w:sz w:val="22"/>
          <w:lang w:val="en-GB"/>
        </w:rPr>
        <w:t xml:space="preserve">: </w:t>
      </w:r>
      <w:r w:rsidR="009A2739">
        <w:rPr>
          <w:rFonts w:ascii="Arial" w:eastAsia="Times New Roman" w:hAnsi="Arial" w:cs="Arial"/>
          <w:sz w:val="22"/>
          <w:lang w:val="en-GB"/>
        </w:rPr>
        <w:t xml:space="preserve">Proposed Wed 10 Jan 2018, AM </w:t>
      </w:r>
      <w:r w:rsidRPr="00B50923">
        <w:rPr>
          <w:rFonts w:ascii="Arial" w:eastAsia="Times New Roman" w:hAnsi="Arial" w:cs="Arial"/>
          <w:sz w:val="22"/>
          <w:lang w:val="en-GB"/>
        </w:rPr>
        <w:t>½ day at GRPE 7</w:t>
      </w:r>
      <w:r w:rsidR="009A2739">
        <w:rPr>
          <w:rFonts w:ascii="Arial" w:eastAsia="Times New Roman" w:hAnsi="Arial" w:cs="Arial"/>
          <w:sz w:val="22"/>
          <w:lang w:val="en-GB"/>
        </w:rPr>
        <w:t>6</w:t>
      </w:r>
      <w:r w:rsidRPr="00B50923">
        <w:rPr>
          <w:rFonts w:ascii="Arial" w:eastAsia="Times New Roman" w:hAnsi="Arial" w:cs="Arial"/>
          <w:sz w:val="22"/>
          <w:lang w:val="en-GB"/>
        </w:rPr>
        <w:t xml:space="preserve"> </w:t>
      </w:r>
    </w:p>
    <w:p w14:paraId="2C7B9695" w14:textId="12ED05AF" w:rsidR="007C5E32" w:rsidRPr="00170F58" w:rsidRDefault="00B50923" w:rsidP="007C5E32">
      <w:pPr>
        <w:spacing w:after="0" w:line="240" w:lineRule="auto"/>
        <w:ind w:left="426"/>
        <w:jc w:val="both"/>
        <w:rPr>
          <w:rFonts w:ascii="Arial" w:eastAsia="Times New Roman" w:hAnsi="Arial" w:cs="Arial"/>
          <w:strike/>
          <w:sz w:val="22"/>
          <w:lang w:val="en-GB"/>
        </w:rPr>
      </w:pPr>
      <w:r w:rsidRPr="00170F58">
        <w:rPr>
          <w:rFonts w:ascii="Arial" w:eastAsia="Times New Roman" w:hAnsi="Arial" w:cs="Arial"/>
          <w:strike/>
          <w:sz w:val="22"/>
          <w:lang w:val="en-GB"/>
        </w:rPr>
        <w:lastRenderedPageBreak/>
        <w:t>PMP 4</w:t>
      </w:r>
      <w:r w:rsidR="009A2739" w:rsidRPr="00170F58">
        <w:rPr>
          <w:rFonts w:ascii="Arial" w:eastAsia="Times New Roman" w:hAnsi="Arial" w:cs="Arial"/>
          <w:strike/>
          <w:sz w:val="22"/>
          <w:lang w:val="en-GB"/>
        </w:rPr>
        <w:t>7</w:t>
      </w:r>
      <w:r w:rsidRPr="00170F58">
        <w:rPr>
          <w:rFonts w:ascii="Arial" w:eastAsia="Times New Roman" w:hAnsi="Arial" w:cs="Arial"/>
          <w:strike/>
          <w:sz w:val="22"/>
          <w:lang w:val="en-GB"/>
        </w:rPr>
        <w:t xml:space="preserve">: </w:t>
      </w:r>
      <w:r w:rsidR="001E10ED" w:rsidRPr="00170F58">
        <w:rPr>
          <w:rFonts w:ascii="Arial" w:eastAsia="Times New Roman" w:hAnsi="Arial" w:cs="Arial"/>
          <w:strike/>
          <w:sz w:val="22"/>
          <w:lang w:val="en-GB"/>
        </w:rPr>
        <w:t xml:space="preserve">25 Jan 2018 2-4pm CET </w:t>
      </w:r>
      <w:r w:rsidR="009A2739" w:rsidRPr="00170F58">
        <w:rPr>
          <w:rFonts w:ascii="Arial" w:eastAsia="Times New Roman" w:hAnsi="Arial" w:cs="Arial"/>
          <w:strike/>
          <w:sz w:val="22"/>
          <w:lang w:val="en-GB"/>
        </w:rPr>
        <w:t>webconf on PMP RR1 report and scope of RR2</w:t>
      </w:r>
    </w:p>
    <w:p w14:paraId="0F888067" w14:textId="7FB3527F" w:rsidR="009A2739" w:rsidRPr="00B50923" w:rsidRDefault="009A2739" w:rsidP="009A2739">
      <w:pPr>
        <w:spacing w:after="0" w:line="240" w:lineRule="auto"/>
        <w:ind w:left="426"/>
        <w:jc w:val="both"/>
        <w:rPr>
          <w:rFonts w:ascii="Arial" w:eastAsia="Times New Roman" w:hAnsi="Arial" w:cs="Arial"/>
          <w:sz w:val="22"/>
          <w:lang w:val="en-GB"/>
        </w:rPr>
      </w:pPr>
      <w:r w:rsidRPr="00B50923">
        <w:rPr>
          <w:rFonts w:ascii="Arial" w:eastAsia="Times New Roman" w:hAnsi="Arial" w:cs="Arial"/>
          <w:sz w:val="22"/>
          <w:lang w:val="en-GB"/>
        </w:rPr>
        <w:t>PMP 4</w:t>
      </w:r>
      <w:r>
        <w:rPr>
          <w:rFonts w:ascii="Arial" w:eastAsia="Times New Roman" w:hAnsi="Arial" w:cs="Arial"/>
          <w:sz w:val="22"/>
          <w:lang w:val="en-GB"/>
        </w:rPr>
        <w:t>8</w:t>
      </w:r>
      <w:r w:rsidRPr="00B50923">
        <w:rPr>
          <w:rFonts w:ascii="Arial" w:eastAsia="Times New Roman" w:hAnsi="Arial" w:cs="Arial"/>
          <w:sz w:val="22"/>
          <w:lang w:val="en-GB"/>
        </w:rPr>
        <w:t>: F2F March in</w:t>
      </w:r>
      <w:r w:rsidR="001E10ED">
        <w:rPr>
          <w:rFonts w:ascii="Arial" w:eastAsia="Times New Roman" w:hAnsi="Arial" w:cs="Arial"/>
          <w:sz w:val="22"/>
          <w:lang w:val="en-GB"/>
        </w:rPr>
        <w:t xml:space="preserve"> Brussels or</w:t>
      </w:r>
      <w:r w:rsidRPr="00B50923">
        <w:rPr>
          <w:rFonts w:ascii="Arial" w:eastAsia="Times New Roman" w:hAnsi="Arial" w:cs="Arial"/>
          <w:sz w:val="22"/>
          <w:lang w:val="en-GB"/>
        </w:rPr>
        <w:t xml:space="preserve"> Ispra</w:t>
      </w:r>
      <w:r w:rsidR="001E10ED">
        <w:rPr>
          <w:rFonts w:ascii="Arial" w:eastAsia="Times New Roman" w:hAnsi="Arial" w:cs="Arial"/>
          <w:sz w:val="22"/>
          <w:lang w:val="en-GB"/>
        </w:rPr>
        <w:t xml:space="preserve"> </w:t>
      </w:r>
      <w:r w:rsidR="00EF79E5">
        <w:rPr>
          <w:rFonts w:ascii="Arial" w:eastAsia="Times New Roman" w:hAnsi="Arial" w:cs="Arial"/>
          <w:sz w:val="22"/>
          <w:lang w:val="en-GB"/>
        </w:rPr>
        <w:t>16-17 May</w:t>
      </w:r>
      <w:r w:rsidR="001E10ED">
        <w:rPr>
          <w:rFonts w:ascii="Arial" w:eastAsia="Times New Roman" w:hAnsi="Arial" w:cs="Arial"/>
          <w:sz w:val="22"/>
          <w:lang w:val="en-GB"/>
        </w:rPr>
        <w:t xml:space="preserve"> 2018</w:t>
      </w:r>
      <w:r w:rsidR="00170F58">
        <w:rPr>
          <w:rFonts w:ascii="Arial" w:eastAsia="Times New Roman" w:hAnsi="Arial" w:cs="Arial"/>
          <w:sz w:val="22"/>
          <w:lang w:val="en-GB"/>
        </w:rPr>
        <w:t xml:space="preserve"> (this would be closer to REBRAKE</w:t>
      </w:r>
      <w:r w:rsidR="00EF79E5">
        <w:rPr>
          <w:rFonts w:ascii="Arial" w:eastAsia="Times New Roman" w:hAnsi="Arial" w:cs="Arial"/>
          <w:sz w:val="22"/>
          <w:lang w:val="en-GB"/>
        </w:rPr>
        <w:t xml:space="preserve"> on 20</w:t>
      </w:r>
      <w:r w:rsidR="00EF79E5" w:rsidRPr="00EF79E5">
        <w:rPr>
          <w:rFonts w:ascii="Arial" w:eastAsia="Times New Roman" w:hAnsi="Arial" w:cs="Arial"/>
          <w:sz w:val="22"/>
          <w:vertAlign w:val="superscript"/>
          <w:lang w:val="en-GB"/>
        </w:rPr>
        <w:t>th</w:t>
      </w:r>
      <w:r w:rsidR="00EF79E5">
        <w:rPr>
          <w:rFonts w:ascii="Arial" w:eastAsia="Times New Roman" w:hAnsi="Arial" w:cs="Arial"/>
          <w:sz w:val="22"/>
          <w:lang w:val="en-GB"/>
        </w:rPr>
        <w:t xml:space="preserve"> …) </w:t>
      </w:r>
    </w:p>
    <w:p w14:paraId="6E9970C7" w14:textId="77777777" w:rsidR="009A2739" w:rsidRPr="00B50923" w:rsidRDefault="009A2739" w:rsidP="007C5E32">
      <w:pPr>
        <w:spacing w:after="0" w:line="240" w:lineRule="auto"/>
        <w:ind w:left="426"/>
        <w:jc w:val="both"/>
        <w:rPr>
          <w:rFonts w:ascii="Arial" w:eastAsia="Times New Roman" w:hAnsi="Arial" w:cs="Arial"/>
          <w:sz w:val="22"/>
          <w:lang w:val="en-GB"/>
        </w:rPr>
      </w:pPr>
    </w:p>
    <w:p w14:paraId="1C4C993D" w14:textId="77777777" w:rsidR="00EA33B4" w:rsidRDefault="00EA33B4" w:rsidP="00BB0F4E">
      <w:pPr>
        <w:spacing w:after="0" w:line="240" w:lineRule="auto"/>
        <w:ind w:left="426" w:hanging="426"/>
        <w:jc w:val="both"/>
        <w:rPr>
          <w:rFonts w:ascii="Arial" w:eastAsia="Times New Roman" w:hAnsi="Arial" w:cs="Arial"/>
          <w:sz w:val="22"/>
          <w:lang w:val="en-GB"/>
        </w:rPr>
      </w:pPr>
    </w:p>
    <w:p w14:paraId="419F7B19" w14:textId="1D70D8EF" w:rsidR="00146AF8" w:rsidRDefault="00146AF8" w:rsidP="00BB0F4E">
      <w:pPr>
        <w:spacing w:after="0" w:line="240" w:lineRule="auto"/>
        <w:ind w:left="426" w:hanging="426"/>
        <w:jc w:val="both"/>
        <w:rPr>
          <w:rFonts w:ascii="Arial" w:eastAsia="Times New Roman" w:hAnsi="Arial" w:cs="Arial"/>
          <w:b/>
          <w:sz w:val="22"/>
          <w:lang w:val="en-GB"/>
        </w:rPr>
      </w:pPr>
    </w:p>
    <w:sectPr w:rsidR="00146AF8" w:rsidSect="00AF14B0">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0463" w14:textId="77777777" w:rsidR="008276DA" w:rsidRDefault="008276DA" w:rsidP="00146AF8">
      <w:pPr>
        <w:spacing w:after="0" w:line="240" w:lineRule="auto"/>
      </w:pPr>
      <w:r>
        <w:separator/>
      </w:r>
    </w:p>
  </w:endnote>
  <w:endnote w:type="continuationSeparator" w:id="0">
    <w:p w14:paraId="4D734468" w14:textId="77777777" w:rsidR="008276DA" w:rsidRDefault="008276DA" w:rsidP="00146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ECA8" w14:textId="77777777" w:rsidR="008276DA" w:rsidRDefault="008276DA" w:rsidP="00146AF8">
      <w:pPr>
        <w:spacing w:after="0" w:line="240" w:lineRule="auto"/>
      </w:pPr>
      <w:r>
        <w:separator/>
      </w:r>
    </w:p>
  </w:footnote>
  <w:footnote w:type="continuationSeparator" w:id="0">
    <w:p w14:paraId="572D3521" w14:textId="77777777" w:rsidR="008276DA" w:rsidRDefault="008276DA" w:rsidP="00146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A72"/>
    <w:multiLevelType w:val="hybridMultilevel"/>
    <w:tmpl w:val="F70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EDE"/>
    <w:multiLevelType w:val="hybridMultilevel"/>
    <w:tmpl w:val="2776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E3DAF"/>
    <w:multiLevelType w:val="hybridMultilevel"/>
    <w:tmpl w:val="4F083930"/>
    <w:lvl w:ilvl="0" w:tplc="18090001">
      <w:start w:val="1"/>
      <w:numFmt w:val="bullet"/>
      <w:lvlText w:val=""/>
      <w:lvlJc w:val="left"/>
      <w:pPr>
        <w:ind w:left="1996" w:hanging="360"/>
      </w:pPr>
      <w:rPr>
        <w:rFonts w:ascii="Symbol" w:hAnsi="Symbol"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3" w15:restartNumberingAfterBreak="0">
    <w:nsid w:val="0B8C38A7"/>
    <w:multiLevelType w:val="hybridMultilevel"/>
    <w:tmpl w:val="5492CA5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15:restartNumberingAfterBreak="0">
    <w:nsid w:val="0CC22B3C"/>
    <w:multiLevelType w:val="hybridMultilevel"/>
    <w:tmpl w:val="9904A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D66A04"/>
    <w:multiLevelType w:val="hybridMultilevel"/>
    <w:tmpl w:val="C178CAE2"/>
    <w:lvl w:ilvl="0" w:tplc="181C2E9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8090019">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5C2ED4"/>
    <w:multiLevelType w:val="hybridMultilevel"/>
    <w:tmpl w:val="318C0E86"/>
    <w:lvl w:ilvl="0" w:tplc="18090001">
      <w:start w:val="1"/>
      <w:numFmt w:val="bullet"/>
      <w:lvlText w:val=""/>
      <w:lvlJc w:val="left"/>
      <w:pPr>
        <w:ind w:left="4755" w:hanging="360"/>
      </w:pPr>
      <w:rPr>
        <w:rFonts w:ascii="Symbol" w:hAnsi="Symbol" w:hint="default"/>
      </w:rPr>
    </w:lvl>
    <w:lvl w:ilvl="1" w:tplc="9AC89414">
      <w:start w:val="9"/>
      <w:numFmt w:val="lowerLetter"/>
      <w:lvlText w:val="%2."/>
      <w:lvlJc w:val="left"/>
      <w:pPr>
        <w:ind w:left="1647" w:hanging="360"/>
      </w:pPr>
      <w:rPr>
        <w:rFonts w:hint="default"/>
      </w:rPr>
    </w:lvl>
    <w:lvl w:ilvl="2" w:tplc="360A94D6">
      <w:numFmt w:val="bullet"/>
      <w:lvlText w:val="-"/>
      <w:lvlJc w:val="left"/>
      <w:pPr>
        <w:ind w:left="2547" w:hanging="360"/>
      </w:pPr>
      <w:rPr>
        <w:rFonts w:ascii="Arial" w:eastAsia="Times New Roman" w:hAnsi="Arial" w:cs="Arial"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97A149F"/>
    <w:multiLevelType w:val="hybridMultilevel"/>
    <w:tmpl w:val="737E40E6"/>
    <w:lvl w:ilvl="0" w:tplc="18090001">
      <w:start w:val="1"/>
      <w:numFmt w:val="bullet"/>
      <w:lvlText w:val=""/>
      <w:lvlJc w:val="left"/>
      <w:pPr>
        <w:ind w:left="114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E21DA"/>
    <w:multiLevelType w:val="hybridMultilevel"/>
    <w:tmpl w:val="E25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F7A36"/>
    <w:multiLevelType w:val="hybridMultilevel"/>
    <w:tmpl w:val="C702133A"/>
    <w:lvl w:ilvl="0" w:tplc="63C272B0">
      <w:start w:val="1"/>
      <w:numFmt w:val="lowerRoman"/>
      <w:lvlText w:val="%1."/>
      <w:lvlJc w:val="righ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0" w15:restartNumberingAfterBreak="0">
    <w:nsid w:val="1E2109D4"/>
    <w:multiLevelType w:val="hybridMultilevel"/>
    <w:tmpl w:val="8D1E4F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732C4"/>
    <w:multiLevelType w:val="hybridMultilevel"/>
    <w:tmpl w:val="9424D52A"/>
    <w:lvl w:ilvl="0" w:tplc="4776DE8C">
      <w:start w:val="1"/>
      <w:numFmt w:val="bullet"/>
      <w:lvlText w:val=""/>
      <w:lvlJc w:val="left"/>
      <w:pPr>
        <w:ind w:left="1146" w:hanging="360"/>
      </w:pPr>
      <w:rPr>
        <w:rFonts w:ascii="Symbol" w:hAnsi="Symbol" w:hint="default"/>
        <w:sz w:val="24"/>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2" w15:restartNumberingAfterBreak="0">
    <w:nsid w:val="27D1427D"/>
    <w:multiLevelType w:val="hybridMultilevel"/>
    <w:tmpl w:val="E90CF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0D2569"/>
    <w:multiLevelType w:val="hybridMultilevel"/>
    <w:tmpl w:val="D05AA66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371" w:hanging="360"/>
      </w:pPr>
      <w:rPr>
        <w:rFonts w:ascii="Courier New" w:hAnsi="Courier New" w:cs="Courier New" w:hint="default"/>
      </w:rPr>
    </w:lvl>
    <w:lvl w:ilvl="2" w:tplc="08090005">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4" w15:restartNumberingAfterBreak="0">
    <w:nsid w:val="29585F0B"/>
    <w:multiLevelType w:val="hybridMultilevel"/>
    <w:tmpl w:val="E7180BD6"/>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 w15:restartNumberingAfterBreak="0">
    <w:nsid w:val="298A455D"/>
    <w:multiLevelType w:val="hybridMultilevel"/>
    <w:tmpl w:val="A3C68280"/>
    <w:lvl w:ilvl="0" w:tplc="18090001">
      <w:start w:val="1"/>
      <w:numFmt w:val="bullet"/>
      <w:lvlText w:val=""/>
      <w:lvlJc w:val="left"/>
      <w:pPr>
        <w:ind w:left="1647" w:hanging="360"/>
      </w:pPr>
      <w:rPr>
        <w:rFonts w:ascii="Symbol" w:hAnsi="Symbol" w:hint="default"/>
      </w:rPr>
    </w:lvl>
    <w:lvl w:ilvl="1" w:tplc="18090003">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16" w15:restartNumberingAfterBreak="0">
    <w:nsid w:val="2A0F3524"/>
    <w:multiLevelType w:val="hybridMultilevel"/>
    <w:tmpl w:val="EACC4B4C"/>
    <w:lvl w:ilvl="0" w:tplc="18090001">
      <w:start w:val="1"/>
      <w:numFmt w:val="bullet"/>
      <w:lvlText w:val=""/>
      <w:lvlJc w:val="left"/>
      <w:pPr>
        <w:ind w:left="328" w:hanging="360"/>
      </w:pPr>
      <w:rPr>
        <w:rFonts w:ascii="Symbol" w:hAnsi="Symbol" w:hint="default"/>
      </w:rPr>
    </w:lvl>
    <w:lvl w:ilvl="1" w:tplc="18090003" w:tentative="1">
      <w:start w:val="1"/>
      <w:numFmt w:val="bullet"/>
      <w:lvlText w:val="o"/>
      <w:lvlJc w:val="left"/>
      <w:pPr>
        <w:ind w:left="1048" w:hanging="360"/>
      </w:pPr>
      <w:rPr>
        <w:rFonts w:ascii="Courier New" w:hAnsi="Courier New" w:cs="Courier New" w:hint="default"/>
      </w:rPr>
    </w:lvl>
    <w:lvl w:ilvl="2" w:tplc="18090005" w:tentative="1">
      <w:start w:val="1"/>
      <w:numFmt w:val="bullet"/>
      <w:lvlText w:val=""/>
      <w:lvlJc w:val="left"/>
      <w:pPr>
        <w:ind w:left="1768" w:hanging="360"/>
      </w:pPr>
      <w:rPr>
        <w:rFonts w:ascii="Wingdings" w:hAnsi="Wingdings" w:hint="default"/>
      </w:rPr>
    </w:lvl>
    <w:lvl w:ilvl="3" w:tplc="18090001" w:tentative="1">
      <w:start w:val="1"/>
      <w:numFmt w:val="bullet"/>
      <w:lvlText w:val=""/>
      <w:lvlJc w:val="left"/>
      <w:pPr>
        <w:ind w:left="2488" w:hanging="360"/>
      </w:pPr>
      <w:rPr>
        <w:rFonts w:ascii="Symbol" w:hAnsi="Symbol" w:hint="default"/>
      </w:rPr>
    </w:lvl>
    <w:lvl w:ilvl="4" w:tplc="18090003" w:tentative="1">
      <w:start w:val="1"/>
      <w:numFmt w:val="bullet"/>
      <w:lvlText w:val="o"/>
      <w:lvlJc w:val="left"/>
      <w:pPr>
        <w:ind w:left="3208" w:hanging="360"/>
      </w:pPr>
      <w:rPr>
        <w:rFonts w:ascii="Courier New" w:hAnsi="Courier New" w:cs="Courier New" w:hint="default"/>
      </w:rPr>
    </w:lvl>
    <w:lvl w:ilvl="5" w:tplc="18090005" w:tentative="1">
      <w:start w:val="1"/>
      <w:numFmt w:val="bullet"/>
      <w:lvlText w:val=""/>
      <w:lvlJc w:val="left"/>
      <w:pPr>
        <w:ind w:left="3928" w:hanging="360"/>
      </w:pPr>
      <w:rPr>
        <w:rFonts w:ascii="Wingdings" w:hAnsi="Wingdings" w:hint="default"/>
      </w:rPr>
    </w:lvl>
    <w:lvl w:ilvl="6" w:tplc="18090001" w:tentative="1">
      <w:start w:val="1"/>
      <w:numFmt w:val="bullet"/>
      <w:lvlText w:val=""/>
      <w:lvlJc w:val="left"/>
      <w:pPr>
        <w:ind w:left="4648" w:hanging="360"/>
      </w:pPr>
      <w:rPr>
        <w:rFonts w:ascii="Symbol" w:hAnsi="Symbol" w:hint="default"/>
      </w:rPr>
    </w:lvl>
    <w:lvl w:ilvl="7" w:tplc="18090003" w:tentative="1">
      <w:start w:val="1"/>
      <w:numFmt w:val="bullet"/>
      <w:lvlText w:val="o"/>
      <w:lvlJc w:val="left"/>
      <w:pPr>
        <w:ind w:left="5368" w:hanging="360"/>
      </w:pPr>
      <w:rPr>
        <w:rFonts w:ascii="Courier New" w:hAnsi="Courier New" w:cs="Courier New" w:hint="default"/>
      </w:rPr>
    </w:lvl>
    <w:lvl w:ilvl="8" w:tplc="18090005" w:tentative="1">
      <w:start w:val="1"/>
      <w:numFmt w:val="bullet"/>
      <w:lvlText w:val=""/>
      <w:lvlJc w:val="left"/>
      <w:pPr>
        <w:ind w:left="6088" w:hanging="360"/>
      </w:pPr>
      <w:rPr>
        <w:rFonts w:ascii="Wingdings" w:hAnsi="Wingdings" w:hint="default"/>
      </w:rPr>
    </w:lvl>
  </w:abstractNum>
  <w:abstractNum w:abstractNumId="17" w15:restartNumberingAfterBreak="0">
    <w:nsid w:val="2CEC1C55"/>
    <w:multiLevelType w:val="hybridMultilevel"/>
    <w:tmpl w:val="4D9A64F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2D913FC5"/>
    <w:multiLevelType w:val="hybridMultilevel"/>
    <w:tmpl w:val="6C3A4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7C1C12"/>
    <w:multiLevelType w:val="hybridMultilevel"/>
    <w:tmpl w:val="1A6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02757"/>
    <w:multiLevelType w:val="hybridMultilevel"/>
    <w:tmpl w:val="C4B860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5CF0AD9"/>
    <w:multiLevelType w:val="hybridMultilevel"/>
    <w:tmpl w:val="EFAE8AC0"/>
    <w:lvl w:ilvl="0" w:tplc="1809001B">
      <w:start w:val="1"/>
      <w:numFmt w:val="lowerRoman"/>
      <w:lvlText w:val="%1."/>
      <w:lvlJc w:val="righ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ABA2928"/>
    <w:multiLevelType w:val="hybridMultilevel"/>
    <w:tmpl w:val="7F3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65095"/>
    <w:multiLevelType w:val="hybridMultilevel"/>
    <w:tmpl w:val="6342619C"/>
    <w:lvl w:ilvl="0" w:tplc="18090001">
      <w:start w:val="1"/>
      <w:numFmt w:val="bullet"/>
      <w:lvlText w:val=""/>
      <w:lvlJc w:val="left"/>
      <w:pPr>
        <w:ind w:left="1506" w:hanging="360"/>
      </w:pPr>
      <w:rPr>
        <w:rFonts w:ascii="Symbol" w:hAnsi="Symbol" w:hint="default"/>
      </w:rPr>
    </w:lvl>
    <w:lvl w:ilvl="1" w:tplc="18090003">
      <w:start w:val="1"/>
      <w:numFmt w:val="bullet"/>
      <w:lvlText w:val="o"/>
      <w:lvlJc w:val="left"/>
      <w:pPr>
        <w:ind w:left="2226" w:hanging="360"/>
      </w:pPr>
      <w:rPr>
        <w:rFonts w:ascii="Courier New" w:hAnsi="Courier New" w:cs="Courier New" w:hint="default"/>
      </w:rPr>
    </w:lvl>
    <w:lvl w:ilvl="2" w:tplc="18090005" w:tentative="1">
      <w:start w:val="1"/>
      <w:numFmt w:val="bullet"/>
      <w:lvlText w:val=""/>
      <w:lvlJc w:val="left"/>
      <w:pPr>
        <w:ind w:left="2946" w:hanging="360"/>
      </w:pPr>
      <w:rPr>
        <w:rFonts w:ascii="Wingdings" w:hAnsi="Wingdings" w:hint="default"/>
      </w:rPr>
    </w:lvl>
    <w:lvl w:ilvl="3" w:tplc="18090001" w:tentative="1">
      <w:start w:val="1"/>
      <w:numFmt w:val="bullet"/>
      <w:lvlText w:val=""/>
      <w:lvlJc w:val="left"/>
      <w:pPr>
        <w:ind w:left="3666" w:hanging="360"/>
      </w:pPr>
      <w:rPr>
        <w:rFonts w:ascii="Symbol" w:hAnsi="Symbol" w:hint="default"/>
      </w:rPr>
    </w:lvl>
    <w:lvl w:ilvl="4" w:tplc="18090003" w:tentative="1">
      <w:start w:val="1"/>
      <w:numFmt w:val="bullet"/>
      <w:lvlText w:val="o"/>
      <w:lvlJc w:val="left"/>
      <w:pPr>
        <w:ind w:left="4386" w:hanging="360"/>
      </w:pPr>
      <w:rPr>
        <w:rFonts w:ascii="Courier New" w:hAnsi="Courier New" w:cs="Courier New" w:hint="default"/>
      </w:rPr>
    </w:lvl>
    <w:lvl w:ilvl="5" w:tplc="18090005" w:tentative="1">
      <w:start w:val="1"/>
      <w:numFmt w:val="bullet"/>
      <w:lvlText w:val=""/>
      <w:lvlJc w:val="left"/>
      <w:pPr>
        <w:ind w:left="5106" w:hanging="360"/>
      </w:pPr>
      <w:rPr>
        <w:rFonts w:ascii="Wingdings" w:hAnsi="Wingdings" w:hint="default"/>
      </w:rPr>
    </w:lvl>
    <w:lvl w:ilvl="6" w:tplc="18090001" w:tentative="1">
      <w:start w:val="1"/>
      <w:numFmt w:val="bullet"/>
      <w:lvlText w:val=""/>
      <w:lvlJc w:val="left"/>
      <w:pPr>
        <w:ind w:left="5826" w:hanging="360"/>
      </w:pPr>
      <w:rPr>
        <w:rFonts w:ascii="Symbol" w:hAnsi="Symbol" w:hint="default"/>
      </w:rPr>
    </w:lvl>
    <w:lvl w:ilvl="7" w:tplc="18090003" w:tentative="1">
      <w:start w:val="1"/>
      <w:numFmt w:val="bullet"/>
      <w:lvlText w:val="o"/>
      <w:lvlJc w:val="left"/>
      <w:pPr>
        <w:ind w:left="6546" w:hanging="360"/>
      </w:pPr>
      <w:rPr>
        <w:rFonts w:ascii="Courier New" w:hAnsi="Courier New" w:cs="Courier New" w:hint="default"/>
      </w:rPr>
    </w:lvl>
    <w:lvl w:ilvl="8" w:tplc="18090005" w:tentative="1">
      <w:start w:val="1"/>
      <w:numFmt w:val="bullet"/>
      <w:lvlText w:val=""/>
      <w:lvlJc w:val="left"/>
      <w:pPr>
        <w:ind w:left="7266" w:hanging="360"/>
      </w:pPr>
      <w:rPr>
        <w:rFonts w:ascii="Wingdings" w:hAnsi="Wingdings" w:hint="default"/>
      </w:rPr>
    </w:lvl>
  </w:abstractNum>
  <w:abstractNum w:abstractNumId="24" w15:restartNumberingAfterBreak="0">
    <w:nsid w:val="3E4E00CF"/>
    <w:multiLevelType w:val="hybridMultilevel"/>
    <w:tmpl w:val="713C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09A0F92"/>
    <w:multiLevelType w:val="hybridMultilevel"/>
    <w:tmpl w:val="2764A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A0F1E"/>
    <w:multiLevelType w:val="hybridMultilevel"/>
    <w:tmpl w:val="13BA264C"/>
    <w:lvl w:ilvl="0" w:tplc="C916DE48">
      <w:start w:val="1"/>
      <w:numFmt w:val="lowerRoman"/>
      <w:lvlText w:val="%1."/>
      <w:lvlJc w:val="right"/>
      <w:pPr>
        <w:ind w:left="786" w:hanging="360"/>
      </w:pPr>
      <w:rPr>
        <w:rFonts w:hint="default"/>
      </w:rPr>
    </w:lvl>
    <w:lvl w:ilvl="1" w:tplc="04090019">
      <w:start w:val="1"/>
      <w:numFmt w:val="lowerLetter"/>
      <w:lvlText w:val="%2."/>
      <w:lvlJc w:val="left"/>
      <w:pPr>
        <w:ind w:left="1647" w:hanging="360"/>
      </w:pPr>
    </w:lvl>
    <w:lvl w:ilvl="2" w:tplc="18090017">
      <w:start w:val="1"/>
      <w:numFmt w:val="lowerLetter"/>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6353220"/>
    <w:multiLevelType w:val="hybridMultilevel"/>
    <w:tmpl w:val="882A58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8121CC0"/>
    <w:multiLevelType w:val="hybridMultilevel"/>
    <w:tmpl w:val="44F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A2F33"/>
    <w:multiLevelType w:val="hybridMultilevel"/>
    <w:tmpl w:val="D03E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5A6DD0"/>
    <w:multiLevelType w:val="hybridMultilevel"/>
    <w:tmpl w:val="9DBCCF2E"/>
    <w:lvl w:ilvl="0" w:tplc="1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80464"/>
    <w:multiLevelType w:val="hybridMultilevel"/>
    <w:tmpl w:val="61B85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3524A4D"/>
    <w:multiLevelType w:val="hybridMultilevel"/>
    <w:tmpl w:val="5E4A9B1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55766120"/>
    <w:multiLevelType w:val="hybridMultilevel"/>
    <w:tmpl w:val="CD04A760"/>
    <w:lvl w:ilvl="0" w:tplc="DDD4AED6">
      <w:numFmt w:val="bullet"/>
      <w:lvlText w:val="-"/>
      <w:lvlJc w:val="left"/>
      <w:pPr>
        <w:ind w:left="720" w:hanging="360"/>
      </w:pPr>
      <w:rPr>
        <w:rFonts w:ascii="Times New Roman" w:eastAsiaTheme="minorHAns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A302FEF"/>
    <w:multiLevelType w:val="hybridMultilevel"/>
    <w:tmpl w:val="3932BFB4"/>
    <w:lvl w:ilvl="0" w:tplc="181C2E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E110AFC"/>
    <w:multiLevelType w:val="hybridMultilevel"/>
    <w:tmpl w:val="4F40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64FE8"/>
    <w:multiLevelType w:val="hybridMultilevel"/>
    <w:tmpl w:val="06344406"/>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7" w15:restartNumberingAfterBreak="0">
    <w:nsid w:val="640B4AD3"/>
    <w:multiLevelType w:val="hybridMultilevel"/>
    <w:tmpl w:val="A39C3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347E51"/>
    <w:multiLevelType w:val="hybridMultilevel"/>
    <w:tmpl w:val="387C432E"/>
    <w:lvl w:ilvl="0" w:tplc="181C2E92">
      <w:start w:val="1"/>
      <w:numFmt w:val="decimal"/>
      <w:lvlText w:val="%1."/>
      <w:lvlJc w:val="left"/>
      <w:pPr>
        <w:ind w:left="4755" w:hanging="360"/>
      </w:pPr>
      <w:rPr>
        <w:rFonts w:hint="default"/>
      </w:rPr>
    </w:lvl>
    <w:lvl w:ilvl="1" w:tplc="9AC89414">
      <w:start w:val="9"/>
      <w:numFmt w:val="lowerLetter"/>
      <w:lvlText w:val="%2."/>
      <w:lvlJc w:val="left"/>
      <w:pPr>
        <w:ind w:left="1647" w:hanging="360"/>
      </w:pPr>
      <w:rPr>
        <w:rFonts w:hint="default"/>
      </w:rPr>
    </w:lvl>
    <w:lvl w:ilvl="2" w:tplc="360A94D6">
      <w:numFmt w:val="bullet"/>
      <w:lvlText w:val="-"/>
      <w:lvlJc w:val="left"/>
      <w:pPr>
        <w:ind w:left="2547" w:hanging="360"/>
      </w:pPr>
      <w:rPr>
        <w:rFonts w:ascii="Arial" w:eastAsia="Times New Roman" w:hAnsi="Arial" w:cs="Arial"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97E617F"/>
    <w:multiLevelType w:val="hybridMultilevel"/>
    <w:tmpl w:val="1D580F82"/>
    <w:lvl w:ilvl="0" w:tplc="1809001B">
      <w:start w:val="1"/>
      <w:numFmt w:val="lowerRoman"/>
      <w:lvlText w:val="%1."/>
      <w:lvlJc w:val="right"/>
      <w:pPr>
        <w:ind w:left="927" w:hanging="360"/>
      </w:pPr>
      <w:rPr>
        <w:rFonts w:hint="default"/>
      </w:rPr>
    </w:lvl>
    <w:lvl w:ilvl="1" w:tplc="18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9C45BD0"/>
    <w:multiLevelType w:val="hybridMultilevel"/>
    <w:tmpl w:val="E6DAC8C0"/>
    <w:lvl w:ilvl="0" w:tplc="1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C78B0"/>
    <w:multiLevelType w:val="hybridMultilevel"/>
    <w:tmpl w:val="9C80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F43E3"/>
    <w:multiLevelType w:val="hybridMultilevel"/>
    <w:tmpl w:val="50A8B9CC"/>
    <w:lvl w:ilvl="0" w:tplc="18090001">
      <w:start w:val="1"/>
      <w:numFmt w:val="bullet"/>
      <w:lvlText w:val=""/>
      <w:lvlJc w:val="left"/>
      <w:pPr>
        <w:ind w:left="2586"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6AA2095"/>
    <w:multiLevelType w:val="hybridMultilevel"/>
    <w:tmpl w:val="4DDEB384"/>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44" w15:restartNumberingAfterBreak="0">
    <w:nsid w:val="7BD02E5D"/>
    <w:multiLevelType w:val="hybridMultilevel"/>
    <w:tmpl w:val="0E14578C"/>
    <w:lvl w:ilvl="0" w:tplc="63C272B0">
      <w:start w:val="1"/>
      <w:numFmt w:val="lowerRoman"/>
      <w:lvlText w:val="%1."/>
      <w:lvlJc w:val="right"/>
      <w:pPr>
        <w:ind w:left="786" w:hanging="360"/>
      </w:pPr>
      <w:rPr>
        <w:rFonts w:hint="default"/>
      </w:rPr>
    </w:lvl>
    <w:lvl w:ilvl="1" w:tplc="04090019">
      <w:start w:val="1"/>
      <w:numFmt w:val="lowerLetter"/>
      <w:lvlText w:val="%2."/>
      <w:lvlJc w:val="left"/>
      <w:pPr>
        <w:ind w:left="1647" w:hanging="360"/>
      </w:pPr>
    </w:lvl>
    <w:lvl w:ilvl="2" w:tplc="18090017">
      <w:start w:val="1"/>
      <w:numFmt w:val="lowerLetter"/>
      <w:lvlText w:val="%3)"/>
      <w:lvlJc w:val="lef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F0C3EDD"/>
    <w:multiLevelType w:val="hybridMultilevel"/>
    <w:tmpl w:val="AAFAB7E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33"/>
  </w:num>
  <w:num w:numId="2">
    <w:abstractNumId w:val="27"/>
  </w:num>
  <w:num w:numId="3">
    <w:abstractNumId w:val="45"/>
  </w:num>
  <w:num w:numId="4">
    <w:abstractNumId w:val="37"/>
  </w:num>
  <w:num w:numId="5">
    <w:abstractNumId w:val="4"/>
  </w:num>
  <w:num w:numId="6">
    <w:abstractNumId w:val="24"/>
  </w:num>
  <w:num w:numId="7">
    <w:abstractNumId w:val="20"/>
  </w:num>
  <w:num w:numId="8">
    <w:abstractNumId w:val="11"/>
  </w:num>
  <w:num w:numId="9">
    <w:abstractNumId w:val="12"/>
  </w:num>
  <w:num w:numId="10">
    <w:abstractNumId w:val="38"/>
  </w:num>
  <w:num w:numId="11">
    <w:abstractNumId w:val="26"/>
  </w:num>
  <w:num w:numId="12">
    <w:abstractNumId w:val="5"/>
  </w:num>
  <w:num w:numId="13">
    <w:abstractNumId w:val="10"/>
  </w:num>
  <w:num w:numId="14">
    <w:abstractNumId w:val="21"/>
  </w:num>
  <w:num w:numId="15">
    <w:abstractNumId w:val="15"/>
  </w:num>
  <w:num w:numId="16">
    <w:abstractNumId w:val="43"/>
  </w:num>
  <w:num w:numId="17">
    <w:abstractNumId w:val="39"/>
  </w:num>
  <w:num w:numId="18">
    <w:abstractNumId w:val="9"/>
  </w:num>
  <w:num w:numId="19">
    <w:abstractNumId w:val="44"/>
  </w:num>
  <w:num w:numId="20">
    <w:abstractNumId w:val="2"/>
  </w:num>
  <w:num w:numId="21">
    <w:abstractNumId w:val="32"/>
  </w:num>
  <w:num w:numId="22">
    <w:abstractNumId w:val="18"/>
  </w:num>
  <w:num w:numId="23">
    <w:abstractNumId w:val="3"/>
  </w:num>
  <w:num w:numId="24">
    <w:abstractNumId w:val="23"/>
  </w:num>
  <w:num w:numId="25">
    <w:abstractNumId w:val="36"/>
  </w:num>
  <w:num w:numId="26">
    <w:abstractNumId w:val="17"/>
  </w:num>
  <w:num w:numId="27">
    <w:abstractNumId w:val="34"/>
  </w:num>
  <w:num w:numId="28">
    <w:abstractNumId w:val="6"/>
  </w:num>
  <w:num w:numId="29">
    <w:abstractNumId w:val="8"/>
  </w:num>
  <w:num w:numId="30">
    <w:abstractNumId w:val="19"/>
  </w:num>
  <w:num w:numId="31">
    <w:abstractNumId w:val="16"/>
  </w:num>
  <w:num w:numId="32">
    <w:abstractNumId w:val="14"/>
  </w:num>
  <w:num w:numId="33">
    <w:abstractNumId w:val="42"/>
  </w:num>
  <w:num w:numId="34">
    <w:abstractNumId w:val="7"/>
  </w:num>
  <w:num w:numId="35">
    <w:abstractNumId w:val="40"/>
  </w:num>
  <w:num w:numId="36">
    <w:abstractNumId w:val="31"/>
  </w:num>
  <w:num w:numId="37">
    <w:abstractNumId w:val="35"/>
  </w:num>
  <w:num w:numId="38">
    <w:abstractNumId w:val="1"/>
  </w:num>
  <w:num w:numId="39">
    <w:abstractNumId w:val="41"/>
  </w:num>
  <w:num w:numId="40">
    <w:abstractNumId w:val="13"/>
  </w:num>
  <w:num w:numId="41">
    <w:abstractNumId w:val="30"/>
  </w:num>
  <w:num w:numId="42">
    <w:abstractNumId w:val="22"/>
  </w:num>
  <w:num w:numId="43">
    <w:abstractNumId w:val="0"/>
  </w:num>
  <w:num w:numId="44">
    <w:abstractNumId w:val="28"/>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3E"/>
    <w:rsid w:val="00002AD2"/>
    <w:rsid w:val="000040B5"/>
    <w:rsid w:val="0001255E"/>
    <w:rsid w:val="0002558E"/>
    <w:rsid w:val="000335E0"/>
    <w:rsid w:val="00051A45"/>
    <w:rsid w:val="00054FE6"/>
    <w:rsid w:val="000552B5"/>
    <w:rsid w:val="00055D9B"/>
    <w:rsid w:val="000603EC"/>
    <w:rsid w:val="0006159B"/>
    <w:rsid w:val="0006515A"/>
    <w:rsid w:val="0007701B"/>
    <w:rsid w:val="00077922"/>
    <w:rsid w:val="0008799E"/>
    <w:rsid w:val="00092468"/>
    <w:rsid w:val="000C0B4E"/>
    <w:rsid w:val="000C5678"/>
    <w:rsid w:val="000C72E5"/>
    <w:rsid w:val="000E45BD"/>
    <w:rsid w:val="00100558"/>
    <w:rsid w:val="0010534E"/>
    <w:rsid w:val="00110572"/>
    <w:rsid w:val="001128F7"/>
    <w:rsid w:val="00123401"/>
    <w:rsid w:val="00123737"/>
    <w:rsid w:val="0012768C"/>
    <w:rsid w:val="00136A09"/>
    <w:rsid w:val="00142595"/>
    <w:rsid w:val="00142704"/>
    <w:rsid w:val="00146AF8"/>
    <w:rsid w:val="00161B8B"/>
    <w:rsid w:val="00162EE7"/>
    <w:rsid w:val="001641AF"/>
    <w:rsid w:val="00167A6E"/>
    <w:rsid w:val="00170F58"/>
    <w:rsid w:val="00174658"/>
    <w:rsid w:val="001A3EB4"/>
    <w:rsid w:val="001B1B74"/>
    <w:rsid w:val="001D12DA"/>
    <w:rsid w:val="001D7B68"/>
    <w:rsid w:val="001E10ED"/>
    <w:rsid w:val="001E4797"/>
    <w:rsid w:val="001F443B"/>
    <w:rsid w:val="002005DF"/>
    <w:rsid w:val="002032A2"/>
    <w:rsid w:val="002060DB"/>
    <w:rsid w:val="0021354C"/>
    <w:rsid w:val="0021669C"/>
    <w:rsid w:val="002211E9"/>
    <w:rsid w:val="0022534C"/>
    <w:rsid w:val="002257B6"/>
    <w:rsid w:val="00230822"/>
    <w:rsid w:val="0023487B"/>
    <w:rsid w:val="00237BD5"/>
    <w:rsid w:val="002401D2"/>
    <w:rsid w:val="00244676"/>
    <w:rsid w:val="00251513"/>
    <w:rsid w:val="00256865"/>
    <w:rsid w:val="0026529B"/>
    <w:rsid w:val="002734CC"/>
    <w:rsid w:val="00285FE5"/>
    <w:rsid w:val="00291586"/>
    <w:rsid w:val="00296EC1"/>
    <w:rsid w:val="002A1ADE"/>
    <w:rsid w:val="002A33EA"/>
    <w:rsid w:val="002C5EF2"/>
    <w:rsid w:val="002D07DF"/>
    <w:rsid w:val="002D2D4A"/>
    <w:rsid w:val="002E072C"/>
    <w:rsid w:val="00302AB4"/>
    <w:rsid w:val="00303154"/>
    <w:rsid w:val="003061B6"/>
    <w:rsid w:val="00310C6E"/>
    <w:rsid w:val="00320194"/>
    <w:rsid w:val="003223FA"/>
    <w:rsid w:val="00324114"/>
    <w:rsid w:val="0032707D"/>
    <w:rsid w:val="00330C56"/>
    <w:rsid w:val="003436F3"/>
    <w:rsid w:val="00352509"/>
    <w:rsid w:val="00361D5F"/>
    <w:rsid w:val="00364137"/>
    <w:rsid w:val="00380EA8"/>
    <w:rsid w:val="00387D6F"/>
    <w:rsid w:val="00390047"/>
    <w:rsid w:val="00391606"/>
    <w:rsid w:val="003A66C4"/>
    <w:rsid w:val="003B22BB"/>
    <w:rsid w:val="003B3037"/>
    <w:rsid w:val="003B5784"/>
    <w:rsid w:val="003C2867"/>
    <w:rsid w:val="003C6411"/>
    <w:rsid w:val="003D53CD"/>
    <w:rsid w:val="003E360B"/>
    <w:rsid w:val="003E5636"/>
    <w:rsid w:val="003F25B5"/>
    <w:rsid w:val="0041642D"/>
    <w:rsid w:val="0042102C"/>
    <w:rsid w:val="00434515"/>
    <w:rsid w:val="00437E09"/>
    <w:rsid w:val="00446114"/>
    <w:rsid w:val="004601F2"/>
    <w:rsid w:val="00461026"/>
    <w:rsid w:val="00476828"/>
    <w:rsid w:val="00481AB9"/>
    <w:rsid w:val="004836E0"/>
    <w:rsid w:val="00483903"/>
    <w:rsid w:val="00485BBD"/>
    <w:rsid w:val="00490268"/>
    <w:rsid w:val="004A25F7"/>
    <w:rsid w:val="004A46DB"/>
    <w:rsid w:val="004A6D60"/>
    <w:rsid w:val="004C3E10"/>
    <w:rsid w:val="004E327D"/>
    <w:rsid w:val="004E4E30"/>
    <w:rsid w:val="004F04D2"/>
    <w:rsid w:val="004F4CA6"/>
    <w:rsid w:val="004F5AC5"/>
    <w:rsid w:val="00500FB8"/>
    <w:rsid w:val="00501944"/>
    <w:rsid w:val="00502CD4"/>
    <w:rsid w:val="00512E87"/>
    <w:rsid w:val="00515D60"/>
    <w:rsid w:val="00525D4B"/>
    <w:rsid w:val="0052701B"/>
    <w:rsid w:val="00552A2A"/>
    <w:rsid w:val="00555539"/>
    <w:rsid w:val="005572F5"/>
    <w:rsid w:val="0056140F"/>
    <w:rsid w:val="00580BB3"/>
    <w:rsid w:val="005A3F6C"/>
    <w:rsid w:val="005A573E"/>
    <w:rsid w:val="005A5D91"/>
    <w:rsid w:val="005B0211"/>
    <w:rsid w:val="005B3C19"/>
    <w:rsid w:val="005D057E"/>
    <w:rsid w:val="005E183C"/>
    <w:rsid w:val="006117A9"/>
    <w:rsid w:val="00615E4D"/>
    <w:rsid w:val="00625EF2"/>
    <w:rsid w:val="006264D1"/>
    <w:rsid w:val="0063271B"/>
    <w:rsid w:val="006356C0"/>
    <w:rsid w:val="006357C7"/>
    <w:rsid w:val="00636136"/>
    <w:rsid w:val="006368DD"/>
    <w:rsid w:val="006372C1"/>
    <w:rsid w:val="00640EF0"/>
    <w:rsid w:val="00643539"/>
    <w:rsid w:val="00645ADE"/>
    <w:rsid w:val="00645D7F"/>
    <w:rsid w:val="00654744"/>
    <w:rsid w:val="00656214"/>
    <w:rsid w:val="00663524"/>
    <w:rsid w:val="00665C55"/>
    <w:rsid w:val="00673157"/>
    <w:rsid w:val="006734B1"/>
    <w:rsid w:val="00684497"/>
    <w:rsid w:val="00693E9A"/>
    <w:rsid w:val="006A5A46"/>
    <w:rsid w:val="006B2133"/>
    <w:rsid w:val="006B3226"/>
    <w:rsid w:val="006B49FC"/>
    <w:rsid w:val="006B7994"/>
    <w:rsid w:val="006C163E"/>
    <w:rsid w:val="006D2C27"/>
    <w:rsid w:val="006D761F"/>
    <w:rsid w:val="006F25FE"/>
    <w:rsid w:val="006F6334"/>
    <w:rsid w:val="00703AFC"/>
    <w:rsid w:val="00706A69"/>
    <w:rsid w:val="00706C7C"/>
    <w:rsid w:val="0071209A"/>
    <w:rsid w:val="00713439"/>
    <w:rsid w:val="007220FD"/>
    <w:rsid w:val="00731D1F"/>
    <w:rsid w:val="00741C0B"/>
    <w:rsid w:val="007525C5"/>
    <w:rsid w:val="0075273A"/>
    <w:rsid w:val="007603A3"/>
    <w:rsid w:val="00766226"/>
    <w:rsid w:val="007809F0"/>
    <w:rsid w:val="00785F4F"/>
    <w:rsid w:val="007A04A7"/>
    <w:rsid w:val="007A23A7"/>
    <w:rsid w:val="007B4A3A"/>
    <w:rsid w:val="007B73FE"/>
    <w:rsid w:val="007C5E32"/>
    <w:rsid w:val="007D2003"/>
    <w:rsid w:val="007D48E4"/>
    <w:rsid w:val="007D6130"/>
    <w:rsid w:val="007D7391"/>
    <w:rsid w:val="00802A79"/>
    <w:rsid w:val="008104BB"/>
    <w:rsid w:val="00826414"/>
    <w:rsid w:val="008276DA"/>
    <w:rsid w:val="0085119C"/>
    <w:rsid w:val="008520C3"/>
    <w:rsid w:val="00853B0A"/>
    <w:rsid w:val="00865847"/>
    <w:rsid w:val="008734BA"/>
    <w:rsid w:val="008750B2"/>
    <w:rsid w:val="00892356"/>
    <w:rsid w:val="008A0B82"/>
    <w:rsid w:val="008B71EA"/>
    <w:rsid w:val="008E39E3"/>
    <w:rsid w:val="008F4874"/>
    <w:rsid w:val="008F499E"/>
    <w:rsid w:val="009018D8"/>
    <w:rsid w:val="00907767"/>
    <w:rsid w:val="0091143A"/>
    <w:rsid w:val="00916C82"/>
    <w:rsid w:val="00930627"/>
    <w:rsid w:val="00935FC8"/>
    <w:rsid w:val="0094086E"/>
    <w:rsid w:val="00940AC9"/>
    <w:rsid w:val="00945729"/>
    <w:rsid w:val="00960C53"/>
    <w:rsid w:val="009677CB"/>
    <w:rsid w:val="00981E37"/>
    <w:rsid w:val="00996808"/>
    <w:rsid w:val="009A12C3"/>
    <w:rsid w:val="009A2739"/>
    <w:rsid w:val="009A348F"/>
    <w:rsid w:val="009B2688"/>
    <w:rsid w:val="009B2C3D"/>
    <w:rsid w:val="009B7C5D"/>
    <w:rsid w:val="009C0CAC"/>
    <w:rsid w:val="009C7FE3"/>
    <w:rsid w:val="009D3DB0"/>
    <w:rsid w:val="009E0B01"/>
    <w:rsid w:val="009E0DDD"/>
    <w:rsid w:val="009E6CA2"/>
    <w:rsid w:val="009F0781"/>
    <w:rsid w:val="009F2074"/>
    <w:rsid w:val="009F75BB"/>
    <w:rsid w:val="00A05CC1"/>
    <w:rsid w:val="00A06BD4"/>
    <w:rsid w:val="00A240E4"/>
    <w:rsid w:val="00A2469F"/>
    <w:rsid w:val="00A3306A"/>
    <w:rsid w:val="00A412C3"/>
    <w:rsid w:val="00A451B5"/>
    <w:rsid w:val="00A46147"/>
    <w:rsid w:val="00A50CAA"/>
    <w:rsid w:val="00A564CE"/>
    <w:rsid w:val="00A65733"/>
    <w:rsid w:val="00A80A59"/>
    <w:rsid w:val="00A84FEF"/>
    <w:rsid w:val="00A924FD"/>
    <w:rsid w:val="00A95DB6"/>
    <w:rsid w:val="00A97F89"/>
    <w:rsid w:val="00AA4F36"/>
    <w:rsid w:val="00AA546F"/>
    <w:rsid w:val="00AB38B0"/>
    <w:rsid w:val="00AB6143"/>
    <w:rsid w:val="00AC03EA"/>
    <w:rsid w:val="00AC0C66"/>
    <w:rsid w:val="00AC1EB4"/>
    <w:rsid w:val="00AC69E8"/>
    <w:rsid w:val="00AC748A"/>
    <w:rsid w:val="00AD597A"/>
    <w:rsid w:val="00AE1DDB"/>
    <w:rsid w:val="00AE3EF1"/>
    <w:rsid w:val="00AE60F3"/>
    <w:rsid w:val="00AF14B0"/>
    <w:rsid w:val="00AF269B"/>
    <w:rsid w:val="00AF3AE8"/>
    <w:rsid w:val="00AF5892"/>
    <w:rsid w:val="00AF6235"/>
    <w:rsid w:val="00B01961"/>
    <w:rsid w:val="00B03037"/>
    <w:rsid w:val="00B06C68"/>
    <w:rsid w:val="00B1166B"/>
    <w:rsid w:val="00B124DE"/>
    <w:rsid w:val="00B14220"/>
    <w:rsid w:val="00B168F6"/>
    <w:rsid w:val="00B203BE"/>
    <w:rsid w:val="00B2156C"/>
    <w:rsid w:val="00B277AA"/>
    <w:rsid w:val="00B41B16"/>
    <w:rsid w:val="00B50923"/>
    <w:rsid w:val="00B60CE0"/>
    <w:rsid w:val="00B60D2A"/>
    <w:rsid w:val="00B66809"/>
    <w:rsid w:val="00B71419"/>
    <w:rsid w:val="00B74EB4"/>
    <w:rsid w:val="00B87A6A"/>
    <w:rsid w:val="00B92AF8"/>
    <w:rsid w:val="00B9386D"/>
    <w:rsid w:val="00BA29A7"/>
    <w:rsid w:val="00BB0F4E"/>
    <w:rsid w:val="00BB1736"/>
    <w:rsid w:val="00BB2C5C"/>
    <w:rsid w:val="00BB6767"/>
    <w:rsid w:val="00BB6D73"/>
    <w:rsid w:val="00BB7E0E"/>
    <w:rsid w:val="00BD6301"/>
    <w:rsid w:val="00BE3DF8"/>
    <w:rsid w:val="00BF12FE"/>
    <w:rsid w:val="00BF3A47"/>
    <w:rsid w:val="00C13EF9"/>
    <w:rsid w:val="00C23C2C"/>
    <w:rsid w:val="00C2568E"/>
    <w:rsid w:val="00C306A5"/>
    <w:rsid w:val="00C3379A"/>
    <w:rsid w:val="00C34D24"/>
    <w:rsid w:val="00C4146E"/>
    <w:rsid w:val="00C42668"/>
    <w:rsid w:val="00C44FD7"/>
    <w:rsid w:val="00C47A60"/>
    <w:rsid w:val="00C538BA"/>
    <w:rsid w:val="00C54949"/>
    <w:rsid w:val="00C72A7D"/>
    <w:rsid w:val="00C80A6A"/>
    <w:rsid w:val="00C83C94"/>
    <w:rsid w:val="00C851AE"/>
    <w:rsid w:val="00C85277"/>
    <w:rsid w:val="00C87653"/>
    <w:rsid w:val="00CA17B4"/>
    <w:rsid w:val="00CA54A8"/>
    <w:rsid w:val="00CA6713"/>
    <w:rsid w:val="00CB77B2"/>
    <w:rsid w:val="00CD1CA5"/>
    <w:rsid w:val="00CE384B"/>
    <w:rsid w:val="00CE65F6"/>
    <w:rsid w:val="00CE780D"/>
    <w:rsid w:val="00CF7961"/>
    <w:rsid w:val="00D02E2A"/>
    <w:rsid w:val="00D051CD"/>
    <w:rsid w:val="00D1241B"/>
    <w:rsid w:val="00D1435B"/>
    <w:rsid w:val="00D378F6"/>
    <w:rsid w:val="00D50E2F"/>
    <w:rsid w:val="00D545E7"/>
    <w:rsid w:val="00D555CE"/>
    <w:rsid w:val="00D65045"/>
    <w:rsid w:val="00D735C0"/>
    <w:rsid w:val="00D8366D"/>
    <w:rsid w:val="00D9362F"/>
    <w:rsid w:val="00DB21F5"/>
    <w:rsid w:val="00DB7C1C"/>
    <w:rsid w:val="00DC4321"/>
    <w:rsid w:val="00DC4FA4"/>
    <w:rsid w:val="00DC55B9"/>
    <w:rsid w:val="00DC6909"/>
    <w:rsid w:val="00DD008A"/>
    <w:rsid w:val="00DD6CD7"/>
    <w:rsid w:val="00DE6ABC"/>
    <w:rsid w:val="00DE71F5"/>
    <w:rsid w:val="00DF1ED0"/>
    <w:rsid w:val="00DF2F8B"/>
    <w:rsid w:val="00E003DA"/>
    <w:rsid w:val="00E01DBE"/>
    <w:rsid w:val="00E14A40"/>
    <w:rsid w:val="00E243D9"/>
    <w:rsid w:val="00E31E20"/>
    <w:rsid w:val="00E553CB"/>
    <w:rsid w:val="00E56A2D"/>
    <w:rsid w:val="00E6570C"/>
    <w:rsid w:val="00E65B83"/>
    <w:rsid w:val="00E708EC"/>
    <w:rsid w:val="00E80389"/>
    <w:rsid w:val="00E815CE"/>
    <w:rsid w:val="00E81BF6"/>
    <w:rsid w:val="00E84609"/>
    <w:rsid w:val="00E849B4"/>
    <w:rsid w:val="00EA33B4"/>
    <w:rsid w:val="00EA43FA"/>
    <w:rsid w:val="00EA71CA"/>
    <w:rsid w:val="00ED12E0"/>
    <w:rsid w:val="00EF2F25"/>
    <w:rsid w:val="00EF37AC"/>
    <w:rsid w:val="00EF79E5"/>
    <w:rsid w:val="00F06200"/>
    <w:rsid w:val="00F13F14"/>
    <w:rsid w:val="00F27BCE"/>
    <w:rsid w:val="00F30B22"/>
    <w:rsid w:val="00F43A28"/>
    <w:rsid w:val="00F469B6"/>
    <w:rsid w:val="00F52E40"/>
    <w:rsid w:val="00F54C6C"/>
    <w:rsid w:val="00F55C11"/>
    <w:rsid w:val="00F565A7"/>
    <w:rsid w:val="00F6442A"/>
    <w:rsid w:val="00F65670"/>
    <w:rsid w:val="00F827CC"/>
    <w:rsid w:val="00F83F60"/>
    <w:rsid w:val="00F84209"/>
    <w:rsid w:val="00F86FD1"/>
    <w:rsid w:val="00F9241A"/>
    <w:rsid w:val="00F93BB3"/>
    <w:rsid w:val="00F962FE"/>
    <w:rsid w:val="00FA1683"/>
    <w:rsid w:val="00FA1A4B"/>
    <w:rsid w:val="00FA5B90"/>
    <w:rsid w:val="00FB7409"/>
    <w:rsid w:val="00FC3921"/>
    <w:rsid w:val="00FC3FE1"/>
    <w:rsid w:val="00FD3F2D"/>
    <w:rsid w:val="00FE001D"/>
    <w:rsid w:val="00FE5EA6"/>
    <w:rsid w:val="00FF692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76108"/>
  <w15:docId w15:val="{5508DA61-F080-4F44-A7EA-F68FA778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3E"/>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63E"/>
    <w:pPr>
      <w:ind w:left="720"/>
      <w:contextualSpacing/>
    </w:pPr>
  </w:style>
  <w:style w:type="character" w:styleId="CommentReference">
    <w:name w:val="annotation reference"/>
    <w:basedOn w:val="DefaultParagraphFont"/>
    <w:uiPriority w:val="99"/>
    <w:semiHidden/>
    <w:unhideWhenUsed/>
    <w:rsid w:val="00E84609"/>
    <w:rPr>
      <w:sz w:val="16"/>
      <w:szCs w:val="16"/>
    </w:rPr>
  </w:style>
  <w:style w:type="paragraph" w:styleId="CommentText">
    <w:name w:val="annotation text"/>
    <w:basedOn w:val="Normal"/>
    <w:link w:val="CommentTextChar"/>
    <w:uiPriority w:val="99"/>
    <w:semiHidden/>
    <w:unhideWhenUsed/>
    <w:rsid w:val="00E84609"/>
    <w:pPr>
      <w:spacing w:line="240" w:lineRule="auto"/>
    </w:pPr>
    <w:rPr>
      <w:sz w:val="20"/>
      <w:szCs w:val="20"/>
    </w:rPr>
  </w:style>
  <w:style w:type="character" w:customStyle="1" w:styleId="CommentTextChar">
    <w:name w:val="Comment Text Char"/>
    <w:basedOn w:val="DefaultParagraphFont"/>
    <w:link w:val="CommentText"/>
    <w:uiPriority w:val="99"/>
    <w:semiHidden/>
    <w:rsid w:val="00E8460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E84609"/>
    <w:rPr>
      <w:b/>
      <w:bCs/>
    </w:rPr>
  </w:style>
  <w:style w:type="character" w:customStyle="1" w:styleId="CommentSubjectChar">
    <w:name w:val="Comment Subject Char"/>
    <w:basedOn w:val="CommentTextChar"/>
    <w:link w:val="CommentSubject"/>
    <w:uiPriority w:val="99"/>
    <w:semiHidden/>
    <w:rsid w:val="00E84609"/>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E84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09"/>
    <w:rPr>
      <w:rFonts w:ascii="Tahoma" w:hAnsi="Tahoma" w:cs="Tahoma"/>
      <w:sz w:val="16"/>
      <w:szCs w:val="16"/>
      <w:lang w:val="en-US"/>
    </w:rPr>
  </w:style>
  <w:style w:type="paragraph" w:styleId="Header">
    <w:name w:val="header"/>
    <w:basedOn w:val="Normal"/>
    <w:link w:val="HeaderChar"/>
    <w:uiPriority w:val="99"/>
    <w:unhideWhenUsed/>
    <w:rsid w:val="00146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F8"/>
    <w:rPr>
      <w:rFonts w:ascii="Times New Roman" w:hAnsi="Times New Roman"/>
      <w:sz w:val="24"/>
      <w:lang w:val="en-US"/>
    </w:rPr>
  </w:style>
  <w:style w:type="paragraph" w:styleId="Footer">
    <w:name w:val="footer"/>
    <w:basedOn w:val="Normal"/>
    <w:link w:val="FooterChar"/>
    <w:uiPriority w:val="99"/>
    <w:unhideWhenUsed/>
    <w:rsid w:val="00146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AF8"/>
    <w:rPr>
      <w:rFonts w:ascii="Times New Roman" w:hAnsi="Times New Roman"/>
      <w:sz w:val="24"/>
      <w:lang w:val="en-US"/>
    </w:rPr>
  </w:style>
  <w:style w:type="table" w:styleId="TableGrid">
    <w:name w:val="Table Grid"/>
    <w:basedOn w:val="TableNormal"/>
    <w:uiPriority w:val="59"/>
    <w:rsid w:val="00FA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920">
      <w:bodyDiv w:val="1"/>
      <w:marLeft w:val="0"/>
      <w:marRight w:val="0"/>
      <w:marTop w:val="0"/>
      <w:marBottom w:val="0"/>
      <w:divBdr>
        <w:top w:val="none" w:sz="0" w:space="0" w:color="auto"/>
        <w:left w:val="none" w:sz="0" w:space="0" w:color="auto"/>
        <w:bottom w:val="none" w:sz="0" w:space="0" w:color="auto"/>
        <w:right w:val="none" w:sz="0" w:space="0" w:color="auto"/>
      </w:divBdr>
    </w:div>
    <w:div w:id="198398134">
      <w:bodyDiv w:val="1"/>
      <w:marLeft w:val="0"/>
      <w:marRight w:val="0"/>
      <w:marTop w:val="0"/>
      <w:marBottom w:val="0"/>
      <w:divBdr>
        <w:top w:val="none" w:sz="0" w:space="0" w:color="auto"/>
        <w:left w:val="none" w:sz="0" w:space="0" w:color="auto"/>
        <w:bottom w:val="none" w:sz="0" w:space="0" w:color="auto"/>
        <w:right w:val="none" w:sz="0" w:space="0" w:color="auto"/>
      </w:divBdr>
    </w:div>
    <w:div w:id="363797884">
      <w:bodyDiv w:val="1"/>
      <w:marLeft w:val="0"/>
      <w:marRight w:val="0"/>
      <w:marTop w:val="0"/>
      <w:marBottom w:val="0"/>
      <w:divBdr>
        <w:top w:val="none" w:sz="0" w:space="0" w:color="auto"/>
        <w:left w:val="none" w:sz="0" w:space="0" w:color="auto"/>
        <w:bottom w:val="none" w:sz="0" w:space="0" w:color="auto"/>
        <w:right w:val="none" w:sz="0" w:space="0" w:color="auto"/>
      </w:divBdr>
    </w:div>
    <w:div w:id="4535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rake-project.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60D4-B7D6-4260-A3B6-55982692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JRC-Ispra</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 Grigoratos</dc:creator>
  <cp:lastModifiedBy>Hosier, Caro (C.S.)</cp:lastModifiedBy>
  <cp:revision>2</cp:revision>
  <cp:lastPrinted>2016-03-08T18:49:00Z</cp:lastPrinted>
  <dcterms:created xsi:type="dcterms:W3CDTF">2018-05-17T09:45:00Z</dcterms:created>
  <dcterms:modified xsi:type="dcterms:W3CDTF">2018-05-17T09:45:00Z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