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D9E3D" w14:textId="69CFA21E" w:rsidR="00555E47" w:rsidRPr="007E1B93" w:rsidRDefault="007E1B93" w:rsidP="007E1B93">
      <w:pPr>
        <w:pStyle w:val="1"/>
        <w:numPr>
          <w:ilvl w:val="0"/>
          <w:numId w:val="0"/>
        </w:numPr>
        <w:rPr>
          <w:color w:val="auto"/>
        </w:rPr>
      </w:pPr>
      <w:r w:rsidRPr="007E1B93">
        <w:rPr>
          <w:color w:val="auto"/>
        </w:rPr>
        <w:t xml:space="preserve">Proposal from the </w:t>
      </w:r>
      <w:r w:rsidR="00555E47" w:rsidRPr="007E1B93">
        <w:rPr>
          <w:color w:val="auto"/>
        </w:rPr>
        <w:t>Dual-</w:t>
      </w:r>
      <w:r w:rsidR="00B92432" w:rsidRPr="007E1B93">
        <w:rPr>
          <w:color w:val="auto"/>
        </w:rPr>
        <w:t>A</w:t>
      </w:r>
      <w:r w:rsidR="00555E47" w:rsidRPr="007E1B93">
        <w:rPr>
          <w:color w:val="auto"/>
        </w:rPr>
        <w:t xml:space="preserve">xis </w:t>
      </w:r>
      <w:r w:rsidR="00DE1027" w:rsidRPr="007E1B93">
        <w:rPr>
          <w:color w:val="auto"/>
        </w:rPr>
        <w:t>D</w:t>
      </w:r>
      <w:r w:rsidR="00555E47" w:rsidRPr="007E1B93">
        <w:rPr>
          <w:color w:val="auto"/>
        </w:rPr>
        <w:t>ynamometer Task Force</w:t>
      </w:r>
    </w:p>
    <w:p w14:paraId="17E71288" w14:textId="44E5F49B" w:rsidR="00B92432" w:rsidRPr="00904872" w:rsidRDefault="00B92432" w:rsidP="005C69B6">
      <w:pPr>
        <w:pStyle w:val="TRLBodyText"/>
        <w:rPr>
          <w:rFonts w:ascii="Times New Roman" w:hAnsi="Times New Roman"/>
          <w:sz w:val="20"/>
          <w:lang w:eastAsia="en-US"/>
        </w:rPr>
      </w:pPr>
      <w:r w:rsidRPr="00904872">
        <w:rPr>
          <w:rFonts w:ascii="Times New Roman" w:hAnsi="Times New Roman"/>
          <w:sz w:val="20"/>
          <w:lang w:eastAsia="en-US"/>
        </w:rPr>
        <w:t>This is the agreed text proposal that was developed by the Dual-Axis Dynamometer Taskforce</w:t>
      </w:r>
      <w:r w:rsidR="007E1B93" w:rsidRPr="00904872">
        <w:rPr>
          <w:rFonts w:ascii="Times New Roman" w:hAnsi="Times New Roman"/>
          <w:sz w:val="20"/>
          <w:lang w:eastAsia="en-US"/>
        </w:rPr>
        <w:t>. The taskforce’s request to</w:t>
      </w:r>
      <w:r w:rsidRPr="00904872">
        <w:rPr>
          <w:rFonts w:ascii="Times New Roman" w:hAnsi="Times New Roman"/>
          <w:sz w:val="20"/>
          <w:lang w:eastAsia="en-US"/>
        </w:rPr>
        <w:t xml:space="preserve"> the </w:t>
      </w:r>
      <w:r w:rsidR="007E1B93" w:rsidRPr="00904872">
        <w:rPr>
          <w:rFonts w:ascii="Times New Roman" w:hAnsi="Times New Roman"/>
          <w:sz w:val="20"/>
          <w:lang w:eastAsia="en-US"/>
        </w:rPr>
        <w:t>WLTP-</w:t>
      </w:r>
      <w:r w:rsidRPr="00904872">
        <w:rPr>
          <w:rFonts w:ascii="Times New Roman" w:hAnsi="Times New Roman"/>
          <w:sz w:val="20"/>
          <w:lang w:eastAsia="en-US"/>
        </w:rPr>
        <w:t xml:space="preserve">IWG </w:t>
      </w:r>
      <w:r w:rsidR="007E1B93" w:rsidRPr="00904872">
        <w:rPr>
          <w:rFonts w:ascii="Times New Roman" w:hAnsi="Times New Roman"/>
          <w:sz w:val="20"/>
          <w:lang w:eastAsia="en-US"/>
        </w:rPr>
        <w:t xml:space="preserve">is </w:t>
      </w:r>
      <w:r w:rsidRPr="00904872">
        <w:rPr>
          <w:rFonts w:ascii="Times New Roman" w:hAnsi="Times New Roman"/>
          <w:sz w:val="20"/>
          <w:lang w:eastAsia="en-US"/>
        </w:rPr>
        <w:t>to adopt</w:t>
      </w:r>
      <w:r w:rsidR="007E1B93" w:rsidRPr="00904872">
        <w:rPr>
          <w:rFonts w:ascii="Times New Roman" w:hAnsi="Times New Roman"/>
          <w:sz w:val="20"/>
          <w:lang w:eastAsia="en-US"/>
        </w:rPr>
        <w:t xml:space="preserve"> this proposal at the </w:t>
      </w:r>
      <w:proofErr w:type="gramStart"/>
      <w:r w:rsidR="007E1B93" w:rsidRPr="00904872">
        <w:rPr>
          <w:rFonts w:ascii="Times New Roman" w:hAnsi="Times New Roman"/>
          <w:sz w:val="20"/>
          <w:lang w:eastAsia="en-US"/>
        </w:rPr>
        <w:t>21st  meeting</w:t>
      </w:r>
      <w:proofErr w:type="gramEnd"/>
      <w:r w:rsidR="007E1B93" w:rsidRPr="00904872">
        <w:rPr>
          <w:rFonts w:ascii="Times New Roman" w:hAnsi="Times New Roman"/>
          <w:sz w:val="20"/>
          <w:lang w:eastAsia="en-US"/>
        </w:rPr>
        <w:t xml:space="preserve"> of the IWG on 9 January 2018, and to add this text to</w:t>
      </w:r>
      <w:r w:rsidR="00DA5860">
        <w:rPr>
          <w:rFonts w:ascii="Times New Roman" w:hAnsi="Times New Roman"/>
          <w:sz w:val="20"/>
          <w:lang w:eastAsia="en-US"/>
        </w:rPr>
        <w:t xml:space="preserve"> the informal document on</w:t>
      </w:r>
      <w:r w:rsidRPr="00904872">
        <w:rPr>
          <w:rFonts w:ascii="Times New Roman" w:hAnsi="Times New Roman"/>
          <w:sz w:val="20"/>
          <w:lang w:eastAsia="en-US"/>
        </w:rPr>
        <w:t xml:space="preserve"> Amendment 4 of GTR 15.</w:t>
      </w:r>
    </w:p>
    <w:p w14:paraId="1CE747B3" w14:textId="77777777" w:rsidR="005C69B6" w:rsidRPr="007E1B93" w:rsidRDefault="00925A2F" w:rsidP="005C69B6">
      <w:pPr>
        <w:pStyle w:val="TRLBodyText"/>
      </w:pPr>
      <w:r w:rsidRPr="007E1B93">
        <w:t xml:space="preserve"> </w:t>
      </w:r>
    </w:p>
    <w:p w14:paraId="32523863" w14:textId="77777777" w:rsidR="007E1B93" w:rsidRPr="007E1B93" w:rsidRDefault="007E1B93" w:rsidP="00A06626">
      <w:pPr>
        <w:pStyle w:val="TRLBodyText"/>
        <w:ind w:left="426" w:firstLine="720"/>
        <w:rPr>
          <w:b/>
          <w:sz w:val="28"/>
          <w:szCs w:val="28"/>
        </w:rPr>
      </w:pPr>
      <w:r w:rsidRPr="007E1B93">
        <w:rPr>
          <w:b/>
          <w:sz w:val="28"/>
          <w:szCs w:val="28"/>
        </w:rPr>
        <w:t xml:space="preserve">Proposal </w:t>
      </w:r>
    </w:p>
    <w:p w14:paraId="6FB65B3E" w14:textId="309C51AB" w:rsidR="0064021E" w:rsidRPr="007E1B93" w:rsidRDefault="007E1B93" w:rsidP="00A06626">
      <w:pPr>
        <w:pStyle w:val="TRLBodyText"/>
        <w:ind w:left="426" w:firstLine="720"/>
        <w:rPr>
          <w:rFonts w:ascii="Times New Roman" w:hAnsi="Times New Roman"/>
          <w:i/>
          <w:sz w:val="20"/>
          <w:lang w:eastAsia="en-US"/>
        </w:rPr>
      </w:pPr>
      <w:r w:rsidRPr="007E1B93">
        <w:rPr>
          <w:rFonts w:ascii="Times New Roman" w:hAnsi="Times New Roman"/>
          <w:i/>
          <w:sz w:val="20"/>
          <w:lang w:eastAsia="en-US"/>
        </w:rPr>
        <w:t>M</w:t>
      </w:r>
      <w:r w:rsidR="0064021E" w:rsidRPr="007E1B93">
        <w:rPr>
          <w:rFonts w:ascii="Times New Roman" w:hAnsi="Times New Roman"/>
          <w:i/>
          <w:sz w:val="20"/>
          <w:lang w:eastAsia="en-US"/>
        </w:rPr>
        <w:t>ain body of GT</w:t>
      </w:r>
      <w:r w:rsidR="003669E9">
        <w:rPr>
          <w:rFonts w:ascii="Times New Roman" w:hAnsi="Times New Roman"/>
          <w:i/>
          <w:sz w:val="20"/>
          <w:lang w:eastAsia="en-US"/>
        </w:rPr>
        <w:t>R</w:t>
      </w:r>
    </w:p>
    <w:p w14:paraId="41D9B412" w14:textId="1F3EDA1F" w:rsidR="007E1B93" w:rsidRPr="007E1B93" w:rsidRDefault="007E1B93" w:rsidP="00A06626">
      <w:pPr>
        <w:suppressAutoHyphens/>
        <w:spacing w:line="240" w:lineRule="atLeast"/>
        <w:ind w:left="2268" w:right="1134" w:hanging="1122"/>
        <w:rPr>
          <w:rFonts w:ascii="Times New Roman" w:eastAsia="Times New Roman" w:hAnsi="Times New Roman" w:cs="Times New Roman"/>
          <w:i/>
          <w:sz w:val="20"/>
          <w:lang w:eastAsia="en-US"/>
        </w:rPr>
      </w:pPr>
      <w:r w:rsidRPr="007E1B93">
        <w:rPr>
          <w:rFonts w:ascii="Times New Roman" w:eastAsia="Times New Roman" w:hAnsi="Times New Roman" w:cs="Times New Roman"/>
          <w:i/>
          <w:sz w:val="20"/>
          <w:lang w:eastAsia="en-US"/>
        </w:rPr>
        <w:t>Paragraph 3.</w:t>
      </w:r>
      <w:r w:rsidR="004D1CB3">
        <w:rPr>
          <w:rFonts w:ascii="Times New Roman" w:eastAsia="Times New Roman" w:hAnsi="Times New Roman" w:cs="Times New Roman"/>
          <w:i/>
          <w:sz w:val="20"/>
          <w:lang w:eastAsia="en-US"/>
        </w:rPr>
        <w:t>2., add the following definitions</w:t>
      </w:r>
      <w:r w:rsidRPr="007E1B93">
        <w:rPr>
          <w:rFonts w:ascii="Times New Roman" w:eastAsia="Times New Roman" w:hAnsi="Times New Roman" w:cs="Times New Roman"/>
          <w:i/>
          <w:sz w:val="20"/>
          <w:lang w:eastAsia="en-US"/>
        </w:rPr>
        <w:t>:</w:t>
      </w:r>
    </w:p>
    <w:p w14:paraId="15451E23" w14:textId="698D12BB" w:rsidR="00A06626" w:rsidRPr="007E1B93" w:rsidRDefault="007E1B93" w:rsidP="00A06626">
      <w:pPr>
        <w:suppressAutoHyphens/>
        <w:spacing w:line="240" w:lineRule="atLeast"/>
        <w:ind w:left="2268" w:right="1134" w:hanging="1122"/>
        <w:rPr>
          <w:rFonts w:ascii="Times New Roman" w:eastAsia="Times New Roman" w:hAnsi="Times New Roman" w:cs="Times New Roman"/>
          <w:sz w:val="20"/>
          <w:lang w:eastAsia="en-US"/>
        </w:rPr>
      </w:pPr>
      <w:r>
        <w:rPr>
          <w:rFonts w:ascii="Times New Roman" w:eastAsia="Times New Roman" w:hAnsi="Times New Roman" w:cs="Times New Roman"/>
          <w:sz w:val="20"/>
          <w:lang w:eastAsia="en-US"/>
        </w:rPr>
        <w:t>“</w:t>
      </w:r>
      <w:bookmarkStart w:id="0" w:name="_Hlk501630219"/>
      <w:r w:rsidR="00A06626" w:rsidRPr="007E1B93">
        <w:rPr>
          <w:rFonts w:ascii="Times New Roman" w:eastAsia="Times New Roman" w:hAnsi="Times New Roman" w:cs="Times New Roman"/>
          <w:sz w:val="20"/>
          <w:lang w:eastAsia="en-US"/>
        </w:rPr>
        <w:t>3.2.31.</w:t>
      </w:r>
      <w:r w:rsidR="00A06626" w:rsidRPr="007E1B93">
        <w:rPr>
          <w:rFonts w:ascii="Times New Roman" w:eastAsia="Times New Roman" w:hAnsi="Times New Roman" w:cs="Times New Roman"/>
          <w:sz w:val="20"/>
          <w:lang w:eastAsia="en-US"/>
        </w:rPr>
        <w:tab/>
        <w:t>"</w:t>
      </w:r>
      <w:r w:rsidR="00A06626" w:rsidRPr="007E1B93">
        <w:rPr>
          <w:rFonts w:ascii="Times New Roman" w:eastAsia="Times New Roman" w:hAnsi="Times New Roman" w:cs="Times New Roman"/>
          <w:i/>
          <w:sz w:val="20"/>
          <w:lang w:eastAsia="en-US"/>
        </w:rPr>
        <w:t>Powered axle</w:t>
      </w:r>
      <w:r w:rsidR="00A06626" w:rsidRPr="007E1B93">
        <w:rPr>
          <w:rFonts w:ascii="Times New Roman" w:eastAsia="Times New Roman" w:hAnsi="Times New Roman" w:cs="Times New Roman"/>
          <w:sz w:val="20"/>
          <w:lang w:eastAsia="en-US"/>
        </w:rPr>
        <w:t>"</w:t>
      </w:r>
      <w:r w:rsidR="003D6105" w:rsidRPr="007E1B93">
        <w:rPr>
          <w:rFonts w:ascii="Times New Roman" w:eastAsia="Times New Roman" w:hAnsi="Times New Roman" w:cs="Times New Roman"/>
          <w:sz w:val="20"/>
          <w:lang w:eastAsia="en-US"/>
        </w:rPr>
        <w:t xml:space="preserve"> </w:t>
      </w:r>
      <w:r w:rsidR="00C4424A" w:rsidRPr="007E1B93">
        <w:rPr>
          <w:rFonts w:ascii="Times New Roman" w:eastAsia="Times New Roman" w:hAnsi="Times New Roman" w:cs="Times New Roman"/>
          <w:sz w:val="20"/>
          <w:lang w:eastAsia="en-US"/>
        </w:rPr>
        <w:t xml:space="preserve">means </w:t>
      </w:r>
      <w:r w:rsidR="003D6105" w:rsidRPr="007E1B93">
        <w:rPr>
          <w:rFonts w:ascii="Times New Roman" w:eastAsia="Times New Roman" w:hAnsi="Times New Roman" w:cs="Times New Roman"/>
          <w:sz w:val="20"/>
          <w:lang w:eastAsia="en-US"/>
        </w:rPr>
        <w:t>a</w:t>
      </w:r>
      <w:r w:rsidR="00A06626" w:rsidRPr="007E1B93">
        <w:rPr>
          <w:rFonts w:ascii="Times New Roman" w:eastAsia="Times New Roman" w:hAnsi="Times New Roman" w:cs="Times New Roman"/>
          <w:sz w:val="20"/>
          <w:lang w:eastAsia="en-US"/>
        </w:rPr>
        <w:t xml:space="preserve">n axle of a vehicle </w:t>
      </w:r>
      <w:r w:rsidR="003D6105" w:rsidRPr="007E1B93">
        <w:rPr>
          <w:rFonts w:ascii="Times New Roman" w:eastAsia="Times New Roman" w:hAnsi="Times New Roman" w:cs="Times New Roman"/>
          <w:sz w:val="20"/>
          <w:lang w:eastAsia="en-US"/>
        </w:rPr>
        <w:t>which</w:t>
      </w:r>
      <w:r w:rsidR="00A06626" w:rsidRPr="007E1B93">
        <w:rPr>
          <w:rFonts w:ascii="Times New Roman" w:eastAsia="Times New Roman" w:hAnsi="Times New Roman" w:cs="Times New Roman"/>
          <w:sz w:val="20"/>
          <w:lang w:eastAsia="en-US"/>
        </w:rPr>
        <w:t xml:space="preserve"> is able to deliver propulsion </w:t>
      </w:r>
      <w:r w:rsidR="00C4424A" w:rsidRPr="007E1B93">
        <w:rPr>
          <w:rFonts w:ascii="Times New Roman" w:eastAsia="Times New Roman" w:hAnsi="Times New Roman" w:cs="Times New Roman"/>
          <w:sz w:val="20"/>
          <w:lang w:eastAsia="en-US"/>
        </w:rPr>
        <w:t xml:space="preserve">energy </w:t>
      </w:r>
      <w:r w:rsidR="00A06626" w:rsidRPr="007E1B93">
        <w:rPr>
          <w:rFonts w:ascii="Times New Roman" w:eastAsia="Times New Roman" w:hAnsi="Times New Roman" w:cs="Times New Roman"/>
          <w:sz w:val="20"/>
          <w:lang w:eastAsia="en-US"/>
        </w:rPr>
        <w:t>and/or recuperat</w:t>
      </w:r>
      <w:r w:rsidR="00B9580B" w:rsidRPr="007E1B93">
        <w:rPr>
          <w:rFonts w:ascii="Times New Roman" w:eastAsia="Times New Roman" w:hAnsi="Times New Roman" w:cs="Times New Roman"/>
          <w:sz w:val="20"/>
          <w:lang w:eastAsia="en-US"/>
        </w:rPr>
        <w:t>e</w:t>
      </w:r>
      <w:r w:rsidR="00A06626" w:rsidRPr="007E1B93">
        <w:rPr>
          <w:rFonts w:ascii="Times New Roman" w:eastAsia="Times New Roman" w:hAnsi="Times New Roman" w:cs="Times New Roman"/>
          <w:sz w:val="20"/>
          <w:lang w:eastAsia="en-US"/>
        </w:rPr>
        <w:t xml:space="preserve"> energy, independent of whether that is only temporarily or permanently possible and/or selectable by the driver.</w:t>
      </w:r>
    </w:p>
    <w:p w14:paraId="17A1DF03" w14:textId="77777777" w:rsidR="00955E5E" w:rsidRPr="007E1B93" w:rsidRDefault="00955E5E" w:rsidP="00955E5E">
      <w:pPr>
        <w:suppressAutoHyphens/>
        <w:spacing w:line="240" w:lineRule="atLeast"/>
        <w:ind w:left="2268" w:right="1134" w:hanging="1122"/>
        <w:rPr>
          <w:rFonts w:ascii="Times New Roman" w:eastAsia="Times New Roman" w:hAnsi="Times New Roman" w:cs="Times New Roman"/>
          <w:sz w:val="20"/>
          <w:lang w:eastAsia="en-US"/>
        </w:rPr>
      </w:pPr>
      <w:r w:rsidRPr="007E1B93">
        <w:rPr>
          <w:rFonts w:ascii="Times New Roman" w:eastAsia="Times New Roman" w:hAnsi="Times New Roman" w:cs="Times New Roman"/>
          <w:sz w:val="20"/>
          <w:lang w:eastAsia="en-US"/>
        </w:rPr>
        <w:t>3.2.32.</w:t>
      </w:r>
      <w:r w:rsidRPr="007E1B93">
        <w:rPr>
          <w:rFonts w:ascii="Times New Roman" w:eastAsia="Times New Roman" w:hAnsi="Times New Roman" w:cs="Times New Roman"/>
          <w:sz w:val="20"/>
          <w:lang w:eastAsia="en-US"/>
        </w:rPr>
        <w:tab/>
        <w:t>"</w:t>
      </w:r>
      <w:r w:rsidR="00755D1E" w:rsidRPr="007E1B93">
        <w:rPr>
          <w:rFonts w:ascii="Times New Roman" w:eastAsia="Times New Roman" w:hAnsi="Times New Roman" w:cs="Times New Roman"/>
          <w:i/>
          <w:sz w:val="20"/>
          <w:lang w:eastAsia="en-US"/>
        </w:rPr>
        <w:t>2WD</w:t>
      </w:r>
      <w:r w:rsidRPr="007E1B93">
        <w:rPr>
          <w:rFonts w:ascii="Times New Roman" w:eastAsia="Times New Roman" w:hAnsi="Times New Roman" w:cs="Times New Roman"/>
          <w:i/>
          <w:sz w:val="20"/>
          <w:lang w:eastAsia="en-US"/>
        </w:rPr>
        <w:t xml:space="preserve"> dynamometer</w:t>
      </w:r>
      <w:r w:rsidRPr="007E1B93">
        <w:rPr>
          <w:rFonts w:ascii="Times New Roman" w:eastAsia="Times New Roman" w:hAnsi="Times New Roman" w:cs="Times New Roman"/>
          <w:sz w:val="20"/>
          <w:lang w:eastAsia="en-US"/>
        </w:rPr>
        <w:t>" means a dynamometer where only the wheels on one vehicle axle are in contact with the roller(s)</w:t>
      </w:r>
    </w:p>
    <w:p w14:paraId="37F535B4" w14:textId="77777777" w:rsidR="00955E5E" w:rsidRPr="007E1B93" w:rsidRDefault="00955E5E" w:rsidP="00955E5E">
      <w:pPr>
        <w:suppressAutoHyphens/>
        <w:spacing w:line="240" w:lineRule="atLeast"/>
        <w:ind w:left="2268" w:right="1134" w:hanging="1122"/>
        <w:rPr>
          <w:rFonts w:ascii="Times New Roman" w:eastAsia="Times New Roman" w:hAnsi="Times New Roman" w:cs="Times New Roman"/>
          <w:sz w:val="20"/>
          <w:lang w:eastAsia="en-US"/>
        </w:rPr>
      </w:pPr>
      <w:r w:rsidRPr="007E1B93">
        <w:rPr>
          <w:rFonts w:ascii="Times New Roman" w:eastAsia="Times New Roman" w:hAnsi="Times New Roman" w:cs="Times New Roman"/>
          <w:sz w:val="20"/>
          <w:lang w:eastAsia="en-US"/>
        </w:rPr>
        <w:t>3.2.33.</w:t>
      </w:r>
      <w:r w:rsidRPr="007E1B93">
        <w:rPr>
          <w:rFonts w:ascii="Times New Roman" w:eastAsia="Times New Roman" w:hAnsi="Times New Roman" w:cs="Times New Roman"/>
          <w:sz w:val="20"/>
          <w:lang w:eastAsia="en-US"/>
        </w:rPr>
        <w:tab/>
        <w:t>"</w:t>
      </w:r>
      <w:r w:rsidR="00755D1E" w:rsidRPr="007E1B93">
        <w:rPr>
          <w:rFonts w:ascii="Times New Roman" w:eastAsia="Times New Roman" w:hAnsi="Times New Roman" w:cs="Times New Roman"/>
          <w:i/>
          <w:sz w:val="20"/>
          <w:lang w:eastAsia="en-US"/>
        </w:rPr>
        <w:t>4WD</w:t>
      </w:r>
      <w:r w:rsidRPr="007E1B93">
        <w:rPr>
          <w:rFonts w:ascii="Times New Roman" w:eastAsia="Times New Roman" w:hAnsi="Times New Roman" w:cs="Times New Roman"/>
          <w:i/>
          <w:sz w:val="20"/>
          <w:lang w:eastAsia="en-US"/>
        </w:rPr>
        <w:t xml:space="preserve"> dynamometer</w:t>
      </w:r>
      <w:r w:rsidRPr="007E1B93">
        <w:rPr>
          <w:rFonts w:ascii="Times New Roman" w:eastAsia="Times New Roman" w:hAnsi="Times New Roman" w:cs="Times New Roman"/>
          <w:sz w:val="20"/>
          <w:lang w:eastAsia="en-US"/>
        </w:rPr>
        <w:t>" means a dynamometer where all wheels on both vehicle axles are in contact with the rollers.</w:t>
      </w:r>
    </w:p>
    <w:p w14:paraId="551A1C65" w14:textId="462B0451" w:rsidR="00A06626" w:rsidRPr="007E1B93" w:rsidRDefault="00A06626" w:rsidP="0013608A">
      <w:pPr>
        <w:suppressAutoHyphens/>
        <w:spacing w:line="240" w:lineRule="atLeast"/>
        <w:ind w:left="2268" w:right="1134" w:hanging="1123"/>
        <w:rPr>
          <w:rFonts w:ascii="Times New Roman" w:eastAsia="Times New Roman" w:hAnsi="Times New Roman" w:cs="Times New Roman"/>
          <w:sz w:val="20"/>
          <w:lang w:eastAsia="en-US"/>
        </w:rPr>
      </w:pPr>
      <w:r w:rsidRPr="007E1B93">
        <w:rPr>
          <w:rFonts w:ascii="Times New Roman" w:eastAsia="Times New Roman" w:hAnsi="Times New Roman" w:cs="Times New Roman"/>
          <w:sz w:val="20"/>
          <w:lang w:eastAsia="en-US"/>
        </w:rPr>
        <w:t>3.2.</w:t>
      </w:r>
      <w:r w:rsidR="00955E5E" w:rsidRPr="007E1B93">
        <w:rPr>
          <w:rFonts w:ascii="Times New Roman" w:eastAsia="Times New Roman" w:hAnsi="Times New Roman" w:cs="Times New Roman"/>
          <w:sz w:val="20"/>
          <w:lang w:eastAsia="en-US"/>
        </w:rPr>
        <w:t>34</w:t>
      </w:r>
      <w:r w:rsidRPr="007E1B93">
        <w:rPr>
          <w:rFonts w:ascii="Times New Roman" w:eastAsia="Times New Roman" w:hAnsi="Times New Roman" w:cs="Times New Roman"/>
          <w:sz w:val="20"/>
          <w:lang w:eastAsia="en-US"/>
        </w:rPr>
        <w:t>.</w:t>
      </w:r>
      <w:r w:rsidRPr="007E1B93">
        <w:rPr>
          <w:rFonts w:ascii="Times New Roman" w:eastAsia="Times New Roman" w:hAnsi="Times New Roman" w:cs="Times New Roman"/>
          <w:sz w:val="20"/>
          <w:lang w:eastAsia="en-US"/>
        </w:rPr>
        <w:tab/>
        <w:t>"</w:t>
      </w:r>
      <w:bookmarkStart w:id="1" w:name="_Hlk497721606"/>
      <w:r w:rsidR="00C03A4A" w:rsidRPr="007E1B93">
        <w:rPr>
          <w:rFonts w:ascii="Times New Roman" w:eastAsia="Times New Roman" w:hAnsi="Times New Roman" w:cs="Times New Roman"/>
          <w:i/>
          <w:sz w:val="20"/>
          <w:lang w:eastAsia="en-US"/>
        </w:rPr>
        <w:t xml:space="preserve">Dynamometer in </w:t>
      </w:r>
      <w:r w:rsidR="00591040" w:rsidRPr="007E1B93">
        <w:rPr>
          <w:rFonts w:ascii="Times New Roman" w:hAnsi="Times New Roman" w:cs="Times New Roman" w:hint="eastAsia"/>
          <w:i/>
          <w:sz w:val="20"/>
          <w:lang w:eastAsia="ja-JP"/>
        </w:rPr>
        <w:t>2WD</w:t>
      </w:r>
      <w:r w:rsidRPr="007E1B93">
        <w:rPr>
          <w:rFonts w:ascii="Times New Roman" w:eastAsia="Times New Roman" w:hAnsi="Times New Roman" w:cs="Times New Roman"/>
          <w:i/>
          <w:sz w:val="20"/>
          <w:lang w:eastAsia="en-US"/>
        </w:rPr>
        <w:t xml:space="preserve"> </w:t>
      </w:r>
      <w:r w:rsidR="00F5677D" w:rsidRPr="007E1B93">
        <w:rPr>
          <w:rFonts w:ascii="Times New Roman" w:eastAsia="Times New Roman" w:hAnsi="Times New Roman" w:cs="Times New Roman"/>
          <w:i/>
          <w:sz w:val="20"/>
          <w:lang w:eastAsia="en-US"/>
        </w:rPr>
        <w:t>operat</w:t>
      </w:r>
      <w:r w:rsidR="00C03A4A" w:rsidRPr="007E1B93">
        <w:rPr>
          <w:rFonts w:ascii="Times New Roman" w:eastAsia="Times New Roman" w:hAnsi="Times New Roman" w:cs="Times New Roman"/>
          <w:i/>
          <w:sz w:val="20"/>
          <w:lang w:eastAsia="en-US"/>
        </w:rPr>
        <w:t>ion</w:t>
      </w:r>
      <w:r w:rsidRPr="007E1B93">
        <w:rPr>
          <w:rFonts w:ascii="Times New Roman" w:eastAsia="Times New Roman" w:hAnsi="Times New Roman" w:cs="Times New Roman"/>
          <w:sz w:val="20"/>
          <w:lang w:eastAsia="en-US"/>
        </w:rPr>
        <w:t xml:space="preserve">" </w:t>
      </w:r>
      <w:r w:rsidR="00C03A4A" w:rsidRPr="007E1B93">
        <w:rPr>
          <w:rFonts w:ascii="Times New Roman" w:eastAsia="Times New Roman" w:hAnsi="Times New Roman" w:cs="Times New Roman"/>
          <w:sz w:val="20"/>
          <w:lang w:eastAsia="en-US"/>
        </w:rPr>
        <w:t>means</w:t>
      </w:r>
      <w:r w:rsidRPr="007E1B93">
        <w:rPr>
          <w:rFonts w:ascii="Times New Roman" w:eastAsia="Times New Roman" w:hAnsi="Times New Roman" w:cs="Times New Roman"/>
          <w:sz w:val="20"/>
          <w:lang w:eastAsia="en-US"/>
        </w:rPr>
        <w:t xml:space="preserve"> a </w:t>
      </w:r>
      <w:r w:rsidR="00755D1E" w:rsidRPr="007E1B93">
        <w:rPr>
          <w:rFonts w:ascii="Times New Roman" w:eastAsia="Times New Roman" w:hAnsi="Times New Roman" w:cs="Times New Roman"/>
          <w:sz w:val="20"/>
          <w:lang w:eastAsia="en-US"/>
        </w:rPr>
        <w:t>2WD</w:t>
      </w:r>
      <w:r w:rsidR="00C03A4A" w:rsidRPr="007E1B93">
        <w:rPr>
          <w:rFonts w:ascii="Times New Roman" w:eastAsia="Times New Roman" w:hAnsi="Times New Roman" w:cs="Times New Roman"/>
          <w:sz w:val="20"/>
          <w:lang w:eastAsia="en-US"/>
        </w:rPr>
        <w:t xml:space="preserve"> </w:t>
      </w:r>
      <w:r w:rsidRPr="007E1B93">
        <w:rPr>
          <w:rFonts w:ascii="Times New Roman" w:eastAsia="Times New Roman" w:hAnsi="Times New Roman" w:cs="Times New Roman"/>
          <w:sz w:val="20"/>
          <w:lang w:eastAsia="en-US"/>
        </w:rPr>
        <w:t>dynamometer</w:t>
      </w:r>
      <w:r w:rsidR="00C03A4A" w:rsidRPr="007E1B93">
        <w:rPr>
          <w:rFonts w:ascii="Times New Roman" w:eastAsia="Times New Roman" w:hAnsi="Times New Roman" w:cs="Times New Roman"/>
          <w:sz w:val="20"/>
          <w:lang w:eastAsia="en-US"/>
        </w:rPr>
        <w:t xml:space="preserve">, or a </w:t>
      </w:r>
      <w:r w:rsidR="00755D1E" w:rsidRPr="007E1B93">
        <w:rPr>
          <w:rFonts w:ascii="Times New Roman" w:eastAsia="Times New Roman" w:hAnsi="Times New Roman" w:cs="Times New Roman"/>
          <w:sz w:val="20"/>
          <w:lang w:eastAsia="en-US"/>
        </w:rPr>
        <w:t>4WD</w:t>
      </w:r>
      <w:r w:rsidR="00C03A4A" w:rsidRPr="007E1B93">
        <w:rPr>
          <w:rFonts w:ascii="Times New Roman" w:eastAsia="Times New Roman" w:hAnsi="Times New Roman" w:cs="Times New Roman"/>
          <w:sz w:val="20"/>
          <w:lang w:eastAsia="en-US"/>
        </w:rPr>
        <w:t xml:space="preserve"> dynamometer </w:t>
      </w:r>
      <w:r w:rsidRPr="007E1B93">
        <w:rPr>
          <w:rFonts w:ascii="Times New Roman" w:eastAsia="Times New Roman" w:hAnsi="Times New Roman" w:cs="Times New Roman"/>
          <w:sz w:val="20"/>
          <w:lang w:eastAsia="en-US"/>
        </w:rPr>
        <w:t xml:space="preserve">which </w:t>
      </w:r>
      <w:r w:rsidR="006D3ABC" w:rsidRPr="007E1B93">
        <w:rPr>
          <w:rFonts w:ascii="Times New Roman" w:eastAsia="Times New Roman" w:hAnsi="Times New Roman" w:cs="Times New Roman"/>
          <w:sz w:val="20"/>
          <w:lang w:eastAsia="en-US"/>
        </w:rPr>
        <w:t xml:space="preserve">only </w:t>
      </w:r>
      <w:r w:rsidRPr="007E1B93">
        <w:rPr>
          <w:rFonts w:ascii="Times New Roman" w:eastAsia="Times New Roman" w:hAnsi="Times New Roman" w:cs="Times New Roman"/>
          <w:sz w:val="20"/>
          <w:lang w:eastAsia="en-US"/>
        </w:rPr>
        <w:t xml:space="preserve">simulates inertia and road load on </w:t>
      </w:r>
      <w:r w:rsidR="00330B72" w:rsidRPr="007E1B93">
        <w:rPr>
          <w:rFonts w:ascii="Times New Roman" w:hAnsi="Times New Roman" w:cs="Times New Roman"/>
          <w:sz w:val="20"/>
          <w:lang w:eastAsia="ja-JP"/>
        </w:rPr>
        <w:t xml:space="preserve"> </w:t>
      </w:r>
      <w:r w:rsidR="0098199E" w:rsidRPr="007E1B93">
        <w:rPr>
          <w:rFonts w:ascii="Times New Roman" w:hAnsi="Times New Roman" w:cs="Times New Roman"/>
          <w:sz w:val="20"/>
          <w:lang w:eastAsia="ja-JP"/>
        </w:rPr>
        <w:t>the</w:t>
      </w:r>
      <w:r w:rsidR="00591040" w:rsidRPr="007E1B93">
        <w:rPr>
          <w:rFonts w:ascii="Times New Roman" w:hAnsi="Times New Roman" w:cs="Times New Roman" w:hint="eastAsia"/>
          <w:sz w:val="20"/>
          <w:lang w:eastAsia="ja-JP"/>
        </w:rPr>
        <w:t xml:space="preserve"> </w:t>
      </w:r>
      <w:r w:rsidRPr="007E1B93">
        <w:rPr>
          <w:rFonts w:ascii="Times New Roman" w:eastAsia="Times New Roman" w:hAnsi="Times New Roman" w:cs="Times New Roman"/>
          <w:sz w:val="20"/>
          <w:lang w:eastAsia="en-US"/>
        </w:rPr>
        <w:t xml:space="preserve">powered axle of the </w:t>
      </w:r>
      <w:r w:rsidR="00591040" w:rsidRPr="007E1B93">
        <w:rPr>
          <w:rFonts w:ascii="Times New Roman" w:hAnsi="Times New Roman" w:cs="Times New Roman" w:hint="eastAsia"/>
          <w:sz w:val="20"/>
          <w:lang w:eastAsia="ja-JP"/>
        </w:rPr>
        <w:t xml:space="preserve">test </w:t>
      </w:r>
      <w:r w:rsidRPr="007E1B93">
        <w:rPr>
          <w:rFonts w:ascii="Times New Roman" w:eastAsia="Times New Roman" w:hAnsi="Times New Roman" w:cs="Times New Roman"/>
          <w:sz w:val="20"/>
          <w:lang w:eastAsia="en-US"/>
        </w:rPr>
        <w:t>vehicle</w:t>
      </w:r>
      <w:bookmarkEnd w:id="1"/>
      <w:r w:rsidR="00C03A4A" w:rsidRPr="007E1B93">
        <w:rPr>
          <w:rFonts w:ascii="Times New Roman" w:eastAsia="Times New Roman" w:hAnsi="Times New Roman" w:cs="Times New Roman"/>
          <w:sz w:val="20"/>
          <w:lang w:eastAsia="en-US"/>
        </w:rPr>
        <w:t xml:space="preserve"> while the wheels on the non-powered axle</w:t>
      </w:r>
      <w:r w:rsidR="0098199E" w:rsidRPr="007E1B93">
        <w:rPr>
          <w:rFonts w:ascii="Times New Roman" w:eastAsia="Times New Roman" w:hAnsi="Times New Roman" w:cs="Times New Roman"/>
          <w:sz w:val="20"/>
          <w:lang w:eastAsia="en-US"/>
        </w:rPr>
        <w:t xml:space="preserve"> do not influence the measurement result, independent of whether they are rotating or not.</w:t>
      </w:r>
    </w:p>
    <w:p w14:paraId="65C03F02" w14:textId="32C62104" w:rsidR="00A06626" w:rsidRPr="007E1B93" w:rsidRDefault="00A06626" w:rsidP="00A06626">
      <w:pPr>
        <w:suppressAutoHyphens/>
        <w:spacing w:line="240" w:lineRule="atLeast"/>
        <w:ind w:left="2268" w:right="1134" w:hanging="1122"/>
        <w:rPr>
          <w:rFonts w:ascii="Times New Roman" w:eastAsia="Times New Roman" w:hAnsi="Times New Roman" w:cs="Times New Roman"/>
          <w:sz w:val="20"/>
          <w:lang w:eastAsia="en-US"/>
        </w:rPr>
      </w:pPr>
      <w:proofErr w:type="gramStart"/>
      <w:r w:rsidRPr="007E1B93">
        <w:rPr>
          <w:rFonts w:ascii="Times New Roman" w:eastAsia="Times New Roman" w:hAnsi="Times New Roman" w:cs="Times New Roman"/>
          <w:sz w:val="20"/>
          <w:lang w:eastAsia="en-US"/>
        </w:rPr>
        <w:t>3.2.</w:t>
      </w:r>
      <w:r w:rsidR="00955E5E" w:rsidRPr="007E1B93">
        <w:rPr>
          <w:rFonts w:ascii="Times New Roman" w:eastAsia="Times New Roman" w:hAnsi="Times New Roman" w:cs="Times New Roman"/>
          <w:sz w:val="20"/>
          <w:lang w:eastAsia="en-US"/>
        </w:rPr>
        <w:t>35</w:t>
      </w:r>
      <w:r w:rsidRPr="007E1B93">
        <w:rPr>
          <w:rFonts w:ascii="Times New Roman" w:eastAsia="Times New Roman" w:hAnsi="Times New Roman" w:cs="Times New Roman"/>
          <w:sz w:val="20"/>
          <w:lang w:eastAsia="en-US"/>
        </w:rPr>
        <w:t>.</w:t>
      </w:r>
      <w:r w:rsidRPr="007E1B93">
        <w:rPr>
          <w:rFonts w:ascii="Times New Roman" w:eastAsia="Times New Roman" w:hAnsi="Times New Roman" w:cs="Times New Roman"/>
          <w:sz w:val="20"/>
          <w:lang w:eastAsia="en-US"/>
        </w:rPr>
        <w:tab/>
        <w:t>"</w:t>
      </w:r>
      <w:r w:rsidR="00C03A4A" w:rsidRPr="007E1B93">
        <w:rPr>
          <w:rFonts w:ascii="Times New Roman" w:eastAsia="Times New Roman" w:hAnsi="Times New Roman" w:cs="Times New Roman"/>
          <w:i/>
          <w:sz w:val="20"/>
          <w:lang w:eastAsia="en-US"/>
        </w:rPr>
        <w:t xml:space="preserve">Dynamometer in </w:t>
      </w:r>
      <w:r w:rsidR="00591040" w:rsidRPr="007E1B93">
        <w:rPr>
          <w:rFonts w:ascii="Times New Roman" w:hAnsi="Times New Roman" w:cs="Times New Roman" w:hint="eastAsia"/>
          <w:i/>
          <w:sz w:val="20"/>
          <w:lang w:eastAsia="ja-JP"/>
        </w:rPr>
        <w:t>4WD</w:t>
      </w:r>
      <w:r w:rsidRPr="007E1B93">
        <w:rPr>
          <w:rFonts w:ascii="Times New Roman" w:eastAsia="Times New Roman" w:hAnsi="Times New Roman" w:cs="Times New Roman"/>
          <w:i/>
          <w:sz w:val="20"/>
          <w:lang w:eastAsia="en-US"/>
        </w:rPr>
        <w:t xml:space="preserve"> </w:t>
      </w:r>
      <w:r w:rsidR="00F5677D" w:rsidRPr="007E1B93">
        <w:rPr>
          <w:rFonts w:ascii="Times New Roman" w:eastAsia="Times New Roman" w:hAnsi="Times New Roman" w:cs="Times New Roman"/>
          <w:i/>
          <w:sz w:val="20"/>
          <w:lang w:eastAsia="en-US"/>
        </w:rPr>
        <w:t>operati</w:t>
      </w:r>
      <w:r w:rsidR="00C03A4A" w:rsidRPr="007E1B93">
        <w:rPr>
          <w:rFonts w:ascii="Times New Roman" w:eastAsia="Times New Roman" w:hAnsi="Times New Roman" w:cs="Times New Roman"/>
          <w:i/>
          <w:sz w:val="20"/>
          <w:lang w:eastAsia="en-US"/>
        </w:rPr>
        <w:t>on</w:t>
      </w:r>
      <w:r w:rsidRPr="007E1B93">
        <w:rPr>
          <w:rFonts w:ascii="Times New Roman" w:eastAsia="Times New Roman" w:hAnsi="Times New Roman" w:cs="Times New Roman"/>
          <w:sz w:val="20"/>
          <w:lang w:eastAsia="en-US"/>
        </w:rPr>
        <w:t xml:space="preserve">" </w:t>
      </w:r>
      <w:r w:rsidR="00C03A4A" w:rsidRPr="007E1B93">
        <w:rPr>
          <w:rFonts w:ascii="Times New Roman" w:eastAsia="Times New Roman" w:hAnsi="Times New Roman" w:cs="Times New Roman"/>
          <w:sz w:val="20"/>
          <w:lang w:eastAsia="en-US"/>
        </w:rPr>
        <w:t>means</w:t>
      </w:r>
      <w:r w:rsidRPr="007E1B93">
        <w:rPr>
          <w:rFonts w:ascii="Times New Roman" w:eastAsia="Times New Roman" w:hAnsi="Times New Roman" w:cs="Times New Roman"/>
          <w:sz w:val="20"/>
          <w:lang w:eastAsia="en-US"/>
        </w:rPr>
        <w:t xml:space="preserve"> a </w:t>
      </w:r>
      <w:r w:rsidR="00755D1E" w:rsidRPr="007E1B93">
        <w:rPr>
          <w:rFonts w:ascii="Times New Roman" w:eastAsia="Times New Roman" w:hAnsi="Times New Roman" w:cs="Times New Roman"/>
          <w:sz w:val="20"/>
          <w:lang w:eastAsia="en-US"/>
        </w:rPr>
        <w:t>4WD</w:t>
      </w:r>
      <w:r w:rsidR="00C03A4A" w:rsidRPr="007E1B93">
        <w:rPr>
          <w:rFonts w:ascii="Times New Roman" w:eastAsia="Times New Roman" w:hAnsi="Times New Roman" w:cs="Times New Roman"/>
          <w:sz w:val="20"/>
          <w:lang w:eastAsia="en-US"/>
        </w:rPr>
        <w:t xml:space="preserve"> </w:t>
      </w:r>
      <w:r w:rsidRPr="007E1B93">
        <w:rPr>
          <w:rFonts w:ascii="Times New Roman" w:eastAsia="Times New Roman" w:hAnsi="Times New Roman" w:cs="Times New Roman"/>
          <w:sz w:val="20"/>
          <w:lang w:eastAsia="en-US"/>
        </w:rPr>
        <w:t xml:space="preserve">dynamometer which simulates inertia and road load on both </w:t>
      </w:r>
      <w:r w:rsidR="0098199E" w:rsidRPr="007E1B93">
        <w:rPr>
          <w:rFonts w:ascii="Times New Roman" w:eastAsia="Times New Roman" w:hAnsi="Times New Roman" w:cs="Times New Roman"/>
          <w:sz w:val="20"/>
          <w:lang w:eastAsia="en-US"/>
        </w:rPr>
        <w:t xml:space="preserve">axles of the </w:t>
      </w:r>
      <w:r w:rsidR="00BD2018" w:rsidRPr="007E1B93">
        <w:rPr>
          <w:rFonts w:ascii="Times New Roman" w:hAnsi="Times New Roman" w:cs="Times New Roman" w:hint="eastAsia"/>
          <w:sz w:val="20"/>
          <w:lang w:eastAsia="ja-JP"/>
        </w:rPr>
        <w:t xml:space="preserve">test </w:t>
      </w:r>
      <w:r w:rsidRPr="007E1B93">
        <w:rPr>
          <w:rFonts w:ascii="Times New Roman" w:eastAsia="Times New Roman" w:hAnsi="Times New Roman" w:cs="Times New Roman"/>
          <w:sz w:val="20"/>
          <w:lang w:eastAsia="en-US"/>
        </w:rPr>
        <w:t>vehicle.</w:t>
      </w:r>
      <w:bookmarkEnd w:id="0"/>
      <w:r w:rsidR="007E1B93">
        <w:rPr>
          <w:rFonts w:ascii="Times New Roman" w:eastAsia="Times New Roman" w:hAnsi="Times New Roman" w:cs="Times New Roman"/>
          <w:sz w:val="20"/>
          <w:lang w:eastAsia="en-US"/>
        </w:rPr>
        <w:t>”</w:t>
      </w:r>
      <w:proofErr w:type="gramEnd"/>
    </w:p>
    <w:p w14:paraId="379CDEDB" w14:textId="560E1D4C" w:rsidR="00A35DED" w:rsidRPr="007E1B93" w:rsidRDefault="00A35DED" w:rsidP="00BE7822">
      <w:pPr>
        <w:suppressAutoHyphens/>
        <w:spacing w:line="240" w:lineRule="atLeast"/>
        <w:ind w:left="1134" w:right="1134" w:firstLine="12"/>
        <w:rPr>
          <w:rFonts w:ascii="Times New Roman" w:eastAsia="Times New Roman" w:hAnsi="Times New Roman" w:cs="Times New Roman"/>
          <w:sz w:val="20"/>
          <w:lang w:eastAsia="en-US"/>
        </w:rPr>
      </w:pPr>
    </w:p>
    <w:p w14:paraId="74304765" w14:textId="77777777" w:rsidR="007E1B93" w:rsidRPr="002B5170" w:rsidRDefault="007E1B93" w:rsidP="0013608A">
      <w:pPr>
        <w:suppressAutoHyphens/>
        <w:spacing w:line="240" w:lineRule="atLeast"/>
        <w:ind w:left="2268" w:right="1134" w:hanging="1123"/>
        <w:rPr>
          <w:rFonts w:ascii="Times New Roman" w:eastAsia="Times New Roman" w:hAnsi="Times New Roman" w:cs="Times New Roman"/>
          <w:i/>
          <w:sz w:val="20"/>
          <w:lang w:eastAsia="en-US"/>
        </w:rPr>
      </w:pPr>
      <w:r w:rsidRPr="002B5170">
        <w:rPr>
          <w:rFonts w:ascii="Times New Roman" w:eastAsia="Times New Roman" w:hAnsi="Times New Roman" w:cs="Times New Roman"/>
          <w:i/>
          <w:sz w:val="20"/>
          <w:lang w:eastAsia="en-US"/>
        </w:rPr>
        <w:t>Annex 4</w:t>
      </w:r>
    </w:p>
    <w:p w14:paraId="756DA279" w14:textId="399A1A65" w:rsidR="007E1B93" w:rsidRPr="007E1B93" w:rsidRDefault="007E1B93" w:rsidP="0013608A">
      <w:pPr>
        <w:suppressAutoHyphens/>
        <w:spacing w:line="240" w:lineRule="atLeast"/>
        <w:ind w:left="2268" w:right="1134" w:hanging="1123"/>
        <w:rPr>
          <w:rFonts w:ascii="Times New Roman" w:eastAsia="Times New Roman" w:hAnsi="Times New Roman" w:cs="Times New Roman"/>
          <w:i/>
          <w:sz w:val="20"/>
          <w:lang w:eastAsia="en-US"/>
        </w:rPr>
      </w:pPr>
      <w:r w:rsidRPr="007E1B93">
        <w:rPr>
          <w:rFonts w:ascii="Times New Roman" w:eastAsia="Times New Roman" w:hAnsi="Times New Roman" w:cs="Times New Roman"/>
          <w:i/>
          <w:sz w:val="20"/>
          <w:lang w:eastAsia="en-US"/>
        </w:rPr>
        <w:t>Paragraph 2.5.3., amend to read:</w:t>
      </w:r>
    </w:p>
    <w:p w14:paraId="01941D7F" w14:textId="3CD19D25" w:rsidR="00CF5990" w:rsidRPr="007E1B93" w:rsidRDefault="007E1B93" w:rsidP="0013608A">
      <w:pPr>
        <w:suppressAutoHyphens/>
        <w:spacing w:line="240" w:lineRule="atLeast"/>
        <w:ind w:left="2268" w:right="1134" w:hanging="1123"/>
        <w:rPr>
          <w:rFonts w:ascii="Times New Roman" w:eastAsia="Times New Roman" w:hAnsi="Times New Roman" w:cs="Times New Roman"/>
          <w:sz w:val="20"/>
          <w:lang w:eastAsia="en-US"/>
        </w:rPr>
      </w:pPr>
      <w:r>
        <w:rPr>
          <w:rFonts w:ascii="Times New Roman" w:eastAsia="Times New Roman" w:hAnsi="Times New Roman" w:cs="Times New Roman"/>
          <w:sz w:val="20"/>
          <w:lang w:eastAsia="en-US"/>
        </w:rPr>
        <w:t>“</w:t>
      </w:r>
      <w:r w:rsidR="00CF5990" w:rsidRPr="007E1B93">
        <w:rPr>
          <w:rFonts w:ascii="Times New Roman" w:eastAsia="Times New Roman" w:hAnsi="Times New Roman" w:cs="Times New Roman"/>
          <w:sz w:val="20"/>
          <w:lang w:eastAsia="en-US"/>
        </w:rPr>
        <w:t>2.5.3.</w:t>
      </w:r>
      <w:r w:rsidR="00CF5990" w:rsidRPr="007E1B93">
        <w:rPr>
          <w:rFonts w:ascii="Times New Roman" w:eastAsia="Times New Roman" w:hAnsi="Times New Roman" w:cs="Times New Roman"/>
          <w:sz w:val="20"/>
          <w:lang w:eastAsia="en-US"/>
        </w:rPr>
        <w:tab/>
        <w:t>Application of rotational mass for the inertia setting</w:t>
      </w:r>
    </w:p>
    <w:p w14:paraId="2A3C4D4E" w14:textId="67CC11ED" w:rsidR="00CF5990" w:rsidRPr="007E1B93" w:rsidRDefault="00CF5990" w:rsidP="0013608A">
      <w:pPr>
        <w:suppressAutoHyphens/>
        <w:spacing w:line="240" w:lineRule="atLeast"/>
        <w:ind w:left="2268" w:right="1134" w:hanging="1123"/>
        <w:rPr>
          <w:rFonts w:ascii="Times New Roman" w:eastAsia="Times New Roman" w:hAnsi="Times New Roman" w:cs="Times New Roman"/>
          <w:sz w:val="20"/>
          <w:lang w:eastAsia="en-US"/>
        </w:rPr>
      </w:pPr>
      <w:r w:rsidRPr="007E1B93">
        <w:rPr>
          <w:rFonts w:ascii="Times New Roman" w:eastAsia="Times New Roman" w:hAnsi="Times New Roman" w:cs="Times New Roman"/>
          <w:sz w:val="20"/>
          <w:lang w:eastAsia="en-US"/>
        </w:rPr>
        <w:tab/>
        <w:t xml:space="preserve">If the vehicle is tested on a dynamometer </w:t>
      </w:r>
      <w:r w:rsidR="006067E6" w:rsidRPr="007E1B93">
        <w:rPr>
          <w:rFonts w:ascii="Times New Roman" w:eastAsia="Times New Roman" w:hAnsi="Times New Roman" w:cs="Times New Roman"/>
          <w:sz w:val="20"/>
          <w:lang w:eastAsia="en-US"/>
        </w:rPr>
        <w:t>in 4WD operation</w:t>
      </w:r>
      <w:r w:rsidRPr="007E1B93">
        <w:rPr>
          <w:rFonts w:ascii="Times New Roman" w:eastAsia="Times New Roman" w:hAnsi="Times New Roman" w:cs="Times New Roman"/>
          <w:sz w:val="20"/>
          <w:lang w:eastAsia="en-US"/>
        </w:rPr>
        <w:t>, the equivalent inertia mass of the chassis dynamometer shall be set to the applicable test mass.</w:t>
      </w:r>
    </w:p>
    <w:p w14:paraId="666E7DB4" w14:textId="77777777" w:rsidR="00CF5990" w:rsidRPr="007E1B93" w:rsidRDefault="00CF5990" w:rsidP="0013608A">
      <w:pPr>
        <w:pStyle w:val="TRLBodyText"/>
        <w:suppressAutoHyphens/>
        <w:spacing w:line="240" w:lineRule="atLeast"/>
        <w:ind w:left="2268" w:right="1134" w:hanging="1123"/>
        <w:rPr>
          <w:rFonts w:ascii="Times New Roman" w:hAnsi="Times New Roman"/>
          <w:sz w:val="20"/>
          <w:lang w:eastAsia="en-US"/>
        </w:rPr>
      </w:pPr>
      <w:r w:rsidRPr="007E1B93">
        <w:rPr>
          <w:rFonts w:ascii="Times New Roman" w:hAnsi="Times New Roman"/>
          <w:sz w:val="20"/>
          <w:lang w:eastAsia="en-US"/>
        </w:rPr>
        <w:tab/>
        <w:t xml:space="preserve">Otherwise, the equivalent inertia mass of the chassis dynamometer shall be set to the test mass plus either the equivalent effective mass of the wheels not influencing the measurement results or 50 per cent of </w:t>
      </w:r>
      <w:proofErr w:type="spellStart"/>
      <w:r w:rsidRPr="007E1B93">
        <w:rPr>
          <w:rFonts w:ascii="Times New Roman" w:hAnsi="Times New Roman"/>
          <w:sz w:val="20"/>
          <w:lang w:eastAsia="en-US"/>
        </w:rPr>
        <w:t>m</w:t>
      </w:r>
      <w:r w:rsidRPr="007E1B93">
        <w:rPr>
          <w:rFonts w:ascii="Times New Roman" w:hAnsi="Times New Roman"/>
          <w:sz w:val="20"/>
          <w:vertAlign w:val="subscript"/>
          <w:lang w:eastAsia="en-US"/>
        </w:rPr>
        <w:t>r</w:t>
      </w:r>
      <w:r w:rsidRPr="007E1B93">
        <w:rPr>
          <w:rFonts w:ascii="Times New Roman" w:hAnsi="Times New Roman"/>
          <w:sz w:val="20"/>
          <w:lang w:eastAsia="en-US"/>
        </w:rPr>
        <w:t>.</w:t>
      </w:r>
      <w:proofErr w:type="spellEnd"/>
    </w:p>
    <w:p w14:paraId="37D95BF6" w14:textId="4CB500B1" w:rsidR="00CF5990" w:rsidRPr="0013608A" w:rsidRDefault="0013608A" w:rsidP="0013608A">
      <w:pPr>
        <w:pStyle w:val="TRLBodyText"/>
        <w:suppressAutoHyphens/>
        <w:spacing w:line="240" w:lineRule="atLeast"/>
        <w:ind w:left="2268" w:right="1134" w:hanging="1123"/>
        <w:rPr>
          <w:rFonts w:ascii="Times New Roman" w:eastAsia="Calibri" w:hAnsi="Times New Roman"/>
          <w:i/>
          <w:sz w:val="20"/>
          <w:szCs w:val="24"/>
          <w:lang w:eastAsia="en-US"/>
        </w:rPr>
      </w:pPr>
      <w:r w:rsidRPr="0013608A">
        <w:rPr>
          <w:rFonts w:ascii="Times New Roman" w:eastAsia="Calibri" w:hAnsi="Times New Roman"/>
          <w:i/>
          <w:sz w:val="20"/>
          <w:szCs w:val="24"/>
          <w:lang w:eastAsia="en-US"/>
        </w:rPr>
        <w:t>Add p</w:t>
      </w:r>
      <w:r w:rsidR="007E1B93" w:rsidRPr="0013608A">
        <w:rPr>
          <w:rFonts w:ascii="Times New Roman" w:eastAsia="Calibri" w:hAnsi="Times New Roman"/>
          <w:i/>
          <w:sz w:val="20"/>
          <w:szCs w:val="24"/>
          <w:lang w:eastAsia="en-US"/>
        </w:rPr>
        <w:t xml:space="preserve">aragraph </w:t>
      </w:r>
      <w:r w:rsidRPr="0013608A">
        <w:rPr>
          <w:rFonts w:ascii="Times New Roman" w:eastAsia="Calibri" w:hAnsi="Times New Roman"/>
          <w:i/>
          <w:sz w:val="20"/>
          <w:szCs w:val="24"/>
          <w:lang w:eastAsia="en-US"/>
        </w:rPr>
        <w:t>7.1.0</w:t>
      </w:r>
      <w:r>
        <w:rPr>
          <w:rFonts w:ascii="Times New Roman" w:eastAsia="Calibri" w:hAnsi="Times New Roman"/>
          <w:i/>
          <w:sz w:val="20"/>
          <w:szCs w:val="24"/>
          <w:lang w:eastAsia="en-US"/>
        </w:rPr>
        <w:t>.</w:t>
      </w:r>
      <w:r w:rsidRPr="0013608A">
        <w:rPr>
          <w:rFonts w:ascii="Times New Roman" w:eastAsia="Calibri" w:hAnsi="Times New Roman"/>
          <w:i/>
          <w:sz w:val="20"/>
          <w:szCs w:val="24"/>
          <w:lang w:eastAsia="en-US"/>
        </w:rPr>
        <w:t>:</w:t>
      </w:r>
    </w:p>
    <w:p w14:paraId="155F02D5" w14:textId="1A9F545C" w:rsidR="00215B77" w:rsidRPr="007E1B93" w:rsidRDefault="0013608A" w:rsidP="0013608A">
      <w:pPr>
        <w:pStyle w:val="TRLBodyText"/>
        <w:suppressAutoHyphens/>
        <w:spacing w:line="240" w:lineRule="atLeast"/>
        <w:ind w:left="2268" w:right="1134" w:hanging="1123"/>
        <w:rPr>
          <w:rFonts w:ascii="Times New Roman" w:eastAsia="Calibri" w:hAnsi="Times New Roman"/>
          <w:sz w:val="20"/>
          <w:szCs w:val="24"/>
          <w:lang w:eastAsia="en-US"/>
        </w:rPr>
      </w:pPr>
      <w:r>
        <w:rPr>
          <w:rFonts w:ascii="Times New Roman" w:eastAsia="Calibri" w:hAnsi="Times New Roman"/>
          <w:sz w:val="20"/>
          <w:szCs w:val="24"/>
          <w:lang w:eastAsia="en-US"/>
        </w:rPr>
        <w:t>“</w:t>
      </w:r>
      <w:r w:rsidR="00215B77" w:rsidRPr="007E1B93">
        <w:rPr>
          <w:rFonts w:ascii="Times New Roman" w:eastAsia="Calibri" w:hAnsi="Times New Roman"/>
          <w:sz w:val="20"/>
          <w:szCs w:val="24"/>
          <w:lang w:eastAsia="en-US"/>
        </w:rPr>
        <w:t>7.</w:t>
      </w:r>
      <w:r w:rsidR="0079778C" w:rsidRPr="007E1B93">
        <w:rPr>
          <w:rFonts w:ascii="Times New Roman" w:eastAsia="Calibri" w:hAnsi="Times New Roman"/>
          <w:sz w:val="20"/>
          <w:szCs w:val="24"/>
          <w:lang w:eastAsia="en-US"/>
        </w:rPr>
        <w:t>1.0.</w:t>
      </w:r>
      <w:r w:rsidR="00215B77" w:rsidRPr="007E1B93">
        <w:rPr>
          <w:rFonts w:ascii="Times New Roman" w:eastAsia="Calibri" w:hAnsi="Times New Roman"/>
          <w:sz w:val="20"/>
          <w:szCs w:val="24"/>
          <w:lang w:eastAsia="en-US"/>
        </w:rPr>
        <w:tab/>
        <w:t>Selection of dynamometer operation</w:t>
      </w:r>
    </w:p>
    <w:p w14:paraId="78FC6391" w14:textId="66DA17AD" w:rsidR="00215B77" w:rsidRPr="007E1B93" w:rsidRDefault="00215B77" w:rsidP="0013608A">
      <w:pPr>
        <w:pStyle w:val="TRLBodyText"/>
        <w:suppressAutoHyphens/>
        <w:spacing w:line="240" w:lineRule="atLeast"/>
        <w:ind w:left="2268" w:right="1134" w:hanging="1123"/>
        <w:rPr>
          <w:rFonts w:ascii="Times New Roman" w:eastAsia="Calibri" w:hAnsi="Times New Roman"/>
          <w:sz w:val="20"/>
          <w:szCs w:val="24"/>
          <w:lang w:eastAsia="en-US"/>
        </w:rPr>
      </w:pPr>
      <w:r w:rsidRPr="007E1B93">
        <w:rPr>
          <w:rFonts w:ascii="Times New Roman" w:eastAsia="Calibri" w:hAnsi="Times New Roman"/>
          <w:sz w:val="20"/>
          <w:szCs w:val="24"/>
          <w:lang w:eastAsia="en-US"/>
        </w:rPr>
        <w:tab/>
        <w:t xml:space="preserve">The test shall be done on either a dynamometer in 2WD operation or 4WD operation, in accordance with paragraph 2.4.2.4. </w:t>
      </w:r>
      <w:proofErr w:type="gramStart"/>
      <w:r w:rsidRPr="007E1B93">
        <w:rPr>
          <w:rFonts w:ascii="Times New Roman" w:eastAsia="Calibri" w:hAnsi="Times New Roman"/>
          <w:sz w:val="20"/>
          <w:szCs w:val="24"/>
          <w:lang w:eastAsia="en-US"/>
        </w:rPr>
        <w:t>of</w:t>
      </w:r>
      <w:proofErr w:type="gramEnd"/>
      <w:r w:rsidRPr="007E1B93">
        <w:rPr>
          <w:rFonts w:ascii="Times New Roman" w:eastAsia="Calibri" w:hAnsi="Times New Roman"/>
          <w:sz w:val="20"/>
          <w:szCs w:val="24"/>
          <w:lang w:eastAsia="en-US"/>
        </w:rPr>
        <w:t xml:space="preserve"> Annex 6. </w:t>
      </w:r>
      <w:r w:rsidR="0013608A">
        <w:rPr>
          <w:rFonts w:ascii="Times New Roman" w:eastAsia="Calibri" w:hAnsi="Times New Roman"/>
          <w:sz w:val="20"/>
          <w:szCs w:val="24"/>
          <w:lang w:eastAsia="en-US"/>
        </w:rPr>
        <w:t>“</w:t>
      </w:r>
    </w:p>
    <w:p w14:paraId="0584A8BE" w14:textId="57CB2369" w:rsidR="007870C6" w:rsidRDefault="007870C6" w:rsidP="0013608A">
      <w:pPr>
        <w:pStyle w:val="TRLBodyText"/>
        <w:suppressAutoHyphens/>
        <w:spacing w:line="240" w:lineRule="atLeast"/>
        <w:ind w:left="2268" w:right="1134" w:hanging="1123"/>
        <w:rPr>
          <w:rFonts w:ascii="Times New Roman" w:eastAsia="Calibri" w:hAnsi="Times New Roman"/>
          <w:sz w:val="20"/>
          <w:szCs w:val="24"/>
          <w:lang w:eastAsia="en-US"/>
        </w:rPr>
      </w:pPr>
    </w:p>
    <w:p w14:paraId="271A4BA3" w14:textId="204330D4" w:rsidR="0013608A" w:rsidRPr="0013608A" w:rsidRDefault="0013608A" w:rsidP="0013608A">
      <w:pPr>
        <w:pStyle w:val="TRLBodyText"/>
        <w:suppressAutoHyphens/>
        <w:spacing w:line="240" w:lineRule="atLeast"/>
        <w:ind w:left="2268" w:right="1134" w:hanging="1123"/>
        <w:rPr>
          <w:rFonts w:ascii="Times New Roman" w:eastAsia="Calibri" w:hAnsi="Times New Roman"/>
          <w:i/>
          <w:sz w:val="20"/>
          <w:szCs w:val="24"/>
          <w:lang w:eastAsia="en-US"/>
        </w:rPr>
      </w:pPr>
      <w:r>
        <w:rPr>
          <w:rFonts w:ascii="Times New Roman" w:eastAsia="Calibri" w:hAnsi="Times New Roman"/>
          <w:i/>
          <w:sz w:val="20"/>
          <w:szCs w:val="24"/>
          <w:lang w:eastAsia="en-US"/>
        </w:rPr>
        <w:t>Add paragraph 7.3.3.1.:</w:t>
      </w:r>
    </w:p>
    <w:p w14:paraId="2480BB94" w14:textId="1E3C9107" w:rsidR="007870C6" w:rsidRPr="007E1B93" w:rsidRDefault="0013608A" w:rsidP="0013608A">
      <w:pPr>
        <w:pStyle w:val="TRLBodyText"/>
        <w:suppressAutoHyphens/>
        <w:spacing w:line="240" w:lineRule="atLeast"/>
        <w:ind w:left="2268" w:right="1134" w:hanging="1123"/>
        <w:rPr>
          <w:rFonts w:ascii="Times New Roman" w:eastAsia="Calibri" w:hAnsi="Times New Roman"/>
          <w:sz w:val="20"/>
          <w:szCs w:val="24"/>
          <w:lang w:eastAsia="en-US"/>
        </w:rPr>
      </w:pPr>
      <w:proofErr w:type="gramStart"/>
      <w:r>
        <w:rPr>
          <w:rFonts w:ascii="Times New Roman" w:eastAsia="Calibri" w:hAnsi="Times New Roman"/>
          <w:sz w:val="20"/>
          <w:szCs w:val="24"/>
          <w:lang w:eastAsia="en-US"/>
        </w:rPr>
        <w:t>“</w:t>
      </w:r>
      <w:r w:rsidR="00214ADB" w:rsidRPr="007E1B93">
        <w:rPr>
          <w:rFonts w:ascii="Times New Roman" w:eastAsia="Calibri" w:hAnsi="Times New Roman"/>
          <w:sz w:val="20"/>
          <w:szCs w:val="24"/>
          <w:lang w:eastAsia="en-US"/>
        </w:rPr>
        <w:t>7.3.3.</w:t>
      </w:r>
      <w:r w:rsidR="00345B0C" w:rsidRPr="007E1B93">
        <w:rPr>
          <w:rFonts w:ascii="Times New Roman" w:eastAsia="Calibri" w:hAnsi="Times New Roman"/>
          <w:sz w:val="20"/>
          <w:szCs w:val="24"/>
          <w:lang w:eastAsia="en-US"/>
        </w:rPr>
        <w:t>1</w:t>
      </w:r>
      <w:r w:rsidR="00214ADB" w:rsidRPr="007E1B93">
        <w:rPr>
          <w:rFonts w:ascii="Times New Roman" w:eastAsia="Calibri" w:hAnsi="Times New Roman"/>
          <w:sz w:val="20"/>
          <w:szCs w:val="24"/>
          <w:lang w:eastAsia="en-US"/>
        </w:rPr>
        <w:t>.</w:t>
      </w:r>
      <w:r w:rsidR="00214ADB" w:rsidRPr="007E1B93">
        <w:rPr>
          <w:rFonts w:ascii="Times New Roman" w:eastAsia="Calibri" w:hAnsi="Times New Roman"/>
          <w:sz w:val="20"/>
          <w:szCs w:val="24"/>
          <w:lang w:eastAsia="en-US"/>
        </w:rPr>
        <w:tab/>
        <w:t>[</w:t>
      </w:r>
      <w:bookmarkStart w:id="2" w:name="_GoBack"/>
      <w:r w:rsidR="00214ADB" w:rsidRPr="007E1B93">
        <w:rPr>
          <w:rFonts w:ascii="Times New Roman" w:eastAsia="Calibri" w:hAnsi="Times New Roman"/>
          <w:sz w:val="20"/>
          <w:szCs w:val="24"/>
          <w:lang w:eastAsia="en-US"/>
        </w:rPr>
        <w:t>Reser</w:t>
      </w:r>
      <w:bookmarkEnd w:id="2"/>
      <w:r w:rsidR="00214ADB" w:rsidRPr="007E1B93">
        <w:rPr>
          <w:rFonts w:ascii="Times New Roman" w:eastAsia="Calibri" w:hAnsi="Times New Roman"/>
          <w:sz w:val="20"/>
          <w:szCs w:val="24"/>
          <w:lang w:eastAsia="en-US"/>
        </w:rPr>
        <w:t>ved for additional requirements relating to the vehicle restraint system for a 4WD dynamometer</w:t>
      </w:r>
      <w:r w:rsidR="0033594B" w:rsidRPr="007E1B93">
        <w:rPr>
          <w:rFonts w:ascii="Times New Roman" w:eastAsia="Calibri" w:hAnsi="Times New Roman"/>
          <w:sz w:val="20"/>
          <w:szCs w:val="24"/>
          <w:lang w:eastAsia="en-US"/>
        </w:rPr>
        <w:t>]</w:t>
      </w:r>
      <w:r w:rsidR="00214ADB" w:rsidRPr="007E1B93">
        <w:rPr>
          <w:rFonts w:ascii="Times New Roman" w:eastAsia="Calibri" w:hAnsi="Times New Roman"/>
          <w:sz w:val="20"/>
          <w:szCs w:val="24"/>
          <w:lang w:eastAsia="en-US"/>
        </w:rPr>
        <w:t>.</w:t>
      </w:r>
      <w:r>
        <w:rPr>
          <w:rFonts w:ascii="Times New Roman" w:eastAsia="Calibri" w:hAnsi="Times New Roman"/>
          <w:sz w:val="20"/>
          <w:szCs w:val="24"/>
          <w:lang w:eastAsia="en-US"/>
        </w:rPr>
        <w:t>”</w:t>
      </w:r>
      <w:proofErr w:type="gramEnd"/>
    </w:p>
    <w:p w14:paraId="5CB6E748" w14:textId="1460AAA4" w:rsidR="007870C6" w:rsidRDefault="007870C6" w:rsidP="0013608A">
      <w:pPr>
        <w:pStyle w:val="TRLBodyText"/>
        <w:suppressAutoHyphens/>
        <w:spacing w:line="240" w:lineRule="atLeast"/>
        <w:ind w:left="2268" w:right="1134" w:hanging="1123"/>
        <w:rPr>
          <w:rFonts w:ascii="Times New Roman" w:eastAsia="Calibri" w:hAnsi="Times New Roman"/>
          <w:sz w:val="20"/>
          <w:szCs w:val="24"/>
          <w:lang w:eastAsia="en-US"/>
        </w:rPr>
      </w:pPr>
    </w:p>
    <w:p w14:paraId="359C17F6" w14:textId="77777777" w:rsidR="00CB7B41" w:rsidRPr="00CB7B41" w:rsidRDefault="00CB7B41" w:rsidP="00CB7B41">
      <w:pPr>
        <w:pStyle w:val="TRLBodyText"/>
        <w:ind w:left="2268" w:right="1088" w:hanging="1134"/>
        <w:rPr>
          <w:rFonts w:ascii="Times New Roman" w:eastAsia="Calibri" w:hAnsi="Times New Roman"/>
          <w:i/>
          <w:sz w:val="20"/>
          <w:szCs w:val="24"/>
          <w:lang w:val="en-US" w:eastAsia="en-US"/>
        </w:rPr>
      </w:pPr>
      <w:r w:rsidRPr="00CB7B41">
        <w:rPr>
          <w:rFonts w:ascii="Times New Roman" w:eastAsia="Calibri" w:hAnsi="Times New Roman"/>
          <w:i/>
          <w:sz w:val="20"/>
          <w:szCs w:val="24"/>
          <w:lang w:val="en-US" w:eastAsia="en-US"/>
        </w:rPr>
        <w:t>Annex 5</w:t>
      </w:r>
    </w:p>
    <w:p w14:paraId="40501AC0" w14:textId="77777777" w:rsidR="00CB7B41" w:rsidRPr="00CB7B41" w:rsidRDefault="00CB7B41" w:rsidP="00CB7B41">
      <w:pPr>
        <w:pStyle w:val="TRLBodyText"/>
        <w:ind w:left="2268" w:hanging="1134"/>
        <w:rPr>
          <w:rFonts w:ascii="Times New Roman" w:eastAsia="Calibri" w:hAnsi="Times New Roman"/>
          <w:i/>
          <w:sz w:val="20"/>
          <w:szCs w:val="24"/>
          <w:lang w:val="en-US" w:eastAsia="en-US"/>
        </w:rPr>
      </w:pPr>
      <w:r w:rsidRPr="00CB7B41">
        <w:rPr>
          <w:rFonts w:ascii="Times New Roman" w:eastAsia="Calibri" w:hAnsi="Times New Roman"/>
          <w:i/>
          <w:sz w:val="20"/>
          <w:szCs w:val="24"/>
          <w:lang w:val="en-US" w:eastAsia="en-US"/>
        </w:rPr>
        <w:t>Paragraph 2.3., amend to read</w:t>
      </w:r>
      <w:r>
        <w:rPr>
          <w:rFonts w:ascii="Times New Roman" w:eastAsia="Calibri" w:hAnsi="Times New Roman"/>
          <w:i/>
          <w:sz w:val="20"/>
          <w:szCs w:val="24"/>
          <w:lang w:val="en-US" w:eastAsia="en-US"/>
        </w:rPr>
        <w:t>:</w:t>
      </w:r>
    </w:p>
    <w:p w14:paraId="5C1EFE2E" w14:textId="77777777" w:rsidR="00CB7B41" w:rsidRPr="007E1B93" w:rsidRDefault="00CB7B41" w:rsidP="00CB7B41">
      <w:pPr>
        <w:pStyle w:val="SingleTxtG"/>
        <w:ind w:left="2268" w:hanging="1134"/>
        <w:rPr>
          <w:szCs w:val="24"/>
        </w:rPr>
      </w:pPr>
      <w:proofErr w:type="gramStart"/>
      <w:r>
        <w:rPr>
          <w:szCs w:val="24"/>
        </w:rPr>
        <w:t>“</w:t>
      </w:r>
      <w:r w:rsidRPr="007E1B93">
        <w:rPr>
          <w:szCs w:val="24"/>
        </w:rPr>
        <w:t>2.3.</w:t>
      </w:r>
      <w:r w:rsidRPr="007E1B93">
        <w:rPr>
          <w:szCs w:val="24"/>
        </w:rPr>
        <w:tab/>
        <w:t>Additional specific requirements for a chassis dynamometer in 4WD operation</w:t>
      </w:r>
      <w:r>
        <w:rPr>
          <w:szCs w:val="24"/>
        </w:rPr>
        <w:t>.”</w:t>
      </w:r>
      <w:proofErr w:type="gramEnd"/>
    </w:p>
    <w:p w14:paraId="2C0A2106" w14:textId="77777777" w:rsidR="00CB7B41" w:rsidRPr="00CB7B41" w:rsidRDefault="00CB7B41" w:rsidP="00CB7B41">
      <w:pPr>
        <w:pStyle w:val="TRLBodyText"/>
        <w:ind w:left="2268" w:right="1088" w:hanging="1134"/>
        <w:rPr>
          <w:rFonts w:ascii="Times New Roman" w:eastAsia="Calibri" w:hAnsi="Times New Roman"/>
          <w:i/>
          <w:sz w:val="20"/>
          <w:szCs w:val="24"/>
          <w:lang w:val="en-US" w:eastAsia="en-US"/>
        </w:rPr>
      </w:pPr>
      <w:r w:rsidRPr="00CB7B41">
        <w:rPr>
          <w:rFonts w:ascii="Times New Roman" w:eastAsia="Calibri" w:hAnsi="Times New Roman"/>
          <w:i/>
          <w:sz w:val="20"/>
          <w:szCs w:val="24"/>
          <w:lang w:val="en-US" w:eastAsia="en-US"/>
        </w:rPr>
        <w:t>Paragraph 2.3.1.1., amend to read</w:t>
      </w:r>
      <w:r>
        <w:rPr>
          <w:rFonts w:ascii="Times New Roman" w:eastAsia="Calibri" w:hAnsi="Times New Roman"/>
          <w:i/>
          <w:sz w:val="20"/>
          <w:szCs w:val="24"/>
          <w:lang w:val="en-US" w:eastAsia="en-US"/>
        </w:rPr>
        <w:t>:</w:t>
      </w:r>
    </w:p>
    <w:p w14:paraId="1BA1B5C1" w14:textId="77777777" w:rsidR="00CB7B41" w:rsidRPr="007E1B93" w:rsidRDefault="00CB7B41" w:rsidP="00CB7B41">
      <w:pPr>
        <w:pStyle w:val="SingleTxtG"/>
        <w:ind w:left="2268" w:hanging="1134"/>
        <w:rPr>
          <w:szCs w:val="24"/>
        </w:rPr>
      </w:pPr>
      <w:r>
        <w:rPr>
          <w:szCs w:val="24"/>
        </w:rPr>
        <w:t>“</w:t>
      </w:r>
      <w:r w:rsidRPr="007E1B93">
        <w:rPr>
          <w:szCs w:val="24"/>
        </w:rPr>
        <w:t>2.3.1.1.</w:t>
      </w:r>
      <w:r w:rsidRPr="007E1B93">
        <w:rPr>
          <w:szCs w:val="24"/>
        </w:rPr>
        <w:tab/>
      </w:r>
      <w:r w:rsidRPr="004B5D66">
        <w:rPr>
          <w:szCs w:val="24"/>
        </w:rPr>
        <w:t>Road load simulation shall be applied such that the dynamometer in 4WD operation reproduces the same proportioning of forces as would be encountered when driving the vehicle on a smooth, dry, level road surface.</w:t>
      </w:r>
      <w:r>
        <w:rPr>
          <w:szCs w:val="24"/>
        </w:rPr>
        <w:t>”</w:t>
      </w:r>
      <w:r w:rsidRPr="007E1B93" w:rsidDel="00B20F41">
        <w:rPr>
          <w:szCs w:val="24"/>
        </w:rPr>
        <w:t xml:space="preserve"> </w:t>
      </w:r>
    </w:p>
    <w:p w14:paraId="5B7F16D7" w14:textId="77777777" w:rsidR="00CB7B41" w:rsidRPr="007E1B93" w:rsidRDefault="00CB7B41" w:rsidP="0013608A">
      <w:pPr>
        <w:pStyle w:val="TRLBodyText"/>
        <w:suppressAutoHyphens/>
        <w:spacing w:line="240" w:lineRule="atLeast"/>
        <w:ind w:left="2268" w:right="1134" w:hanging="1123"/>
        <w:rPr>
          <w:rFonts w:ascii="Times New Roman" w:eastAsia="Calibri" w:hAnsi="Times New Roman"/>
          <w:sz w:val="20"/>
          <w:szCs w:val="24"/>
          <w:lang w:eastAsia="en-US"/>
        </w:rPr>
      </w:pPr>
    </w:p>
    <w:p w14:paraId="518F3B7C" w14:textId="5204DC06" w:rsidR="0064021E" w:rsidRPr="002B5170" w:rsidRDefault="0013608A" w:rsidP="002B5170">
      <w:pPr>
        <w:suppressAutoHyphens/>
        <w:spacing w:line="240" w:lineRule="atLeast"/>
        <w:ind w:left="2268" w:right="1134" w:hanging="1123"/>
        <w:rPr>
          <w:rFonts w:ascii="Times New Roman" w:eastAsia="Times New Roman" w:hAnsi="Times New Roman" w:cs="Times New Roman"/>
          <w:i/>
          <w:sz w:val="20"/>
          <w:lang w:eastAsia="en-US"/>
        </w:rPr>
      </w:pPr>
      <w:r w:rsidRPr="002B5170">
        <w:rPr>
          <w:rFonts w:ascii="Times New Roman" w:eastAsia="Times New Roman" w:hAnsi="Times New Roman" w:cs="Times New Roman"/>
          <w:i/>
          <w:sz w:val="20"/>
          <w:lang w:eastAsia="en-US"/>
        </w:rPr>
        <w:t>Annex 6</w:t>
      </w:r>
    </w:p>
    <w:p w14:paraId="7EE9F496" w14:textId="64F01247" w:rsidR="0064021E" w:rsidRPr="002B5170" w:rsidRDefault="002B5170" w:rsidP="0064021E">
      <w:pPr>
        <w:pStyle w:val="TRLBodyText"/>
        <w:ind w:left="2268" w:hanging="1134"/>
        <w:rPr>
          <w:rFonts w:ascii="Times New Roman" w:eastAsia="Calibri" w:hAnsi="Times New Roman"/>
          <w:i/>
          <w:sz w:val="20"/>
          <w:szCs w:val="24"/>
          <w:lang w:val="en-US" w:eastAsia="en-US"/>
        </w:rPr>
      </w:pPr>
      <w:r>
        <w:rPr>
          <w:rFonts w:ascii="Times New Roman" w:eastAsia="Calibri" w:hAnsi="Times New Roman"/>
          <w:i/>
          <w:sz w:val="20"/>
          <w:szCs w:val="24"/>
          <w:lang w:val="en-US" w:eastAsia="en-US"/>
        </w:rPr>
        <w:t>Add p</w:t>
      </w:r>
      <w:r w:rsidRPr="002B5170">
        <w:rPr>
          <w:rFonts w:ascii="Times New Roman" w:eastAsia="Calibri" w:hAnsi="Times New Roman"/>
          <w:i/>
          <w:sz w:val="20"/>
          <w:szCs w:val="24"/>
          <w:lang w:val="en-US" w:eastAsia="en-US"/>
        </w:rPr>
        <w:t>aragraph 2.4.2.4:</w:t>
      </w:r>
    </w:p>
    <w:p w14:paraId="705917F3" w14:textId="60556390" w:rsidR="00F23BEE" w:rsidRPr="007E1B93" w:rsidRDefault="002B5170" w:rsidP="0013608A">
      <w:pPr>
        <w:pStyle w:val="TRLBodyText"/>
        <w:suppressAutoHyphens/>
        <w:spacing w:line="240" w:lineRule="atLeast"/>
        <w:ind w:left="2268" w:right="1134" w:hanging="1123"/>
        <w:rPr>
          <w:rFonts w:ascii="Times New Roman" w:eastAsiaTheme="minorEastAsia" w:hAnsi="Times New Roman"/>
          <w:sz w:val="20"/>
          <w:szCs w:val="24"/>
          <w:lang w:eastAsia="ja-JP"/>
        </w:rPr>
      </w:pPr>
      <w:r>
        <w:rPr>
          <w:rFonts w:ascii="Times New Roman" w:eastAsia="Calibri" w:hAnsi="Times New Roman"/>
          <w:sz w:val="20"/>
          <w:szCs w:val="24"/>
          <w:lang w:val="en-US" w:eastAsia="en-US"/>
        </w:rPr>
        <w:t>“</w:t>
      </w:r>
      <w:r w:rsidR="00F23BEE" w:rsidRPr="007E1B93">
        <w:rPr>
          <w:rFonts w:ascii="Times New Roman" w:eastAsia="Calibri" w:hAnsi="Times New Roman"/>
          <w:sz w:val="20"/>
          <w:szCs w:val="24"/>
          <w:lang w:val="en-US" w:eastAsia="en-US"/>
        </w:rPr>
        <w:t>2.4.2.4.</w:t>
      </w:r>
      <w:r w:rsidR="00F23BEE" w:rsidRPr="007E1B93">
        <w:rPr>
          <w:rFonts w:ascii="Times New Roman" w:eastAsia="Calibri" w:hAnsi="Times New Roman"/>
          <w:sz w:val="20"/>
          <w:szCs w:val="24"/>
          <w:lang w:val="en-US" w:eastAsia="en-US"/>
        </w:rPr>
        <w:tab/>
        <w:t xml:space="preserve">If the test vehicle has two powered axles, and under WLTP conditions is partially or permanently operated with two axles being powered </w:t>
      </w:r>
      <w:r w:rsidR="00AC207D" w:rsidRPr="007E1B93">
        <w:rPr>
          <w:rFonts w:ascii="Times New Roman" w:eastAsia="Calibri" w:hAnsi="Times New Roman"/>
          <w:sz w:val="20"/>
          <w:szCs w:val="24"/>
          <w:lang w:val="en-US" w:eastAsia="en-US"/>
        </w:rPr>
        <w:t xml:space="preserve">or recuperating energy </w:t>
      </w:r>
      <w:r w:rsidR="00F23BEE" w:rsidRPr="007E1B93">
        <w:rPr>
          <w:rFonts w:ascii="Times New Roman" w:eastAsia="Calibri" w:hAnsi="Times New Roman"/>
          <w:sz w:val="20"/>
          <w:szCs w:val="24"/>
          <w:lang w:val="en-US" w:eastAsia="en-US"/>
        </w:rPr>
        <w:t>over the applicable cycle</w:t>
      </w:r>
      <w:r w:rsidR="00B92432" w:rsidRPr="007E1B93">
        <w:rPr>
          <w:rFonts w:ascii="Times New Roman" w:eastAsia="Calibri" w:hAnsi="Times New Roman"/>
          <w:sz w:val="20"/>
          <w:szCs w:val="24"/>
          <w:lang w:val="en-US" w:eastAsia="en-US"/>
        </w:rPr>
        <w:t>,</w:t>
      </w:r>
      <w:r w:rsidR="00F23BEE" w:rsidRPr="007E1B93">
        <w:rPr>
          <w:rFonts w:ascii="Times New Roman" w:eastAsia="Calibri" w:hAnsi="Times New Roman"/>
          <w:sz w:val="20"/>
          <w:szCs w:val="24"/>
          <w:lang w:val="en-US" w:eastAsia="en-US"/>
        </w:rPr>
        <w:t xml:space="preserve"> t</w:t>
      </w:r>
      <w:r w:rsidR="00F23BEE" w:rsidRPr="007E1B93">
        <w:rPr>
          <w:rFonts w:ascii="Times New Roman" w:eastAsia="Calibri" w:hAnsi="Times New Roman"/>
          <w:sz w:val="20"/>
          <w:szCs w:val="24"/>
          <w:lang w:eastAsia="en-US"/>
        </w:rPr>
        <w:t xml:space="preserve">he Contracting Party may require the vehicle to be tested on a dynamometer </w:t>
      </w:r>
      <w:r w:rsidR="006067E6" w:rsidRPr="007E1B93">
        <w:rPr>
          <w:rFonts w:ascii="Times New Roman" w:eastAsia="Calibri" w:hAnsi="Times New Roman"/>
          <w:sz w:val="20"/>
          <w:szCs w:val="24"/>
          <w:lang w:eastAsia="en-US"/>
        </w:rPr>
        <w:t xml:space="preserve">in 4WD operation </w:t>
      </w:r>
      <w:r w:rsidR="00215B77" w:rsidRPr="007E1B93">
        <w:rPr>
          <w:rFonts w:ascii="Times New Roman" w:eastAsia="Calibri" w:hAnsi="Times New Roman"/>
          <w:sz w:val="20"/>
          <w:szCs w:val="24"/>
          <w:lang w:eastAsia="en-US"/>
        </w:rPr>
        <w:t>which fulfil</w:t>
      </w:r>
      <w:r w:rsidR="00027E4E" w:rsidRPr="007E1B93">
        <w:rPr>
          <w:rFonts w:ascii="Times New Roman" w:eastAsia="Calibri" w:hAnsi="Times New Roman"/>
          <w:sz w:val="20"/>
          <w:szCs w:val="24"/>
          <w:lang w:eastAsia="en-US"/>
        </w:rPr>
        <w:t>s</w:t>
      </w:r>
      <w:r w:rsidR="00F23198" w:rsidRPr="007E1B93">
        <w:rPr>
          <w:rFonts w:ascii="Times New Roman" w:eastAsia="Calibri" w:hAnsi="Times New Roman"/>
          <w:sz w:val="20"/>
          <w:szCs w:val="24"/>
          <w:lang w:eastAsia="en-US"/>
        </w:rPr>
        <w:t xml:space="preserve"> the specifications in</w:t>
      </w:r>
      <w:r w:rsidR="00F23BEE" w:rsidRPr="007E1B93">
        <w:rPr>
          <w:rFonts w:ascii="Times New Roman" w:eastAsia="Calibri" w:hAnsi="Times New Roman"/>
          <w:sz w:val="20"/>
          <w:szCs w:val="24"/>
          <w:lang w:eastAsia="en-US"/>
        </w:rPr>
        <w:t xml:space="preserve"> paragraph</w:t>
      </w:r>
      <w:r w:rsidR="0063158D" w:rsidRPr="007E1B93">
        <w:rPr>
          <w:rFonts w:ascii="Times New Roman" w:eastAsia="Calibri" w:hAnsi="Times New Roman"/>
          <w:sz w:val="20"/>
          <w:szCs w:val="24"/>
          <w:lang w:eastAsia="en-US"/>
        </w:rPr>
        <w:t>s</w:t>
      </w:r>
      <w:r w:rsidR="002965C0" w:rsidRPr="007E1B93">
        <w:rPr>
          <w:rFonts w:ascii="Times New Roman" w:eastAsia="Calibri" w:hAnsi="Times New Roman"/>
          <w:sz w:val="20"/>
          <w:szCs w:val="24"/>
          <w:lang w:eastAsia="en-US"/>
        </w:rPr>
        <w:t> </w:t>
      </w:r>
      <w:r w:rsidR="0063158D" w:rsidRPr="007E1B93">
        <w:rPr>
          <w:rFonts w:ascii="Times New Roman" w:eastAsia="Calibri" w:hAnsi="Times New Roman"/>
          <w:sz w:val="20"/>
          <w:szCs w:val="24"/>
          <w:lang w:eastAsia="en-US"/>
        </w:rPr>
        <w:t xml:space="preserve">2.2. </w:t>
      </w:r>
      <w:proofErr w:type="gramStart"/>
      <w:r w:rsidR="0063158D" w:rsidRPr="007E1B93">
        <w:rPr>
          <w:rFonts w:ascii="Times New Roman" w:eastAsia="Calibri" w:hAnsi="Times New Roman"/>
          <w:sz w:val="20"/>
          <w:szCs w:val="24"/>
          <w:lang w:eastAsia="en-US"/>
        </w:rPr>
        <w:t>and</w:t>
      </w:r>
      <w:proofErr w:type="gramEnd"/>
      <w:r w:rsidR="00F23BEE" w:rsidRPr="007E1B93">
        <w:rPr>
          <w:rFonts w:ascii="Times New Roman" w:eastAsia="Calibri" w:hAnsi="Times New Roman"/>
          <w:sz w:val="20"/>
          <w:szCs w:val="24"/>
          <w:lang w:eastAsia="en-US"/>
        </w:rPr>
        <w:t xml:space="preserve"> 2.3</w:t>
      </w:r>
      <w:r w:rsidR="00743883" w:rsidRPr="007E1B93">
        <w:rPr>
          <w:rFonts w:ascii="Times New Roman" w:eastAsia="Calibri" w:hAnsi="Times New Roman"/>
          <w:sz w:val="20"/>
          <w:szCs w:val="24"/>
          <w:lang w:eastAsia="en-US"/>
        </w:rPr>
        <w:t>.</w:t>
      </w:r>
      <w:r w:rsidR="00F23BEE" w:rsidRPr="007E1B93">
        <w:rPr>
          <w:rFonts w:ascii="Times New Roman" w:eastAsia="Calibri" w:hAnsi="Times New Roman"/>
          <w:sz w:val="20"/>
          <w:szCs w:val="24"/>
          <w:lang w:eastAsia="en-US"/>
        </w:rPr>
        <w:t xml:space="preserve"> </w:t>
      </w:r>
      <w:proofErr w:type="gramStart"/>
      <w:r w:rsidR="00F23BEE" w:rsidRPr="007E1B93">
        <w:rPr>
          <w:rFonts w:ascii="Times New Roman" w:eastAsia="Calibri" w:hAnsi="Times New Roman"/>
          <w:sz w:val="20"/>
          <w:szCs w:val="24"/>
          <w:lang w:eastAsia="en-US"/>
        </w:rPr>
        <w:t>of</w:t>
      </w:r>
      <w:proofErr w:type="gramEnd"/>
      <w:r w:rsidR="00F23BEE" w:rsidRPr="007E1B93">
        <w:rPr>
          <w:rFonts w:ascii="Times New Roman" w:eastAsia="Calibri" w:hAnsi="Times New Roman"/>
          <w:sz w:val="20"/>
          <w:szCs w:val="24"/>
          <w:lang w:eastAsia="en-US"/>
        </w:rPr>
        <w:t xml:space="preserve"> Annex 5.</w:t>
      </w:r>
    </w:p>
    <w:p w14:paraId="54860987" w14:textId="2526A656" w:rsidR="006B6A5B" w:rsidRPr="007E1B93" w:rsidRDefault="00F23BEE" w:rsidP="0013608A">
      <w:pPr>
        <w:pStyle w:val="TRLBodyText"/>
        <w:suppressAutoHyphens/>
        <w:spacing w:line="240" w:lineRule="atLeast"/>
        <w:ind w:left="2268" w:right="1134" w:hanging="1123"/>
        <w:rPr>
          <w:rFonts w:ascii="Times New Roman" w:hAnsi="Times New Roman"/>
          <w:sz w:val="20"/>
          <w:lang w:val="en-US" w:eastAsia="en-US"/>
        </w:rPr>
      </w:pPr>
      <w:r w:rsidRPr="007E1B93">
        <w:rPr>
          <w:rFonts w:ascii="Times New Roman" w:hAnsi="Times New Roman"/>
          <w:sz w:val="20"/>
          <w:lang w:val="en-US" w:eastAsia="en-US"/>
        </w:rPr>
        <w:t>2.4.2.4.1.</w:t>
      </w:r>
      <w:r w:rsidRPr="007E1B93">
        <w:rPr>
          <w:rFonts w:ascii="Times New Roman" w:hAnsi="Times New Roman"/>
          <w:sz w:val="20"/>
          <w:lang w:val="en-US" w:eastAsia="en-US"/>
        </w:rPr>
        <w:tab/>
        <w:t xml:space="preserve">If the test vehicle is tested with only one powered axle, the test vehicle shall be tested on a dynamometer </w:t>
      </w:r>
      <w:r w:rsidR="006067E6" w:rsidRPr="007E1B93">
        <w:rPr>
          <w:rFonts w:ascii="Times New Roman" w:hAnsi="Times New Roman"/>
          <w:sz w:val="20"/>
          <w:lang w:val="en-US" w:eastAsia="en-US"/>
        </w:rPr>
        <w:t xml:space="preserve">in 2WD operation </w:t>
      </w:r>
      <w:r w:rsidRPr="007E1B93">
        <w:rPr>
          <w:rFonts w:ascii="Times New Roman" w:hAnsi="Times New Roman"/>
          <w:sz w:val="20"/>
          <w:lang w:val="en-US" w:eastAsia="en-US"/>
        </w:rPr>
        <w:t xml:space="preserve">which </w:t>
      </w:r>
      <w:proofErr w:type="spellStart"/>
      <w:r w:rsidRPr="007E1B93">
        <w:rPr>
          <w:rFonts w:ascii="Times New Roman" w:hAnsi="Times New Roman"/>
          <w:sz w:val="20"/>
          <w:lang w:val="en-US" w:eastAsia="en-US"/>
        </w:rPr>
        <w:t>fulfils</w:t>
      </w:r>
      <w:proofErr w:type="spellEnd"/>
      <w:r w:rsidRPr="007E1B93">
        <w:rPr>
          <w:rFonts w:ascii="Times New Roman" w:hAnsi="Times New Roman"/>
          <w:sz w:val="20"/>
          <w:lang w:val="en-US" w:eastAsia="en-US"/>
        </w:rPr>
        <w:t xml:space="preserve"> </w:t>
      </w:r>
      <w:r w:rsidR="00F23198" w:rsidRPr="007E1B93">
        <w:rPr>
          <w:rFonts w:ascii="Times New Roman" w:eastAsia="Calibri" w:hAnsi="Times New Roman"/>
          <w:sz w:val="20"/>
          <w:szCs w:val="24"/>
          <w:lang w:eastAsia="en-US"/>
        </w:rPr>
        <w:t>the specifications in</w:t>
      </w:r>
      <w:r w:rsidR="00F23198" w:rsidRPr="007E1B93">
        <w:rPr>
          <w:rFonts w:ascii="Times New Roman" w:hAnsi="Times New Roman"/>
          <w:sz w:val="20"/>
          <w:lang w:val="en-US" w:eastAsia="en-US"/>
        </w:rPr>
        <w:t xml:space="preserve"> </w:t>
      </w:r>
      <w:r w:rsidRPr="007E1B93">
        <w:rPr>
          <w:rFonts w:ascii="Times New Roman" w:hAnsi="Times New Roman"/>
          <w:sz w:val="20"/>
          <w:lang w:val="en-US" w:eastAsia="en-US"/>
        </w:rPr>
        <w:t>paragraph</w:t>
      </w:r>
      <w:r w:rsidR="002965C0" w:rsidRPr="007E1B93">
        <w:rPr>
          <w:rFonts w:ascii="Times New Roman" w:hAnsi="Times New Roman"/>
          <w:sz w:val="20"/>
          <w:lang w:val="en-US" w:eastAsia="en-US"/>
        </w:rPr>
        <w:t> </w:t>
      </w:r>
      <w:r w:rsidRPr="007E1B93">
        <w:rPr>
          <w:rFonts w:ascii="Times New Roman" w:hAnsi="Times New Roman"/>
          <w:sz w:val="20"/>
          <w:lang w:val="en-US" w:eastAsia="en-US"/>
        </w:rPr>
        <w:t xml:space="preserve">2.2. </w:t>
      </w:r>
      <w:proofErr w:type="gramStart"/>
      <w:r w:rsidRPr="007E1B93">
        <w:rPr>
          <w:rFonts w:ascii="Times New Roman" w:hAnsi="Times New Roman"/>
          <w:sz w:val="20"/>
          <w:lang w:val="en-US" w:eastAsia="en-US"/>
        </w:rPr>
        <w:t>of</w:t>
      </w:r>
      <w:proofErr w:type="gramEnd"/>
      <w:r w:rsidRPr="007E1B93">
        <w:rPr>
          <w:rFonts w:ascii="Times New Roman" w:hAnsi="Times New Roman"/>
          <w:sz w:val="20"/>
          <w:lang w:val="en-US" w:eastAsia="en-US"/>
        </w:rPr>
        <w:t xml:space="preserve"> Annex 5. </w:t>
      </w:r>
    </w:p>
    <w:p w14:paraId="6A480135" w14:textId="77777777" w:rsidR="002B7302" w:rsidRDefault="006B6A5B" w:rsidP="002B7302">
      <w:pPr>
        <w:pStyle w:val="TRLBodyText"/>
        <w:suppressAutoHyphens/>
        <w:spacing w:line="240" w:lineRule="atLeast"/>
        <w:ind w:left="2268" w:right="1134"/>
        <w:rPr>
          <w:rFonts w:ascii="Times New Roman" w:eastAsia="Calibri" w:hAnsi="Times New Roman"/>
          <w:sz w:val="20"/>
          <w:szCs w:val="24"/>
          <w:lang w:eastAsia="en-US"/>
        </w:rPr>
      </w:pPr>
      <w:r w:rsidRPr="007E1B93">
        <w:rPr>
          <w:rFonts w:ascii="Times New Roman" w:eastAsia="Calibri" w:hAnsi="Times New Roman"/>
          <w:sz w:val="20"/>
          <w:szCs w:val="24"/>
          <w:lang w:eastAsia="en-US"/>
        </w:rPr>
        <w:t>At the request of the manufacturer and with the approval of the responsible authority a vehicle with one powered axle may be tested on a 4WD dynamometer in 4WD operation mode.</w:t>
      </w:r>
    </w:p>
    <w:p w14:paraId="0253737F" w14:textId="3737947B" w:rsidR="008B46C1" w:rsidRPr="007E1B93" w:rsidRDefault="008B46C1" w:rsidP="002B7302">
      <w:pPr>
        <w:pStyle w:val="TRLBodyText"/>
        <w:suppressAutoHyphens/>
        <w:spacing w:line="240" w:lineRule="atLeast"/>
        <w:ind w:left="2268" w:right="1134" w:hanging="1134"/>
        <w:rPr>
          <w:rFonts w:ascii="Times New Roman" w:hAnsi="Times New Roman"/>
          <w:sz w:val="20"/>
          <w:lang w:val="en-US" w:eastAsia="en-US"/>
        </w:rPr>
      </w:pPr>
      <w:r>
        <w:rPr>
          <w:rFonts w:ascii="Times New Roman" w:hAnsi="Times New Roman"/>
          <w:sz w:val="20"/>
          <w:lang w:val="en-US" w:eastAsia="en-US"/>
        </w:rPr>
        <w:t>2.4.2.4.2.</w:t>
      </w:r>
      <w:r>
        <w:rPr>
          <w:rFonts w:ascii="Times New Roman" w:hAnsi="Times New Roman"/>
          <w:sz w:val="20"/>
          <w:lang w:val="en-US" w:eastAsia="en-US"/>
        </w:rPr>
        <w:tab/>
        <w:t xml:space="preserve">If the test vehicle has dedicated driver selectable modes </w:t>
      </w:r>
      <w:r w:rsidRPr="007E1B93">
        <w:rPr>
          <w:rFonts w:ascii="Times New Roman" w:hAnsi="Times New Roman"/>
          <w:sz w:val="20"/>
          <w:lang w:val="en-US" w:eastAsia="en-US"/>
        </w:rPr>
        <w:t>which are not intended for normal daily operation but only for special limited purposes, such as ‘mountain mode’ or ‘maintenance mode’,</w:t>
      </w:r>
      <w:r w:rsidRPr="007E1B93">
        <w:rPr>
          <w:rFonts w:ascii="Times New Roman" w:hAnsi="Times New Roman" w:hint="eastAsia"/>
          <w:sz w:val="20"/>
          <w:lang w:val="en-US" w:eastAsia="ja-JP"/>
        </w:rPr>
        <w:t xml:space="preserve"> or </w:t>
      </w:r>
      <w:r>
        <w:rPr>
          <w:rFonts w:ascii="Times New Roman" w:hAnsi="Times New Roman"/>
          <w:sz w:val="20"/>
          <w:lang w:val="en-US" w:eastAsia="ja-JP"/>
        </w:rPr>
        <w:t>are</w:t>
      </w:r>
      <w:r w:rsidRPr="007E1B93">
        <w:rPr>
          <w:rFonts w:ascii="Times New Roman" w:hAnsi="Times New Roman"/>
          <w:sz w:val="20"/>
          <w:lang w:val="en-US" w:eastAsia="ja-JP"/>
        </w:rPr>
        <w:t xml:space="preserve"> only activated in an off-road situation, </w:t>
      </w:r>
      <w:r>
        <w:rPr>
          <w:rFonts w:ascii="Times New Roman" w:hAnsi="Times New Roman"/>
          <w:sz w:val="20"/>
          <w:lang w:val="en-US" w:eastAsia="ja-JP"/>
        </w:rPr>
        <w:t xml:space="preserve">these modes shall not be considered when applying paragraph 2.4.2.4. </w:t>
      </w:r>
      <w:proofErr w:type="gramStart"/>
      <w:r>
        <w:rPr>
          <w:rFonts w:ascii="Times New Roman" w:hAnsi="Times New Roman"/>
          <w:sz w:val="20"/>
          <w:lang w:val="en-US" w:eastAsia="ja-JP"/>
        </w:rPr>
        <w:t>unless</w:t>
      </w:r>
      <w:proofErr w:type="gramEnd"/>
      <w:r>
        <w:rPr>
          <w:rFonts w:ascii="Times New Roman" w:hAnsi="Times New Roman"/>
          <w:sz w:val="20"/>
          <w:lang w:val="en-US" w:eastAsia="ja-JP"/>
        </w:rPr>
        <w:t xml:space="preserve"> they are classified as predominant according to paragraph 2.6.6. </w:t>
      </w:r>
      <w:proofErr w:type="gramStart"/>
      <w:r>
        <w:rPr>
          <w:rFonts w:ascii="Times New Roman" w:hAnsi="Times New Roman"/>
          <w:sz w:val="20"/>
          <w:lang w:val="en-US" w:eastAsia="ja-JP"/>
        </w:rPr>
        <w:t>of</w:t>
      </w:r>
      <w:proofErr w:type="gramEnd"/>
      <w:r>
        <w:rPr>
          <w:rFonts w:ascii="Times New Roman" w:hAnsi="Times New Roman"/>
          <w:sz w:val="20"/>
          <w:lang w:val="en-US" w:eastAsia="ja-JP"/>
        </w:rPr>
        <w:t xml:space="preserve"> this Annex </w:t>
      </w:r>
    </w:p>
    <w:p w14:paraId="30B6FEE7" w14:textId="24EC7638" w:rsidR="003669E9" w:rsidRDefault="00004A86" w:rsidP="0013608A">
      <w:pPr>
        <w:pStyle w:val="TRLBodyText"/>
        <w:suppressAutoHyphens/>
        <w:spacing w:line="240" w:lineRule="atLeast"/>
        <w:ind w:left="2268" w:right="1134" w:hanging="1123"/>
        <w:rPr>
          <w:rFonts w:ascii="Times New Roman" w:hAnsi="Times New Roman"/>
          <w:sz w:val="20"/>
          <w:lang w:eastAsia="en-US"/>
        </w:rPr>
      </w:pPr>
      <w:r w:rsidRPr="007E1B93">
        <w:rPr>
          <w:rFonts w:ascii="Times New Roman" w:hAnsi="Times New Roman"/>
          <w:sz w:val="20"/>
          <w:lang w:val="en-US" w:eastAsia="en-US"/>
        </w:rPr>
        <w:t>2.4.2.4.3.</w:t>
      </w:r>
      <w:r w:rsidRPr="007E1B93">
        <w:rPr>
          <w:rFonts w:ascii="Times New Roman" w:hAnsi="Times New Roman"/>
          <w:sz w:val="20"/>
          <w:lang w:val="en-US" w:eastAsia="en-US"/>
        </w:rPr>
        <w:tab/>
        <w:t xml:space="preserve">If the test vehicle is tested on a </w:t>
      </w:r>
      <w:r w:rsidR="009244FC" w:rsidRPr="007E1B93">
        <w:rPr>
          <w:rFonts w:ascii="Times New Roman" w:hAnsi="Times New Roman"/>
          <w:sz w:val="20"/>
          <w:lang w:val="en-US" w:eastAsia="en-US"/>
        </w:rPr>
        <w:t xml:space="preserve">4WD dynamometer </w:t>
      </w:r>
      <w:r w:rsidRPr="007E1B93">
        <w:rPr>
          <w:rFonts w:ascii="Times New Roman" w:hAnsi="Times New Roman"/>
          <w:sz w:val="20"/>
          <w:lang w:val="en-US" w:eastAsia="en-US"/>
        </w:rPr>
        <w:t>in 2WD operation</w:t>
      </w:r>
      <w:r w:rsidRPr="007E1B93">
        <w:rPr>
          <w:rFonts w:ascii="Times New Roman" w:hAnsi="Times New Roman"/>
          <w:sz w:val="20"/>
          <w:lang w:eastAsia="en-US"/>
        </w:rPr>
        <w:t xml:space="preserve"> the wheels on the non-powered axle may rotate during the test, provided that the vehicle dynamometer </w:t>
      </w:r>
      <w:r w:rsidR="004B2E65" w:rsidRPr="007E1B93">
        <w:rPr>
          <w:rFonts w:ascii="Times New Roman" w:hAnsi="Times New Roman"/>
          <w:sz w:val="20"/>
          <w:lang w:eastAsia="en-US"/>
        </w:rPr>
        <w:t xml:space="preserve">operation </w:t>
      </w:r>
      <w:r w:rsidRPr="007E1B93">
        <w:rPr>
          <w:rFonts w:ascii="Times New Roman" w:hAnsi="Times New Roman"/>
          <w:sz w:val="20"/>
          <w:lang w:eastAsia="en-US"/>
        </w:rPr>
        <w:t xml:space="preserve">mode and vehicle </w:t>
      </w:r>
      <w:proofErr w:type="spellStart"/>
      <w:r w:rsidRPr="007E1B93">
        <w:rPr>
          <w:rFonts w:ascii="Times New Roman" w:hAnsi="Times New Roman"/>
          <w:sz w:val="20"/>
          <w:lang w:eastAsia="en-US"/>
        </w:rPr>
        <w:t>coastdown</w:t>
      </w:r>
      <w:proofErr w:type="spellEnd"/>
      <w:r w:rsidRPr="007E1B93">
        <w:rPr>
          <w:rFonts w:ascii="Times New Roman" w:hAnsi="Times New Roman"/>
          <w:sz w:val="20"/>
          <w:lang w:eastAsia="en-US"/>
        </w:rPr>
        <w:t xml:space="preserve"> mode support this way of operation.</w:t>
      </w:r>
      <w:r w:rsidR="003669E9">
        <w:rPr>
          <w:rFonts w:ascii="Times New Roman" w:hAnsi="Times New Roman"/>
          <w:sz w:val="20"/>
          <w:lang w:eastAsia="en-US"/>
        </w:rPr>
        <w:t>”</w:t>
      </w:r>
    </w:p>
    <w:p w14:paraId="230CBBEE" w14:textId="77777777" w:rsidR="00CB7B41" w:rsidRDefault="00CB7B41">
      <w:pPr>
        <w:spacing w:after="200" w:line="276" w:lineRule="auto"/>
        <w:jc w:val="left"/>
        <w:rPr>
          <w:rFonts w:ascii="Times New Roman" w:hAnsi="Times New Roman"/>
          <w:sz w:val="20"/>
          <w:lang w:eastAsia="en-US"/>
        </w:rPr>
      </w:pPr>
    </w:p>
    <w:p w14:paraId="1E7FF91E" w14:textId="5593D2D9" w:rsidR="003669E9" w:rsidRDefault="003669E9">
      <w:pPr>
        <w:spacing w:after="200" w:line="276" w:lineRule="auto"/>
        <w:jc w:val="left"/>
        <w:rPr>
          <w:rFonts w:ascii="Times New Roman" w:eastAsia="Times New Roman" w:hAnsi="Times New Roman" w:cs="Times New Roman"/>
          <w:sz w:val="20"/>
          <w:lang w:eastAsia="en-US"/>
        </w:rPr>
      </w:pPr>
      <w:r>
        <w:rPr>
          <w:rFonts w:ascii="Times New Roman" w:hAnsi="Times New Roman"/>
          <w:sz w:val="20"/>
          <w:lang w:eastAsia="en-US"/>
        </w:rPr>
        <w:br w:type="page"/>
      </w:r>
    </w:p>
    <w:p w14:paraId="6E4695C4" w14:textId="12F61781" w:rsidR="00DD3137" w:rsidRDefault="003669E9" w:rsidP="0013608A">
      <w:pPr>
        <w:pStyle w:val="TRLBodyText"/>
        <w:suppressAutoHyphens/>
        <w:spacing w:line="240" w:lineRule="atLeast"/>
        <w:ind w:left="2268" w:right="1134" w:hanging="1123"/>
        <w:rPr>
          <w:rFonts w:ascii="Times New Roman" w:hAnsi="Times New Roman"/>
          <w:i/>
          <w:sz w:val="20"/>
          <w:lang w:eastAsia="en-US"/>
        </w:rPr>
      </w:pPr>
      <w:r w:rsidRPr="003669E9">
        <w:rPr>
          <w:rFonts w:ascii="Times New Roman" w:hAnsi="Times New Roman"/>
          <w:i/>
          <w:sz w:val="20"/>
          <w:lang w:eastAsia="en-US"/>
        </w:rPr>
        <w:lastRenderedPageBreak/>
        <w:t>Add graph to paragraph 2.4.2.4:</w:t>
      </w:r>
    </w:p>
    <w:p w14:paraId="05F06E22" w14:textId="670B2503" w:rsidR="003669E9" w:rsidRDefault="00904872" w:rsidP="0013608A">
      <w:pPr>
        <w:pStyle w:val="TRLBodyText"/>
        <w:suppressAutoHyphens/>
        <w:spacing w:line="240" w:lineRule="atLeast"/>
        <w:ind w:left="2268" w:right="1134" w:hanging="1123"/>
        <w:rPr>
          <w:rFonts w:ascii="Times New Roman" w:hAnsi="Times New Roman"/>
          <w:sz w:val="20"/>
          <w:lang w:eastAsia="en-US"/>
        </w:rPr>
      </w:pPr>
      <w:r>
        <w:rPr>
          <w:rFonts w:ascii="Times New Roman" w:hAnsi="Times New Roman"/>
          <w:sz w:val="20"/>
          <w:lang w:eastAsia="en-US"/>
        </w:rPr>
        <w:t>“</w:t>
      </w:r>
      <w:r w:rsidR="003669E9">
        <w:rPr>
          <w:rFonts w:ascii="Times New Roman" w:hAnsi="Times New Roman"/>
          <w:sz w:val="20"/>
          <w:lang w:eastAsia="en-US"/>
        </w:rPr>
        <w:t>Figure A6/2</w:t>
      </w:r>
    </w:p>
    <w:p w14:paraId="71085268" w14:textId="6B046EC5" w:rsidR="003669E9" w:rsidRPr="003669E9" w:rsidRDefault="003669E9" w:rsidP="0013608A">
      <w:pPr>
        <w:pStyle w:val="TRLBodyText"/>
        <w:suppressAutoHyphens/>
        <w:spacing w:line="240" w:lineRule="atLeast"/>
        <w:ind w:left="2268" w:right="1134" w:hanging="1123"/>
        <w:rPr>
          <w:rFonts w:ascii="Times New Roman" w:hAnsi="Times New Roman"/>
          <w:b/>
          <w:sz w:val="20"/>
          <w:lang w:eastAsia="en-US"/>
        </w:rPr>
      </w:pPr>
      <w:r>
        <w:rPr>
          <w:rFonts w:ascii="Times New Roman" w:hAnsi="Times New Roman"/>
          <w:b/>
          <w:sz w:val="20"/>
          <w:lang w:eastAsia="en-US"/>
        </w:rPr>
        <w:t xml:space="preserve">Possible test configurations </w:t>
      </w:r>
      <w:r w:rsidR="00904872">
        <w:rPr>
          <w:rFonts w:ascii="Times New Roman" w:hAnsi="Times New Roman"/>
          <w:b/>
          <w:sz w:val="20"/>
          <w:lang w:eastAsia="en-US"/>
        </w:rPr>
        <w:t>on 2WD and 4WD dynamometers</w:t>
      </w:r>
    </w:p>
    <w:p w14:paraId="5B053466" w14:textId="18493FE4" w:rsidR="0013608A" w:rsidRDefault="0013608A" w:rsidP="00025B12">
      <w:pPr>
        <w:pStyle w:val="TRLBodyText"/>
        <w:ind w:left="2268" w:right="1088" w:hanging="1134"/>
        <w:rPr>
          <w:rFonts w:ascii="Times New Roman" w:eastAsia="Calibri" w:hAnsi="Times New Roman"/>
          <w:sz w:val="20"/>
          <w:szCs w:val="24"/>
          <w:lang w:val="en-US" w:eastAsia="en-US"/>
        </w:rPr>
      </w:pPr>
      <w:r w:rsidRPr="0013608A">
        <w:rPr>
          <w:rFonts w:eastAsia="Calibri"/>
          <w:noProof/>
          <w:lang w:val="en-US" w:eastAsia="ja-JP"/>
        </w:rPr>
        <w:drawing>
          <wp:inline distT="0" distB="0" distL="0" distR="0" wp14:anchorId="195CA94D" wp14:editId="47D6529D">
            <wp:extent cx="5731510" cy="307942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79420"/>
                    </a:xfrm>
                    <a:prstGeom prst="rect">
                      <a:avLst/>
                    </a:prstGeom>
                    <a:noFill/>
                    <a:ln>
                      <a:noFill/>
                    </a:ln>
                  </pic:spPr>
                </pic:pic>
              </a:graphicData>
            </a:graphic>
          </wp:inline>
        </w:drawing>
      </w:r>
      <w:r w:rsidR="00904872">
        <w:rPr>
          <w:rFonts w:ascii="Times New Roman" w:eastAsia="Calibri" w:hAnsi="Times New Roman"/>
          <w:sz w:val="20"/>
          <w:szCs w:val="24"/>
          <w:lang w:val="en-US" w:eastAsia="en-US"/>
        </w:rPr>
        <w:t>”</w:t>
      </w:r>
    </w:p>
    <w:p w14:paraId="3823430C" w14:textId="5CE731DE" w:rsidR="003669E9" w:rsidRPr="002B5170" w:rsidRDefault="003669E9" w:rsidP="00904872">
      <w:pPr>
        <w:pStyle w:val="TRLBodyText"/>
        <w:ind w:left="414" w:firstLine="720"/>
        <w:rPr>
          <w:rFonts w:ascii="Times New Roman" w:eastAsia="Calibri" w:hAnsi="Times New Roman"/>
          <w:i/>
          <w:sz w:val="20"/>
          <w:szCs w:val="24"/>
          <w:lang w:val="en-US" w:eastAsia="en-US"/>
        </w:rPr>
      </w:pPr>
      <w:r>
        <w:rPr>
          <w:rFonts w:ascii="Times New Roman" w:eastAsia="Calibri" w:hAnsi="Times New Roman"/>
          <w:i/>
          <w:sz w:val="20"/>
          <w:szCs w:val="24"/>
          <w:lang w:val="en-US" w:eastAsia="en-US"/>
        </w:rPr>
        <w:t>Add p</w:t>
      </w:r>
      <w:r w:rsidRPr="002B5170">
        <w:rPr>
          <w:rFonts w:ascii="Times New Roman" w:eastAsia="Calibri" w:hAnsi="Times New Roman"/>
          <w:i/>
          <w:sz w:val="20"/>
          <w:szCs w:val="24"/>
          <w:lang w:val="en-US" w:eastAsia="en-US"/>
        </w:rPr>
        <w:t>aragraph 2.4.2.</w:t>
      </w:r>
      <w:r>
        <w:rPr>
          <w:rFonts w:ascii="Times New Roman" w:eastAsia="Calibri" w:hAnsi="Times New Roman"/>
          <w:i/>
          <w:sz w:val="20"/>
          <w:szCs w:val="24"/>
          <w:lang w:val="en-US" w:eastAsia="en-US"/>
        </w:rPr>
        <w:t>5</w:t>
      </w:r>
      <w:r w:rsidRPr="002B5170">
        <w:rPr>
          <w:rFonts w:ascii="Times New Roman" w:eastAsia="Calibri" w:hAnsi="Times New Roman"/>
          <w:i/>
          <w:sz w:val="20"/>
          <w:szCs w:val="24"/>
          <w:lang w:val="en-US" w:eastAsia="en-US"/>
        </w:rPr>
        <w:t>:</w:t>
      </w:r>
    </w:p>
    <w:p w14:paraId="775DB9C8" w14:textId="4F300B14" w:rsidR="005776A3" w:rsidRPr="007E1B93" w:rsidRDefault="003669E9" w:rsidP="005776A3">
      <w:pPr>
        <w:pStyle w:val="TRLBodyText"/>
        <w:ind w:left="2268" w:right="1088" w:hanging="1134"/>
        <w:rPr>
          <w:rFonts w:ascii="Times New Roman" w:eastAsia="Calibri" w:hAnsi="Times New Roman"/>
          <w:sz w:val="20"/>
          <w:szCs w:val="24"/>
          <w:lang w:eastAsia="en-US"/>
        </w:rPr>
      </w:pPr>
      <w:r>
        <w:rPr>
          <w:rFonts w:ascii="Times New Roman" w:eastAsia="Calibri" w:hAnsi="Times New Roman"/>
          <w:sz w:val="20"/>
          <w:szCs w:val="24"/>
          <w:lang w:eastAsia="en-US"/>
        </w:rPr>
        <w:t>“</w:t>
      </w:r>
      <w:r w:rsidR="005776A3" w:rsidRPr="007E1B93">
        <w:rPr>
          <w:rFonts w:ascii="Times New Roman" w:eastAsia="Calibri" w:hAnsi="Times New Roman"/>
          <w:sz w:val="20"/>
          <w:szCs w:val="24"/>
          <w:lang w:eastAsia="en-US"/>
        </w:rPr>
        <w:t>2.4.2.5.</w:t>
      </w:r>
      <w:r w:rsidR="005776A3" w:rsidRPr="007E1B93">
        <w:rPr>
          <w:rFonts w:ascii="Times New Roman" w:eastAsia="Calibri" w:hAnsi="Times New Roman"/>
          <w:sz w:val="20"/>
          <w:szCs w:val="24"/>
          <w:lang w:eastAsia="en-US"/>
        </w:rPr>
        <w:tab/>
      </w:r>
      <w:r w:rsidR="00F23198" w:rsidRPr="007E1B93">
        <w:rPr>
          <w:rFonts w:ascii="Times New Roman" w:eastAsia="Calibri" w:hAnsi="Times New Roman"/>
          <w:sz w:val="20"/>
          <w:szCs w:val="24"/>
          <w:lang w:eastAsia="en-US"/>
        </w:rPr>
        <w:t>Demonstration of equivalency</w:t>
      </w:r>
      <w:r w:rsidR="00027E4E" w:rsidRPr="007E1B93">
        <w:rPr>
          <w:rFonts w:ascii="Times New Roman" w:eastAsia="Calibri" w:hAnsi="Times New Roman"/>
          <w:sz w:val="20"/>
          <w:szCs w:val="24"/>
          <w:lang w:eastAsia="en-US"/>
        </w:rPr>
        <w:t xml:space="preserve"> between a dynamometer in 2WD operation and a dynamometer in 4WD operation</w:t>
      </w:r>
      <w:r w:rsidR="00F23198" w:rsidRPr="007E1B93">
        <w:rPr>
          <w:rFonts w:ascii="Times New Roman" w:eastAsia="Calibri" w:hAnsi="Times New Roman"/>
          <w:sz w:val="20"/>
          <w:szCs w:val="24"/>
          <w:lang w:eastAsia="en-US"/>
        </w:rPr>
        <w:t xml:space="preserve"> </w:t>
      </w:r>
    </w:p>
    <w:p w14:paraId="375DC584" w14:textId="252A8BEC" w:rsidR="005776A3" w:rsidRPr="007E1B93" w:rsidRDefault="00FE4190" w:rsidP="005776A3">
      <w:pPr>
        <w:suppressAutoHyphens/>
        <w:spacing w:line="240" w:lineRule="atLeast"/>
        <w:ind w:left="2268" w:right="1134" w:hanging="1134"/>
        <w:rPr>
          <w:rFonts w:ascii="Times New Roman" w:eastAsia="Times New Roman" w:hAnsi="Times New Roman" w:cs="Times New Roman"/>
          <w:sz w:val="20"/>
          <w:lang w:val="en-US" w:eastAsia="en-US"/>
        </w:rPr>
      </w:pPr>
      <w:r w:rsidRPr="007E1B93">
        <w:rPr>
          <w:rFonts w:ascii="Times New Roman" w:eastAsia="Calibri" w:hAnsi="Times New Roman"/>
          <w:sz w:val="20"/>
          <w:szCs w:val="24"/>
          <w:lang w:eastAsia="en-US"/>
        </w:rPr>
        <w:t>2.4.2.</w:t>
      </w:r>
      <w:r w:rsidR="00586D7A" w:rsidRPr="007E1B93">
        <w:rPr>
          <w:rFonts w:ascii="Times New Roman" w:eastAsia="Calibri" w:hAnsi="Times New Roman"/>
          <w:sz w:val="20"/>
          <w:szCs w:val="24"/>
          <w:lang w:eastAsia="en-US"/>
        </w:rPr>
        <w:t>5</w:t>
      </w:r>
      <w:r w:rsidRPr="007E1B93">
        <w:rPr>
          <w:rFonts w:ascii="Times New Roman" w:eastAsia="Calibri" w:hAnsi="Times New Roman"/>
          <w:sz w:val="20"/>
          <w:szCs w:val="24"/>
          <w:lang w:eastAsia="en-US"/>
        </w:rPr>
        <w:t>.</w:t>
      </w:r>
      <w:r w:rsidR="00027E4E" w:rsidRPr="007E1B93">
        <w:rPr>
          <w:rFonts w:ascii="Times New Roman" w:eastAsia="Calibri" w:hAnsi="Times New Roman"/>
          <w:sz w:val="20"/>
          <w:szCs w:val="24"/>
          <w:lang w:eastAsia="en-US"/>
        </w:rPr>
        <w:t>1</w:t>
      </w:r>
      <w:r w:rsidRPr="007E1B93">
        <w:rPr>
          <w:rFonts w:ascii="Times New Roman" w:eastAsia="Calibri" w:hAnsi="Times New Roman"/>
          <w:sz w:val="20"/>
          <w:szCs w:val="24"/>
          <w:lang w:eastAsia="en-US"/>
        </w:rPr>
        <w:t>.</w:t>
      </w:r>
      <w:r w:rsidR="005776A3" w:rsidRPr="007E1B93">
        <w:rPr>
          <w:rFonts w:ascii="Times New Roman" w:eastAsia="Times New Roman" w:hAnsi="Times New Roman" w:cs="Times New Roman"/>
          <w:sz w:val="20"/>
          <w:lang w:val="en-US" w:eastAsia="en-US"/>
        </w:rPr>
        <w:tab/>
        <w:t xml:space="preserve">At the request of the manufacturer and with the approval of the </w:t>
      </w:r>
      <w:r w:rsidR="002804AC" w:rsidRPr="007E1B93">
        <w:rPr>
          <w:rFonts w:ascii="Times New Roman" w:eastAsia="Times New Roman" w:hAnsi="Times New Roman" w:cs="Times New Roman"/>
          <w:sz w:val="20"/>
          <w:lang w:val="en-US" w:eastAsia="en-US"/>
        </w:rPr>
        <w:t>responsible</w:t>
      </w:r>
      <w:r w:rsidR="002804AC" w:rsidRPr="007E1B93" w:rsidDel="002804AC">
        <w:rPr>
          <w:rFonts w:ascii="Times New Roman" w:eastAsia="Times New Roman" w:hAnsi="Times New Roman" w:cs="Times New Roman"/>
          <w:sz w:val="20"/>
          <w:lang w:val="en-US" w:eastAsia="en-US"/>
        </w:rPr>
        <w:t xml:space="preserve"> </w:t>
      </w:r>
      <w:r w:rsidR="005776A3" w:rsidRPr="007E1B93">
        <w:rPr>
          <w:rFonts w:ascii="Times New Roman" w:eastAsia="Times New Roman" w:hAnsi="Times New Roman" w:cs="Times New Roman"/>
          <w:sz w:val="20"/>
          <w:lang w:val="en-US" w:eastAsia="en-US"/>
        </w:rPr>
        <w:t>authority, the vehicle which has to be tested on a dynamometer</w:t>
      </w:r>
      <w:r w:rsidR="00072097" w:rsidRPr="007E1B93">
        <w:rPr>
          <w:rFonts w:ascii="Times New Roman" w:eastAsia="Times New Roman" w:hAnsi="Times New Roman" w:cs="Times New Roman"/>
          <w:sz w:val="20"/>
          <w:lang w:val="en-US" w:eastAsia="en-US"/>
        </w:rPr>
        <w:t xml:space="preserve"> in 4WD operation</w:t>
      </w:r>
      <w:r w:rsidR="005776A3" w:rsidRPr="007E1B93">
        <w:rPr>
          <w:rFonts w:ascii="Times New Roman" w:eastAsia="Times New Roman" w:hAnsi="Times New Roman" w:cs="Times New Roman"/>
          <w:sz w:val="20"/>
          <w:lang w:val="en-US" w:eastAsia="en-US"/>
        </w:rPr>
        <w:t xml:space="preserve"> may alternatively be tested on a dynamometer </w:t>
      </w:r>
      <w:r w:rsidR="00072097" w:rsidRPr="007E1B93">
        <w:rPr>
          <w:rFonts w:ascii="Times New Roman" w:eastAsia="Times New Roman" w:hAnsi="Times New Roman" w:cs="Times New Roman"/>
          <w:sz w:val="20"/>
          <w:lang w:val="en-US" w:eastAsia="en-US"/>
        </w:rPr>
        <w:t xml:space="preserve">in 2WD operation </w:t>
      </w:r>
      <w:r w:rsidR="005776A3" w:rsidRPr="007E1B93">
        <w:rPr>
          <w:rFonts w:ascii="Times New Roman" w:eastAsia="Times New Roman" w:hAnsi="Times New Roman" w:cs="Times New Roman"/>
          <w:sz w:val="20"/>
          <w:lang w:val="en-US" w:eastAsia="en-US"/>
        </w:rPr>
        <w:t>if the following conditions are met:</w:t>
      </w:r>
    </w:p>
    <w:p w14:paraId="236F1B6B" w14:textId="1DC82470" w:rsidR="005776A3" w:rsidRPr="007E1B93" w:rsidRDefault="005776A3" w:rsidP="005776A3">
      <w:pPr>
        <w:suppressAutoHyphens/>
        <w:spacing w:line="240" w:lineRule="atLeast"/>
        <w:ind w:left="2552" w:right="1134" w:hanging="284"/>
        <w:rPr>
          <w:rFonts w:ascii="Times New Roman" w:eastAsia="Times New Roman" w:hAnsi="Times New Roman" w:cs="Times New Roman"/>
          <w:sz w:val="20"/>
          <w:lang w:val="en-US" w:eastAsia="en-US"/>
        </w:rPr>
      </w:pPr>
      <w:proofErr w:type="gramStart"/>
      <w:r w:rsidRPr="007E1B93">
        <w:rPr>
          <w:rFonts w:ascii="Times New Roman" w:eastAsia="Times New Roman" w:hAnsi="Times New Roman" w:cs="Times New Roman"/>
          <w:sz w:val="20"/>
          <w:lang w:val="en-US" w:eastAsia="en-US"/>
        </w:rPr>
        <w:t>a</w:t>
      </w:r>
      <w:proofErr w:type="gramEnd"/>
      <w:r w:rsidRPr="007E1B93">
        <w:rPr>
          <w:rFonts w:ascii="Times New Roman" w:eastAsia="Times New Roman" w:hAnsi="Times New Roman" w:cs="Times New Roman"/>
          <w:sz w:val="20"/>
          <w:lang w:val="en-US" w:eastAsia="en-US"/>
        </w:rPr>
        <w:t>. the test vehicle is converted to have only one powered axle;</w:t>
      </w:r>
    </w:p>
    <w:p w14:paraId="787B8FC4" w14:textId="6C46B2E6" w:rsidR="005776A3" w:rsidRPr="007E1B93" w:rsidRDefault="005776A3" w:rsidP="005776A3">
      <w:pPr>
        <w:suppressAutoHyphens/>
        <w:spacing w:line="240" w:lineRule="atLeast"/>
        <w:ind w:left="2552" w:right="1134" w:hanging="284"/>
        <w:rPr>
          <w:rFonts w:ascii="Times New Roman" w:eastAsia="Times New Roman" w:hAnsi="Times New Roman" w:cs="Times New Roman"/>
          <w:sz w:val="20"/>
          <w:lang w:val="en-US" w:eastAsia="en-US"/>
        </w:rPr>
      </w:pPr>
      <w:proofErr w:type="gramStart"/>
      <w:r w:rsidRPr="007E1B93">
        <w:rPr>
          <w:rFonts w:ascii="Times New Roman" w:eastAsia="Times New Roman" w:hAnsi="Times New Roman" w:cs="Times New Roman"/>
          <w:sz w:val="20"/>
          <w:lang w:val="en-US" w:eastAsia="en-US"/>
        </w:rPr>
        <w:t>b</w:t>
      </w:r>
      <w:proofErr w:type="gramEnd"/>
      <w:r w:rsidRPr="007E1B93">
        <w:rPr>
          <w:rFonts w:ascii="Times New Roman" w:eastAsia="Times New Roman" w:hAnsi="Times New Roman" w:cs="Times New Roman"/>
          <w:sz w:val="20"/>
          <w:lang w:val="en-US" w:eastAsia="en-US"/>
        </w:rPr>
        <w:t xml:space="preserve">. the manufacturer demonstrates to the </w:t>
      </w:r>
      <w:r w:rsidR="002804AC" w:rsidRPr="007E1B93">
        <w:rPr>
          <w:rFonts w:ascii="Times New Roman" w:eastAsia="Times New Roman" w:hAnsi="Times New Roman" w:cs="Times New Roman"/>
          <w:sz w:val="20"/>
          <w:lang w:val="en-US" w:eastAsia="en-US"/>
        </w:rPr>
        <w:t xml:space="preserve">responsible </w:t>
      </w:r>
      <w:r w:rsidRPr="007E1B93">
        <w:rPr>
          <w:rFonts w:ascii="Times New Roman" w:eastAsia="Times New Roman" w:hAnsi="Times New Roman" w:cs="Times New Roman"/>
          <w:sz w:val="20"/>
          <w:lang w:val="en-US" w:eastAsia="en-US"/>
        </w:rPr>
        <w:t>authority that the CO</w:t>
      </w:r>
      <w:r w:rsidRPr="007E1B93">
        <w:rPr>
          <w:rFonts w:ascii="Times New Roman" w:eastAsia="Times New Roman" w:hAnsi="Times New Roman" w:cs="Times New Roman"/>
          <w:sz w:val="20"/>
          <w:vertAlign w:val="subscript"/>
          <w:lang w:val="en-US" w:eastAsia="en-US"/>
        </w:rPr>
        <w:t>2</w:t>
      </w:r>
      <w:r w:rsidRPr="007E1B93">
        <w:rPr>
          <w:rFonts w:ascii="Times New Roman" w:eastAsia="Times New Roman" w:hAnsi="Times New Roman" w:cs="Times New Roman"/>
          <w:sz w:val="20"/>
          <w:lang w:val="en-US" w:eastAsia="en-US"/>
        </w:rPr>
        <w:t>, fuel consumption and/or electrical energy consumption of the converted vehicle is the same or higher as for the non-converted vehicle being tested on a dynamometer</w:t>
      </w:r>
      <w:r w:rsidR="004F44B4" w:rsidRPr="007E1B93">
        <w:rPr>
          <w:rFonts w:ascii="Times New Roman" w:eastAsia="Times New Roman" w:hAnsi="Times New Roman" w:cs="Times New Roman"/>
          <w:sz w:val="20"/>
          <w:lang w:val="en-US" w:eastAsia="en-US"/>
        </w:rPr>
        <w:t xml:space="preserve"> in 4WD operation</w:t>
      </w:r>
      <w:r w:rsidRPr="007E1B93">
        <w:rPr>
          <w:rFonts w:ascii="Times New Roman" w:eastAsia="Times New Roman" w:hAnsi="Times New Roman" w:cs="Times New Roman"/>
          <w:sz w:val="20"/>
          <w:lang w:val="en-US" w:eastAsia="en-US"/>
        </w:rPr>
        <w:t>;</w:t>
      </w:r>
    </w:p>
    <w:p w14:paraId="37473F60" w14:textId="77777777" w:rsidR="005776A3" w:rsidRPr="007E1B93" w:rsidRDefault="005776A3" w:rsidP="005776A3">
      <w:pPr>
        <w:suppressAutoHyphens/>
        <w:spacing w:line="240" w:lineRule="atLeast"/>
        <w:ind w:left="2552" w:right="1134" w:hanging="284"/>
        <w:rPr>
          <w:rFonts w:ascii="Times New Roman" w:eastAsia="Times New Roman" w:hAnsi="Times New Roman" w:cs="Times New Roman"/>
          <w:sz w:val="20"/>
          <w:lang w:val="en-US" w:eastAsia="en-US"/>
        </w:rPr>
      </w:pPr>
      <w:proofErr w:type="gramStart"/>
      <w:r w:rsidRPr="007E1B93">
        <w:rPr>
          <w:rFonts w:ascii="Times New Roman" w:eastAsia="Times New Roman" w:hAnsi="Times New Roman" w:cs="Times New Roman"/>
          <w:sz w:val="20"/>
          <w:lang w:val="en-US" w:eastAsia="en-US"/>
        </w:rPr>
        <w:t>c</w:t>
      </w:r>
      <w:proofErr w:type="gramEnd"/>
      <w:r w:rsidRPr="007E1B93">
        <w:rPr>
          <w:rFonts w:ascii="Times New Roman" w:eastAsia="Times New Roman" w:hAnsi="Times New Roman" w:cs="Times New Roman"/>
          <w:sz w:val="20"/>
          <w:lang w:val="en-US" w:eastAsia="en-US"/>
        </w:rPr>
        <w:t>. a safe operation is ensured for the test (e.g. by removing a fuse or dismounting a drive shaft) and an instruction is provided together with the dynamometer operation mode;</w:t>
      </w:r>
    </w:p>
    <w:p w14:paraId="43571260" w14:textId="77777777" w:rsidR="005776A3" w:rsidRPr="007E1B93" w:rsidRDefault="005776A3" w:rsidP="005776A3">
      <w:pPr>
        <w:suppressAutoHyphens/>
        <w:spacing w:line="240" w:lineRule="atLeast"/>
        <w:ind w:left="2552" w:right="1134" w:hanging="284"/>
        <w:rPr>
          <w:rFonts w:ascii="Times New Roman" w:eastAsia="Times New Roman" w:hAnsi="Times New Roman" w:cs="Times New Roman"/>
          <w:sz w:val="20"/>
          <w:lang w:val="en-US" w:eastAsia="en-US"/>
        </w:rPr>
      </w:pPr>
      <w:proofErr w:type="gramStart"/>
      <w:r w:rsidRPr="007E1B93">
        <w:rPr>
          <w:rFonts w:ascii="Times New Roman" w:eastAsia="Times New Roman" w:hAnsi="Times New Roman" w:cs="Times New Roman"/>
          <w:sz w:val="20"/>
          <w:lang w:val="en-US" w:eastAsia="en-US"/>
        </w:rPr>
        <w:t>d</w:t>
      </w:r>
      <w:proofErr w:type="gramEnd"/>
      <w:r w:rsidRPr="007E1B93">
        <w:rPr>
          <w:rFonts w:ascii="Times New Roman" w:eastAsia="Times New Roman" w:hAnsi="Times New Roman" w:cs="Times New Roman"/>
          <w:sz w:val="20"/>
          <w:lang w:val="en-US" w:eastAsia="en-US"/>
        </w:rPr>
        <w:t>. the conversion is only applied to the vehicle tested at the chassis dynamometer, the road load determination procedure shall be applied to the unconverted test vehicle.</w:t>
      </w:r>
    </w:p>
    <w:p w14:paraId="7E68D82B" w14:textId="0125E021" w:rsidR="00072097" w:rsidRDefault="00027E4E" w:rsidP="0007704C">
      <w:pPr>
        <w:suppressAutoHyphens/>
        <w:spacing w:line="240" w:lineRule="atLeast"/>
        <w:ind w:left="2268" w:right="1134" w:hanging="1134"/>
        <w:rPr>
          <w:rFonts w:ascii="Times New Roman" w:eastAsia="Times New Roman" w:hAnsi="Times New Roman" w:cs="Times New Roman"/>
          <w:sz w:val="20"/>
          <w:lang w:val="en-US" w:eastAsia="en-US"/>
        </w:rPr>
      </w:pPr>
      <w:r w:rsidRPr="007E1B93">
        <w:rPr>
          <w:rFonts w:ascii="Times New Roman" w:eastAsia="Times New Roman" w:hAnsi="Times New Roman" w:cs="Times New Roman"/>
          <w:sz w:val="20"/>
          <w:lang w:val="en-US" w:eastAsia="en-US"/>
        </w:rPr>
        <w:t>2.4.2.5.2.</w:t>
      </w:r>
      <w:r w:rsidRPr="007E1B93">
        <w:rPr>
          <w:rFonts w:ascii="Times New Roman" w:eastAsia="Times New Roman" w:hAnsi="Times New Roman" w:cs="Times New Roman"/>
          <w:sz w:val="20"/>
          <w:lang w:val="en-US" w:eastAsia="en-US"/>
        </w:rPr>
        <w:tab/>
      </w:r>
      <w:r w:rsidR="0007704C" w:rsidRPr="007E1B93">
        <w:rPr>
          <w:rFonts w:ascii="Times New Roman" w:eastAsia="Times New Roman" w:hAnsi="Times New Roman" w:cs="Times New Roman"/>
          <w:sz w:val="20"/>
          <w:lang w:val="en-US" w:eastAsia="en-US"/>
        </w:rPr>
        <w:t xml:space="preserve">This demonstration of equivalency shall apply to all vehicles in the same road load family. </w:t>
      </w:r>
      <w:r w:rsidR="005665B0" w:rsidRPr="007E1B93">
        <w:rPr>
          <w:rFonts w:ascii="Times New Roman" w:eastAsia="Times New Roman" w:hAnsi="Times New Roman" w:cs="Times New Roman"/>
          <w:sz w:val="20"/>
          <w:lang w:val="en-US" w:eastAsia="en-US"/>
        </w:rPr>
        <w:t>[</w:t>
      </w:r>
      <w:r w:rsidR="0007704C" w:rsidRPr="007E1B93">
        <w:rPr>
          <w:rFonts w:ascii="Times New Roman" w:eastAsia="Times New Roman" w:hAnsi="Times New Roman" w:cs="Times New Roman"/>
          <w:sz w:val="20"/>
          <w:lang w:val="en-US" w:eastAsia="en-US"/>
        </w:rPr>
        <w:t>At the request of the manufacturer, and with approval of the responsible authority, this demonstration of equivalency may be extended to other road load families upon evidence that a vehicle from the worst-case road load family was selected as the test vehicle.</w:t>
      </w:r>
      <w:r w:rsidR="005665B0" w:rsidRPr="007E1B93">
        <w:rPr>
          <w:rFonts w:ascii="Times New Roman" w:eastAsia="Times New Roman" w:hAnsi="Times New Roman" w:cs="Times New Roman"/>
          <w:sz w:val="20"/>
          <w:lang w:val="en-US" w:eastAsia="en-US"/>
        </w:rPr>
        <w:t>]</w:t>
      </w:r>
      <w:r w:rsidR="004F44B4" w:rsidRPr="007E1B93">
        <w:rPr>
          <w:rFonts w:ascii="Times New Roman" w:eastAsia="Times New Roman" w:hAnsi="Times New Roman" w:cs="Times New Roman"/>
          <w:sz w:val="20"/>
          <w:lang w:val="en-US" w:eastAsia="en-US"/>
        </w:rPr>
        <w:t xml:space="preserve"> </w:t>
      </w:r>
      <w:r w:rsidR="003669E9">
        <w:rPr>
          <w:rFonts w:ascii="Times New Roman" w:eastAsia="Times New Roman" w:hAnsi="Times New Roman" w:cs="Times New Roman"/>
          <w:sz w:val="20"/>
          <w:lang w:val="en-US" w:eastAsia="en-US"/>
        </w:rPr>
        <w:t>“</w:t>
      </w:r>
    </w:p>
    <w:p w14:paraId="29763F9C" w14:textId="21398040" w:rsidR="003669E9" w:rsidRDefault="003669E9">
      <w:pPr>
        <w:spacing w:after="200" w:line="276" w:lineRule="auto"/>
        <w:jc w:val="left"/>
        <w:rPr>
          <w:rFonts w:ascii="Times New Roman" w:eastAsia="Calibri" w:hAnsi="Times New Roman" w:cs="Times New Roman"/>
          <w:i/>
          <w:sz w:val="20"/>
          <w:szCs w:val="24"/>
          <w:lang w:val="en-US" w:eastAsia="en-US"/>
        </w:rPr>
      </w:pPr>
    </w:p>
    <w:p w14:paraId="233C014E" w14:textId="5B500FAD" w:rsidR="003669E9" w:rsidRPr="002B5170" w:rsidRDefault="003669E9" w:rsidP="003669E9">
      <w:pPr>
        <w:pStyle w:val="TRLBodyText"/>
        <w:ind w:left="2268" w:hanging="1134"/>
        <w:rPr>
          <w:rFonts w:ascii="Times New Roman" w:eastAsia="Calibri" w:hAnsi="Times New Roman"/>
          <w:i/>
          <w:sz w:val="20"/>
          <w:szCs w:val="24"/>
          <w:lang w:val="en-US" w:eastAsia="en-US"/>
        </w:rPr>
      </w:pPr>
      <w:r>
        <w:rPr>
          <w:rFonts w:ascii="Times New Roman" w:eastAsia="Calibri" w:hAnsi="Times New Roman"/>
          <w:i/>
          <w:sz w:val="20"/>
          <w:szCs w:val="24"/>
          <w:lang w:val="en-US" w:eastAsia="en-US"/>
        </w:rPr>
        <w:lastRenderedPageBreak/>
        <w:t>Add p</w:t>
      </w:r>
      <w:r w:rsidRPr="002B5170">
        <w:rPr>
          <w:rFonts w:ascii="Times New Roman" w:eastAsia="Calibri" w:hAnsi="Times New Roman"/>
          <w:i/>
          <w:sz w:val="20"/>
          <w:szCs w:val="24"/>
          <w:lang w:val="en-US" w:eastAsia="en-US"/>
        </w:rPr>
        <w:t>aragraph 2.4.2.</w:t>
      </w:r>
      <w:r>
        <w:rPr>
          <w:rFonts w:ascii="Times New Roman" w:eastAsia="Calibri" w:hAnsi="Times New Roman"/>
          <w:i/>
          <w:sz w:val="20"/>
          <w:szCs w:val="24"/>
          <w:lang w:val="en-US" w:eastAsia="en-US"/>
        </w:rPr>
        <w:t>6</w:t>
      </w:r>
      <w:r w:rsidRPr="002B5170">
        <w:rPr>
          <w:rFonts w:ascii="Times New Roman" w:eastAsia="Calibri" w:hAnsi="Times New Roman"/>
          <w:i/>
          <w:sz w:val="20"/>
          <w:szCs w:val="24"/>
          <w:lang w:val="en-US" w:eastAsia="en-US"/>
        </w:rPr>
        <w:t>:</w:t>
      </w:r>
    </w:p>
    <w:p w14:paraId="06C4F44B" w14:textId="241820EB" w:rsidR="007F79AF" w:rsidRPr="007E1B93" w:rsidRDefault="003669E9" w:rsidP="002B5170">
      <w:pPr>
        <w:pStyle w:val="TRLBodyText"/>
        <w:spacing w:line="240" w:lineRule="atLeast"/>
        <w:ind w:left="2268" w:right="1089" w:hanging="1134"/>
        <w:rPr>
          <w:rFonts w:ascii="Times New Roman" w:eastAsia="Calibri" w:hAnsi="Times New Roman"/>
          <w:sz w:val="20"/>
          <w:szCs w:val="24"/>
          <w:lang w:val="en-US" w:eastAsia="en-US"/>
        </w:rPr>
      </w:pPr>
      <w:r>
        <w:rPr>
          <w:rFonts w:ascii="Times New Roman" w:hAnsi="Times New Roman"/>
          <w:sz w:val="20"/>
          <w:lang w:val="en-US" w:eastAsia="en-US"/>
        </w:rPr>
        <w:t>“</w:t>
      </w:r>
      <w:r w:rsidR="005776A3" w:rsidRPr="007E1B93">
        <w:rPr>
          <w:rFonts w:ascii="Times New Roman" w:hAnsi="Times New Roman"/>
          <w:sz w:val="20"/>
          <w:lang w:val="en-US" w:eastAsia="en-US"/>
        </w:rPr>
        <w:t>2.4.2.</w:t>
      </w:r>
      <w:r w:rsidR="007F79AF" w:rsidRPr="007E1B93">
        <w:rPr>
          <w:rFonts w:ascii="Times New Roman" w:hAnsi="Times New Roman"/>
          <w:sz w:val="20"/>
          <w:lang w:val="en-US" w:eastAsia="en-US"/>
        </w:rPr>
        <w:t>6</w:t>
      </w:r>
      <w:r w:rsidR="00295C5B" w:rsidRPr="007E1B93">
        <w:rPr>
          <w:rFonts w:ascii="Times New Roman" w:hAnsi="Times New Roman"/>
          <w:sz w:val="20"/>
          <w:lang w:val="en-US" w:eastAsia="en-US"/>
        </w:rPr>
        <w:t>.</w:t>
      </w:r>
      <w:r w:rsidR="005776A3" w:rsidRPr="007E1B93">
        <w:rPr>
          <w:rFonts w:ascii="Times New Roman" w:hAnsi="Times New Roman"/>
          <w:sz w:val="20"/>
          <w:lang w:val="en-US" w:eastAsia="en-US"/>
        </w:rPr>
        <w:tab/>
      </w:r>
      <w:r w:rsidR="00DC4418" w:rsidRPr="007E1B93">
        <w:rPr>
          <w:rFonts w:ascii="Times New Roman" w:hAnsi="Times New Roman"/>
          <w:sz w:val="20"/>
          <w:lang w:val="en-US" w:eastAsia="en-US"/>
        </w:rPr>
        <w:t>I</w:t>
      </w:r>
      <w:r w:rsidR="007F79AF" w:rsidRPr="007E1B93">
        <w:rPr>
          <w:rFonts w:ascii="Times New Roman" w:hAnsi="Times New Roman"/>
          <w:sz w:val="20"/>
          <w:lang w:val="en-US" w:eastAsia="en-US"/>
        </w:rPr>
        <w:t xml:space="preserve">nformation on whether the vehicle was tested on a </w:t>
      </w:r>
      <w:r w:rsidR="0007704C" w:rsidRPr="007E1B93">
        <w:rPr>
          <w:rFonts w:ascii="Times New Roman" w:hAnsi="Times New Roman"/>
          <w:sz w:val="20"/>
          <w:lang w:val="en-US" w:eastAsia="en-US"/>
        </w:rPr>
        <w:t xml:space="preserve">2WD dynamometer or a 4WD dynamometer and whether it was tested </w:t>
      </w:r>
      <w:r w:rsidR="007C0336" w:rsidRPr="007E1B93">
        <w:rPr>
          <w:rFonts w:ascii="Times New Roman" w:hAnsi="Times New Roman"/>
          <w:sz w:val="20"/>
          <w:lang w:val="en-US" w:eastAsia="en-US"/>
        </w:rPr>
        <w:t>on</w:t>
      </w:r>
      <w:r w:rsidR="004F44B4" w:rsidRPr="007E1B93">
        <w:rPr>
          <w:rFonts w:ascii="Times New Roman" w:hAnsi="Times New Roman"/>
          <w:sz w:val="20"/>
          <w:lang w:val="en-US" w:eastAsia="en-US"/>
        </w:rPr>
        <w:t xml:space="preserve"> </w:t>
      </w:r>
      <w:r w:rsidR="007C0336" w:rsidRPr="007E1B93">
        <w:rPr>
          <w:rFonts w:ascii="Times New Roman" w:hAnsi="Times New Roman"/>
          <w:sz w:val="20"/>
          <w:lang w:val="en-US" w:eastAsia="en-US"/>
        </w:rPr>
        <w:t xml:space="preserve">a dynamometer in </w:t>
      </w:r>
      <w:r w:rsidR="004F44B4" w:rsidRPr="007E1B93">
        <w:rPr>
          <w:rFonts w:ascii="Times New Roman" w:hAnsi="Times New Roman"/>
          <w:sz w:val="20"/>
          <w:lang w:val="en-US" w:eastAsia="en-US"/>
        </w:rPr>
        <w:t xml:space="preserve">2WD </w:t>
      </w:r>
      <w:r w:rsidR="00F23198" w:rsidRPr="007E1B93">
        <w:rPr>
          <w:rFonts w:ascii="Times New Roman" w:hAnsi="Times New Roman"/>
          <w:sz w:val="20"/>
          <w:lang w:val="en-US" w:eastAsia="en-US"/>
        </w:rPr>
        <w:t xml:space="preserve">operation </w:t>
      </w:r>
      <w:r w:rsidR="004F44B4" w:rsidRPr="007E1B93">
        <w:rPr>
          <w:rFonts w:ascii="Times New Roman" w:hAnsi="Times New Roman"/>
          <w:sz w:val="20"/>
          <w:lang w:val="en-US" w:eastAsia="en-US"/>
        </w:rPr>
        <w:t>or 4WD operation</w:t>
      </w:r>
      <w:r w:rsidR="00DC4418" w:rsidRPr="007E1B93">
        <w:rPr>
          <w:rFonts w:ascii="Times New Roman" w:hAnsi="Times New Roman"/>
          <w:sz w:val="20"/>
          <w:lang w:val="en-US" w:eastAsia="en-US"/>
        </w:rPr>
        <w:t xml:space="preserve"> shall be recorded</w:t>
      </w:r>
      <w:r w:rsidR="007F79AF" w:rsidRPr="007E1B93">
        <w:rPr>
          <w:rFonts w:ascii="Times New Roman" w:hAnsi="Times New Roman"/>
          <w:sz w:val="20"/>
          <w:lang w:val="en-US" w:eastAsia="en-US"/>
        </w:rPr>
        <w:t>.</w:t>
      </w:r>
      <w:r w:rsidR="0007704C" w:rsidRPr="007E1B93">
        <w:rPr>
          <w:rFonts w:ascii="Times New Roman" w:hAnsi="Times New Roman"/>
          <w:sz w:val="20"/>
          <w:lang w:val="en-US" w:eastAsia="en-US"/>
        </w:rPr>
        <w:t xml:space="preserve"> In the case that the vehicle was tested </w:t>
      </w:r>
      <w:r w:rsidR="007C0336" w:rsidRPr="007E1B93">
        <w:rPr>
          <w:rFonts w:ascii="Times New Roman" w:hAnsi="Times New Roman"/>
          <w:sz w:val="20"/>
          <w:lang w:val="en-US" w:eastAsia="en-US"/>
        </w:rPr>
        <w:t xml:space="preserve">on a 4WD dynamometer, with that dynamometer </w:t>
      </w:r>
      <w:r w:rsidR="0007704C" w:rsidRPr="007E1B93">
        <w:rPr>
          <w:rFonts w:ascii="Times New Roman" w:hAnsi="Times New Roman"/>
          <w:sz w:val="20"/>
          <w:lang w:val="en-US" w:eastAsia="en-US"/>
        </w:rPr>
        <w:t>in 2WD operation</w:t>
      </w:r>
      <w:r w:rsidR="007C0336" w:rsidRPr="007E1B93">
        <w:rPr>
          <w:rFonts w:ascii="Times New Roman" w:hAnsi="Times New Roman"/>
          <w:sz w:val="20"/>
          <w:lang w:val="en-US" w:eastAsia="en-US"/>
        </w:rPr>
        <w:t xml:space="preserve">, </w:t>
      </w:r>
      <w:r w:rsidR="004B5D66">
        <w:rPr>
          <w:rFonts w:ascii="Times New Roman" w:hAnsi="Times New Roman"/>
          <w:sz w:val="20"/>
          <w:lang w:val="en-US" w:eastAsia="en-US"/>
        </w:rPr>
        <w:t>this information</w:t>
      </w:r>
      <w:r w:rsidR="007C0336" w:rsidRPr="007E1B93">
        <w:rPr>
          <w:rFonts w:ascii="Times New Roman" w:hAnsi="Times New Roman"/>
          <w:sz w:val="20"/>
          <w:lang w:val="en-US" w:eastAsia="en-US"/>
        </w:rPr>
        <w:t xml:space="preserve"> shall also </w:t>
      </w:r>
      <w:r w:rsidR="004B5D66">
        <w:rPr>
          <w:rFonts w:ascii="Times New Roman" w:hAnsi="Times New Roman"/>
          <w:sz w:val="20"/>
          <w:lang w:val="en-US" w:eastAsia="en-US"/>
        </w:rPr>
        <w:t>indicate</w:t>
      </w:r>
      <w:r w:rsidR="007C0336" w:rsidRPr="007E1B93">
        <w:rPr>
          <w:rFonts w:ascii="Times New Roman" w:hAnsi="Times New Roman"/>
          <w:sz w:val="20"/>
          <w:lang w:val="en-US" w:eastAsia="en-US"/>
        </w:rPr>
        <w:t xml:space="preserve"> whether or not the wheels on the non-powered wheels were rotating.</w:t>
      </w:r>
      <w:r w:rsidR="002B5170">
        <w:rPr>
          <w:rFonts w:ascii="Times New Roman" w:hAnsi="Times New Roman"/>
          <w:sz w:val="20"/>
          <w:lang w:val="en-US" w:eastAsia="en-US"/>
        </w:rPr>
        <w:t>”</w:t>
      </w:r>
    </w:p>
    <w:p w14:paraId="460B85D3" w14:textId="698B2C92" w:rsidR="00BE7822" w:rsidRPr="003669E9" w:rsidRDefault="003669E9" w:rsidP="008E54EE">
      <w:pPr>
        <w:pStyle w:val="TRLBodyText"/>
        <w:ind w:left="414" w:firstLine="720"/>
        <w:rPr>
          <w:rFonts w:ascii="Times New Roman" w:eastAsia="Calibri" w:hAnsi="Times New Roman"/>
          <w:i/>
          <w:sz w:val="20"/>
          <w:szCs w:val="24"/>
          <w:lang w:val="en-US" w:eastAsia="en-US"/>
        </w:rPr>
      </w:pPr>
      <w:r w:rsidRPr="003669E9">
        <w:rPr>
          <w:rFonts w:ascii="Times New Roman" w:eastAsia="Calibri" w:hAnsi="Times New Roman"/>
          <w:i/>
          <w:sz w:val="20"/>
          <w:szCs w:val="24"/>
          <w:lang w:val="en-US" w:eastAsia="en-US"/>
        </w:rPr>
        <w:t>Paragraph 2.6.3.2, amend to read:</w:t>
      </w:r>
    </w:p>
    <w:p w14:paraId="3BDB0C90" w14:textId="45E861BC" w:rsidR="00BE7822" w:rsidRPr="007E1B93" w:rsidRDefault="008E54EE" w:rsidP="00BE7822">
      <w:pPr>
        <w:suppressAutoHyphens/>
        <w:spacing w:line="240" w:lineRule="atLeast"/>
        <w:ind w:left="2268" w:right="1134" w:hanging="1134"/>
        <w:rPr>
          <w:rFonts w:ascii="Times New Roman" w:eastAsia="Times New Roman" w:hAnsi="Times New Roman" w:cs="Times New Roman"/>
          <w:sz w:val="20"/>
          <w:szCs w:val="24"/>
          <w:lang w:eastAsia="de-DE"/>
        </w:rPr>
      </w:pPr>
      <w:r>
        <w:rPr>
          <w:rFonts w:ascii="Times New Roman" w:eastAsia="Times New Roman" w:hAnsi="Times New Roman" w:cs="Times New Roman"/>
          <w:sz w:val="20"/>
          <w:szCs w:val="24"/>
          <w:lang w:eastAsia="de-DE"/>
        </w:rPr>
        <w:t>“</w:t>
      </w:r>
      <w:r w:rsidR="00BE7822" w:rsidRPr="007E1B93">
        <w:rPr>
          <w:rFonts w:ascii="Times New Roman" w:eastAsia="Times New Roman" w:hAnsi="Times New Roman" w:cs="Times New Roman"/>
          <w:sz w:val="20"/>
          <w:szCs w:val="24"/>
          <w:lang w:eastAsia="de-DE"/>
        </w:rPr>
        <w:t>2.6.3.2.</w:t>
      </w:r>
      <w:r w:rsidR="00BE7822" w:rsidRPr="007E1B93">
        <w:rPr>
          <w:rFonts w:ascii="Times New Roman" w:eastAsia="Times New Roman" w:hAnsi="Times New Roman" w:cs="Times New Roman"/>
          <w:sz w:val="20"/>
          <w:szCs w:val="24"/>
          <w:lang w:eastAsia="de-DE"/>
        </w:rPr>
        <w:tab/>
        <w:t xml:space="preserve">The dynamometer load shall be set according to paragraphs 7. </w:t>
      </w:r>
      <w:proofErr w:type="gramStart"/>
      <w:r w:rsidR="00BE7822" w:rsidRPr="007E1B93">
        <w:rPr>
          <w:rFonts w:ascii="Times New Roman" w:eastAsia="Times New Roman" w:hAnsi="Times New Roman" w:cs="Times New Roman"/>
          <w:sz w:val="20"/>
          <w:szCs w:val="24"/>
          <w:lang w:eastAsia="de-DE"/>
        </w:rPr>
        <w:t>and</w:t>
      </w:r>
      <w:proofErr w:type="gramEnd"/>
      <w:r w:rsidR="00BE7822" w:rsidRPr="007E1B93">
        <w:rPr>
          <w:rFonts w:ascii="Times New Roman" w:eastAsia="Times New Roman" w:hAnsi="Times New Roman" w:cs="Times New Roman"/>
          <w:sz w:val="20"/>
          <w:szCs w:val="24"/>
          <w:lang w:eastAsia="de-DE"/>
        </w:rPr>
        <w:t xml:space="preserve"> 8. </w:t>
      </w:r>
      <w:proofErr w:type="gramStart"/>
      <w:r w:rsidR="00BE7822" w:rsidRPr="007E1B93">
        <w:rPr>
          <w:rFonts w:ascii="Times New Roman" w:eastAsia="Times New Roman" w:hAnsi="Times New Roman" w:cs="Times New Roman"/>
          <w:sz w:val="20"/>
          <w:szCs w:val="24"/>
          <w:lang w:eastAsia="de-DE"/>
        </w:rPr>
        <w:t>of</w:t>
      </w:r>
      <w:proofErr w:type="gramEnd"/>
      <w:r w:rsidR="00BE7822" w:rsidRPr="007E1B93">
        <w:rPr>
          <w:rFonts w:ascii="Times New Roman" w:eastAsia="Times New Roman" w:hAnsi="Times New Roman" w:cs="Times New Roman"/>
          <w:sz w:val="20"/>
          <w:szCs w:val="24"/>
          <w:lang w:eastAsia="de-DE"/>
        </w:rPr>
        <w:t xml:space="preserve"> Annex 4. </w:t>
      </w:r>
      <w:bookmarkStart w:id="3" w:name="_Hlk497721697"/>
      <w:r w:rsidR="00BE7822" w:rsidRPr="007E1B93">
        <w:rPr>
          <w:rFonts w:ascii="Times New Roman" w:eastAsia="Times New Roman" w:hAnsi="Times New Roman" w:cs="Times New Roman"/>
          <w:sz w:val="20"/>
          <w:szCs w:val="24"/>
          <w:lang w:eastAsia="de-DE"/>
        </w:rPr>
        <w:t xml:space="preserve">In the case that a dynamometer </w:t>
      </w:r>
      <w:r w:rsidR="00D97D50" w:rsidRPr="007E1B93">
        <w:rPr>
          <w:rFonts w:ascii="Times New Roman" w:eastAsia="Times New Roman" w:hAnsi="Times New Roman" w:cs="Times New Roman"/>
          <w:sz w:val="20"/>
          <w:szCs w:val="24"/>
          <w:lang w:eastAsia="de-DE"/>
        </w:rPr>
        <w:t xml:space="preserve">in 2WD operation </w:t>
      </w:r>
      <w:r w:rsidR="00BE7822" w:rsidRPr="007E1B93">
        <w:rPr>
          <w:rFonts w:ascii="Times New Roman" w:eastAsia="Times New Roman" w:hAnsi="Times New Roman" w:cs="Times New Roman"/>
          <w:sz w:val="20"/>
          <w:szCs w:val="24"/>
          <w:lang w:eastAsia="de-DE"/>
        </w:rPr>
        <w:t>is used for testing, the road load setting shall be done on a dynamometer</w:t>
      </w:r>
      <w:r w:rsidR="00D97D50" w:rsidRPr="007E1B93">
        <w:rPr>
          <w:rFonts w:ascii="Times New Roman" w:eastAsia="Times New Roman" w:hAnsi="Times New Roman" w:cs="Times New Roman"/>
          <w:sz w:val="20"/>
          <w:szCs w:val="24"/>
          <w:lang w:eastAsia="de-DE"/>
        </w:rPr>
        <w:t xml:space="preserve"> in 2WD operation</w:t>
      </w:r>
      <w:r w:rsidR="00BE7822" w:rsidRPr="007E1B93">
        <w:rPr>
          <w:rFonts w:ascii="Times New Roman" w:eastAsia="Times New Roman" w:hAnsi="Times New Roman" w:cs="Times New Roman"/>
          <w:sz w:val="20"/>
          <w:szCs w:val="24"/>
          <w:lang w:eastAsia="de-DE"/>
        </w:rPr>
        <w:t>, and in the case that a dynamometer</w:t>
      </w:r>
      <w:r w:rsidR="00D97D50" w:rsidRPr="007E1B93">
        <w:rPr>
          <w:rFonts w:ascii="Times New Roman" w:eastAsia="Times New Roman" w:hAnsi="Times New Roman" w:cs="Times New Roman"/>
          <w:sz w:val="20"/>
          <w:szCs w:val="24"/>
          <w:lang w:eastAsia="de-DE"/>
        </w:rPr>
        <w:t xml:space="preserve"> in 4WD operation</w:t>
      </w:r>
      <w:r w:rsidR="00BE7822" w:rsidRPr="007E1B93">
        <w:rPr>
          <w:rFonts w:ascii="Times New Roman" w:eastAsia="Times New Roman" w:hAnsi="Times New Roman" w:cs="Times New Roman"/>
          <w:sz w:val="20"/>
          <w:szCs w:val="24"/>
          <w:lang w:eastAsia="de-DE"/>
        </w:rPr>
        <w:t xml:space="preserve"> is used for testing the road load setting </w:t>
      </w:r>
      <w:r w:rsidR="00D97D50" w:rsidRPr="007E1B93">
        <w:rPr>
          <w:rFonts w:ascii="Times New Roman" w:eastAsia="Times New Roman" w:hAnsi="Times New Roman" w:cs="Times New Roman"/>
          <w:sz w:val="20"/>
          <w:szCs w:val="24"/>
          <w:lang w:eastAsia="de-DE"/>
        </w:rPr>
        <w:t>shall</w:t>
      </w:r>
      <w:r w:rsidR="00BE7822" w:rsidRPr="007E1B93">
        <w:rPr>
          <w:rFonts w:ascii="Times New Roman" w:eastAsia="Times New Roman" w:hAnsi="Times New Roman" w:cs="Times New Roman"/>
          <w:sz w:val="20"/>
          <w:szCs w:val="24"/>
          <w:lang w:eastAsia="de-DE"/>
        </w:rPr>
        <w:t xml:space="preserve"> be done on a dynamometer</w:t>
      </w:r>
      <w:bookmarkEnd w:id="3"/>
      <w:r w:rsidR="00D97D50" w:rsidRPr="007E1B93">
        <w:rPr>
          <w:rFonts w:ascii="Times New Roman" w:eastAsia="Times New Roman" w:hAnsi="Times New Roman" w:cs="Times New Roman"/>
          <w:sz w:val="20"/>
          <w:szCs w:val="24"/>
          <w:lang w:eastAsia="de-DE"/>
        </w:rPr>
        <w:t xml:space="preserve"> in 4WD operation</w:t>
      </w:r>
      <w:r w:rsidR="00BE7822" w:rsidRPr="007E1B93">
        <w:rPr>
          <w:rFonts w:ascii="Times New Roman" w:eastAsia="Times New Roman" w:hAnsi="Times New Roman" w:cs="Times New Roman"/>
          <w:sz w:val="20"/>
          <w:szCs w:val="24"/>
          <w:lang w:eastAsia="de-DE"/>
        </w:rPr>
        <w:t>.</w:t>
      </w:r>
      <w:r>
        <w:rPr>
          <w:rFonts w:ascii="Times New Roman" w:eastAsia="Times New Roman" w:hAnsi="Times New Roman" w:cs="Times New Roman"/>
          <w:sz w:val="20"/>
          <w:szCs w:val="24"/>
          <w:lang w:eastAsia="de-DE"/>
        </w:rPr>
        <w:t>”</w:t>
      </w:r>
    </w:p>
    <w:p w14:paraId="5D7DCBB9" w14:textId="77777777" w:rsidR="007F79AF" w:rsidRPr="007E1B93" w:rsidRDefault="007F79AF" w:rsidP="007B1594">
      <w:pPr>
        <w:pStyle w:val="TRLBodyText"/>
        <w:ind w:left="2268" w:hanging="1134"/>
        <w:rPr>
          <w:rFonts w:ascii="Times New Roman" w:eastAsia="Calibri" w:hAnsi="Times New Roman"/>
          <w:sz w:val="20"/>
          <w:szCs w:val="24"/>
          <w:lang w:eastAsia="en-US"/>
        </w:rPr>
      </w:pPr>
    </w:p>
    <w:p w14:paraId="3DFD6920" w14:textId="77777777" w:rsidR="00D97D50" w:rsidRPr="007E1B93" w:rsidRDefault="00D97D50" w:rsidP="007B1594">
      <w:pPr>
        <w:pStyle w:val="TRLBodyText"/>
        <w:ind w:left="2268" w:hanging="1134"/>
        <w:rPr>
          <w:rFonts w:ascii="Times New Roman" w:eastAsia="Calibri" w:hAnsi="Times New Roman"/>
          <w:sz w:val="20"/>
          <w:szCs w:val="24"/>
          <w:lang w:eastAsia="en-US"/>
        </w:rPr>
      </w:pPr>
    </w:p>
    <w:p w14:paraId="3DB6C033" w14:textId="77777777" w:rsidR="00DF78A8" w:rsidRPr="007E1B93" w:rsidRDefault="00DF78A8" w:rsidP="007B1594">
      <w:pPr>
        <w:pStyle w:val="TRLBodyText"/>
        <w:ind w:left="2268" w:hanging="1134"/>
        <w:rPr>
          <w:rFonts w:ascii="Times New Roman" w:eastAsia="Calibri" w:hAnsi="Times New Roman"/>
          <w:sz w:val="20"/>
          <w:szCs w:val="24"/>
          <w:lang w:eastAsia="en-US"/>
        </w:rPr>
      </w:pPr>
    </w:p>
    <w:p w14:paraId="33526BCD" w14:textId="77777777" w:rsidR="00D97D50" w:rsidRPr="007E1B93" w:rsidRDefault="00D97D50" w:rsidP="007B1594">
      <w:pPr>
        <w:pStyle w:val="TRLBodyText"/>
        <w:ind w:left="2268" w:hanging="1134"/>
        <w:rPr>
          <w:rFonts w:ascii="Times New Roman" w:eastAsia="Calibri" w:hAnsi="Times New Roman"/>
          <w:sz w:val="20"/>
          <w:szCs w:val="24"/>
          <w:lang w:eastAsia="en-US"/>
        </w:rPr>
      </w:pPr>
    </w:p>
    <w:sectPr w:rsidR="00D97D50" w:rsidRPr="007E1B93" w:rsidSect="008E0E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5CEE1" w14:textId="77777777" w:rsidR="00135E1E" w:rsidRDefault="00135E1E" w:rsidP="00F55225">
      <w:pPr>
        <w:spacing w:after="0"/>
      </w:pPr>
      <w:r>
        <w:separator/>
      </w:r>
    </w:p>
  </w:endnote>
  <w:endnote w:type="continuationSeparator" w:id="0">
    <w:p w14:paraId="7EAD612E" w14:textId="77777777" w:rsidR="00135E1E" w:rsidRDefault="00135E1E" w:rsidP="00F55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15AB9" w14:textId="77777777" w:rsidR="00135E1E" w:rsidRDefault="00135E1E" w:rsidP="00F55225">
      <w:pPr>
        <w:spacing w:after="0"/>
      </w:pPr>
      <w:r>
        <w:separator/>
      </w:r>
    </w:p>
  </w:footnote>
  <w:footnote w:type="continuationSeparator" w:id="0">
    <w:p w14:paraId="3E6F0B65" w14:textId="77777777" w:rsidR="00135E1E" w:rsidRDefault="00135E1E" w:rsidP="00F552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628E4E"/>
    <w:lvl w:ilvl="0">
      <w:start w:val="1"/>
      <w:numFmt w:val="decimal"/>
      <w:lvlText w:val="%1."/>
      <w:lvlJc w:val="left"/>
      <w:pPr>
        <w:tabs>
          <w:tab w:val="num" w:pos="1492"/>
        </w:tabs>
        <w:ind w:left="1492" w:hanging="360"/>
      </w:pPr>
    </w:lvl>
  </w:abstractNum>
  <w:abstractNum w:abstractNumId="1">
    <w:nsid w:val="FFFFFF7D"/>
    <w:multiLevelType w:val="singleLevel"/>
    <w:tmpl w:val="3942256E"/>
    <w:lvl w:ilvl="0">
      <w:start w:val="1"/>
      <w:numFmt w:val="decimal"/>
      <w:lvlText w:val="%1."/>
      <w:lvlJc w:val="left"/>
      <w:pPr>
        <w:tabs>
          <w:tab w:val="num" w:pos="1209"/>
        </w:tabs>
        <w:ind w:left="1209" w:hanging="360"/>
      </w:pPr>
    </w:lvl>
  </w:abstractNum>
  <w:abstractNum w:abstractNumId="2">
    <w:nsid w:val="FFFFFF7E"/>
    <w:multiLevelType w:val="singleLevel"/>
    <w:tmpl w:val="C2EC4DB6"/>
    <w:lvl w:ilvl="0">
      <w:start w:val="1"/>
      <w:numFmt w:val="decimal"/>
      <w:lvlText w:val="%1."/>
      <w:lvlJc w:val="left"/>
      <w:pPr>
        <w:tabs>
          <w:tab w:val="num" w:pos="926"/>
        </w:tabs>
        <w:ind w:left="926" w:hanging="360"/>
      </w:pPr>
    </w:lvl>
  </w:abstractNum>
  <w:abstractNum w:abstractNumId="3">
    <w:nsid w:val="FFFFFF7F"/>
    <w:multiLevelType w:val="singleLevel"/>
    <w:tmpl w:val="CB18CB62"/>
    <w:lvl w:ilvl="0">
      <w:start w:val="1"/>
      <w:numFmt w:val="decimal"/>
      <w:lvlText w:val="%1."/>
      <w:lvlJc w:val="left"/>
      <w:pPr>
        <w:tabs>
          <w:tab w:val="num" w:pos="643"/>
        </w:tabs>
        <w:ind w:left="643" w:hanging="360"/>
      </w:pPr>
    </w:lvl>
  </w:abstractNum>
  <w:abstractNum w:abstractNumId="4">
    <w:nsid w:val="FFFFFF80"/>
    <w:multiLevelType w:val="singleLevel"/>
    <w:tmpl w:val="4F84C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422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92EEF0"/>
    <w:lvl w:ilvl="0">
      <w:start w:val="1"/>
      <w:numFmt w:val="decimal"/>
      <w:lvlText w:val="%1."/>
      <w:lvlJc w:val="left"/>
      <w:pPr>
        <w:tabs>
          <w:tab w:val="num" w:pos="360"/>
        </w:tabs>
        <w:ind w:left="360" w:hanging="360"/>
      </w:pPr>
    </w:lvl>
  </w:abstractNum>
  <w:abstractNum w:abstractNumId="9">
    <w:nsid w:val="FFFFFF89"/>
    <w:multiLevelType w:val="singleLevel"/>
    <w:tmpl w:val="FD903F7A"/>
    <w:lvl w:ilvl="0">
      <w:start w:val="1"/>
      <w:numFmt w:val="bullet"/>
      <w:lvlText w:val=""/>
      <w:lvlJc w:val="left"/>
      <w:pPr>
        <w:tabs>
          <w:tab w:val="num" w:pos="360"/>
        </w:tabs>
        <w:ind w:left="360" w:hanging="360"/>
      </w:pPr>
      <w:rPr>
        <w:rFonts w:ascii="Symbol" w:hAnsi="Symbol" w:hint="default"/>
      </w:rPr>
    </w:lvl>
  </w:abstractNum>
  <w:abstractNum w:abstractNumId="10">
    <w:nsid w:val="719A732B"/>
    <w:multiLevelType w:val="multilevel"/>
    <w:tmpl w:val="A86E2398"/>
    <w:lvl w:ilvl="0">
      <w:start w:val="1"/>
      <w:numFmt w:val="decimal"/>
      <w:pStyle w:val="1"/>
      <w:lvlText w:val="%1"/>
      <w:lvlJc w:val="left"/>
      <w:pPr>
        <w:tabs>
          <w:tab w:val="num" w:pos="720"/>
        </w:tabs>
        <w:ind w:left="720" w:hanging="720"/>
      </w:pPr>
      <w:rPr>
        <w:rFonts w:hint="default"/>
      </w:rPr>
    </w:lvl>
    <w:lvl w:ilvl="1">
      <w:start w:val="1"/>
      <w:numFmt w:val="decimal"/>
      <w:pStyle w:val="2"/>
      <w:lvlText w:val="%1.%2"/>
      <w:lvlJc w:val="left"/>
      <w:pPr>
        <w:tabs>
          <w:tab w:val="num" w:pos="890"/>
        </w:tabs>
        <w:ind w:left="890" w:hanging="890"/>
      </w:pPr>
      <w:rPr>
        <w:rFonts w:hint="default"/>
      </w:rPr>
    </w:lvl>
    <w:lvl w:ilvl="2">
      <w:start w:val="1"/>
      <w:numFmt w:val="decimal"/>
      <w:pStyle w:val="3"/>
      <w:lvlText w:val="%1.%2.%3"/>
      <w:lvlJc w:val="left"/>
      <w:pPr>
        <w:tabs>
          <w:tab w:val="num" w:pos="1077"/>
        </w:tabs>
        <w:ind w:left="1077" w:hanging="1077"/>
      </w:pPr>
      <w:rPr>
        <w:rFonts w:hint="default"/>
      </w:rPr>
    </w:lvl>
    <w:lvl w:ilvl="3">
      <w:start w:val="1"/>
      <w:numFmt w:val="decimal"/>
      <w:pStyle w:val="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AB9603A"/>
    <w:multiLevelType w:val="hybridMultilevel"/>
    <w:tmpl w:val="4D484E24"/>
    <w:lvl w:ilvl="0" w:tplc="F288E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0"/>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7"/>
    <w:rsid w:val="000045A9"/>
    <w:rsid w:val="00004A86"/>
    <w:rsid w:val="000111EA"/>
    <w:rsid w:val="00012478"/>
    <w:rsid w:val="00025B12"/>
    <w:rsid w:val="00027E4E"/>
    <w:rsid w:val="00056458"/>
    <w:rsid w:val="000701B5"/>
    <w:rsid w:val="00072097"/>
    <w:rsid w:val="00072A29"/>
    <w:rsid w:val="00074448"/>
    <w:rsid w:val="0007704C"/>
    <w:rsid w:val="00083ED0"/>
    <w:rsid w:val="000859A0"/>
    <w:rsid w:val="000B3CBB"/>
    <w:rsid w:val="000C0D9F"/>
    <w:rsid w:val="000D11F7"/>
    <w:rsid w:val="000E40B3"/>
    <w:rsid w:val="000F2CB3"/>
    <w:rsid w:val="00112536"/>
    <w:rsid w:val="001145C0"/>
    <w:rsid w:val="00115A80"/>
    <w:rsid w:val="00135E1E"/>
    <w:rsid w:val="0013608A"/>
    <w:rsid w:val="00142030"/>
    <w:rsid w:val="00155A5C"/>
    <w:rsid w:val="00182BEF"/>
    <w:rsid w:val="00182F54"/>
    <w:rsid w:val="00184D6E"/>
    <w:rsid w:val="00187B2A"/>
    <w:rsid w:val="00191D17"/>
    <w:rsid w:val="00193B0E"/>
    <w:rsid w:val="00197578"/>
    <w:rsid w:val="001A048B"/>
    <w:rsid w:val="001A1921"/>
    <w:rsid w:val="001A29B8"/>
    <w:rsid w:val="001B36F0"/>
    <w:rsid w:val="001B6B0E"/>
    <w:rsid w:val="001C20D0"/>
    <w:rsid w:val="001C4C84"/>
    <w:rsid w:val="001C6032"/>
    <w:rsid w:val="00204831"/>
    <w:rsid w:val="00212EB2"/>
    <w:rsid w:val="00214ADB"/>
    <w:rsid w:val="00215B77"/>
    <w:rsid w:val="00216CD2"/>
    <w:rsid w:val="00220572"/>
    <w:rsid w:val="00241A80"/>
    <w:rsid w:val="00243DBE"/>
    <w:rsid w:val="00243FB2"/>
    <w:rsid w:val="00254123"/>
    <w:rsid w:val="00255C61"/>
    <w:rsid w:val="00257704"/>
    <w:rsid w:val="002804AC"/>
    <w:rsid w:val="00281E1A"/>
    <w:rsid w:val="002911AD"/>
    <w:rsid w:val="00295C5B"/>
    <w:rsid w:val="002965C0"/>
    <w:rsid w:val="002B153F"/>
    <w:rsid w:val="002B5170"/>
    <w:rsid w:val="002B7302"/>
    <w:rsid w:val="002D15FC"/>
    <w:rsid w:val="002D1F55"/>
    <w:rsid w:val="002D2360"/>
    <w:rsid w:val="002D7CAA"/>
    <w:rsid w:val="002E12B3"/>
    <w:rsid w:val="002E7873"/>
    <w:rsid w:val="002F2B75"/>
    <w:rsid w:val="002F76C9"/>
    <w:rsid w:val="00321157"/>
    <w:rsid w:val="003220D9"/>
    <w:rsid w:val="00330B72"/>
    <w:rsid w:val="00332977"/>
    <w:rsid w:val="00333DE9"/>
    <w:rsid w:val="00335581"/>
    <w:rsid w:val="0033594B"/>
    <w:rsid w:val="003363AD"/>
    <w:rsid w:val="0034110F"/>
    <w:rsid w:val="00343FB7"/>
    <w:rsid w:val="00345B0C"/>
    <w:rsid w:val="00350223"/>
    <w:rsid w:val="003504A3"/>
    <w:rsid w:val="00356F58"/>
    <w:rsid w:val="003669E9"/>
    <w:rsid w:val="0039786C"/>
    <w:rsid w:val="003B38DD"/>
    <w:rsid w:val="003B62E1"/>
    <w:rsid w:val="003D6105"/>
    <w:rsid w:val="003E4BD6"/>
    <w:rsid w:val="00412658"/>
    <w:rsid w:val="00412BF1"/>
    <w:rsid w:val="0042198F"/>
    <w:rsid w:val="0042668F"/>
    <w:rsid w:val="0042690C"/>
    <w:rsid w:val="00430A65"/>
    <w:rsid w:val="00432544"/>
    <w:rsid w:val="00434BF0"/>
    <w:rsid w:val="0043560A"/>
    <w:rsid w:val="00437C7E"/>
    <w:rsid w:val="004418C1"/>
    <w:rsid w:val="004578F9"/>
    <w:rsid w:val="004B134E"/>
    <w:rsid w:val="004B2E65"/>
    <w:rsid w:val="004B5D66"/>
    <w:rsid w:val="004B7598"/>
    <w:rsid w:val="004D0958"/>
    <w:rsid w:val="004D1CB3"/>
    <w:rsid w:val="004F0AA9"/>
    <w:rsid w:val="004F44B4"/>
    <w:rsid w:val="004F46EC"/>
    <w:rsid w:val="00501516"/>
    <w:rsid w:val="005306F6"/>
    <w:rsid w:val="00555E47"/>
    <w:rsid w:val="005665B0"/>
    <w:rsid w:val="00566680"/>
    <w:rsid w:val="00570333"/>
    <w:rsid w:val="005713C7"/>
    <w:rsid w:val="005717D2"/>
    <w:rsid w:val="005725AF"/>
    <w:rsid w:val="005776A3"/>
    <w:rsid w:val="00585C2F"/>
    <w:rsid w:val="00586D7A"/>
    <w:rsid w:val="00591040"/>
    <w:rsid w:val="005930C4"/>
    <w:rsid w:val="005A494C"/>
    <w:rsid w:val="005A72FB"/>
    <w:rsid w:val="005A7741"/>
    <w:rsid w:val="005C69B6"/>
    <w:rsid w:val="005D1194"/>
    <w:rsid w:val="005E22C9"/>
    <w:rsid w:val="005F55FC"/>
    <w:rsid w:val="005F5C4C"/>
    <w:rsid w:val="005F6B85"/>
    <w:rsid w:val="00605110"/>
    <w:rsid w:val="006067E6"/>
    <w:rsid w:val="006160EB"/>
    <w:rsid w:val="0062289A"/>
    <w:rsid w:val="006277F4"/>
    <w:rsid w:val="0063158D"/>
    <w:rsid w:val="00640113"/>
    <w:rsid w:val="0064021E"/>
    <w:rsid w:val="00641182"/>
    <w:rsid w:val="00642608"/>
    <w:rsid w:val="006517DB"/>
    <w:rsid w:val="006533E1"/>
    <w:rsid w:val="00656640"/>
    <w:rsid w:val="00664111"/>
    <w:rsid w:val="00673DF9"/>
    <w:rsid w:val="00692A06"/>
    <w:rsid w:val="00694C92"/>
    <w:rsid w:val="006A1ABC"/>
    <w:rsid w:val="006A7E79"/>
    <w:rsid w:val="006B6A5B"/>
    <w:rsid w:val="006B6D2C"/>
    <w:rsid w:val="006C6D25"/>
    <w:rsid w:val="006D243F"/>
    <w:rsid w:val="006D3ABC"/>
    <w:rsid w:val="006E42BB"/>
    <w:rsid w:val="006E52BF"/>
    <w:rsid w:val="0070058E"/>
    <w:rsid w:val="00704F8B"/>
    <w:rsid w:val="0071686A"/>
    <w:rsid w:val="00724729"/>
    <w:rsid w:val="00725FE2"/>
    <w:rsid w:val="007316D1"/>
    <w:rsid w:val="00743883"/>
    <w:rsid w:val="007439D3"/>
    <w:rsid w:val="00755227"/>
    <w:rsid w:val="00755D1E"/>
    <w:rsid w:val="00756588"/>
    <w:rsid w:val="00762B38"/>
    <w:rsid w:val="007870C6"/>
    <w:rsid w:val="00790EED"/>
    <w:rsid w:val="00793FD3"/>
    <w:rsid w:val="007953B6"/>
    <w:rsid w:val="00795B46"/>
    <w:rsid w:val="0079778C"/>
    <w:rsid w:val="007A5167"/>
    <w:rsid w:val="007B1594"/>
    <w:rsid w:val="007B45ED"/>
    <w:rsid w:val="007C0336"/>
    <w:rsid w:val="007D3C70"/>
    <w:rsid w:val="007D74C3"/>
    <w:rsid w:val="007E1B93"/>
    <w:rsid w:val="007F79AF"/>
    <w:rsid w:val="00803FC6"/>
    <w:rsid w:val="008273EC"/>
    <w:rsid w:val="0083343B"/>
    <w:rsid w:val="008422A3"/>
    <w:rsid w:val="00850D19"/>
    <w:rsid w:val="00852238"/>
    <w:rsid w:val="00861CA5"/>
    <w:rsid w:val="00863168"/>
    <w:rsid w:val="008644FE"/>
    <w:rsid w:val="008654A0"/>
    <w:rsid w:val="00885243"/>
    <w:rsid w:val="008867E7"/>
    <w:rsid w:val="00887372"/>
    <w:rsid w:val="008A7221"/>
    <w:rsid w:val="008A75E4"/>
    <w:rsid w:val="008B46C1"/>
    <w:rsid w:val="008C4144"/>
    <w:rsid w:val="008D4498"/>
    <w:rsid w:val="008E0EB7"/>
    <w:rsid w:val="008E17BD"/>
    <w:rsid w:val="008E4D04"/>
    <w:rsid w:val="008E54EE"/>
    <w:rsid w:val="008E56AD"/>
    <w:rsid w:val="00904872"/>
    <w:rsid w:val="009051EB"/>
    <w:rsid w:val="00905D54"/>
    <w:rsid w:val="009244FC"/>
    <w:rsid w:val="00925A2F"/>
    <w:rsid w:val="00933BE7"/>
    <w:rsid w:val="00937016"/>
    <w:rsid w:val="0095154E"/>
    <w:rsid w:val="00955E5E"/>
    <w:rsid w:val="0098199E"/>
    <w:rsid w:val="00983711"/>
    <w:rsid w:val="00991070"/>
    <w:rsid w:val="00994406"/>
    <w:rsid w:val="009970B7"/>
    <w:rsid w:val="0099756F"/>
    <w:rsid w:val="009A66F2"/>
    <w:rsid w:val="009A7416"/>
    <w:rsid w:val="009E452B"/>
    <w:rsid w:val="009E72A9"/>
    <w:rsid w:val="009E758A"/>
    <w:rsid w:val="00A04C3E"/>
    <w:rsid w:val="00A06626"/>
    <w:rsid w:val="00A175DE"/>
    <w:rsid w:val="00A3109F"/>
    <w:rsid w:val="00A35DED"/>
    <w:rsid w:val="00A42A14"/>
    <w:rsid w:val="00A54210"/>
    <w:rsid w:val="00A83196"/>
    <w:rsid w:val="00AA1E57"/>
    <w:rsid w:val="00AA7240"/>
    <w:rsid w:val="00AB5E4D"/>
    <w:rsid w:val="00AC207D"/>
    <w:rsid w:val="00AE0602"/>
    <w:rsid w:val="00AE39F0"/>
    <w:rsid w:val="00AF3204"/>
    <w:rsid w:val="00B20F2F"/>
    <w:rsid w:val="00B31154"/>
    <w:rsid w:val="00B463B7"/>
    <w:rsid w:val="00B540A3"/>
    <w:rsid w:val="00B61642"/>
    <w:rsid w:val="00B84938"/>
    <w:rsid w:val="00B864FD"/>
    <w:rsid w:val="00B92432"/>
    <w:rsid w:val="00B95540"/>
    <w:rsid w:val="00B9580B"/>
    <w:rsid w:val="00BA13FF"/>
    <w:rsid w:val="00BA7FCD"/>
    <w:rsid w:val="00BB0A56"/>
    <w:rsid w:val="00BC2465"/>
    <w:rsid w:val="00BC57DB"/>
    <w:rsid w:val="00BD2018"/>
    <w:rsid w:val="00BE7822"/>
    <w:rsid w:val="00BF0EBF"/>
    <w:rsid w:val="00C03A4A"/>
    <w:rsid w:val="00C151BC"/>
    <w:rsid w:val="00C17717"/>
    <w:rsid w:val="00C21261"/>
    <w:rsid w:val="00C4424A"/>
    <w:rsid w:val="00C57CC2"/>
    <w:rsid w:val="00C61A93"/>
    <w:rsid w:val="00C902B9"/>
    <w:rsid w:val="00C910BD"/>
    <w:rsid w:val="00CA112D"/>
    <w:rsid w:val="00CB0F50"/>
    <w:rsid w:val="00CB1EEC"/>
    <w:rsid w:val="00CB6F92"/>
    <w:rsid w:val="00CB7B41"/>
    <w:rsid w:val="00CE7F21"/>
    <w:rsid w:val="00CF5990"/>
    <w:rsid w:val="00CF6CC1"/>
    <w:rsid w:val="00D16FF2"/>
    <w:rsid w:val="00D20FF4"/>
    <w:rsid w:val="00D220CE"/>
    <w:rsid w:val="00D41263"/>
    <w:rsid w:val="00D77417"/>
    <w:rsid w:val="00D81416"/>
    <w:rsid w:val="00D828ED"/>
    <w:rsid w:val="00D84A1F"/>
    <w:rsid w:val="00D97740"/>
    <w:rsid w:val="00D97D50"/>
    <w:rsid w:val="00DA5860"/>
    <w:rsid w:val="00DC16F7"/>
    <w:rsid w:val="00DC4418"/>
    <w:rsid w:val="00DC75CD"/>
    <w:rsid w:val="00DD0381"/>
    <w:rsid w:val="00DD1E87"/>
    <w:rsid w:val="00DD3137"/>
    <w:rsid w:val="00DD35C2"/>
    <w:rsid w:val="00DD404D"/>
    <w:rsid w:val="00DE1027"/>
    <w:rsid w:val="00DE6AE3"/>
    <w:rsid w:val="00DE77C4"/>
    <w:rsid w:val="00DE793E"/>
    <w:rsid w:val="00DF78A8"/>
    <w:rsid w:val="00E04D80"/>
    <w:rsid w:val="00E06C37"/>
    <w:rsid w:val="00E13174"/>
    <w:rsid w:val="00E2364C"/>
    <w:rsid w:val="00E45911"/>
    <w:rsid w:val="00E532C4"/>
    <w:rsid w:val="00E700EE"/>
    <w:rsid w:val="00E70FDC"/>
    <w:rsid w:val="00E72113"/>
    <w:rsid w:val="00E928E0"/>
    <w:rsid w:val="00EC09AB"/>
    <w:rsid w:val="00EC18A3"/>
    <w:rsid w:val="00EC3E30"/>
    <w:rsid w:val="00EE47B2"/>
    <w:rsid w:val="00EF0F9B"/>
    <w:rsid w:val="00EF66C7"/>
    <w:rsid w:val="00F07CD3"/>
    <w:rsid w:val="00F133D5"/>
    <w:rsid w:val="00F22565"/>
    <w:rsid w:val="00F23198"/>
    <w:rsid w:val="00F23BEE"/>
    <w:rsid w:val="00F3666B"/>
    <w:rsid w:val="00F42A80"/>
    <w:rsid w:val="00F55225"/>
    <w:rsid w:val="00F55267"/>
    <w:rsid w:val="00F5677D"/>
    <w:rsid w:val="00F579CF"/>
    <w:rsid w:val="00F645EC"/>
    <w:rsid w:val="00F74A3B"/>
    <w:rsid w:val="00F856E1"/>
    <w:rsid w:val="00FA4C8F"/>
    <w:rsid w:val="00FA7A41"/>
    <w:rsid w:val="00FB1F12"/>
    <w:rsid w:val="00FD6ABB"/>
    <w:rsid w:val="00FE4190"/>
    <w:rsid w:val="00FE5745"/>
    <w:rsid w:val="00FF1060"/>
    <w:rsid w:val="00FF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BD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sid w:val="005C69B6"/>
    <w:pPr>
      <w:spacing w:after="120" w:line="240" w:lineRule="auto"/>
      <w:jc w:val="both"/>
    </w:pPr>
    <w:rPr>
      <w:rFonts w:ascii="Calibri" w:hAnsi="Calibri" w:cs="Calibri"/>
      <w:sz w:val="24"/>
      <w:szCs w:val="20"/>
      <w:lang w:eastAsia="zh-CN"/>
    </w:rPr>
  </w:style>
  <w:style w:type="paragraph" w:styleId="1">
    <w:name w:val="heading 1"/>
    <w:aliases w:val="TRL Head1"/>
    <w:next w:val="a"/>
    <w:link w:val="10"/>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2">
    <w:name w:val="heading 2"/>
    <w:aliases w:val="TRL Head2"/>
    <w:next w:val="a"/>
    <w:link w:val="20"/>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3">
    <w:name w:val="heading 3"/>
    <w:aliases w:val="TRL Head3"/>
    <w:next w:val="a"/>
    <w:link w:val="30"/>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4">
    <w:name w:val="heading 4"/>
    <w:aliases w:val="TRL Head4"/>
    <w:next w:val="a"/>
    <w:link w:val="40"/>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TRL Head1 (文字)"/>
    <w:basedOn w:val="a0"/>
    <w:link w:val="1"/>
    <w:rsid w:val="000C0D9F"/>
    <w:rPr>
      <w:rFonts w:ascii="Calibri" w:eastAsiaTheme="majorEastAsia" w:hAnsi="Calibri" w:cstheme="majorBidi"/>
      <w:b/>
      <w:color w:val="000000" w:themeColor="accent1"/>
      <w:sz w:val="32"/>
      <w:szCs w:val="20"/>
      <w:lang w:eastAsia="zh-CN"/>
    </w:rPr>
  </w:style>
  <w:style w:type="character" w:customStyle="1" w:styleId="20">
    <w:name w:val="見出し 2 (文字)"/>
    <w:aliases w:val="TRL Head2 (文字)"/>
    <w:basedOn w:val="a0"/>
    <w:link w:val="2"/>
    <w:rsid w:val="000C0D9F"/>
    <w:rPr>
      <w:rFonts w:ascii="Calibri" w:eastAsiaTheme="majorEastAsia" w:hAnsi="Calibri" w:cstheme="majorBidi"/>
      <w:b/>
      <w:color w:val="000000" w:themeColor="accent1"/>
      <w:sz w:val="28"/>
      <w:szCs w:val="20"/>
      <w:lang w:eastAsia="zh-CN"/>
    </w:rPr>
  </w:style>
  <w:style w:type="character" w:customStyle="1" w:styleId="30">
    <w:name w:val="見出し 3 (文字)"/>
    <w:aliases w:val="TRL Head3 (文字)"/>
    <w:basedOn w:val="a0"/>
    <w:link w:val="3"/>
    <w:rsid w:val="000C0D9F"/>
    <w:rPr>
      <w:rFonts w:ascii="Calibri" w:eastAsiaTheme="majorEastAsia" w:hAnsi="Calibri" w:cstheme="majorBidi"/>
      <w:b/>
      <w:i/>
      <w:color w:val="000000" w:themeColor="accent1"/>
      <w:sz w:val="24"/>
      <w:szCs w:val="20"/>
      <w:lang w:eastAsia="zh-CN"/>
    </w:rPr>
  </w:style>
  <w:style w:type="character" w:customStyle="1" w:styleId="40">
    <w:name w:val="見出し 4 (文字)"/>
    <w:aliases w:val="TRL Head4 (文字)"/>
    <w:basedOn w:val="a0"/>
    <w:link w:val="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a3">
    <w:name w:val="header"/>
    <w:basedOn w:val="a"/>
    <w:link w:val="a4"/>
    <w:uiPriority w:val="99"/>
    <w:unhideWhenUsed/>
    <w:rsid w:val="00F55225"/>
    <w:pPr>
      <w:tabs>
        <w:tab w:val="center" w:pos="4513"/>
        <w:tab w:val="right" w:pos="9026"/>
      </w:tabs>
      <w:spacing w:after="0"/>
    </w:pPr>
  </w:style>
  <w:style w:type="character" w:customStyle="1" w:styleId="a4">
    <w:name w:val="ヘッダー (文字)"/>
    <w:basedOn w:val="a0"/>
    <w:link w:val="a3"/>
    <w:uiPriority w:val="99"/>
    <w:rsid w:val="00F55225"/>
    <w:rPr>
      <w:rFonts w:ascii="Verdana" w:hAnsi="Verdana" w:cs="Calibri"/>
      <w:sz w:val="20"/>
      <w:szCs w:val="20"/>
      <w:lang w:eastAsia="zh-CN"/>
    </w:rPr>
  </w:style>
  <w:style w:type="paragraph" w:styleId="a5">
    <w:name w:val="footer"/>
    <w:basedOn w:val="a"/>
    <w:link w:val="a6"/>
    <w:uiPriority w:val="99"/>
    <w:unhideWhenUsed/>
    <w:rsid w:val="00F55225"/>
    <w:pPr>
      <w:tabs>
        <w:tab w:val="center" w:pos="4513"/>
        <w:tab w:val="right" w:pos="9026"/>
      </w:tabs>
      <w:spacing w:after="0"/>
    </w:pPr>
  </w:style>
  <w:style w:type="character" w:customStyle="1" w:styleId="a6">
    <w:name w:val="フッター (文字)"/>
    <w:basedOn w:val="a0"/>
    <w:link w:val="a5"/>
    <w:uiPriority w:val="99"/>
    <w:rsid w:val="00F55225"/>
    <w:rPr>
      <w:rFonts w:ascii="Verdana" w:hAnsi="Verdana" w:cs="Calibri"/>
      <w:sz w:val="20"/>
      <w:szCs w:val="20"/>
      <w:lang w:eastAsia="zh-CN"/>
    </w:rPr>
  </w:style>
  <w:style w:type="table" w:styleId="a7">
    <w:name w:val="Table Grid"/>
    <w:basedOn w:val="a1"/>
    <w:uiPriority w:val="59"/>
    <w:rsid w:val="0055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A06626"/>
    <w:rPr>
      <w:sz w:val="20"/>
    </w:rPr>
  </w:style>
  <w:style w:type="character" w:customStyle="1" w:styleId="a9">
    <w:name w:val="コメント文字列 (文字)"/>
    <w:basedOn w:val="a0"/>
    <w:link w:val="a8"/>
    <w:uiPriority w:val="99"/>
    <w:semiHidden/>
    <w:rsid w:val="00A06626"/>
    <w:rPr>
      <w:rFonts w:ascii="Calibri" w:hAnsi="Calibri" w:cs="Calibri"/>
      <w:sz w:val="20"/>
      <w:szCs w:val="20"/>
      <w:lang w:eastAsia="zh-CN"/>
    </w:rPr>
  </w:style>
  <w:style w:type="paragraph" w:customStyle="1" w:styleId="SMG">
    <w:name w:val="__S_M_G"/>
    <w:basedOn w:val="a"/>
    <w:next w:val="a"/>
    <w:rsid w:val="00A06626"/>
    <w:pPr>
      <w:keepNext/>
      <w:keepLines/>
      <w:suppressAutoHyphens/>
      <w:spacing w:before="240" w:after="240" w:line="420" w:lineRule="exact"/>
      <w:ind w:left="1134" w:right="1134"/>
      <w:jc w:val="left"/>
    </w:pPr>
    <w:rPr>
      <w:rFonts w:ascii="Times New Roman" w:eastAsia="Times New Roman" w:hAnsi="Times New Roman" w:cs="Times New Roman"/>
      <w:b/>
      <w:sz w:val="40"/>
      <w:lang w:eastAsia="en-US"/>
    </w:rPr>
  </w:style>
  <w:style w:type="character" w:styleId="aa">
    <w:name w:val="annotation reference"/>
    <w:uiPriority w:val="99"/>
    <w:unhideWhenUsed/>
    <w:rsid w:val="00A06626"/>
    <w:rPr>
      <w:sz w:val="16"/>
      <w:szCs w:val="16"/>
    </w:rPr>
  </w:style>
  <w:style w:type="paragraph" w:styleId="ab">
    <w:name w:val="Balloon Text"/>
    <w:basedOn w:val="a"/>
    <w:link w:val="ac"/>
    <w:uiPriority w:val="99"/>
    <w:semiHidden/>
    <w:unhideWhenUsed/>
    <w:rsid w:val="00A06626"/>
    <w:pPr>
      <w:spacing w:after="0"/>
    </w:pPr>
    <w:rPr>
      <w:rFonts w:ascii="Tahoma" w:hAnsi="Tahoma" w:cs="Tahoma"/>
      <w:sz w:val="16"/>
      <w:szCs w:val="16"/>
    </w:rPr>
  </w:style>
  <w:style w:type="character" w:customStyle="1" w:styleId="ac">
    <w:name w:val="吹き出し (文字)"/>
    <w:basedOn w:val="a0"/>
    <w:link w:val="ab"/>
    <w:uiPriority w:val="99"/>
    <w:semiHidden/>
    <w:rsid w:val="00A06626"/>
    <w:rPr>
      <w:rFonts w:ascii="Tahoma" w:hAnsi="Tahoma" w:cs="Tahoma"/>
      <w:sz w:val="16"/>
      <w:szCs w:val="16"/>
      <w:lang w:eastAsia="zh-CN"/>
    </w:rPr>
  </w:style>
  <w:style w:type="paragraph" w:styleId="ad">
    <w:name w:val="annotation subject"/>
    <w:basedOn w:val="a8"/>
    <w:next w:val="a8"/>
    <w:link w:val="ae"/>
    <w:uiPriority w:val="99"/>
    <w:semiHidden/>
    <w:unhideWhenUsed/>
    <w:rsid w:val="00295C5B"/>
    <w:rPr>
      <w:b/>
      <w:bCs/>
    </w:rPr>
  </w:style>
  <w:style w:type="character" w:customStyle="1" w:styleId="ae">
    <w:name w:val="コメント内容 (文字)"/>
    <w:basedOn w:val="a9"/>
    <w:link w:val="ad"/>
    <w:uiPriority w:val="99"/>
    <w:semiHidden/>
    <w:rsid w:val="00295C5B"/>
    <w:rPr>
      <w:rFonts w:ascii="Calibri" w:hAnsi="Calibri" w:cs="Calibri"/>
      <w:b/>
      <w:bCs/>
      <w:sz w:val="20"/>
      <w:szCs w:val="20"/>
      <w:lang w:eastAsia="zh-CN"/>
    </w:rPr>
  </w:style>
  <w:style w:type="paragraph" w:styleId="af">
    <w:name w:val="Revision"/>
    <w:hidden/>
    <w:uiPriority w:val="99"/>
    <w:semiHidden/>
    <w:rsid w:val="001B36F0"/>
    <w:pPr>
      <w:spacing w:after="0" w:line="240" w:lineRule="auto"/>
    </w:pPr>
    <w:rPr>
      <w:rFonts w:ascii="Calibri" w:hAnsi="Calibri" w:cs="Calibri"/>
      <w:sz w:val="24"/>
      <w:szCs w:val="20"/>
      <w:lang w:eastAsia="zh-CN"/>
    </w:rPr>
  </w:style>
  <w:style w:type="paragraph" w:customStyle="1" w:styleId="SingleTxtG">
    <w:name w:val="_ Single Txt_G"/>
    <w:basedOn w:val="a"/>
    <w:link w:val="SingleTxtGChar"/>
    <w:qFormat/>
    <w:rsid w:val="00D97D50"/>
    <w:pPr>
      <w:suppressAutoHyphens/>
      <w:spacing w:line="240" w:lineRule="atLeast"/>
      <w:ind w:left="1134" w:right="1134"/>
    </w:pPr>
    <w:rPr>
      <w:rFonts w:ascii="Times New Roman" w:eastAsia="Times New Roman" w:hAnsi="Times New Roman" w:cs="Times New Roman"/>
      <w:sz w:val="20"/>
      <w:lang w:eastAsia="en-US"/>
    </w:rPr>
  </w:style>
  <w:style w:type="character" w:customStyle="1" w:styleId="SingleTxtGChar">
    <w:name w:val="_ Single Txt_G Char"/>
    <w:link w:val="SingleTxtG"/>
    <w:locked/>
    <w:rsid w:val="00D97D5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sid w:val="005C69B6"/>
    <w:pPr>
      <w:spacing w:after="120" w:line="240" w:lineRule="auto"/>
      <w:jc w:val="both"/>
    </w:pPr>
    <w:rPr>
      <w:rFonts w:ascii="Calibri" w:hAnsi="Calibri" w:cs="Calibri"/>
      <w:sz w:val="24"/>
      <w:szCs w:val="20"/>
      <w:lang w:eastAsia="zh-CN"/>
    </w:rPr>
  </w:style>
  <w:style w:type="paragraph" w:styleId="1">
    <w:name w:val="heading 1"/>
    <w:aliases w:val="TRL Head1"/>
    <w:next w:val="a"/>
    <w:link w:val="10"/>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2">
    <w:name w:val="heading 2"/>
    <w:aliases w:val="TRL Head2"/>
    <w:next w:val="a"/>
    <w:link w:val="20"/>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3">
    <w:name w:val="heading 3"/>
    <w:aliases w:val="TRL Head3"/>
    <w:next w:val="a"/>
    <w:link w:val="30"/>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4">
    <w:name w:val="heading 4"/>
    <w:aliases w:val="TRL Head4"/>
    <w:next w:val="a"/>
    <w:link w:val="40"/>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TRL Head1 (文字)"/>
    <w:basedOn w:val="a0"/>
    <w:link w:val="1"/>
    <w:rsid w:val="000C0D9F"/>
    <w:rPr>
      <w:rFonts w:ascii="Calibri" w:eastAsiaTheme="majorEastAsia" w:hAnsi="Calibri" w:cstheme="majorBidi"/>
      <w:b/>
      <w:color w:val="000000" w:themeColor="accent1"/>
      <w:sz w:val="32"/>
      <w:szCs w:val="20"/>
      <w:lang w:eastAsia="zh-CN"/>
    </w:rPr>
  </w:style>
  <w:style w:type="character" w:customStyle="1" w:styleId="20">
    <w:name w:val="見出し 2 (文字)"/>
    <w:aliases w:val="TRL Head2 (文字)"/>
    <w:basedOn w:val="a0"/>
    <w:link w:val="2"/>
    <w:rsid w:val="000C0D9F"/>
    <w:rPr>
      <w:rFonts w:ascii="Calibri" w:eastAsiaTheme="majorEastAsia" w:hAnsi="Calibri" w:cstheme="majorBidi"/>
      <w:b/>
      <w:color w:val="000000" w:themeColor="accent1"/>
      <w:sz w:val="28"/>
      <w:szCs w:val="20"/>
      <w:lang w:eastAsia="zh-CN"/>
    </w:rPr>
  </w:style>
  <w:style w:type="character" w:customStyle="1" w:styleId="30">
    <w:name w:val="見出し 3 (文字)"/>
    <w:aliases w:val="TRL Head3 (文字)"/>
    <w:basedOn w:val="a0"/>
    <w:link w:val="3"/>
    <w:rsid w:val="000C0D9F"/>
    <w:rPr>
      <w:rFonts w:ascii="Calibri" w:eastAsiaTheme="majorEastAsia" w:hAnsi="Calibri" w:cstheme="majorBidi"/>
      <w:b/>
      <w:i/>
      <w:color w:val="000000" w:themeColor="accent1"/>
      <w:sz w:val="24"/>
      <w:szCs w:val="20"/>
      <w:lang w:eastAsia="zh-CN"/>
    </w:rPr>
  </w:style>
  <w:style w:type="character" w:customStyle="1" w:styleId="40">
    <w:name w:val="見出し 4 (文字)"/>
    <w:aliases w:val="TRL Head4 (文字)"/>
    <w:basedOn w:val="a0"/>
    <w:link w:val="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a3">
    <w:name w:val="header"/>
    <w:basedOn w:val="a"/>
    <w:link w:val="a4"/>
    <w:uiPriority w:val="99"/>
    <w:unhideWhenUsed/>
    <w:rsid w:val="00F55225"/>
    <w:pPr>
      <w:tabs>
        <w:tab w:val="center" w:pos="4513"/>
        <w:tab w:val="right" w:pos="9026"/>
      </w:tabs>
      <w:spacing w:after="0"/>
    </w:pPr>
  </w:style>
  <w:style w:type="character" w:customStyle="1" w:styleId="a4">
    <w:name w:val="ヘッダー (文字)"/>
    <w:basedOn w:val="a0"/>
    <w:link w:val="a3"/>
    <w:uiPriority w:val="99"/>
    <w:rsid w:val="00F55225"/>
    <w:rPr>
      <w:rFonts w:ascii="Verdana" w:hAnsi="Verdana" w:cs="Calibri"/>
      <w:sz w:val="20"/>
      <w:szCs w:val="20"/>
      <w:lang w:eastAsia="zh-CN"/>
    </w:rPr>
  </w:style>
  <w:style w:type="paragraph" w:styleId="a5">
    <w:name w:val="footer"/>
    <w:basedOn w:val="a"/>
    <w:link w:val="a6"/>
    <w:uiPriority w:val="99"/>
    <w:unhideWhenUsed/>
    <w:rsid w:val="00F55225"/>
    <w:pPr>
      <w:tabs>
        <w:tab w:val="center" w:pos="4513"/>
        <w:tab w:val="right" w:pos="9026"/>
      </w:tabs>
      <w:spacing w:after="0"/>
    </w:pPr>
  </w:style>
  <w:style w:type="character" w:customStyle="1" w:styleId="a6">
    <w:name w:val="フッター (文字)"/>
    <w:basedOn w:val="a0"/>
    <w:link w:val="a5"/>
    <w:uiPriority w:val="99"/>
    <w:rsid w:val="00F55225"/>
    <w:rPr>
      <w:rFonts w:ascii="Verdana" w:hAnsi="Verdana" w:cs="Calibri"/>
      <w:sz w:val="20"/>
      <w:szCs w:val="20"/>
      <w:lang w:eastAsia="zh-CN"/>
    </w:rPr>
  </w:style>
  <w:style w:type="table" w:styleId="a7">
    <w:name w:val="Table Grid"/>
    <w:basedOn w:val="a1"/>
    <w:uiPriority w:val="59"/>
    <w:rsid w:val="0055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A06626"/>
    <w:rPr>
      <w:sz w:val="20"/>
    </w:rPr>
  </w:style>
  <w:style w:type="character" w:customStyle="1" w:styleId="a9">
    <w:name w:val="コメント文字列 (文字)"/>
    <w:basedOn w:val="a0"/>
    <w:link w:val="a8"/>
    <w:uiPriority w:val="99"/>
    <w:semiHidden/>
    <w:rsid w:val="00A06626"/>
    <w:rPr>
      <w:rFonts w:ascii="Calibri" w:hAnsi="Calibri" w:cs="Calibri"/>
      <w:sz w:val="20"/>
      <w:szCs w:val="20"/>
      <w:lang w:eastAsia="zh-CN"/>
    </w:rPr>
  </w:style>
  <w:style w:type="paragraph" w:customStyle="1" w:styleId="SMG">
    <w:name w:val="__S_M_G"/>
    <w:basedOn w:val="a"/>
    <w:next w:val="a"/>
    <w:rsid w:val="00A06626"/>
    <w:pPr>
      <w:keepNext/>
      <w:keepLines/>
      <w:suppressAutoHyphens/>
      <w:spacing w:before="240" w:after="240" w:line="420" w:lineRule="exact"/>
      <w:ind w:left="1134" w:right="1134"/>
      <w:jc w:val="left"/>
    </w:pPr>
    <w:rPr>
      <w:rFonts w:ascii="Times New Roman" w:eastAsia="Times New Roman" w:hAnsi="Times New Roman" w:cs="Times New Roman"/>
      <w:b/>
      <w:sz w:val="40"/>
      <w:lang w:eastAsia="en-US"/>
    </w:rPr>
  </w:style>
  <w:style w:type="character" w:styleId="aa">
    <w:name w:val="annotation reference"/>
    <w:uiPriority w:val="99"/>
    <w:unhideWhenUsed/>
    <w:rsid w:val="00A06626"/>
    <w:rPr>
      <w:sz w:val="16"/>
      <w:szCs w:val="16"/>
    </w:rPr>
  </w:style>
  <w:style w:type="paragraph" w:styleId="ab">
    <w:name w:val="Balloon Text"/>
    <w:basedOn w:val="a"/>
    <w:link w:val="ac"/>
    <w:uiPriority w:val="99"/>
    <w:semiHidden/>
    <w:unhideWhenUsed/>
    <w:rsid w:val="00A06626"/>
    <w:pPr>
      <w:spacing w:after="0"/>
    </w:pPr>
    <w:rPr>
      <w:rFonts w:ascii="Tahoma" w:hAnsi="Tahoma" w:cs="Tahoma"/>
      <w:sz w:val="16"/>
      <w:szCs w:val="16"/>
    </w:rPr>
  </w:style>
  <w:style w:type="character" w:customStyle="1" w:styleId="ac">
    <w:name w:val="吹き出し (文字)"/>
    <w:basedOn w:val="a0"/>
    <w:link w:val="ab"/>
    <w:uiPriority w:val="99"/>
    <w:semiHidden/>
    <w:rsid w:val="00A06626"/>
    <w:rPr>
      <w:rFonts w:ascii="Tahoma" w:hAnsi="Tahoma" w:cs="Tahoma"/>
      <w:sz w:val="16"/>
      <w:szCs w:val="16"/>
      <w:lang w:eastAsia="zh-CN"/>
    </w:rPr>
  </w:style>
  <w:style w:type="paragraph" w:styleId="ad">
    <w:name w:val="annotation subject"/>
    <w:basedOn w:val="a8"/>
    <w:next w:val="a8"/>
    <w:link w:val="ae"/>
    <w:uiPriority w:val="99"/>
    <w:semiHidden/>
    <w:unhideWhenUsed/>
    <w:rsid w:val="00295C5B"/>
    <w:rPr>
      <w:b/>
      <w:bCs/>
    </w:rPr>
  </w:style>
  <w:style w:type="character" w:customStyle="1" w:styleId="ae">
    <w:name w:val="コメント内容 (文字)"/>
    <w:basedOn w:val="a9"/>
    <w:link w:val="ad"/>
    <w:uiPriority w:val="99"/>
    <w:semiHidden/>
    <w:rsid w:val="00295C5B"/>
    <w:rPr>
      <w:rFonts w:ascii="Calibri" w:hAnsi="Calibri" w:cs="Calibri"/>
      <w:b/>
      <w:bCs/>
      <w:sz w:val="20"/>
      <w:szCs w:val="20"/>
      <w:lang w:eastAsia="zh-CN"/>
    </w:rPr>
  </w:style>
  <w:style w:type="paragraph" w:styleId="af">
    <w:name w:val="Revision"/>
    <w:hidden/>
    <w:uiPriority w:val="99"/>
    <w:semiHidden/>
    <w:rsid w:val="001B36F0"/>
    <w:pPr>
      <w:spacing w:after="0" w:line="240" w:lineRule="auto"/>
    </w:pPr>
    <w:rPr>
      <w:rFonts w:ascii="Calibri" w:hAnsi="Calibri" w:cs="Calibri"/>
      <w:sz w:val="24"/>
      <w:szCs w:val="20"/>
      <w:lang w:eastAsia="zh-CN"/>
    </w:rPr>
  </w:style>
  <w:style w:type="paragraph" w:customStyle="1" w:styleId="SingleTxtG">
    <w:name w:val="_ Single Txt_G"/>
    <w:basedOn w:val="a"/>
    <w:link w:val="SingleTxtGChar"/>
    <w:qFormat/>
    <w:rsid w:val="00D97D50"/>
    <w:pPr>
      <w:suppressAutoHyphens/>
      <w:spacing w:line="240" w:lineRule="atLeast"/>
      <w:ind w:left="1134" w:right="1134"/>
    </w:pPr>
    <w:rPr>
      <w:rFonts w:ascii="Times New Roman" w:eastAsia="Times New Roman" w:hAnsi="Times New Roman" w:cs="Times New Roman"/>
      <w:sz w:val="20"/>
      <w:lang w:eastAsia="en-US"/>
    </w:rPr>
  </w:style>
  <w:style w:type="character" w:customStyle="1" w:styleId="SingleTxtGChar">
    <w:name w:val="_ Single Txt_G Char"/>
    <w:link w:val="SingleTxtG"/>
    <w:locked/>
    <w:rsid w:val="00D97D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C263-115C-414B-A905-1A9EDF62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5385</Characters>
  <Application>Microsoft Office Word</Application>
  <DocSecurity>4</DocSecurity>
  <Lines>44</Lines>
  <Paragraphs>12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TRL</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 Iddo 23-11</dc:creator>
  <cp:lastModifiedBy>T市川</cp:lastModifiedBy>
  <cp:revision>2</cp:revision>
  <cp:lastPrinted>2017-10-16T00:42:00Z</cp:lastPrinted>
  <dcterms:created xsi:type="dcterms:W3CDTF">2018-05-30T05:09:00Z</dcterms:created>
  <dcterms:modified xsi:type="dcterms:W3CDTF">2018-05-30T05:09:00Z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