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E4E5" w14:textId="77777777" w:rsidR="00E012AC" w:rsidRPr="00502387" w:rsidRDefault="00E012AC" w:rsidP="00636592"/>
    <w:p w14:paraId="3EC50866" w14:textId="77777777" w:rsidR="00636592" w:rsidRPr="00502387" w:rsidRDefault="00636592" w:rsidP="00636592"/>
    <w:p w14:paraId="27E005CD" w14:textId="77777777" w:rsidR="00636592" w:rsidRPr="00502387" w:rsidRDefault="00636592" w:rsidP="00636592"/>
    <w:p w14:paraId="584B4DA8" w14:textId="30DA0305" w:rsidR="000B01AE" w:rsidRPr="004B7793" w:rsidRDefault="00190F5D" w:rsidP="000B01AE">
      <w:pPr>
        <w:jc w:val="center"/>
        <w:rPr>
          <w:b/>
          <w:color w:val="4F81BD" w:themeColor="accent1"/>
          <w:sz w:val="22"/>
          <w:szCs w:val="22"/>
          <w:lang w:val="en-GB"/>
        </w:rPr>
      </w:pPr>
      <w:r w:rsidRPr="004B7793">
        <w:rPr>
          <w:b/>
          <w:color w:val="000000" w:themeColor="text1"/>
          <w:sz w:val="22"/>
          <w:szCs w:val="22"/>
          <w:lang w:val="en-GB"/>
        </w:rPr>
        <w:t>IMMA comments on</w:t>
      </w:r>
      <w:r w:rsidRPr="004B7793">
        <w:rPr>
          <w:b/>
          <w:color w:val="000000" w:themeColor="text1"/>
          <w:sz w:val="22"/>
          <w:szCs w:val="22"/>
          <w:lang w:val="en-GB"/>
        </w:rPr>
        <w:br/>
      </w:r>
      <w:r w:rsidR="00260148" w:rsidRPr="004B7793">
        <w:rPr>
          <w:rStyle w:val="Hyperlink"/>
          <w:color w:val="4F81BD" w:themeColor="accent1"/>
          <w:sz w:val="22"/>
          <w:szCs w:val="22"/>
        </w:rPr>
        <w:t>OBD2CG-03-05 OBD2 overview updated 20180807.xlsx</w:t>
      </w:r>
    </w:p>
    <w:p w14:paraId="5BEF0B1C" w14:textId="77777777" w:rsidR="00636592" w:rsidRPr="004B7793" w:rsidRDefault="00636592" w:rsidP="00636592">
      <w:pPr>
        <w:rPr>
          <w:color w:val="000000" w:themeColor="text1"/>
          <w:sz w:val="22"/>
          <w:szCs w:val="22"/>
          <w:lang w:val="en-GB"/>
        </w:rPr>
      </w:pPr>
    </w:p>
    <w:p w14:paraId="7C8A0C48" w14:textId="77777777" w:rsidR="00823459" w:rsidRPr="004B7793" w:rsidRDefault="00823459" w:rsidP="00636592">
      <w:pPr>
        <w:rPr>
          <w:color w:val="000000" w:themeColor="text1"/>
          <w:sz w:val="22"/>
          <w:szCs w:val="22"/>
          <w:lang w:val="en-GB"/>
        </w:rPr>
      </w:pPr>
    </w:p>
    <w:p w14:paraId="57062190" w14:textId="77777777" w:rsidR="00823459" w:rsidRPr="004B7793" w:rsidRDefault="00823459" w:rsidP="00636592">
      <w:pPr>
        <w:rPr>
          <w:color w:val="000000" w:themeColor="text1"/>
          <w:sz w:val="22"/>
          <w:szCs w:val="22"/>
          <w:lang w:val="en-GB"/>
        </w:rPr>
      </w:pPr>
    </w:p>
    <w:p w14:paraId="21427173" w14:textId="07D06A3A" w:rsidR="00D038C1" w:rsidRPr="004B7793" w:rsidRDefault="00260148" w:rsidP="00636592">
      <w:pPr>
        <w:rPr>
          <w:color w:val="000000" w:themeColor="text1"/>
          <w:sz w:val="22"/>
          <w:szCs w:val="22"/>
          <w:lang w:val="en-GB"/>
        </w:rPr>
      </w:pPr>
      <w:r w:rsidRPr="004B7793">
        <w:rPr>
          <w:b/>
          <w:color w:val="000000" w:themeColor="text1"/>
          <w:sz w:val="22"/>
          <w:szCs w:val="22"/>
          <w:lang w:val="en-GB"/>
        </w:rPr>
        <w:t>Note</w:t>
      </w:r>
    </w:p>
    <w:p w14:paraId="25ED5EB2" w14:textId="1347055A" w:rsidR="00260148" w:rsidRPr="004B7793" w:rsidRDefault="00260148" w:rsidP="00260148">
      <w:pPr>
        <w:pStyle w:val="bul1"/>
        <w:numPr>
          <w:ilvl w:val="0"/>
          <w:numId w:val="17"/>
        </w:numPr>
        <w:rPr>
          <w:color w:val="000000" w:themeColor="text1"/>
        </w:rPr>
      </w:pPr>
      <w:r w:rsidRPr="004B7793">
        <w:rPr>
          <w:color w:val="000000" w:themeColor="text1"/>
        </w:rPr>
        <w:t>This paper contains comment</w:t>
      </w:r>
      <w:r w:rsidR="004B7793" w:rsidRPr="004B7793">
        <w:rPr>
          <w:color w:val="000000" w:themeColor="text1"/>
        </w:rPr>
        <w:t>s</w:t>
      </w:r>
      <w:r w:rsidRPr="004B7793">
        <w:rPr>
          <w:color w:val="000000" w:themeColor="text1"/>
        </w:rPr>
        <w:t xml:space="preserve"> on top of the one already s</w:t>
      </w:r>
      <w:r w:rsidR="004B7793" w:rsidRPr="004B7793">
        <w:rPr>
          <w:color w:val="000000" w:themeColor="text1"/>
        </w:rPr>
        <w:t>ubmitted by IMMA</w:t>
      </w:r>
      <w:r w:rsidRPr="004B7793">
        <w:rPr>
          <w:color w:val="000000" w:themeColor="text1"/>
        </w:rPr>
        <w:t xml:space="preserve"> in </w:t>
      </w:r>
      <w:r w:rsidRPr="004B7793">
        <w:rPr>
          <w:rStyle w:val="Hyperlink"/>
          <w:color w:val="000000" w:themeColor="text1"/>
        </w:rPr>
        <w:t>OBD2CG-03-03 IMMA Comments on Draft OBD2 GTR 2018-07-10.xlsx</w:t>
      </w:r>
      <w:r w:rsidRPr="004B7793">
        <w:rPr>
          <w:rStyle w:val="Hyperlink"/>
          <w:color w:val="000000" w:themeColor="text1"/>
        </w:rPr>
        <w:t xml:space="preserve"> </w:t>
      </w:r>
    </w:p>
    <w:p w14:paraId="02DFA9B3" w14:textId="19B3F96B" w:rsidR="00260148" w:rsidRPr="004B7793" w:rsidRDefault="00260148" w:rsidP="00260148">
      <w:pPr>
        <w:pStyle w:val="bul1"/>
        <w:numPr>
          <w:ilvl w:val="0"/>
          <w:numId w:val="17"/>
        </w:numPr>
        <w:rPr>
          <w:rStyle w:val="Hyperlink"/>
          <w:color w:val="000000" w:themeColor="text1"/>
          <w:u w:val="none"/>
        </w:rPr>
      </w:pPr>
      <w:r w:rsidRPr="004B7793">
        <w:rPr>
          <w:color w:val="000000" w:themeColor="text1"/>
        </w:rPr>
        <w:t>It refers to the latest overview</w:t>
      </w:r>
      <w:r w:rsidR="004B7793">
        <w:rPr>
          <w:color w:val="000000" w:themeColor="text1"/>
        </w:rPr>
        <w:t>:</w:t>
      </w:r>
      <w:bookmarkStart w:id="0" w:name="_GoBack"/>
      <w:bookmarkEnd w:id="0"/>
      <w:r w:rsidRPr="004B7793">
        <w:rPr>
          <w:color w:val="000000" w:themeColor="text1"/>
        </w:rPr>
        <w:t xml:space="preserve"> </w:t>
      </w:r>
      <w:r w:rsidRPr="004B7793">
        <w:rPr>
          <w:rStyle w:val="Hyperlink"/>
          <w:color w:val="000000" w:themeColor="text1"/>
        </w:rPr>
        <w:t>OBD2CG-03-05 OBD2 overview updated 20180807.xlsx</w:t>
      </w:r>
    </w:p>
    <w:p w14:paraId="34A6BCC3" w14:textId="7BA44400" w:rsidR="00260148" w:rsidRPr="004B7793" w:rsidRDefault="00260148" w:rsidP="00260148">
      <w:pPr>
        <w:pStyle w:val="bul1"/>
        <w:rPr>
          <w:color w:val="000000" w:themeColor="text1"/>
        </w:rPr>
      </w:pPr>
    </w:p>
    <w:p w14:paraId="67D1B8EC" w14:textId="33EF7066" w:rsidR="00260148" w:rsidRPr="004B7793" w:rsidRDefault="00260148" w:rsidP="00260148">
      <w:pPr>
        <w:pStyle w:val="bul1"/>
        <w:rPr>
          <w:b/>
          <w:i/>
          <w:color w:val="000000" w:themeColor="text1"/>
        </w:rPr>
      </w:pPr>
      <w:r w:rsidRPr="004B7793">
        <w:rPr>
          <w:b/>
          <w:color w:val="000000" w:themeColor="text1"/>
          <w:lang w:val="en-GB"/>
        </w:rPr>
        <w:t>Comments</w:t>
      </w:r>
    </w:p>
    <w:p w14:paraId="0D06FDFB" w14:textId="286FD256" w:rsidR="004C571B" w:rsidRPr="004B7793" w:rsidRDefault="004B7793" w:rsidP="001721CD">
      <w:pPr>
        <w:pStyle w:val="bul1"/>
        <w:numPr>
          <w:ilvl w:val="0"/>
          <w:numId w:val="17"/>
        </w:numPr>
        <w:rPr>
          <w:color w:val="000000" w:themeColor="text1"/>
        </w:rPr>
      </w:pPr>
      <w:r w:rsidRPr="004B7793">
        <w:rPr>
          <w:color w:val="000000" w:themeColor="text1"/>
          <w:lang w:val="en-GB"/>
        </w:rPr>
        <w:t>§</w:t>
      </w:r>
      <w:r w:rsidR="001721CD" w:rsidRPr="004B7793">
        <w:rPr>
          <w:color w:val="000000" w:themeColor="text1"/>
          <w:lang w:val="en-GB"/>
        </w:rPr>
        <w:t>5.3.12.2. of general requirements</w:t>
      </w:r>
      <w:r w:rsidR="004C571B" w:rsidRPr="004B7793">
        <w:rPr>
          <w:color w:val="000000" w:themeColor="text1"/>
          <w:lang w:val="en-GB"/>
        </w:rPr>
        <w:t>:</w:t>
      </w:r>
    </w:p>
    <w:p w14:paraId="64E4E835" w14:textId="77777777" w:rsidR="004B7793" w:rsidRPr="004B7793" w:rsidRDefault="004B7793" w:rsidP="004B7793">
      <w:pPr>
        <w:pStyle w:val="bul1"/>
        <w:ind w:left="360"/>
        <w:rPr>
          <w:color w:val="000000" w:themeColor="text1"/>
        </w:rPr>
      </w:pPr>
    </w:p>
    <w:p w14:paraId="0CD73176" w14:textId="5C3A3268" w:rsidR="001721CD" w:rsidRDefault="001721CD" w:rsidP="004B7793">
      <w:pPr>
        <w:ind w:left="360"/>
        <w:rPr>
          <w:color w:val="000000" w:themeColor="text1"/>
          <w:sz w:val="22"/>
          <w:szCs w:val="22"/>
        </w:rPr>
      </w:pPr>
      <w:r w:rsidRPr="004B7793">
        <w:rPr>
          <w:color w:val="000000" w:themeColor="text1"/>
          <w:sz w:val="22"/>
          <w:szCs w:val="22"/>
        </w:rPr>
        <w:t>For CLEPA proposal, No Position</w:t>
      </w:r>
      <w:r w:rsidR="004B7793">
        <w:rPr>
          <w:color w:val="000000" w:themeColor="text1"/>
          <w:sz w:val="22"/>
          <w:szCs w:val="22"/>
        </w:rPr>
        <w:t>.</w:t>
      </w:r>
      <w:r w:rsidRPr="004B7793">
        <w:rPr>
          <w:color w:val="000000" w:themeColor="text1"/>
          <w:sz w:val="22"/>
          <w:szCs w:val="22"/>
        </w:rPr>
        <w:br/>
        <w:t xml:space="preserve">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functional safety systems and those emission control systems which need further vehicle operation to be fully evaluated. If the MI is activated due to deterioration or malfunction </w:t>
      </w:r>
      <w:r w:rsidRPr="004B7793">
        <w:rPr>
          <w:strike/>
          <w:color w:val="000000" w:themeColor="text1"/>
          <w:sz w:val="22"/>
          <w:szCs w:val="22"/>
        </w:rPr>
        <w:t>or permanent emission default modes of operation</w:t>
      </w:r>
      <w:r w:rsidRPr="004B7793">
        <w:rPr>
          <w:color w:val="000000" w:themeColor="text1"/>
          <w:sz w:val="22"/>
          <w:szCs w:val="22"/>
        </w:rPr>
        <w:t xml:space="preserve">, a fault code shall be stored that identifies the type of malfunction. A fault code shall also be stored in the cases referred to in points 5.3.7. and 5.3.8. </w:t>
      </w:r>
      <w:r w:rsidRPr="004B7793">
        <w:rPr>
          <w:strike/>
          <w:color w:val="000000" w:themeColor="text1"/>
          <w:sz w:val="22"/>
          <w:szCs w:val="22"/>
        </w:rPr>
        <w:t>3.3.5. and 3.3.6.</w:t>
      </w:r>
      <w:r w:rsidRPr="004B7793">
        <w:rPr>
          <w:strike/>
          <w:color w:val="000000" w:themeColor="text1"/>
          <w:sz w:val="22"/>
          <w:szCs w:val="22"/>
        </w:rPr>
        <w:br/>
      </w:r>
      <w:r w:rsidR="004B7793">
        <w:rPr>
          <w:color w:val="000000" w:themeColor="text1"/>
          <w:sz w:val="22"/>
          <w:szCs w:val="22"/>
        </w:rPr>
        <w:t>J</w:t>
      </w:r>
      <w:r w:rsidRPr="004B7793">
        <w:rPr>
          <w:color w:val="000000" w:themeColor="text1"/>
          <w:sz w:val="22"/>
          <w:szCs w:val="22"/>
        </w:rPr>
        <w:t>ustification:</w:t>
      </w:r>
      <w:r w:rsidR="004B7793">
        <w:rPr>
          <w:color w:val="000000" w:themeColor="text1"/>
          <w:sz w:val="22"/>
          <w:szCs w:val="22"/>
        </w:rPr>
        <w:t xml:space="preserve"> </w:t>
      </w:r>
      <w:r w:rsidRPr="004B7793">
        <w:rPr>
          <w:color w:val="000000" w:themeColor="text1"/>
          <w:sz w:val="22"/>
          <w:szCs w:val="22"/>
        </w:rPr>
        <w:t>definition of malfunction alre</w:t>
      </w:r>
      <w:r w:rsidR="004B7793">
        <w:rPr>
          <w:color w:val="000000" w:themeColor="text1"/>
          <w:sz w:val="22"/>
          <w:szCs w:val="22"/>
        </w:rPr>
        <w:t>a</w:t>
      </w:r>
      <w:r w:rsidRPr="004B7793">
        <w:rPr>
          <w:color w:val="000000" w:themeColor="text1"/>
          <w:sz w:val="22"/>
          <w:szCs w:val="22"/>
        </w:rPr>
        <w:t>dy includes permanent emission default modes. IMMA propose to delete. If permanent emission default mode is left in this text, definition is needed. (definition need to be copied from EURO5)</w:t>
      </w:r>
    </w:p>
    <w:p w14:paraId="3FACB379" w14:textId="77777777" w:rsidR="004B7793" w:rsidRPr="004B7793" w:rsidRDefault="004B7793" w:rsidP="004B7793">
      <w:pPr>
        <w:ind w:left="360"/>
        <w:rPr>
          <w:color w:val="000000" w:themeColor="text1"/>
          <w:sz w:val="22"/>
          <w:szCs w:val="22"/>
        </w:rPr>
      </w:pPr>
    </w:p>
    <w:p w14:paraId="7A20DE1D" w14:textId="2E387C80" w:rsidR="001721CD" w:rsidRPr="004B7793" w:rsidRDefault="004B7793" w:rsidP="004B7793">
      <w:pPr>
        <w:pStyle w:val="bul1"/>
        <w:numPr>
          <w:ilvl w:val="0"/>
          <w:numId w:val="17"/>
        </w:numPr>
        <w:rPr>
          <w:color w:val="000000" w:themeColor="text1"/>
        </w:rPr>
      </w:pPr>
      <w:r w:rsidRPr="004B7793">
        <w:rPr>
          <w:color w:val="000000" w:themeColor="text1"/>
        </w:rPr>
        <w:t>§ 5.5.2. of general requirements:</w:t>
      </w:r>
    </w:p>
    <w:p w14:paraId="0C0EDF57" w14:textId="77777777" w:rsidR="004B7793" w:rsidRPr="004B7793" w:rsidRDefault="004B7793" w:rsidP="004B7793">
      <w:pPr>
        <w:ind w:left="360"/>
        <w:rPr>
          <w:color w:val="000000" w:themeColor="text1"/>
          <w:sz w:val="22"/>
          <w:szCs w:val="22"/>
          <w:lang w:val="en-GB" w:eastAsia="fr-CH"/>
        </w:rPr>
      </w:pPr>
      <w:r w:rsidRPr="004B7793">
        <w:rPr>
          <w:color w:val="000000" w:themeColor="text1"/>
          <w:sz w:val="22"/>
          <w:szCs w:val="22"/>
        </w:rPr>
        <w:t>IMMA understands that it is appropriate to include OBD thresholds in GTR</w:t>
      </w:r>
      <w:r w:rsidRPr="004B7793">
        <w:rPr>
          <w:color w:val="000000" w:themeColor="text1"/>
          <w:sz w:val="22"/>
          <w:szCs w:val="22"/>
        </w:rPr>
        <w:br/>
        <w:t>IMMA requests to modify text as follows:</w:t>
      </w:r>
      <w:r w:rsidRPr="004B7793">
        <w:rPr>
          <w:color w:val="000000" w:themeColor="text1"/>
          <w:sz w:val="22"/>
          <w:szCs w:val="22"/>
        </w:rPr>
        <w:br/>
        <w:t>Contracting parties shall introduce OBD threshold 2 after the introduction of OBD threshold 1. Contracting parties shall set appropriate period for OBD threshold 1 before introducing OBD threshold 2.</w:t>
      </w:r>
      <w:r w:rsidRPr="004B7793">
        <w:rPr>
          <w:color w:val="000000" w:themeColor="text1"/>
          <w:sz w:val="22"/>
          <w:szCs w:val="22"/>
        </w:rPr>
        <w:br/>
        <w:t xml:space="preserve">Also, in the technical report of </w:t>
      </w:r>
      <w:proofErr w:type="spellStart"/>
      <w:r w:rsidRPr="004B7793">
        <w:rPr>
          <w:color w:val="000000" w:themeColor="text1"/>
          <w:sz w:val="22"/>
          <w:szCs w:val="22"/>
        </w:rPr>
        <w:t>grt</w:t>
      </w:r>
      <w:proofErr w:type="spellEnd"/>
      <w:r w:rsidRPr="004B7793">
        <w:rPr>
          <w:color w:val="000000" w:themeColor="text1"/>
          <w:sz w:val="22"/>
          <w:szCs w:val="22"/>
        </w:rPr>
        <w:t>, IMMA proposes to include following text.</w:t>
      </w:r>
      <w:r w:rsidRPr="004B7793">
        <w:rPr>
          <w:color w:val="000000" w:themeColor="text1"/>
          <w:sz w:val="22"/>
          <w:szCs w:val="22"/>
        </w:rPr>
        <w:br/>
        <w:t>CAT monitoring is recommended to be introduced at the same time when OBD threshold 2 is introduced.</w:t>
      </w:r>
      <w:r w:rsidRPr="004B7793">
        <w:rPr>
          <w:color w:val="000000" w:themeColor="text1"/>
          <w:sz w:val="22"/>
          <w:szCs w:val="22"/>
        </w:rPr>
        <w:br/>
      </w:r>
      <w:proofErr w:type="gramStart"/>
      <w:r w:rsidRPr="004B7793">
        <w:rPr>
          <w:color w:val="000000" w:themeColor="text1"/>
          <w:sz w:val="22"/>
          <w:szCs w:val="22"/>
        </w:rPr>
        <w:t>With regard to</w:t>
      </w:r>
      <w:proofErr w:type="gramEnd"/>
      <w:r w:rsidRPr="004B7793">
        <w:rPr>
          <w:color w:val="000000" w:themeColor="text1"/>
          <w:sz w:val="22"/>
          <w:szCs w:val="22"/>
        </w:rPr>
        <w:t xml:space="preserve"> appropriate period for OBD threshold 1, 4 years are recommended. </w:t>
      </w:r>
      <w:proofErr w:type="gramStart"/>
      <w:r w:rsidRPr="004B7793">
        <w:rPr>
          <w:color w:val="000000" w:themeColor="text1"/>
          <w:sz w:val="22"/>
          <w:szCs w:val="22"/>
        </w:rPr>
        <w:t>In order to</w:t>
      </w:r>
      <w:proofErr w:type="gramEnd"/>
      <w:r w:rsidRPr="004B7793">
        <w:rPr>
          <w:color w:val="000000" w:themeColor="text1"/>
          <w:sz w:val="22"/>
          <w:szCs w:val="22"/>
        </w:rPr>
        <w:t xml:space="preserve"> make vehicles to suit to the local environment and to firmly comply with OBD threshold 2, it is important to set appropriate period to allow manufactures to conduct field study and develop their vehicles based on the information acquired by the field study.</w:t>
      </w:r>
    </w:p>
    <w:p w14:paraId="604A384F" w14:textId="77777777" w:rsidR="004C571B" w:rsidRPr="004C571B" w:rsidRDefault="004C571B" w:rsidP="00260148">
      <w:pPr>
        <w:pStyle w:val="bul1"/>
      </w:pPr>
    </w:p>
    <w:p w14:paraId="4DD12588" w14:textId="7955D1F2" w:rsidR="004C571B" w:rsidRDefault="004B7793" w:rsidP="004B7793">
      <w:pPr>
        <w:pStyle w:val="bul1"/>
        <w:jc w:val="center"/>
      </w:pPr>
      <w:r>
        <w:t>_______________</w:t>
      </w:r>
    </w:p>
    <w:p w14:paraId="6B99C040" w14:textId="77777777" w:rsidR="004C571B" w:rsidRDefault="004C571B" w:rsidP="00260148">
      <w:pPr>
        <w:pStyle w:val="bul1"/>
      </w:pPr>
    </w:p>
    <w:sectPr w:rsidR="004C571B" w:rsidSect="00A37207">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C78D" w14:textId="77777777" w:rsidR="00F95519" w:rsidRDefault="00F95519" w:rsidP="00FA5B9E">
      <w:r>
        <w:separator/>
      </w:r>
    </w:p>
  </w:endnote>
  <w:endnote w:type="continuationSeparator" w:id="0">
    <w:p w14:paraId="61F25D06" w14:textId="77777777" w:rsidR="00F95519" w:rsidRDefault="00F95519" w:rsidP="00FA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EACE9" w14:textId="77777777" w:rsidR="00194084" w:rsidRPr="00156BEA" w:rsidRDefault="00194084" w:rsidP="00194084">
    <w:pPr>
      <w:jc w:val="center"/>
      <w:rPr>
        <w:rFonts w:ascii="Segoe UI" w:hAnsi="Segoe UI" w:cs="Segoe UI"/>
        <w:color w:val="AA1133"/>
        <w:sz w:val="20"/>
        <w:szCs w:val="20"/>
        <w:lang w:val="fr-CH"/>
      </w:rPr>
    </w:pPr>
    <w:r w:rsidRPr="00156BEA">
      <w:rPr>
        <w:rFonts w:ascii="Segoe UI" w:hAnsi="Segoe UI" w:cs="Segoe UI"/>
        <w:color w:val="AA1133"/>
        <w:sz w:val="20"/>
        <w:szCs w:val="20"/>
        <w:lang w:val="fr-CH"/>
      </w:rPr>
      <w:t xml:space="preserve">International </w:t>
    </w:r>
    <w:proofErr w:type="spellStart"/>
    <w:r w:rsidRPr="00156BEA">
      <w:rPr>
        <w:rFonts w:ascii="Segoe UI" w:hAnsi="Segoe UI" w:cs="Segoe UI"/>
        <w:color w:val="AA1133"/>
        <w:sz w:val="20"/>
        <w:szCs w:val="20"/>
        <w:lang w:val="fr-CH"/>
      </w:rPr>
      <w:t>Motorcycle</w:t>
    </w:r>
    <w:proofErr w:type="spellEnd"/>
    <w:r w:rsidRPr="00156BEA">
      <w:rPr>
        <w:rFonts w:ascii="Segoe UI" w:hAnsi="Segoe UI" w:cs="Segoe UI"/>
        <w:color w:val="AA1133"/>
        <w:sz w:val="20"/>
        <w:szCs w:val="20"/>
        <w:lang w:val="fr-CH"/>
      </w:rPr>
      <w:t xml:space="preserve"> </w:t>
    </w:r>
    <w:proofErr w:type="spellStart"/>
    <w:r w:rsidRPr="00156BEA">
      <w:rPr>
        <w:rFonts w:ascii="Segoe UI" w:hAnsi="Segoe UI" w:cs="Segoe UI"/>
        <w:color w:val="AA1133"/>
        <w:sz w:val="20"/>
        <w:szCs w:val="20"/>
        <w:lang w:val="fr-CH"/>
      </w:rPr>
      <w:t>Manufacturers</w:t>
    </w:r>
    <w:proofErr w:type="spellEnd"/>
    <w:r w:rsidRPr="00156BEA">
      <w:rPr>
        <w:rFonts w:ascii="Segoe UI" w:hAnsi="Segoe UI" w:cs="Segoe UI"/>
        <w:color w:val="AA1133"/>
        <w:sz w:val="20"/>
        <w:szCs w:val="20"/>
        <w:lang w:val="fr-CH"/>
      </w:rPr>
      <w:t xml:space="preserve"> Association</w:t>
    </w:r>
  </w:p>
  <w:p w14:paraId="301C31CD" w14:textId="77777777" w:rsidR="00194084" w:rsidRPr="00156BEA" w:rsidRDefault="00194084" w:rsidP="00194084">
    <w:pPr>
      <w:jc w:val="center"/>
      <w:rPr>
        <w:rFonts w:ascii="Segoe UI" w:hAnsi="Segoe UI" w:cs="Segoe UI"/>
        <w:color w:val="AA1133"/>
        <w:sz w:val="20"/>
        <w:szCs w:val="20"/>
        <w:lang w:val="fr-FR"/>
      </w:rPr>
    </w:pPr>
    <w:r w:rsidRPr="00156BEA">
      <w:rPr>
        <w:rFonts w:ascii="Segoe UI" w:hAnsi="Segoe UI" w:cs="Segoe UI"/>
        <w:color w:val="AA1133"/>
        <w:sz w:val="20"/>
        <w:szCs w:val="20"/>
        <w:lang w:val="fr-FR"/>
      </w:rPr>
      <w:t xml:space="preserve">20, Route de </w:t>
    </w:r>
    <w:proofErr w:type="spellStart"/>
    <w:r w:rsidRPr="00156BEA">
      <w:rPr>
        <w:rFonts w:ascii="Segoe UI" w:hAnsi="Segoe UI" w:cs="Segoe UI"/>
        <w:color w:val="AA1133"/>
        <w:sz w:val="20"/>
        <w:szCs w:val="20"/>
        <w:lang w:val="fr-FR"/>
      </w:rPr>
      <w:t>Pré-Bois</w:t>
    </w:r>
    <w:proofErr w:type="spellEnd"/>
    <w:r w:rsidRPr="00156BEA">
      <w:rPr>
        <w:rFonts w:ascii="Segoe UI" w:hAnsi="Segoe UI" w:cs="Segoe UI"/>
        <w:color w:val="AA1133"/>
        <w:sz w:val="20"/>
        <w:szCs w:val="20"/>
        <w:lang w:val="fr-FR"/>
      </w:rPr>
      <w:t xml:space="preserve">, </w:t>
    </w:r>
    <w:r w:rsidR="00A4185F" w:rsidRPr="00156BEA">
      <w:rPr>
        <w:rFonts w:ascii="Segoe UI" w:hAnsi="Segoe UI" w:cs="Segoe UI"/>
        <w:color w:val="AA1133"/>
        <w:sz w:val="20"/>
        <w:szCs w:val="20"/>
        <w:lang w:val="fr-FR"/>
      </w:rPr>
      <w:t>PO Box</w:t>
    </w:r>
    <w:r w:rsidRPr="00156BEA">
      <w:rPr>
        <w:rFonts w:ascii="Segoe UI" w:hAnsi="Segoe UI" w:cs="Segoe UI"/>
        <w:color w:val="AA1133"/>
        <w:sz w:val="20"/>
        <w:szCs w:val="20"/>
        <w:lang w:val="fr-FR"/>
      </w:rPr>
      <w:t xml:space="preserve"> 1838, 1215 Gen</w:t>
    </w:r>
    <w:r w:rsidR="00A4185F" w:rsidRPr="00156BEA">
      <w:rPr>
        <w:rFonts w:ascii="Segoe UI" w:hAnsi="Segoe UI" w:cs="Segoe UI"/>
        <w:color w:val="AA1133"/>
        <w:sz w:val="20"/>
        <w:szCs w:val="20"/>
        <w:lang w:val="fr-FR"/>
      </w:rPr>
      <w:t>eva</w:t>
    </w:r>
    <w:r w:rsidRPr="00156BEA">
      <w:rPr>
        <w:rFonts w:ascii="Segoe UI" w:hAnsi="Segoe UI" w:cs="Segoe UI"/>
        <w:color w:val="AA1133"/>
        <w:sz w:val="20"/>
        <w:szCs w:val="20"/>
        <w:lang w:val="fr-FR"/>
      </w:rPr>
      <w:t xml:space="preserve"> 15 – </w:t>
    </w:r>
    <w:proofErr w:type="spellStart"/>
    <w:r w:rsidRPr="00156BEA">
      <w:rPr>
        <w:rFonts w:ascii="Segoe UI" w:hAnsi="Segoe UI" w:cs="Segoe UI"/>
        <w:color w:val="AA1133"/>
        <w:sz w:val="20"/>
        <w:szCs w:val="20"/>
        <w:lang w:val="fr-FR"/>
      </w:rPr>
      <w:t>Switzerland</w:t>
    </w:r>
    <w:proofErr w:type="spellEnd"/>
  </w:p>
  <w:p w14:paraId="44AF4011" w14:textId="77777777" w:rsidR="00194084" w:rsidRPr="00156BEA" w:rsidRDefault="00194084" w:rsidP="00194084">
    <w:pPr>
      <w:tabs>
        <w:tab w:val="left" w:pos="720"/>
      </w:tabs>
      <w:jc w:val="center"/>
      <w:rPr>
        <w:rFonts w:ascii="Segoe UI" w:hAnsi="Segoe UI" w:cs="Segoe UI"/>
        <w:color w:val="AA1133"/>
        <w:sz w:val="20"/>
        <w:szCs w:val="20"/>
        <w:lang w:val="fr-CH"/>
      </w:rPr>
    </w:pPr>
    <w:proofErr w:type="gramStart"/>
    <w:r w:rsidRPr="00156BEA">
      <w:rPr>
        <w:rFonts w:ascii="Segoe UI" w:hAnsi="Segoe UI" w:cs="Segoe UI"/>
        <w:color w:val="AA1133"/>
        <w:sz w:val="20"/>
        <w:szCs w:val="20"/>
        <w:lang w:val="fr-CH"/>
      </w:rPr>
      <w:t>Tel:</w:t>
    </w:r>
    <w:proofErr w:type="gramEnd"/>
    <w:r w:rsidRPr="00156BEA">
      <w:rPr>
        <w:rFonts w:ascii="Segoe UI" w:hAnsi="Segoe UI" w:cs="Segoe UI"/>
        <w:color w:val="AA1133"/>
        <w:sz w:val="20"/>
        <w:szCs w:val="20"/>
        <w:lang w:val="fr-CH"/>
      </w:rPr>
      <w:t xml:space="preserve"> + 41 22 920 21 23 - Fax: + 41 22 920 21 21 – Email: </w:t>
    </w:r>
    <w:hyperlink r:id="rId1" w:history="1">
      <w:r w:rsidRPr="00156BEA">
        <w:rPr>
          <w:rStyle w:val="Hyperlink"/>
          <w:rFonts w:ascii="Segoe UI" w:hAnsi="Segoe UI" w:cs="Segoe UI"/>
          <w:color w:val="AA1133"/>
          <w:sz w:val="20"/>
          <w:szCs w:val="20"/>
          <w:lang w:val="fr-CH"/>
        </w:rPr>
        <w:t>info@immamotorcycles.org</w:t>
      </w:r>
    </w:hyperlink>
  </w:p>
  <w:p w14:paraId="1239A7AB" w14:textId="77777777" w:rsidR="00194084" w:rsidRPr="00156BEA" w:rsidRDefault="00194084" w:rsidP="00194084">
    <w:pPr>
      <w:pStyle w:val="Footer"/>
      <w:jc w:val="center"/>
      <w:rPr>
        <w:rFonts w:ascii="Segoe UI" w:hAnsi="Segoe UI" w:cs="Segoe UI"/>
        <w:color w:val="808080"/>
        <w:spacing w:val="60"/>
        <w:sz w:val="20"/>
        <w:szCs w:val="20"/>
      </w:rPr>
    </w:pPr>
  </w:p>
  <w:p w14:paraId="48E1F648" w14:textId="77777777" w:rsidR="00FA5B9E" w:rsidRPr="00156BEA" w:rsidRDefault="00194084" w:rsidP="00194084">
    <w:pPr>
      <w:pStyle w:val="Footer"/>
      <w:jc w:val="center"/>
      <w:rPr>
        <w:rFonts w:ascii="Segoe UI" w:hAnsi="Segoe UI" w:cs="Segoe UI"/>
        <w:sz w:val="20"/>
        <w:szCs w:val="20"/>
      </w:rPr>
    </w:pPr>
    <w:r w:rsidRPr="00156BEA">
      <w:rPr>
        <w:rFonts w:ascii="Segoe UI" w:hAnsi="Segoe UI" w:cs="Segoe UI"/>
        <w:color w:val="000000"/>
        <w:spacing w:val="60"/>
        <w:sz w:val="20"/>
        <w:szCs w:val="20"/>
      </w:rPr>
      <w:t>Page</w:t>
    </w:r>
    <w:r w:rsidRPr="00156BEA">
      <w:rPr>
        <w:rFonts w:ascii="Segoe UI" w:hAnsi="Segoe UI" w:cs="Segoe UI"/>
        <w:sz w:val="20"/>
        <w:szCs w:val="20"/>
      </w:rPr>
      <w:t xml:space="preserve"> | </w:t>
    </w:r>
    <w:r w:rsidRPr="00156BEA">
      <w:rPr>
        <w:rFonts w:ascii="Segoe UI" w:hAnsi="Segoe UI" w:cs="Segoe UI"/>
        <w:sz w:val="20"/>
        <w:szCs w:val="20"/>
      </w:rPr>
      <w:fldChar w:fldCharType="begin"/>
    </w:r>
    <w:r w:rsidRPr="00156BEA">
      <w:rPr>
        <w:rFonts w:ascii="Segoe UI" w:hAnsi="Segoe UI" w:cs="Segoe UI"/>
        <w:sz w:val="20"/>
        <w:szCs w:val="20"/>
      </w:rPr>
      <w:instrText xml:space="preserve"> PAGE   \* MERGEFORMAT </w:instrText>
    </w:r>
    <w:r w:rsidRPr="00156BEA">
      <w:rPr>
        <w:rFonts w:ascii="Segoe UI" w:hAnsi="Segoe UI" w:cs="Segoe UI"/>
        <w:sz w:val="20"/>
        <w:szCs w:val="20"/>
      </w:rPr>
      <w:fldChar w:fldCharType="separate"/>
    </w:r>
    <w:r w:rsidR="00EE2254" w:rsidRPr="00EE2254">
      <w:rPr>
        <w:rFonts w:ascii="Segoe UI" w:hAnsi="Segoe UI" w:cs="Segoe UI"/>
        <w:b/>
        <w:bCs/>
        <w:noProof/>
        <w:sz w:val="20"/>
        <w:szCs w:val="20"/>
      </w:rPr>
      <w:t>1</w:t>
    </w:r>
    <w:r w:rsidRPr="00156BEA">
      <w:rPr>
        <w:rFonts w:ascii="Segoe UI" w:hAnsi="Segoe UI" w:cs="Segoe UI"/>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3C08" w14:textId="77777777" w:rsidR="00F95519" w:rsidRDefault="00F95519" w:rsidP="00FA5B9E">
      <w:r>
        <w:separator/>
      </w:r>
    </w:p>
  </w:footnote>
  <w:footnote w:type="continuationSeparator" w:id="0">
    <w:p w14:paraId="5B4656D7" w14:textId="77777777" w:rsidR="00F95519" w:rsidRDefault="00F95519" w:rsidP="00FA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3130" w14:textId="77777777" w:rsidR="00FA5B9E" w:rsidRDefault="00D651D5">
    <w:pPr>
      <w:pStyle w:val="Header"/>
      <w:rPr>
        <w:color w:val="FF0000"/>
        <w:sz w:val="18"/>
        <w:szCs w:val="18"/>
        <w:lang w:val="fr-CH"/>
      </w:rPr>
    </w:pPr>
    <w:r>
      <w:rPr>
        <w:noProof/>
        <w:lang w:val="fr-CH" w:eastAsia="fr-CH"/>
      </w:rPr>
      <w:drawing>
        <wp:inline distT="0" distB="0" distL="0" distR="0" wp14:anchorId="6782F614" wp14:editId="262756A7">
          <wp:extent cx="54578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323850"/>
                  </a:xfrm>
                  <a:prstGeom prst="rect">
                    <a:avLst/>
                  </a:prstGeom>
                  <a:noFill/>
                  <a:ln>
                    <a:noFill/>
                  </a:ln>
                </pic:spPr>
              </pic:pic>
            </a:graphicData>
          </a:graphic>
        </wp:inline>
      </w:drawing>
    </w:r>
  </w:p>
  <w:p w14:paraId="29C9C852" w14:textId="77777777" w:rsidR="00194084" w:rsidRDefault="0019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3E2"/>
    <w:multiLevelType w:val="hybridMultilevel"/>
    <w:tmpl w:val="73AC03A4"/>
    <w:lvl w:ilvl="0" w:tplc="7D70CD2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CAF"/>
    <w:multiLevelType w:val="hybridMultilevel"/>
    <w:tmpl w:val="CEB0ABE0"/>
    <w:lvl w:ilvl="0" w:tplc="FE6E6C2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BC43EA"/>
    <w:multiLevelType w:val="hybridMultilevel"/>
    <w:tmpl w:val="68D2A0F6"/>
    <w:lvl w:ilvl="0" w:tplc="C6A8BE54">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2132CE"/>
    <w:multiLevelType w:val="hybridMultilevel"/>
    <w:tmpl w:val="2B70F23C"/>
    <w:lvl w:ilvl="0" w:tplc="99248A5A">
      <w:start w:val="1630"/>
      <w:numFmt w:val="bullet"/>
      <w:lvlText w:val="-"/>
      <w:lvlJc w:val="left"/>
      <w:pPr>
        <w:tabs>
          <w:tab w:val="num" w:pos="1080"/>
        </w:tabs>
        <w:ind w:left="1080" w:hanging="360"/>
      </w:pPr>
      <w:rPr>
        <w:rFonts w:ascii="Arial" w:eastAsia="Times New Roman" w:hAnsi="Arial" w:cs="Time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1468B4"/>
    <w:multiLevelType w:val="hybridMultilevel"/>
    <w:tmpl w:val="296C91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20B4ADA"/>
    <w:multiLevelType w:val="hybridMultilevel"/>
    <w:tmpl w:val="2C42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077C"/>
    <w:multiLevelType w:val="singleLevel"/>
    <w:tmpl w:val="36049F64"/>
    <w:lvl w:ilvl="0">
      <w:start w:val="1"/>
      <w:numFmt w:val="decimal"/>
      <w:pStyle w:val="Paragraph1"/>
      <w:lvlText w:val="%1."/>
      <w:lvlJc w:val="left"/>
      <w:pPr>
        <w:tabs>
          <w:tab w:val="num" w:pos="644"/>
        </w:tabs>
        <w:ind w:left="644" w:hanging="360"/>
      </w:pPr>
    </w:lvl>
  </w:abstractNum>
  <w:abstractNum w:abstractNumId="7" w15:restartNumberingAfterBreak="0">
    <w:nsid w:val="31345DD8"/>
    <w:multiLevelType w:val="multilevel"/>
    <w:tmpl w:val="D8FCFDC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15:restartNumberingAfterBreak="0">
    <w:nsid w:val="33D41B70"/>
    <w:multiLevelType w:val="hybridMultilevel"/>
    <w:tmpl w:val="C9C8B31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B443EC"/>
    <w:multiLevelType w:val="hybridMultilevel"/>
    <w:tmpl w:val="C9DEE7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A7509CE"/>
    <w:multiLevelType w:val="hybridMultilevel"/>
    <w:tmpl w:val="B4A25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286400"/>
    <w:multiLevelType w:val="hybridMultilevel"/>
    <w:tmpl w:val="8DD8413A"/>
    <w:lvl w:ilvl="0" w:tplc="C78492F2">
      <w:start w:val="1"/>
      <w:numFmt w:val="bullet"/>
      <w:lvlText w:val=""/>
      <w:lvlJc w:val="left"/>
      <w:pPr>
        <w:ind w:left="360" w:hanging="360"/>
      </w:pPr>
      <w:rPr>
        <w:rFonts w:ascii="Symbol" w:hAnsi="Symbol" w:hint="default"/>
        <w:lang w:val="en-GB"/>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656B0FAA"/>
    <w:multiLevelType w:val="hybridMultilevel"/>
    <w:tmpl w:val="1C10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A063F"/>
    <w:multiLevelType w:val="hybridMultilevel"/>
    <w:tmpl w:val="77E29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23B10"/>
    <w:multiLevelType w:val="multilevel"/>
    <w:tmpl w:val="7E6682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E1DA6"/>
    <w:multiLevelType w:val="hybridMultilevel"/>
    <w:tmpl w:val="4CF00D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64A53A9"/>
    <w:multiLevelType w:val="hybridMultilevel"/>
    <w:tmpl w:val="7E668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2"/>
  </w:num>
  <w:num w:numId="4">
    <w:abstractNumId w:val="8"/>
  </w:num>
  <w:num w:numId="5">
    <w:abstractNumId w:val="0"/>
  </w:num>
  <w:num w:numId="6">
    <w:abstractNumId w:val="3"/>
  </w:num>
  <w:num w:numId="7">
    <w:abstractNumId w:val="6"/>
  </w:num>
  <w:num w:numId="8">
    <w:abstractNumId w:val="4"/>
  </w:num>
  <w:num w:numId="9">
    <w:abstractNumId w:val="15"/>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19"/>
    <w:rsid w:val="00010751"/>
    <w:rsid w:val="00013EDE"/>
    <w:rsid w:val="00014E39"/>
    <w:rsid w:val="0002053D"/>
    <w:rsid w:val="00066A09"/>
    <w:rsid w:val="000B01AE"/>
    <w:rsid w:val="000B558B"/>
    <w:rsid w:val="000C5070"/>
    <w:rsid w:val="001056E3"/>
    <w:rsid w:val="00154828"/>
    <w:rsid w:val="00156BEA"/>
    <w:rsid w:val="001669EE"/>
    <w:rsid w:val="001721CD"/>
    <w:rsid w:val="00181243"/>
    <w:rsid w:val="00190F5D"/>
    <w:rsid w:val="00194084"/>
    <w:rsid w:val="001B3032"/>
    <w:rsid w:val="001D5981"/>
    <w:rsid w:val="001E130A"/>
    <w:rsid w:val="00225C7D"/>
    <w:rsid w:val="0022738A"/>
    <w:rsid w:val="00256C53"/>
    <w:rsid w:val="00260148"/>
    <w:rsid w:val="0026588C"/>
    <w:rsid w:val="00297382"/>
    <w:rsid w:val="002D461B"/>
    <w:rsid w:val="00306967"/>
    <w:rsid w:val="00332FE0"/>
    <w:rsid w:val="003415D6"/>
    <w:rsid w:val="00373EC1"/>
    <w:rsid w:val="00376E19"/>
    <w:rsid w:val="00400BDB"/>
    <w:rsid w:val="00454B10"/>
    <w:rsid w:val="00455E95"/>
    <w:rsid w:val="004766FD"/>
    <w:rsid w:val="004B62D7"/>
    <w:rsid w:val="004B7793"/>
    <w:rsid w:val="004C571B"/>
    <w:rsid w:val="004E3C00"/>
    <w:rsid w:val="004E5A04"/>
    <w:rsid w:val="004E6DDE"/>
    <w:rsid w:val="004F4D7D"/>
    <w:rsid w:val="00502387"/>
    <w:rsid w:val="00531C88"/>
    <w:rsid w:val="00554920"/>
    <w:rsid w:val="005612F4"/>
    <w:rsid w:val="00582316"/>
    <w:rsid w:val="00586D11"/>
    <w:rsid w:val="005E7799"/>
    <w:rsid w:val="00600958"/>
    <w:rsid w:val="00636592"/>
    <w:rsid w:val="00662CD7"/>
    <w:rsid w:val="00665C1A"/>
    <w:rsid w:val="00682A47"/>
    <w:rsid w:val="00686C75"/>
    <w:rsid w:val="0068752A"/>
    <w:rsid w:val="00690C55"/>
    <w:rsid w:val="006A09C6"/>
    <w:rsid w:val="006D0EA9"/>
    <w:rsid w:val="006D3993"/>
    <w:rsid w:val="00701276"/>
    <w:rsid w:val="00722A20"/>
    <w:rsid w:val="00737819"/>
    <w:rsid w:val="007866D1"/>
    <w:rsid w:val="007A07AF"/>
    <w:rsid w:val="007A337E"/>
    <w:rsid w:val="007B6B0E"/>
    <w:rsid w:val="007C4FD4"/>
    <w:rsid w:val="007E2091"/>
    <w:rsid w:val="00801D2D"/>
    <w:rsid w:val="00820B44"/>
    <w:rsid w:val="00823459"/>
    <w:rsid w:val="00843200"/>
    <w:rsid w:val="00871044"/>
    <w:rsid w:val="00877039"/>
    <w:rsid w:val="008B31EA"/>
    <w:rsid w:val="009305A9"/>
    <w:rsid w:val="009320A5"/>
    <w:rsid w:val="00942393"/>
    <w:rsid w:val="00971B54"/>
    <w:rsid w:val="009D07D5"/>
    <w:rsid w:val="009D503C"/>
    <w:rsid w:val="009F3491"/>
    <w:rsid w:val="009F40EB"/>
    <w:rsid w:val="00A00597"/>
    <w:rsid w:val="00A17FFA"/>
    <w:rsid w:val="00A2319A"/>
    <w:rsid w:val="00A37207"/>
    <w:rsid w:val="00A4185F"/>
    <w:rsid w:val="00A97A63"/>
    <w:rsid w:val="00AD3A23"/>
    <w:rsid w:val="00B203BC"/>
    <w:rsid w:val="00B70B2E"/>
    <w:rsid w:val="00BD7FD5"/>
    <w:rsid w:val="00C03E55"/>
    <w:rsid w:val="00C35D75"/>
    <w:rsid w:val="00C52D26"/>
    <w:rsid w:val="00C621FA"/>
    <w:rsid w:val="00C811ED"/>
    <w:rsid w:val="00C93566"/>
    <w:rsid w:val="00CD2034"/>
    <w:rsid w:val="00D038C1"/>
    <w:rsid w:val="00D15537"/>
    <w:rsid w:val="00D3654A"/>
    <w:rsid w:val="00D44A8C"/>
    <w:rsid w:val="00D56E51"/>
    <w:rsid w:val="00D651D5"/>
    <w:rsid w:val="00D75292"/>
    <w:rsid w:val="00D756E3"/>
    <w:rsid w:val="00DF3CB6"/>
    <w:rsid w:val="00E012AC"/>
    <w:rsid w:val="00E05875"/>
    <w:rsid w:val="00E25391"/>
    <w:rsid w:val="00EA4016"/>
    <w:rsid w:val="00EB1F32"/>
    <w:rsid w:val="00EE2254"/>
    <w:rsid w:val="00EF7F63"/>
    <w:rsid w:val="00F2297B"/>
    <w:rsid w:val="00F87961"/>
    <w:rsid w:val="00F94822"/>
    <w:rsid w:val="00F95519"/>
    <w:rsid w:val="00FA5B9E"/>
    <w:rsid w:val="00FC70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3EE40B"/>
  <w15:docId w15:val="{5A2D7D5F-E3F3-4AE2-B4FE-BD8F4F6F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page">
    <w:name w:val="Title cover page"/>
    <w:basedOn w:val="Normal"/>
    <w:rsid w:val="006C1C6D"/>
    <w:pPr>
      <w:jc w:val="center"/>
    </w:pPr>
    <w:rPr>
      <w:rFonts w:ascii="Arial" w:hAnsi="Arial"/>
      <w:color w:val="0067A6"/>
      <w:sz w:val="48"/>
      <w:szCs w:val="48"/>
    </w:rPr>
  </w:style>
  <w:style w:type="paragraph" w:customStyle="1" w:styleId="SubTitleCoverpage">
    <w:name w:val="Sub Title Cover page"/>
    <w:basedOn w:val="Titlecoverpage"/>
    <w:rsid w:val="006C1C6D"/>
    <w:rPr>
      <w:sz w:val="40"/>
    </w:rPr>
  </w:style>
  <w:style w:type="paragraph" w:styleId="BodyText">
    <w:name w:val="Body Text"/>
    <w:basedOn w:val="Normal"/>
    <w:rsid w:val="006C1C6D"/>
    <w:pPr>
      <w:spacing w:after="120"/>
    </w:pPr>
    <w:rPr>
      <w:rFonts w:ascii="Arial" w:hAnsi="Arial"/>
      <w:sz w:val="22"/>
      <w:lang w:val="en-GB"/>
    </w:rPr>
  </w:style>
  <w:style w:type="paragraph" w:customStyle="1" w:styleId="Grsse">
    <w:name w:val="Grüsse"/>
    <w:basedOn w:val="Normal"/>
    <w:rsid w:val="00C80FC4"/>
    <w:pPr>
      <w:spacing w:before="240"/>
    </w:pPr>
    <w:rPr>
      <w:rFonts w:ascii="Times" w:hAnsi="Times"/>
      <w:szCs w:val="20"/>
      <w:lang w:val="de-DE"/>
    </w:rPr>
  </w:style>
  <w:style w:type="paragraph" w:customStyle="1" w:styleId="Beilage">
    <w:name w:val="Beilage"/>
    <w:basedOn w:val="Normal"/>
    <w:rsid w:val="00C80FC4"/>
    <w:pPr>
      <w:tabs>
        <w:tab w:val="left" w:pos="1985"/>
      </w:tabs>
      <w:spacing w:after="480"/>
      <w:ind w:left="1985" w:hanging="1985"/>
      <w:jc w:val="both"/>
    </w:pPr>
    <w:rPr>
      <w:rFonts w:ascii="Times" w:hAnsi="Times"/>
      <w:szCs w:val="20"/>
      <w:lang w:val="de-DE"/>
    </w:rPr>
  </w:style>
  <w:style w:type="paragraph" w:customStyle="1" w:styleId="Paragraph1">
    <w:name w:val="Paragraph 1"/>
    <w:rsid w:val="00C80FC4"/>
    <w:pPr>
      <w:numPr>
        <w:numId w:val="7"/>
      </w:numPr>
      <w:tabs>
        <w:tab w:val="left" w:pos="454"/>
      </w:tabs>
      <w:spacing w:after="120" w:line="240" w:lineRule="atLeast"/>
    </w:pPr>
    <w:rPr>
      <w:sz w:val="24"/>
      <w:lang w:val="de-DE" w:eastAsia="en-US"/>
    </w:rPr>
  </w:style>
  <w:style w:type="paragraph" w:styleId="Header">
    <w:name w:val="header"/>
    <w:basedOn w:val="Normal"/>
    <w:link w:val="HeaderChar"/>
    <w:rsid w:val="00FA5B9E"/>
    <w:pPr>
      <w:tabs>
        <w:tab w:val="center" w:pos="4536"/>
        <w:tab w:val="right" w:pos="9072"/>
      </w:tabs>
    </w:pPr>
  </w:style>
  <w:style w:type="character" w:customStyle="1" w:styleId="HeaderChar">
    <w:name w:val="Header Char"/>
    <w:link w:val="Header"/>
    <w:rsid w:val="00FA5B9E"/>
    <w:rPr>
      <w:sz w:val="24"/>
      <w:szCs w:val="24"/>
      <w:lang w:val="en-US" w:eastAsia="en-US"/>
    </w:rPr>
  </w:style>
  <w:style w:type="paragraph" w:styleId="Footer">
    <w:name w:val="footer"/>
    <w:basedOn w:val="Normal"/>
    <w:link w:val="FooterChar"/>
    <w:uiPriority w:val="99"/>
    <w:rsid w:val="00FA5B9E"/>
    <w:pPr>
      <w:tabs>
        <w:tab w:val="center" w:pos="4536"/>
        <w:tab w:val="right" w:pos="9072"/>
      </w:tabs>
    </w:pPr>
  </w:style>
  <w:style w:type="character" w:customStyle="1" w:styleId="FooterChar">
    <w:name w:val="Footer Char"/>
    <w:link w:val="Footer"/>
    <w:uiPriority w:val="99"/>
    <w:rsid w:val="00FA5B9E"/>
    <w:rPr>
      <w:sz w:val="24"/>
      <w:szCs w:val="24"/>
      <w:lang w:val="en-US" w:eastAsia="en-US"/>
    </w:rPr>
  </w:style>
  <w:style w:type="character" w:styleId="Hyperlink">
    <w:name w:val="Hyperlink"/>
    <w:rsid w:val="00FA5B9E"/>
    <w:rPr>
      <w:color w:val="0000FF"/>
      <w:u w:val="single"/>
    </w:rPr>
  </w:style>
  <w:style w:type="paragraph" w:styleId="ListParagraph">
    <w:name w:val="List Paragraph"/>
    <w:basedOn w:val="Normal"/>
    <w:uiPriority w:val="34"/>
    <w:qFormat/>
    <w:rsid w:val="00EA4016"/>
    <w:pPr>
      <w:ind w:left="708"/>
    </w:pPr>
    <w:rPr>
      <w:rFonts w:eastAsia="MS Mincho"/>
      <w:lang w:eastAsia="ja-JP"/>
    </w:rPr>
  </w:style>
  <w:style w:type="paragraph" w:styleId="BalloonText">
    <w:name w:val="Balloon Text"/>
    <w:basedOn w:val="Normal"/>
    <w:link w:val="BalloonTextChar"/>
    <w:rsid w:val="007A07AF"/>
    <w:rPr>
      <w:rFonts w:ascii="Tahoma" w:hAnsi="Tahoma" w:cs="Tahoma"/>
      <w:sz w:val="16"/>
      <w:szCs w:val="16"/>
    </w:rPr>
  </w:style>
  <w:style w:type="character" w:customStyle="1" w:styleId="BalloonTextChar">
    <w:name w:val="Balloon Text Char"/>
    <w:link w:val="BalloonText"/>
    <w:rsid w:val="007A07AF"/>
    <w:rPr>
      <w:rFonts w:ascii="Tahoma" w:hAnsi="Tahoma" w:cs="Tahoma"/>
      <w:sz w:val="16"/>
      <w:szCs w:val="16"/>
      <w:lang w:val="en-US" w:eastAsia="en-US"/>
    </w:rPr>
  </w:style>
  <w:style w:type="table" w:styleId="TableGrid">
    <w:name w:val="Table Grid"/>
    <w:basedOn w:val="TableNormal"/>
    <w:rsid w:val="00D5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Cover">
    <w:name w:val="zzCover"/>
    <w:basedOn w:val="Normal"/>
    <w:rsid w:val="00665C1A"/>
    <w:pPr>
      <w:spacing w:after="220" w:line="230" w:lineRule="atLeast"/>
      <w:jc w:val="right"/>
    </w:pPr>
    <w:rPr>
      <w:rFonts w:ascii="Arial" w:eastAsia="MS Mincho" w:hAnsi="Arial"/>
      <w:b/>
      <w:color w:val="000000"/>
      <w:szCs w:val="20"/>
      <w:lang w:val="en-GB"/>
    </w:rPr>
  </w:style>
  <w:style w:type="character" w:styleId="Emphasis">
    <w:name w:val="Emphasis"/>
    <w:qFormat/>
    <w:rsid w:val="00665C1A"/>
    <w:rPr>
      <w:i/>
      <w:iCs/>
    </w:rPr>
  </w:style>
  <w:style w:type="character" w:styleId="Strong">
    <w:name w:val="Strong"/>
    <w:uiPriority w:val="22"/>
    <w:qFormat/>
    <w:rsid w:val="00181243"/>
    <w:rPr>
      <w:b/>
      <w:bCs/>
    </w:rPr>
  </w:style>
  <w:style w:type="paragraph" w:customStyle="1" w:styleId="bulletpoint">
    <w:name w:val="bullet point"/>
    <w:basedOn w:val="ListParagraph"/>
    <w:link w:val="bulletpointChar"/>
    <w:qFormat/>
    <w:rsid w:val="006D0EA9"/>
    <w:pPr>
      <w:ind w:left="360" w:hanging="360"/>
      <w:jc w:val="both"/>
    </w:pPr>
    <w:rPr>
      <w:color w:val="000000"/>
      <w:sz w:val="22"/>
      <w:szCs w:val="22"/>
    </w:rPr>
  </w:style>
  <w:style w:type="character" w:customStyle="1" w:styleId="bulletpointChar">
    <w:name w:val="bullet point Char"/>
    <w:link w:val="bulletpoint"/>
    <w:rsid w:val="006D0EA9"/>
    <w:rPr>
      <w:rFonts w:eastAsia="MS Mincho"/>
      <w:color w:val="000000"/>
      <w:sz w:val="22"/>
      <w:szCs w:val="22"/>
      <w:lang w:val="en-US" w:eastAsia="ja-JP"/>
    </w:rPr>
  </w:style>
  <w:style w:type="paragraph" w:customStyle="1" w:styleId="bul1">
    <w:name w:val="bul 1"/>
    <w:basedOn w:val="bulletpoint"/>
    <w:autoRedefine/>
    <w:qFormat/>
    <w:rsid w:val="00260148"/>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6478">
      <w:bodyDiv w:val="1"/>
      <w:marLeft w:val="0"/>
      <w:marRight w:val="0"/>
      <w:marTop w:val="0"/>
      <w:marBottom w:val="0"/>
      <w:divBdr>
        <w:top w:val="none" w:sz="0" w:space="0" w:color="auto"/>
        <w:left w:val="none" w:sz="0" w:space="0" w:color="auto"/>
        <w:bottom w:val="none" w:sz="0" w:space="0" w:color="auto"/>
        <w:right w:val="none" w:sz="0" w:space="0" w:color="auto"/>
      </w:divBdr>
    </w:div>
    <w:div w:id="264965787">
      <w:bodyDiv w:val="1"/>
      <w:marLeft w:val="0"/>
      <w:marRight w:val="0"/>
      <w:marTop w:val="0"/>
      <w:marBottom w:val="0"/>
      <w:divBdr>
        <w:top w:val="none" w:sz="0" w:space="0" w:color="auto"/>
        <w:left w:val="none" w:sz="0" w:space="0" w:color="auto"/>
        <w:bottom w:val="none" w:sz="0" w:space="0" w:color="auto"/>
        <w:right w:val="none" w:sz="0" w:space="0" w:color="auto"/>
      </w:divBdr>
    </w:div>
    <w:div w:id="987829806">
      <w:bodyDiv w:val="1"/>
      <w:marLeft w:val="0"/>
      <w:marRight w:val="0"/>
      <w:marTop w:val="0"/>
      <w:marBottom w:val="0"/>
      <w:divBdr>
        <w:top w:val="none" w:sz="0" w:space="0" w:color="auto"/>
        <w:left w:val="none" w:sz="0" w:space="0" w:color="auto"/>
        <w:bottom w:val="none" w:sz="0" w:space="0" w:color="auto"/>
        <w:right w:val="none" w:sz="0" w:space="0" w:color="auto"/>
      </w:divBdr>
    </w:div>
    <w:div w:id="1140341927">
      <w:bodyDiv w:val="1"/>
      <w:marLeft w:val="0"/>
      <w:marRight w:val="0"/>
      <w:marTop w:val="0"/>
      <w:marBottom w:val="0"/>
      <w:divBdr>
        <w:top w:val="none" w:sz="0" w:space="0" w:color="auto"/>
        <w:left w:val="none" w:sz="0" w:space="0" w:color="auto"/>
        <w:bottom w:val="none" w:sz="0" w:space="0" w:color="auto"/>
        <w:right w:val="none" w:sz="0" w:space="0" w:color="auto"/>
      </w:divBdr>
    </w:div>
    <w:div w:id="1570917544">
      <w:bodyDiv w:val="1"/>
      <w:marLeft w:val="0"/>
      <w:marRight w:val="0"/>
      <w:marTop w:val="0"/>
      <w:marBottom w:val="0"/>
      <w:divBdr>
        <w:top w:val="none" w:sz="0" w:space="0" w:color="auto"/>
        <w:left w:val="none" w:sz="0" w:space="0" w:color="auto"/>
        <w:bottom w:val="none" w:sz="0" w:space="0" w:color="auto"/>
        <w:right w:val="none" w:sz="0" w:space="0" w:color="auto"/>
      </w:divBdr>
    </w:div>
    <w:div w:id="1761871633">
      <w:bodyDiv w:val="1"/>
      <w:marLeft w:val="0"/>
      <w:marRight w:val="0"/>
      <w:marTop w:val="0"/>
      <w:marBottom w:val="0"/>
      <w:divBdr>
        <w:top w:val="none" w:sz="0" w:space="0" w:color="auto"/>
        <w:left w:val="none" w:sz="0" w:space="0" w:color="auto"/>
        <w:bottom w:val="none" w:sz="0" w:space="0" w:color="auto"/>
        <w:right w:val="none" w:sz="0" w:space="0" w:color="auto"/>
      </w:divBdr>
    </w:div>
    <w:div w:id="1900285706">
      <w:bodyDiv w:val="1"/>
      <w:marLeft w:val="0"/>
      <w:marRight w:val="0"/>
      <w:marTop w:val="0"/>
      <w:marBottom w:val="0"/>
      <w:divBdr>
        <w:top w:val="none" w:sz="0" w:space="0" w:color="auto"/>
        <w:left w:val="none" w:sz="0" w:space="0" w:color="auto"/>
        <w:bottom w:val="none" w:sz="0" w:space="0" w:color="auto"/>
        <w:right w:val="none" w:sz="0" w:space="0" w:color="auto"/>
      </w:divBdr>
    </w:div>
    <w:div w:id="1936478059">
      <w:bodyDiv w:val="1"/>
      <w:marLeft w:val="0"/>
      <w:marRight w:val="0"/>
      <w:marTop w:val="0"/>
      <w:marBottom w:val="0"/>
      <w:divBdr>
        <w:top w:val="none" w:sz="0" w:space="0" w:color="auto"/>
        <w:left w:val="none" w:sz="0" w:space="0" w:color="auto"/>
        <w:bottom w:val="none" w:sz="0" w:space="0" w:color="auto"/>
        <w:right w:val="none" w:sz="0" w:space="0" w:color="auto"/>
      </w:divBdr>
    </w:div>
    <w:div w:id="19982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mmamotorcyc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51A2-7217-4467-BFB8-26B00708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344</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Société [1]</vt:lpstr>
      <vt:lpstr>Société [1]</vt:lpstr>
    </vt:vector>
  </TitlesOfParts>
  <Company>GVA audit</Company>
  <LinksUpToDate>false</LinksUpToDate>
  <CharactersWithSpaces>2241</CharactersWithSpaces>
  <SharedDoc>false</SharedDoc>
  <HLinks>
    <vt:vector size="6" baseType="variant">
      <vt:variant>
        <vt:i4>1572909</vt:i4>
      </vt:variant>
      <vt:variant>
        <vt:i4>0</vt:i4>
      </vt:variant>
      <vt:variant>
        <vt:i4>0</vt:i4>
      </vt:variant>
      <vt:variant>
        <vt:i4>5</vt:i4>
      </vt:variant>
      <vt:variant>
        <vt:lpwstr>mailto:info@immamotorcycles.org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[1]</dc:title>
  <dc:creator>imma</dc:creator>
  <cp:lastModifiedBy>IMMA TD</cp:lastModifiedBy>
  <cp:revision>11</cp:revision>
  <cp:lastPrinted>2012-07-06T11:39:00Z</cp:lastPrinted>
  <dcterms:created xsi:type="dcterms:W3CDTF">2018-01-10T10:22:00Z</dcterms:created>
  <dcterms:modified xsi:type="dcterms:W3CDTF">2018-08-07T10:14:00Z</dcterms:modified>
</cp:coreProperties>
</file>