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B221C" w14:textId="5F794E69" w:rsidR="00ED6FB0" w:rsidRPr="00C637E4" w:rsidRDefault="00977E93" w:rsidP="00E16793">
      <w:pPr>
        <w:pStyle w:val="Subtitle"/>
        <w:ind w:left="4956" w:firstLine="708"/>
        <w:rPr>
          <w:lang w:val="it-IT" w:eastAsia="ja-JP"/>
        </w:rPr>
      </w:pPr>
      <w:r>
        <w:rPr>
          <w:lang w:val="it-IT"/>
        </w:rPr>
        <w:t xml:space="preserve"> </w:t>
      </w:r>
      <w:r w:rsidR="00E16793">
        <w:rPr>
          <w:lang w:val="it-IT"/>
        </w:rPr>
        <w:t xml:space="preserve">25th WLTP IWG </w:t>
      </w:r>
      <w:r w:rsidR="00ED6FB0" w:rsidRPr="00E16793">
        <w:rPr>
          <w:u w:val="single"/>
          <w:lang w:val="it-IT"/>
        </w:rPr>
        <w:t>WLTP-</w:t>
      </w:r>
      <w:r w:rsidR="00ED6FB0" w:rsidRPr="00E16793">
        <w:rPr>
          <w:rFonts w:hint="eastAsia"/>
          <w:u w:val="single"/>
          <w:lang w:val="it-IT" w:eastAsia="ja-JP"/>
        </w:rPr>
        <w:t>2</w:t>
      </w:r>
      <w:r w:rsidR="00CF17E5" w:rsidRPr="00E16793">
        <w:rPr>
          <w:rFonts w:hint="eastAsia"/>
          <w:u w:val="single"/>
          <w:lang w:val="it-IT" w:eastAsia="ja-JP"/>
        </w:rPr>
        <w:t>5</w:t>
      </w:r>
      <w:r w:rsidR="00ED6FB0" w:rsidRPr="00E16793">
        <w:rPr>
          <w:u w:val="single"/>
          <w:lang w:val="it-IT"/>
        </w:rPr>
        <w:t>-</w:t>
      </w:r>
      <w:r w:rsidR="00872105">
        <w:rPr>
          <w:u w:val="single"/>
          <w:lang w:val="it-IT"/>
        </w:rPr>
        <w:t>17</w:t>
      </w:r>
      <w:r w:rsidR="00ED6FB0" w:rsidRPr="00E16793">
        <w:rPr>
          <w:rFonts w:hint="eastAsia"/>
          <w:u w:val="single"/>
          <w:lang w:val="it-IT" w:eastAsia="ja-JP"/>
        </w:rPr>
        <w:t>e</w:t>
      </w:r>
    </w:p>
    <w:p w14:paraId="1778410A" w14:textId="59B447EB" w:rsidR="001A1297" w:rsidRPr="00C637E4" w:rsidRDefault="00E16793" w:rsidP="00C637E4">
      <w:pPr>
        <w:rPr>
          <w:rFonts w:ascii="Meiryo UI" w:eastAsia="Meiryo UI" w:hAnsi="Meiryo UI" w:cs="Tahoma"/>
          <w:lang w:val="en-US"/>
        </w:rPr>
      </w:pPr>
      <w:r>
        <w:rPr>
          <w:noProof/>
          <w:lang w:val="en-GB" w:eastAsia="en-GB"/>
        </w:rPr>
        <w:drawing>
          <wp:anchor distT="0" distB="0" distL="114300" distR="114300" simplePos="0" relativeHeight="251660288" behindDoc="1" locked="0" layoutInCell="1" allowOverlap="1" wp14:anchorId="4C257E5E" wp14:editId="0DA91D39">
            <wp:simplePos x="0" y="0"/>
            <wp:positionH relativeFrom="margin">
              <wp:posOffset>4480256</wp:posOffset>
            </wp:positionH>
            <wp:positionV relativeFrom="paragraph">
              <wp:posOffset>69105</wp:posOffset>
            </wp:positionV>
            <wp:extent cx="1659890" cy="577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317" t="21166" r="61685" b="63980"/>
                    <a:stretch/>
                  </pic:blipFill>
                  <pic:spPr bwMode="auto">
                    <a:xfrm>
                      <a:off x="0" y="0"/>
                      <a:ext cx="1659890" cy="577850"/>
                    </a:xfrm>
                    <a:prstGeom prst="rect">
                      <a:avLst/>
                    </a:prstGeom>
                    <a:ln>
                      <a:noFill/>
                    </a:ln>
                    <a:extLst>
                      <a:ext uri="{53640926-AAD7-44D8-BBD7-CCE9431645EC}">
                        <a14:shadowObscured xmlns:a14="http://schemas.microsoft.com/office/drawing/2010/main"/>
                      </a:ext>
                    </a:extLst>
                  </pic:spPr>
                </pic:pic>
              </a:graphicData>
            </a:graphic>
          </wp:anchor>
        </w:drawing>
      </w:r>
    </w:p>
    <w:p w14:paraId="417B0A34" w14:textId="2F89756E" w:rsidR="00C637E4" w:rsidRDefault="00E16793" w:rsidP="00FC4F6A">
      <w:pPr>
        <w:rPr>
          <w:rFonts w:ascii="Meiryo UI" w:eastAsia="Meiryo UI" w:hAnsi="Meiryo UI" w:cs="Tahoma"/>
          <w:b/>
          <w:sz w:val="28"/>
          <w:lang w:val="en-US"/>
        </w:rPr>
      </w:pPr>
      <w:r>
        <w:rPr>
          <w:rFonts w:ascii="Meiryo UI" w:eastAsia="Meiryo UI" w:hAnsi="Meiryo UI" w:cs="Tahoma"/>
          <w:b/>
          <w:sz w:val="32"/>
          <w:lang w:val="it-IT"/>
        </w:rPr>
        <w:t>Minutes</w:t>
      </w:r>
      <w:r w:rsidR="00C637E4">
        <w:rPr>
          <w:rFonts w:ascii="Meiryo UI" w:eastAsia="Meiryo UI" w:hAnsi="Meiryo UI" w:cs="Tahoma"/>
          <w:b/>
          <w:sz w:val="32"/>
          <w:lang w:val="it-IT"/>
        </w:rPr>
        <w:t xml:space="preserve"> </w:t>
      </w:r>
      <w:r w:rsidR="00BC5F3F" w:rsidRPr="00C637E4">
        <w:rPr>
          <w:rFonts w:ascii="Meiryo UI" w:eastAsia="Meiryo UI" w:hAnsi="Meiryo UI" w:cs="Tahoma"/>
          <w:b/>
          <w:sz w:val="32"/>
          <w:lang w:val="en-US"/>
        </w:rPr>
        <w:t xml:space="preserve">of the </w:t>
      </w:r>
      <w:r w:rsidR="004F093E" w:rsidRPr="00C637E4">
        <w:rPr>
          <w:rFonts w:ascii="Meiryo UI" w:eastAsia="Meiryo UI" w:hAnsi="Meiryo UI" w:cs="Tahoma"/>
          <w:b/>
          <w:sz w:val="32"/>
          <w:lang w:val="en-US"/>
        </w:rPr>
        <w:t>2</w:t>
      </w:r>
      <w:r w:rsidR="00CF17E5">
        <w:rPr>
          <w:rFonts w:ascii="Meiryo UI" w:eastAsia="Meiryo UI" w:hAnsi="Meiryo UI" w:cs="Tahoma" w:hint="eastAsia"/>
          <w:b/>
          <w:sz w:val="32"/>
          <w:lang w:val="en-US" w:eastAsia="ja-JP"/>
        </w:rPr>
        <w:t>5</w:t>
      </w:r>
      <w:r w:rsidR="004F093E" w:rsidRPr="00C637E4">
        <w:rPr>
          <w:rFonts w:ascii="Meiryo UI" w:eastAsia="Meiryo UI" w:hAnsi="Meiryo UI" w:cs="Tahoma"/>
          <w:b/>
          <w:sz w:val="32"/>
          <w:vertAlign w:val="superscript"/>
          <w:lang w:val="en-US"/>
        </w:rPr>
        <w:t>th</w:t>
      </w:r>
      <w:r w:rsidR="004F093E" w:rsidRPr="00C637E4">
        <w:rPr>
          <w:rFonts w:ascii="Meiryo UI" w:eastAsia="Meiryo UI" w:hAnsi="Meiryo UI" w:cs="Tahoma"/>
          <w:b/>
          <w:sz w:val="32"/>
          <w:lang w:val="en-US"/>
        </w:rPr>
        <w:t xml:space="preserve"> </w:t>
      </w:r>
      <w:r w:rsidR="002576A9" w:rsidRPr="00C637E4">
        <w:rPr>
          <w:rFonts w:ascii="Meiryo UI" w:eastAsia="Meiryo UI" w:hAnsi="Meiryo UI" w:cs="Tahoma"/>
          <w:b/>
          <w:sz w:val="32"/>
          <w:lang w:val="en-US"/>
        </w:rPr>
        <w:t>WLTP IWG Meeting</w:t>
      </w:r>
    </w:p>
    <w:p w14:paraId="336113CC" w14:textId="38B860D1" w:rsidR="00C42EA5" w:rsidRDefault="00C42EA5" w:rsidP="008C1078">
      <w:pPr>
        <w:ind w:right="1" w:firstLine="1701"/>
        <w:jc w:val="right"/>
        <w:rPr>
          <w:rFonts w:ascii="Meiryo UI" w:eastAsia="Meiryo UI" w:hAnsi="Meiryo UI" w:cs="Tahoma"/>
          <w:b/>
          <w:sz w:val="28"/>
          <w:lang w:val="en-US"/>
        </w:rPr>
      </w:pPr>
    </w:p>
    <w:p w14:paraId="29C211C1" w14:textId="6C5AE465" w:rsidR="00FC4F6A" w:rsidRPr="00FC4F6A" w:rsidRDefault="00FC4F6A" w:rsidP="008C1078">
      <w:pPr>
        <w:ind w:right="1" w:firstLine="1701"/>
        <w:jc w:val="right"/>
        <w:rPr>
          <w:rFonts w:ascii="Meiryo UI" w:eastAsia="Meiryo UI" w:hAnsi="Meiryo UI" w:cs="Tahoma"/>
          <w:b/>
          <w:lang w:val="en-US"/>
        </w:rPr>
      </w:pPr>
      <w:r w:rsidRPr="00FC4F6A">
        <w:rPr>
          <w:rFonts w:ascii="Meiryo UI" w:eastAsia="Meiryo UI" w:hAnsi="Meiryo UI" w:cs="Tahoma"/>
          <w:b/>
          <w:lang w:val="en-US"/>
        </w:rPr>
        <w:t>Date and Time</w:t>
      </w:r>
      <w:r w:rsidR="000C09F0">
        <w:rPr>
          <w:rFonts w:ascii="Meiryo UI" w:eastAsia="Meiryo UI" w:hAnsi="Meiryo UI" w:cs="Tahoma"/>
          <w:b/>
          <w:lang w:val="en-US"/>
        </w:rPr>
        <w:t xml:space="preserve"> </w:t>
      </w:r>
      <w:r w:rsidR="00E16793">
        <w:rPr>
          <w:rFonts w:ascii="Meiryo UI" w:eastAsia="Meiryo UI" w:hAnsi="Meiryo UI" w:cs="Tahoma"/>
          <w:b/>
          <w:lang w:val="en-US"/>
        </w:rPr>
        <w:t xml:space="preserve">: 9:30 ~ </w:t>
      </w:r>
      <w:r w:rsidRPr="00FC4F6A">
        <w:rPr>
          <w:rFonts w:ascii="Meiryo UI" w:eastAsia="Meiryo UI" w:hAnsi="Meiryo UI" w:cs="Tahoma"/>
          <w:b/>
          <w:lang w:val="en-US"/>
        </w:rPr>
        <w:t>on 7</w:t>
      </w:r>
      <w:r w:rsidRPr="00FC4F6A">
        <w:rPr>
          <w:rFonts w:ascii="Meiryo UI" w:eastAsia="Meiryo UI" w:hAnsi="Meiryo UI" w:cs="Tahoma"/>
          <w:b/>
          <w:vertAlign w:val="superscript"/>
          <w:lang w:val="en-US"/>
        </w:rPr>
        <w:t>th</w:t>
      </w:r>
      <w:r w:rsidRPr="00FC4F6A">
        <w:rPr>
          <w:rFonts w:ascii="Meiryo UI" w:eastAsia="Meiryo UI" w:hAnsi="Meiryo UI" w:cs="Tahoma"/>
          <w:b/>
          <w:lang w:val="en-US"/>
        </w:rPr>
        <w:t xml:space="preserve"> January, 2019</w:t>
      </w:r>
    </w:p>
    <w:p w14:paraId="65C6685C" w14:textId="287DE7E1" w:rsidR="00FC4F6A" w:rsidRPr="00FC4F6A" w:rsidRDefault="00FC4F6A" w:rsidP="00EF5232">
      <w:pPr>
        <w:ind w:left="3540" w:firstLineChars="400" w:firstLine="945"/>
        <w:jc w:val="right"/>
        <w:rPr>
          <w:rFonts w:ascii="Meiryo UI" w:eastAsia="Meiryo UI" w:hAnsi="Meiryo UI" w:cs="Tahoma"/>
          <w:b/>
          <w:lang w:val="en-US"/>
        </w:rPr>
      </w:pPr>
      <w:r w:rsidRPr="00FC4F6A">
        <w:rPr>
          <w:rFonts w:ascii="Meiryo UI" w:eastAsia="Meiryo UI" w:hAnsi="Meiryo UI" w:cs="Tahoma"/>
          <w:b/>
          <w:lang w:val="en-US"/>
        </w:rPr>
        <w:t>~ 12:30 on 8</w:t>
      </w:r>
      <w:r w:rsidRPr="00FC4F6A">
        <w:rPr>
          <w:rFonts w:ascii="Meiryo UI" w:eastAsia="Meiryo UI" w:hAnsi="Meiryo UI" w:cs="Tahoma"/>
          <w:b/>
          <w:vertAlign w:val="superscript"/>
          <w:lang w:val="en-US"/>
        </w:rPr>
        <w:t>th</w:t>
      </w:r>
      <w:r w:rsidRPr="00FC4F6A">
        <w:rPr>
          <w:rFonts w:ascii="Meiryo UI" w:eastAsia="Meiryo UI" w:hAnsi="Meiryo UI" w:cs="Tahoma"/>
          <w:b/>
          <w:lang w:val="en-US"/>
        </w:rPr>
        <w:t xml:space="preserve"> January, 2019</w:t>
      </w:r>
    </w:p>
    <w:p w14:paraId="3F74621F" w14:textId="25A34C46" w:rsidR="00FC4F6A" w:rsidRPr="00FC4F6A" w:rsidRDefault="00FC4F6A" w:rsidP="000C09F0">
      <w:pPr>
        <w:ind w:firstLine="1701"/>
        <w:jc w:val="right"/>
        <w:rPr>
          <w:rFonts w:ascii="Meiryo UI" w:eastAsia="Meiryo UI" w:hAnsi="Meiryo UI" w:cs="Tahoma"/>
          <w:b/>
          <w:lang w:val="en-US" w:eastAsia="ja-JP"/>
        </w:rPr>
      </w:pPr>
      <w:r w:rsidRPr="00FC4F6A">
        <w:rPr>
          <w:rFonts w:ascii="Meiryo UI" w:eastAsia="Meiryo UI" w:hAnsi="Meiryo UI" w:cs="Tahoma" w:hint="eastAsia"/>
          <w:b/>
          <w:lang w:val="en-US" w:eastAsia="ja-JP"/>
        </w:rPr>
        <w:t>V</w:t>
      </w:r>
      <w:r w:rsidRPr="00FC4F6A">
        <w:rPr>
          <w:rFonts w:ascii="Meiryo UI" w:eastAsia="Meiryo UI" w:hAnsi="Meiryo UI" w:cs="Tahoma"/>
          <w:b/>
          <w:lang w:val="en-US" w:eastAsia="ja-JP"/>
        </w:rPr>
        <w:t>enue</w:t>
      </w:r>
      <w:r w:rsidR="000C09F0">
        <w:rPr>
          <w:rFonts w:ascii="Meiryo UI" w:eastAsia="Meiryo UI" w:hAnsi="Meiryo UI" w:cs="Tahoma"/>
          <w:b/>
          <w:lang w:val="en-US" w:eastAsia="ja-JP"/>
        </w:rPr>
        <w:t xml:space="preserve">          </w:t>
      </w:r>
      <w:r w:rsidRPr="00FC4F6A">
        <w:rPr>
          <w:rFonts w:ascii="Meiryo UI" w:eastAsia="Meiryo UI" w:hAnsi="Meiryo UI" w:cs="Tahoma"/>
          <w:b/>
          <w:lang w:val="en-US" w:eastAsia="ja-JP"/>
        </w:rPr>
        <w:t>: Palais des Nations, Room IX</w:t>
      </w:r>
    </w:p>
    <w:p w14:paraId="605D4397" w14:textId="154FB494" w:rsidR="00FC4F6A" w:rsidRPr="00616129" w:rsidRDefault="00FC4F6A" w:rsidP="00C637E4">
      <w:pPr>
        <w:pStyle w:val="ListParagraph"/>
        <w:ind w:leftChars="0" w:left="390" w:right="1"/>
        <w:jc w:val="right"/>
        <w:rPr>
          <w:rFonts w:ascii="Meiryo UI" w:eastAsia="Meiryo UI" w:hAnsi="Meiryo UI" w:cs="Tahoma"/>
          <w:b/>
          <w:lang w:val="en-US"/>
        </w:rPr>
      </w:pPr>
    </w:p>
    <w:p w14:paraId="65E83CC3" w14:textId="08D1FBD4" w:rsidR="00E91436" w:rsidRPr="00C637E4" w:rsidRDefault="00E91436" w:rsidP="00C637E4">
      <w:pPr>
        <w:pStyle w:val="ListParagraph"/>
        <w:ind w:leftChars="0" w:left="390" w:right="1"/>
        <w:jc w:val="right"/>
        <w:rPr>
          <w:rFonts w:ascii="Meiryo UI" w:eastAsia="Meiryo UI" w:hAnsi="Meiryo UI" w:cs="Tahoma"/>
          <w:b/>
          <w:lang w:val="en-US"/>
        </w:rPr>
      </w:pPr>
      <w:r w:rsidRPr="00C637E4">
        <w:rPr>
          <w:rFonts w:ascii="Meiryo UI" w:eastAsia="Meiryo UI" w:hAnsi="Meiryo UI" w:cs="Tahoma" w:hint="cs"/>
          <w:b/>
          <w:lang w:val="en-US"/>
        </w:rPr>
        <w:t xml:space="preserve">&lt; &gt; indicates the purpose </w:t>
      </w:r>
      <w:r w:rsidRPr="00C637E4">
        <w:rPr>
          <w:rFonts w:ascii="Meiryo UI" w:eastAsia="Meiryo UI" w:hAnsi="Meiryo UI" w:cs="Tahoma"/>
          <w:b/>
          <w:lang w:val="en-US"/>
        </w:rPr>
        <w:t>of each agenda</w:t>
      </w:r>
    </w:p>
    <w:p w14:paraId="196FF16A" w14:textId="0492DD24" w:rsidR="00F04A09" w:rsidRPr="00C637E4" w:rsidRDefault="00E91436" w:rsidP="00C637E4">
      <w:pPr>
        <w:wordWrap w:val="0"/>
        <w:jc w:val="right"/>
        <w:rPr>
          <w:rFonts w:ascii="Meiryo UI" w:eastAsia="Meiryo UI" w:hAnsi="Meiryo UI" w:cs="Tahoma"/>
          <w:sz w:val="18"/>
          <w:lang w:val="en-US" w:eastAsia="ja-JP"/>
        </w:rPr>
      </w:pPr>
      <w:r w:rsidRPr="00C637E4">
        <w:rPr>
          <w:rFonts w:ascii="Meiryo UI" w:eastAsia="Meiryo UI" w:hAnsi="Meiryo UI" w:cs="Tahoma"/>
          <w:b/>
          <w:sz w:val="18"/>
          <w:lang w:val="en-US"/>
        </w:rPr>
        <w:t>IS</w:t>
      </w:r>
      <w:r w:rsidR="00654F3C" w:rsidRPr="00C637E4">
        <w:rPr>
          <w:rFonts w:ascii="Meiryo UI" w:eastAsia="Meiryo UI" w:hAnsi="Meiryo UI" w:cs="Tahoma"/>
          <w:b/>
          <w:sz w:val="18"/>
          <w:lang w:val="en-US"/>
        </w:rPr>
        <w:t xml:space="preserve"> </w:t>
      </w:r>
      <w:r w:rsidR="00F04A09" w:rsidRPr="00C637E4">
        <w:rPr>
          <w:rFonts w:ascii="Meiryo UI" w:eastAsia="Meiryo UI" w:hAnsi="Meiryo UI" w:cs="Tahoma" w:hint="cs"/>
          <w:sz w:val="18"/>
          <w:lang w:val="en-US"/>
        </w:rPr>
        <w:t>:</w:t>
      </w:r>
      <w:r w:rsidR="00654F3C" w:rsidRPr="00C637E4">
        <w:rPr>
          <w:rFonts w:ascii="Meiryo UI" w:eastAsia="Meiryo UI" w:hAnsi="Meiryo UI" w:cs="Tahoma"/>
          <w:sz w:val="18"/>
          <w:lang w:val="en-US"/>
        </w:rPr>
        <w:t xml:space="preserve"> </w:t>
      </w:r>
      <w:r w:rsidRPr="00C637E4">
        <w:rPr>
          <w:rFonts w:ascii="Meiryo UI" w:eastAsia="Meiryo UI" w:hAnsi="Meiryo UI" w:cs="Tahoma"/>
          <w:sz w:val="18"/>
          <w:lang w:val="en-US"/>
        </w:rPr>
        <w:t>Information Sharing</w:t>
      </w:r>
      <w:r w:rsidR="00F04A09" w:rsidRPr="00C637E4">
        <w:rPr>
          <w:rFonts w:ascii="Meiryo UI" w:eastAsia="Meiryo UI" w:hAnsi="Meiryo UI" w:cs="Tahoma" w:hint="cs"/>
          <w:sz w:val="18"/>
          <w:lang w:val="en-US"/>
        </w:rPr>
        <w:t>,</w:t>
      </w:r>
      <w:r w:rsidR="00654F3C" w:rsidRPr="00C637E4">
        <w:rPr>
          <w:rFonts w:ascii="Meiryo UI" w:eastAsia="Meiryo UI" w:hAnsi="Meiryo UI" w:cs="Tahoma"/>
          <w:sz w:val="18"/>
          <w:lang w:val="en-US"/>
        </w:rPr>
        <w:t xml:space="preserve"> </w:t>
      </w:r>
      <w:r w:rsidR="00F04A09" w:rsidRPr="00C637E4">
        <w:rPr>
          <w:rFonts w:ascii="Meiryo UI" w:eastAsia="Meiryo UI" w:hAnsi="Meiryo UI" w:cs="Tahoma"/>
          <w:b/>
          <w:sz w:val="18"/>
          <w:lang w:val="en-US"/>
        </w:rPr>
        <w:t>D</w:t>
      </w:r>
      <w:r w:rsidR="00F04A09" w:rsidRPr="00C637E4">
        <w:rPr>
          <w:rFonts w:ascii="Meiryo UI" w:eastAsia="Meiryo UI" w:hAnsi="Meiryo UI" w:cs="Tahoma"/>
          <w:sz w:val="18"/>
          <w:lang w:val="en-US"/>
        </w:rPr>
        <w:t xml:space="preserve"> : Discussion,</w:t>
      </w:r>
      <w:r w:rsidR="00654F3C" w:rsidRPr="00C637E4">
        <w:rPr>
          <w:rFonts w:ascii="Meiryo UI" w:eastAsia="Meiryo UI" w:hAnsi="Meiryo UI" w:cs="Tahoma"/>
          <w:sz w:val="18"/>
          <w:lang w:val="en-US"/>
        </w:rPr>
        <w:t xml:space="preserve"> </w:t>
      </w:r>
      <w:r w:rsidR="00F04A09" w:rsidRPr="00C637E4">
        <w:rPr>
          <w:rFonts w:ascii="Meiryo UI" w:eastAsia="Meiryo UI" w:hAnsi="Meiryo UI" w:cs="Tahoma"/>
          <w:b/>
          <w:sz w:val="18"/>
          <w:lang w:val="en-US"/>
        </w:rPr>
        <w:t>R</w:t>
      </w:r>
      <w:r w:rsidR="00686DCD" w:rsidRPr="00C637E4">
        <w:rPr>
          <w:rFonts w:ascii="Meiryo UI" w:eastAsia="Meiryo UI" w:hAnsi="Meiryo UI" w:cs="Tahoma" w:hint="eastAsia"/>
          <w:b/>
          <w:sz w:val="18"/>
          <w:lang w:val="en-US" w:eastAsia="ja-JP"/>
        </w:rPr>
        <w:t>C</w:t>
      </w:r>
      <w:r w:rsidR="00F04A09" w:rsidRPr="00C637E4">
        <w:rPr>
          <w:rFonts w:ascii="Meiryo UI" w:eastAsia="Meiryo UI" w:hAnsi="Meiryo UI" w:cs="Tahoma"/>
          <w:sz w:val="18"/>
          <w:lang w:val="en-US"/>
        </w:rPr>
        <w:t xml:space="preserve"> : </w:t>
      </w:r>
      <w:r w:rsidR="008F5AE8" w:rsidRPr="00C637E4">
        <w:rPr>
          <w:rFonts w:ascii="Meiryo UI" w:eastAsia="Meiryo UI" w:hAnsi="Meiryo UI" w:cs="Tahoma" w:hint="eastAsia"/>
          <w:sz w:val="18"/>
          <w:lang w:val="en-US" w:eastAsia="ja-JP"/>
        </w:rPr>
        <w:t>Reach</w:t>
      </w:r>
      <w:r w:rsidR="00B114F1" w:rsidRPr="00C637E4">
        <w:rPr>
          <w:rFonts w:ascii="Meiryo UI" w:eastAsia="Meiryo UI" w:hAnsi="Meiryo UI" w:cs="Tahoma" w:hint="eastAsia"/>
          <w:sz w:val="18"/>
          <w:lang w:val="en-US" w:eastAsia="ja-JP"/>
        </w:rPr>
        <w:t xml:space="preserve"> </w:t>
      </w:r>
      <w:r w:rsidR="00686DCD" w:rsidRPr="00C637E4">
        <w:rPr>
          <w:rFonts w:ascii="Meiryo UI" w:eastAsia="Meiryo UI" w:hAnsi="Meiryo UI" w:cs="Tahoma" w:hint="eastAsia"/>
          <w:sz w:val="18"/>
          <w:lang w:val="en-US" w:eastAsia="ja-JP"/>
        </w:rPr>
        <w:t>Consensus</w:t>
      </w:r>
    </w:p>
    <w:p w14:paraId="4E9FE19D" w14:textId="77777777" w:rsidR="00E16793" w:rsidRPr="002A16CD" w:rsidRDefault="00E16793" w:rsidP="00E16793">
      <w:pPr>
        <w:rPr>
          <w:rFonts w:ascii="Meiryo UI" w:eastAsia="Meiryo UI" w:hAnsi="Meiryo UI" w:cs="Tahoma"/>
          <w:sz w:val="18"/>
          <w:lang w:val="en-GB"/>
        </w:rPr>
      </w:pPr>
    </w:p>
    <w:p w14:paraId="768D2A8C" w14:textId="782646DC" w:rsidR="006B4FA4" w:rsidRDefault="00E16793" w:rsidP="00E16793">
      <w:pPr>
        <w:rPr>
          <w:sz w:val="18"/>
        </w:rPr>
      </w:pPr>
      <w:r w:rsidRPr="00E16793">
        <w:rPr>
          <w:rFonts w:ascii="Meiryo UI" w:eastAsia="Meiryo UI" w:hAnsi="Meiryo UI" w:cs="Tahoma"/>
          <w:sz w:val="18"/>
          <w:lang w:val="fr-FR"/>
        </w:rPr>
        <w:t xml:space="preserve">Documents: </w:t>
      </w:r>
      <w:hyperlink r:id="rId9" w:history="1">
        <w:r w:rsidRPr="00E16793">
          <w:rPr>
            <w:rStyle w:val="Hyperlink"/>
            <w:sz w:val="18"/>
          </w:rPr>
          <w:t>https://wiki.unece.org/display/trans/WLTP+25th+session</w:t>
        </w:r>
      </w:hyperlink>
    </w:p>
    <w:p w14:paraId="6F795E1B" w14:textId="77777777" w:rsidR="00E16793" w:rsidRPr="00E16793" w:rsidRDefault="00E16793" w:rsidP="00E16793">
      <w:pPr>
        <w:rPr>
          <w:rFonts w:ascii="Meiryo UI" w:eastAsia="Meiryo UI" w:hAnsi="Meiryo UI" w:cs="Tahoma"/>
          <w:sz w:val="18"/>
          <w:lang w:val="fr-FR"/>
        </w:rPr>
      </w:pPr>
    </w:p>
    <w:p w14:paraId="20A64229" w14:textId="16DB6BBF" w:rsidR="003D71A9" w:rsidRDefault="00B65FC6" w:rsidP="00C637E4">
      <w:pPr>
        <w:pStyle w:val="12"/>
        <w:spacing w:beforeLines="50" w:before="120"/>
        <w:ind w:left="0"/>
        <w:jc w:val="center"/>
        <w:rPr>
          <w:rFonts w:ascii="Meiryo UI" w:eastAsia="Meiryo UI" w:hAnsi="Meiryo UI" w:cs="Tahoma"/>
          <w:b/>
          <w:lang w:val="en-US" w:eastAsia="ja-JP"/>
        </w:rPr>
      </w:pPr>
      <w:r w:rsidRPr="007323A2">
        <w:rPr>
          <w:rFonts w:ascii="Meiryo UI" w:eastAsia="Meiryo UI" w:hAnsi="Meiryo UI" w:cs="Tahoma" w:hint="eastAsia"/>
          <w:b/>
          <w:lang w:val="en-US" w:eastAsia="ja-JP"/>
        </w:rPr>
        <w:t>*****</w:t>
      </w:r>
      <w:r w:rsidR="00BE41A9" w:rsidRPr="007323A2">
        <w:rPr>
          <w:rFonts w:ascii="Meiryo UI" w:eastAsia="Meiryo UI" w:hAnsi="Meiryo UI" w:cs="Tahoma" w:hint="eastAsia"/>
          <w:b/>
          <w:lang w:val="en-US" w:eastAsia="ja-JP"/>
        </w:rPr>
        <w:t>**</w:t>
      </w:r>
      <w:r w:rsidRPr="007323A2">
        <w:rPr>
          <w:rFonts w:ascii="Meiryo UI" w:eastAsia="Meiryo UI" w:hAnsi="Meiryo UI" w:cs="Tahoma" w:hint="eastAsia"/>
          <w:b/>
          <w:lang w:val="en-US" w:eastAsia="ja-JP"/>
        </w:rPr>
        <w:t xml:space="preserve">******** </w:t>
      </w:r>
      <w:r w:rsidR="00F315F8" w:rsidRPr="007323A2">
        <w:rPr>
          <w:rFonts w:ascii="Meiryo UI" w:eastAsia="Meiryo UI" w:hAnsi="Meiryo UI" w:cs="Tahoma" w:hint="eastAsia"/>
          <w:b/>
          <w:lang w:val="en-US" w:eastAsia="ja-JP"/>
        </w:rPr>
        <w:t>Day_1 (</w:t>
      </w:r>
      <w:r w:rsidR="00CF17E5" w:rsidRPr="007323A2">
        <w:rPr>
          <w:rFonts w:ascii="Meiryo UI" w:eastAsia="Meiryo UI" w:hAnsi="Meiryo UI" w:cs="Tahoma" w:hint="eastAsia"/>
          <w:b/>
          <w:lang w:val="en-US" w:eastAsia="ja-JP"/>
        </w:rPr>
        <w:t>7</w:t>
      </w:r>
      <w:r w:rsidR="002B112F" w:rsidRPr="007323A2">
        <w:rPr>
          <w:rFonts w:ascii="Meiryo UI" w:eastAsia="Meiryo UI" w:hAnsi="Meiryo UI" w:cs="Tahoma"/>
          <w:b/>
          <w:vertAlign w:val="superscript"/>
          <w:lang w:val="en-US" w:eastAsia="ja-JP"/>
        </w:rPr>
        <w:t>th</w:t>
      </w:r>
      <w:r w:rsidR="002B112F" w:rsidRPr="007323A2">
        <w:rPr>
          <w:rFonts w:ascii="Meiryo UI" w:eastAsia="Meiryo UI" w:hAnsi="Meiryo UI" w:cs="Tahoma"/>
          <w:b/>
          <w:lang w:val="en-US" w:eastAsia="ja-JP"/>
        </w:rPr>
        <w:t xml:space="preserve"> </w:t>
      </w:r>
      <w:r w:rsidR="00CF17E5" w:rsidRPr="007323A2">
        <w:rPr>
          <w:rFonts w:ascii="Meiryo UI" w:eastAsia="Meiryo UI" w:hAnsi="Meiryo UI" w:cs="Tahoma" w:hint="eastAsia"/>
          <w:b/>
          <w:lang w:val="en-US" w:eastAsia="ja-JP"/>
        </w:rPr>
        <w:t>Jan</w:t>
      </w:r>
      <w:r w:rsidR="00F315F8" w:rsidRPr="007323A2">
        <w:rPr>
          <w:rFonts w:ascii="Meiryo UI" w:eastAsia="Meiryo UI" w:hAnsi="Meiryo UI" w:cs="Tahoma" w:hint="eastAsia"/>
          <w:b/>
          <w:lang w:val="en-US" w:eastAsia="ja-JP"/>
        </w:rPr>
        <w:t>)</w:t>
      </w:r>
      <w:r w:rsidRPr="007323A2">
        <w:rPr>
          <w:rFonts w:ascii="Meiryo UI" w:eastAsia="Meiryo UI" w:hAnsi="Meiryo UI" w:cs="Tahoma" w:hint="eastAsia"/>
          <w:b/>
          <w:lang w:val="en-US" w:eastAsia="ja-JP"/>
        </w:rPr>
        <w:t xml:space="preserve"> ***************</w:t>
      </w:r>
    </w:p>
    <w:p w14:paraId="7AC14138" w14:textId="77777777" w:rsidR="00AF410F" w:rsidRPr="00CF17E5" w:rsidRDefault="00AF410F" w:rsidP="00C637E4">
      <w:pPr>
        <w:pStyle w:val="12"/>
        <w:spacing w:beforeLines="50" w:before="120"/>
        <w:ind w:left="0"/>
        <w:jc w:val="center"/>
        <w:rPr>
          <w:rFonts w:ascii="Meiryo UI" w:eastAsia="Meiryo UI" w:hAnsi="Meiryo UI" w:cs="Tahoma"/>
          <w:b/>
          <w:lang w:val="en-US" w:eastAsia="ja-JP"/>
        </w:rPr>
      </w:pPr>
    </w:p>
    <w:p w14:paraId="549BBC3F" w14:textId="77777777" w:rsidR="007911CD" w:rsidRPr="003A1D1D" w:rsidRDefault="007911CD" w:rsidP="007911CD">
      <w:pPr>
        <w:pStyle w:val="12"/>
        <w:numPr>
          <w:ilvl w:val="0"/>
          <w:numId w:val="17"/>
        </w:numPr>
        <w:spacing w:beforeLines="50" w:before="120"/>
        <w:contextualSpacing/>
        <w:rPr>
          <w:rFonts w:ascii="Meiryo UI" w:eastAsia="Meiryo UI" w:hAnsi="Meiryo UI" w:cs="Tahoma"/>
          <w:b/>
          <w:lang w:val="en-US" w:eastAsia="ja-JP"/>
        </w:rPr>
      </w:pPr>
      <w:r w:rsidRPr="00C637E4">
        <w:rPr>
          <w:rFonts w:ascii="Meiryo UI" w:eastAsia="Meiryo UI" w:hAnsi="Meiryo UI" w:cs="Tahoma"/>
          <w:b/>
          <w:lang w:val="en-US"/>
        </w:rPr>
        <w:t>Welcome &amp; Organization &lt;IS&gt;</w:t>
      </w:r>
      <w:r w:rsidRPr="00C637E4">
        <w:rPr>
          <w:rFonts w:ascii="Meiryo UI" w:eastAsia="Meiryo UI" w:hAnsi="Meiryo UI" w:cs="Tahoma"/>
          <w:color w:val="BFBFBF" w:themeColor="background1" w:themeShade="BF"/>
          <w:lang w:val="en-US"/>
        </w:rPr>
        <w:t xml:space="preserve"> (</w:t>
      </w:r>
      <w:r>
        <w:rPr>
          <w:rFonts w:ascii="Meiryo UI" w:eastAsia="Meiryo UI" w:hAnsi="Meiryo UI" w:cs="Tahoma" w:hint="eastAsia"/>
          <w:color w:val="BFBFBF" w:themeColor="background1" w:themeShade="BF"/>
          <w:lang w:val="en-US" w:eastAsia="ja-JP"/>
        </w:rPr>
        <w:t>1</w:t>
      </w:r>
      <w:r>
        <w:rPr>
          <w:rFonts w:ascii="Meiryo UI" w:eastAsia="Meiryo UI" w:hAnsi="Meiryo UI" w:cs="Tahoma"/>
          <w:color w:val="BFBFBF" w:themeColor="background1" w:themeShade="BF"/>
          <w:lang w:val="en-US" w:eastAsia="ja-JP"/>
        </w:rPr>
        <w:t>0</w:t>
      </w:r>
      <w:r w:rsidRPr="00C637E4">
        <w:rPr>
          <w:rFonts w:ascii="Meiryo UI" w:eastAsia="Meiryo UI" w:hAnsi="Meiryo UI" w:cs="Tahoma"/>
          <w:color w:val="BFBFBF" w:themeColor="background1" w:themeShade="BF"/>
          <w:lang w:val="en-US"/>
        </w:rPr>
        <w:t>:</w:t>
      </w:r>
      <w:r>
        <w:rPr>
          <w:rFonts w:ascii="Meiryo UI" w:eastAsia="Meiryo UI" w:hAnsi="Meiryo UI" w:cs="Tahoma" w:hint="eastAsia"/>
          <w:color w:val="BFBFBF" w:themeColor="background1" w:themeShade="BF"/>
          <w:lang w:val="en-US" w:eastAsia="ja-JP"/>
        </w:rPr>
        <w:t>0</w:t>
      </w:r>
      <w:r>
        <w:rPr>
          <w:rFonts w:ascii="Meiryo UI" w:eastAsia="Meiryo UI" w:hAnsi="Meiryo UI" w:cs="Tahoma"/>
          <w:color w:val="BFBFBF" w:themeColor="background1" w:themeShade="BF"/>
          <w:lang w:val="en-US"/>
        </w:rPr>
        <w:t>0</w:t>
      </w:r>
      <w:r w:rsidRPr="00C637E4">
        <w:rPr>
          <w:rFonts w:ascii="Meiryo UI" w:eastAsia="Meiryo UI" w:hAnsi="Meiryo UI" w:cs="Tahoma"/>
          <w:color w:val="BFBFBF" w:themeColor="background1" w:themeShade="BF"/>
          <w:lang w:val="en-US"/>
        </w:rPr>
        <w:t>-</w:t>
      </w:r>
      <w:r>
        <w:rPr>
          <w:rFonts w:ascii="Meiryo UI" w:eastAsia="Meiryo UI" w:hAnsi="Meiryo UI" w:cs="Tahoma" w:hint="eastAsia"/>
          <w:color w:val="BFBFBF" w:themeColor="background1" w:themeShade="BF"/>
          <w:lang w:val="en-US" w:eastAsia="ja-JP"/>
        </w:rPr>
        <w:t>1</w:t>
      </w:r>
      <w:r>
        <w:rPr>
          <w:rFonts w:ascii="Meiryo UI" w:eastAsia="Meiryo UI" w:hAnsi="Meiryo UI" w:cs="Tahoma"/>
          <w:color w:val="BFBFBF" w:themeColor="background1" w:themeShade="BF"/>
          <w:lang w:val="en-US" w:eastAsia="ja-JP"/>
        </w:rPr>
        <w:t>0</w:t>
      </w:r>
      <w:r w:rsidRPr="00C637E4">
        <w:rPr>
          <w:rFonts w:ascii="Meiryo UI" w:eastAsia="Meiryo UI" w:hAnsi="Meiryo UI" w:cs="Tahoma"/>
          <w:color w:val="BFBFBF" w:themeColor="background1" w:themeShade="BF"/>
          <w:lang w:val="en-US"/>
        </w:rPr>
        <w:t>:</w:t>
      </w:r>
      <w:r>
        <w:rPr>
          <w:rFonts w:ascii="Meiryo UI" w:eastAsia="Meiryo UI" w:hAnsi="Meiryo UI" w:cs="Tahoma" w:hint="eastAsia"/>
          <w:color w:val="BFBFBF" w:themeColor="background1" w:themeShade="BF"/>
          <w:lang w:val="en-US" w:eastAsia="ja-JP"/>
        </w:rPr>
        <w:t>15</w:t>
      </w:r>
      <w:r w:rsidRPr="00C637E4">
        <w:rPr>
          <w:rFonts w:ascii="Meiryo UI" w:eastAsia="Meiryo UI" w:hAnsi="Meiryo UI" w:cs="Tahoma"/>
          <w:color w:val="BFBFBF" w:themeColor="background1" w:themeShade="BF"/>
          <w:lang w:val="en-US"/>
        </w:rPr>
        <w:t>)</w:t>
      </w:r>
    </w:p>
    <w:p w14:paraId="7591A9AE" w14:textId="77777777" w:rsidR="007911CD" w:rsidRPr="00E93698" w:rsidRDefault="007911CD" w:rsidP="007911CD">
      <w:pPr>
        <w:pStyle w:val="12"/>
        <w:numPr>
          <w:ilvl w:val="1"/>
          <w:numId w:val="17"/>
        </w:numPr>
        <w:spacing w:beforeLines="50" w:before="120"/>
        <w:contextualSpacing/>
        <w:rPr>
          <w:rFonts w:ascii="Meiryo UI" w:eastAsia="Meiryo UI" w:hAnsi="Meiryo UI" w:cs="Tahoma"/>
          <w:b/>
          <w:lang w:val="en-US" w:eastAsia="ja-JP"/>
        </w:rPr>
      </w:pPr>
      <w:r>
        <w:rPr>
          <w:rFonts w:ascii="Meiryo UI" w:eastAsia="Meiryo UI" w:hAnsi="Meiryo UI" w:cs="Tahoma" w:hint="eastAsia"/>
          <w:lang w:val="en-US" w:eastAsia="ja-JP"/>
        </w:rPr>
        <w:t>Welcome by Chair</w:t>
      </w:r>
    </w:p>
    <w:p w14:paraId="70276E85" w14:textId="063BA844" w:rsidR="007911CD" w:rsidRDefault="007911CD" w:rsidP="007911CD">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(R. Cuelenaere, TNO) opened the meeting and welcomed the participants</w:t>
      </w:r>
      <w:r w:rsidR="007D55D6">
        <w:rPr>
          <w:rFonts w:ascii="Meiryo UI" w:eastAsia="Meiryo UI" w:hAnsi="Meiryo UI" w:cs="Tahoma"/>
          <w:lang w:val="en-US" w:eastAsia="ja-JP"/>
        </w:rPr>
        <w:t xml:space="preserve">.  </w:t>
      </w:r>
      <w:r>
        <w:rPr>
          <w:rFonts w:ascii="Meiryo UI" w:eastAsia="Meiryo UI" w:hAnsi="Meiryo UI" w:cs="Tahoma"/>
          <w:lang w:val="en-US" w:eastAsia="ja-JP"/>
        </w:rPr>
        <w:t xml:space="preserve"> He expressed hope for a productive 2019 in the context of WLTP.  </w:t>
      </w:r>
    </w:p>
    <w:p w14:paraId="33C7DD54" w14:textId="77777777" w:rsidR="007911CD" w:rsidRDefault="007911CD" w:rsidP="007911CD">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There are several new members of the WLTP IWG.  </w:t>
      </w:r>
    </w:p>
    <w:p w14:paraId="098D168B" w14:textId="77777777" w:rsidR="007D55D6" w:rsidRDefault="007911CD" w:rsidP="00932A8F">
      <w:pPr>
        <w:pStyle w:val="ListParagraph"/>
        <w:numPr>
          <w:ilvl w:val="3"/>
          <w:numId w:val="17"/>
        </w:numPr>
        <w:spacing w:beforeLines="50" w:before="120"/>
        <w:ind w:leftChars="0"/>
        <w:contextualSpacing/>
        <w:rPr>
          <w:rFonts w:ascii="Meiryo UI" w:eastAsia="Meiryo UI" w:hAnsi="Meiryo UI" w:cs="Tahoma"/>
          <w:lang w:val="en-US" w:eastAsia="ja-JP"/>
        </w:rPr>
      </w:pPr>
      <w:r w:rsidRPr="007D55D6">
        <w:rPr>
          <w:rFonts w:ascii="Meiryo UI" w:eastAsia="Meiryo UI" w:hAnsi="Meiryo UI" w:cs="Tahoma"/>
          <w:lang w:val="en-US" w:eastAsia="ja-JP"/>
        </w:rPr>
        <w:t>A replacement co-technical secretary, Anna Lindt (SMMT) from OICA, is now in place.</w:t>
      </w:r>
      <w:r w:rsidRPr="00FA56FF">
        <w:t xml:space="preserve"> </w:t>
      </w:r>
      <w:r>
        <w:t xml:space="preserve">She </w:t>
      </w:r>
      <w:r w:rsidRPr="007D55D6">
        <w:rPr>
          <w:rFonts w:ascii="Meiryo UI" w:eastAsia="Meiryo UI" w:hAnsi="Meiryo UI" w:cs="Tahoma"/>
          <w:lang w:val="en-US" w:eastAsia="ja-JP"/>
        </w:rPr>
        <w:t>thanked the group for their welcome and looks forward to working with the group.</w:t>
      </w:r>
    </w:p>
    <w:p w14:paraId="750DB5E8" w14:textId="317B8E02" w:rsidR="007D55D6" w:rsidRDefault="007911CD" w:rsidP="00F9038D">
      <w:pPr>
        <w:pStyle w:val="ListParagraph"/>
        <w:numPr>
          <w:ilvl w:val="3"/>
          <w:numId w:val="17"/>
        </w:numPr>
        <w:spacing w:beforeLines="50" w:before="120"/>
        <w:ind w:leftChars="0"/>
        <w:contextualSpacing/>
        <w:rPr>
          <w:rFonts w:ascii="Meiryo UI" w:eastAsia="Meiryo UI" w:hAnsi="Meiryo UI" w:cs="Tahoma"/>
          <w:lang w:val="en-US" w:eastAsia="ja-JP"/>
        </w:rPr>
      </w:pPr>
      <w:r w:rsidRPr="007D55D6">
        <w:rPr>
          <w:rFonts w:ascii="Meiryo UI" w:eastAsia="Meiryo UI" w:hAnsi="Meiryo UI" w:cs="Tahoma"/>
          <w:lang w:val="en-US" w:eastAsia="ja-JP"/>
        </w:rPr>
        <w:t>F</w:t>
      </w:r>
      <w:r w:rsidR="007D55D6">
        <w:rPr>
          <w:rFonts w:ascii="Meiryo UI" w:eastAsia="Meiryo UI" w:hAnsi="Meiryo UI" w:cs="Tahoma"/>
          <w:lang w:val="en-US" w:eastAsia="ja-JP"/>
        </w:rPr>
        <w:t>or</w:t>
      </w:r>
      <w:r w:rsidRPr="007D55D6">
        <w:rPr>
          <w:rFonts w:ascii="Meiryo UI" w:eastAsia="Meiryo UI" w:hAnsi="Meiryo UI" w:cs="Tahoma"/>
          <w:lang w:val="en-US" w:eastAsia="ja-JP"/>
        </w:rPr>
        <w:t xml:space="preserve"> the EC delegation, Alessandro Marotta is replaced by Bart Thedinga. The Chair expressed his thanks to A. Marotta for all of his work over the years and noted that he will stay part of the WLTP process </w:t>
      </w:r>
      <w:r w:rsidR="007D55D6">
        <w:rPr>
          <w:rFonts w:ascii="Meiryo UI" w:eastAsia="Meiryo UI" w:hAnsi="Meiryo UI" w:cs="Tahoma"/>
          <w:lang w:val="en-US" w:eastAsia="ja-JP"/>
        </w:rPr>
        <w:t>in his new capacity within JRC.</w:t>
      </w:r>
    </w:p>
    <w:p w14:paraId="4AE3F09F" w14:textId="1B6461EE" w:rsidR="007911CD" w:rsidRPr="007D55D6" w:rsidRDefault="007911CD" w:rsidP="00F9038D">
      <w:pPr>
        <w:pStyle w:val="ListParagraph"/>
        <w:numPr>
          <w:ilvl w:val="3"/>
          <w:numId w:val="17"/>
        </w:numPr>
        <w:spacing w:beforeLines="50" w:before="120"/>
        <w:ind w:leftChars="0"/>
        <w:contextualSpacing/>
        <w:rPr>
          <w:rFonts w:ascii="Meiryo UI" w:eastAsia="Meiryo UI" w:hAnsi="Meiryo UI" w:cs="Tahoma"/>
          <w:lang w:val="en-US" w:eastAsia="ja-JP"/>
        </w:rPr>
      </w:pPr>
      <w:r w:rsidRPr="007D55D6">
        <w:rPr>
          <w:rFonts w:ascii="Meiryo UI" w:eastAsia="Meiryo UI" w:hAnsi="Meiryo UI" w:cs="Tahoma"/>
          <w:lang w:val="en-US" w:eastAsia="ja-JP"/>
        </w:rPr>
        <w:t>Officially there is no longer a drafting co-ordinator as there is no additional funding available to continue the contract for Serge Dubuc.  S. Dubuc is still participating in this meeting and will present the work done on Amendment #5 to GTR#15.</w:t>
      </w:r>
    </w:p>
    <w:p w14:paraId="2592EF10" w14:textId="77777777" w:rsidR="007911CD" w:rsidRPr="0033214F" w:rsidRDefault="007911CD" w:rsidP="007911CD">
      <w:pPr>
        <w:pStyle w:val="12"/>
        <w:spacing w:beforeLines="50" w:before="120"/>
        <w:ind w:left="851"/>
        <w:contextualSpacing/>
        <w:rPr>
          <w:rFonts w:ascii="Meiryo UI" w:eastAsia="Meiryo UI" w:hAnsi="Meiryo UI" w:cs="Tahoma"/>
          <w:b/>
          <w:lang w:val="en-US" w:eastAsia="ja-JP"/>
        </w:rPr>
      </w:pPr>
    </w:p>
    <w:p w14:paraId="10E9F07D" w14:textId="77777777" w:rsidR="007911CD" w:rsidRPr="00FD0972" w:rsidRDefault="007911CD" w:rsidP="007911CD">
      <w:pPr>
        <w:pStyle w:val="12"/>
        <w:numPr>
          <w:ilvl w:val="0"/>
          <w:numId w:val="17"/>
        </w:numPr>
        <w:spacing w:beforeLines="50" w:before="120"/>
        <w:contextualSpacing/>
        <w:rPr>
          <w:rFonts w:ascii="Meiryo UI" w:eastAsia="Meiryo UI" w:hAnsi="Meiryo UI" w:cs="Tahoma"/>
          <w:b/>
          <w:lang w:val="en-US" w:eastAsia="ja-JP"/>
        </w:rPr>
      </w:pPr>
      <w:r w:rsidRPr="00FD0972">
        <w:rPr>
          <w:rFonts w:ascii="Meiryo UI" w:eastAsia="Meiryo UI" w:hAnsi="Meiryo UI" w:cs="Tahoma"/>
          <w:b/>
          <w:lang w:val="en-US" w:eastAsia="ja-JP"/>
        </w:rPr>
        <w:t>Adoption of Minutes &amp; Agenda &lt;</w:t>
      </w:r>
      <w:r>
        <w:rPr>
          <w:rFonts w:ascii="Meiryo UI" w:eastAsia="Meiryo UI" w:hAnsi="Meiryo UI" w:cs="Tahoma"/>
          <w:b/>
          <w:lang w:val="en-US" w:eastAsia="ja-JP"/>
        </w:rPr>
        <w:t>RC</w:t>
      </w:r>
      <w:r w:rsidRPr="00FD0972">
        <w:rPr>
          <w:rFonts w:ascii="Meiryo UI" w:eastAsia="Meiryo UI" w:hAnsi="Meiryo UI" w:cs="Tahoma"/>
          <w:b/>
          <w:lang w:val="en-US" w:eastAsia="ja-JP"/>
        </w:rPr>
        <w:t xml:space="preserve">&gt;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Pr>
          <w:rFonts w:ascii="Meiryo UI" w:eastAsia="Meiryo UI" w:hAnsi="Meiryo UI" w:cs="Tahoma"/>
          <w:color w:val="BFBFBF" w:themeColor="background1" w:themeShade="BF"/>
          <w:lang w:val="en-US" w:eastAsia="ja-JP"/>
        </w:rPr>
        <w:t>0</w:t>
      </w:r>
      <w:r>
        <w:rPr>
          <w:rFonts w:ascii="Meiryo UI" w:eastAsia="Meiryo UI" w:hAnsi="Meiryo UI" w:cs="Tahoma" w:hint="eastAsia"/>
          <w:color w:val="BFBFBF" w:themeColor="background1" w:themeShade="BF"/>
          <w:lang w:val="en-US" w:eastAsia="ja-JP"/>
        </w:rPr>
        <w:t>:1</w:t>
      </w:r>
      <w:r w:rsidRPr="003610BD">
        <w:rPr>
          <w:rFonts w:ascii="Meiryo UI" w:eastAsia="Meiryo UI" w:hAnsi="Meiryo UI" w:cs="Tahoma"/>
          <w:color w:val="BFBFBF" w:themeColor="background1" w:themeShade="BF"/>
          <w:lang w:val="en-US" w:eastAsia="ja-JP"/>
        </w:rPr>
        <w:t>5-1</w:t>
      </w:r>
      <w:r>
        <w:rPr>
          <w:rFonts w:ascii="Meiryo UI" w:eastAsia="Meiryo UI" w:hAnsi="Meiryo UI" w:cs="Tahom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r>
        <w:rPr>
          <w:rFonts w:ascii="Meiryo UI" w:eastAsia="Meiryo UI" w:hAnsi="Meiryo UI" w:cs="Tahoma"/>
          <w:color w:val="BFBFBF" w:themeColor="background1" w:themeShade="BF"/>
          <w:lang w:val="en-US" w:eastAsia="ja-JP"/>
        </w:rPr>
        <w:t>45</w:t>
      </w:r>
      <w:r w:rsidRPr="003610BD">
        <w:rPr>
          <w:rFonts w:ascii="Meiryo UI" w:eastAsia="Meiryo UI" w:hAnsi="Meiryo UI" w:cs="Tahoma"/>
          <w:color w:val="BFBFBF" w:themeColor="background1" w:themeShade="BF"/>
          <w:lang w:val="en-US" w:eastAsia="ja-JP"/>
        </w:rPr>
        <w:t>)</w:t>
      </w:r>
    </w:p>
    <w:p w14:paraId="79BB9D4F" w14:textId="77777777" w:rsidR="007911CD" w:rsidRDefault="007911CD" w:rsidP="007911CD">
      <w:pPr>
        <w:pStyle w:val="12"/>
        <w:numPr>
          <w:ilvl w:val="1"/>
          <w:numId w:val="17"/>
        </w:numPr>
        <w:spacing w:beforeLines="50" w:before="120"/>
        <w:contextualSpacing/>
        <w:rPr>
          <w:rFonts w:ascii="Meiryo UI" w:eastAsia="Meiryo UI" w:hAnsi="Meiryo UI" w:cs="Tahoma"/>
          <w:lang w:val="en-US" w:eastAsia="ja-JP"/>
        </w:rPr>
      </w:pPr>
      <w:r w:rsidRPr="003610BD">
        <w:rPr>
          <w:rFonts w:ascii="Meiryo UI" w:eastAsia="Meiryo UI" w:hAnsi="Meiryo UI" w:cs="Tahoma"/>
          <w:lang w:val="en-US" w:eastAsia="ja-JP"/>
        </w:rPr>
        <w:t>Minutes of 2</w:t>
      </w:r>
      <w:r>
        <w:rPr>
          <w:rFonts w:ascii="Meiryo UI" w:eastAsia="Meiryo UI" w:hAnsi="Meiryo UI" w:cs="Tahoma" w:hint="eastAsia"/>
          <w:lang w:val="en-US" w:eastAsia="ja-JP"/>
        </w:rPr>
        <w:t>4th</w:t>
      </w:r>
      <w:r w:rsidRPr="003610BD">
        <w:rPr>
          <w:rFonts w:ascii="Meiryo UI" w:eastAsia="Meiryo UI" w:hAnsi="Meiryo UI" w:cs="Tahoma"/>
          <w:lang w:val="en-US" w:eastAsia="ja-JP"/>
        </w:rPr>
        <w:t xml:space="preserve"> WLTP IWG meeting (</w:t>
      </w:r>
      <w:r w:rsidRPr="003610BD">
        <w:rPr>
          <w:rFonts w:ascii="Meiryo UI" w:eastAsia="Meiryo UI" w:hAnsi="Meiryo UI" w:cs="Tahoma"/>
          <w:u w:val="single"/>
          <w:lang w:val="en-US" w:eastAsia="ja-JP"/>
        </w:rPr>
        <w:t>WLTP-2</w:t>
      </w:r>
      <w:r w:rsidRPr="003610BD">
        <w:rPr>
          <w:rFonts w:ascii="Meiryo UI" w:eastAsia="Meiryo UI" w:hAnsi="Meiryo UI" w:cs="Tahoma" w:hint="eastAsia"/>
          <w:u w:val="single"/>
          <w:lang w:val="en-US" w:eastAsia="ja-JP"/>
        </w:rPr>
        <w:t>4</w:t>
      </w:r>
      <w:r w:rsidRPr="003610BD">
        <w:rPr>
          <w:rFonts w:ascii="Meiryo UI" w:eastAsia="Meiryo UI" w:hAnsi="Meiryo UI" w:cs="Tahoma"/>
          <w:u w:val="single"/>
          <w:lang w:val="en-US" w:eastAsia="ja-JP"/>
        </w:rPr>
        <w:t>-</w:t>
      </w:r>
      <w:r>
        <w:rPr>
          <w:rFonts w:ascii="Meiryo UI" w:eastAsia="Meiryo UI" w:hAnsi="Meiryo UI" w:cs="Tahoma" w:hint="eastAsia"/>
          <w:u w:val="single"/>
          <w:lang w:val="en-US" w:eastAsia="ja-JP"/>
        </w:rPr>
        <w:t>13</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2D8EDEDB" w14:textId="77777777" w:rsidR="007911CD" w:rsidRDefault="007911CD" w:rsidP="007911CD">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Minutes have been uploaded.  The Chair, and the group, expressed thanks to M. Morimoto (Japan) for producing the last, and the previous three sets of minutes in the absence of an official co-secretary.  </w:t>
      </w:r>
    </w:p>
    <w:p w14:paraId="5D083479" w14:textId="77777777" w:rsidR="007911CD" w:rsidRDefault="007911CD" w:rsidP="007911CD">
      <w:pPr>
        <w:pStyle w:val="12"/>
        <w:numPr>
          <w:ilvl w:val="2"/>
          <w:numId w:val="17"/>
        </w:numPr>
        <w:spacing w:beforeLines="50" w:before="120"/>
        <w:contextualSpacing/>
        <w:rPr>
          <w:rFonts w:ascii="Meiryo UI" w:eastAsia="Meiryo UI" w:hAnsi="Meiryo UI" w:cs="Tahoma"/>
          <w:lang w:val="en-US" w:eastAsia="ja-JP"/>
        </w:rPr>
      </w:pPr>
      <w:r w:rsidRPr="007D7FEF">
        <w:rPr>
          <w:rFonts w:ascii="Meiryo UI" w:eastAsia="Meiryo UI" w:hAnsi="Meiryo UI" w:cs="Tahoma"/>
          <w:lang w:val="en-US" w:eastAsia="ja-JP"/>
        </w:rPr>
        <w:t>Action</w:t>
      </w:r>
      <w:r>
        <w:rPr>
          <w:rFonts w:ascii="Meiryo UI" w:eastAsia="Meiryo UI" w:hAnsi="Meiryo UI" w:cs="Tahoma"/>
          <w:lang w:val="en-US" w:eastAsia="ja-JP"/>
        </w:rPr>
        <w:t>s</w:t>
      </w:r>
      <w:r w:rsidRPr="00634740">
        <w:rPr>
          <w:rFonts w:ascii="Meiryo UI" w:eastAsia="Meiryo UI" w:hAnsi="Meiryo UI" w:cs="Tahoma"/>
          <w:lang w:val="en-US" w:eastAsia="ja-JP"/>
        </w:rPr>
        <w:t>:</w:t>
      </w:r>
    </w:p>
    <w:p w14:paraId="1ED1F9A6" w14:textId="77777777" w:rsidR="007911CD" w:rsidRDefault="007911CD" w:rsidP="007911CD">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issue of definitions of coastdown method was resolved by a small group during a telephone conference.  This resulted in a modification to the wording in the GTR, which eliminated the need to have very precise definitions within the GTR.</w:t>
      </w:r>
    </w:p>
    <w:p w14:paraId="78631A29" w14:textId="77777777" w:rsidR="007911CD" w:rsidRPr="00600DA3" w:rsidRDefault="007911CD" w:rsidP="007911CD">
      <w:pPr>
        <w:pStyle w:val="12"/>
        <w:spacing w:beforeLines="50" w:before="120"/>
        <w:ind w:left="851"/>
        <w:contextualSpacing/>
        <w:rPr>
          <w:rFonts w:ascii="Meiryo UI" w:eastAsia="Meiryo UI" w:hAnsi="Meiryo UI" w:cs="Tahoma"/>
          <w:lang w:val="en-US" w:eastAsia="ja-JP"/>
        </w:rPr>
      </w:pPr>
      <w:r>
        <w:rPr>
          <w:rFonts w:ascii="Meiryo UI" w:eastAsia="Meiryo UI" w:hAnsi="Meiryo UI" w:cs="Tahoma"/>
          <w:lang w:val="en-US" w:eastAsia="ja-JP"/>
        </w:rPr>
        <w:t>&lt;</w:t>
      </w:r>
      <w:r w:rsidRPr="00600DA3">
        <w:rPr>
          <w:rFonts w:ascii="Meiryo UI" w:eastAsia="Meiryo UI" w:hAnsi="Meiryo UI" w:cs="Tahoma"/>
          <w:lang w:val="en-US" w:eastAsia="ja-JP"/>
        </w:rPr>
        <w:t>Conclusion</w:t>
      </w:r>
      <w:r>
        <w:rPr>
          <w:rFonts w:ascii="Meiryo UI" w:eastAsia="Meiryo UI" w:hAnsi="Meiryo UI" w:cs="Tahoma"/>
          <w:lang w:val="en-US" w:eastAsia="ja-JP"/>
        </w:rPr>
        <w:t>&gt;</w:t>
      </w:r>
    </w:p>
    <w:p w14:paraId="4131ED03" w14:textId="77777777" w:rsidR="007D55D6" w:rsidRDefault="007911CD" w:rsidP="007911CD">
      <w:pPr>
        <w:pStyle w:val="12"/>
        <w:numPr>
          <w:ilvl w:val="3"/>
          <w:numId w:val="17"/>
        </w:numPr>
        <w:spacing w:beforeLines="50" w:before="120"/>
        <w:ind w:left="851"/>
        <w:contextualSpacing/>
        <w:rPr>
          <w:rFonts w:ascii="Meiryo UI" w:eastAsia="Meiryo UI" w:hAnsi="Meiryo UI" w:cs="Tahoma"/>
          <w:lang w:val="en-US" w:eastAsia="ja-JP"/>
        </w:rPr>
      </w:pPr>
      <w:r w:rsidRPr="00FA56FF">
        <w:rPr>
          <w:rFonts w:ascii="Meiryo UI" w:eastAsia="Meiryo UI" w:hAnsi="Meiryo UI" w:cs="Tahoma"/>
          <w:lang w:val="en-US" w:eastAsia="ja-JP"/>
        </w:rPr>
        <w:t xml:space="preserve">The Group agreed the </w:t>
      </w:r>
      <w:r w:rsidRPr="00B55C86">
        <w:rPr>
          <w:rFonts w:ascii="Meiryo UI" w:eastAsia="Meiryo UI" w:hAnsi="Meiryo UI" w:cs="Tahoma"/>
          <w:lang w:val="en-US" w:eastAsia="ja-JP"/>
        </w:rPr>
        <w:t xml:space="preserve">minutes. </w:t>
      </w:r>
    </w:p>
    <w:p w14:paraId="0CEF9454" w14:textId="684BDB88" w:rsidR="007911CD" w:rsidRPr="00FA56FF" w:rsidRDefault="007911CD" w:rsidP="007D55D6">
      <w:pPr>
        <w:pStyle w:val="12"/>
        <w:spacing w:beforeLines="50" w:before="120"/>
        <w:ind w:left="851"/>
        <w:contextualSpacing/>
        <w:rPr>
          <w:rFonts w:ascii="Meiryo UI" w:eastAsia="Meiryo UI" w:hAnsi="Meiryo UI" w:cs="Tahoma"/>
          <w:lang w:val="en-US" w:eastAsia="ja-JP"/>
        </w:rPr>
      </w:pPr>
      <w:r w:rsidRPr="00B55C86">
        <w:rPr>
          <w:rFonts w:ascii="Meiryo UI" w:eastAsia="Meiryo UI" w:hAnsi="Meiryo UI" w:cs="Tahoma"/>
          <w:lang w:val="en-US" w:eastAsia="ja-JP"/>
        </w:rPr>
        <w:t xml:space="preserve"> </w:t>
      </w:r>
    </w:p>
    <w:p w14:paraId="5E1A10B0" w14:textId="77777777" w:rsidR="007911CD" w:rsidRDefault="007911CD" w:rsidP="007911CD">
      <w:pPr>
        <w:pStyle w:val="12"/>
        <w:numPr>
          <w:ilvl w:val="1"/>
          <w:numId w:val="17"/>
        </w:numPr>
        <w:spacing w:beforeLines="50" w:before="120"/>
        <w:contextualSpacing/>
        <w:rPr>
          <w:rFonts w:ascii="Meiryo UI" w:eastAsia="Meiryo UI" w:hAnsi="Meiryo UI" w:cs="Tahoma"/>
          <w:lang w:val="en-US" w:eastAsia="ja-JP"/>
        </w:rPr>
      </w:pPr>
      <w:r w:rsidRPr="003610BD">
        <w:rPr>
          <w:rFonts w:ascii="Meiryo UI" w:eastAsia="Meiryo UI" w:hAnsi="Meiryo UI" w:cs="Tahoma"/>
          <w:lang w:val="en-US" w:eastAsia="ja-JP"/>
        </w:rPr>
        <w:t>Proposed Agenda (</w:t>
      </w:r>
      <w:r w:rsidRPr="003610BD">
        <w:rPr>
          <w:rFonts w:ascii="Meiryo UI" w:eastAsia="Meiryo UI" w:hAnsi="Meiryo UI" w:cs="Tahoma"/>
          <w:u w:val="single"/>
          <w:lang w:val="en-US" w:eastAsia="ja-JP"/>
        </w:rPr>
        <w:t>WLTP-2</w:t>
      </w:r>
      <w:r w:rsidRPr="003610BD">
        <w:rPr>
          <w:rFonts w:ascii="Meiryo UI" w:eastAsia="Meiryo UI" w:hAnsi="Meiryo UI" w:cs="Tahoma" w:hint="eastAsi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01</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28FF164B" w14:textId="77777777" w:rsidR="007911CD" w:rsidRDefault="007911CD" w:rsidP="007911CD">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agenda was agreed and adopted by the IWG.  The Chair thanked N. Ichikawa for preparing the agenda.</w:t>
      </w:r>
    </w:p>
    <w:p w14:paraId="5D06F35E" w14:textId="77777777" w:rsidR="007911CD" w:rsidRDefault="007911CD" w:rsidP="007911CD">
      <w:pPr>
        <w:pStyle w:val="12"/>
        <w:spacing w:beforeLines="50" w:before="120"/>
        <w:ind w:left="851"/>
        <w:contextualSpacing/>
        <w:rPr>
          <w:rFonts w:ascii="Meiryo UI" w:eastAsia="Meiryo UI" w:hAnsi="Meiryo UI" w:cs="Tahoma"/>
          <w:lang w:val="en-US" w:eastAsia="ja-JP"/>
        </w:rPr>
      </w:pPr>
    </w:p>
    <w:p w14:paraId="6EB338DC" w14:textId="77777777" w:rsidR="007911CD" w:rsidRPr="00B03FC9" w:rsidRDefault="007911CD" w:rsidP="007911CD">
      <w:pPr>
        <w:pStyle w:val="12"/>
        <w:numPr>
          <w:ilvl w:val="0"/>
          <w:numId w:val="17"/>
        </w:numPr>
        <w:spacing w:beforeLines="50" w:before="120"/>
        <w:contextualSpacing/>
        <w:rPr>
          <w:rFonts w:ascii="Meiryo UI" w:eastAsia="Meiryo UI" w:hAnsi="Meiryo UI" w:cs="Tahoma"/>
          <w:b/>
          <w:lang w:val="en-US" w:eastAsia="ja-JP"/>
        </w:rPr>
      </w:pPr>
      <w:r>
        <w:rPr>
          <w:rFonts w:ascii="Meiryo UI" w:eastAsia="Meiryo UI" w:hAnsi="Meiryo UI" w:cs="Tahoma" w:hint="eastAsia"/>
          <w:b/>
          <w:lang w:val="en-US" w:eastAsia="ja-JP"/>
        </w:rPr>
        <w:lastRenderedPageBreak/>
        <w:t>Overall Progress and Schedule</w:t>
      </w:r>
      <w:r w:rsidRPr="003610BD">
        <w:rPr>
          <w:rFonts w:ascii="Meiryo UI" w:eastAsia="Meiryo UI" w:hAnsi="Meiryo UI" w:cs="Tahoma"/>
          <w:lang w:val="en-US" w:eastAsia="ja-JP"/>
        </w:rPr>
        <w:t xml:space="preserve"> (</w:t>
      </w:r>
      <w:r w:rsidRPr="003610BD">
        <w:rPr>
          <w:rFonts w:ascii="Meiryo UI" w:eastAsia="Meiryo UI" w:hAnsi="Meiryo UI" w:cs="Tahoma"/>
          <w:u w:val="single"/>
          <w:lang w:val="en-US" w:eastAsia="ja-JP"/>
        </w:rPr>
        <w:t>WLTP-2</w:t>
      </w:r>
      <w:r w:rsidRPr="003610BD">
        <w:rPr>
          <w:rFonts w:ascii="Meiryo UI" w:eastAsia="Meiryo UI" w:hAnsi="Meiryo UI" w:cs="Tahoma" w:hint="eastAsi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w:t>
      </w:r>
      <w:r>
        <w:rPr>
          <w:rFonts w:ascii="Meiryo UI" w:eastAsia="Meiryo UI" w:hAnsi="Meiryo UI" w:cs="Tahoma" w:hint="eastAsia"/>
          <w:u w:val="single"/>
          <w:lang w:val="en-US" w:eastAsia="ja-JP"/>
        </w:rPr>
        <w:t>2</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r>
        <w:rPr>
          <w:rFonts w:ascii="Meiryo UI" w:eastAsia="Meiryo UI" w:hAnsi="Meiryo UI" w:cs="Tahoma" w:hint="eastAsia"/>
          <w:lang w:val="en-US" w:eastAsia="ja-JP"/>
        </w:rPr>
        <w:t xml:space="preserve">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Pr>
          <w:rFonts w:ascii="Meiryo UI" w:eastAsia="Meiryo UI" w:hAnsi="Meiryo UI" w:cs="Tahoma"/>
          <w:color w:val="BFBFBF" w:themeColor="background1" w:themeShade="BF"/>
          <w:lang w:val="en-US" w:eastAsia="ja-JP"/>
        </w:rPr>
        <w:t>0</w:t>
      </w:r>
      <w:r>
        <w:rPr>
          <w:rFonts w:ascii="Meiryo UI" w:eastAsia="Meiryo UI" w:hAnsi="Meiryo UI" w:cs="Tahoma" w:hint="eastAsia"/>
          <w:color w:val="BFBFBF" w:themeColor="background1" w:themeShade="BF"/>
          <w:lang w:val="en-US" w:eastAsia="ja-JP"/>
        </w:rPr>
        <w:t>:</w:t>
      </w:r>
      <w:r>
        <w:rPr>
          <w:rFonts w:ascii="Meiryo UI" w:eastAsia="Meiryo UI" w:hAnsi="Meiryo UI" w:cs="Tahoma"/>
          <w:color w:val="BFBFBF" w:themeColor="background1" w:themeShade="BF"/>
          <w:lang w:val="en-US" w:eastAsia="ja-JP"/>
        </w:rPr>
        <w:t>45</w:t>
      </w:r>
      <w:r w:rsidRPr="003610BD">
        <w:rPr>
          <w:rFonts w:ascii="Meiryo UI" w:eastAsia="Meiryo UI" w:hAnsi="Meiryo UI" w:cs="Tahoma"/>
          <w:color w:val="BFBFBF" w:themeColor="background1" w:themeShade="BF"/>
          <w:lang w:val="en-US" w:eastAsia="ja-JP"/>
        </w:rPr>
        <w:t>-1</w:t>
      </w:r>
      <w:r>
        <w:rPr>
          <w:rFonts w:ascii="Meiryo UI" w:eastAsia="Meiryo UI" w:hAnsi="Meiryo UI" w:cs="Tahoma"/>
          <w:color w:val="BFBFBF" w:themeColor="background1" w:themeShade="BF"/>
          <w:lang w:val="en-US" w:eastAsia="ja-JP"/>
        </w:rPr>
        <w:t>1</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15</w:t>
      </w:r>
      <w:r w:rsidRPr="003610BD">
        <w:rPr>
          <w:rFonts w:ascii="Meiryo UI" w:eastAsia="Meiryo UI" w:hAnsi="Meiryo UI" w:cs="Tahoma"/>
          <w:color w:val="BFBFBF" w:themeColor="background1" w:themeShade="BF"/>
          <w:lang w:val="en-US" w:eastAsia="ja-JP"/>
        </w:rPr>
        <w:t>)</w:t>
      </w:r>
    </w:p>
    <w:p w14:paraId="6C993659" w14:textId="77777777" w:rsidR="007911CD" w:rsidRPr="0053757C" w:rsidRDefault="007911CD" w:rsidP="007911CD">
      <w:pPr>
        <w:pStyle w:val="12"/>
        <w:spacing w:beforeLines="50" w:before="120"/>
        <w:ind w:left="567"/>
        <w:contextualSpacing/>
        <w:rPr>
          <w:rFonts w:ascii="Meiryo UI" w:eastAsia="Meiryo UI" w:hAnsi="Meiryo UI" w:cs="Tahoma"/>
          <w:b/>
          <w:lang w:val="en-US" w:eastAsia="ja-JP"/>
        </w:rPr>
      </w:pPr>
      <w:r>
        <w:rPr>
          <w:rFonts w:ascii="Meiryo UI" w:eastAsia="Meiryo UI" w:hAnsi="Meiryo UI" w:cs="Tahoma"/>
          <w:lang w:val="en-US" w:eastAsia="ja-JP"/>
        </w:rPr>
        <w:t>&lt;Conclusion&gt;</w:t>
      </w:r>
    </w:p>
    <w:p w14:paraId="4CC6D9DC" w14:textId="77777777" w:rsidR="007911CD" w:rsidRDefault="007911CD" w:rsidP="007911CD">
      <w:pPr>
        <w:pStyle w:val="12"/>
        <w:numPr>
          <w:ilvl w:val="0"/>
          <w:numId w:val="4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Work plan and schedule agreed by the IWG.</w:t>
      </w:r>
    </w:p>
    <w:p w14:paraId="03A0AB8F" w14:textId="77777777" w:rsidR="007911CD" w:rsidRDefault="007911CD" w:rsidP="007911CD">
      <w:pPr>
        <w:pStyle w:val="12"/>
        <w:spacing w:beforeLines="50" w:before="120"/>
        <w:ind w:left="568"/>
        <w:contextualSpacing/>
        <w:rPr>
          <w:rFonts w:ascii="Meiryo UI" w:eastAsia="Meiryo UI" w:hAnsi="Meiryo UI" w:cs="Tahoma"/>
          <w:lang w:val="en-US" w:eastAsia="ja-JP"/>
        </w:rPr>
      </w:pPr>
      <w:r w:rsidRPr="00B03FC9">
        <w:rPr>
          <w:rFonts w:ascii="Meiryo UI" w:eastAsia="Meiryo UI" w:hAnsi="Meiryo UI" w:cs="Tahoma"/>
          <w:lang w:val="en-US" w:eastAsia="ja-JP"/>
        </w:rPr>
        <w:t>&lt;Discussion&gt;</w:t>
      </w:r>
    </w:p>
    <w:p w14:paraId="45E2503C" w14:textId="77777777" w:rsidR="007911CD" w:rsidRPr="009F6FFB" w:rsidRDefault="007911CD" w:rsidP="007911CD">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IWG official mandate runs until the end of 2019; in practice, this means until the January 2020 session of GRPE.</w:t>
      </w:r>
    </w:p>
    <w:p w14:paraId="162CEBFC" w14:textId="77777777" w:rsidR="007911CD" w:rsidRPr="009F6FFB" w:rsidRDefault="007911CD" w:rsidP="007911CD">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The Chair noted the excellent job in 2018 progressing the items on the working programme.  Pages 2 and 3 now mainly lists closed items; i.e. those that have been included in GTR#15 Amendment#5 and GTR#19 Amendment#2.</w:t>
      </w:r>
    </w:p>
    <w:p w14:paraId="5465E263" w14:textId="77777777" w:rsidR="007911CD" w:rsidRPr="0053757C" w:rsidRDefault="007911CD" w:rsidP="007911CD">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N. Ichikawa (Japan) gave a summary of the remaining items on the working programme.  Phase 3 will begin at the end of the year and upon completion of Phase 2.  The IWG will need to discuss what should be included in Phase 3.  Some of the activities originally planned for Phase 3 have now been discussed under the Transposition TF.  The priority is finishing Phase 2 during the course of 2019.  Members of the IWG should let N. Ichikawa know if there are any concerns or comments.</w:t>
      </w:r>
    </w:p>
    <w:p w14:paraId="183FFE94" w14:textId="77777777" w:rsidR="007D55D6" w:rsidRPr="007D55D6" w:rsidRDefault="007911CD" w:rsidP="007D55D6">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 xml:space="preserve">The Chair thanked N. Ichikawa for preparing the document and noted that there are still some major challenges to completing the work before the end of the year given that the deadline for final working documents is October.  </w:t>
      </w:r>
    </w:p>
    <w:p w14:paraId="28A8458C" w14:textId="1AEAF98D" w:rsidR="007911CD" w:rsidRPr="007D55D6" w:rsidRDefault="007D55D6" w:rsidP="007D55D6">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 xml:space="preserve">A. </w:t>
      </w:r>
      <w:r w:rsidR="007911CD" w:rsidRPr="007D55D6">
        <w:rPr>
          <w:rFonts w:ascii="Meiryo UI" w:eastAsia="Meiryo UI" w:hAnsi="Meiryo UI" w:cs="Tahoma"/>
          <w:lang w:val="en-US" w:eastAsia="ja-JP"/>
        </w:rPr>
        <w:t xml:space="preserve">Marotta (EC) commented that for the purposes of this meeting, he is still, in part, representing EC.  He thanked N. Ichikawa for the plan and noted that there is still a lot to do on the transposition, which is a top priority; other items, such as MAC, idle and crankcase gases, are a much lower priority.  </w:t>
      </w:r>
      <w:r w:rsidRPr="007D55D6">
        <w:rPr>
          <w:rFonts w:ascii="Meiryo UI" w:eastAsia="Meiryo UI" w:hAnsi="Meiryo UI" w:cs="Tahoma"/>
          <w:lang w:val="en-US" w:eastAsia="ja-JP"/>
        </w:rPr>
        <w:t xml:space="preserve">In relation to OBD there is a need to analyse the current OBD to see if it is fit for WLTP. </w:t>
      </w:r>
      <w:r>
        <w:rPr>
          <w:rFonts w:ascii="Meiryo UI" w:eastAsia="Meiryo UI" w:hAnsi="Meiryo UI" w:cs="Tahoma"/>
          <w:lang w:val="en-US" w:eastAsia="ja-JP"/>
        </w:rPr>
        <w:t xml:space="preserve"> </w:t>
      </w:r>
      <w:r w:rsidRPr="007D55D6">
        <w:rPr>
          <w:rFonts w:ascii="Meiryo UI" w:eastAsia="Meiryo UI" w:hAnsi="Meiryo UI" w:cs="Tahoma"/>
          <w:lang w:val="en-US" w:eastAsia="ja-JP"/>
        </w:rPr>
        <w:t>Input will be required from industry on this.</w:t>
      </w:r>
      <w:r>
        <w:rPr>
          <w:rFonts w:ascii="Meiryo UI" w:eastAsia="Meiryo UI" w:hAnsi="Meiryo UI" w:cs="Tahoma"/>
          <w:lang w:val="en-US" w:eastAsia="ja-JP"/>
        </w:rPr>
        <w:t xml:space="preserve">  </w:t>
      </w:r>
      <w:r w:rsidRPr="007D55D6">
        <w:rPr>
          <w:rFonts w:ascii="Meiryo UI" w:eastAsia="Meiryo UI" w:hAnsi="Meiryo UI" w:cs="Tahoma"/>
          <w:lang w:val="en-US" w:eastAsia="ja-JP"/>
        </w:rPr>
        <w:t>In Europe, from 2021</w:t>
      </w:r>
      <w:r>
        <w:rPr>
          <w:rFonts w:ascii="Meiryo UI" w:eastAsia="Meiryo UI" w:hAnsi="Meiryo UI" w:cs="Tahoma"/>
          <w:lang w:val="en-US" w:eastAsia="ja-JP"/>
        </w:rPr>
        <w:t>,</w:t>
      </w:r>
      <w:r w:rsidRPr="007D55D6">
        <w:rPr>
          <w:rFonts w:ascii="Meiryo UI" w:eastAsia="Meiryo UI" w:hAnsi="Meiryo UI" w:cs="Tahoma"/>
          <w:lang w:val="en-US" w:eastAsia="ja-JP"/>
        </w:rPr>
        <w:t xml:space="preserve"> OBD needs to be based on WLTP.</w:t>
      </w:r>
    </w:p>
    <w:p w14:paraId="5A80CB2C" w14:textId="65B0F1ED" w:rsidR="007911CD" w:rsidRPr="00F22471" w:rsidRDefault="007911CD" w:rsidP="007911CD">
      <w:pPr>
        <w:pStyle w:val="12"/>
        <w:numPr>
          <w:ilvl w:val="2"/>
          <w:numId w:val="17"/>
        </w:numPr>
        <w:spacing w:beforeLines="50" w:before="120"/>
        <w:contextualSpacing/>
        <w:rPr>
          <w:rFonts w:ascii="Meiryo UI" w:eastAsia="Meiryo UI" w:hAnsi="Meiryo UI" w:cs="Tahoma"/>
          <w:b/>
          <w:lang w:val="en-US" w:eastAsia="ja-JP"/>
        </w:rPr>
      </w:pPr>
      <w:r>
        <w:rPr>
          <w:rFonts w:ascii="Meiryo UI" w:eastAsia="Meiryo UI" w:hAnsi="Meiryo UI" w:cs="Tahoma"/>
          <w:lang w:val="en-US" w:eastAsia="ja-JP"/>
        </w:rPr>
        <w:t>On the lower priorities mentioned by A. Marotta, work has yet to be started on these items.  Work will only begin if one of the Contracting Parties deems it necessary.  It might be that these become items for Phase 3, or perhaps a subsequent phase.</w:t>
      </w:r>
    </w:p>
    <w:p w14:paraId="503E01F0" w14:textId="77777777" w:rsidR="00F22471" w:rsidRPr="00584ED7" w:rsidRDefault="00F22471" w:rsidP="00F22471">
      <w:pPr>
        <w:pStyle w:val="12"/>
        <w:spacing w:beforeLines="50" w:before="120"/>
        <w:ind w:left="567"/>
        <w:contextualSpacing/>
        <w:rPr>
          <w:rFonts w:ascii="Meiryo UI" w:eastAsia="Meiryo UI" w:hAnsi="Meiryo UI" w:cs="Tahoma"/>
          <w:b/>
          <w:lang w:val="en-US" w:eastAsia="ja-JP"/>
        </w:rPr>
      </w:pPr>
    </w:p>
    <w:p w14:paraId="285030D7" w14:textId="0AFE63D4" w:rsidR="00F46D44" w:rsidRPr="003F0509" w:rsidRDefault="00F46D44" w:rsidP="00675ED0">
      <w:pPr>
        <w:pStyle w:val="12"/>
        <w:numPr>
          <w:ilvl w:val="0"/>
          <w:numId w:val="17"/>
        </w:numPr>
        <w:spacing w:beforeLines="50" w:before="120"/>
        <w:contextualSpacing/>
        <w:rPr>
          <w:rFonts w:ascii="Meiryo UI" w:eastAsia="Meiryo UI" w:hAnsi="Meiryo UI" w:cs="Tahoma"/>
          <w:b/>
          <w:lang w:val="en-US" w:eastAsia="ja-JP"/>
        </w:rPr>
      </w:pPr>
      <w:r>
        <w:rPr>
          <w:rFonts w:ascii="Meiryo UI" w:eastAsia="Meiryo UI" w:hAnsi="Meiryo UI" w:cs="Tahoma" w:hint="eastAsia"/>
          <w:b/>
          <w:lang w:val="en-US" w:eastAsia="ja-JP"/>
        </w:rPr>
        <w:t>W</w:t>
      </w:r>
      <w:r>
        <w:rPr>
          <w:rFonts w:ascii="Meiryo UI" w:eastAsia="Meiryo UI" w:hAnsi="Meiryo UI" w:cs="Tahoma"/>
          <w:b/>
          <w:lang w:val="en-US" w:eastAsia="ja-JP"/>
        </w:rPr>
        <w:t>orking Documents for GTR#15</w:t>
      </w:r>
      <w:r w:rsidR="00D44ACE">
        <w:rPr>
          <w:rFonts w:ascii="Meiryo UI" w:eastAsia="Meiryo UI" w:hAnsi="Meiryo UI" w:cs="Tahoma"/>
          <w:b/>
          <w:lang w:val="en-US" w:eastAsia="ja-JP"/>
        </w:rPr>
        <w:t xml:space="preserve"> </w:t>
      </w:r>
      <w:r w:rsidR="00D44ACE" w:rsidRPr="00C637E4">
        <w:rPr>
          <w:rFonts w:ascii="Meiryo UI" w:eastAsia="Meiryo UI" w:hAnsi="Meiryo UI" w:cs="Tahoma"/>
          <w:b/>
          <w:lang w:val="en-US"/>
        </w:rPr>
        <w:t>&lt;IS</w:t>
      </w:r>
      <w:r w:rsidR="00F25715">
        <w:rPr>
          <w:rFonts w:ascii="Meiryo UI" w:eastAsia="Meiryo UI" w:hAnsi="Meiryo UI" w:cs="Tahoma"/>
          <w:b/>
          <w:lang w:val="en-US"/>
        </w:rPr>
        <w:t xml:space="preserve"> </w:t>
      </w:r>
      <w:r w:rsidR="00D44ACE">
        <w:rPr>
          <w:rFonts w:ascii="Meiryo UI" w:eastAsia="Meiryo UI" w:hAnsi="Meiryo UI" w:cs="Tahoma"/>
          <w:b/>
          <w:lang w:val="en-US"/>
        </w:rPr>
        <w:t>&amp;</w:t>
      </w:r>
      <w:r w:rsidR="00F25715">
        <w:rPr>
          <w:rFonts w:ascii="Meiryo UI" w:eastAsia="Meiryo UI" w:hAnsi="Meiryo UI" w:cs="Tahoma"/>
          <w:b/>
          <w:lang w:val="en-US"/>
        </w:rPr>
        <w:t xml:space="preserve"> </w:t>
      </w:r>
      <w:r w:rsidR="00D44ACE">
        <w:rPr>
          <w:rFonts w:ascii="Meiryo UI" w:eastAsia="Meiryo UI" w:hAnsi="Meiryo UI" w:cs="Tahoma"/>
          <w:b/>
          <w:lang w:val="en-US"/>
        </w:rPr>
        <w:t>D</w:t>
      </w:r>
      <w:r w:rsidR="00F25715">
        <w:rPr>
          <w:rFonts w:ascii="Meiryo UI" w:eastAsia="Meiryo UI" w:hAnsi="Meiryo UI" w:cs="Tahoma"/>
          <w:b/>
          <w:lang w:val="en-US"/>
        </w:rPr>
        <w:t xml:space="preserve"> </w:t>
      </w:r>
      <w:r w:rsidR="00D44ACE">
        <w:rPr>
          <w:rFonts w:ascii="Meiryo UI" w:eastAsia="Meiryo UI" w:hAnsi="Meiryo UI" w:cs="Tahoma"/>
          <w:b/>
          <w:lang w:val="en-US"/>
        </w:rPr>
        <w:t>&amp;</w:t>
      </w:r>
      <w:r w:rsidR="00F25715">
        <w:rPr>
          <w:rFonts w:ascii="Meiryo UI" w:eastAsia="Meiryo UI" w:hAnsi="Meiryo UI" w:cs="Tahoma"/>
          <w:b/>
          <w:lang w:val="en-US"/>
        </w:rPr>
        <w:t xml:space="preserve"> </w:t>
      </w:r>
      <w:r w:rsidR="00D44ACE">
        <w:rPr>
          <w:rFonts w:ascii="Meiryo UI" w:eastAsia="Meiryo UI" w:hAnsi="Meiryo UI" w:cs="Tahoma"/>
          <w:b/>
          <w:lang w:val="en-US"/>
        </w:rPr>
        <w:t>RC</w:t>
      </w:r>
      <w:r w:rsidR="00D44ACE" w:rsidRPr="00C637E4">
        <w:rPr>
          <w:rFonts w:ascii="Meiryo UI" w:eastAsia="Meiryo UI" w:hAnsi="Meiryo UI" w:cs="Tahoma"/>
          <w:b/>
          <w:lang w:val="en-US"/>
        </w:rPr>
        <w:t>&gt;</w:t>
      </w:r>
      <w:r>
        <w:rPr>
          <w:rFonts w:ascii="Meiryo UI" w:eastAsia="Meiryo UI" w:hAnsi="Meiryo UI" w:cs="Tahoma"/>
          <w:b/>
          <w:lang w:val="en-US" w:eastAsia="ja-JP"/>
        </w:rPr>
        <w:t xml:space="preserve">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sidR="00400070">
        <w:rPr>
          <w:rFonts w:ascii="Meiryo UI" w:eastAsia="Meiryo UI" w:hAnsi="Meiryo UI" w:cs="Tahoma" w:hint="eastAsia"/>
          <w:color w:val="BFBFBF" w:themeColor="background1" w:themeShade="BF"/>
          <w:lang w:val="en-US" w:eastAsia="ja-JP"/>
        </w:rPr>
        <w:t>1</w:t>
      </w:r>
      <w:r>
        <w:rPr>
          <w:rFonts w:ascii="Meiryo UI" w:eastAsia="Meiryo UI" w:hAnsi="Meiryo UI" w:cs="Tahoma" w:hint="eastAsia"/>
          <w:color w:val="BFBFBF" w:themeColor="background1" w:themeShade="BF"/>
          <w:lang w:val="en-US" w:eastAsia="ja-JP"/>
        </w:rPr>
        <w:t>:</w:t>
      </w:r>
      <w:r w:rsidR="00400070">
        <w:rPr>
          <w:rFonts w:ascii="Meiryo UI" w:eastAsia="Meiryo UI" w:hAnsi="Meiryo UI" w:cs="Tahoma" w:hint="eastAsia"/>
          <w:color w:val="BFBFBF" w:themeColor="background1" w:themeShade="BF"/>
          <w:lang w:val="en-US" w:eastAsia="ja-JP"/>
        </w:rPr>
        <w:t>1</w:t>
      </w:r>
      <w:r w:rsidR="005C6FB5">
        <w:rPr>
          <w:rFonts w:ascii="Meiryo UI" w:eastAsia="Meiryo UI" w:hAnsi="Meiryo UI" w:cs="Tahoma"/>
          <w:color w:val="BFBFBF" w:themeColor="background1" w:themeShade="BF"/>
          <w:lang w:val="en-US" w:eastAsia="ja-JP"/>
        </w:rPr>
        <w:t>5</w:t>
      </w:r>
      <w:r w:rsidRPr="003610BD">
        <w:rPr>
          <w:rFonts w:ascii="Meiryo UI" w:eastAsia="Meiryo UI" w:hAnsi="Meiryo UI" w:cs="Tahoma"/>
          <w:color w:val="BFBFBF" w:themeColor="background1" w:themeShade="BF"/>
          <w:lang w:val="en-US" w:eastAsia="ja-JP"/>
        </w:rPr>
        <w:t>-1</w:t>
      </w:r>
      <w:r w:rsidR="00400070">
        <w:rPr>
          <w:rFonts w:ascii="Meiryo UI" w:eastAsia="Meiryo UI" w:hAnsi="Meiryo UI" w:cs="Tahoma" w:hint="eastAsia"/>
          <w:color w:val="BFBFBF" w:themeColor="background1" w:themeShade="BF"/>
          <w:lang w:val="en-US" w:eastAsia="ja-JP"/>
        </w:rPr>
        <w:t>2</w:t>
      </w:r>
      <w:r w:rsidRPr="003610BD">
        <w:rPr>
          <w:rFonts w:ascii="Meiryo UI" w:eastAsia="Meiryo UI" w:hAnsi="Meiryo UI" w:cs="Tahoma"/>
          <w:color w:val="BFBFBF" w:themeColor="background1" w:themeShade="BF"/>
          <w:lang w:val="en-US" w:eastAsia="ja-JP"/>
        </w:rPr>
        <w:t>:</w:t>
      </w:r>
      <w:r w:rsidR="00400070">
        <w:rPr>
          <w:rFonts w:ascii="Meiryo UI" w:eastAsia="Meiryo UI" w:hAnsi="Meiryo UI" w:cs="Tahoma" w:hint="eastAsia"/>
          <w:color w:val="BFBFBF" w:themeColor="background1" w:themeShade="BF"/>
          <w:lang w:val="en-US" w:eastAsia="ja-JP"/>
        </w:rPr>
        <w:t>0</w:t>
      </w:r>
      <w:r w:rsidR="005C6FB5">
        <w:rPr>
          <w:rFonts w:ascii="Meiryo UI" w:eastAsia="Meiryo UI" w:hAnsi="Meiryo UI" w:cs="Tahom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p>
    <w:p w14:paraId="0D96C86B" w14:textId="14320BFE" w:rsidR="00442472" w:rsidRDefault="00FA696E" w:rsidP="00442472">
      <w:pPr>
        <w:pStyle w:val="12"/>
        <w:spacing w:beforeLines="50" w:before="120"/>
        <w:ind w:left="1416"/>
        <w:contextualSpacing/>
        <w:rPr>
          <w:rStyle w:val="Hyperlink"/>
          <w:rFonts w:ascii="Meiryo UI" w:eastAsia="Meiryo UI" w:hAnsi="Meiryo UI" w:cs="Tahoma"/>
          <w:lang w:val="en-US" w:eastAsia="ja-JP"/>
        </w:rPr>
      </w:pPr>
      <w:hyperlink r:id="rId10" w:history="1">
        <w:r w:rsidR="00442472" w:rsidRPr="00442472">
          <w:rPr>
            <w:rStyle w:val="Hyperlink"/>
            <w:rFonts w:ascii="Meiryo UI" w:eastAsia="Meiryo UI" w:hAnsi="Meiryo UI" w:cs="Tahoma"/>
            <w:lang w:val="en-US" w:eastAsia="ja-JP"/>
          </w:rPr>
          <w:t>ECE/TRANS/WP.29/GRPE/2019/2</w:t>
        </w:r>
      </w:hyperlink>
    </w:p>
    <w:p w14:paraId="41E97A32" w14:textId="0614B60E" w:rsidR="003F0509" w:rsidRDefault="003F0509" w:rsidP="003F0509">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Technical Report</w:t>
      </w:r>
      <w:r w:rsidRPr="003610BD">
        <w:rPr>
          <w:rFonts w:ascii="Meiryo UI" w:eastAsia="Meiryo UI" w:hAnsi="Meiryo UI" w:cs="Tahoma"/>
          <w:lang w:val="en-US" w:eastAsia="ja-JP"/>
        </w:rPr>
        <w:t xml:space="preserve"> (</w:t>
      </w:r>
      <w:r w:rsidRPr="003610BD">
        <w:rPr>
          <w:rFonts w:ascii="Meiryo UI" w:eastAsia="Meiryo UI" w:hAnsi="Meiryo UI" w:cs="Tahoma"/>
          <w:u w:val="single"/>
          <w:lang w:val="en-US" w:eastAsia="ja-JP"/>
        </w:rPr>
        <w:t>WLTP-2</w:t>
      </w:r>
      <w:r w:rsidRPr="003610BD">
        <w:rPr>
          <w:rFonts w:ascii="Meiryo UI" w:eastAsia="Meiryo UI" w:hAnsi="Meiryo UI" w:cs="Tahoma" w:hint="eastAsi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03</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6398F80C" w14:textId="4B2B5D5A" w:rsidR="00EA27D4" w:rsidRDefault="00EA27D4" w:rsidP="00EA27D4">
      <w:pPr>
        <w:pStyle w:val="12"/>
        <w:spacing w:beforeLines="50" w:before="120"/>
        <w:ind w:left="284" w:firstLine="283"/>
        <w:contextualSpacing/>
        <w:rPr>
          <w:rFonts w:ascii="Meiryo UI" w:eastAsia="Meiryo UI" w:hAnsi="Meiryo UI" w:cs="Tahoma"/>
          <w:lang w:val="en-US" w:eastAsia="ja-JP"/>
        </w:rPr>
      </w:pPr>
      <w:r>
        <w:rPr>
          <w:rFonts w:ascii="Meiryo UI" w:eastAsia="Meiryo UI" w:hAnsi="Meiryo UI" w:cs="Tahoma"/>
          <w:lang w:val="en-US" w:eastAsia="ja-JP"/>
        </w:rPr>
        <w:t>&lt;Discussions&gt;</w:t>
      </w:r>
    </w:p>
    <w:p w14:paraId="6E02CA4C" w14:textId="117AE5EE" w:rsidR="00565872" w:rsidRDefault="007D55D6" w:rsidP="00565872">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 Dubuc (EC) presented t</w:t>
      </w:r>
      <w:r w:rsidR="00BB2541">
        <w:rPr>
          <w:rFonts w:ascii="Meiryo UI" w:eastAsia="Meiryo UI" w:hAnsi="Meiryo UI" w:cs="Tahoma"/>
          <w:lang w:val="en-US" w:eastAsia="ja-JP"/>
        </w:rPr>
        <w:t>he main i</w:t>
      </w:r>
      <w:r w:rsidR="00246BAF">
        <w:rPr>
          <w:rFonts w:ascii="Meiryo UI" w:eastAsia="Meiryo UI" w:hAnsi="Meiryo UI" w:cs="Tahoma"/>
          <w:lang w:val="en-US" w:eastAsia="ja-JP"/>
        </w:rPr>
        <w:t>tems dealt with in Amendment#5</w:t>
      </w:r>
      <w:r>
        <w:rPr>
          <w:rFonts w:ascii="Meiryo UI" w:eastAsia="Meiryo UI" w:hAnsi="Meiryo UI" w:cs="Tahoma"/>
          <w:lang w:val="en-US" w:eastAsia="ja-JP"/>
        </w:rPr>
        <w:t xml:space="preserve"> and highlighted in the Technical Report.</w:t>
      </w:r>
    </w:p>
    <w:p w14:paraId="22002C80" w14:textId="011E6CB4" w:rsidR="00613A33" w:rsidRDefault="00613A33" w:rsidP="003F0509">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Associated Informal Documents</w:t>
      </w:r>
      <w:r w:rsidR="00041161">
        <w:rPr>
          <w:rFonts w:ascii="Meiryo UI" w:eastAsia="Meiryo UI" w:hAnsi="Meiryo UI" w:cs="Tahoma"/>
          <w:lang w:val="en-US" w:eastAsia="ja-JP"/>
        </w:rPr>
        <w:t xml:space="preserve"> </w:t>
      </w:r>
      <w:r w:rsidR="00856005" w:rsidRPr="003610BD">
        <w:rPr>
          <w:rFonts w:ascii="Meiryo UI" w:eastAsia="Meiryo UI" w:hAnsi="Meiryo UI" w:cs="Tahoma"/>
          <w:lang w:val="en-US" w:eastAsia="ja-JP"/>
        </w:rPr>
        <w:t>(</w:t>
      </w:r>
      <w:r w:rsidR="00856005" w:rsidRPr="003610BD">
        <w:rPr>
          <w:rFonts w:ascii="Meiryo UI" w:eastAsia="Meiryo UI" w:hAnsi="Meiryo UI" w:cs="Tahoma"/>
          <w:u w:val="single"/>
          <w:lang w:val="en-US" w:eastAsia="ja-JP"/>
        </w:rPr>
        <w:t>WLTP-2</w:t>
      </w:r>
      <w:r w:rsidR="00856005" w:rsidRPr="003610BD">
        <w:rPr>
          <w:rFonts w:ascii="Meiryo UI" w:eastAsia="Meiryo UI" w:hAnsi="Meiryo UI" w:cs="Tahoma" w:hint="eastAsia"/>
          <w:u w:val="single"/>
          <w:lang w:val="en-US" w:eastAsia="ja-JP"/>
        </w:rPr>
        <w:t>5</w:t>
      </w:r>
      <w:r w:rsidR="00856005" w:rsidRPr="003610BD">
        <w:rPr>
          <w:rFonts w:ascii="Meiryo UI" w:eastAsia="Meiryo UI" w:hAnsi="Meiryo UI" w:cs="Tahoma"/>
          <w:u w:val="single"/>
          <w:lang w:val="en-US" w:eastAsia="ja-JP"/>
        </w:rPr>
        <w:t>-</w:t>
      </w:r>
      <w:r w:rsidR="00856005">
        <w:rPr>
          <w:rFonts w:ascii="Meiryo UI" w:eastAsia="Meiryo UI" w:hAnsi="Meiryo UI" w:cs="Tahoma"/>
          <w:u w:val="single"/>
          <w:lang w:val="en-US" w:eastAsia="ja-JP"/>
        </w:rPr>
        <w:t>04</w:t>
      </w:r>
      <w:r w:rsidR="00856005" w:rsidRPr="003610BD">
        <w:rPr>
          <w:rFonts w:ascii="Meiryo UI" w:eastAsia="Meiryo UI" w:hAnsi="Meiryo UI" w:cs="Tahoma"/>
          <w:u w:val="single"/>
          <w:lang w:val="en-US" w:eastAsia="ja-JP"/>
        </w:rPr>
        <w:t>e</w:t>
      </w:r>
      <w:r w:rsidR="00446081">
        <w:rPr>
          <w:rFonts w:ascii="Meiryo UI" w:eastAsia="Meiryo UI" w:hAnsi="Meiryo UI" w:cs="Tahoma"/>
          <w:u w:val="single"/>
          <w:lang w:val="en-US" w:eastAsia="ja-JP"/>
        </w:rPr>
        <w:t xml:space="preserve"> #</w:t>
      </w:r>
      <w:r w:rsidR="00BB2541">
        <w:rPr>
          <w:rFonts w:ascii="Meiryo UI" w:eastAsia="Meiryo UI" w:hAnsi="Meiryo UI" w:cs="Tahoma"/>
          <w:u w:val="single"/>
          <w:lang w:val="en-US" w:eastAsia="ja-JP"/>
        </w:rPr>
        <w:t>1</w:t>
      </w:r>
      <w:r w:rsidR="00856005" w:rsidRPr="003610BD">
        <w:rPr>
          <w:rFonts w:ascii="Meiryo UI" w:eastAsia="Meiryo UI" w:hAnsi="Meiryo UI" w:cs="Tahoma"/>
          <w:lang w:val="en-US" w:eastAsia="ja-JP"/>
        </w:rPr>
        <w:t>)</w:t>
      </w:r>
      <w:r w:rsidR="00565872">
        <w:rPr>
          <w:rFonts w:ascii="Meiryo UI" w:eastAsia="Meiryo UI" w:hAnsi="Meiryo UI" w:cs="Tahoma"/>
          <w:lang w:val="en-US" w:eastAsia="ja-JP"/>
        </w:rPr>
        <w:t xml:space="preserve"> </w:t>
      </w:r>
    </w:p>
    <w:p w14:paraId="0034A12E" w14:textId="264E994C" w:rsidR="00565872" w:rsidRDefault="00565872" w:rsidP="00565872">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w:t>
      </w:r>
      <w:r w:rsidR="00BB2541">
        <w:rPr>
          <w:rFonts w:ascii="Meiryo UI" w:eastAsia="Meiryo UI" w:hAnsi="Meiryo UI" w:cs="Tahoma"/>
          <w:lang w:val="en-US" w:eastAsia="ja-JP"/>
        </w:rPr>
        <w:t>. Dubuc</w:t>
      </w:r>
      <w:r>
        <w:rPr>
          <w:rFonts w:ascii="Meiryo UI" w:eastAsia="Meiryo UI" w:hAnsi="Meiryo UI" w:cs="Tahoma"/>
          <w:lang w:val="en-US" w:eastAsia="ja-JP"/>
        </w:rPr>
        <w:t xml:space="preserve"> </w:t>
      </w:r>
      <w:r w:rsidR="00BB2541">
        <w:rPr>
          <w:rFonts w:ascii="Meiryo UI" w:eastAsia="Meiryo UI" w:hAnsi="Meiryo UI" w:cs="Tahoma"/>
          <w:lang w:val="en-US" w:eastAsia="ja-JP"/>
        </w:rPr>
        <w:t>noted</w:t>
      </w:r>
      <w:r>
        <w:rPr>
          <w:rFonts w:ascii="Meiryo UI" w:eastAsia="Meiryo UI" w:hAnsi="Meiryo UI" w:cs="Tahoma"/>
          <w:lang w:val="en-US" w:eastAsia="ja-JP"/>
        </w:rPr>
        <w:t xml:space="preserve"> that there need</w:t>
      </w:r>
      <w:r w:rsidR="00D23901">
        <w:rPr>
          <w:rFonts w:ascii="Meiryo UI" w:eastAsia="Meiryo UI" w:hAnsi="Meiryo UI" w:cs="Tahoma"/>
          <w:lang w:val="en-US" w:eastAsia="ja-JP"/>
        </w:rPr>
        <w:t>s</w:t>
      </w:r>
      <w:r>
        <w:rPr>
          <w:rFonts w:ascii="Meiryo UI" w:eastAsia="Meiryo UI" w:hAnsi="Meiryo UI" w:cs="Tahoma"/>
          <w:lang w:val="en-US" w:eastAsia="ja-JP"/>
        </w:rPr>
        <w:t xml:space="preserve"> to be some additional items included in the informal document; e.g. coastdown etc.</w:t>
      </w:r>
    </w:p>
    <w:p w14:paraId="238A5B66" w14:textId="54C4C8E4" w:rsidR="00446081" w:rsidRDefault="00446081" w:rsidP="00446081">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GTR</w:t>
      </w:r>
      <w:r w:rsidR="00BB2541">
        <w:rPr>
          <w:rFonts w:ascii="Meiryo UI" w:eastAsia="Meiryo UI" w:hAnsi="Meiryo UI" w:cs="Tahoma"/>
          <w:lang w:val="en-US" w:eastAsia="ja-JP"/>
        </w:rPr>
        <w:t>#</w:t>
      </w:r>
      <w:r>
        <w:rPr>
          <w:rFonts w:ascii="Meiryo UI" w:eastAsia="Meiryo UI" w:hAnsi="Meiryo UI" w:cs="Tahoma"/>
          <w:lang w:val="en-US" w:eastAsia="ja-JP"/>
        </w:rPr>
        <w:t>15 Amendment</w:t>
      </w:r>
      <w:r w:rsidR="00BB2541">
        <w:rPr>
          <w:rFonts w:ascii="Meiryo UI" w:eastAsia="Meiryo UI" w:hAnsi="Meiryo UI" w:cs="Tahoma"/>
          <w:lang w:val="en-US" w:eastAsia="ja-JP"/>
        </w:rPr>
        <w:t>#</w:t>
      </w:r>
      <w:r>
        <w:rPr>
          <w:rFonts w:ascii="Meiryo UI" w:eastAsia="Meiryo UI" w:hAnsi="Meiryo UI" w:cs="Tahoma"/>
          <w:lang w:val="en-US" w:eastAsia="ja-JP"/>
        </w:rPr>
        <w:t>5 presentation (WLTP-25-04e)</w:t>
      </w:r>
    </w:p>
    <w:p w14:paraId="1C5BC1A6" w14:textId="2D6DF3E1" w:rsidR="00172C8B" w:rsidRDefault="00172C8B" w:rsidP="00172C8B">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&lt;Conclusions&gt;</w:t>
      </w:r>
    </w:p>
    <w:p w14:paraId="5DBBA3CE" w14:textId="62F45C72" w:rsidR="00172C8B" w:rsidRDefault="00172C8B" w:rsidP="00172C8B">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Informal document agreed by IWG and </w:t>
      </w:r>
      <w:r w:rsidR="007D55D6">
        <w:rPr>
          <w:rFonts w:ascii="Meiryo UI" w:eastAsia="Meiryo UI" w:hAnsi="Meiryo UI" w:cs="Tahoma"/>
          <w:lang w:val="en-US" w:eastAsia="ja-JP"/>
        </w:rPr>
        <w:t>would</w:t>
      </w:r>
      <w:r>
        <w:rPr>
          <w:rFonts w:ascii="Meiryo UI" w:eastAsia="Meiryo UI" w:hAnsi="Meiryo UI" w:cs="Tahoma"/>
          <w:lang w:val="en-US" w:eastAsia="ja-JP"/>
        </w:rPr>
        <w:t xml:space="preserve"> be presented to GRPE plenary session</w:t>
      </w:r>
    </w:p>
    <w:p w14:paraId="39B211E6" w14:textId="129EC24D" w:rsidR="00172C8B" w:rsidRDefault="00172C8B" w:rsidP="00172C8B">
      <w:pPr>
        <w:pStyle w:val="12"/>
        <w:spacing w:beforeLines="50" w:before="120"/>
        <w:ind w:left="568"/>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35DA29C1" w14:textId="6212150F" w:rsidR="00446081" w:rsidRDefault="00446081"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w:t>
      </w:r>
      <w:r w:rsidR="00BB2541">
        <w:rPr>
          <w:rFonts w:ascii="Meiryo UI" w:eastAsia="Meiryo UI" w:hAnsi="Meiryo UI" w:cs="Tahoma"/>
          <w:lang w:val="en-US" w:eastAsia="ja-JP"/>
        </w:rPr>
        <w:t>. Dubuc</w:t>
      </w:r>
      <w:r w:rsidR="007D55D6">
        <w:rPr>
          <w:rFonts w:ascii="Meiryo UI" w:eastAsia="Meiryo UI" w:hAnsi="Meiryo UI" w:cs="Tahoma"/>
          <w:lang w:val="en-US" w:eastAsia="ja-JP"/>
        </w:rPr>
        <w:t xml:space="preserve"> presented the document above. </w:t>
      </w:r>
      <w:r>
        <w:rPr>
          <w:rFonts w:ascii="Meiryo UI" w:eastAsia="Meiryo UI" w:hAnsi="Meiryo UI" w:cs="Tahoma"/>
          <w:lang w:val="en-US" w:eastAsia="ja-JP"/>
        </w:rPr>
        <w:t xml:space="preserve"> Since the publication of Amendment</w:t>
      </w:r>
      <w:r w:rsidR="00BB2541">
        <w:rPr>
          <w:rFonts w:ascii="Meiryo UI" w:eastAsia="Meiryo UI" w:hAnsi="Meiryo UI" w:cs="Tahoma"/>
          <w:lang w:val="en-US" w:eastAsia="ja-JP"/>
        </w:rPr>
        <w:t>#</w:t>
      </w:r>
      <w:r w:rsidR="007D55D6">
        <w:rPr>
          <w:rFonts w:ascii="Meiryo UI" w:eastAsia="Meiryo UI" w:hAnsi="Meiryo UI" w:cs="Tahoma"/>
          <w:lang w:val="en-US" w:eastAsia="ja-JP"/>
        </w:rPr>
        <w:t>5 in October, it had</w:t>
      </w:r>
      <w:r>
        <w:rPr>
          <w:rFonts w:ascii="Meiryo UI" w:eastAsia="Meiryo UI" w:hAnsi="Meiryo UI" w:cs="Tahoma"/>
          <w:lang w:val="en-US" w:eastAsia="ja-JP"/>
        </w:rPr>
        <w:t xml:space="preserve"> been noticed that there are some additional minor amendments</w:t>
      </w:r>
      <w:r w:rsidR="00BB2541">
        <w:rPr>
          <w:rFonts w:ascii="Meiryo UI" w:eastAsia="Meiryo UI" w:hAnsi="Meiryo UI" w:cs="Tahoma"/>
          <w:lang w:val="en-US" w:eastAsia="ja-JP"/>
        </w:rPr>
        <w:t xml:space="preserve"> needed</w:t>
      </w:r>
      <w:r>
        <w:rPr>
          <w:rFonts w:ascii="Meiryo UI" w:eastAsia="Meiryo UI" w:hAnsi="Meiryo UI" w:cs="Tahoma"/>
          <w:lang w:val="en-US" w:eastAsia="ja-JP"/>
        </w:rPr>
        <w:t xml:space="preserve">.  Discussion on purposes, application and scope – the terms are not used consistently across the existing 20 GTRs despite UNECE TRANS/WP.29/883 giving clear guidelines.      “Scope and application” </w:t>
      </w:r>
      <w:r w:rsidR="00BB2541">
        <w:rPr>
          <w:rFonts w:ascii="Meiryo UI" w:eastAsia="Meiryo UI" w:hAnsi="Meiryo UI" w:cs="Tahoma"/>
          <w:lang w:val="en-US" w:eastAsia="ja-JP"/>
        </w:rPr>
        <w:t>might</w:t>
      </w:r>
      <w:r>
        <w:rPr>
          <w:rFonts w:ascii="Meiryo UI" w:eastAsia="Meiryo UI" w:hAnsi="Meiryo UI" w:cs="Tahoma"/>
          <w:lang w:val="en-US" w:eastAsia="ja-JP"/>
        </w:rPr>
        <w:t xml:space="preserve"> be better described as “Vehicles concerned”</w:t>
      </w:r>
    </w:p>
    <w:p w14:paraId="28B6E582" w14:textId="1D4256F2" w:rsidR="00446081" w:rsidRDefault="00BB2541"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w:t>
      </w:r>
      <w:r w:rsidR="00D23901">
        <w:rPr>
          <w:rFonts w:ascii="Meiryo UI" w:eastAsia="Meiryo UI" w:hAnsi="Meiryo UI" w:cs="Tahoma"/>
          <w:lang w:val="en-US" w:eastAsia="ja-JP"/>
        </w:rPr>
        <w:t xml:space="preserve"> (OICA)</w:t>
      </w:r>
      <w:r>
        <w:rPr>
          <w:rFonts w:ascii="Meiryo UI" w:eastAsia="Meiryo UI" w:hAnsi="Meiryo UI" w:cs="Tahoma"/>
          <w:lang w:val="en-US" w:eastAsia="ja-JP"/>
        </w:rPr>
        <w:t xml:space="preserve"> proposed that</w:t>
      </w:r>
      <w:r w:rsidR="00446081">
        <w:rPr>
          <w:rFonts w:ascii="Meiryo UI" w:eastAsia="Meiryo UI" w:hAnsi="Meiryo UI" w:cs="Tahoma"/>
          <w:lang w:val="en-US" w:eastAsia="ja-JP"/>
        </w:rPr>
        <w:t xml:space="preserve"> vehicles affected and the subject matter should be considered as two separate items.  It </w:t>
      </w:r>
      <w:r>
        <w:rPr>
          <w:rFonts w:ascii="Meiryo UI" w:eastAsia="Meiryo UI" w:hAnsi="Meiryo UI" w:cs="Tahoma"/>
          <w:lang w:val="en-US" w:eastAsia="ja-JP"/>
        </w:rPr>
        <w:t xml:space="preserve">is not important </w:t>
      </w:r>
      <w:r w:rsidR="00446081">
        <w:rPr>
          <w:rFonts w:ascii="Meiryo UI" w:eastAsia="Meiryo UI" w:hAnsi="Meiryo UI" w:cs="Tahoma"/>
          <w:lang w:val="en-US" w:eastAsia="ja-JP"/>
        </w:rPr>
        <w:t>whether they</w:t>
      </w:r>
      <w:r>
        <w:rPr>
          <w:rFonts w:ascii="Meiryo UI" w:eastAsia="Meiryo UI" w:hAnsi="Meiryo UI" w:cs="Tahoma"/>
          <w:lang w:val="en-US" w:eastAsia="ja-JP"/>
        </w:rPr>
        <w:t xml:space="preserve"> a</w:t>
      </w:r>
      <w:r w:rsidR="00446081">
        <w:rPr>
          <w:rFonts w:ascii="Meiryo UI" w:eastAsia="Meiryo UI" w:hAnsi="Meiryo UI" w:cs="Tahoma"/>
          <w:lang w:val="en-US" w:eastAsia="ja-JP"/>
        </w:rPr>
        <w:t>re under one heading but they must be dealt with separately.</w:t>
      </w:r>
    </w:p>
    <w:p w14:paraId="256FD265" w14:textId="1BFB94A4" w:rsidR="00446081" w:rsidRDefault="007D55D6"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Predominant mode - i</w:t>
      </w:r>
      <w:r w:rsidR="00446081">
        <w:rPr>
          <w:rFonts w:ascii="Meiryo UI" w:eastAsia="Meiryo UI" w:hAnsi="Meiryo UI" w:cs="Tahoma"/>
          <w:lang w:val="en-US" w:eastAsia="ja-JP"/>
        </w:rPr>
        <w:t>n Tokyo, S</w:t>
      </w:r>
      <w:r w:rsidR="00BB2541">
        <w:rPr>
          <w:rFonts w:ascii="Meiryo UI" w:eastAsia="Meiryo UI" w:hAnsi="Meiryo UI" w:cs="Tahoma"/>
          <w:lang w:val="en-US" w:eastAsia="ja-JP"/>
        </w:rPr>
        <w:t>. Dubuc</w:t>
      </w:r>
      <w:r w:rsidR="00446081">
        <w:rPr>
          <w:rFonts w:ascii="Meiryo UI" w:eastAsia="Meiryo UI" w:hAnsi="Meiryo UI" w:cs="Tahoma"/>
          <w:lang w:val="en-US" w:eastAsia="ja-JP"/>
        </w:rPr>
        <w:t xml:space="preserve"> made a note that the predominant mode may still be subject to further discussion during IWG-25.  </w:t>
      </w:r>
      <w:r w:rsidR="00BB2541">
        <w:rPr>
          <w:rFonts w:ascii="Meiryo UI" w:eastAsia="Meiryo UI" w:hAnsi="Meiryo UI" w:cs="Tahoma"/>
          <w:lang w:val="en-US" w:eastAsia="ja-JP"/>
        </w:rPr>
        <w:t>There is some c</w:t>
      </w:r>
      <w:r w:rsidR="009B7AA4">
        <w:rPr>
          <w:rFonts w:ascii="Meiryo UI" w:eastAsia="Meiryo UI" w:hAnsi="Meiryo UI" w:cs="Tahoma"/>
          <w:lang w:val="en-US" w:eastAsia="ja-JP"/>
        </w:rPr>
        <w:t xml:space="preserve">onfusion in </w:t>
      </w:r>
      <w:r w:rsidR="00BB2541">
        <w:rPr>
          <w:rFonts w:ascii="Meiryo UI" w:eastAsia="Meiryo UI" w:hAnsi="Meiryo UI" w:cs="Tahoma"/>
          <w:lang w:val="en-US" w:eastAsia="ja-JP"/>
        </w:rPr>
        <w:t xml:space="preserve">the </w:t>
      </w:r>
      <w:r w:rsidR="009B7AA4">
        <w:rPr>
          <w:rFonts w:ascii="Meiryo UI" w:eastAsia="Meiryo UI" w:hAnsi="Meiryo UI" w:cs="Tahoma"/>
          <w:lang w:val="en-US" w:eastAsia="ja-JP"/>
        </w:rPr>
        <w:t xml:space="preserve">EU between “operating mode” and “driver selectable operating mode”.  With the existing definition of predominant mode, it may not be driver selectable.  </w:t>
      </w:r>
      <w:r w:rsidR="00BB2541">
        <w:rPr>
          <w:rFonts w:ascii="Meiryo UI" w:eastAsia="Meiryo UI" w:hAnsi="Meiryo UI" w:cs="Tahoma"/>
          <w:lang w:val="en-US" w:eastAsia="ja-JP"/>
        </w:rPr>
        <w:t>There has been l</w:t>
      </w:r>
      <w:r w:rsidR="009B7AA4">
        <w:rPr>
          <w:rFonts w:ascii="Meiryo UI" w:eastAsia="Meiryo UI" w:hAnsi="Meiryo UI" w:cs="Tahoma"/>
          <w:lang w:val="en-US" w:eastAsia="ja-JP"/>
        </w:rPr>
        <w:t>ong discussion in the EU over this, and it would be good to address this during this meeting.  In Amend</w:t>
      </w:r>
      <w:r w:rsidR="00BB2541">
        <w:rPr>
          <w:rFonts w:ascii="Meiryo UI" w:eastAsia="Meiryo UI" w:hAnsi="Meiryo UI" w:cs="Tahoma"/>
          <w:lang w:val="en-US" w:eastAsia="ja-JP"/>
        </w:rPr>
        <w:t>ment#</w:t>
      </w:r>
      <w:r w:rsidR="009B7AA4">
        <w:rPr>
          <w:rFonts w:ascii="Meiryo UI" w:eastAsia="Meiryo UI" w:hAnsi="Meiryo UI" w:cs="Tahoma"/>
          <w:lang w:val="en-US" w:eastAsia="ja-JP"/>
        </w:rPr>
        <w:t xml:space="preserve">5, it would be good to </w:t>
      </w:r>
      <w:r w:rsidR="00BB2541">
        <w:rPr>
          <w:rFonts w:ascii="Meiryo UI" w:eastAsia="Meiryo UI" w:hAnsi="Meiryo UI" w:cs="Tahoma"/>
          <w:lang w:val="en-US" w:eastAsia="ja-JP"/>
        </w:rPr>
        <w:t>have</w:t>
      </w:r>
      <w:r w:rsidR="009B7AA4">
        <w:rPr>
          <w:rFonts w:ascii="Meiryo UI" w:eastAsia="Meiryo UI" w:hAnsi="Meiryo UI" w:cs="Tahoma"/>
          <w:lang w:val="en-US" w:eastAsia="ja-JP"/>
        </w:rPr>
        <w:t xml:space="preserve"> consistency between the GTR and the existing EU legislation</w:t>
      </w:r>
      <w:r w:rsidR="00BB2541">
        <w:rPr>
          <w:rFonts w:ascii="Meiryo UI" w:eastAsia="Meiryo UI" w:hAnsi="Meiryo UI" w:cs="Tahoma"/>
          <w:lang w:val="en-US" w:eastAsia="ja-JP"/>
        </w:rPr>
        <w:t xml:space="preserve"> if possible</w:t>
      </w:r>
      <w:r w:rsidR="009B7AA4">
        <w:rPr>
          <w:rFonts w:ascii="Meiryo UI" w:eastAsia="Meiryo UI" w:hAnsi="Meiryo UI" w:cs="Tahoma"/>
          <w:lang w:val="en-US" w:eastAsia="ja-JP"/>
        </w:rPr>
        <w:t>.</w:t>
      </w:r>
    </w:p>
    <w:p w14:paraId="78174A86" w14:textId="3DA999AF" w:rsidR="009B7AA4" w:rsidRDefault="00BB2541"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made</w:t>
      </w:r>
      <w:r w:rsidR="009B7AA4">
        <w:rPr>
          <w:rFonts w:ascii="Meiryo UI" w:eastAsia="Meiryo UI" w:hAnsi="Meiryo UI" w:cs="Tahoma"/>
          <w:lang w:val="en-US" w:eastAsia="ja-JP"/>
        </w:rPr>
        <w:t xml:space="preserve"> the point that this needs input from other C</w:t>
      </w:r>
      <w:r>
        <w:rPr>
          <w:rFonts w:ascii="Meiryo UI" w:eastAsia="Meiryo UI" w:hAnsi="Meiryo UI" w:cs="Tahoma"/>
          <w:lang w:val="en-US" w:eastAsia="ja-JP"/>
        </w:rPr>
        <w:t xml:space="preserve">ontracting </w:t>
      </w:r>
      <w:r w:rsidR="009B7AA4">
        <w:rPr>
          <w:rFonts w:ascii="Meiryo UI" w:eastAsia="Meiryo UI" w:hAnsi="Meiryo UI" w:cs="Tahoma"/>
          <w:lang w:val="en-US" w:eastAsia="ja-JP"/>
        </w:rPr>
        <w:t>P</w:t>
      </w:r>
      <w:r>
        <w:rPr>
          <w:rFonts w:ascii="Meiryo UI" w:eastAsia="Meiryo UI" w:hAnsi="Meiryo UI" w:cs="Tahoma"/>
          <w:lang w:val="en-US" w:eastAsia="ja-JP"/>
        </w:rPr>
        <w:t>artie</w:t>
      </w:r>
      <w:r w:rsidR="009B7AA4">
        <w:rPr>
          <w:rFonts w:ascii="Meiryo UI" w:eastAsia="Meiryo UI" w:hAnsi="Meiryo UI" w:cs="Tahoma"/>
          <w:lang w:val="en-US" w:eastAsia="ja-JP"/>
        </w:rPr>
        <w:t>s</w:t>
      </w:r>
      <w:r>
        <w:rPr>
          <w:rFonts w:ascii="Meiryo UI" w:eastAsia="Meiryo UI" w:hAnsi="Meiryo UI" w:cs="Tahoma"/>
          <w:lang w:val="en-US" w:eastAsia="ja-JP"/>
        </w:rPr>
        <w:t>.</w:t>
      </w:r>
      <w:r w:rsidR="009B7AA4">
        <w:rPr>
          <w:rFonts w:ascii="Meiryo UI" w:eastAsia="Meiryo UI" w:hAnsi="Meiryo UI" w:cs="Tahoma"/>
          <w:lang w:val="en-US" w:eastAsia="ja-JP"/>
        </w:rPr>
        <w:t xml:space="preserve"> </w:t>
      </w:r>
      <w:r>
        <w:rPr>
          <w:rFonts w:ascii="Meiryo UI" w:eastAsia="Meiryo UI" w:hAnsi="Meiryo UI" w:cs="Tahoma"/>
          <w:lang w:val="en-US" w:eastAsia="ja-JP"/>
        </w:rPr>
        <w:t xml:space="preserve"> S</w:t>
      </w:r>
      <w:r w:rsidR="009B7AA4">
        <w:rPr>
          <w:rFonts w:ascii="Meiryo UI" w:eastAsia="Meiryo UI" w:hAnsi="Meiryo UI" w:cs="Tahoma"/>
          <w:lang w:val="en-US" w:eastAsia="ja-JP"/>
        </w:rPr>
        <w:t xml:space="preserve">uch a modification could not be done as a result of </w:t>
      </w:r>
      <w:r>
        <w:rPr>
          <w:rFonts w:ascii="Meiryo UI" w:eastAsia="Meiryo UI" w:hAnsi="Meiryo UI" w:cs="Tahoma"/>
          <w:lang w:val="en-US" w:eastAsia="ja-JP"/>
        </w:rPr>
        <w:t xml:space="preserve">bilateral </w:t>
      </w:r>
      <w:r w:rsidR="009B7AA4">
        <w:rPr>
          <w:rFonts w:ascii="Meiryo UI" w:eastAsia="Meiryo UI" w:hAnsi="Meiryo UI" w:cs="Tahoma"/>
          <w:lang w:val="en-US" w:eastAsia="ja-JP"/>
        </w:rPr>
        <w:t xml:space="preserve">discussions between OICA and the drafting co-ordinator.  </w:t>
      </w:r>
    </w:p>
    <w:p w14:paraId="051032DE" w14:textId="038D1018" w:rsidR="009B7AA4" w:rsidRDefault="00BB2541"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agreed</w:t>
      </w:r>
      <w:r w:rsidR="009B7AA4">
        <w:rPr>
          <w:rFonts w:ascii="Meiryo UI" w:eastAsia="Meiryo UI" w:hAnsi="Meiryo UI" w:cs="Tahoma"/>
          <w:lang w:val="en-US" w:eastAsia="ja-JP"/>
        </w:rPr>
        <w:t xml:space="preserve">.  </w:t>
      </w:r>
      <w:r>
        <w:rPr>
          <w:rFonts w:ascii="Meiryo UI" w:eastAsia="Meiryo UI" w:hAnsi="Meiryo UI" w:cs="Tahoma"/>
          <w:lang w:val="en-US" w:eastAsia="ja-JP"/>
        </w:rPr>
        <w:t>This n</w:t>
      </w:r>
      <w:r w:rsidR="009B7AA4">
        <w:rPr>
          <w:rFonts w:ascii="Meiryo UI" w:eastAsia="Meiryo UI" w:hAnsi="Meiryo UI" w:cs="Tahoma"/>
          <w:lang w:val="en-US" w:eastAsia="ja-JP"/>
        </w:rPr>
        <w:t>eeds input</w:t>
      </w:r>
      <w:r>
        <w:rPr>
          <w:rFonts w:ascii="Meiryo UI" w:eastAsia="Meiryo UI" w:hAnsi="Meiryo UI" w:cs="Tahoma"/>
          <w:lang w:val="en-US" w:eastAsia="ja-JP"/>
        </w:rPr>
        <w:t>, particularly</w:t>
      </w:r>
      <w:r w:rsidR="009B7AA4">
        <w:rPr>
          <w:rFonts w:ascii="Meiryo UI" w:eastAsia="Meiryo UI" w:hAnsi="Meiryo UI" w:cs="Tahoma"/>
          <w:lang w:val="en-US" w:eastAsia="ja-JP"/>
        </w:rPr>
        <w:t xml:space="preserve"> from other non-EU C</w:t>
      </w:r>
      <w:r>
        <w:rPr>
          <w:rFonts w:ascii="Meiryo UI" w:eastAsia="Meiryo UI" w:hAnsi="Meiryo UI" w:cs="Tahoma"/>
          <w:lang w:val="en-US" w:eastAsia="ja-JP"/>
        </w:rPr>
        <w:t xml:space="preserve">ontracting </w:t>
      </w:r>
      <w:r w:rsidR="009B7AA4">
        <w:rPr>
          <w:rFonts w:ascii="Meiryo UI" w:eastAsia="Meiryo UI" w:hAnsi="Meiryo UI" w:cs="Tahoma"/>
          <w:lang w:val="en-US" w:eastAsia="ja-JP"/>
        </w:rPr>
        <w:t>P</w:t>
      </w:r>
      <w:r>
        <w:rPr>
          <w:rFonts w:ascii="Meiryo UI" w:eastAsia="Meiryo UI" w:hAnsi="Meiryo UI" w:cs="Tahoma"/>
          <w:lang w:val="en-US" w:eastAsia="ja-JP"/>
        </w:rPr>
        <w:t>artie</w:t>
      </w:r>
      <w:r w:rsidR="009B7AA4">
        <w:rPr>
          <w:rFonts w:ascii="Meiryo UI" w:eastAsia="Meiryo UI" w:hAnsi="Meiryo UI" w:cs="Tahoma"/>
          <w:lang w:val="en-US" w:eastAsia="ja-JP"/>
        </w:rPr>
        <w:t xml:space="preserve">s and </w:t>
      </w:r>
      <w:r>
        <w:rPr>
          <w:rFonts w:ascii="Meiryo UI" w:eastAsia="Meiryo UI" w:hAnsi="Meiryo UI" w:cs="Tahoma"/>
          <w:lang w:val="en-US" w:eastAsia="ja-JP"/>
        </w:rPr>
        <w:t>the discussion should be postponed until Day 2</w:t>
      </w:r>
      <w:r w:rsidR="00EA27D4">
        <w:rPr>
          <w:rFonts w:ascii="Meiryo UI" w:eastAsia="Meiryo UI" w:hAnsi="Meiryo UI" w:cs="Tahoma"/>
          <w:lang w:val="en-US" w:eastAsia="ja-JP"/>
        </w:rPr>
        <w:t xml:space="preserve"> to allow this to happen</w:t>
      </w:r>
      <w:r>
        <w:rPr>
          <w:rFonts w:ascii="Meiryo UI" w:eastAsia="Meiryo UI" w:hAnsi="Meiryo UI" w:cs="Tahoma"/>
          <w:lang w:val="en-US" w:eastAsia="ja-JP"/>
        </w:rPr>
        <w:t>.</w:t>
      </w:r>
    </w:p>
    <w:p w14:paraId="5E5FD6BE" w14:textId="109077FD" w:rsidR="009B7AA4" w:rsidRDefault="00EA27D4"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w:t>
      </w:r>
      <w:r w:rsidR="009B7AA4">
        <w:rPr>
          <w:rFonts w:ascii="Meiryo UI" w:eastAsia="Meiryo UI" w:hAnsi="Meiryo UI" w:cs="Tahoma"/>
          <w:lang w:val="en-US" w:eastAsia="ja-JP"/>
        </w:rPr>
        <w:t xml:space="preserve"> G</w:t>
      </w:r>
      <w:r w:rsidR="00BB2541">
        <w:rPr>
          <w:rFonts w:ascii="Meiryo UI" w:eastAsia="Meiryo UI" w:hAnsi="Meiryo UI" w:cs="Tahoma"/>
          <w:lang w:val="en-US" w:eastAsia="ja-JP"/>
        </w:rPr>
        <w:t>ardner</w:t>
      </w:r>
      <w:r w:rsidR="00D23901">
        <w:rPr>
          <w:rFonts w:ascii="Meiryo UI" w:eastAsia="Meiryo UI" w:hAnsi="Meiryo UI" w:cs="Tahoma"/>
          <w:lang w:val="en-US" w:eastAsia="ja-JP"/>
        </w:rPr>
        <w:t xml:space="preserve"> (EC)</w:t>
      </w:r>
      <w:r>
        <w:rPr>
          <w:rFonts w:ascii="Meiryo UI" w:eastAsia="Meiryo UI" w:hAnsi="Meiryo UI" w:cs="Tahoma"/>
          <w:lang w:val="en-US" w:eastAsia="ja-JP"/>
        </w:rPr>
        <w:t xml:space="preserve"> explained that</w:t>
      </w:r>
      <w:r w:rsidR="009B7AA4">
        <w:rPr>
          <w:rFonts w:ascii="Meiryo UI" w:eastAsia="Meiryo UI" w:hAnsi="Meiryo UI" w:cs="Tahoma"/>
          <w:lang w:val="en-US" w:eastAsia="ja-JP"/>
        </w:rPr>
        <w:t xml:space="preserve"> this has been discussed during the transposition task force</w:t>
      </w:r>
      <w:r>
        <w:rPr>
          <w:rFonts w:ascii="Meiryo UI" w:eastAsia="Meiryo UI" w:hAnsi="Meiryo UI" w:cs="Tahoma"/>
          <w:lang w:val="en-US" w:eastAsia="ja-JP"/>
        </w:rPr>
        <w:t xml:space="preserve"> and he v</w:t>
      </w:r>
      <w:r w:rsidR="009B7AA4">
        <w:rPr>
          <w:rFonts w:ascii="Meiryo UI" w:eastAsia="Meiryo UI" w:hAnsi="Meiryo UI" w:cs="Tahoma"/>
          <w:lang w:val="en-US" w:eastAsia="ja-JP"/>
        </w:rPr>
        <w:t>olunteer</w:t>
      </w:r>
      <w:r>
        <w:rPr>
          <w:rFonts w:ascii="Meiryo UI" w:eastAsia="Meiryo UI" w:hAnsi="Meiryo UI" w:cs="Tahoma"/>
          <w:lang w:val="en-US" w:eastAsia="ja-JP"/>
        </w:rPr>
        <w:t>ed</w:t>
      </w:r>
      <w:r w:rsidR="009B7AA4">
        <w:rPr>
          <w:rFonts w:ascii="Meiryo UI" w:eastAsia="Meiryo UI" w:hAnsi="Meiryo UI" w:cs="Tahoma"/>
          <w:lang w:val="en-US" w:eastAsia="ja-JP"/>
        </w:rPr>
        <w:t xml:space="preserve"> to prepare</w:t>
      </w:r>
      <w:r>
        <w:rPr>
          <w:rFonts w:ascii="Meiryo UI" w:eastAsia="Meiryo UI" w:hAnsi="Meiryo UI" w:cs="Tahoma"/>
          <w:lang w:val="en-US" w:eastAsia="ja-JP"/>
        </w:rPr>
        <w:t>,</w:t>
      </w:r>
      <w:r w:rsidR="009B7AA4">
        <w:rPr>
          <w:rFonts w:ascii="Meiryo UI" w:eastAsia="Meiryo UI" w:hAnsi="Meiryo UI" w:cs="Tahoma"/>
          <w:lang w:val="en-US" w:eastAsia="ja-JP"/>
        </w:rPr>
        <w:t xml:space="preserve"> with </w:t>
      </w:r>
      <w:r>
        <w:rPr>
          <w:rFonts w:ascii="Meiryo UI" w:eastAsia="Meiryo UI" w:hAnsi="Meiryo UI" w:cs="Tahoma"/>
          <w:lang w:val="en-US" w:eastAsia="ja-JP"/>
        </w:rPr>
        <w:t>W. Coleman</w:t>
      </w:r>
      <w:r w:rsidR="009B7AA4">
        <w:rPr>
          <w:rFonts w:ascii="Meiryo UI" w:eastAsia="Meiryo UI" w:hAnsi="Meiryo UI" w:cs="Tahoma"/>
          <w:lang w:val="en-US" w:eastAsia="ja-JP"/>
        </w:rPr>
        <w:t xml:space="preserve"> and S</w:t>
      </w:r>
      <w:r>
        <w:rPr>
          <w:rFonts w:ascii="Meiryo UI" w:eastAsia="Meiryo UI" w:hAnsi="Meiryo UI" w:cs="Tahoma"/>
          <w:lang w:val="en-US" w:eastAsia="ja-JP"/>
        </w:rPr>
        <w:t>. Dubuc</w:t>
      </w:r>
      <w:r w:rsidR="009B7AA4">
        <w:rPr>
          <w:rFonts w:ascii="Meiryo UI" w:eastAsia="Meiryo UI" w:hAnsi="Meiryo UI" w:cs="Tahoma"/>
          <w:lang w:val="en-US" w:eastAsia="ja-JP"/>
        </w:rPr>
        <w:t xml:space="preserve"> (and any other interested participants)</w:t>
      </w:r>
      <w:r>
        <w:rPr>
          <w:rFonts w:ascii="Meiryo UI" w:eastAsia="Meiryo UI" w:hAnsi="Meiryo UI" w:cs="Tahoma"/>
          <w:lang w:val="en-US" w:eastAsia="ja-JP"/>
        </w:rPr>
        <w:t>,</w:t>
      </w:r>
      <w:r w:rsidR="009B7AA4">
        <w:rPr>
          <w:rFonts w:ascii="Meiryo UI" w:eastAsia="Meiryo UI" w:hAnsi="Meiryo UI" w:cs="Tahoma"/>
          <w:lang w:val="en-US" w:eastAsia="ja-JP"/>
        </w:rPr>
        <w:t xml:space="preserve"> a document giving the different definitions</w:t>
      </w:r>
      <w:r>
        <w:rPr>
          <w:rFonts w:ascii="Meiryo UI" w:eastAsia="Meiryo UI" w:hAnsi="Meiryo UI" w:cs="Tahoma"/>
          <w:lang w:val="en-US" w:eastAsia="ja-JP"/>
        </w:rPr>
        <w:t xml:space="preserve"> for discussion.</w:t>
      </w:r>
    </w:p>
    <w:p w14:paraId="641F0357" w14:textId="356E2743" w:rsidR="00EA27D4" w:rsidRPr="00EA27D4" w:rsidRDefault="00EA27D4" w:rsidP="00EA27D4">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It was noted that </w:t>
      </w:r>
      <w:r w:rsidR="009B7AA4">
        <w:rPr>
          <w:rFonts w:ascii="Meiryo UI" w:eastAsia="Meiryo UI" w:hAnsi="Meiryo UI" w:cs="Tahoma"/>
          <w:lang w:val="en-US" w:eastAsia="ja-JP"/>
        </w:rPr>
        <w:t xml:space="preserve">Paragraph 4.2.2.1 </w:t>
      </w:r>
      <w:r>
        <w:rPr>
          <w:rFonts w:ascii="Meiryo UI" w:eastAsia="Meiryo UI" w:hAnsi="Meiryo UI" w:cs="Tahoma"/>
          <w:lang w:val="en-US" w:eastAsia="ja-JP"/>
        </w:rPr>
        <w:t xml:space="preserve">currently </w:t>
      </w:r>
      <w:r w:rsidR="009B7AA4">
        <w:rPr>
          <w:rFonts w:ascii="Meiryo UI" w:eastAsia="Meiryo UI" w:hAnsi="Meiryo UI" w:cs="Tahoma"/>
          <w:lang w:val="en-US" w:eastAsia="ja-JP"/>
        </w:rPr>
        <w:t xml:space="preserve">refers to paragraph 3.2.3.2 which might be too broad.  Should this be </w:t>
      </w:r>
      <w:r>
        <w:rPr>
          <w:rFonts w:ascii="Meiryo UI" w:eastAsia="Meiryo UI" w:hAnsi="Meiryo UI" w:cs="Tahoma"/>
          <w:lang w:val="en-US" w:eastAsia="ja-JP"/>
        </w:rPr>
        <w:t>3.2.3.2.2?</w:t>
      </w:r>
      <w:r w:rsidR="009B7AA4">
        <w:rPr>
          <w:rFonts w:ascii="Meiryo UI" w:eastAsia="Meiryo UI" w:hAnsi="Meiryo UI" w:cs="Tahoma"/>
          <w:lang w:val="en-US" w:eastAsia="ja-JP"/>
        </w:rPr>
        <w:t xml:space="preserve">  </w:t>
      </w:r>
      <w:r>
        <w:rPr>
          <w:rFonts w:ascii="Meiryo UI" w:eastAsia="Meiryo UI" w:hAnsi="Meiryo UI" w:cs="Tahoma"/>
          <w:lang w:val="en-US" w:eastAsia="ja-JP"/>
        </w:rPr>
        <w:t>The Chair requested OICA members s</w:t>
      </w:r>
      <w:r w:rsidR="009B7AA4">
        <w:rPr>
          <w:rFonts w:ascii="Meiryo UI" w:eastAsia="Meiryo UI" w:hAnsi="Meiryo UI" w:cs="Tahoma"/>
          <w:lang w:val="en-US" w:eastAsia="ja-JP"/>
        </w:rPr>
        <w:t>peciali</w:t>
      </w:r>
      <w:r>
        <w:rPr>
          <w:rFonts w:ascii="Meiryo UI" w:eastAsia="Meiryo UI" w:hAnsi="Meiryo UI" w:cs="Tahoma"/>
          <w:lang w:val="en-US" w:eastAsia="ja-JP"/>
        </w:rPr>
        <w:t>sing</w:t>
      </w:r>
      <w:r w:rsidR="009B7AA4">
        <w:rPr>
          <w:rFonts w:ascii="Meiryo UI" w:eastAsia="Meiryo UI" w:hAnsi="Meiryo UI" w:cs="Tahoma"/>
          <w:lang w:val="en-US" w:eastAsia="ja-JP"/>
        </w:rPr>
        <w:t xml:space="preserve"> in rolling resistance </w:t>
      </w:r>
      <w:r>
        <w:rPr>
          <w:rFonts w:ascii="Meiryo UI" w:eastAsia="Meiryo UI" w:hAnsi="Meiryo UI" w:cs="Tahoma"/>
          <w:lang w:val="en-US" w:eastAsia="ja-JP"/>
        </w:rPr>
        <w:t>to</w:t>
      </w:r>
      <w:r w:rsidR="009B7AA4">
        <w:rPr>
          <w:rFonts w:ascii="Meiryo UI" w:eastAsia="Meiryo UI" w:hAnsi="Meiryo UI" w:cs="Tahoma"/>
          <w:lang w:val="en-US" w:eastAsia="ja-JP"/>
        </w:rPr>
        <w:t xml:space="preserve"> look </w:t>
      </w:r>
      <w:r>
        <w:rPr>
          <w:rFonts w:ascii="Meiryo UI" w:eastAsia="Meiryo UI" w:hAnsi="Meiryo UI" w:cs="Tahoma"/>
          <w:lang w:val="en-US" w:eastAsia="ja-JP"/>
        </w:rPr>
        <w:t>into</w:t>
      </w:r>
      <w:r w:rsidR="009B7AA4">
        <w:rPr>
          <w:rFonts w:ascii="Meiryo UI" w:eastAsia="Meiryo UI" w:hAnsi="Meiryo UI" w:cs="Tahoma"/>
          <w:lang w:val="en-US" w:eastAsia="ja-JP"/>
        </w:rPr>
        <w:t xml:space="preserve"> this and provide feedback by the end of the day.  </w:t>
      </w:r>
    </w:p>
    <w:p w14:paraId="35DD83E2" w14:textId="3890FD25" w:rsidR="009B7AA4" w:rsidRDefault="009B7AA4"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Paragraph 4.3.1.4.2 in Annex 4 on statistical precision.  Only the </w:t>
      </w:r>
      <w:r w:rsidR="00EA27D4">
        <w:rPr>
          <w:rFonts w:ascii="Meiryo UI" w:eastAsia="Meiryo UI" w:hAnsi="Meiryo UI" w:cs="Tahoma"/>
          <w:lang w:val="en-US" w:eastAsia="ja-JP"/>
        </w:rPr>
        <w:t>‘</w:t>
      </w:r>
      <w:r>
        <w:rPr>
          <w:rFonts w:ascii="Meiryo UI" w:eastAsia="Meiryo UI" w:hAnsi="Meiryo UI" w:cs="Tahoma"/>
          <w:lang w:val="en-US" w:eastAsia="ja-JP"/>
        </w:rPr>
        <w:t>n</w:t>
      </w:r>
      <w:r w:rsidR="00EA27D4">
        <w:rPr>
          <w:rFonts w:ascii="Meiryo UI" w:eastAsia="Meiryo UI" w:hAnsi="Meiryo UI" w:cs="Tahoma"/>
          <w:lang w:val="en-US" w:eastAsia="ja-JP"/>
        </w:rPr>
        <w:t>’</w:t>
      </w:r>
      <w:r>
        <w:rPr>
          <w:rFonts w:ascii="Meiryo UI" w:eastAsia="Meiryo UI" w:hAnsi="Meiryo UI" w:cs="Tahoma"/>
          <w:lang w:val="en-US" w:eastAsia="ja-JP"/>
        </w:rPr>
        <w:t xml:space="preserve"> sho</w:t>
      </w:r>
      <w:r w:rsidR="00EA27D4">
        <w:rPr>
          <w:rFonts w:ascii="Meiryo UI" w:eastAsia="Meiryo UI" w:hAnsi="Meiryo UI" w:cs="Tahoma"/>
          <w:lang w:val="en-US" w:eastAsia="ja-JP"/>
        </w:rPr>
        <w:t>uld be square-rooted and not the ‘</w:t>
      </w:r>
      <m:oMath>
        <m:r>
          <m:rPr>
            <m:sty m:val="p"/>
          </m:rPr>
          <w:rPr>
            <w:rFonts w:ascii="Cambria Math" w:hAnsi="Cambria Math"/>
          </w:rPr>
          <m:t>∆t</m:t>
        </m:r>
      </m:oMath>
      <w:r w:rsidR="00EA27D4">
        <w:rPr>
          <w:rFonts w:ascii="Meiryo UI" w:eastAsia="Meiryo UI" w:hAnsi="Meiryo UI" w:cs="Tahoma"/>
          <w:lang w:val="en-US" w:eastAsia="ja-JP"/>
        </w:rPr>
        <w:t>’</w:t>
      </w:r>
      <w:r>
        <w:rPr>
          <w:rFonts w:ascii="Meiryo UI" w:eastAsia="Meiryo UI" w:hAnsi="Meiryo UI" w:cs="Tahoma"/>
          <w:lang w:val="en-US" w:eastAsia="ja-JP"/>
        </w:rPr>
        <w:t xml:space="preserve">. </w:t>
      </w:r>
      <w:r w:rsidR="00EA27D4">
        <w:rPr>
          <w:rFonts w:ascii="Meiryo UI" w:eastAsia="Meiryo UI" w:hAnsi="Meiryo UI" w:cs="Tahoma"/>
          <w:lang w:val="en-US" w:eastAsia="ja-JP"/>
        </w:rPr>
        <w:t>The</w:t>
      </w:r>
      <w:r w:rsidR="00F3499C">
        <w:rPr>
          <w:rFonts w:ascii="Meiryo UI" w:eastAsia="Meiryo UI" w:hAnsi="Meiryo UI" w:cs="Tahoma"/>
          <w:lang w:val="en-US" w:eastAsia="ja-JP"/>
        </w:rPr>
        <w:t>re is</w:t>
      </w:r>
      <w:r>
        <w:rPr>
          <w:rFonts w:ascii="Meiryo UI" w:eastAsia="Meiryo UI" w:hAnsi="Meiryo UI" w:cs="Tahoma"/>
          <w:lang w:val="en-US" w:eastAsia="ja-JP"/>
        </w:rPr>
        <w:t xml:space="preserve"> uncertainty as to whether pj should be less than 0.03 or less than 0.030</w:t>
      </w:r>
      <w:r w:rsidR="000C7D0A">
        <w:rPr>
          <w:rFonts w:ascii="Meiryo UI" w:eastAsia="Meiryo UI" w:hAnsi="Meiryo UI" w:cs="Tahoma"/>
          <w:lang w:val="en-US" w:eastAsia="ja-JP"/>
        </w:rPr>
        <w:t xml:space="preserve">.  </w:t>
      </w:r>
      <w:r w:rsidR="00F3499C">
        <w:rPr>
          <w:rFonts w:ascii="Meiryo UI" w:eastAsia="Meiryo UI" w:hAnsi="Meiryo UI" w:cs="Tahoma"/>
          <w:lang w:val="en-US" w:eastAsia="ja-JP"/>
        </w:rPr>
        <w:t>EU Commission states that</w:t>
      </w:r>
      <w:r w:rsidR="000C7D0A">
        <w:rPr>
          <w:rFonts w:ascii="Meiryo UI" w:eastAsia="Meiryo UI" w:hAnsi="Meiryo UI" w:cs="Tahoma"/>
          <w:lang w:val="en-US" w:eastAsia="ja-JP"/>
        </w:rPr>
        <w:t xml:space="preserve"> th</w:t>
      </w:r>
      <w:r w:rsidR="00F3499C">
        <w:rPr>
          <w:rFonts w:ascii="Meiryo UI" w:eastAsia="Meiryo UI" w:hAnsi="Meiryo UI" w:cs="Tahoma"/>
          <w:lang w:val="en-US" w:eastAsia="ja-JP"/>
        </w:rPr>
        <w:t>is request was justified and had</w:t>
      </w:r>
      <w:r w:rsidR="000C7D0A">
        <w:rPr>
          <w:rFonts w:ascii="Meiryo UI" w:eastAsia="Meiryo UI" w:hAnsi="Meiryo UI" w:cs="Tahoma"/>
          <w:lang w:val="en-US" w:eastAsia="ja-JP"/>
        </w:rPr>
        <w:t xml:space="preserve"> been included in the EU WLTP 2</w:t>
      </w:r>
      <w:r w:rsidR="000C7D0A" w:rsidRPr="000C7D0A">
        <w:rPr>
          <w:rFonts w:ascii="Meiryo UI" w:eastAsia="Meiryo UI" w:hAnsi="Meiryo UI" w:cs="Tahoma"/>
          <w:vertAlign w:val="superscript"/>
          <w:lang w:val="en-US" w:eastAsia="ja-JP"/>
        </w:rPr>
        <w:t>nd</w:t>
      </w:r>
      <w:r w:rsidR="000C7D0A">
        <w:rPr>
          <w:rFonts w:ascii="Meiryo UI" w:eastAsia="Meiryo UI" w:hAnsi="Meiryo UI" w:cs="Tahoma"/>
          <w:lang w:val="en-US" w:eastAsia="ja-JP"/>
        </w:rPr>
        <w:t xml:space="preserve"> Act.  Agreement that equation is therefore OK and that the </w:t>
      </w:r>
      <w:r w:rsidR="00CE6503">
        <w:rPr>
          <w:rFonts w:ascii="Meiryo UI" w:eastAsia="Meiryo UI" w:hAnsi="Meiryo UI" w:cs="Tahoma"/>
          <w:lang w:val="en-US" w:eastAsia="ja-JP"/>
        </w:rPr>
        <w:t xml:space="preserve">precision of </w:t>
      </w:r>
      <w:r w:rsidR="000C7D0A">
        <w:rPr>
          <w:rFonts w:ascii="Meiryo UI" w:eastAsia="Meiryo UI" w:hAnsi="Meiryo UI" w:cs="Tahoma"/>
          <w:lang w:val="en-US" w:eastAsia="ja-JP"/>
        </w:rPr>
        <w:t>0.030 should be included.</w:t>
      </w:r>
    </w:p>
    <w:p w14:paraId="2286F112" w14:textId="6C2F7E6E" w:rsidR="00CE6503" w:rsidRPr="00596C33" w:rsidRDefault="00CE6503" w:rsidP="00596C33">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is a 2019 calendar is available for consultation on the website (</w:t>
      </w:r>
      <w:r w:rsidR="00596C33">
        <w:rPr>
          <w:rFonts w:ascii="Meiryo UI" w:eastAsia="Meiryo UI" w:hAnsi="Meiryo UI" w:cs="Tahoma"/>
          <w:lang w:val="en-US" w:eastAsia="ja-JP"/>
        </w:rPr>
        <w:t xml:space="preserve"> </w:t>
      </w:r>
      <w:hyperlink r:id="rId11" w:history="1">
        <w:r w:rsidR="00596C33" w:rsidRPr="00D037AA">
          <w:rPr>
            <w:rStyle w:val="Hyperlink"/>
            <w:rFonts w:ascii="Meiryo UI" w:eastAsia="Meiryo UI" w:hAnsi="Meiryo UI" w:cs="Tahoma"/>
            <w:bCs/>
            <w:lang w:val="en-US" w:eastAsia="ja-JP"/>
          </w:rPr>
          <w:t>https://wiki.unece.org/display/trans/WLTP+calendar</w:t>
        </w:r>
      </w:hyperlink>
      <w:r w:rsidR="00596C33">
        <w:rPr>
          <w:rFonts w:ascii="Meiryo UI" w:eastAsia="Meiryo UI" w:hAnsi="Meiryo UI" w:cs="Tahoma"/>
          <w:lang w:val="en-US" w:eastAsia="ja-JP"/>
        </w:rPr>
        <w:t xml:space="preserve"> </w:t>
      </w:r>
      <w:r w:rsidRPr="00596C33">
        <w:rPr>
          <w:rFonts w:ascii="Meiryo UI" w:eastAsia="Meiryo UI" w:hAnsi="Meiryo UI" w:cs="Tahoma"/>
          <w:lang w:val="en-US" w:eastAsia="ja-JP"/>
        </w:rPr>
        <w:t>)</w:t>
      </w:r>
    </w:p>
    <w:p w14:paraId="1D481432" w14:textId="3D2CA652" w:rsidR="00CE6503" w:rsidRDefault="00250FB2"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For the l</w:t>
      </w:r>
      <w:r w:rsidR="00CE6503">
        <w:rPr>
          <w:rFonts w:ascii="Meiryo UI" w:eastAsia="Meiryo UI" w:hAnsi="Meiryo UI" w:cs="Tahoma"/>
          <w:lang w:val="en-US" w:eastAsia="ja-JP"/>
        </w:rPr>
        <w:t>ow temperature GTR</w:t>
      </w:r>
      <w:r>
        <w:rPr>
          <w:rFonts w:ascii="Meiryo UI" w:eastAsia="Meiryo UI" w:hAnsi="Meiryo UI" w:cs="Tahoma"/>
          <w:lang w:val="en-US" w:eastAsia="ja-JP"/>
        </w:rPr>
        <w:t xml:space="preserve">, there is </w:t>
      </w:r>
      <w:r w:rsidR="00CE6503">
        <w:rPr>
          <w:rFonts w:ascii="Meiryo UI" w:eastAsia="Meiryo UI" w:hAnsi="Meiryo UI" w:cs="Tahoma"/>
          <w:lang w:val="en-US" w:eastAsia="ja-JP"/>
        </w:rPr>
        <w:t xml:space="preserve">still an open point on whether this will </w:t>
      </w:r>
      <w:r>
        <w:rPr>
          <w:rFonts w:ascii="Meiryo UI" w:eastAsia="Meiryo UI" w:hAnsi="Meiryo UI" w:cs="Tahoma"/>
          <w:lang w:val="en-US" w:eastAsia="ja-JP"/>
        </w:rPr>
        <w:t>be a stand-alone version of GTR#</w:t>
      </w:r>
      <w:r w:rsidR="00CE6503">
        <w:rPr>
          <w:rFonts w:ascii="Meiryo UI" w:eastAsia="Meiryo UI" w:hAnsi="Meiryo UI" w:cs="Tahoma"/>
          <w:lang w:val="en-US" w:eastAsia="ja-JP"/>
        </w:rPr>
        <w:t xml:space="preserve">15 where all non-low temperature text is deleted or whether it will </w:t>
      </w:r>
      <w:r>
        <w:rPr>
          <w:rFonts w:ascii="Meiryo UI" w:eastAsia="Meiryo UI" w:hAnsi="Meiryo UI" w:cs="Tahoma"/>
          <w:lang w:val="en-US" w:eastAsia="ja-JP"/>
        </w:rPr>
        <w:t xml:space="preserve">be a GTR which </w:t>
      </w:r>
      <w:r w:rsidR="00CE6503">
        <w:rPr>
          <w:rFonts w:ascii="Meiryo UI" w:eastAsia="Meiryo UI" w:hAnsi="Meiryo UI" w:cs="Tahoma"/>
          <w:lang w:val="en-US" w:eastAsia="ja-JP"/>
        </w:rPr>
        <w:t>simply consist</w:t>
      </w:r>
      <w:r>
        <w:rPr>
          <w:rFonts w:ascii="Meiryo UI" w:eastAsia="Meiryo UI" w:hAnsi="Meiryo UI" w:cs="Tahoma"/>
          <w:lang w:val="en-US" w:eastAsia="ja-JP"/>
        </w:rPr>
        <w:t xml:space="preserve">s of </w:t>
      </w:r>
      <w:r w:rsidR="00CE6503">
        <w:rPr>
          <w:rFonts w:ascii="Meiryo UI" w:eastAsia="Meiryo UI" w:hAnsi="Meiryo UI" w:cs="Tahoma"/>
          <w:lang w:val="en-US" w:eastAsia="ja-JP"/>
        </w:rPr>
        <w:t>a</w:t>
      </w:r>
      <w:r>
        <w:rPr>
          <w:rFonts w:ascii="Meiryo UI" w:eastAsia="Meiryo UI" w:hAnsi="Meiryo UI" w:cs="Tahoma"/>
          <w:lang w:val="en-US" w:eastAsia="ja-JP"/>
        </w:rPr>
        <w:t xml:space="preserve"> list of all differences to GTR#</w:t>
      </w:r>
      <w:r w:rsidR="00CE6503">
        <w:rPr>
          <w:rFonts w:ascii="Meiryo UI" w:eastAsia="Meiryo UI" w:hAnsi="Meiryo UI" w:cs="Tahoma"/>
          <w:lang w:val="en-US" w:eastAsia="ja-JP"/>
        </w:rPr>
        <w:t>15.</w:t>
      </w:r>
    </w:p>
    <w:p w14:paraId="15359BC5" w14:textId="393C8DA0" w:rsidR="006C11CF" w:rsidRDefault="00D23901"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250FB2">
        <w:rPr>
          <w:rFonts w:ascii="Meiryo UI" w:eastAsia="Meiryo UI" w:hAnsi="Meiryo UI" w:cs="Tahoma"/>
          <w:lang w:val="en-US" w:eastAsia="ja-JP"/>
        </w:rPr>
        <w:t>Chair encouraged</w:t>
      </w:r>
      <w:r w:rsidR="006C11CF">
        <w:rPr>
          <w:rFonts w:ascii="Meiryo UI" w:eastAsia="Meiryo UI" w:hAnsi="Meiryo UI" w:cs="Tahoma"/>
          <w:lang w:val="en-US" w:eastAsia="ja-JP"/>
        </w:rPr>
        <w:t xml:space="preserve"> the members of the group to read the technical report </w:t>
      </w:r>
      <w:r w:rsidR="00250FB2">
        <w:rPr>
          <w:rFonts w:ascii="Meiryo UI" w:eastAsia="Meiryo UI" w:hAnsi="Meiryo UI" w:cs="Tahoma"/>
          <w:lang w:val="en-US" w:eastAsia="ja-JP"/>
        </w:rPr>
        <w:t xml:space="preserve">carefully </w:t>
      </w:r>
      <w:r w:rsidR="006C11CF">
        <w:rPr>
          <w:rFonts w:ascii="Meiryo UI" w:eastAsia="Meiryo UI" w:hAnsi="Meiryo UI" w:cs="Tahoma"/>
          <w:lang w:val="en-US" w:eastAsia="ja-JP"/>
        </w:rPr>
        <w:t xml:space="preserve">that goes with </w:t>
      </w:r>
      <w:r w:rsidR="00250FB2">
        <w:rPr>
          <w:rFonts w:ascii="Meiryo UI" w:eastAsia="Meiryo UI" w:hAnsi="Meiryo UI" w:cs="Tahoma"/>
          <w:lang w:val="en-US" w:eastAsia="ja-JP"/>
        </w:rPr>
        <w:t>A</w:t>
      </w:r>
      <w:r w:rsidR="006C11CF">
        <w:rPr>
          <w:rFonts w:ascii="Meiryo UI" w:eastAsia="Meiryo UI" w:hAnsi="Meiryo UI" w:cs="Tahoma"/>
          <w:lang w:val="en-US" w:eastAsia="ja-JP"/>
        </w:rPr>
        <w:t>mendment#5.</w:t>
      </w:r>
    </w:p>
    <w:p w14:paraId="5E75688C" w14:textId="741C0201" w:rsidR="006C11CF" w:rsidRDefault="006C11CF" w:rsidP="0044608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Summary of documents:</w:t>
      </w:r>
    </w:p>
    <w:p w14:paraId="7185E582" w14:textId="192BFA18" w:rsidR="006C11CF" w:rsidRDefault="00250FB2" w:rsidP="00250FB2">
      <w:pPr>
        <w:pStyle w:val="12"/>
        <w:numPr>
          <w:ilvl w:val="3"/>
          <w:numId w:val="17"/>
        </w:numPr>
        <w:spacing w:beforeLines="50" w:before="120"/>
        <w:contextualSpacing/>
        <w:rPr>
          <w:rFonts w:ascii="Meiryo UI" w:eastAsia="Meiryo UI" w:hAnsi="Meiryo UI" w:cs="Tahoma"/>
          <w:lang w:val="en-US" w:eastAsia="ja-JP"/>
        </w:rPr>
      </w:pPr>
      <w:r w:rsidRPr="00250FB2">
        <w:rPr>
          <w:rFonts w:ascii="Meiryo UI" w:eastAsia="Meiryo UI" w:hAnsi="Meiryo UI" w:cs="Tahoma"/>
          <w:lang w:val="en-US" w:eastAsia="ja-JP"/>
        </w:rPr>
        <w:t>ECE/TRANS/WP.29/GRPE/2019/2</w:t>
      </w:r>
      <w:r w:rsidR="006C11CF">
        <w:rPr>
          <w:rFonts w:ascii="Meiryo UI" w:eastAsia="Meiryo UI" w:hAnsi="Meiryo UI" w:cs="Tahoma"/>
          <w:lang w:val="en-US" w:eastAsia="ja-JP"/>
        </w:rPr>
        <w:t xml:space="preserve"> with all of the changes for Amendment 5.</w:t>
      </w:r>
    </w:p>
    <w:p w14:paraId="1AAAF593" w14:textId="57839C89" w:rsidR="006C11CF" w:rsidRDefault="006C11CF" w:rsidP="006C11CF">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Technical report on the WLTP IWG website (</w:t>
      </w:r>
      <w:r w:rsidR="00250FB2">
        <w:rPr>
          <w:rFonts w:ascii="Meiryo UI" w:eastAsia="Meiryo UI" w:hAnsi="Meiryo UI" w:cs="Tahoma"/>
          <w:lang w:val="en-US" w:eastAsia="ja-JP"/>
        </w:rPr>
        <w:t>WLTP-</w:t>
      </w:r>
      <w:r>
        <w:rPr>
          <w:rFonts w:ascii="Meiryo UI" w:eastAsia="Meiryo UI" w:hAnsi="Meiryo UI" w:cs="Tahoma"/>
          <w:lang w:val="en-US" w:eastAsia="ja-JP"/>
        </w:rPr>
        <w:t>25-03</w:t>
      </w:r>
      <w:r w:rsidR="00250FB2">
        <w:rPr>
          <w:rFonts w:ascii="Meiryo UI" w:eastAsia="Meiryo UI" w:hAnsi="Meiryo UI" w:cs="Tahoma"/>
          <w:lang w:val="en-US" w:eastAsia="ja-JP"/>
        </w:rPr>
        <w:t>e</w:t>
      </w:r>
      <w:r>
        <w:rPr>
          <w:rFonts w:ascii="Meiryo UI" w:eastAsia="Meiryo UI" w:hAnsi="Meiryo UI" w:cs="Tahoma"/>
          <w:lang w:val="en-US" w:eastAsia="ja-JP"/>
        </w:rPr>
        <w:t>) containing details of some changes</w:t>
      </w:r>
    </w:p>
    <w:p w14:paraId="78D82FB7" w14:textId="3EF8EE90" w:rsidR="006C11CF" w:rsidRDefault="006C11CF" w:rsidP="006C11CF">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Proposal for an informal document (</w:t>
      </w:r>
      <w:r w:rsidR="00250FB2">
        <w:rPr>
          <w:rFonts w:ascii="Meiryo UI" w:eastAsia="Meiryo UI" w:hAnsi="Meiryo UI" w:cs="Tahoma"/>
          <w:lang w:val="en-US" w:eastAsia="ja-JP"/>
        </w:rPr>
        <w:t>WLTP-</w:t>
      </w:r>
      <w:r>
        <w:rPr>
          <w:rFonts w:ascii="Meiryo UI" w:eastAsia="Meiryo UI" w:hAnsi="Meiryo UI" w:cs="Tahoma"/>
          <w:lang w:val="en-US" w:eastAsia="ja-JP"/>
        </w:rPr>
        <w:t>25-04</w:t>
      </w:r>
      <w:r w:rsidR="00250FB2">
        <w:rPr>
          <w:rFonts w:ascii="Meiryo UI" w:eastAsia="Meiryo UI" w:hAnsi="Meiryo UI" w:cs="Tahoma"/>
          <w:lang w:val="en-US" w:eastAsia="ja-JP"/>
        </w:rPr>
        <w:t>e</w:t>
      </w:r>
      <w:r>
        <w:rPr>
          <w:rFonts w:ascii="Meiryo UI" w:eastAsia="Meiryo UI" w:hAnsi="Meiryo UI" w:cs="Tahoma"/>
          <w:lang w:val="en-US" w:eastAsia="ja-JP"/>
        </w:rPr>
        <w:t>) containing changes proposed after the publication of Amendment</w:t>
      </w:r>
      <w:r w:rsidR="00250FB2">
        <w:rPr>
          <w:rFonts w:ascii="Meiryo UI" w:eastAsia="Meiryo UI" w:hAnsi="Meiryo UI" w:cs="Tahoma"/>
          <w:lang w:val="en-US" w:eastAsia="ja-JP"/>
        </w:rPr>
        <w:t>#</w:t>
      </w:r>
      <w:r>
        <w:rPr>
          <w:rFonts w:ascii="Meiryo UI" w:eastAsia="Meiryo UI" w:hAnsi="Meiryo UI" w:cs="Tahoma"/>
          <w:lang w:val="en-US" w:eastAsia="ja-JP"/>
        </w:rPr>
        <w:t>5.</w:t>
      </w:r>
    </w:p>
    <w:p w14:paraId="4DBF9143" w14:textId="180BD542" w:rsidR="006C11CF" w:rsidRDefault="00735EF0" w:rsidP="006C11CF">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Presentation of additional points, which need resolution as given by drafting co-ordinator</w:t>
      </w:r>
      <w:r w:rsidR="00250FB2">
        <w:rPr>
          <w:rFonts w:ascii="Meiryo UI" w:eastAsia="Meiryo UI" w:hAnsi="Meiryo UI" w:cs="Tahoma"/>
          <w:lang w:val="en-US" w:eastAsia="ja-JP"/>
        </w:rPr>
        <w:t xml:space="preserve"> (WLTP-25-04e_#1)</w:t>
      </w:r>
      <w:r>
        <w:rPr>
          <w:rFonts w:ascii="Meiryo UI" w:eastAsia="Meiryo UI" w:hAnsi="Meiryo UI" w:cs="Tahoma"/>
          <w:lang w:val="en-US" w:eastAsia="ja-JP"/>
        </w:rPr>
        <w:t>.  This may become an informal</w:t>
      </w:r>
      <w:r w:rsidR="00250FB2">
        <w:rPr>
          <w:rFonts w:ascii="Meiryo UI" w:eastAsia="Meiryo UI" w:hAnsi="Meiryo UI" w:cs="Tahoma"/>
          <w:lang w:val="en-US" w:eastAsia="ja-JP"/>
        </w:rPr>
        <w:t xml:space="preserve"> document</w:t>
      </w:r>
      <w:r>
        <w:rPr>
          <w:rFonts w:ascii="Meiryo UI" w:eastAsia="Meiryo UI" w:hAnsi="Meiryo UI" w:cs="Tahoma"/>
          <w:lang w:val="en-US" w:eastAsia="ja-JP"/>
        </w:rPr>
        <w:t xml:space="preserve"> for GRPE</w:t>
      </w:r>
      <w:r w:rsidR="00250FB2">
        <w:rPr>
          <w:rFonts w:ascii="Meiryo UI" w:eastAsia="Meiryo UI" w:hAnsi="Meiryo UI" w:cs="Tahoma"/>
          <w:lang w:val="en-US" w:eastAsia="ja-JP"/>
        </w:rPr>
        <w:t xml:space="preserve"> 7</w:t>
      </w:r>
      <w:r w:rsidR="003057F9">
        <w:rPr>
          <w:rFonts w:ascii="Meiryo UI" w:eastAsia="Meiryo UI" w:hAnsi="Meiryo UI" w:cs="Tahoma"/>
          <w:lang w:val="en-US" w:eastAsia="ja-JP"/>
        </w:rPr>
        <w:t>8</w:t>
      </w:r>
      <w:r>
        <w:rPr>
          <w:rFonts w:ascii="Meiryo UI" w:eastAsia="Meiryo UI" w:hAnsi="Meiryo UI" w:cs="Tahoma"/>
          <w:lang w:val="en-US" w:eastAsia="ja-JP"/>
        </w:rPr>
        <w:t xml:space="preserve">. </w:t>
      </w:r>
    </w:p>
    <w:p w14:paraId="65CB8634" w14:textId="417B634C" w:rsidR="00735EF0" w:rsidRDefault="00D23901" w:rsidP="00735EF0">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735EF0">
        <w:rPr>
          <w:rFonts w:ascii="Meiryo UI" w:eastAsia="Meiryo UI" w:hAnsi="Meiryo UI" w:cs="Tahoma"/>
          <w:lang w:val="en-US" w:eastAsia="ja-JP"/>
        </w:rPr>
        <w:t xml:space="preserve">Chair questioned how the items around coastdown need to be progressed.  </w:t>
      </w:r>
      <w:r w:rsidR="006E567D">
        <w:rPr>
          <w:rFonts w:ascii="Meiryo UI" w:eastAsia="Meiryo UI" w:hAnsi="Meiryo UI" w:cs="Tahoma"/>
          <w:lang w:val="en-US" w:eastAsia="ja-JP"/>
        </w:rPr>
        <w:t>W. Coleman thought</w:t>
      </w:r>
      <w:r w:rsidR="00735EF0">
        <w:rPr>
          <w:rFonts w:ascii="Meiryo UI" w:eastAsia="Meiryo UI" w:hAnsi="Meiryo UI" w:cs="Tahoma"/>
          <w:lang w:val="en-US" w:eastAsia="ja-JP"/>
        </w:rPr>
        <w:t xml:space="preserve"> it should be possible to find a resolution to the issues in paragraph 4.3.  Japan would like the opportunity of post-processing (the only thing available in on-board anemometry) and EU would prefer to use real-time processing (the only thing possible on off-board anemometry).  </w:t>
      </w:r>
      <w:r w:rsidR="006E567D">
        <w:rPr>
          <w:rFonts w:ascii="Meiryo UI" w:eastAsia="Meiryo UI" w:hAnsi="Meiryo UI" w:cs="Tahoma"/>
          <w:lang w:val="en-US" w:eastAsia="ja-JP"/>
        </w:rPr>
        <w:t xml:space="preserve">The </w:t>
      </w:r>
      <w:r w:rsidR="00735EF0">
        <w:rPr>
          <w:rFonts w:ascii="Meiryo UI" w:eastAsia="Meiryo UI" w:hAnsi="Meiryo UI" w:cs="Tahoma"/>
          <w:lang w:val="en-US" w:eastAsia="ja-JP"/>
        </w:rPr>
        <w:t xml:space="preserve">Chair tasked </w:t>
      </w:r>
      <w:r w:rsidR="006E567D">
        <w:rPr>
          <w:rFonts w:ascii="Meiryo UI" w:eastAsia="Meiryo UI" w:hAnsi="Meiryo UI" w:cs="Tahoma"/>
          <w:lang w:val="en-US" w:eastAsia="ja-JP"/>
        </w:rPr>
        <w:t>W. Coleman</w:t>
      </w:r>
      <w:r w:rsidR="00735EF0">
        <w:rPr>
          <w:rFonts w:ascii="Meiryo UI" w:eastAsia="Meiryo UI" w:hAnsi="Meiryo UI" w:cs="Tahoma"/>
          <w:lang w:val="en-US" w:eastAsia="ja-JP"/>
        </w:rPr>
        <w:t xml:space="preserve"> to come up with a proposal for discussion </w:t>
      </w:r>
      <w:r w:rsidR="006E567D">
        <w:rPr>
          <w:rFonts w:ascii="Meiryo UI" w:eastAsia="Meiryo UI" w:hAnsi="Meiryo UI" w:cs="Tahoma"/>
          <w:lang w:val="en-US" w:eastAsia="ja-JP"/>
        </w:rPr>
        <w:t>and conclusion on Day 2.</w:t>
      </w:r>
    </w:p>
    <w:p w14:paraId="0C205F3C" w14:textId="6606429E" w:rsidR="00735EF0" w:rsidRDefault="006E567D" w:rsidP="00735EF0">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w:t>
      </w:r>
      <w:r w:rsidR="00735EF0">
        <w:rPr>
          <w:rFonts w:ascii="Meiryo UI" w:eastAsia="Meiryo UI" w:hAnsi="Meiryo UI" w:cs="Tahoma"/>
          <w:lang w:val="en-US" w:eastAsia="ja-JP"/>
        </w:rPr>
        <w:t xml:space="preserve"> raised the point that a conclusion still needs to be reached on scope, purpose and application.  The issue is currently under review by UNECE Secretariat.</w:t>
      </w:r>
      <w:r w:rsidR="00D622E6">
        <w:rPr>
          <w:rFonts w:ascii="Meiryo UI" w:eastAsia="Meiryo UI" w:hAnsi="Meiryo UI" w:cs="Tahoma"/>
          <w:lang w:val="en-US" w:eastAsia="ja-JP"/>
        </w:rPr>
        <w:t xml:space="preserve">  Clarification from S</w:t>
      </w:r>
      <w:r>
        <w:rPr>
          <w:rFonts w:ascii="Meiryo UI" w:eastAsia="Meiryo UI" w:hAnsi="Meiryo UI" w:cs="Tahoma"/>
          <w:lang w:val="en-US" w:eastAsia="ja-JP"/>
        </w:rPr>
        <w:t>. Dubuc</w:t>
      </w:r>
      <w:r w:rsidR="00D622E6">
        <w:rPr>
          <w:rFonts w:ascii="Meiryo UI" w:eastAsia="Meiryo UI" w:hAnsi="Meiryo UI" w:cs="Tahoma"/>
          <w:lang w:val="en-US" w:eastAsia="ja-JP"/>
        </w:rPr>
        <w:t xml:space="preserve"> that “purpose” would still remain</w:t>
      </w:r>
      <w:r>
        <w:rPr>
          <w:rFonts w:ascii="Meiryo UI" w:eastAsia="Meiryo UI" w:hAnsi="Meiryo UI" w:cs="Tahoma"/>
          <w:lang w:val="en-US" w:eastAsia="ja-JP"/>
        </w:rPr>
        <w:t xml:space="preserve"> separately</w:t>
      </w:r>
      <w:r w:rsidR="00D622E6">
        <w:rPr>
          <w:rFonts w:ascii="Meiryo UI" w:eastAsia="Meiryo UI" w:hAnsi="Meiryo UI" w:cs="Tahoma"/>
          <w:lang w:val="en-US" w:eastAsia="ja-JP"/>
        </w:rPr>
        <w:t>; only “scope” and “application” would be combined into “vehicles concerned”.</w:t>
      </w:r>
    </w:p>
    <w:p w14:paraId="42C644A0" w14:textId="0C6E51C5" w:rsidR="00D622E6" w:rsidRDefault="006E567D" w:rsidP="00D622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 Gardner mentioned that he</w:t>
      </w:r>
      <w:r w:rsidR="00D622E6">
        <w:rPr>
          <w:rFonts w:ascii="Meiryo UI" w:eastAsia="Meiryo UI" w:hAnsi="Meiryo UI" w:cs="Tahoma"/>
          <w:lang w:val="en-US" w:eastAsia="ja-JP"/>
        </w:rPr>
        <w:t xml:space="preserve"> has been preparing</w:t>
      </w:r>
      <w:r w:rsidR="00172C8B">
        <w:rPr>
          <w:rFonts w:ascii="Meiryo UI" w:eastAsia="Meiryo UI" w:hAnsi="Meiryo UI" w:cs="Tahoma"/>
          <w:lang w:val="en-US" w:eastAsia="ja-JP"/>
        </w:rPr>
        <w:t xml:space="preserve"> UN-R WLTP and has now spotted</w:t>
      </w:r>
      <w:r w:rsidR="00D622E6">
        <w:rPr>
          <w:rFonts w:ascii="Meiryo UI" w:eastAsia="Meiryo UI" w:hAnsi="Meiryo UI" w:cs="Tahoma"/>
          <w:lang w:val="en-US" w:eastAsia="ja-JP"/>
        </w:rPr>
        <w:t xml:space="preserve"> </w:t>
      </w:r>
      <w:r>
        <w:rPr>
          <w:rFonts w:ascii="Meiryo UI" w:eastAsia="Meiryo UI" w:hAnsi="Meiryo UI" w:cs="Tahoma"/>
          <w:lang w:val="en-US" w:eastAsia="ja-JP"/>
        </w:rPr>
        <w:t>some</w:t>
      </w:r>
      <w:r w:rsidR="00D622E6">
        <w:rPr>
          <w:rFonts w:ascii="Meiryo UI" w:eastAsia="Meiryo UI" w:hAnsi="Meiryo UI" w:cs="Tahoma"/>
          <w:lang w:val="en-US" w:eastAsia="ja-JP"/>
        </w:rPr>
        <w:t xml:space="preserve"> further corrections that are needed</w:t>
      </w:r>
      <w:r>
        <w:rPr>
          <w:rFonts w:ascii="Meiryo UI" w:eastAsia="Meiryo UI" w:hAnsi="Meiryo UI" w:cs="Tahoma"/>
          <w:lang w:val="en-US" w:eastAsia="ja-JP"/>
        </w:rPr>
        <w:t xml:space="preserve"> to Amendment#5</w:t>
      </w:r>
      <w:r w:rsidR="00D622E6">
        <w:rPr>
          <w:rFonts w:ascii="Meiryo UI" w:eastAsia="Meiryo UI" w:hAnsi="Meiryo UI" w:cs="Tahoma"/>
          <w:lang w:val="en-US" w:eastAsia="ja-JP"/>
        </w:rPr>
        <w:t>.</w:t>
      </w:r>
    </w:p>
    <w:p w14:paraId="4B3EA802" w14:textId="12362A6F" w:rsidR="00D622E6" w:rsidRPr="00172C8B" w:rsidRDefault="006E567D" w:rsidP="00172C8B">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Morimoto</w:t>
      </w:r>
      <w:r w:rsidR="00D23901">
        <w:rPr>
          <w:rFonts w:ascii="Meiryo UI" w:eastAsia="Meiryo UI" w:hAnsi="Meiryo UI" w:cs="Tahoma"/>
          <w:lang w:val="en-US" w:eastAsia="ja-JP"/>
        </w:rPr>
        <w:t xml:space="preserve"> (Japan)</w:t>
      </w:r>
      <w:r>
        <w:rPr>
          <w:rFonts w:ascii="Meiryo UI" w:eastAsia="Meiryo UI" w:hAnsi="Meiryo UI" w:cs="Tahoma"/>
          <w:lang w:val="en-US" w:eastAsia="ja-JP"/>
        </w:rPr>
        <w:t xml:space="preserve"> noted that</w:t>
      </w:r>
      <w:r w:rsidR="00D622E6">
        <w:rPr>
          <w:rFonts w:ascii="Meiryo UI" w:eastAsia="Meiryo UI" w:hAnsi="Meiryo UI" w:cs="Tahoma"/>
          <w:lang w:val="en-US" w:eastAsia="ja-JP"/>
        </w:rPr>
        <w:t xml:space="preserve"> GTR</w:t>
      </w:r>
      <w:r>
        <w:rPr>
          <w:rFonts w:ascii="Meiryo UI" w:eastAsia="Meiryo UI" w:hAnsi="Meiryo UI" w:cs="Tahoma"/>
          <w:lang w:val="en-US" w:eastAsia="ja-JP"/>
        </w:rPr>
        <w:t>#</w:t>
      </w:r>
      <w:r w:rsidR="00D622E6">
        <w:rPr>
          <w:rFonts w:ascii="Meiryo UI" w:eastAsia="Meiryo UI" w:hAnsi="Meiryo UI" w:cs="Tahoma"/>
          <w:lang w:val="en-US" w:eastAsia="ja-JP"/>
        </w:rPr>
        <w:t>19 refers to GTR</w:t>
      </w:r>
      <w:r>
        <w:rPr>
          <w:rFonts w:ascii="Meiryo UI" w:eastAsia="Meiryo UI" w:hAnsi="Meiryo UI" w:cs="Tahoma"/>
          <w:lang w:val="en-US" w:eastAsia="ja-JP"/>
        </w:rPr>
        <w:t>#</w:t>
      </w:r>
      <w:r w:rsidR="00D622E6">
        <w:rPr>
          <w:rFonts w:ascii="Meiryo UI" w:eastAsia="Meiryo UI" w:hAnsi="Meiryo UI" w:cs="Tahoma"/>
          <w:lang w:val="en-US" w:eastAsia="ja-JP"/>
        </w:rPr>
        <w:t xml:space="preserve">15 so any modifications on scope, purpose and application </w:t>
      </w:r>
      <w:r>
        <w:rPr>
          <w:rFonts w:ascii="Meiryo UI" w:eastAsia="Meiryo UI" w:hAnsi="Meiryo UI" w:cs="Tahoma"/>
          <w:lang w:val="en-US" w:eastAsia="ja-JP"/>
        </w:rPr>
        <w:t>also need</w:t>
      </w:r>
      <w:r w:rsidR="00D622E6">
        <w:rPr>
          <w:rFonts w:ascii="Meiryo UI" w:eastAsia="Meiryo UI" w:hAnsi="Meiryo UI" w:cs="Tahoma"/>
          <w:lang w:val="en-US" w:eastAsia="ja-JP"/>
        </w:rPr>
        <w:t xml:space="preserve"> to be taken into account in GTR</w:t>
      </w:r>
      <w:r>
        <w:rPr>
          <w:rFonts w:ascii="Meiryo UI" w:eastAsia="Meiryo UI" w:hAnsi="Meiryo UI" w:cs="Tahoma"/>
          <w:lang w:val="en-US" w:eastAsia="ja-JP"/>
        </w:rPr>
        <w:t>#</w:t>
      </w:r>
      <w:r w:rsidR="00D622E6">
        <w:rPr>
          <w:rFonts w:ascii="Meiryo UI" w:eastAsia="Meiryo UI" w:hAnsi="Meiryo UI" w:cs="Tahoma"/>
          <w:lang w:val="en-US" w:eastAsia="ja-JP"/>
        </w:rPr>
        <w:t>19.</w:t>
      </w:r>
    </w:p>
    <w:p w14:paraId="33754E09" w14:textId="7AAD3CD7" w:rsidR="004544C8" w:rsidRDefault="00172C8B" w:rsidP="00D622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4544C8">
        <w:rPr>
          <w:rFonts w:ascii="Meiryo UI" w:eastAsia="Meiryo UI" w:hAnsi="Meiryo UI" w:cs="Tahoma"/>
          <w:lang w:val="en-US" w:eastAsia="ja-JP"/>
        </w:rPr>
        <w:t>Chair asked whether there were any other informal documents</w:t>
      </w:r>
      <w:r>
        <w:rPr>
          <w:rFonts w:ascii="Meiryo UI" w:eastAsia="Meiryo UI" w:hAnsi="Meiryo UI" w:cs="Tahoma"/>
          <w:lang w:val="en-US" w:eastAsia="ja-JP"/>
        </w:rPr>
        <w:t xml:space="preserve"> as t</w:t>
      </w:r>
      <w:r w:rsidR="004544C8">
        <w:rPr>
          <w:rFonts w:ascii="Meiryo UI" w:eastAsia="Meiryo UI" w:hAnsi="Meiryo UI" w:cs="Tahoma"/>
          <w:lang w:val="en-US" w:eastAsia="ja-JP"/>
        </w:rPr>
        <w:t xml:space="preserve">here was discussion at Tokyo that OICA might be working on one, but </w:t>
      </w:r>
      <w:r>
        <w:rPr>
          <w:rFonts w:ascii="Meiryo UI" w:eastAsia="Meiryo UI" w:hAnsi="Meiryo UI" w:cs="Tahoma"/>
          <w:lang w:val="en-US" w:eastAsia="ja-JP"/>
        </w:rPr>
        <w:t>W. Coleman</w:t>
      </w:r>
      <w:r w:rsidR="004544C8">
        <w:rPr>
          <w:rFonts w:ascii="Meiryo UI" w:eastAsia="Meiryo UI" w:hAnsi="Meiryo UI" w:cs="Tahoma"/>
          <w:lang w:val="en-US" w:eastAsia="ja-JP"/>
        </w:rPr>
        <w:t xml:space="preserve"> commented that any work needed was better done </w:t>
      </w:r>
      <w:r>
        <w:rPr>
          <w:rFonts w:ascii="Meiryo UI" w:eastAsia="Meiryo UI" w:hAnsi="Meiryo UI" w:cs="Tahoma"/>
          <w:lang w:val="en-US" w:eastAsia="ja-JP"/>
        </w:rPr>
        <w:t xml:space="preserve">in conjunction </w:t>
      </w:r>
      <w:r w:rsidR="004544C8">
        <w:rPr>
          <w:rFonts w:ascii="Meiryo UI" w:eastAsia="Meiryo UI" w:hAnsi="Meiryo UI" w:cs="Tahoma"/>
          <w:lang w:val="en-US" w:eastAsia="ja-JP"/>
        </w:rPr>
        <w:t>with S</w:t>
      </w:r>
      <w:r>
        <w:rPr>
          <w:rFonts w:ascii="Meiryo UI" w:eastAsia="Meiryo UI" w:hAnsi="Meiryo UI" w:cs="Tahoma"/>
          <w:lang w:val="en-US" w:eastAsia="ja-JP"/>
        </w:rPr>
        <w:t>. Dubuc</w:t>
      </w:r>
      <w:r w:rsidR="004544C8">
        <w:rPr>
          <w:rFonts w:ascii="Meiryo UI" w:eastAsia="Meiryo UI" w:hAnsi="Meiryo UI" w:cs="Tahoma"/>
          <w:lang w:val="en-US" w:eastAsia="ja-JP"/>
        </w:rPr>
        <w:t xml:space="preserve"> and only if that proved unsuccessful would OICA propose a separate document.</w:t>
      </w:r>
    </w:p>
    <w:p w14:paraId="63BB94B7" w14:textId="5A43389D" w:rsidR="004544C8" w:rsidRDefault="00172C8B" w:rsidP="00D622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 Dubuc</w:t>
      </w:r>
      <w:r w:rsidR="004544C8">
        <w:rPr>
          <w:rFonts w:ascii="Meiryo UI" w:eastAsia="Meiryo UI" w:hAnsi="Meiryo UI" w:cs="Tahoma"/>
          <w:lang w:val="en-US" w:eastAsia="ja-JP"/>
        </w:rPr>
        <w:t xml:space="preserve"> commented that there were two open items: </w:t>
      </w:r>
      <w:r w:rsidR="007323A2">
        <w:rPr>
          <w:rFonts w:ascii="Meiryo UI" w:eastAsia="Meiryo UI" w:hAnsi="Meiryo UI" w:cs="Tahoma"/>
          <w:lang w:val="en-US" w:eastAsia="ja-JP"/>
        </w:rPr>
        <w:t>one on the 3 tonne</w:t>
      </w:r>
      <w:r w:rsidR="004544C8">
        <w:rPr>
          <w:rFonts w:ascii="Meiryo UI" w:eastAsia="Meiryo UI" w:hAnsi="Meiryo UI" w:cs="Tahoma"/>
          <w:lang w:val="en-US" w:eastAsia="ja-JP"/>
        </w:rPr>
        <w:t xml:space="preserve"> limit and </w:t>
      </w:r>
      <w:r>
        <w:rPr>
          <w:rFonts w:ascii="Meiryo UI" w:eastAsia="Meiryo UI" w:hAnsi="Meiryo UI" w:cs="Tahoma"/>
          <w:lang w:val="en-US" w:eastAsia="ja-JP"/>
        </w:rPr>
        <w:t xml:space="preserve">one on </w:t>
      </w:r>
      <w:r w:rsidR="004544C8">
        <w:rPr>
          <w:rFonts w:ascii="Meiryo UI" w:eastAsia="Meiryo UI" w:hAnsi="Meiryo UI" w:cs="Tahoma"/>
          <w:lang w:val="en-US" w:eastAsia="ja-JP"/>
        </w:rPr>
        <w:t>peripheral devices.</w:t>
      </w:r>
    </w:p>
    <w:p w14:paraId="560616F1" w14:textId="5452F21B" w:rsidR="004544C8" w:rsidRDefault="00172C8B" w:rsidP="00D622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w:t>
      </w:r>
      <w:r w:rsidR="004544C8">
        <w:rPr>
          <w:rFonts w:ascii="Meiryo UI" w:eastAsia="Meiryo UI" w:hAnsi="Meiryo UI" w:cs="Tahoma"/>
          <w:lang w:val="en-US" w:eastAsia="ja-JP"/>
        </w:rPr>
        <w:t xml:space="preserve"> responded on these:</w:t>
      </w:r>
    </w:p>
    <w:p w14:paraId="2CD642F8" w14:textId="6D0F83FC" w:rsidR="004544C8" w:rsidRDefault="004544C8" w:rsidP="004544C8">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3 tonne limit: this is an OICA issue.  A methodology has been proposed which differentiates vans not derived from passenger cars but which have passenger car variants.  There is a definition existing in EU legislation</w:t>
      </w:r>
      <w:r w:rsidR="00D23901">
        <w:rPr>
          <w:rFonts w:ascii="Meiryo UI" w:eastAsia="Meiryo UI" w:hAnsi="Meiryo UI" w:cs="Tahoma"/>
          <w:lang w:val="en-US" w:eastAsia="ja-JP"/>
        </w:rPr>
        <w:t>,</w:t>
      </w:r>
      <w:r>
        <w:rPr>
          <w:rFonts w:ascii="Meiryo UI" w:eastAsia="Meiryo UI" w:hAnsi="Meiryo UI" w:cs="Tahoma"/>
          <w:lang w:val="en-US" w:eastAsia="ja-JP"/>
        </w:rPr>
        <w:t xml:space="preserve"> which uses the R point.</w:t>
      </w:r>
      <w:r w:rsidR="00283D1C">
        <w:rPr>
          <w:rFonts w:ascii="Meiryo UI" w:eastAsia="Meiryo UI" w:hAnsi="Meiryo UI" w:cs="Tahoma"/>
          <w:lang w:val="en-US" w:eastAsia="ja-JP"/>
        </w:rPr>
        <w:t xml:space="preserve">  </w:t>
      </w:r>
      <w:r w:rsidR="00172C8B">
        <w:rPr>
          <w:rFonts w:ascii="Meiryo UI" w:eastAsia="Meiryo UI" w:hAnsi="Meiryo UI" w:cs="Tahoma"/>
          <w:lang w:val="en-US" w:eastAsia="ja-JP"/>
        </w:rPr>
        <w:t>W. Coleman</w:t>
      </w:r>
      <w:r w:rsidR="00283D1C">
        <w:rPr>
          <w:rFonts w:ascii="Meiryo UI" w:eastAsia="Meiryo UI" w:hAnsi="Meiryo UI" w:cs="Tahoma"/>
          <w:lang w:val="en-US" w:eastAsia="ja-JP"/>
        </w:rPr>
        <w:t xml:space="preserve"> </w:t>
      </w:r>
      <w:r w:rsidR="00172C8B">
        <w:rPr>
          <w:rFonts w:ascii="Meiryo UI" w:eastAsia="Meiryo UI" w:hAnsi="Meiryo UI" w:cs="Tahoma"/>
          <w:lang w:val="en-US" w:eastAsia="ja-JP"/>
        </w:rPr>
        <w:t>would</w:t>
      </w:r>
      <w:r w:rsidR="00283D1C">
        <w:rPr>
          <w:rFonts w:ascii="Meiryo UI" w:eastAsia="Meiryo UI" w:hAnsi="Meiryo UI" w:cs="Tahoma"/>
          <w:lang w:val="en-US" w:eastAsia="ja-JP"/>
        </w:rPr>
        <w:t xml:space="preserve"> circulate the text for discussion </w:t>
      </w:r>
      <w:r w:rsidR="00172C8B">
        <w:rPr>
          <w:rFonts w:ascii="Meiryo UI" w:eastAsia="Meiryo UI" w:hAnsi="Meiryo UI" w:cs="Tahoma"/>
          <w:lang w:val="en-US" w:eastAsia="ja-JP"/>
        </w:rPr>
        <w:t>on Day 2</w:t>
      </w:r>
      <w:r w:rsidR="00283D1C">
        <w:rPr>
          <w:rFonts w:ascii="Meiryo UI" w:eastAsia="Meiryo UI" w:hAnsi="Meiryo UI" w:cs="Tahoma"/>
          <w:lang w:val="en-US" w:eastAsia="ja-JP"/>
        </w:rPr>
        <w:t xml:space="preserve"> as a third point for Amendment</w:t>
      </w:r>
      <w:r w:rsidR="00172C8B">
        <w:rPr>
          <w:rFonts w:ascii="Meiryo UI" w:eastAsia="Meiryo UI" w:hAnsi="Meiryo UI" w:cs="Tahoma"/>
          <w:lang w:val="en-US" w:eastAsia="ja-JP"/>
        </w:rPr>
        <w:t>#</w:t>
      </w:r>
      <w:r w:rsidR="00283D1C">
        <w:rPr>
          <w:rFonts w:ascii="Meiryo UI" w:eastAsia="Meiryo UI" w:hAnsi="Meiryo UI" w:cs="Tahoma"/>
          <w:lang w:val="en-US" w:eastAsia="ja-JP"/>
        </w:rPr>
        <w:t>5 to GTR</w:t>
      </w:r>
      <w:r w:rsidR="00172C8B">
        <w:rPr>
          <w:rFonts w:ascii="Meiryo UI" w:eastAsia="Meiryo UI" w:hAnsi="Meiryo UI" w:cs="Tahoma"/>
          <w:lang w:val="en-US" w:eastAsia="ja-JP"/>
        </w:rPr>
        <w:t>#</w:t>
      </w:r>
      <w:r w:rsidR="00283D1C">
        <w:rPr>
          <w:rFonts w:ascii="Meiryo UI" w:eastAsia="Meiryo UI" w:hAnsi="Meiryo UI" w:cs="Tahoma"/>
          <w:lang w:val="en-US" w:eastAsia="ja-JP"/>
        </w:rPr>
        <w:t>15.</w:t>
      </w:r>
    </w:p>
    <w:p w14:paraId="3F001E9A" w14:textId="18890335" w:rsidR="00283D1C" w:rsidRDefault="004544C8" w:rsidP="00283D1C">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Peripheral devices is more complicated but there is a document from the EC</w:t>
      </w:r>
      <w:r w:rsidR="00D23901">
        <w:rPr>
          <w:rFonts w:ascii="Meiryo UI" w:eastAsia="Meiryo UI" w:hAnsi="Meiryo UI" w:cs="Tahoma"/>
          <w:lang w:val="en-US" w:eastAsia="ja-JP"/>
        </w:rPr>
        <w:t>,</w:t>
      </w:r>
      <w:r>
        <w:rPr>
          <w:rFonts w:ascii="Meiryo UI" w:eastAsia="Meiryo UI" w:hAnsi="Meiryo UI" w:cs="Tahoma"/>
          <w:lang w:val="en-US" w:eastAsia="ja-JP"/>
        </w:rPr>
        <w:t xml:space="preserve"> which proposes changing the definition in MR2.  There is still discussion about whether this is the correct way to differentiate hybrids, but</w:t>
      </w:r>
      <w:r w:rsidR="00172C8B">
        <w:rPr>
          <w:rFonts w:ascii="Meiryo UI" w:eastAsia="Meiryo UI" w:hAnsi="Meiryo UI" w:cs="Tahoma"/>
          <w:lang w:val="en-US" w:eastAsia="ja-JP"/>
        </w:rPr>
        <w:t xml:space="preserve"> it </w:t>
      </w:r>
      <w:r>
        <w:rPr>
          <w:rFonts w:ascii="Meiryo UI" w:eastAsia="Meiryo UI" w:hAnsi="Meiryo UI" w:cs="Tahoma"/>
          <w:lang w:val="en-US" w:eastAsia="ja-JP"/>
        </w:rPr>
        <w:t xml:space="preserve">may work in the short-term.  </w:t>
      </w:r>
      <w:r w:rsidR="00172C8B">
        <w:rPr>
          <w:rFonts w:ascii="Meiryo UI" w:eastAsia="Meiryo UI" w:hAnsi="Meiryo UI" w:cs="Tahoma"/>
          <w:lang w:val="en-US" w:eastAsia="ja-JP"/>
        </w:rPr>
        <w:t>Some</w:t>
      </w:r>
      <w:r>
        <w:rPr>
          <w:rFonts w:ascii="Meiryo UI" w:eastAsia="Meiryo UI" w:hAnsi="Meiryo UI" w:cs="Tahoma"/>
          <w:lang w:val="en-US" w:eastAsia="ja-JP"/>
        </w:rPr>
        <w:t xml:space="preserve"> parties think it would be prudent to re-open the whole discussion on what defines a hybrid, but this would not be a short-term piece of work.  Anything affecting the definitions in MR2 is also wider-reaching than GRPE potentially.  OICA propose a task force to maintain the definitions in MR2</w:t>
      </w:r>
      <w:r w:rsidR="00172C8B">
        <w:rPr>
          <w:rFonts w:ascii="Meiryo UI" w:eastAsia="Meiryo UI" w:hAnsi="Meiryo UI" w:cs="Tahoma"/>
          <w:lang w:val="en-US" w:eastAsia="ja-JP"/>
        </w:rPr>
        <w:t>,</w:t>
      </w:r>
      <w:r>
        <w:rPr>
          <w:rFonts w:ascii="Meiryo UI" w:eastAsia="Meiryo UI" w:hAnsi="Meiryo UI" w:cs="Tahoma"/>
          <w:lang w:val="en-US" w:eastAsia="ja-JP"/>
        </w:rPr>
        <w:t xml:space="preserve"> which </w:t>
      </w:r>
      <w:r w:rsidR="00172C8B">
        <w:rPr>
          <w:rFonts w:ascii="Meiryo UI" w:eastAsia="Meiryo UI" w:hAnsi="Meiryo UI" w:cs="Tahoma"/>
          <w:lang w:val="en-US" w:eastAsia="ja-JP"/>
        </w:rPr>
        <w:t>W. Coleman</w:t>
      </w:r>
      <w:r>
        <w:rPr>
          <w:rFonts w:ascii="Meiryo UI" w:eastAsia="Meiryo UI" w:hAnsi="Meiryo UI" w:cs="Tahoma"/>
          <w:lang w:val="en-US" w:eastAsia="ja-JP"/>
        </w:rPr>
        <w:t xml:space="preserve"> would be willing to chair if </w:t>
      </w:r>
      <w:r w:rsidR="00172C8B">
        <w:rPr>
          <w:rFonts w:ascii="Meiryo UI" w:eastAsia="Meiryo UI" w:hAnsi="Meiryo UI" w:cs="Tahoma"/>
          <w:lang w:val="en-US" w:eastAsia="ja-JP"/>
        </w:rPr>
        <w:t>the proposal was acceptable to</w:t>
      </w:r>
      <w:r>
        <w:rPr>
          <w:rFonts w:ascii="Meiryo UI" w:eastAsia="Meiryo UI" w:hAnsi="Meiryo UI" w:cs="Tahoma"/>
          <w:lang w:val="en-US" w:eastAsia="ja-JP"/>
        </w:rPr>
        <w:t xml:space="preserve"> GRPE. </w:t>
      </w:r>
    </w:p>
    <w:p w14:paraId="7581C6D2" w14:textId="1E91956E" w:rsidR="004544C8" w:rsidRDefault="004544C8" w:rsidP="00283D1C">
      <w:pPr>
        <w:pStyle w:val="12"/>
        <w:numPr>
          <w:ilvl w:val="3"/>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w:t>
      </w:r>
      <w:r w:rsidR="00172C8B">
        <w:rPr>
          <w:rFonts w:ascii="Meiryo UI" w:eastAsia="Meiryo UI" w:hAnsi="Meiryo UI" w:cs="Tahoma"/>
          <w:lang w:val="en-US" w:eastAsia="ja-JP"/>
        </w:rPr>
        <w:t>. Gardner</w:t>
      </w:r>
      <w:r>
        <w:rPr>
          <w:rFonts w:ascii="Meiryo UI" w:eastAsia="Meiryo UI" w:hAnsi="Meiryo UI" w:cs="Tahoma"/>
          <w:lang w:val="en-US" w:eastAsia="ja-JP"/>
        </w:rPr>
        <w:t xml:space="preserve"> suggest</w:t>
      </w:r>
      <w:r w:rsidR="00172C8B">
        <w:rPr>
          <w:rFonts w:ascii="Meiryo UI" w:eastAsia="Meiryo UI" w:hAnsi="Meiryo UI" w:cs="Tahoma"/>
          <w:lang w:val="en-US" w:eastAsia="ja-JP"/>
        </w:rPr>
        <w:t>ed cross-referring to MR2 in GTR#</w:t>
      </w:r>
      <w:r>
        <w:rPr>
          <w:rFonts w:ascii="Meiryo UI" w:eastAsia="Meiryo UI" w:hAnsi="Meiryo UI" w:cs="Tahoma"/>
          <w:lang w:val="en-US" w:eastAsia="ja-JP"/>
        </w:rPr>
        <w:t xml:space="preserve">15 for definitions.  </w:t>
      </w:r>
      <w:r w:rsidR="00172C8B">
        <w:rPr>
          <w:rFonts w:ascii="Meiryo UI" w:eastAsia="Meiryo UI" w:hAnsi="Meiryo UI" w:cs="Tahoma"/>
          <w:lang w:val="en-US" w:eastAsia="ja-JP"/>
        </w:rPr>
        <w:t>W. Coleman</w:t>
      </w:r>
      <w:r>
        <w:rPr>
          <w:rFonts w:ascii="Meiryo UI" w:eastAsia="Meiryo UI" w:hAnsi="Meiryo UI" w:cs="Tahoma"/>
          <w:lang w:val="en-US" w:eastAsia="ja-JP"/>
        </w:rPr>
        <w:t xml:space="preserve"> responded that whil</w:t>
      </w:r>
      <w:r w:rsidR="00172C8B">
        <w:rPr>
          <w:rFonts w:ascii="Meiryo UI" w:eastAsia="Meiryo UI" w:hAnsi="Meiryo UI" w:cs="Tahoma"/>
          <w:lang w:val="en-US" w:eastAsia="ja-JP"/>
        </w:rPr>
        <w:t>e</w:t>
      </w:r>
      <w:r>
        <w:rPr>
          <w:rFonts w:ascii="Meiryo UI" w:eastAsia="Meiryo UI" w:hAnsi="Meiryo UI" w:cs="Tahoma"/>
          <w:lang w:val="en-US" w:eastAsia="ja-JP"/>
        </w:rPr>
        <w:t xml:space="preserve"> it makes it simpler in some ways, it is better to inc</w:t>
      </w:r>
      <w:r w:rsidR="00172C8B">
        <w:rPr>
          <w:rFonts w:ascii="Meiryo UI" w:eastAsia="Meiryo UI" w:hAnsi="Meiryo UI" w:cs="Tahoma"/>
          <w:lang w:val="en-US" w:eastAsia="ja-JP"/>
        </w:rPr>
        <w:t>lude all the definitions in GTR#</w:t>
      </w:r>
      <w:r>
        <w:rPr>
          <w:rFonts w:ascii="Meiryo UI" w:eastAsia="Meiryo UI" w:hAnsi="Meiryo UI" w:cs="Tahoma"/>
          <w:lang w:val="en-US" w:eastAsia="ja-JP"/>
        </w:rPr>
        <w:t xml:space="preserve">15 for </w:t>
      </w:r>
      <w:r w:rsidR="00283D1C">
        <w:rPr>
          <w:rFonts w:ascii="Meiryo UI" w:eastAsia="Meiryo UI" w:hAnsi="Meiryo UI" w:cs="Tahoma"/>
          <w:lang w:val="en-US" w:eastAsia="ja-JP"/>
        </w:rPr>
        <w:t>ease of use.</w:t>
      </w:r>
      <w:r>
        <w:rPr>
          <w:rFonts w:ascii="Meiryo UI" w:eastAsia="Meiryo UI" w:hAnsi="Meiryo UI" w:cs="Tahoma"/>
          <w:lang w:val="en-US" w:eastAsia="ja-JP"/>
        </w:rPr>
        <w:t xml:space="preserve"> </w:t>
      </w:r>
    </w:p>
    <w:p w14:paraId="40298E38" w14:textId="1171564B" w:rsidR="003F0509" w:rsidRPr="003F0509" w:rsidRDefault="003F0509" w:rsidP="006338E6">
      <w:pPr>
        <w:pStyle w:val="12"/>
        <w:spacing w:beforeLines="50" w:before="120"/>
        <w:ind w:left="0"/>
        <w:contextualSpacing/>
        <w:rPr>
          <w:rFonts w:ascii="Meiryo UI" w:eastAsia="Meiryo UI" w:hAnsi="Meiryo UI" w:cs="Tahoma"/>
          <w:lang w:val="en-US" w:eastAsia="ja-JP"/>
        </w:rPr>
      </w:pPr>
    </w:p>
    <w:p w14:paraId="04DD56E4" w14:textId="4454E6EC" w:rsidR="00F46D44" w:rsidRPr="003F0509" w:rsidRDefault="00F46D44" w:rsidP="00675ED0">
      <w:pPr>
        <w:pStyle w:val="12"/>
        <w:numPr>
          <w:ilvl w:val="0"/>
          <w:numId w:val="17"/>
        </w:numPr>
        <w:spacing w:beforeLines="50" w:before="120"/>
        <w:contextualSpacing/>
        <w:rPr>
          <w:rFonts w:ascii="Meiryo UI" w:eastAsia="Meiryo UI" w:hAnsi="Meiryo UI" w:cs="Tahoma"/>
          <w:b/>
          <w:lang w:val="en-US" w:eastAsia="ja-JP"/>
        </w:rPr>
      </w:pPr>
      <w:r>
        <w:rPr>
          <w:rFonts w:ascii="Meiryo UI" w:eastAsia="Meiryo UI" w:hAnsi="Meiryo UI" w:cs="Tahoma"/>
          <w:b/>
          <w:lang w:val="en-US" w:eastAsia="ja-JP"/>
        </w:rPr>
        <w:t xml:space="preserve">Working Documents for GTR#19 </w:t>
      </w:r>
      <w:r w:rsidR="00D44ACE" w:rsidRPr="00C637E4">
        <w:rPr>
          <w:rFonts w:ascii="Meiryo UI" w:eastAsia="Meiryo UI" w:hAnsi="Meiryo UI" w:cs="Tahoma"/>
          <w:b/>
          <w:lang w:val="en-US"/>
        </w:rPr>
        <w:t>&lt;IS&gt;</w:t>
      </w:r>
      <w:r w:rsidR="00D44ACE" w:rsidRPr="003610BD">
        <w:rPr>
          <w:rFonts w:ascii="Meiryo UI" w:eastAsia="Meiryo UI" w:hAnsi="Meiryo UI" w:cs="Tahoma"/>
          <w:color w:val="BFBFBF" w:themeColor="background1" w:themeShade="BF"/>
          <w:lang w:val="en-US" w:eastAsia="ja-JP"/>
        </w:rPr>
        <w:t xml:space="preserve"> </w:t>
      </w:r>
      <w:r w:rsidRPr="003610BD">
        <w:rPr>
          <w:rFonts w:ascii="Meiryo UI" w:eastAsia="Meiryo UI" w:hAnsi="Meiryo UI" w:cs="Tahoma"/>
          <w:color w:val="BFBFBF" w:themeColor="background1" w:themeShade="BF"/>
          <w:lang w:val="en-US" w:eastAsia="ja-JP"/>
        </w:rPr>
        <w:t>(</w:t>
      </w:r>
      <w:r w:rsidR="00400070">
        <w:rPr>
          <w:rFonts w:ascii="Meiryo UI" w:eastAsia="Meiryo UI" w:hAnsi="Meiryo UI" w:cs="Tahoma" w:hint="eastAsia"/>
          <w:color w:val="BFBFBF" w:themeColor="background1" w:themeShade="BF"/>
          <w:lang w:val="en-US" w:eastAsia="ja-JP"/>
        </w:rPr>
        <w:t>12</w:t>
      </w:r>
      <w:r>
        <w:rPr>
          <w:rFonts w:ascii="Meiryo UI" w:eastAsia="Meiryo UI" w:hAnsi="Meiryo UI" w:cs="Tahoma" w:hint="eastAsia"/>
          <w:color w:val="BFBFBF" w:themeColor="background1" w:themeShade="BF"/>
          <w:lang w:val="en-US" w:eastAsia="ja-JP"/>
        </w:rPr>
        <w:t>:</w:t>
      </w:r>
      <w:r w:rsidR="00400070">
        <w:rPr>
          <w:rFonts w:ascii="Meiryo UI" w:eastAsia="Meiryo UI" w:hAnsi="Meiryo UI" w:cs="Tahoma" w:hint="eastAsia"/>
          <w:color w:val="BFBFBF" w:themeColor="background1" w:themeShade="BF"/>
          <w:lang w:val="en-US" w:eastAsia="ja-JP"/>
        </w:rPr>
        <w:t>0</w:t>
      </w:r>
      <w:r w:rsidR="00400070">
        <w:rPr>
          <w:rFonts w:ascii="Meiryo UI" w:eastAsia="Meiryo UI" w:hAnsi="Meiryo UI" w:cs="Tahom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-1</w:t>
      </w:r>
      <w:r>
        <w:rPr>
          <w:rFonts w:ascii="Meiryo UI" w:eastAsia="Meiryo UI" w:hAnsi="Meiryo UI" w:cs="Tahoma"/>
          <w:color w:val="BFBFBF" w:themeColor="background1" w:themeShade="BF"/>
          <w:lang w:val="en-US" w:eastAsia="ja-JP"/>
        </w:rPr>
        <w:t>2</w:t>
      </w:r>
      <w:r w:rsidRPr="003610BD">
        <w:rPr>
          <w:rFonts w:ascii="Meiryo UI" w:eastAsia="Meiryo UI" w:hAnsi="Meiryo UI" w:cs="Tahoma"/>
          <w:color w:val="BFBFBF" w:themeColor="background1" w:themeShade="BF"/>
          <w:lang w:val="en-US" w:eastAsia="ja-JP"/>
        </w:rPr>
        <w:t>:</w:t>
      </w:r>
      <w:r w:rsidR="00400070">
        <w:rPr>
          <w:rFonts w:ascii="Meiryo UI" w:eastAsia="Meiryo UI" w:hAnsi="Meiryo UI" w:cs="Tahoma" w:hint="eastAsia"/>
          <w:color w:val="BFBFBF" w:themeColor="background1" w:themeShade="BF"/>
          <w:lang w:val="en-US" w:eastAsia="ja-JP"/>
        </w:rPr>
        <w:t>3</w:t>
      </w:r>
      <w:r w:rsidR="00400070">
        <w:rPr>
          <w:rFonts w:ascii="Meiryo UI" w:eastAsia="Meiryo UI" w:hAnsi="Meiryo UI" w:cs="Tahom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p>
    <w:p w14:paraId="0FA413CB" w14:textId="48C8F9BE" w:rsidR="00442472" w:rsidRDefault="00FA696E" w:rsidP="00442472">
      <w:pPr>
        <w:pStyle w:val="12"/>
        <w:spacing w:beforeLines="50" w:before="120"/>
        <w:ind w:left="1416"/>
        <w:contextualSpacing/>
        <w:rPr>
          <w:rFonts w:ascii="Meiryo UI" w:eastAsia="Meiryo UI" w:hAnsi="Meiryo UI" w:cs="Tahoma"/>
          <w:lang w:val="en-US" w:eastAsia="ja-JP"/>
        </w:rPr>
      </w:pPr>
      <w:hyperlink r:id="rId12" w:history="1">
        <w:r w:rsidR="00442472" w:rsidRPr="00442472">
          <w:rPr>
            <w:rStyle w:val="Hyperlink"/>
            <w:rFonts w:ascii="Meiryo UI" w:eastAsia="Meiryo UI" w:hAnsi="Meiryo UI" w:cs="Tahoma"/>
            <w:lang w:val="en-US" w:eastAsia="ja-JP"/>
          </w:rPr>
          <w:t>ECE/TRANS/WP.29/GRPE/2019/4</w:t>
        </w:r>
      </w:hyperlink>
    </w:p>
    <w:p w14:paraId="47982978" w14:textId="7A2FA85E" w:rsidR="003F0509" w:rsidRDefault="003F0509" w:rsidP="003F0509">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Summary of Amendment</w:t>
      </w:r>
      <w:r w:rsidRPr="003610BD">
        <w:rPr>
          <w:rFonts w:ascii="Meiryo UI" w:eastAsia="Meiryo UI" w:hAnsi="Meiryo UI" w:cs="Tahoma"/>
          <w:lang w:val="en-US" w:eastAsia="ja-JP"/>
        </w:rPr>
        <w:t xml:space="preserve"> (</w:t>
      </w:r>
      <w:r w:rsidRPr="003610BD">
        <w:rPr>
          <w:rFonts w:ascii="Meiryo UI" w:eastAsia="Meiryo UI" w:hAnsi="Meiryo UI" w:cs="Tahoma"/>
          <w:u w:val="single"/>
          <w:lang w:val="en-US" w:eastAsia="ja-JP"/>
        </w:rPr>
        <w:t>WLTP-2</w:t>
      </w:r>
      <w:r>
        <w:rPr>
          <w:rFonts w:ascii="Meiryo UI" w:eastAsia="Meiryo UI" w:hAnsi="Meiryo UI" w:cs="Tahom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w:t>
      </w:r>
      <w:r w:rsidR="00856005">
        <w:rPr>
          <w:rFonts w:ascii="Meiryo UI" w:eastAsia="Meiryo UI" w:hAnsi="Meiryo UI" w:cs="Tahoma"/>
          <w:u w:val="single"/>
          <w:lang w:val="en-US" w:eastAsia="ja-JP"/>
        </w:rPr>
        <w:t>5</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115B0507" w14:textId="2860EFEA" w:rsidR="0064386A" w:rsidRDefault="0064386A" w:rsidP="0064386A">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&lt;Conclusions&gt;</w:t>
      </w:r>
    </w:p>
    <w:p w14:paraId="43387D46" w14:textId="41B89A6D" w:rsidR="0064386A" w:rsidRDefault="0064386A" w:rsidP="0064386A">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Agreed that the </w:t>
      </w:r>
      <w:r w:rsidR="00D23901">
        <w:rPr>
          <w:rFonts w:ascii="Meiryo UI" w:eastAsia="Meiryo UI" w:hAnsi="Meiryo UI" w:cs="Tahoma"/>
          <w:lang w:val="en-US" w:eastAsia="ja-JP"/>
        </w:rPr>
        <w:t xml:space="preserve">EVAP </w:t>
      </w:r>
      <w:r>
        <w:rPr>
          <w:rFonts w:ascii="Meiryo UI" w:eastAsia="Meiryo UI" w:hAnsi="Meiryo UI" w:cs="Tahoma"/>
          <w:lang w:val="en-US" w:eastAsia="ja-JP"/>
        </w:rPr>
        <w:t>TF will now be closed having completed its work.</w:t>
      </w:r>
    </w:p>
    <w:p w14:paraId="29E0B9BA" w14:textId="2766636F" w:rsidR="0064386A" w:rsidRDefault="0064386A" w:rsidP="0064386A">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4D718B14" w14:textId="240D9784" w:rsidR="006338E6" w:rsidRDefault="006338E6"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This document was already presented at WLTP-24 but will </w:t>
      </w:r>
      <w:r w:rsidR="0064386A">
        <w:rPr>
          <w:rFonts w:ascii="Meiryo UI" w:eastAsia="Meiryo UI" w:hAnsi="Meiryo UI" w:cs="Tahoma"/>
          <w:lang w:val="en-US" w:eastAsia="ja-JP"/>
        </w:rPr>
        <w:t xml:space="preserve">be </w:t>
      </w:r>
      <w:r>
        <w:rPr>
          <w:rFonts w:ascii="Meiryo UI" w:eastAsia="Meiryo UI" w:hAnsi="Meiryo UI" w:cs="Tahoma"/>
          <w:lang w:val="en-US" w:eastAsia="ja-JP"/>
        </w:rPr>
        <w:t>share</w:t>
      </w:r>
      <w:r w:rsidR="0064386A">
        <w:rPr>
          <w:rFonts w:ascii="Meiryo UI" w:eastAsia="Meiryo UI" w:hAnsi="Meiryo UI" w:cs="Tahoma"/>
          <w:lang w:val="en-US" w:eastAsia="ja-JP"/>
        </w:rPr>
        <w:t>d again</w:t>
      </w:r>
      <w:r>
        <w:rPr>
          <w:rFonts w:ascii="Meiryo UI" w:eastAsia="Meiryo UI" w:hAnsi="Meiryo UI" w:cs="Tahoma"/>
          <w:lang w:val="en-US" w:eastAsia="ja-JP"/>
        </w:rPr>
        <w:t xml:space="preserve"> for those that could</w:t>
      </w:r>
      <w:r w:rsidR="0064386A">
        <w:rPr>
          <w:rFonts w:ascii="Meiryo UI" w:eastAsia="Meiryo UI" w:hAnsi="Meiryo UI" w:cs="Tahoma"/>
          <w:lang w:val="en-US" w:eastAsia="ja-JP"/>
        </w:rPr>
        <w:t xml:space="preserve"> not</w:t>
      </w:r>
      <w:r>
        <w:rPr>
          <w:rFonts w:ascii="Meiryo UI" w:eastAsia="Meiryo UI" w:hAnsi="Meiryo UI" w:cs="Tahoma"/>
          <w:lang w:val="en-US" w:eastAsia="ja-JP"/>
        </w:rPr>
        <w:t xml:space="preserve"> attend that meeting.</w:t>
      </w:r>
    </w:p>
    <w:p w14:paraId="7749740D" w14:textId="73D33041" w:rsidR="006338E6"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is an a</w:t>
      </w:r>
      <w:r w:rsidR="006338E6">
        <w:rPr>
          <w:rFonts w:ascii="Meiryo UI" w:eastAsia="Meiryo UI" w:hAnsi="Meiryo UI" w:cs="Tahoma"/>
          <w:lang w:val="en-US" w:eastAsia="ja-JP"/>
        </w:rPr>
        <w:t>lternative equation for variable volume SHED.  This equation is already in the US regulation and has been for some time</w:t>
      </w:r>
    </w:p>
    <w:p w14:paraId="2158CFBC" w14:textId="3036F27D" w:rsidR="006338E6"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Carbon canister aging and the</w:t>
      </w:r>
      <w:r w:rsidR="006338E6">
        <w:rPr>
          <w:rFonts w:ascii="Meiryo UI" w:eastAsia="Meiryo UI" w:hAnsi="Meiryo UI" w:cs="Tahoma"/>
          <w:lang w:val="en-US" w:eastAsia="ja-JP"/>
        </w:rPr>
        <w:t xml:space="preserve"> installation </w:t>
      </w:r>
      <w:r w:rsidR="00D23901">
        <w:rPr>
          <w:rFonts w:ascii="Meiryo UI" w:eastAsia="Meiryo UI" w:hAnsi="Meiryo UI" w:cs="Tahoma"/>
          <w:lang w:val="en-US" w:eastAsia="ja-JP"/>
        </w:rPr>
        <w:t>in the vehicle;</w:t>
      </w:r>
      <w:r>
        <w:rPr>
          <w:rFonts w:ascii="Meiryo UI" w:eastAsia="Meiryo UI" w:hAnsi="Meiryo UI" w:cs="Tahoma"/>
          <w:lang w:val="en-US" w:eastAsia="ja-JP"/>
        </w:rPr>
        <w:t xml:space="preserve"> the text was open to interpretation</w:t>
      </w:r>
      <w:r w:rsidR="006338E6">
        <w:rPr>
          <w:rFonts w:ascii="Meiryo UI" w:eastAsia="Meiryo UI" w:hAnsi="Meiryo UI" w:cs="Tahoma"/>
          <w:lang w:val="en-US" w:eastAsia="ja-JP"/>
        </w:rPr>
        <w:t xml:space="preserve"> and ha</w:t>
      </w:r>
      <w:r>
        <w:rPr>
          <w:rFonts w:ascii="Meiryo UI" w:eastAsia="Meiryo UI" w:hAnsi="Meiryo UI" w:cs="Tahoma"/>
          <w:lang w:val="en-US" w:eastAsia="ja-JP"/>
        </w:rPr>
        <w:t>d</w:t>
      </w:r>
      <w:r w:rsidR="006338E6">
        <w:rPr>
          <w:rFonts w:ascii="Meiryo UI" w:eastAsia="Meiryo UI" w:hAnsi="Meiryo UI" w:cs="Tahoma"/>
          <w:lang w:val="en-US" w:eastAsia="ja-JP"/>
        </w:rPr>
        <w:t xml:space="preserve"> been modified to clarify.</w:t>
      </w:r>
    </w:p>
    <w:p w14:paraId="3F405957" w14:textId="77777777" w:rsidR="00D23901"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w:t>
      </w:r>
      <w:r w:rsidR="006338E6">
        <w:rPr>
          <w:rFonts w:ascii="Meiryo UI" w:eastAsia="Meiryo UI" w:hAnsi="Meiryo UI" w:cs="Tahoma"/>
          <w:lang w:val="en-US" w:eastAsia="ja-JP"/>
        </w:rPr>
        <w:t xml:space="preserve"> </w:t>
      </w:r>
      <w:r>
        <w:rPr>
          <w:rFonts w:ascii="Meiryo UI" w:eastAsia="Meiryo UI" w:hAnsi="Meiryo UI" w:cs="Tahoma"/>
          <w:lang w:val="en-US" w:eastAsia="ja-JP"/>
        </w:rPr>
        <w:t>sought</w:t>
      </w:r>
      <w:r w:rsidR="006338E6">
        <w:rPr>
          <w:rFonts w:ascii="Meiryo UI" w:eastAsia="Meiryo UI" w:hAnsi="Meiryo UI" w:cs="Tahoma"/>
          <w:lang w:val="en-US" w:eastAsia="ja-JP"/>
        </w:rPr>
        <w:t xml:space="preserve"> confirmation that it is not perm</w:t>
      </w:r>
      <w:r>
        <w:rPr>
          <w:rFonts w:ascii="Meiryo UI" w:eastAsia="Meiryo UI" w:hAnsi="Meiryo UI" w:cs="Tahoma"/>
          <w:lang w:val="en-US" w:eastAsia="ja-JP"/>
        </w:rPr>
        <w:t xml:space="preserve">itted to fit the aged canister to the vehicle.  </w:t>
      </w:r>
    </w:p>
    <w:p w14:paraId="799A91AB" w14:textId="77777777" w:rsidR="00D23901"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M. Morimoto </w:t>
      </w:r>
      <w:r w:rsidR="006338E6">
        <w:rPr>
          <w:rFonts w:ascii="Meiryo UI" w:eastAsia="Meiryo UI" w:hAnsi="Meiryo UI" w:cs="Tahoma"/>
          <w:lang w:val="en-US" w:eastAsia="ja-JP"/>
        </w:rPr>
        <w:t xml:space="preserve">confirmed that </w:t>
      </w:r>
      <w:r>
        <w:rPr>
          <w:rFonts w:ascii="Meiryo UI" w:eastAsia="Meiryo UI" w:hAnsi="Meiryo UI" w:cs="Tahoma"/>
          <w:lang w:val="en-US" w:eastAsia="ja-JP"/>
        </w:rPr>
        <w:t xml:space="preserve">this was intentional.  </w:t>
      </w:r>
    </w:p>
    <w:p w14:paraId="0FF35924" w14:textId="02044A14" w:rsidR="006338E6" w:rsidRDefault="00D23901"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 Hannah (</w:t>
      </w:r>
      <w:r w:rsidR="0064386A">
        <w:rPr>
          <w:rFonts w:ascii="Meiryo UI" w:eastAsia="Meiryo UI" w:hAnsi="Meiryo UI" w:cs="Tahoma"/>
          <w:lang w:val="en-US" w:eastAsia="ja-JP"/>
        </w:rPr>
        <w:t>UK</w:t>
      </w:r>
      <w:r>
        <w:rPr>
          <w:rFonts w:ascii="Meiryo UI" w:eastAsia="Meiryo UI" w:hAnsi="Meiryo UI" w:cs="Tahoma"/>
          <w:lang w:val="en-US" w:eastAsia="ja-JP"/>
        </w:rPr>
        <w:t>)</w:t>
      </w:r>
      <w:r w:rsidR="0064386A">
        <w:rPr>
          <w:rFonts w:ascii="Meiryo UI" w:eastAsia="Meiryo UI" w:hAnsi="Meiryo UI" w:cs="Tahoma"/>
          <w:lang w:val="en-US" w:eastAsia="ja-JP"/>
        </w:rPr>
        <w:t xml:space="preserve"> queried</w:t>
      </w:r>
      <w:r w:rsidR="00EC0CD5">
        <w:rPr>
          <w:rFonts w:ascii="Meiryo UI" w:eastAsia="Meiryo UI" w:hAnsi="Meiryo UI" w:cs="Tahoma"/>
          <w:lang w:val="en-US" w:eastAsia="ja-JP"/>
        </w:rPr>
        <w:t xml:space="preserve"> that the GTR says “an” rather than “the” which </w:t>
      </w:r>
      <w:r w:rsidR="0064386A">
        <w:rPr>
          <w:rFonts w:ascii="Meiryo UI" w:eastAsia="Meiryo UI" w:hAnsi="Meiryo UI" w:cs="Tahoma"/>
          <w:lang w:val="en-US" w:eastAsia="ja-JP"/>
        </w:rPr>
        <w:t>would imply that one could not fit any aged canister to the vehicle</w:t>
      </w:r>
      <w:r w:rsidR="00EC0CD5">
        <w:rPr>
          <w:rFonts w:ascii="Meiryo UI" w:eastAsia="Meiryo UI" w:hAnsi="Meiryo UI" w:cs="Tahoma"/>
          <w:lang w:val="en-US" w:eastAsia="ja-JP"/>
        </w:rPr>
        <w:t>.</w:t>
      </w:r>
      <w:r w:rsidR="0064386A">
        <w:rPr>
          <w:rFonts w:ascii="Meiryo UI" w:eastAsia="Meiryo UI" w:hAnsi="Meiryo UI" w:cs="Tahoma"/>
          <w:lang w:val="en-US" w:eastAsia="ja-JP"/>
        </w:rPr>
        <w:t xml:space="preserve">  It was agreed that it should be changed to say “the” for clarity.</w:t>
      </w:r>
    </w:p>
    <w:p w14:paraId="4BE1E543" w14:textId="653DD6E1" w:rsidR="006338E6" w:rsidRDefault="006338E6"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Calibration requirements were not included in previous versions of the GTR for some reas</w:t>
      </w:r>
      <w:r w:rsidR="0064386A">
        <w:rPr>
          <w:rFonts w:ascii="Meiryo UI" w:eastAsia="Meiryo UI" w:hAnsi="Meiryo UI" w:cs="Tahoma"/>
          <w:lang w:val="en-US" w:eastAsia="ja-JP"/>
        </w:rPr>
        <w:t>on so now included in Amendment#</w:t>
      </w:r>
      <w:r>
        <w:rPr>
          <w:rFonts w:ascii="Meiryo UI" w:eastAsia="Meiryo UI" w:hAnsi="Meiryo UI" w:cs="Tahoma"/>
          <w:lang w:val="en-US" w:eastAsia="ja-JP"/>
        </w:rPr>
        <w:t>2</w:t>
      </w:r>
    </w:p>
    <w:p w14:paraId="08998BFE" w14:textId="5737FBC5" w:rsidR="006338E6" w:rsidRDefault="006338E6"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Change / clarification of vehicles considered as same EVAP family.  Definition of family based on materials and connection technique predominantly.</w:t>
      </w:r>
    </w:p>
    <w:p w14:paraId="19C28DE2" w14:textId="1E19466A" w:rsidR="006338E6" w:rsidRDefault="006338E6"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Technical report exists to provide more details</w:t>
      </w:r>
      <w:r w:rsidR="008D6616">
        <w:rPr>
          <w:rFonts w:ascii="Meiryo UI" w:eastAsia="Meiryo UI" w:hAnsi="Meiryo UI" w:cs="Tahoma"/>
          <w:lang w:val="en-US" w:eastAsia="ja-JP"/>
        </w:rPr>
        <w:t xml:space="preserve"> (see WLTP-25-06)</w:t>
      </w:r>
    </w:p>
    <w:p w14:paraId="2944BBB7" w14:textId="37E74B5D" w:rsidR="006338E6"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Recommendation from M. Morimoto (TF Leader)</w:t>
      </w:r>
      <w:r w:rsidR="006338E6">
        <w:rPr>
          <w:rFonts w:ascii="Meiryo UI" w:eastAsia="Meiryo UI" w:hAnsi="Meiryo UI" w:cs="Tahoma"/>
          <w:lang w:val="en-US" w:eastAsia="ja-JP"/>
        </w:rPr>
        <w:t xml:space="preserve"> that the EVAP TF should close following WLTP IWG 25.</w:t>
      </w:r>
    </w:p>
    <w:p w14:paraId="07A040B6" w14:textId="4BD749F6" w:rsidR="006338E6" w:rsidRDefault="0064386A"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6338E6">
        <w:rPr>
          <w:rFonts w:ascii="Meiryo UI" w:eastAsia="Meiryo UI" w:hAnsi="Meiryo UI" w:cs="Tahoma"/>
          <w:lang w:val="en-US" w:eastAsia="ja-JP"/>
        </w:rPr>
        <w:t>Chair believe</w:t>
      </w:r>
      <w:r>
        <w:rPr>
          <w:rFonts w:ascii="Meiryo UI" w:eastAsia="Meiryo UI" w:hAnsi="Meiryo UI" w:cs="Tahoma"/>
          <w:lang w:val="en-US" w:eastAsia="ja-JP"/>
        </w:rPr>
        <w:t>d</w:t>
      </w:r>
      <w:r w:rsidR="006338E6">
        <w:rPr>
          <w:rFonts w:ascii="Meiryo UI" w:eastAsia="Meiryo UI" w:hAnsi="Meiryo UI" w:cs="Tahoma"/>
          <w:lang w:val="en-US" w:eastAsia="ja-JP"/>
        </w:rPr>
        <w:t xml:space="preserve"> that it was already closed </w:t>
      </w:r>
      <w:r>
        <w:rPr>
          <w:rFonts w:ascii="Meiryo UI" w:eastAsia="Meiryo UI" w:hAnsi="Meiryo UI" w:cs="Tahoma"/>
          <w:lang w:val="en-US" w:eastAsia="ja-JP"/>
        </w:rPr>
        <w:t>following</w:t>
      </w:r>
      <w:r w:rsidR="006338E6">
        <w:rPr>
          <w:rFonts w:ascii="Meiryo UI" w:eastAsia="Meiryo UI" w:hAnsi="Meiryo UI" w:cs="Tahoma"/>
          <w:lang w:val="en-US" w:eastAsia="ja-JP"/>
        </w:rPr>
        <w:t xml:space="preserve"> WLTP IWG 24</w:t>
      </w:r>
      <w:r>
        <w:rPr>
          <w:rFonts w:ascii="Meiryo UI" w:eastAsia="Meiryo UI" w:hAnsi="Meiryo UI" w:cs="Tahoma"/>
          <w:lang w:val="en-US" w:eastAsia="ja-JP"/>
        </w:rPr>
        <w:t xml:space="preserve"> and offered his t</w:t>
      </w:r>
      <w:r w:rsidR="006338E6">
        <w:rPr>
          <w:rFonts w:ascii="Meiryo UI" w:eastAsia="Meiryo UI" w:hAnsi="Meiryo UI" w:cs="Tahoma"/>
          <w:lang w:val="en-US" w:eastAsia="ja-JP"/>
        </w:rPr>
        <w:t>hanks to all of those involved in the TF.</w:t>
      </w:r>
    </w:p>
    <w:p w14:paraId="0FF60FC2" w14:textId="09BAD303" w:rsidR="00EC0CD5" w:rsidRPr="003610BD" w:rsidRDefault="00D23901" w:rsidP="006338E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In WLTP </w:t>
      </w:r>
      <w:r w:rsidR="00EC0CD5">
        <w:rPr>
          <w:rFonts w:ascii="Meiryo UI" w:eastAsia="Meiryo UI" w:hAnsi="Meiryo UI" w:cs="Tahoma"/>
          <w:lang w:val="en-US" w:eastAsia="ja-JP"/>
        </w:rPr>
        <w:t>24, agr</w:t>
      </w:r>
      <w:r w:rsidR="0064386A">
        <w:rPr>
          <w:rFonts w:ascii="Meiryo UI" w:eastAsia="Meiryo UI" w:hAnsi="Meiryo UI" w:cs="Tahoma"/>
          <w:lang w:val="en-US" w:eastAsia="ja-JP"/>
        </w:rPr>
        <w:t>eement was reached on Amendment#</w:t>
      </w:r>
      <w:r w:rsidR="00EC0CD5">
        <w:rPr>
          <w:rFonts w:ascii="Meiryo UI" w:eastAsia="Meiryo UI" w:hAnsi="Meiryo UI" w:cs="Tahoma"/>
          <w:lang w:val="en-US" w:eastAsia="ja-JP"/>
        </w:rPr>
        <w:t>2 and the TF was mandated to make the final changes needed.</w:t>
      </w:r>
    </w:p>
    <w:p w14:paraId="0087CAD8" w14:textId="454E6CBC" w:rsidR="004C4588" w:rsidRDefault="003F0509" w:rsidP="004C4588">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Technical Report</w:t>
      </w:r>
      <w:r w:rsidRPr="003610BD">
        <w:rPr>
          <w:rFonts w:ascii="Meiryo UI" w:eastAsia="Meiryo UI" w:hAnsi="Meiryo UI" w:cs="Tahoma"/>
          <w:lang w:val="en-US" w:eastAsia="ja-JP"/>
        </w:rPr>
        <w:t xml:space="preserve"> (</w:t>
      </w:r>
      <w:r w:rsidRPr="003610BD">
        <w:rPr>
          <w:rFonts w:ascii="Meiryo UI" w:eastAsia="Meiryo UI" w:hAnsi="Meiryo UI" w:cs="Tahoma"/>
          <w:u w:val="single"/>
          <w:lang w:val="en-US" w:eastAsia="ja-JP"/>
        </w:rPr>
        <w:t>WLTP-2</w:t>
      </w:r>
      <w:r w:rsidRPr="003610BD">
        <w:rPr>
          <w:rFonts w:ascii="Meiryo UI" w:eastAsia="Meiryo UI" w:hAnsi="Meiryo UI" w:cs="Tahoma" w:hint="eastAsi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w:t>
      </w:r>
      <w:r w:rsidR="00856005">
        <w:rPr>
          <w:rFonts w:ascii="Meiryo UI" w:eastAsia="Meiryo UI" w:hAnsi="Meiryo UI" w:cs="Tahoma"/>
          <w:u w:val="single"/>
          <w:lang w:val="en-US" w:eastAsia="ja-JP"/>
        </w:rPr>
        <w:t>6</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6CAE4ECC" w14:textId="6DD7C279" w:rsidR="008D6616" w:rsidRDefault="00D23901" w:rsidP="008D661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8D6616">
        <w:rPr>
          <w:rFonts w:ascii="Meiryo UI" w:eastAsia="Meiryo UI" w:hAnsi="Meiryo UI" w:cs="Tahoma"/>
          <w:lang w:val="en-US" w:eastAsia="ja-JP"/>
        </w:rPr>
        <w:t>Chair encourage</w:t>
      </w:r>
      <w:r w:rsidR="0064386A">
        <w:rPr>
          <w:rFonts w:ascii="Meiryo UI" w:eastAsia="Meiryo UI" w:hAnsi="Meiryo UI" w:cs="Tahoma"/>
          <w:lang w:val="en-US" w:eastAsia="ja-JP"/>
        </w:rPr>
        <w:t>d</w:t>
      </w:r>
      <w:r w:rsidR="008D6616">
        <w:rPr>
          <w:rFonts w:ascii="Meiryo UI" w:eastAsia="Meiryo UI" w:hAnsi="Meiryo UI" w:cs="Tahoma"/>
          <w:lang w:val="en-US" w:eastAsia="ja-JP"/>
        </w:rPr>
        <w:t xml:space="preserve"> the group to read the technical report if they require more detail.</w:t>
      </w:r>
    </w:p>
    <w:p w14:paraId="5B309876" w14:textId="64CAB3B1" w:rsidR="008D6616" w:rsidRDefault="008D6616" w:rsidP="008D6616">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Once again, thanks </w:t>
      </w:r>
      <w:r w:rsidR="0064386A">
        <w:rPr>
          <w:rFonts w:ascii="Meiryo UI" w:eastAsia="Meiryo UI" w:hAnsi="Meiryo UI" w:cs="Tahoma"/>
          <w:lang w:val="en-US" w:eastAsia="ja-JP"/>
        </w:rPr>
        <w:t xml:space="preserve">to </w:t>
      </w:r>
      <w:r>
        <w:rPr>
          <w:rFonts w:ascii="Meiryo UI" w:eastAsia="Meiryo UI" w:hAnsi="Meiryo UI" w:cs="Tahoma"/>
          <w:lang w:val="en-US" w:eastAsia="ja-JP"/>
        </w:rPr>
        <w:t>all</w:t>
      </w:r>
      <w:r w:rsidR="0064386A">
        <w:rPr>
          <w:rFonts w:ascii="Meiryo UI" w:eastAsia="Meiryo UI" w:hAnsi="Meiryo UI" w:cs="Tahoma"/>
          <w:lang w:val="en-US" w:eastAsia="ja-JP"/>
        </w:rPr>
        <w:t xml:space="preserve"> those</w:t>
      </w:r>
      <w:r>
        <w:rPr>
          <w:rFonts w:ascii="Meiryo UI" w:eastAsia="Meiryo UI" w:hAnsi="Meiryo UI" w:cs="Tahoma"/>
          <w:lang w:val="en-US" w:eastAsia="ja-JP"/>
        </w:rPr>
        <w:t xml:space="preserve"> involved in the Task Force.  Agreed that the TF will now be closed having completed its work.</w:t>
      </w:r>
    </w:p>
    <w:p w14:paraId="49BF38BA" w14:textId="77777777" w:rsidR="001953F9" w:rsidRDefault="001953F9" w:rsidP="001953F9">
      <w:pPr>
        <w:pStyle w:val="12"/>
        <w:spacing w:beforeLines="50" w:before="120"/>
        <w:ind w:left="0"/>
        <w:contextualSpacing/>
        <w:jc w:val="center"/>
        <w:rPr>
          <w:rFonts w:ascii="Meiryo UI" w:eastAsia="Meiryo UI" w:hAnsi="Meiryo UI" w:cs="Tahoma"/>
          <w:highlight w:val="green"/>
          <w:lang w:val="en-US" w:eastAsia="ja-JP"/>
        </w:rPr>
      </w:pPr>
    </w:p>
    <w:p w14:paraId="7CD63889" w14:textId="66531728" w:rsidR="004C4588" w:rsidRPr="003F0509" w:rsidRDefault="004C4588" w:rsidP="004C4588">
      <w:pPr>
        <w:pStyle w:val="12"/>
        <w:numPr>
          <w:ilvl w:val="0"/>
          <w:numId w:val="17"/>
        </w:numPr>
        <w:spacing w:beforeLines="50" w:before="120"/>
        <w:contextualSpacing/>
        <w:rPr>
          <w:rFonts w:ascii="Meiryo UI" w:eastAsia="Meiryo UI" w:hAnsi="Meiryo UI" w:cs="Tahoma"/>
          <w:b/>
          <w:lang w:val="en-US" w:eastAsia="ja-JP"/>
        </w:rPr>
      </w:pPr>
      <w:r>
        <w:rPr>
          <w:rFonts w:ascii="Meiryo UI" w:eastAsia="Meiryo UI" w:hAnsi="Meiryo UI" w:cs="Tahoma"/>
          <w:b/>
          <w:lang w:val="en-US" w:eastAsia="ja-JP"/>
        </w:rPr>
        <w:t xml:space="preserve">Gear Shift TF </w:t>
      </w:r>
      <w:r w:rsidR="00D44ACE" w:rsidRPr="00C637E4">
        <w:rPr>
          <w:rFonts w:ascii="Meiryo UI" w:eastAsia="Meiryo UI" w:hAnsi="Meiryo UI" w:cs="Tahoma"/>
          <w:b/>
          <w:lang w:val="en-US"/>
        </w:rPr>
        <w:t>&lt;</w:t>
      </w:r>
      <w:r w:rsidR="00D44ACE">
        <w:rPr>
          <w:rFonts w:ascii="Meiryo UI" w:eastAsia="Meiryo UI" w:hAnsi="Meiryo UI" w:cs="Tahoma"/>
          <w:b/>
          <w:lang w:val="en-US"/>
        </w:rPr>
        <w:t>D</w:t>
      </w:r>
      <w:r w:rsidR="00F25715">
        <w:rPr>
          <w:rFonts w:ascii="Meiryo UI" w:eastAsia="Meiryo UI" w:hAnsi="Meiryo UI" w:cs="Tahoma"/>
          <w:b/>
          <w:lang w:val="en-US"/>
        </w:rPr>
        <w:t xml:space="preserve"> </w:t>
      </w:r>
      <w:r w:rsidR="00D44ACE">
        <w:rPr>
          <w:rFonts w:ascii="Meiryo UI" w:eastAsia="Meiryo UI" w:hAnsi="Meiryo UI" w:cs="Tahoma"/>
          <w:b/>
          <w:lang w:val="en-US"/>
        </w:rPr>
        <w:t>&amp;</w:t>
      </w:r>
      <w:r w:rsidR="00F25715">
        <w:rPr>
          <w:rFonts w:ascii="Meiryo UI" w:eastAsia="Meiryo UI" w:hAnsi="Meiryo UI" w:cs="Tahoma"/>
          <w:b/>
          <w:lang w:val="en-US"/>
        </w:rPr>
        <w:t xml:space="preserve"> </w:t>
      </w:r>
      <w:r w:rsidR="00D44ACE">
        <w:rPr>
          <w:rFonts w:ascii="Meiryo UI" w:eastAsia="Meiryo UI" w:hAnsi="Meiryo UI" w:cs="Tahoma"/>
          <w:b/>
          <w:lang w:val="en-US"/>
        </w:rPr>
        <w:t>RC</w:t>
      </w:r>
      <w:r w:rsidR="00D44ACE" w:rsidRPr="00C637E4">
        <w:rPr>
          <w:rFonts w:ascii="Meiryo UI" w:eastAsia="Meiryo UI" w:hAnsi="Meiryo UI" w:cs="Tahoma"/>
          <w:b/>
          <w:lang w:val="en-US"/>
        </w:rPr>
        <w:t>&gt;</w:t>
      </w:r>
      <w:r w:rsidR="00D44ACE" w:rsidRPr="003610BD">
        <w:rPr>
          <w:rFonts w:ascii="Meiryo UI" w:eastAsia="Meiryo UI" w:hAnsi="Meiryo UI" w:cs="Tahoma"/>
          <w:color w:val="BFBFBF" w:themeColor="background1" w:themeShade="BF"/>
          <w:lang w:val="en-US" w:eastAsia="ja-JP"/>
        </w:rPr>
        <w:t xml:space="preserve">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3</w:t>
      </w:r>
      <w:r>
        <w:rPr>
          <w:rFonts w:ascii="Meiryo UI" w:eastAsia="Meiryo UI" w:hAnsi="Meiryo UI" w:cs="Tahoma" w:hint="eastAsi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45</w:t>
      </w:r>
      <w:r w:rsidRPr="003610BD">
        <w:rPr>
          <w:rFonts w:ascii="Meiryo UI" w:eastAsia="Meiryo UI" w:hAnsi="Meiryo UI" w:cs="Tahoma"/>
          <w:color w:val="BFBFBF" w:themeColor="background1" w:themeShade="BF"/>
          <w:lang w:val="en-US" w:eastAsia="ja-JP"/>
        </w:rPr>
        <w:t>-1</w:t>
      </w:r>
      <w:r w:rsidR="001953F9">
        <w:rPr>
          <w:rFonts w:ascii="Meiryo UI" w:eastAsia="Meiryo UI" w:hAnsi="Meiryo UI" w:cs="Tahoma" w:hint="eastAsia"/>
          <w:color w:val="BFBFBF" w:themeColor="background1" w:themeShade="BF"/>
          <w:lang w:val="en-US" w:eastAsia="ja-JP"/>
        </w:rPr>
        <w:t>4</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00</w:t>
      </w:r>
      <w:r w:rsidRPr="003610BD">
        <w:rPr>
          <w:rFonts w:ascii="Meiryo UI" w:eastAsia="Meiryo UI" w:hAnsi="Meiryo UI" w:cs="Tahoma"/>
          <w:color w:val="BFBFBF" w:themeColor="background1" w:themeShade="BF"/>
          <w:lang w:val="en-US" w:eastAsia="ja-JP"/>
        </w:rPr>
        <w:t>)</w:t>
      </w:r>
    </w:p>
    <w:p w14:paraId="6A3551E0" w14:textId="485D54DD" w:rsidR="004C4588" w:rsidRDefault="004C4588" w:rsidP="004C4588">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How to identify and/or maintain the Gear shift Tool ? </w:t>
      </w:r>
      <w:r w:rsidRPr="003610BD">
        <w:rPr>
          <w:rFonts w:ascii="Meiryo UI" w:eastAsia="Meiryo UI" w:hAnsi="Meiryo UI" w:cs="Tahoma"/>
          <w:lang w:val="en-US" w:eastAsia="ja-JP"/>
        </w:rPr>
        <w:t>(</w:t>
      </w:r>
      <w:r w:rsidRPr="003610BD">
        <w:rPr>
          <w:rFonts w:ascii="Meiryo UI" w:eastAsia="Meiryo UI" w:hAnsi="Meiryo UI" w:cs="Tahoma"/>
          <w:u w:val="single"/>
          <w:lang w:val="en-US" w:eastAsia="ja-JP"/>
        </w:rPr>
        <w:t>WLTP-2</w:t>
      </w:r>
      <w:r>
        <w:rPr>
          <w:rFonts w:ascii="Meiryo UI" w:eastAsia="Meiryo UI" w:hAnsi="Meiryo UI" w:cs="Tahoma"/>
          <w:u w:val="single"/>
          <w:lang w:val="en-US" w:eastAsia="ja-JP"/>
        </w:rPr>
        <w:t>5</w:t>
      </w:r>
      <w:r w:rsidRPr="003610BD">
        <w:rPr>
          <w:rFonts w:ascii="Meiryo UI" w:eastAsia="Meiryo UI" w:hAnsi="Meiryo UI" w:cs="Tahoma"/>
          <w:u w:val="single"/>
          <w:lang w:val="en-US" w:eastAsia="ja-JP"/>
        </w:rPr>
        <w:t>-</w:t>
      </w:r>
      <w:r>
        <w:rPr>
          <w:rFonts w:ascii="Meiryo UI" w:eastAsia="Meiryo UI" w:hAnsi="Meiryo UI" w:cs="Tahoma"/>
          <w:u w:val="single"/>
          <w:lang w:val="en-US" w:eastAsia="ja-JP"/>
        </w:rPr>
        <w:t>0</w:t>
      </w:r>
      <w:r w:rsidR="00856005">
        <w:rPr>
          <w:rFonts w:ascii="Meiryo UI" w:eastAsia="Meiryo UI" w:hAnsi="Meiryo UI" w:cs="Tahoma"/>
          <w:u w:val="single"/>
          <w:lang w:val="en-US" w:eastAsia="ja-JP"/>
        </w:rPr>
        <w:t>7</w:t>
      </w:r>
      <w:r w:rsidRPr="003610BD">
        <w:rPr>
          <w:rFonts w:ascii="Meiryo UI" w:eastAsia="Meiryo UI" w:hAnsi="Meiryo UI" w:cs="Tahoma"/>
          <w:u w:val="single"/>
          <w:lang w:val="en-US" w:eastAsia="ja-JP"/>
        </w:rPr>
        <w:t>e</w:t>
      </w:r>
      <w:r w:rsidRPr="003610BD">
        <w:rPr>
          <w:rFonts w:ascii="Meiryo UI" w:eastAsia="Meiryo UI" w:hAnsi="Meiryo UI" w:cs="Tahoma"/>
          <w:lang w:val="en-US" w:eastAsia="ja-JP"/>
        </w:rPr>
        <w:t>)</w:t>
      </w:r>
    </w:p>
    <w:p w14:paraId="4F888F8F" w14:textId="0D40BFDF" w:rsidR="006117B2" w:rsidRDefault="006117B2" w:rsidP="0067727D">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&lt;Conclusion&gt;</w:t>
      </w:r>
    </w:p>
    <w:p w14:paraId="080D816B" w14:textId="30219CAA" w:rsidR="006117B2" w:rsidRDefault="006117B2" w:rsidP="006117B2">
      <w:pPr>
        <w:pStyle w:val="12"/>
        <w:numPr>
          <w:ilvl w:val="0"/>
          <w:numId w:val="23"/>
        </w:numPr>
        <w:spacing w:beforeLines="50" w:before="120"/>
        <w:ind w:left="927"/>
        <w:contextualSpacing/>
        <w:rPr>
          <w:rFonts w:ascii="Meiryo UI" w:eastAsia="Meiryo UI" w:hAnsi="Meiryo UI" w:cs="Tahoma"/>
          <w:lang w:val="en-US" w:eastAsia="ja-JP"/>
        </w:rPr>
      </w:pPr>
      <w:r>
        <w:rPr>
          <w:rFonts w:ascii="Meiryo UI" w:eastAsia="Meiryo UI" w:hAnsi="Meiryo UI" w:cs="Tahoma"/>
          <w:lang w:val="en-US" w:eastAsia="ja-JP"/>
        </w:rPr>
        <w:t>Amendments to gear shift tool agreed by the IWG and already included in the informal document amending Amendment#5</w:t>
      </w:r>
    </w:p>
    <w:p w14:paraId="6D7BD80F" w14:textId="065B81DD" w:rsidR="006117B2" w:rsidRDefault="006117B2" w:rsidP="006117B2">
      <w:pPr>
        <w:pStyle w:val="12"/>
        <w:numPr>
          <w:ilvl w:val="0"/>
          <w:numId w:val="24"/>
        </w:numPr>
        <w:spacing w:beforeLines="50" w:before="120"/>
        <w:ind w:left="927"/>
        <w:contextualSpacing/>
        <w:rPr>
          <w:rFonts w:ascii="Meiryo UI" w:eastAsia="Meiryo UI" w:hAnsi="Meiryo UI" w:cs="Tahoma"/>
          <w:lang w:val="en-US" w:eastAsia="ja-JP"/>
        </w:rPr>
      </w:pPr>
      <w:r>
        <w:rPr>
          <w:rFonts w:ascii="Meiryo UI" w:eastAsia="Meiryo UI" w:hAnsi="Meiryo UI" w:cs="Tahoma"/>
          <w:lang w:val="en-US" w:eastAsia="ja-JP"/>
        </w:rPr>
        <w:t>IWG agrees to re-open Gear Shift TF, with H. Steven</w:t>
      </w:r>
      <w:r w:rsidR="00D23901">
        <w:rPr>
          <w:rFonts w:ascii="Meiryo UI" w:eastAsia="Meiryo UI" w:hAnsi="Meiryo UI" w:cs="Tahoma"/>
          <w:lang w:val="en-US" w:eastAsia="ja-JP"/>
        </w:rPr>
        <w:t xml:space="preserve"> (Consultant)</w:t>
      </w:r>
      <w:r>
        <w:rPr>
          <w:rFonts w:ascii="Meiryo UI" w:eastAsia="Meiryo UI" w:hAnsi="Meiryo UI" w:cs="Tahoma"/>
          <w:lang w:val="en-US" w:eastAsia="ja-JP"/>
        </w:rPr>
        <w:t xml:space="preserve"> as leader. The TF has one task which is to work on the proposal to add as an appendix of GTR#15 Annex 2, a programmatic description in one of the existing / modern reference programming languages</w:t>
      </w:r>
    </w:p>
    <w:p w14:paraId="1483EBAB" w14:textId="77777777" w:rsidR="006117B2" w:rsidRDefault="006117B2" w:rsidP="0067727D">
      <w:pPr>
        <w:pStyle w:val="12"/>
        <w:spacing w:beforeLines="50" w:before="120"/>
        <w:ind w:left="567"/>
        <w:contextualSpacing/>
        <w:rPr>
          <w:rFonts w:ascii="Meiryo UI" w:eastAsia="Meiryo UI" w:hAnsi="Meiryo UI" w:cs="Tahoma"/>
          <w:lang w:val="en-US" w:eastAsia="ja-JP"/>
        </w:rPr>
      </w:pPr>
    </w:p>
    <w:p w14:paraId="3F8D8E68" w14:textId="58264742" w:rsidR="0067727D" w:rsidRDefault="0067727D" w:rsidP="0067727D">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02CAF649" w14:textId="3AE7E6EF" w:rsidR="00700271" w:rsidRDefault="00700271" w:rsidP="0070027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Gear Shift TF was closed at WLTP-24.  This might need to be re-opened.  </w:t>
      </w:r>
    </w:p>
    <w:p w14:paraId="6D933FA1" w14:textId="7BD182E9" w:rsidR="00700271" w:rsidRDefault="0067727D" w:rsidP="00700271">
      <w:pPr>
        <w:pStyle w:val="12"/>
        <w:numPr>
          <w:ilvl w:val="2"/>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H.</w:t>
      </w:r>
      <w:r w:rsidR="00700271">
        <w:rPr>
          <w:rFonts w:ascii="Meiryo UI" w:eastAsia="Meiryo UI" w:hAnsi="Meiryo UI" w:cs="Tahoma"/>
          <w:lang w:val="en-US" w:eastAsia="ja-JP"/>
        </w:rPr>
        <w:t xml:space="preserve"> Steven, the TF leader, gave an update</w:t>
      </w:r>
      <w:r w:rsidR="007323A2">
        <w:rPr>
          <w:rFonts w:ascii="Meiryo UI" w:eastAsia="Meiryo UI" w:hAnsi="Meiryo UI" w:cs="Tahoma"/>
          <w:lang w:val="en-US" w:eastAsia="ja-JP"/>
        </w:rPr>
        <w:t xml:space="preserve"> on the amendment#5 updates (see WLTP-25-07)</w:t>
      </w:r>
      <w:r w:rsidR="00700271">
        <w:rPr>
          <w:rFonts w:ascii="Meiryo UI" w:eastAsia="Meiryo UI" w:hAnsi="Meiryo UI" w:cs="Tahoma"/>
          <w:lang w:val="en-US" w:eastAsia="ja-JP"/>
        </w:rPr>
        <w:t>.</w:t>
      </w:r>
    </w:p>
    <w:p w14:paraId="11CAEE7C" w14:textId="77777777" w:rsidR="006117B2" w:rsidRDefault="006117B2" w:rsidP="006117B2">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 questioned</w:t>
      </w:r>
      <w:r w:rsidR="00700271">
        <w:rPr>
          <w:rFonts w:ascii="Meiryo UI" w:eastAsia="Meiryo UI" w:hAnsi="Meiryo UI" w:cs="Tahoma"/>
          <w:lang w:val="en-US" w:eastAsia="ja-JP"/>
        </w:rPr>
        <w:t xml:space="preserve"> how </w:t>
      </w:r>
      <w:r>
        <w:rPr>
          <w:rFonts w:ascii="Meiryo UI" w:eastAsia="Meiryo UI" w:hAnsi="Meiryo UI" w:cs="Tahoma"/>
          <w:lang w:val="en-US" w:eastAsia="ja-JP"/>
        </w:rPr>
        <w:t>one</w:t>
      </w:r>
      <w:r w:rsidR="00700271">
        <w:rPr>
          <w:rFonts w:ascii="Meiryo UI" w:eastAsia="Meiryo UI" w:hAnsi="Meiryo UI" w:cs="Tahoma"/>
          <w:lang w:val="en-US" w:eastAsia="ja-JP"/>
        </w:rPr>
        <w:t xml:space="preserve"> can have a constant speed for only 2s?  </w:t>
      </w:r>
      <w:r>
        <w:rPr>
          <w:rFonts w:ascii="Meiryo UI" w:eastAsia="Meiryo UI" w:hAnsi="Meiryo UI" w:cs="Tahoma"/>
          <w:lang w:val="en-US" w:eastAsia="ja-JP"/>
        </w:rPr>
        <w:t xml:space="preserve">H. Steven responded that </w:t>
      </w:r>
      <w:r w:rsidR="00700271">
        <w:rPr>
          <w:rFonts w:ascii="Meiryo UI" w:eastAsia="Meiryo UI" w:hAnsi="Meiryo UI" w:cs="Tahoma"/>
          <w:lang w:val="en-US" w:eastAsia="ja-JP"/>
        </w:rPr>
        <w:t>this covers the transition between gears in rare cases.</w:t>
      </w:r>
    </w:p>
    <w:p w14:paraId="43C6A8D9" w14:textId="2F7AC8DA" w:rsidR="00700271" w:rsidRPr="006117B2" w:rsidRDefault="00700271" w:rsidP="00487F8B">
      <w:pPr>
        <w:pStyle w:val="12"/>
        <w:numPr>
          <w:ilvl w:val="4"/>
          <w:numId w:val="17"/>
        </w:numPr>
        <w:spacing w:beforeLines="50" w:before="120"/>
        <w:contextualSpacing/>
        <w:rPr>
          <w:rFonts w:ascii="Meiryo UI" w:eastAsia="Meiryo UI" w:hAnsi="Meiryo UI" w:cs="Tahoma"/>
          <w:lang w:val="en-US" w:eastAsia="ja-JP"/>
        </w:rPr>
      </w:pPr>
      <w:r w:rsidRPr="006117B2">
        <w:rPr>
          <w:rFonts w:ascii="Meiryo UI" w:eastAsia="Meiryo UI" w:hAnsi="Meiryo UI" w:cs="Tahoma"/>
          <w:lang w:val="en-US" w:eastAsia="ja-JP"/>
        </w:rPr>
        <w:t>Proposal for adding a</w:t>
      </w:r>
      <w:r w:rsidR="006117B2" w:rsidRPr="006117B2">
        <w:rPr>
          <w:rFonts w:ascii="Meiryo UI" w:eastAsia="Meiryo UI" w:hAnsi="Meiryo UI" w:cs="Tahoma"/>
          <w:lang w:val="en-US" w:eastAsia="ja-JP"/>
        </w:rPr>
        <w:t xml:space="preserve"> program code to Annex 2 of GTR#</w:t>
      </w:r>
      <w:r w:rsidRPr="006117B2">
        <w:rPr>
          <w:rFonts w:ascii="Meiryo UI" w:eastAsia="Meiryo UI" w:hAnsi="Meiryo UI" w:cs="Tahoma"/>
          <w:lang w:val="en-US" w:eastAsia="ja-JP"/>
        </w:rPr>
        <w:t>15</w:t>
      </w:r>
      <w:r w:rsidR="006117B2" w:rsidRPr="006117B2">
        <w:rPr>
          <w:rFonts w:ascii="Meiryo UI" w:eastAsia="Meiryo UI" w:hAnsi="Meiryo UI" w:cs="Tahoma"/>
          <w:lang w:val="en-US" w:eastAsia="ja-JP"/>
        </w:rPr>
        <w:t xml:space="preserve"> with the motivation that</w:t>
      </w:r>
      <w:r w:rsidRPr="006117B2">
        <w:rPr>
          <w:rFonts w:ascii="Meiryo UI" w:eastAsia="Meiryo UI" w:hAnsi="Meiryo UI" w:cs="Tahoma"/>
          <w:lang w:val="en-US" w:eastAsia="ja-JP"/>
        </w:rPr>
        <w:t xml:space="preserve"> the gear selection and shift point determination for vehicles equipped with manual transmissions as described in Annex 2 is complex, especially when it comes to paragraph 4.  Round robin testing showed that the requirements defined in Annex 2 cannot always be met.</w:t>
      </w:r>
    </w:p>
    <w:p w14:paraId="26B40F85" w14:textId="7A1960B8" w:rsidR="00700271" w:rsidRDefault="006117B2" w:rsidP="00700271">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p</w:t>
      </w:r>
      <w:r w:rsidR="00DC03E6">
        <w:rPr>
          <w:rFonts w:ascii="Meiryo UI" w:eastAsia="Meiryo UI" w:hAnsi="Meiryo UI" w:cs="Tahoma"/>
          <w:lang w:val="en-US" w:eastAsia="ja-JP"/>
        </w:rPr>
        <w:t>roposal</w:t>
      </w:r>
      <w:r>
        <w:rPr>
          <w:rFonts w:ascii="Meiryo UI" w:eastAsia="Meiryo UI" w:hAnsi="Meiryo UI" w:cs="Tahoma"/>
          <w:lang w:val="en-US" w:eastAsia="ja-JP"/>
        </w:rPr>
        <w:t xml:space="preserve"> is to</w:t>
      </w:r>
      <w:r w:rsidR="00DC03E6">
        <w:rPr>
          <w:rFonts w:ascii="Meiryo UI" w:eastAsia="Meiryo UI" w:hAnsi="Meiryo UI" w:cs="Tahoma"/>
          <w:lang w:val="en-US" w:eastAsia="ja-JP"/>
        </w:rPr>
        <w:t xml:space="preserve"> add as </w:t>
      </w:r>
      <w:r>
        <w:rPr>
          <w:rFonts w:ascii="Meiryo UI" w:eastAsia="Meiryo UI" w:hAnsi="Meiryo UI" w:cs="Tahoma"/>
          <w:lang w:val="en-US" w:eastAsia="ja-JP"/>
        </w:rPr>
        <w:t>an appendix of GTR#</w:t>
      </w:r>
      <w:r w:rsidR="00DC03E6">
        <w:rPr>
          <w:rFonts w:ascii="Meiryo UI" w:eastAsia="Meiryo UI" w:hAnsi="Meiryo UI" w:cs="Tahoma"/>
          <w:lang w:val="en-US" w:eastAsia="ja-JP"/>
        </w:rPr>
        <w:t>15 Annex</w:t>
      </w:r>
      <w:r>
        <w:rPr>
          <w:rFonts w:ascii="Meiryo UI" w:eastAsia="Meiryo UI" w:hAnsi="Meiryo UI" w:cs="Tahoma"/>
          <w:lang w:val="en-US" w:eastAsia="ja-JP"/>
        </w:rPr>
        <w:t xml:space="preserve"> </w:t>
      </w:r>
      <w:r w:rsidR="00DC03E6">
        <w:rPr>
          <w:rFonts w:ascii="Meiryo UI" w:eastAsia="Meiryo UI" w:hAnsi="Meiryo UI" w:cs="Tahoma"/>
          <w:lang w:val="en-US" w:eastAsia="ja-JP"/>
        </w:rPr>
        <w:t>2, a programmatic description in one of the existing / modern reference programming languages e.g. C#, Python or Visual Basic (to be discussed).  This is already done in SAE J2951.</w:t>
      </w:r>
    </w:p>
    <w:p w14:paraId="00CD61A6" w14:textId="28FED53E" w:rsidR="00DC03E6" w:rsidRDefault="00DC03E6" w:rsidP="00700271">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Recommendation: to re-establish the TF to work on this appendix with a mandate until the end of this year.  H</w:t>
      </w:r>
      <w:r w:rsidR="006117B2">
        <w:rPr>
          <w:rFonts w:ascii="Meiryo UI" w:eastAsia="Meiryo UI" w:hAnsi="Meiryo UI" w:cs="Tahoma"/>
          <w:lang w:val="en-US" w:eastAsia="ja-JP"/>
        </w:rPr>
        <w:t>. Steven confirmed that he</w:t>
      </w:r>
      <w:r>
        <w:rPr>
          <w:rFonts w:ascii="Meiryo UI" w:eastAsia="Meiryo UI" w:hAnsi="Meiryo UI" w:cs="Tahoma"/>
          <w:lang w:val="en-US" w:eastAsia="ja-JP"/>
        </w:rPr>
        <w:t xml:space="preserve"> would be willing to remain as leader for this TF.</w:t>
      </w:r>
    </w:p>
    <w:p w14:paraId="412A96FB" w14:textId="478F9470" w:rsidR="00DC03E6" w:rsidRDefault="00DC03E6" w:rsidP="00DC03E6">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Austria support this proposal.  It is imperative that all authorities calculate gear shift points in the same way.  Question: is it possible to describe it in a robust mathematical way that can always give the s</w:t>
      </w:r>
      <w:r w:rsidR="006117B2">
        <w:rPr>
          <w:rFonts w:ascii="Meiryo UI" w:eastAsia="Meiryo UI" w:hAnsi="Meiryo UI" w:cs="Tahoma"/>
          <w:lang w:val="en-US" w:eastAsia="ja-JP"/>
        </w:rPr>
        <w:t>ame result without having to pre</w:t>
      </w:r>
      <w:r>
        <w:rPr>
          <w:rFonts w:ascii="Meiryo UI" w:eastAsia="Meiryo UI" w:hAnsi="Meiryo UI" w:cs="Tahoma"/>
          <w:lang w:val="en-US" w:eastAsia="ja-JP"/>
        </w:rPr>
        <w:t>scrib</w:t>
      </w:r>
      <w:r w:rsidR="006117B2">
        <w:rPr>
          <w:rFonts w:ascii="Meiryo UI" w:eastAsia="Meiryo UI" w:hAnsi="Meiryo UI" w:cs="Tahoma"/>
          <w:lang w:val="en-US" w:eastAsia="ja-JP"/>
        </w:rPr>
        <w:t xml:space="preserve">e a programming language?  H. Steven responded that </w:t>
      </w:r>
      <w:r>
        <w:rPr>
          <w:rFonts w:ascii="Meiryo UI" w:eastAsia="Meiryo UI" w:hAnsi="Meiryo UI" w:cs="Tahoma"/>
          <w:lang w:val="en-US" w:eastAsia="ja-JP"/>
        </w:rPr>
        <w:t xml:space="preserve">this is not certain at this time, but </w:t>
      </w:r>
      <w:r w:rsidR="006117B2">
        <w:rPr>
          <w:rFonts w:ascii="Meiryo UI" w:eastAsia="Meiryo UI" w:hAnsi="Meiryo UI" w:cs="Tahoma"/>
          <w:lang w:val="en-US" w:eastAsia="ja-JP"/>
        </w:rPr>
        <w:t xml:space="preserve">it </w:t>
      </w:r>
      <w:r>
        <w:rPr>
          <w:rFonts w:ascii="Meiryo UI" w:eastAsia="Meiryo UI" w:hAnsi="Meiryo UI" w:cs="Tahoma"/>
          <w:lang w:val="en-US" w:eastAsia="ja-JP"/>
        </w:rPr>
        <w:t>will be investigated as part of the work.</w:t>
      </w:r>
    </w:p>
    <w:p w14:paraId="1BBBF731" w14:textId="4E30ACD6" w:rsidR="00DC03E6" w:rsidRDefault="00D23901" w:rsidP="00DC03E6">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questioned whether</w:t>
      </w:r>
      <w:r w:rsidR="00DC03E6">
        <w:rPr>
          <w:rFonts w:ascii="Meiryo UI" w:eastAsia="Meiryo UI" w:hAnsi="Meiryo UI" w:cs="Tahoma"/>
          <w:lang w:val="en-US" w:eastAsia="ja-JP"/>
        </w:rPr>
        <w:t xml:space="preserve"> this has been included in SAE previously, but this is not subject to the same rules as UNECE.  Has it been checked that reference to a programming language / specific code can be included in the UNECE legislation?  </w:t>
      </w:r>
      <w:r w:rsidR="006117B2">
        <w:rPr>
          <w:rFonts w:ascii="Meiryo UI" w:eastAsia="Meiryo UI" w:hAnsi="Meiryo UI" w:cs="Tahoma"/>
          <w:lang w:val="en-US" w:eastAsia="ja-JP"/>
        </w:rPr>
        <w:t>Answer from H. Steven was that a check had n</w:t>
      </w:r>
      <w:r w:rsidR="00DC03E6">
        <w:rPr>
          <w:rFonts w:ascii="Meiryo UI" w:eastAsia="Meiryo UI" w:hAnsi="Meiryo UI" w:cs="Tahoma"/>
          <w:lang w:val="en-US" w:eastAsia="ja-JP"/>
        </w:rPr>
        <w:t>ot yet</w:t>
      </w:r>
      <w:r w:rsidR="006117B2">
        <w:rPr>
          <w:rFonts w:ascii="Meiryo UI" w:eastAsia="Meiryo UI" w:hAnsi="Meiryo UI" w:cs="Tahoma"/>
          <w:lang w:val="en-US" w:eastAsia="ja-JP"/>
        </w:rPr>
        <w:t xml:space="preserve"> been done</w:t>
      </w:r>
      <w:r w:rsidR="00DC03E6">
        <w:rPr>
          <w:rFonts w:ascii="Meiryo UI" w:eastAsia="Meiryo UI" w:hAnsi="Meiryo UI" w:cs="Tahoma"/>
          <w:lang w:val="en-US" w:eastAsia="ja-JP"/>
        </w:rPr>
        <w:t>.</w:t>
      </w:r>
    </w:p>
    <w:p w14:paraId="03817A7F" w14:textId="53226508" w:rsidR="00DC03E6" w:rsidRDefault="00DC03E6" w:rsidP="00DC03E6">
      <w:pPr>
        <w:pStyle w:val="12"/>
        <w:numPr>
          <w:ilvl w:val="4"/>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This subject would be the only item of work for the Task Force.  Terms of reference of TF w</w:t>
      </w:r>
      <w:r w:rsidR="00D23901">
        <w:rPr>
          <w:rFonts w:ascii="Meiryo UI" w:eastAsia="Meiryo UI" w:hAnsi="Meiryo UI" w:cs="Tahoma"/>
          <w:lang w:val="en-US" w:eastAsia="ja-JP"/>
        </w:rPr>
        <w:t xml:space="preserve">ould be maintenance of Annex 2 and </w:t>
      </w:r>
      <w:r>
        <w:rPr>
          <w:rFonts w:ascii="Meiryo UI" w:eastAsia="Meiryo UI" w:hAnsi="Meiryo UI" w:cs="Tahoma"/>
          <w:lang w:val="en-US" w:eastAsia="ja-JP"/>
        </w:rPr>
        <w:t xml:space="preserve">providing the programming codes with the aim of including </w:t>
      </w:r>
      <w:r w:rsidR="006117B2">
        <w:rPr>
          <w:rFonts w:ascii="Meiryo UI" w:eastAsia="Meiryo UI" w:hAnsi="Meiryo UI" w:cs="Tahoma"/>
          <w:lang w:val="en-US" w:eastAsia="ja-JP"/>
        </w:rPr>
        <w:t>this into Amendment 6 of GTR#15</w:t>
      </w:r>
      <w:r>
        <w:rPr>
          <w:rFonts w:ascii="Meiryo UI" w:eastAsia="Meiryo UI" w:hAnsi="Meiryo UI" w:cs="Tahoma"/>
          <w:lang w:val="en-US" w:eastAsia="ja-JP"/>
        </w:rPr>
        <w:t xml:space="preserve">  </w:t>
      </w:r>
    </w:p>
    <w:p w14:paraId="2017BE0C" w14:textId="6ACEA5B5" w:rsidR="004C4588" w:rsidRPr="004C4588" w:rsidRDefault="004C4588" w:rsidP="006117B2">
      <w:pPr>
        <w:pStyle w:val="12"/>
        <w:spacing w:beforeLines="50" w:before="120"/>
        <w:ind w:left="0"/>
        <w:contextualSpacing/>
        <w:rPr>
          <w:rFonts w:ascii="Meiryo UI" w:eastAsia="Meiryo UI" w:hAnsi="Meiryo UI" w:cs="Tahoma"/>
          <w:lang w:val="en-US" w:eastAsia="ja-JP"/>
        </w:rPr>
      </w:pPr>
    </w:p>
    <w:p w14:paraId="64C0C836" w14:textId="567D0D9E" w:rsidR="004C4588" w:rsidRPr="003F0509" w:rsidRDefault="004C4588" w:rsidP="004C4588">
      <w:pPr>
        <w:pStyle w:val="12"/>
        <w:numPr>
          <w:ilvl w:val="0"/>
          <w:numId w:val="17"/>
        </w:numPr>
        <w:spacing w:beforeLines="50" w:before="120"/>
        <w:contextualSpacing/>
        <w:rPr>
          <w:rFonts w:ascii="Meiryo UI" w:eastAsia="Meiryo UI" w:hAnsi="Meiryo UI" w:cs="Tahoma"/>
          <w:b/>
          <w:lang w:val="en-US" w:eastAsia="ja-JP"/>
        </w:rPr>
      </w:pPr>
      <w:r>
        <w:rPr>
          <w:rFonts w:ascii="Meiryo UI" w:eastAsia="Meiryo UI" w:hAnsi="Meiryo UI" w:cs="Tahoma"/>
          <w:b/>
          <w:lang w:val="en-US" w:eastAsia="ja-JP"/>
        </w:rPr>
        <w:t xml:space="preserve">Cylinder Gas </w:t>
      </w:r>
      <w:r w:rsidR="00D44ACE" w:rsidRPr="00C637E4">
        <w:rPr>
          <w:rFonts w:ascii="Meiryo UI" w:eastAsia="Meiryo UI" w:hAnsi="Meiryo UI" w:cs="Tahoma"/>
          <w:b/>
          <w:lang w:val="en-US"/>
        </w:rPr>
        <w:t>&lt;</w:t>
      </w:r>
      <w:r w:rsidR="00D44ACE">
        <w:rPr>
          <w:rFonts w:ascii="Meiryo UI" w:eastAsia="Meiryo UI" w:hAnsi="Meiryo UI" w:cs="Tahoma"/>
          <w:b/>
          <w:lang w:val="en-US"/>
        </w:rPr>
        <w:t>D</w:t>
      </w:r>
      <w:r w:rsidR="00F25715">
        <w:rPr>
          <w:rFonts w:ascii="Meiryo UI" w:eastAsia="Meiryo UI" w:hAnsi="Meiryo UI" w:cs="Tahoma"/>
          <w:b/>
          <w:lang w:val="en-US"/>
        </w:rPr>
        <w:t xml:space="preserve"> </w:t>
      </w:r>
      <w:r w:rsidR="00D44ACE">
        <w:rPr>
          <w:rFonts w:ascii="Meiryo UI" w:eastAsia="Meiryo UI" w:hAnsi="Meiryo UI" w:cs="Tahoma"/>
          <w:b/>
          <w:lang w:val="en-US"/>
        </w:rPr>
        <w:t>&amp;</w:t>
      </w:r>
      <w:r w:rsidR="00F25715">
        <w:rPr>
          <w:rFonts w:ascii="Meiryo UI" w:eastAsia="Meiryo UI" w:hAnsi="Meiryo UI" w:cs="Tahoma"/>
          <w:b/>
          <w:lang w:val="en-US"/>
        </w:rPr>
        <w:t xml:space="preserve"> </w:t>
      </w:r>
      <w:r w:rsidR="00D44ACE">
        <w:rPr>
          <w:rFonts w:ascii="Meiryo UI" w:eastAsia="Meiryo UI" w:hAnsi="Meiryo UI" w:cs="Tahoma"/>
          <w:b/>
          <w:lang w:val="en-US"/>
        </w:rPr>
        <w:t>RC</w:t>
      </w:r>
      <w:r w:rsidR="00D44ACE" w:rsidRPr="00C637E4">
        <w:rPr>
          <w:rFonts w:ascii="Meiryo UI" w:eastAsia="Meiryo UI" w:hAnsi="Meiryo UI" w:cs="Tahoma"/>
          <w:b/>
          <w:lang w:val="en-US"/>
        </w:rPr>
        <w:t>&gt;</w:t>
      </w:r>
      <w:r w:rsidR="00D44ACE" w:rsidRPr="003610BD">
        <w:rPr>
          <w:rFonts w:ascii="Meiryo UI" w:eastAsia="Meiryo UI" w:hAnsi="Meiryo UI" w:cs="Tahoma"/>
          <w:color w:val="BFBFBF" w:themeColor="background1" w:themeShade="BF"/>
          <w:lang w:val="en-US" w:eastAsia="ja-JP"/>
        </w:rPr>
        <w:t xml:space="preserve">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sidR="001953F9">
        <w:rPr>
          <w:rFonts w:ascii="Meiryo UI" w:eastAsia="Meiryo UI" w:hAnsi="Meiryo UI" w:cs="Tahoma" w:hint="eastAsia"/>
          <w:color w:val="BFBFBF" w:themeColor="background1" w:themeShade="BF"/>
          <w:lang w:val="en-US" w:eastAsia="ja-JP"/>
        </w:rPr>
        <w:t>4</w:t>
      </w:r>
      <w:r>
        <w:rPr>
          <w:rFonts w:ascii="Meiryo UI" w:eastAsia="Meiryo UI" w:hAnsi="Meiryo UI" w:cs="Tahoma" w:hint="eastAsi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00</w:t>
      </w:r>
      <w:r w:rsidRPr="003610BD">
        <w:rPr>
          <w:rFonts w:ascii="Meiryo UI" w:eastAsia="Meiryo UI" w:hAnsi="Meiryo UI" w:cs="Tahoma"/>
          <w:color w:val="BFBFBF" w:themeColor="background1" w:themeShade="BF"/>
          <w:lang w:val="en-US" w:eastAsia="ja-JP"/>
        </w:rPr>
        <w:t>-1</w:t>
      </w:r>
      <w:r w:rsidR="001953F9">
        <w:rPr>
          <w:rFonts w:ascii="Meiryo UI" w:eastAsia="Meiryo UI" w:hAnsi="Meiryo UI" w:cs="Tahoma" w:hint="eastAsia"/>
          <w:color w:val="BFBFBF" w:themeColor="background1" w:themeShade="BF"/>
          <w:lang w:val="en-US" w:eastAsia="ja-JP"/>
        </w:rPr>
        <w:t>4</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15</w:t>
      </w:r>
      <w:r w:rsidRPr="003610BD">
        <w:rPr>
          <w:rFonts w:ascii="Meiryo UI" w:eastAsia="Meiryo UI" w:hAnsi="Meiryo UI" w:cs="Tahoma"/>
          <w:color w:val="BFBFBF" w:themeColor="background1" w:themeShade="BF"/>
          <w:lang w:val="en-US" w:eastAsia="ja-JP"/>
        </w:rPr>
        <w:t>)</w:t>
      </w:r>
    </w:p>
    <w:p w14:paraId="52CD9C74" w14:textId="7A67A623" w:rsidR="004C4588" w:rsidRDefault="00535053" w:rsidP="004C4588">
      <w:pPr>
        <w:pStyle w:val="12"/>
        <w:numPr>
          <w:ilvl w:val="1"/>
          <w:numId w:val="17"/>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Proposal to set up the Task Force</w:t>
      </w:r>
      <w:r w:rsidR="004C4588" w:rsidRPr="003610BD">
        <w:rPr>
          <w:rFonts w:ascii="Meiryo UI" w:eastAsia="Meiryo UI" w:hAnsi="Meiryo UI" w:cs="Tahoma"/>
          <w:lang w:val="en-US" w:eastAsia="ja-JP"/>
        </w:rPr>
        <w:t xml:space="preserve"> (</w:t>
      </w:r>
      <w:r w:rsidR="004C4588" w:rsidRPr="003610BD">
        <w:rPr>
          <w:rFonts w:ascii="Meiryo UI" w:eastAsia="Meiryo UI" w:hAnsi="Meiryo UI" w:cs="Tahoma"/>
          <w:u w:val="single"/>
          <w:lang w:val="en-US" w:eastAsia="ja-JP"/>
        </w:rPr>
        <w:t>WLTP-2</w:t>
      </w:r>
      <w:r w:rsidR="004C4588">
        <w:rPr>
          <w:rFonts w:ascii="Meiryo UI" w:eastAsia="Meiryo UI" w:hAnsi="Meiryo UI" w:cs="Tahoma"/>
          <w:u w:val="single"/>
          <w:lang w:val="en-US" w:eastAsia="ja-JP"/>
        </w:rPr>
        <w:t>5</w:t>
      </w:r>
      <w:r w:rsidR="004C4588" w:rsidRPr="003610BD">
        <w:rPr>
          <w:rFonts w:ascii="Meiryo UI" w:eastAsia="Meiryo UI" w:hAnsi="Meiryo UI" w:cs="Tahoma"/>
          <w:u w:val="single"/>
          <w:lang w:val="en-US" w:eastAsia="ja-JP"/>
        </w:rPr>
        <w:t>-</w:t>
      </w:r>
      <w:r w:rsidR="004C4588">
        <w:rPr>
          <w:rFonts w:ascii="Meiryo UI" w:eastAsia="Meiryo UI" w:hAnsi="Meiryo UI" w:cs="Tahoma"/>
          <w:u w:val="single"/>
          <w:lang w:val="en-US" w:eastAsia="ja-JP"/>
        </w:rPr>
        <w:t>0</w:t>
      </w:r>
      <w:r w:rsidR="00856005">
        <w:rPr>
          <w:rFonts w:ascii="Meiryo UI" w:eastAsia="Meiryo UI" w:hAnsi="Meiryo UI" w:cs="Tahoma"/>
          <w:u w:val="single"/>
          <w:lang w:val="en-US" w:eastAsia="ja-JP"/>
        </w:rPr>
        <w:t>8</w:t>
      </w:r>
      <w:r w:rsidR="004C4588" w:rsidRPr="003610BD">
        <w:rPr>
          <w:rFonts w:ascii="Meiryo UI" w:eastAsia="Meiryo UI" w:hAnsi="Meiryo UI" w:cs="Tahoma"/>
          <w:u w:val="single"/>
          <w:lang w:val="en-US" w:eastAsia="ja-JP"/>
        </w:rPr>
        <w:t>e</w:t>
      </w:r>
      <w:r w:rsidR="004C4588" w:rsidRPr="003610BD">
        <w:rPr>
          <w:rFonts w:ascii="Meiryo UI" w:eastAsia="Meiryo UI" w:hAnsi="Meiryo UI" w:cs="Tahoma"/>
          <w:lang w:val="en-US" w:eastAsia="ja-JP"/>
        </w:rPr>
        <w:t>)</w:t>
      </w:r>
    </w:p>
    <w:p w14:paraId="29933F22" w14:textId="1351118F" w:rsidR="00AA0975" w:rsidRPr="003610BD" w:rsidRDefault="00AA0975" w:rsidP="00AA0975">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&lt;Conclusion&gt;</w:t>
      </w:r>
    </w:p>
    <w:p w14:paraId="0600135A" w14:textId="77777777" w:rsidR="00AA0975" w:rsidRDefault="00AA0975" w:rsidP="00AA0975">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No need to establish a Task Force at this time</w:t>
      </w:r>
    </w:p>
    <w:p w14:paraId="758B0732" w14:textId="12EE261F" w:rsidR="00AA0975" w:rsidRPr="003610BD" w:rsidRDefault="00AA0975" w:rsidP="00AA0975">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5EFE7001" w14:textId="0239D2D2" w:rsidR="00076626" w:rsidRDefault="00F756C4"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Document not yet available.</w:t>
      </w:r>
    </w:p>
    <w:p w14:paraId="5660BE3F" w14:textId="626DA709" w:rsidR="00F756C4" w:rsidRDefault="00F756C4"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At WLTP-24, </w:t>
      </w:r>
      <w:r w:rsidR="00D329DF">
        <w:rPr>
          <w:rFonts w:ascii="Meiryo UI" w:eastAsia="Meiryo UI" w:hAnsi="Meiryo UI" w:cs="Tahoma"/>
          <w:lang w:val="en-US" w:eastAsia="ja-JP"/>
        </w:rPr>
        <w:t xml:space="preserve">a </w:t>
      </w:r>
      <w:r>
        <w:rPr>
          <w:rFonts w:ascii="Meiryo UI" w:eastAsia="Meiryo UI" w:hAnsi="Meiryo UI" w:cs="Tahoma"/>
          <w:lang w:val="en-US" w:eastAsia="ja-JP"/>
        </w:rPr>
        <w:t>small group was established to produce some proposals for Cylinder Gas specifications but was unable to reach any conclusions</w:t>
      </w:r>
    </w:p>
    <w:p w14:paraId="2AA3B3C7" w14:textId="4CFE6073" w:rsidR="00F756C4" w:rsidRDefault="00F756C4"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Request now to have a Task Force established to provide proposals for input into Amendment 6 (12 -18 months lead time).</w:t>
      </w:r>
    </w:p>
    <w:p w14:paraId="55C6EC66" w14:textId="19A25CF8" w:rsidR="002F442A" w:rsidRDefault="00D329DF"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2F442A">
        <w:rPr>
          <w:rFonts w:ascii="Meiryo UI" w:eastAsia="Meiryo UI" w:hAnsi="Meiryo UI" w:cs="Tahoma"/>
          <w:lang w:val="en-US" w:eastAsia="ja-JP"/>
        </w:rPr>
        <w:t xml:space="preserve"> </w:t>
      </w:r>
      <w:r w:rsidR="00B255C4">
        <w:rPr>
          <w:rFonts w:ascii="Meiryo UI" w:eastAsia="Meiryo UI" w:hAnsi="Meiryo UI" w:cs="Tahoma"/>
          <w:lang w:val="en-US" w:eastAsia="ja-JP"/>
        </w:rPr>
        <w:t>Vasarhelyi</w:t>
      </w:r>
      <w:r w:rsidR="00D23901">
        <w:rPr>
          <w:rFonts w:ascii="Meiryo UI" w:eastAsia="Meiryo UI" w:hAnsi="Meiryo UI" w:cs="Tahoma"/>
          <w:lang w:val="en-US" w:eastAsia="ja-JP"/>
        </w:rPr>
        <w:t xml:space="preserve"> (AirLiquide)</w:t>
      </w:r>
      <w:r w:rsidR="002F442A">
        <w:rPr>
          <w:rFonts w:ascii="Meiryo UI" w:eastAsia="Meiryo UI" w:hAnsi="Meiryo UI" w:cs="Tahoma"/>
          <w:lang w:val="en-US" w:eastAsia="ja-JP"/>
        </w:rPr>
        <w:t xml:space="preserve"> proposed as leader for this Task Force but is only present in the meeting as an observer so cannot take the floor at this time.</w:t>
      </w:r>
    </w:p>
    <w:p w14:paraId="740C4E85" w14:textId="74995E94" w:rsidR="002F442A" w:rsidRDefault="002F442A"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Japan would like to understand the urgency for chang</w:t>
      </w:r>
      <w:r w:rsidR="00AA0975">
        <w:rPr>
          <w:rFonts w:ascii="Meiryo UI" w:eastAsia="Meiryo UI" w:hAnsi="Meiryo UI" w:cs="Tahoma"/>
          <w:lang w:val="en-US" w:eastAsia="ja-JP"/>
        </w:rPr>
        <w:t xml:space="preserve">ing the existing specifications. </w:t>
      </w:r>
      <w:r>
        <w:rPr>
          <w:rFonts w:ascii="Meiryo UI" w:eastAsia="Meiryo UI" w:hAnsi="Meiryo UI" w:cs="Tahoma"/>
          <w:lang w:val="en-US" w:eastAsia="ja-JP"/>
        </w:rPr>
        <w:t xml:space="preserve"> Japan made a proposal at the last </w:t>
      </w:r>
      <w:r w:rsidR="00AA0975">
        <w:rPr>
          <w:rFonts w:ascii="Meiryo UI" w:eastAsia="Meiryo UI" w:hAnsi="Meiryo UI" w:cs="Tahoma"/>
          <w:lang w:val="en-US" w:eastAsia="ja-JP"/>
        </w:rPr>
        <w:t>meeting</w:t>
      </w:r>
      <w:r>
        <w:rPr>
          <w:rFonts w:ascii="Meiryo UI" w:eastAsia="Meiryo UI" w:hAnsi="Meiryo UI" w:cs="Tahoma"/>
          <w:lang w:val="en-US" w:eastAsia="ja-JP"/>
        </w:rPr>
        <w:t xml:space="preserve">, but this was dropped, so </w:t>
      </w:r>
      <w:r w:rsidR="00AA0975">
        <w:rPr>
          <w:rFonts w:ascii="Meiryo UI" w:eastAsia="Meiryo UI" w:hAnsi="Meiryo UI" w:cs="Tahoma"/>
          <w:lang w:val="en-US" w:eastAsia="ja-JP"/>
        </w:rPr>
        <w:t>question the</w:t>
      </w:r>
      <w:r>
        <w:rPr>
          <w:rFonts w:ascii="Meiryo UI" w:eastAsia="Meiryo UI" w:hAnsi="Meiryo UI" w:cs="Tahoma"/>
          <w:lang w:val="en-US" w:eastAsia="ja-JP"/>
        </w:rPr>
        <w:t xml:space="preserve"> need?  If there is no urgency, Japan would propose to establish the Task Force only at the point where it is needed; e.g. change of limits</w:t>
      </w:r>
      <w:r w:rsidR="00AA0975">
        <w:rPr>
          <w:rFonts w:ascii="Meiryo UI" w:eastAsia="Meiryo UI" w:hAnsi="Meiryo UI" w:cs="Tahoma"/>
          <w:lang w:val="en-US" w:eastAsia="ja-JP"/>
        </w:rPr>
        <w:t>,</w:t>
      </w:r>
      <w:r>
        <w:rPr>
          <w:rFonts w:ascii="Meiryo UI" w:eastAsia="Meiryo UI" w:hAnsi="Meiryo UI" w:cs="Tahoma"/>
          <w:lang w:val="en-US" w:eastAsia="ja-JP"/>
        </w:rPr>
        <w:t xml:space="preserve"> etc, an</w:t>
      </w:r>
      <w:r w:rsidR="00AA0975">
        <w:rPr>
          <w:rFonts w:ascii="Meiryo UI" w:eastAsia="Meiryo UI" w:hAnsi="Meiryo UI" w:cs="Tahoma"/>
          <w:lang w:val="en-US" w:eastAsia="ja-JP"/>
        </w:rPr>
        <w:t>d not include this in Amendment#</w:t>
      </w:r>
      <w:r>
        <w:rPr>
          <w:rFonts w:ascii="Meiryo UI" w:eastAsia="Meiryo UI" w:hAnsi="Meiryo UI" w:cs="Tahoma"/>
          <w:lang w:val="en-US" w:eastAsia="ja-JP"/>
        </w:rPr>
        <w:t>6.  C</w:t>
      </w:r>
      <w:r w:rsidR="00AA0975">
        <w:rPr>
          <w:rFonts w:ascii="Meiryo UI" w:eastAsia="Meiryo UI" w:hAnsi="Meiryo UI" w:cs="Tahoma"/>
          <w:lang w:val="en-US" w:eastAsia="ja-JP"/>
        </w:rPr>
        <w:t>. Astorga</w:t>
      </w:r>
      <w:r>
        <w:rPr>
          <w:rFonts w:ascii="Meiryo UI" w:eastAsia="Meiryo UI" w:hAnsi="Meiryo UI" w:cs="Tahoma"/>
          <w:lang w:val="en-US" w:eastAsia="ja-JP"/>
        </w:rPr>
        <w:t xml:space="preserve"> agrees with</w:t>
      </w:r>
      <w:r w:rsidR="00AA0975">
        <w:rPr>
          <w:rFonts w:ascii="Meiryo UI" w:eastAsia="Meiryo UI" w:hAnsi="Meiryo UI" w:cs="Tahoma"/>
          <w:lang w:val="en-US" w:eastAsia="ja-JP"/>
        </w:rPr>
        <w:t xml:space="preserve"> the</w:t>
      </w:r>
      <w:r>
        <w:rPr>
          <w:rFonts w:ascii="Meiryo UI" w:eastAsia="Meiryo UI" w:hAnsi="Meiryo UI" w:cs="Tahoma"/>
          <w:lang w:val="en-US" w:eastAsia="ja-JP"/>
        </w:rPr>
        <w:t xml:space="preserve"> Japan comment around the urgency but would propose to include it in the normal work program for Amendment</w:t>
      </w:r>
      <w:r w:rsidR="00AA0975">
        <w:rPr>
          <w:rFonts w:ascii="Meiryo UI" w:eastAsia="Meiryo UI" w:hAnsi="Meiryo UI" w:cs="Tahoma"/>
          <w:lang w:val="en-US" w:eastAsia="ja-JP"/>
        </w:rPr>
        <w:t>#</w:t>
      </w:r>
      <w:r>
        <w:rPr>
          <w:rFonts w:ascii="Meiryo UI" w:eastAsia="Meiryo UI" w:hAnsi="Meiryo UI" w:cs="Tahoma"/>
          <w:lang w:val="en-US" w:eastAsia="ja-JP"/>
        </w:rPr>
        <w:t>6 or later if that is more appropriate.</w:t>
      </w:r>
    </w:p>
    <w:p w14:paraId="2105A479" w14:textId="290E6197" w:rsidR="002F442A" w:rsidRDefault="002F442A"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is no current support for having a specific group to develop further specifications on gases.</w:t>
      </w:r>
    </w:p>
    <w:p w14:paraId="27C2A6C3" w14:textId="4AEC2E61" w:rsidR="002F442A" w:rsidRDefault="00470DE6" w:rsidP="007306FA">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2F442A">
        <w:rPr>
          <w:rFonts w:ascii="Meiryo UI" w:eastAsia="Meiryo UI" w:hAnsi="Meiryo UI" w:cs="Tahoma"/>
          <w:lang w:val="en-US" w:eastAsia="ja-JP"/>
        </w:rPr>
        <w:t>Chair ask</w:t>
      </w:r>
      <w:r w:rsidR="00AA0975">
        <w:rPr>
          <w:rFonts w:ascii="Meiryo UI" w:eastAsia="Meiryo UI" w:hAnsi="Meiryo UI" w:cs="Tahoma"/>
          <w:lang w:val="en-US" w:eastAsia="ja-JP"/>
        </w:rPr>
        <w:t>ed</w:t>
      </w:r>
      <w:r w:rsidR="002F442A">
        <w:rPr>
          <w:rFonts w:ascii="Meiryo UI" w:eastAsia="Meiryo UI" w:hAnsi="Meiryo UI" w:cs="Tahoma"/>
          <w:lang w:val="en-US" w:eastAsia="ja-JP"/>
        </w:rPr>
        <w:t xml:space="preserve"> whether this should be kept on the work programme</w:t>
      </w:r>
      <w:r w:rsidR="00AA0975">
        <w:rPr>
          <w:rFonts w:ascii="Meiryo UI" w:eastAsia="Meiryo UI" w:hAnsi="Meiryo UI" w:cs="Tahoma"/>
          <w:lang w:val="en-US" w:eastAsia="ja-JP"/>
        </w:rPr>
        <w:t>.</w:t>
      </w:r>
      <w:r w:rsidR="002F442A">
        <w:rPr>
          <w:rFonts w:ascii="Meiryo UI" w:eastAsia="Meiryo UI" w:hAnsi="Meiryo UI" w:cs="Tahoma"/>
          <w:lang w:val="en-US" w:eastAsia="ja-JP"/>
        </w:rPr>
        <w:t xml:space="preserve">  </w:t>
      </w:r>
      <w:r w:rsidR="00AA0975">
        <w:rPr>
          <w:rFonts w:ascii="Meiryo UI" w:eastAsia="Meiryo UI" w:hAnsi="Meiryo UI" w:cs="Tahoma"/>
          <w:lang w:val="en-US" w:eastAsia="ja-JP"/>
        </w:rPr>
        <w:t>N. Ishikawa suggested to</w:t>
      </w:r>
      <w:r w:rsidR="002F442A">
        <w:rPr>
          <w:rFonts w:ascii="Meiryo UI" w:eastAsia="Meiryo UI" w:hAnsi="Meiryo UI" w:cs="Tahoma"/>
          <w:lang w:val="en-US" w:eastAsia="ja-JP"/>
        </w:rPr>
        <w:t xml:space="preserve"> keep them on the list, but not as open issues.</w:t>
      </w:r>
    </w:p>
    <w:p w14:paraId="7922727F" w14:textId="4E87241E" w:rsidR="007323A2" w:rsidRPr="007323A2" w:rsidRDefault="00470DE6" w:rsidP="007323A2">
      <w:pPr>
        <w:pStyle w:val="12"/>
        <w:numPr>
          <w:ilvl w:val="0"/>
          <w:numId w:val="25"/>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Vasarhelyi</w:t>
      </w:r>
      <w:r w:rsidR="002F442A">
        <w:rPr>
          <w:rFonts w:ascii="Meiryo UI" w:eastAsia="Meiryo UI" w:hAnsi="Meiryo UI" w:cs="Tahoma"/>
          <w:lang w:val="en-US" w:eastAsia="ja-JP"/>
        </w:rPr>
        <w:t xml:space="preserve"> will send any reflections to the team if needed.</w:t>
      </w:r>
    </w:p>
    <w:p w14:paraId="021A2F5D" w14:textId="77777777" w:rsidR="002F442A" w:rsidRPr="002F442A" w:rsidRDefault="002F442A" w:rsidP="002F442A">
      <w:pPr>
        <w:pStyle w:val="12"/>
        <w:spacing w:beforeLines="50" w:before="120"/>
        <w:ind w:left="851"/>
        <w:contextualSpacing/>
        <w:rPr>
          <w:rFonts w:ascii="Meiryo UI" w:eastAsia="Meiryo UI" w:hAnsi="Meiryo UI" w:cs="Tahoma"/>
          <w:lang w:val="en-US" w:eastAsia="ja-JP"/>
        </w:rPr>
      </w:pPr>
    </w:p>
    <w:p w14:paraId="40C7DC77" w14:textId="053F17C8" w:rsidR="00D46F7A" w:rsidRPr="00675ED0" w:rsidRDefault="004C4588" w:rsidP="000D0FF5">
      <w:pPr>
        <w:pStyle w:val="12"/>
        <w:numPr>
          <w:ilvl w:val="0"/>
          <w:numId w:val="19"/>
        </w:numPr>
        <w:spacing w:beforeLines="50" w:before="120"/>
        <w:contextualSpacing/>
        <w:rPr>
          <w:rFonts w:ascii="Meiryo UI" w:eastAsia="Meiryo UI" w:hAnsi="Meiryo UI" w:cs="Tahoma"/>
          <w:b/>
          <w:lang w:val="en-US" w:eastAsia="ja-JP"/>
        </w:rPr>
      </w:pPr>
      <w:r>
        <w:rPr>
          <w:rFonts w:ascii="Meiryo UI" w:eastAsia="Meiryo UI" w:hAnsi="Meiryo UI" w:cs="Tahoma"/>
          <w:b/>
          <w:lang w:val="en-US" w:eastAsia="ja-JP"/>
        </w:rPr>
        <w:t xml:space="preserve">Transposition </w:t>
      </w:r>
      <w:r w:rsidR="00D46F7A" w:rsidRPr="00675ED0">
        <w:rPr>
          <w:rFonts w:ascii="Meiryo UI" w:eastAsia="Meiryo UI" w:hAnsi="Meiryo UI" w:cs="Tahoma" w:hint="eastAsia"/>
          <w:b/>
          <w:lang w:val="en-US" w:eastAsia="ja-JP"/>
        </w:rPr>
        <w:t>TF</w:t>
      </w:r>
      <w:r w:rsidR="00D46F7A">
        <w:rPr>
          <w:rFonts w:ascii="Meiryo UI" w:eastAsia="Meiryo UI" w:hAnsi="Meiryo UI" w:cs="Tahoma" w:hint="eastAsia"/>
          <w:b/>
          <w:lang w:val="en-US" w:eastAsia="ja-JP"/>
        </w:rPr>
        <w:t xml:space="preserve"> </w:t>
      </w:r>
      <w:r w:rsidR="00535053">
        <w:rPr>
          <w:rFonts w:ascii="Meiryo UI" w:eastAsia="Meiryo UI" w:hAnsi="Meiryo UI" w:cs="Tahoma"/>
          <w:b/>
          <w:lang w:val="en-US" w:eastAsia="ja-JP"/>
        </w:rPr>
        <w:t>P</w:t>
      </w:r>
      <w:r w:rsidR="00425CBF">
        <w:rPr>
          <w:rFonts w:ascii="Meiryo UI" w:eastAsia="Meiryo UI" w:hAnsi="Meiryo UI" w:cs="Tahoma"/>
          <w:b/>
          <w:lang w:val="en-US" w:eastAsia="ja-JP"/>
        </w:rPr>
        <w:t xml:space="preserve">art#1 </w:t>
      </w:r>
      <w:r w:rsidR="00D46F7A" w:rsidRPr="00675ED0">
        <w:rPr>
          <w:rFonts w:ascii="Meiryo UI" w:eastAsia="Meiryo UI" w:hAnsi="Meiryo UI" w:cs="Tahoma" w:hint="eastAsia"/>
          <w:b/>
          <w:lang w:val="en-US" w:eastAsia="ja-JP"/>
        </w:rPr>
        <w:t>&lt;D</w:t>
      </w:r>
      <w:r w:rsidR="00F25715">
        <w:rPr>
          <w:rFonts w:ascii="Meiryo UI" w:eastAsia="Meiryo UI" w:hAnsi="Meiryo UI" w:cs="Tahoma"/>
          <w:b/>
          <w:lang w:val="en-US" w:eastAsia="ja-JP"/>
        </w:rPr>
        <w:t xml:space="preserve"> </w:t>
      </w:r>
      <w:r w:rsidR="00D46F7A" w:rsidRPr="00675ED0">
        <w:rPr>
          <w:rFonts w:ascii="Meiryo UI" w:eastAsia="Meiryo UI" w:hAnsi="Meiryo UI" w:cs="Tahoma" w:hint="eastAsia"/>
          <w:b/>
          <w:lang w:val="en-US" w:eastAsia="ja-JP"/>
        </w:rPr>
        <w:t>&amp;</w:t>
      </w:r>
      <w:r w:rsidR="00F25715">
        <w:rPr>
          <w:rFonts w:ascii="Meiryo UI" w:eastAsia="Meiryo UI" w:hAnsi="Meiryo UI" w:cs="Tahoma"/>
          <w:b/>
          <w:lang w:val="en-US" w:eastAsia="ja-JP"/>
        </w:rPr>
        <w:t xml:space="preserve"> </w:t>
      </w:r>
      <w:r w:rsidR="00D46F7A" w:rsidRPr="00675ED0">
        <w:rPr>
          <w:rFonts w:ascii="Meiryo UI" w:eastAsia="Meiryo UI" w:hAnsi="Meiryo UI" w:cs="Tahoma" w:hint="eastAsia"/>
          <w:b/>
          <w:lang w:val="en-US" w:eastAsia="ja-JP"/>
        </w:rPr>
        <w:t>RC&gt;</w:t>
      </w:r>
      <w:r w:rsidR="00D46F7A">
        <w:rPr>
          <w:rFonts w:ascii="Meiryo UI" w:eastAsia="Meiryo UI" w:hAnsi="Meiryo UI" w:cs="Tahoma" w:hint="eastAsia"/>
          <w:b/>
          <w:lang w:val="en-US" w:eastAsia="ja-JP"/>
        </w:rPr>
        <w:t xml:space="preserve"> </w:t>
      </w:r>
    </w:p>
    <w:p w14:paraId="2C988FE1" w14:textId="607FFBE4" w:rsidR="001953F9" w:rsidRPr="00CE1AF2" w:rsidRDefault="001953F9" w:rsidP="001A34AD">
      <w:pPr>
        <w:pStyle w:val="12"/>
        <w:numPr>
          <w:ilvl w:val="1"/>
          <w:numId w:val="19"/>
        </w:numPr>
        <w:spacing w:beforeLines="50" w:before="120"/>
        <w:contextualSpacing/>
        <w:rPr>
          <w:rFonts w:ascii="Meiryo UI" w:eastAsia="Meiryo UI" w:hAnsi="Meiryo UI" w:cs="Tahoma"/>
          <w:b/>
          <w:lang w:val="en-US" w:eastAsia="ja-JP"/>
        </w:rPr>
      </w:pPr>
      <w:r>
        <w:rPr>
          <w:rFonts w:ascii="Meiryo UI" w:eastAsia="Meiryo UI" w:hAnsi="Meiryo UI" w:cs="Tahoma" w:hint="eastAsia"/>
          <w:lang w:val="en-US" w:eastAsia="ja-JP"/>
        </w:rPr>
        <w:t xml:space="preserve">Status report </w:t>
      </w:r>
      <w:r w:rsidRPr="003610BD">
        <w:rPr>
          <w:rFonts w:ascii="Meiryo UI" w:eastAsia="Meiryo UI" w:hAnsi="Meiryo UI" w:cs="Tahoma"/>
          <w:lang w:val="en-US" w:eastAsia="ja-JP"/>
        </w:rPr>
        <w:t xml:space="preserve">by </w:t>
      </w:r>
      <w:r>
        <w:rPr>
          <w:rFonts w:ascii="Meiryo UI" w:eastAsia="Meiryo UI" w:hAnsi="Meiryo UI" w:cs="Tahoma" w:hint="eastAsia"/>
          <w:b/>
          <w:lang w:val="en-US" w:eastAsia="ja-JP"/>
        </w:rPr>
        <w:t>R</w:t>
      </w:r>
      <w:r w:rsidRPr="00C6731F">
        <w:rPr>
          <w:rFonts w:ascii="Meiryo UI" w:eastAsia="Meiryo UI" w:hAnsi="Meiryo UI" w:cs="Tahoma"/>
          <w:b/>
          <w:lang w:val="en-US" w:eastAsia="ja-JP"/>
        </w:rPr>
        <w:t xml:space="preserve">. </w:t>
      </w:r>
      <w:r>
        <w:rPr>
          <w:rFonts w:ascii="Meiryo UI" w:eastAsia="Meiryo UI" w:hAnsi="Meiryo UI" w:cs="Tahoma" w:hint="eastAsia"/>
          <w:b/>
          <w:lang w:val="en-US" w:eastAsia="ja-JP"/>
        </w:rPr>
        <w:t>Gardner</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hint="eastAsia"/>
          <w:u w:val="single"/>
          <w:lang w:val="en-US" w:eastAsia="ja-JP"/>
        </w:rPr>
        <w:t>09</w:t>
      </w:r>
      <w:r w:rsidRPr="00C637E4">
        <w:rPr>
          <w:rFonts w:ascii="Meiryo UI" w:eastAsia="Meiryo UI" w:hAnsi="Meiryo UI" w:cs="Tahoma"/>
          <w:u w:val="single"/>
          <w:lang w:val="en-US"/>
        </w:rPr>
        <w:t>e</w:t>
      </w:r>
      <w:r w:rsidRPr="00C637E4">
        <w:rPr>
          <w:rFonts w:ascii="Meiryo UI" w:eastAsia="Meiryo UI" w:hAnsi="Meiryo UI" w:cs="Tahoma"/>
          <w:lang w:val="en-US"/>
        </w:rPr>
        <w:t>)</w:t>
      </w:r>
      <w:r w:rsidR="00BC2A36">
        <w:rPr>
          <w:rFonts w:ascii="Meiryo UI" w:eastAsia="Meiryo UI" w:hAnsi="Meiryo UI" w:cs="Tahoma" w:hint="eastAsia"/>
          <w:lang w:val="en-US" w:eastAsia="ja-JP"/>
        </w:rPr>
        <w:t xml:space="preserve"> </w:t>
      </w:r>
      <w:r w:rsidR="00BC2A36" w:rsidRPr="003610BD">
        <w:rPr>
          <w:rFonts w:ascii="Meiryo UI" w:eastAsia="Meiryo UI" w:hAnsi="Meiryo UI" w:cs="Tahoma"/>
          <w:color w:val="BFBFBF" w:themeColor="background1" w:themeShade="BF"/>
          <w:lang w:val="en-US" w:eastAsia="ja-JP"/>
        </w:rPr>
        <w:t>(</w:t>
      </w:r>
      <w:r w:rsidR="00BC2A36">
        <w:rPr>
          <w:rFonts w:ascii="Meiryo UI" w:eastAsia="Meiryo UI" w:hAnsi="Meiryo UI" w:cs="Tahoma" w:hint="eastAsia"/>
          <w:color w:val="BFBFBF" w:themeColor="background1" w:themeShade="BF"/>
          <w:lang w:val="en-US" w:eastAsia="ja-JP"/>
        </w:rPr>
        <w:t>14:15</w:t>
      </w:r>
      <w:r w:rsidR="00BC2A36" w:rsidRPr="003610BD">
        <w:rPr>
          <w:rFonts w:ascii="Meiryo UI" w:eastAsia="Meiryo UI" w:hAnsi="Meiryo UI" w:cs="Tahoma"/>
          <w:color w:val="BFBFBF" w:themeColor="background1" w:themeShade="BF"/>
          <w:lang w:val="en-US" w:eastAsia="ja-JP"/>
        </w:rPr>
        <w:t>-1</w:t>
      </w:r>
      <w:r w:rsidR="00BC2A36">
        <w:rPr>
          <w:rFonts w:ascii="Meiryo UI" w:eastAsia="Meiryo UI" w:hAnsi="Meiryo UI" w:cs="Tahoma" w:hint="eastAsia"/>
          <w:color w:val="BFBFBF" w:themeColor="background1" w:themeShade="BF"/>
          <w:lang w:val="en-US" w:eastAsia="ja-JP"/>
        </w:rPr>
        <w:t>5</w:t>
      </w:r>
      <w:r w:rsidR="00BC2A36" w:rsidRPr="003610BD">
        <w:rPr>
          <w:rFonts w:ascii="Meiryo UI" w:eastAsia="Meiryo UI" w:hAnsi="Meiryo UI" w:cs="Tahoma"/>
          <w:color w:val="BFBFBF" w:themeColor="background1" w:themeShade="BF"/>
          <w:lang w:val="en-US" w:eastAsia="ja-JP"/>
        </w:rPr>
        <w:t>:</w:t>
      </w:r>
      <w:r w:rsidR="00BC2A36">
        <w:rPr>
          <w:rFonts w:ascii="Meiryo UI" w:eastAsia="Meiryo UI" w:hAnsi="Meiryo UI" w:cs="Tahoma" w:hint="eastAsia"/>
          <w:color w:val="BFBFBF" w:themeColor="background1" w:themeShade="BF"/>
          <w:lang w:val="en-US" w:eastAsia="ja-JP"/>
        </w:rPr>
        <w:t>00</w:t>
      </w:r>
      <w:r w:rsidR="00BC2A36" w:rsidRPr="003610BD">
        <w:rPr>
          <w:rFonts w:ascii="Meiryo UI" w:eastAsia="Meiryo UI" w:hAnsi="Meiryo UI" w:cs="Tahoma"/>
          <w:color w:val="BFBFBF" w:themeColor="background1" w:themeShade="BF"/>
          <w:lang w:val="en-US" w:eastAsia="ja-JP"/>
        </w:rPr>
        <w:t>)</w:t>
      </w:r>
    </w:p>
    <w:p w14:paraId="7915177A" w14:textId="36100F17" w:rsidR="001953F9" w:rsidRDefault="001953F9" w:rsidP="00CE1AF2">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hint="eastAsia"/>
          <w:lang w:val="en-US" w:eastAsia="ja-JP"/>
        </w:rPr>
        <w:t xml:space="preserve">including </w:t>
      </w:r>
      <w:r>
        <w:rPr>
          <w:rFonts w:ascii="Meiryo UI" w:eastAsia="Meiryo UI" w:hAnsi="Meiryo UI" w:cs="Tahoma"/>
          <w:lang w:val="en-US" w:eastAsia="ja-JP"/>
        </w:rPr>
        <w:t>the structure scheme of UNR-WLTP</w:t>
      </w:r>
    </w:p>
    <w:p w14:paraId="4C1AE877" w14:textId="66692C28" w:rsidR="003057F9" w:rsidRDefault="003057F9" w:rsidP="003057F9">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&lt;Conclusion&gt;</w:t>
      </w:r>
    </w:p>
    <w:p w14:paraId="570379E3" w14:textId="6DEE0EDE" w:rsidR="003057F9" w:rsidRDefault="003057F9" w:rsidP="00375C88">
      <w:pPr>
        <w:pStyle w:val="12"/>
        <w:numPr>
          <w:ilvl w:val="0"/>
          <w:numId w:val="2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Revised work plan: obtain consensus on both the approach and the concept.  Continue to develop both regulations with further discussion on Contracting Party options.  There is also a proposal for a harmonized gasoline reference fuel.  Meetings to be arranged.  Draft regulations to be presented as </w:t>
      </w:r>
      <w:r w:rsidR="005F76AA">
        <w:rPr>
          <w:rFonts w:ascii="Meiryo UI" w:eastAsia="Meiryo UI" w:hAnsi="Meiryo UI" w:cs="Tahoma"/>
          <w:lang w:val="en-US" w:eastAsia="ja-JP"/>
        </w:rPr>
        <w:t xml:space="preserve">Informal Documents </w:t>
      </w:r>
      <w:r>
        <w:rPr>
          <w:rFonts w:ascii="Meiryo UI" w:eastAsia="Meiryo UI" w:hAnsi="Meiryo UI" w:cs="Tahoma"/>
          <w:lang w:val="en-US" w:eastAsia="ja-JP"/>
        </w:rPr>
        <w:t>at GRPE 79 in May 2019.</w:t>
      </w:r>
    </w:p>
    <w:p w14:paraId="0B5EDE58" w14:textId="32C8A643" w:rsidR="005367BA" w:rsidRDefault="005367BA" w:rsidP="005367BA">
      <w:pPr>
        <w:pStyle w:val="12"/>
        <w:spacing w:beforeLines="50" w:before="120"/>
        <w:ind w:left="567"/>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5CF6DE82" w14:textId="1EDACB24" w:rsidR="00375C88" w:rsidRDefault="00375C88" w:rsidP="00375C88">
      <w:pPr>
        <w:pStyle w:val="12"/>
        <w:numPr>
          <w:ilvl w:val="0"/>
          <w:numId w:val="2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w:t>
      </w:r>
      <w:r w:rsidR="00470DE6">
        <w:rPr>
          <w:rFonts w:ascii="Meiryo UI" w:eastAsia="Meiryo UI" w:hAnsi="Meiryo UI" w:cs="Tahoma"/>
          <w:lang w:val="en-US" w:eastAsia="ja-JP"/>
        </w:rPr>
        <w:t xml:space="preserve">. Gardner </w:t>
      </w:r>
      <w:r>
        <w:rPr>
          <w:rFonts w:ascii="Meiryo UI" w:eastAsia="Meiryo UI" w:hAnsi="Meiryo UI" w:cs="Tahoma"/>
          <w:lang w:val="en-US" w:eastAsia="ja-JP"/>
        </w:rPr>
        <w:t>gave a summary of what has happened since WLTP-24</w:t>
      </w:r>
      <w:r w:rsidR="005F76AA">
        <w:rPr>
          <w:rFonts w:ascii="Meiryo UI" w:eastAsia="Meiryo UI" w:hAnsi="Meiryo UI" w:cs="Tahoma"/>
          <w:lang w:val="en-US" w:eastAsia="ja-JP"/>
        </w:rPr>
        <w:t xml:space="preserve"> (see WLTP-25-09)</w:t>
      </w:r>
      <w:r>
        <w:rPr>
          <w:rFonts w:ascii="Meiryo UI" w:eastAsia="Meiryo UI" w:hAnsi="Meiryo UI" w:cs="Tahoma"/>
          <w:lang w:val="en-US" w:eastAsia="ja-JP"/>
        </w:rPr>
        <w:t>.</w:t>
      </w:r>
    </w:p>
    <w:p w14:paraId="31FD4280" w14:textId="4A38D71B" w:rsidR="00830918" w:rsidRPr="00F12C41" w:rsidRDefault="00830918" w:rsidP="00F12C41">
      <w:pPr>
        <w:pStyle w:val="12"/>
        <w:numPr>
          <w:ilvl w:val="0"/>
          <w:numId w:val="32"/>
        </w:numPr>
        <w:spacing w:beforeLines="50" w:before="120"/>
        <w:contextualSpacing/>
        <w:rPr>
          <w:rFonts w:ascii="Meiryo UI" w:eastAsia="Meiryo UI" w:hAnsi="Meiryo UI" w:cs="Tahoma"/>
          <w:lang w:val="en-US" w:eastAsia="ja-JP"/>
        </w:rPr>
      </w:pPr>
      <w:r w:rsidRPr="00F12C41">
        <w:rPr>
          <w:rFonts w:ascii="Meiryo UI" w:eastAsia="Meiryo UI" w:hAnsi="Meiryo UI" w:cs="Tahoma"/>
          <w:lang w:val="en-US" w:eastAsia="ja-JP"/>
        </w:rPr>
        <w:t xml:space="preserve">Draft text was produced and this highlighted some of the associated issues. </w:t>
      </w:r>
      <w:r w:rsidRPr="00831F77">
        <w:rPr>
          <w:rFonts w:ascii="Meiryo UI" w:eastAsia="Meiryo UI" w:hAnsi="Meiryo UI" w:cs="Tahoma"/>
          <w:lang w:val="en-US" w:eastAsia="ja-JP"/>
        </w:rPr>
        <w:t>Inclusion / exclusion of EU specific procedures (e.g. ATCT) was also re-discussed. Different EU and Japan positions on durability led to the TF being temporarily being put on hold.</w:t>
      </w:r>
      <w:r w:rsidR="00F12C41" w:rsidRPr="00C97E60">
        <w:rPr>
          <w:rFonts w:ascii="Meiryo UI" w:eastAsia="Meiryo UI" w:hAnsi="Meiryo UI" w:cs="Tahoma"/>
          <w:lang w:val="en-US" w:eastAsia="ja-JP"/>
        </w:rPr>
        <w:t xml:space="preserve"> Proposal to extend timeline by one GRPE session.</w:t>
      </w:r>
    </w:p>
    <w:p w14:paraId="5BED0975" w14:textId="701261A5" w:rsidR="00830918" w:rsidRDefault="00830918" w:rsidP="00830918">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IWVTA meeting </w:t>
      </w:r>
      <w:r w:rsidR="004C6BA8">
        <w:rPr>
          <w:rFonts w:ascii="Meiryo UI" w:eastAsia="Meiryo UI" w:hAnsi="Meiryo UI" w:cs="Tahoma"/>
          <w:lang w:val="en-US" w:eastAsia="ja-JP"/>
        </w:rPr>
        <w:t xml:space="preserve">in November 2018 </w:t>
      </w:r>
      <w:r>
        <w:rPr>
          <w:rFonts w:ascii="Meiryo UI" w:eastAsia="Meiryo UI" w:hAnsi="Meiryo UI" w:cs="Tahoma"/>
          <w:lang w:val="en-US" w:eastAsia="ja-JP"/>
        </w:rPr>
        <w:t xml:space="preserve">led to a mixture of support and objection for Approach 3; objections due to it not being </w:t>
      </w:r>
      <w:r w:rsidR="00F9578E">
        <w:rPr>
          <w:rFonts w:ascii="Meiryo UI" w:eastAsia="Meiryo UI" w:hAnsi="Meiryo UI" w:cs="Tahoma"/>
          <w:lang w:val="en-US" w:eastAsia="ja-JP"/>
        </w:rPr>
        <w:t xml:space="preserve">seen to be </w:t>
      </w:r>
      <w:r>
        <w:rPr>
          <w:rFonts w:ascii="Meiryo UI" w:eastAsia="Meiryo UI" w:hAnsi="Meiryo UI" w:cs="Tahoma"/>
          <w:lang w:val="en-US" w:eastAsia="ja-JP"/>
        </w:rPr>
        <w:t xml:space="preserve">in accord with 1958 agreement.  Discussions </w:t>
      </w:r>
      <w:r w:rsidR="005F76AA">
        <w:rPr>
          <w:rFonts w:ascii="Meiryo UI" w:eastAsia="Meiryo UI" w:hAnsi="Meiryo UI" w:cs="Tahoma"/>
          <w:lang w:val="en-US" w:eastAsia="ja-JP"/>
        </w:rPr>
        <w:t xml:space="preserve">held at IWVTA </w:t>
      </w:r>
      <w:r>
        <w:rPr>
          <w:rFonts w:ascii="Meiryo UI" w:eastAsia="Meiryo UI" w:hAnsi="Meiryo UI" w:cs="Tahoma"/>
          <w:lang w:val="en-US" w:eastAsia="ja-JP"/>
        </w:rPr>
        <w:t>on whether there is a genuine need for Levels 1a and 1b; i.e. would anyone actually use them or were they just being created for the sake of it</w:t>
      </w:r>
      <w:r w:rsidR="00AA4EB5">
        <w:rPr>
          <w:rFonts w:ascii="Meiryo UI" w:eastAsia="Meiryo UI" w:hAnsi="Meiryo UI" w:cs="Tahoma"/>
          <w:lang w:val="en-US" w:eastAsia="ja-JP"/>
        </w:rPr>
        <w:t>?</w:t>
      </w:r>
    </w:p>
    <w:p w14:paraId="725898D4" w14:textId="5F44921E" w:rsidR="002B45C1" w:rsidRDefault="004C6BA8" w:rsidP="00830918">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w:t>
      </w:r>
      <w:r w:rsidR="002B45C1">
        <w:rPr>
          <w:rFonts w:ascii="Meiryo UI" w:eastAsia="Meiryo UI" w:hAnsi="Meiryo UI" w:cs="Tahoma"/>
          <w:lang w:val="en-US" w:eastAsia="ja-JP"/>
        </w:rPr>
        <w:t>.Coleman was of the understanding that you can</w:t>
      </w:r>
      <w:r w:rsidR="00154ED3">
        <w:rPr>
          <w:rFonts w:ascii="Meiryo UI" w:eastAsia="Meiryo UI" w:hAnsi="Meiryo UI" w:cs="Tahoma"/>
          <w:lang w:val="en-US" w:eastAsia="ja-JP"/>
        </w:rPr>
        <w:t>no</w:t>
      </w:r>
      <w:r w:rsidR="002B45C1">
        <w:rPr>
          <w:rFonts w:ascii="Meiryo UI" w:eastAsia="Meiryo UI" w:hAnsi="Meiryo UI" w:cs="Tahoma"/>
          <w:lang w:val="en-US" w:eastAsia="ja-JP"/>
        </w:rPr>
        <w:t>t have levels in a series of amendments – which rules out Approach 2 and 3. This would leave Approach 1 or the new approach introduced at the November Task Force meeting in Paris</w:t>
      </w:r>
      <w:r w:rsidR="00F12C41">
        <w:rPr>
          <w:rFonts w:ascii="Meiryo UI" w:eastAsia="Meiryo UI" w:hAnsi="Meiryo UI" w:cs="Tahoma"/>
          <w:lang w:val="en-US" w:eastAsia="ja-JP"/>
        </w:rPr>
        <w:t xml:space="preserve"> (see below)</w:t>
      </w:r>
      <w:r w:rsidR="002B45C1">
        <w:rPr>
          <w:rFonts w:ascii="Meiryo UI" w:eastAsia="Meiryo UI" w:hAnsi="Meiryo UI" w:cs="Tahoma"/>
          <w:lang w:val="en-US" w:eastAsia="ja-JP"/>
        </w:rPr>
        <w:t>.</w:t>
      </w:r>
    </w:p>
    <w:p w14:paraId="0693D984" w14:textId="075AD963" w:rsidR="00F12C41" w:rsidRDefault="00F12C41"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UN Secretariat (F. Guichard and F. Cuenot) gave their opinion.  The preferred way of making regulations is having one level in one series of amendments.  Emissions are more complex.  Safety is split into one regulation for one system.  Each way is possible but to varying levels of complexity and work needed.  This has not been done previously so it is difficult to know the best approach in practice.  One approach is to take out the difficult items and then you could leave the agreed items within the Regulation.  It is possible to take EU legislation as the basis of the UN regulation even if it has not been developed within the UN.  Consensus is the key part. </w:t>
      </w:r>
      <w:r w:rsidR="00C97E60">
        <w:rPr>
          <w:rFonts w:ascii="Meiryo UI" w:eastAsia="Meiryo UI" w:hAnsi="Meiryo UI" w:cs="Tahoma"/>
          <w:lang w:val="en-US" w:eastAsia="ja-JP"/>
        </w:rPr>
        <w:t xml:space="preserve">The Secretariat stressed the urgency for the work. </w:t>
      </w:r>
      <w:r w:rsidR="00C97E60">
        <w:rPr>
          <w:rFonts w:ascii="Meiryo UI" w:eastAsia="Meiryo UI" w:hAnsi="Meiryo UI" w:cs="Tahoma" w:hint="eastAsia"/>
          <w:lang w:val="en-US" w:eastAsia="ja-JP"/>
        </w:rPr>
        <w:t>Normally, one would expect to have transposed a GTR within one year.</w:t>
      </w:r>
      <w:r>
        <w:rPr>
          <w:rFonts w:ascii="Meiryo UI" w:eastAsia="Meiryo UI" w:hAnsi="Meiryo UI" w:cs="Tahoma"/>
          <w:lang w:val="en-US" w:eastAsia="ja-JP"/>
        </w:rPr>
        <w:t xml:space="preserve"> </w:t>
      </w:r>
    </w:p>
    <w:p w14:paraId="710C4364" w14:textId="77777777" w:rsidR="00F12C41" w:rsidRDefault="00F12C41"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Revision 3 of the 1958 Agreement has provided more clarity.  A Contracting Party can no longer demand additional requirements and this is logical in the context of IWVTA.</w:t>
      </w:r>
    </w:p>
    <w:p w14:paraId="3CEDC7B1" w14:textId="7E823422" w:rsidR="00F12C41" w:rsidRDefault="00F12C41" w:rsidP="00F12C41">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 Guichard fully agreed that exclusion of items from the scope is not the best way forward.</w:t>
      </w:r>
    </w:p>
    <w:p w14:paraId="06A90291" w14:textId="279B7D21" w:rsidR="00830918" w:rsidRDefault="00830918" w:rsidP="00830918">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Alternative concept </w:t>
      </w:r>
      <w:r w:rsidR="008B357A">
        <w:rPr>
          <w:rFonts w:ascii="Meiryo UI" w:eastAsia="Meiryo UI" w:hAnsi="Meiryo UI" w:cs="Tahoma"/>
          <w:lang w:val="en-US" w:eastAsia="ja-JP"/>
        </w:rPr>
        <w:t>(</w:t>
      </w:r>
      <w:r w:rsidR="005F76AA">
        <w:rPr>
          <w:rFonts w:ascii="Meiryo UI" w:eastAsia="Meiryo UI" w:hAnsi="Meiryo UI" w:cs="Tahoma"/>
          <w:lang w:val="en-US" w:eastAsia="ja-JP"/>
        </w:rPr>
        <w:t>a</w:t>
      </w:r>
      <w:r w:rsidR="008B357A">
        <w:rPr>
          <w:rFonts w:ascii="Meiryo UI" w:eastAsia="Meiryo UI" w:hAnsi="Meiryo UI" w:cs="Tahoma"/>
          <w:lang w:val="en-US" w:eastAsia="ja-JP"/>
        </w:rPr>
        <w:t xml:space="preserve"> 4</w:t>
      </w:r>
      <w:r w:rsidR="008B357A" w:rsidRPr="00154ED3">
        <w:rPr>
          <w:rFonts w:ascii="Meiryo UI" w:eastAsia="Meiryo UI" w:hAnsi="Meiryo UI" w:cs="Tahoma"/>
          <w:vertAlign w:val="superscript"/>
          <w:lang w:val="en-US" w:eastAsia="ja-JP"/>
        </w:rPr>
        <w:t>th</w:t>
      </w:r>
      <w:r w:rsidR="008B357A">
        <w:rPr>
          <w:rFonts w:ascii="Meiryo UI" w:eastAsia="Meiryo UI" w:hAnsi="Meiryo UI" w:cs="Tahoma"/>
          <w:lang w:val="en-US" w:eastAsia="ja-JP"/>
        </w:rPr>
        <w:t xml:space="preserve"> Approach</w:t>
      </w:r>
      <w:r w:rsidR="00071FF6">
        <w:rPr>
          <w:rFonts w:ascii="Meiryo UI" w:eastAsia="Meiryo UI" w:hAnsi="Meiryo UI" w:cs="Tahoma"/>
          <w:lang w:val="en-US" w:eastAsia="ja-JP"/>
        </w:rPr>
        <w:t xml:space="preserve">) </w:t>
      </w:r>
      <w:r>
        <w:rPr>
          <w:rFonts w:ascii="Meiryo UI" w:eastAsia="Meiryo UI" w:hAnsi="Meiryo UI" w:cs="Tahoma"/>
          <w:lang w:val="en-US" w:eastAsia="ja-JP"/>
        </w:rPr>
        <w:t>was discussed</w:t>
      </w:r>
      <w:r w:rsidR="009970DF">
        <w:rPr>
          <w:rFonts w:ascii="Meiryo UI" w:eastAsia="Meiryo UI" w:hAnsi="Meiryo UI" w:cs="Tahoma"/>
          <w:lang w:val="en-US" w:eastAsia="ja-JP"/>
        </w:rPr>
        <w:t xml:space="preserve"> (see slide 4 of WLTP-25-09)</w:t>
      </w:r>
      <w:r>
        <w:rPr>
          <w:rFonts w:ascii="Meiryo UI" w:eastAsia="Meiryo UI" w:hAnsi="Meiryo UI" w:cs="Tahoma"/>
          <w:lang w:val="en-US" w:eastAsia="ja-JP"/>
        </w:rPr>
        <w:t xml:space="preserve">.  </w:t>
      </w:r>
    </w:p>
    <w:p w14:paraId="0A58EEF3" w14:textId="6EEF84A7" w:rsidR="00071FF6" w:rsidRDefault="00071FF6" w:rsidP="00071FF6">
      <w:pPr>
        <w:pStyle w:val="12"/>
        <w:numPr>
          <w:ilvl w:val="0"/>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4</w:t>
      </w:r>
      <w:r w:rsidRPr="0017425D">
        <w:rPr>
          <w:rFonts w:ascii="Meiryo UI" w:eastAsia="Meiryo UI" w:hAnsi="Meiryo UI" w:cs="Tahoma"/>
          <w:vertAlign w:val="superscript"/>
          <w:lang w:val="en-US" w:eastAsia="ja-JP"/>
        </w:rPr>
        <w:t>th</w:t>
      </w:r>
      <w:r>
        <w:rPr>
          <w:rFonts w:ascii="Meiryo UI" w:eastAsia="Meiryo UI" w:hAnsi="Meiryo UI" w:cs="Tahoma"/>
          <w:lang w:val="en-US" w:eastAsia="ja-JP"/>
        </w:rPr>
        <w:t xml:space="preserve"> </w:t>
      </w:r>
      <w:r w:rsidR="002B45C1">
        <w:rPr>
          <w:rFonts w:ascii="Meiryo UI" w:eastAsia="Meiryo UI" w:hAnsi="Meiryo UI" w:cs="Tahoma"/>
          <w:lang w:val="en-US" w:eastAsia="ja-JP"/>
        </w:rPr>
        <w:t>approach</w:t>
      </w:r>
      <w:r>
        <w:rPr>
          <w:rFonts w:ascii="Meiryo UI" w:eastAsia="Meiryo UI" w:hAnsi="Meiryo UI" w:cs="Tahoma"/>
          <w:lang w:val="en-US" w:eastAsia="ja-JP"/>
        </w:rPr>
        <w:t xml:space="preserve"> </w:t>
      </w:r>
      <w:r w:rsidR="005F76AA">
        <w:rPr>
          <w:rFonts w:ascii="Meiryo UI" w:eastAsia="Meiryo UI" w:hAnsi="Meiryo UI" w:cs="Tahoma"/>
          <w:lang w:val="en-US" w:eastAsia="ja-JP"/>
        </w:rPr>
        <w:t>would include Level 1a in UNR 83 08 and not UNR WLTP</w:t>
      </w:r>
      <w:r>
        <w:rPr>
          <w:rFonts w:ascii="Meiryo UI" w:eastAsia="Meiryo UI" w:hAnsi="Meiryo UI" w:cs="Tahoma"/>
          <w:lang w:val="en-US" w:eastAsia="ja-JP"/>
        </w:rPr>
        <w:t>.</w:t>
      </w:r>
    </w:p>
    <w:p w14:paraId="10D390FC" w14:textId="77777777" w:rsidR="00071FF6" w:rsidRPr="00F7635B" w:rsidRDefault="00071FF6" w:rsidP="00154ED3">
      <w:pPr>
        <w:pStyle w:val="12"/>
        <w:numPr>
          <w:ilvl w:val="1"/>
          <w:numId w:val="33"/>
        </w:numPr>
        <w:spacing w:beforeLines="50" w:before="120"/>
        <w:contextualSpacing/>
        <w:rPr>
          <w:rFonts w:ascii="Meiryo UI" w:eastAsia="Meiryo UI" w:hAnsi="Meiryo UI" w:cs="Tahoma"/>
          <w:lang w:val="en-US" w:eastAsia="ja-JP"/>
        </w:rPr>
      </w:pPr>
      <w:r w:rsidRPr="00F7635B">
        <w:rPr>
          <w:rFonts w:ascii="Meiryo UI" w:eastAsia="Meiryo UI" w:hAnsi="Meiryo UI" w:cs="Tahoma"/>
          <w:lang w:val="en-US" w:eastAsia="ja-JP"/>
        </w:rPr>
        <w:t xml:space="preserve">Japan has concerns around this approach because it might reduce the motivation for Europe to go forward with a UNR WLTP.  However, it is now clear that Level 2 is the priority of both Japan and Europe.  </w:t>
      </w:r>
    </w:p>
    <w:p w14:paraId="1F6DC993" w14:textId="77777777" w:rsidR="00071FF6" w:rsidRDefault="00071FF6"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Potential benefits of the new concept are to maintain momentum as R83-08 would not come into effect until UNR WLTP came into effect.</w:t>
      </w:r>
    </w:p>
    <w:p w14:paraId="51DABE74" w14:textId="77777777" w:rsidR="00071FF6" w:rsidRDefault="00071FF6"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new concept would save 7 months from the introduction and update timelines over Approach 1</w:t>
      </w:r>
    </w:p>
    <w:p w14:paraId="4DEC8AF1" w14:textId="77777777" w:rsidR="00913BC8" w:rsidRDefault="00071FF6"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It could provide a potential solution where the EU does not require Level 1a and Japan does not require Level 1b, but another Contracting Party does.  Contracting Parties will have different requirements and will introduce regulations at different times.  They may require a WLTP approval but not recognize or support IWVTA.  The unknown factor is what Level 2 looks like in relation to Level 1 (yet to be decided).  </w:t>
      </w:r>
    </w:p>
    <w:p w14:paraId="78E3759C" w14:textId="77777777" w:rsidR="00071FF6" w:rsidRDefault="00071FF6" w:rsidP="00154ED3">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If there were not to be a Level 1b (to be decided), then UNR WLTP would be harmonised from the outset.</w:t>
      </w:r>
    </w:p>
    <w:p w14:paraId="4923CF24" w14:textId="44C68530" w:rsidR="00071FF6" w:rsidRPr="00071FF6" w:rsidRDefault="00071FF6" w:rsidP="00154ED3">
      <w:pPr>
        <w:pStyle w:val="12"/>
        <w:numPr>
          <w:ilvl w:val="1"/>
          <w:numId w:val="33"/>
        </w:numPr>
        <w:spacing w:beforeLines="50" w:before="120"/>
        <w:contextualSpacing/>
        <w:rPr>
          <w:rFonts w:ascii="Meiryo UI" w:eastAsia="Meiryo UI" w:hAnsi="Meiryo UI" w:cs="Tahoma"/>
          <w:lang w:val="en-US" w:eastAsia="ja-JP"/>
        </w:rPr>
      </w:pPr>
      <w:r w:rsidRPr="00071FF6">
        <w:rPr>
          <w:rFonts w:ascii="Meiryo UI" w:eastAsia="Meiryo UI" w:hAnsi="Meiryo UI" w:cs="Tahoma"/>
          <w:lang w:val="en-US" w:eastAsia="ja-JP"/>
        </w:rPr>
        <w:t>Japan confirmed at WLTP-25 that their position had not changed. Japan supported the extension to the timeline, but strongly objected to including WLTP into UNR83 for the reason that if regional regulations go to separate UN Regulations, the “harmonization” scheme</w:t>
      </w:r>
      <w:r w:rsidRPr="00913BC8">
        <w:rPr>
          <w:rFonts w:ascii="Meiryo UI" w:eastAsia="Meiryo UI" w:hAnsi="Meiryo UI" w:cs="Tahoma"/>
          <w:lang w:val="en-US" w:eastAsia="ja-JP"/>
        </w:rPr>
        <w:t xml:space="preserve"> would effectively collapse.  Level 1a and 1b should be in UNR WLTP-00 with level 2 introduced at UNR WLTP-01 as previously agreed.</w:t>
      </w:r>
    </w:p>
    <w:p w14:paraId="7DCE8073" w14:textId="77777777" w:rsidR="00071FF6" w:rsidRDefault="00071FF6" w:rsidP="00071FF6">
      <w:pPr>
        <w:pStyle w:val="12"/>
        <w:numPr>
          <w:ilvl w:val="0"/>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raised some points for Japan to consider:</w:t>
      </w:r>
    </w:p>
    <w:p w14:paraId="7622BCF3" w14:textId="77777777"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1</w:t>
      </w:r>
      <w:r w:rsidRPr="00CA0F90">
        <w:rPr>
          <w:rFonts w:ascii="Meiryo UI" w:eastAsia="Meiryo UI" w:hAnsi="Meiryo UI" w:cs="Tahoma"/>
          <w:vertAlign w:val="superscript"/>
          <w:lang w:val="en-US" w:eastAsia="ja-JP"/>
        </w:rPr>
        <w:t>st</w:t>
      </w:r>
      <w:r>
        <w:rPr>
          <w:rFonts w:ascii="Meiryo UI" w:eastAsia="Meiryo UI" w:hAnsi="Meiryo UI" w:cs="Tahoma"/>
          <w:lang w:val="en-US" w:eastAsia="ja-JP"/>
        </w:rPr>
        <w:t xml:space="preserve"> point on harmonization – what is the difference between a European level being in R83 or R WLTP; other than it would definitely be excluded from IWVTA in R83?</w:t>
      </w:r>
    </w:p>
    <w:p w14:paraId="2DB7BC2D" w14:textId="77777777"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Is it possible to have two regulations on the same subject?  Previous advice indicated that it was a non-issue.</w:t>
      </w:r>
    </w:p>
    <w:p w14:paraId="7CBAD499" w14:textId="77777777"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Japan is a Contracting Party to the ‘58 agreement and therefore has complete rights to discuss but is not obliged to accept the regulation.  Contracting Parties can comment on any regulations under 58 agreement (not the case with 98 agreement)</w:t>
      </w:r>
    </w:p>
    <w:p w14:paraId="267AF203" w14:textId="50CA619D"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Although Approach </w:t>
      </w:r>
      <w:r w:rsidR="00831F77">
        <w:rPr>
          <w:rFonts w:ascii="Meiryo UI" w:eastAsia="Meiryo UI" w:hAnsi="Meiryo UI" w:cs="Tahoma"/>
          <w:lang w:val="en-US" w:eastAsia="ja-JP"/>
        </w:rPr>
        <w:t xml:space="preserve">4 </w:t>
      </w:r>
      <w:r>
        <w:rPr>
          <w:rFonts w:ascii="Meiryo UI" w:eastAsia="Meiryo UI" w:hAnsi="Meiryo UI" w:cs="Tahoma"/>
          <w:lang w:val="en-US" w:eastAsia="ja-JP"/>
        </w:rPr>
        <w:t>was previously rejected, it should be re-discussed in more detail.</w:t>
      </w:r>
    </w:p>
    <w:p w14:paraId="55A31D4D" w14:textId="70129C1F" w:rsidR="00071FF6" w:rsidRDefault="00071FF6" w:rsidP="00154ED3">
      <w:pPr>
        <w:pStyle w:val="12"/>
        <w:numPr>
          <w:ilvl w:val="0"/>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GRPE Chair reminded the IWG that it needs to provide a solution to GRPE on this matter. The discussion is becoming cyclical which may cause issues with WP29.</w:t>
      </w:r>
    </w:p>
    <w:p w14:paraId="6DA8065C" w14:textId="714C9309" w:rsidR="00071FF6" w:rsidRDefault="00071FF6" w:rsidP="00154ED3">
      <w:pPr>
        <w:pStyle w:val="12"/>
        <w:numPr>
          <w:ilvl w:val="0"/>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Comment from EC that the discussion is useful in the context that the same type of work is beginning with RDE so any route found here will provide the solution in that case too.  Contracting Parties have objective difference in their requirements.  If in UNECE, there is a solution where the provisions that are adopted are not less stringent, then </w:t>
      </w:r>
      <w:r w:rsidR="00C97E60">
        <w:rPr>
          <w:rFonts w:ascii="Meiryo UI" w:eastAsia="Meiryo UI" w:hAnsi="Meiryo UI" w:cs="Tahoma"/>
          <w:lang w:val="en-US" w:eastAsia="ja-JP"/>
        </w:rPr>
        <w:t>EC would support</w:t>
      </w:r>
      <w:r>
        <w:rPr>
          <w:rFonts w:ascii="Meiryo UI" w:eastAsia="Meiryo UI" w:hAnsi="Meiryo UI" w:cs="Tahoma"/>
          <w:lang w:val="en-US" w:eastAsia="ja-JP"/>
        </w:rPr>
        <w:t xml:space="preserve">.  It does not matter what the actual approach is.  If things have evolved and a solution can be found that does not infringe the needs of any CP, it should be possible </w:t>
      </w:r>
    </w:p>
    <w:p w14:paraId="23B5B77A" w14:textId="77777777" w:rsidR="00045BFA" w:rsidRDefault="00071FF6" w:rsidP="00154ED3">
      <w:pPr>
        <w:pStyle w:val="12"/>
        <w:numPr>
          <w:ilvl w:val="0"/>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Australia currently mandates the requirements of R83.</w:t>
      </w:r>
    </w:p>
    <w:p w14:paraId="6208ED22" w14:textId="2590ABBC" w:rsidR="00071FF6" w:rsidRDefault="00071FF6" w:rsidP="00C97E60">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One of the issues they have is that there are some OEMs who want to bring vehicles meeting WLTP without the need for further testing.  In the current situation, they have to re-test to R83.  Australia would therefore support any approach which could be found to recognize WLTP in R83.</w:t>
      </w:r>
    </w:p>
    <w:p w14:paraId="0B7E18FB" w14:textId="77777777"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Japan questioned whether there would be any issue if it was in UNR WLTP and referenced from R83?</w:t>
      </w:r>
    </w:p>
    <w:p w14:paraId="7F9110AC" w14:textId="6F6C6EE3" w:rsid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Australia’s objective is to be able to recogni</w:t>
      </w:r>
      <w:r w:rsidR="007323A2">
        <w:rPr>
          <w:rFonts w:ascii="Meiryo UI" w:eastAsia="Meiryo UI" w:hAnsi="Meiryo UI" w:cs="Tahoma"/>
          <w:lang w:val="en-US" w:eastAsia="ja-JP"/>
        </w:rPr>
        <w:t>s</w:t>
      </w:r>
      <w:r>
        <w:rPr>
          <w:rFonts w:ascii="Meiryo UI" w:eastAsia="Meiryo UI" w:hAnsi="Meiryo UI" w:cs="Tahoma"/>
          <w:lang w:val="en-US" w:eastAsia="ja-JP"/>
        </w:rPr>
        <w:t>e WLTP within the UNECE framework but it does not matter how this is achieved.</w:t>
      </w:r>
    </w:p>
    <w:p w14:paraId="37CC21C3" w14:textId="3FA0D64D" w:rsidR="008B357A" w:rsidRPr="00071FF6" w:rsidRDefault="00071FF6" w:rsidP="00071FF6">
      <w:pPr>
        <w:pStyle w:val="12"/>
        <w:numPr>
          <w:ilvl w:val="1"/>
          <w:numId w:val="33"/>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reminded that there will be countries who wish to stay state</w:t>
      </w:r>
      <w:r w:rsidR="007323A2">
        <w:rPr>
          <w:rFonts w:ascii="Meiryo UI" w:eastAsia="Meiryo UI" w:hAnsi="Meiryo UI" w:cs="Tahoma"/>
          <w:lang w:val="en-US" w:eastAsia="ja-JP"/>
        </w:rPr>
        <w:t>-</w:t>
      </w:r>
      <w:r>
        <w:rPr>
          <w:rFonts w:ascii="Meiryo UI" w:eastAsia="Meiryo UI" w:hAnsi="Meiryo UI" w:cs="Tahoma"/>
          <w:lang w:val="en-US" w:eastAsia="ja-JP"/>
        </w:rPr>
        <w:t>of</w:t>
      </w:r>
      <w:r w:rsidR="007323A2">
        <w:rPr>
          <w:rFonts w:ascii="Meiryo UI" w:eastAsia="Meiryo UI" w:hAnsi="Meiryo UI" w:cs="Tahoma"/>
          <w:lang w:val="en-US" w:eastAsia="ja-JP"/>
        </w:rPr>
        <w:t>-</w:t>
      </w:r>
      <w:r>
        <w:rPr>
          <w:rFonts w:ascii="Meiryo UI" w:eastAsia="Meiryo UI" w:hAnsi="Meiryo UI" w:cs="Tahoma"/>
          <w:lang w:val="en-US" w:eastAsia="ja-JP"/>
        </w:rPr>
        <w:t>the</w:t>
      </w:r>
      <w:r w:rsidR="007323A2">
        <w:rPr>
          <w:rFonts w:ascii="Meiryo UI" w:eastAsia="Meiryo UI" w:hAnsi="Meiryo UI" w:cs="Tahoma"/>
          <w:lang w:val="en-US" w:eastAsia="ja-JP"/>
        </w:rPr>
        <w:t>-</w:t>
      </w:r>
      <w:r>
        <w:rPr>
          <w:rFonts w:ascii="Meiryo UI" w:eastAsia="Meiryo UI" w:hAnsi="Meiryo UI" w:cs="Tahoma"/>
          <w:lang w:val="en-US" w:eastAsia="ja-JP"/>
        </w:rPr>
        <w:t>art on emissions control but may not yet be prepared to move a new drive cycle for fuel consumption.  Provision needs to be made for that situation.</w:t>
      </w:r>
    </w:p>
    <w:p w14:paraId="4772CB75" w14:textId="77777777" w:rsidR="00045BFA" w:rsidRDefault="008B357A" w:rsidP="00154ED3">
      <w:pPr>
        <w:pStyle w:val="12"/>
        <w:numPr>
          <w:ilvl w:val="0"/>
          <w:numId w:val="27"/>
        </w:numPr>
        <w:spacing w:beforeLines="50" w:before="120"/>
        <w:ind w:left="567"/>
        <w:contextualSpacing/>
        <w:rPr>
          <w:rFonts w:ascii="Meiryo UI" w:eastAsia="Meiryo UI" w:hAnsi="Meiryo UI" w:cs="Tahoma"/>
          <w:lang w:val="en-US" w:eastAsia="ja-JP"/>
        </w:rPr>
      </w:pPr>
      <w:r w:rsidRPr="00C97E60">
        <w:rPr>
          <w:rFonts w:ascii="Meiryo UI" w:eastAsia="Meiryo UI" w:hAnsi="Meiryo UI" w:cs="Tahoma"/>
          <w:lang w:val="en-US" w:eastAsia="ja-JP"/>
        </w:rPr>
        <w:t xml:space="preserve"> </w:t>
      </w:r>
      <w:r w:rsidR="00DE1AEB" w:rsidRPr="00C97E60">
        <w:rPr>
          <w:rFonts w:ascii="Meiryo UI" w:eastAsia="Meiryo UI" w:hAnsi="Meiryo UI" w:cs="Tahoma"/>
          <w:lang w:val="en-US" w:eastAsia="ja-JP"/>
        </w:rPr>
        <w:t xml:space="preserve">There is also still an issue with plug-in hybrids.  3-phase will likely give different results to a 4-phase. </w:t>
      </w:r>
      <w:r w:rsidR="00DE1AEB" w:rsidRPr="00045BFA">
        <w:rPr>
          <w:rFonts w:ascii="Meiryo UI" w:eastAsia="Meiryo UI" w:hAnsi="Meiryo UI" w:cs="Tahoma"/>
          <w:lang w:val="en-US" w:eastAsia="ja-JP"/>
        </w:rPr>
        <w:t>There is no certainty that if Level 2 is met, compliance with Level 1 is also met.  PHEV testing can be 12 weeks and if it needs to be re-done, the leadtime would extend to 24 weeks.  Need another brainstorming session of Transposition TF to try to get through the impasse since the Paris meeting.</w:t>
      </w:r>
    </w:p>
    <w:p w14:paraId="555BE0B1" w14:textId="09AB382D" w:rsidR="00D46F7A" w:rsidRDefault="00D46F7A" w:rsidP="001A34AD">
      <w:pPr>
        <w:pStyle w:val="12"/>
        <w:spacing w:beforeLines="50" w:before="120"/>
        <w:ind w:left="0"/>
        <w:contextualSpacing/>
        <w:rPr>
          <w:rFonts w:ascii="Meiryo UI" w:eastAsia="Meiryo UI" w:hAnsi="Meiryo UI" w:cs="Tahoma"/>
          <w:lang w:val="en-US" w:eastAsia="ja-JP"/>
        </w:rPr>
      </w:pPr>
    </w:p>
    <w:p w14:paraId="6693DABB" w14:textId="279196C7" w:rsidR="00E16B59" w:rsidRPr="00FA49B5" w:rsidRDefault="00E16B59" w:rsidP="00E16B59">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How to handle the option</w:t>
      </w:r>
      <w:r>
        <w:rPr>
          <w:rFonts w:ascii="Meiryo UI" w:eastAsia="Meiryo UI" w:hAnsi="Meiryo UI" w:cs="Tahoma" w:hint="eastAsia"/>
          <w:lang w:val="en-US" w:eastAsia="ja-JP"/>
        </w:rPr>
        <w:t xml:space="preserve">al </w:t>
      </w:r>
      <w:r>
        <w:rPr>
          <w:rFonts w:ascii="Meiryo UI" w:eastAsia="Meiryo UI" w:hAnsi="Meiryo UI" w:cs="Tahoma"/>
          <w:lang w:val="en-US" w:eastAsia="ja-JP"/>
        </w:rPr>
        <w:t>items</w:t>
      </w:r>
      <w:r w:rsidR="001910D7">
        <w:rPr>
          <w:rFonts w:ascii="Meiryo UI" w:eastAsia="Meiryo UI" w:hAnsi="Meiryo UI" w:cs="Tahoma"/>
          <w:lang w:val="en-US" w:eastAsia="ja-JP"/>
        </w:rPr>
        <w:t>_#1</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u w:val="single"/>
          <w:lang w:val="en-US"/>
        </w:rPr>
        <w:t>10</w:t>
      </w:r>
      <w:r w:rsidRPr="00C637E4">
        <w:rPr>
          <w:rFonts w:ascii="Meiryo UI" w:eastAsia="Meiryo UI" w:hAnsi="Meiryo UI" w:cs="Tahoma"/>
          <w:u w:val="single"/>
          <w:lang w:val="en-US"/>
        </w:rPr>
        <w:t>e</w:t>
      </w:r>
      <w:r w:rsidRPr="00C637E4">
        <w:rPr>
          <w:rFonts w:ascii="Meiryo UI" w:eastAsia="Meiryo UI" w:hAnsi="Meiryo UI" w:cs="Tahoma"/>
          <w:lang w:val="en-US"/>
        </w:rPr>
        <w:t>)</w:t>
      </w:r>
      <w:r w:rsidR="00BF5BEB">
        <w:rPr>
          <w:rFonts w:ascii="Meiryo UI" w:eastAsia="Meiryo UI" w:hAnsi="Meiryo UI" w:cs="Tahoma" w:hint="eastAsia"/>
          <w:lang w:val="en-US" w:eastAsia="ja-JP"/>
        </w:rPr>
        <w:t xml:space="preserve"> </w:t>
      </w:r>
      <w:r w:rsidR="00BF5BEB" w:rsidRPr="003610BD">
        <w:rPr>
          <w:rFonts w:ascii="Meiryo UI" w:eastAsia="Meiryo UI" w:hAnsi="Meiryo UI" w:cs="Tahoma"/>
          <w:color w:val="BFBFBF" w:themeColor="background1" w:themeShade="BF"/>
          <w:lang w:val="en-US" w:eastAsia="ja-JP"/>
        </w:rPr>
        <w:t>(</w:t>
      </w:r>
      <w:r w:rsidR="00BF5BEB">
        <w:rPr>
          <w:rFonts w:ascii="Meiryo UI" w:eastAsia="Meiryo UI" w:hAnsi="Meiryo UI" w:cs="Tahoma" w:hint="eastAsia"/>
          <w:color w:val="BFBFBF" w:themeColor="background1" w:themeShade="BF"/>
          <w:lang w:val="en-US" w:eastAsia="ja-JP"/>
        </w:rPr>
        <w:t>15:30</w:t>
      </w:r>
      <w:r w:rsidR="00BF5BEB" w:rsidRPr="003610BD">
        <w:rPr>
          <w:rFonts w:ascii="Meiryo UI" w:eastAsia="Meiryo UI" w:hAnsi="Meiryo UI" w:cs="Tahoma"/>
          <w:color w:val="BFBFBF" w:themeColor="background1" w:themeShade="BF"/>
          <w:lang w:val="en-US" w:eastAsia="ja-JP"/>
        </w:rPr>
        <w:t>-1</w:t>
      </w:r>
      <w:r w:rsidR="00BF5BEB">
        <w:rPr>
          <w:rFonts w:ascii="Meiryo UI" w:eastAsia="Meiryo UI" w:hAnsi="Meiryo UI" w:cs="Tahoma" w:hint="eastAsia"/>
          <w:color w:val="BFBFBF" w:themeColor="background1" w:themeShade="BF"/>
          <w:lang w:val="en-US" w:eastAsia="ja-JP"/>
        </w:rPr>
        <w:t>6</w:t>
      </w:r>
      <w:r w:rsidR="00BF5BEB" w:rsidRPr="003610BD">
        <w:rPr>
          <w:rFonts w:ascii="Meiryo UI" w:eastAsia="Meiryo UI" w:hAnsi="Meiryo UI" w:cs="Tahoma"/>
          <w:color w:val="BFBFBF" w:themeColor="background1" w:themeShade="BF"/>
          <w:lang w:val="en-US" w:eastAsia="ja-JP"/>
        </w:rPr>
        <w:t>:</w:t>
      </w:r>
      <w:r w:rsidR="00BF5BEB">
        <w:rPr>
          <w:rFonts w:ascii="Meiryo UI" w:eastAsia="Meiryo UI" w:hAnsi="Meiryo UI" w:cs="Tahoma" w:hint="eastAsia"/>
          <w:color w:val="BFBFBF" w:themeColor="background1" w:themeShade="BF"/>
          <w:lang w:val="en-US" w:eastAsia="ja-JP"/>
        </w:rPr>
        <w:t>30</w:t>
      </w:r>
      <w:r w:rsidR="00BF5BEB" w:rsidRPr="003610BD">
        <w:rPr>
          <w:rFonts w:ascii="Meiryo UI" w:eastAsia="Meiryo UI" w:hAnsi="Meiryo UI" w:cs="Tahoma"/>
          <w:color w:val="BFBFBF" w:themeColor="background1" w:themeShade="BF"/>
          <w:lang w:val="en-US" w:eastAsia="ja-JP"/>
        </w:rPr>
        <w:t>)</w:t>
      </w:r>
    </w:p>
    <w:p w14:paraId="17521C46" w14:textId="2F8E0825" w:rsidR="00FA49B5" w:rsidRPr="00D30721" w:rsidRDefault="00FA49B5" w:rsidP="00FA49B5">
      <w:pPr>
        <w:pStyle w:val="12"/>
        <w:spacing w:beforeLines="50" w:before="120"/>
        <w:ind w:left="567"/>
        <w:contextualSpacing/>
        <w:rPr>
          <w:rFonts w:ascii="Meiryo UI" w:eastAsia="Meiryo UI" w:hAnsi="Meiryo UI" w:cs="Tahoma"/>
          <w:lang w:val="en-US" w:eastAsia="ja-JP"/>
        </w:rPr>
      </w:pPr>
      <w:r w:rsidRPr="00FA49B5">
        <w:rPr>
          <w:rFonts w:ascii="Meiryo UI" w:eastAsia="Meiryo UI" w:hAnsi="Meiryo UI" w:cs="Tahoma"/>
          <w:lang w:val="en-US" w:eastAsia="ja-JP"/>
        </w:rPr>
        <w:t>&lt;Discussion&gt;</w:t>
      </w:r>
    </w:p>
    <w:p w14:paraId="0696843E" w14:textId="09255B50"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sidRPr="00D30721">
        <w:rPr>
          <w:rFonts w:ascii="Meiryo UI" w:eastAsia="Meiryo UI" w:hAnsi="Meiryo UI" w:cs="Tahoma"/>
          <w:lang w:val="en-US" w:eastAsia="ja-JP"/>
        </w:rPr>
        <w:t>Japan position on regional options in WLTP.  Updated document from April 2018.</w:t>
      </w:r>
    </w:p>
    <w:p w14:paraId="792CBCD6" w14:textId="6196454C"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Some proposals included in the document are from the EU and </w:t>
      </w:r>
      <w:r w:rsidR="00487F8B">
        <w:rPr>
          <w:rFonts w:ascii="Meiryo UI" w:eastAsia="Meiryo UI" w:hAnsi="Meiryo UI" w:cs="Tahoma"/>
          <w:lang w:val="en-US" w:eastAsia="ja-JP"/>
        </w:rPr>
        <w:t>have not</w:t>
      </w:r>
      <w:r>
        <w:rPr>
          <w:rFonts w:ascii="Meiryo UI" w:eastAsia="Meiryo UI" w:hAnsi="Meiryo UI" w:cs="Tahoma"/>
          <w:lang w:val="en-US" w:eastAsia="ja-JP"/>
        </w:rPr>
        <w:t xml:space="preserve"> yet been discussed in Japan.</w:t>
      </w:r>
    </w:p>
    <w:p w14:paraId="6151D1C2" w14:textId="5BB196C8" w:rsidR="00D30721" w:rsidRDefault="00487F8B"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For r</w:t>
      </w:r>
      <w:r w:rsidR="00D30721">
        <w:rPr>
          <w:rFonts w:ascii="Meiryo UI" w:eastAsia="Meiryo UI" w:hAnsi="Meiryo UI" w:cs="Tahoma"/>
          <w:lang w:val="en-US" w:eastAsia="ja-JP"/>
        </w:rPr>
        <w:t>ated engine power and maximum speed</w:t>
      </w:r>
      <w:r>
        <w:rPr>
          <w:rFonts w:ascii="Meiryo UI" w:eastAsia="Meiryo UI" w:hAnsi="Meiryo UI" w:cs="Tahoma"/>
          <w:lang w:val="en-US" w:eastAsia="ja-JP"/>
        </w:rPr>
        <w:t xml:space="preserve">, </w:t>
      </w:r>
      <w:r w:rsidR="00D30721">
        <w:rPr>
          <w:rFonts w:ascii="Meiryo UI" w:eastAsia="Meiryo UI" w:hAnsi="Meiryo UI" w:cs="Tahoma"/>
          <w:lang w:val="en-US" w:eastAsia="ja-JP"/>
        </w:rPr>
        <w:t>Japan uses TRIAS.  City cycle from WLTP is currently under consideration</w:t>
      </w:r>
    </w:p>
    <w:p w14:paraId="1FCA75D4" w14:textId="35FC6D9E"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Vehicle classification </w:t>
      </w:r>
      <w:r w:rsidR="00487F8B">
        <w:rPr>
          <w:rFonts w:ascii="Meiryo UI" w:eastAsia="Meiryo UI" w:hAnsi="Meiryo UI" w:cs="Tahoma"/>
          <w:lang w:val="en-US" w:eastAsia="ja-JP"/>
        </w:rPr>
        <w:t>is</w:t>
      </w:r>
      <w:r>
        <w:rPr>
          <w:rFonts w:ascii="Meiryo UI" w:eastAsia="Meiryo UI" w:hAnsi="Meiryo UI" w:cs="Tahoma"/>
          <w:lang w:val="en-US" w:eastAsia="ja-JP"/>
        </w:rPr>
        <w:t xml:space="preserve"> now </w:t>
      </w:r>
      <w:r w:rsidR="00487F8B">
        <w:rPr>
          <w:rFonts w:ascii="Meiryo UI" w:eastAsia="Meiryo UI" w:hAnsi="Meiryo UI" w:cs="Tahoma"/>
          <w:lang w:val="en-US" w:eastAsia="ja-JP"/>
        </w:rPr>
        <w:t xml:space="preserve">being </w:t>
      </w:r>
      <w:r>
        <w:rPr>
          <w:rFonts w:ascii="Meiryo UI" w:eastAsia="Meiryo UI" w:hAnsi="Meiryo UI" w:cs="Tahoma"/>
          <w:lang w:val="en-US" w:eastAsia="ja-JP"/>
        </w:rPr>
        <w:t>consider</w:t>
      </w:r>
      <w:r w:rsidR="00487F8B">
        <w:rPr>
          <w:rFonts w:ascii="Meiryo UI" w:eastAsia="Meiryo UI" w:hAnsi="Meiryo UI" w:cs="Tahoma"/>
          <w:lang w:val="en-US" w:eastAsia="ja-JP"/>
        </w:rPr>
        <w:t>ed</w:t>
      </w:r>
      <w:r>
        <w:rPr>
          <w:rFonts w:ascii="Meiryo UI" w:eastAsia="Meiryo UI" w:hAnsi="Meiryo UI" w:cs="Tahoma"/>
          <w:lang w:val="en-US" w:eastAsia="ja-JP"/>
        </w:rPr>
        <w:t xml:space="preserve"> for Class 1 and 2 vehicles.  If they accept 1 and 2, they must get approval from other </w:t>
      </w:r>
      <w:r w:rsidR="00487F8B">
        <w:rPr>
          <w:rFonts w:ascii="Meiryo UI" w:eastAsia="Meiryo UI" w:hAnsi="Meiryo UI" w:cs="Tahoma"/>
          <w:lang w:val="en-US" w:eastAsia="ja-JP"/>
        </w:rPr>
        <w:t xml:space="preserve">national </w:t>
      </w:r>
      <w:r>
        <w:rPr>
          <w:rFonts w:ascii="Meiryo UI" w:eastAsia="Meiryo UI" w:hAnsi="Meiryo UI" w:cs="Tahoma"/>
          <w:lang w:val="en-US" w:eastAsia="ja-JP"/>
        </w:rPr>
        <w:t>bodies so it takes time to form a position</w:t>
      </w:r>
      <w:r w:rsidR="00487F8B">
        <w:rPr>
          <w:rFonts w:ascii="Meiryo UI" w:eastAsia="Meiryo UI" w:hAnsi="Meiryo UI" w:cs="Tahoma"/>
          <w:lang w:val="en-US" w:eastAsia="ja-JP"/>
        </w:rPr>
        <w:t>.</w:t>
      </w:r>
    </w:p>
    <w:p w14:paraId="5E6139D1" w14:textId="3850C26D"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Downscaling and capped speed </w:t>
      </w:r>
      <w:r w:rsidR="00487F8B">
        <w:rPr>
          <w:rFonts w:ascii="Meiryo UI" w:eastAsia="Meiryo UI" w:hAnsi="Meiryo UI" w:cs="Tahoma"/>
          <w:lang w:val="en-US" w:eastAsia="ja-JP"/>
        </w:rPr>
        <w:t>is still</w:t>
      </w:r>
      <w:r>
        <w:rPr>
          <w:rFonts w:ascii="Meiryo UI" w:eastAsia="Meiryo UI" w:hAnsi="Meiryo UI" w:cs="Tahoma"/>
          <w:lang w:val="en-US" w:eastAsia="ja-JP"/>
        </w:rPr>
        <w:t xml:space="preserve"> under discussion</w:t>
      </w:r>
    </w:p>
    <w:p w14:paraId="360B2E92" w14:textId="643587F6"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Atmospheric temperature </w:t>
      </w:r>
      <w:r w:rsidR="00487F8B">
        <w:rPr>
          <w:rFonts w:ascii="Meiryo UI" w:eastAsia="Meiryo UI" w:hAnsi="Meiryo UI" w:cs="Tahoma"/>
          <w:lang w:val="en-US" w:eastAsia="ja-JP"/>
        </w:rPr>
        <w:t>is still under discussion</w:t>
      </w:r>
      <w:r>
        <w:rPr>
          <w:rFonts w:ascii="Meiryo UI" w:eastAsia="Meiryo UI" w:hAnsi="Meiryo UI" w:cs="Tahoma"/>
          <w:lang w:val="en-US" w:eastAsia="ja-JP"/>
        </w:rPr>
        <w:t xml:space="preserve"> </w:t>
      </w:r>
    </w:p>
    <w:p w14:paraId="3119EC21" w14:textId="5A2BE94A"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Auxiliary devices</w:t>
      </w:r>
      <w:r w:rsidR="00487F8B">
        <w:rPr>
          <w:rFonts w:ascii="Meiryo UI" w:eastAsia="Meiryo UI" w:hAnsi="Meiryo UI" w:cs="Tahoma"/>
          <w:lang w:val="en-US" w:eastAsia="ja-JP"/>
        </w:rPr>
        <w:t>:</w:t>
      </w:r>
      <w:r>
        <w:rPr>
          <w:rFonts w:ascii="Meiryo UI" w:eastAsia="Meiryo UI" w:hAnsi="Meiryo UI" w:cs="Tahoma"/>
          <w:lang w:val="en-US" w:eastAsia="ja-JP"/>
        </w:rPr>
        <w:t xml:space="preserve"> DRLs etc can be turned off in Japan so </w:t>
      </w:r>
      <w:r w:rsidR="00487F8B">
        <w:rPr>
          <w:rFonts w:ascii="Meiryo UI" w:eastAsia="Meiryo UI" w:hAnsi="Meiryo UI" w:cs="Tahoma"/>
          <w:lang w:val="en-US" w:eastAsia="ja-JP"/>
        </w:rPr>
        <w:t xml:space="preserve">needs </w:t>
      </w:r>
      <w:r>
        <w:rPr>
          <w:rFonts w:ascii="Meiryo UI" w:eastAsia="Meiryo UI" w:hAnsi="Meiryo UI" w:cs="Tahoma"/>
          <w:lang w:val="en-US" w:eastAsia="ja-JP"/>
        </w:rPr>
        <w:t>to be discussed</w:t>
      </w:r>
    </w:p>
    <w:p w14:paraId="5EE2F721" w14:textId="4E967CAE"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Regen</w:t>
      </w:r>
      <w:r w:rsidR="00487F8B">
        <w:rPr>
          <w:rFonts w:ascii="Meiryo UI" w:eastAsia="Meiryo UI" w:hAnsi="Meiryo UI" w:cs="Tahoma"/>
          <w:lang w:val="en-US" w:eastAsia="ja-JP"/>
        </w:rPr>
        <w:t>eration</w:t>
      </w:r>
      <w:r>
        <w:rPr>
          <w:rFonts w:ascii="Meiryo UI" w:eastAsia="Meiryo UI" w:hAnsi="Meiryo UI" w:cs="Tahoma"/>
          <w:lang w:val="en-US" w:eastAsia="ja-JP"/>
        </w:rPr>
        <w:t xml:space="preserve"> factor </w:t>
      </w:r>
      <w:r w:rsidR="00487F8B">
        <w:rPr>
          <w:rFonts w:ascii="Meiryo UI" w:eastAsia="Meiryo UI" w:hAnsi="Meiryo UI" w:cs="Tahoma"/>
          <w:lang w:val="en-US" w:eastAsia="ja-JP"/>
        </w:rPr>
        <w:t>also still</w:t>
      </w:r>
      <w:r>
        <w:rPr>
          <w:rFonts w:ascii="Meiryo UI" w:eastAsia="Meiryo UI" w:hAnsi="Meiryo UI" w:cs="Tahoma"/>
          <w:lang w:val="en-US" w:eastAsia="ja-JP"/>
        </w:rPr>
        <w:t xml:space="preserve"> under discussion</w:t>
      </w:r>
    </w:p>
    <w:p w14:paraId="14A72743" w14:textId="3526C497" w:rsidR="00D30721" w:rsidRDefault="00D30721"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Averaging of criteria emissions </w:t>
      </w:r>
      <w:r w:rsidR="00487F8B">
        <w:rPr>
          <w:rFonts w:ascii="Meiryo UI" w:eastAsia="Meiryo UI" w:hAnsi="Meiryo UI" w:cs="Tahoma"/>
          <w:lang w:val="en-US" w:eastAsia="ja-JP"/>
        </w:rPr>
        <w:t>still</w:t>
      </w:r>
      <w:r>
        <w:rPr>
          <w:rFonts w:ascii="Meiryo UI" w:eastAsia="Meiryo UI" w:hAnsi="Meiryo UI" w:cs="Tahoma"/>
          <w:lang w:val="en-US" w:eastAsia="ja-JP"/>
        </w:rPr>
        <w:t xml:space="preserve"> under disc</w:t>
      </w:r>
      <w:r w:rsidR="00B6523B">
        <w:rPr>
          <w:rFonts w:ascii="Meiryo UI" w:eastAsia="Meiryo UI" w:hAnsi="Meiryo UI" w:cs="Tahoma"/>
          <w:lang w:val="en-US" w:eastAsia="ja-JP"/>
        </w:rPr>
        <w:t>ussion</w:t>
      </w:r>
    </w:p>
    <w:p w14:paraId="51CAE7E2" w14:textId="77ABE528" w:rsidR="00B6523B" w:rsidRDefault="00B6523B"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ECDC already harmonized</w:t>
      </w:r>
    </w:p>
    <w:p w14:paraId="6BAD5596" w14:textId="3A785AF1" w:rsidR="00B6523B" w:rsidRDefault="00B6523B"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Calculation formula and CoP under discussion</w:t>
      </w:r>
    </w:p>
    <w:p w14:paraId="13FF1AD6" w14:textId="42709A59" w:rsidR="00B6523B" w:rsidRDefault="00B6523B" w:rsidP="00D30721">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GTR19 Evaporative emissions </w:t>
      </w:r>
      <w:r w:rsidR="00487F8B">
        <w:rPr>
          <w:rFonts w:ascii="Meiryo UI" w:eastAsia="Meiryo UI" w:hAnsi="Meiryo UI" w:cs="Tahoma"/>
          <w:lang w:val="en-US" w:eastAsia="ja-JP"/>
        </w:rPr>
        <w:t>is</w:t>
      </w:r>
      <w:r>
        <w:rPr>
          <w:rFonts w:ascii="Meiryo UI" w:eastAsia="Meiryo UI" w:hAnsi="Meiryo UI" w:cs="Tahoma"/>
          <w:lang w:val="en-US" w:eastAsia="ja-JP"/>
        </w:rPr>
        <w:t xml:space="preserve"> most</w:t>
      </w:r>
      <w:r w:rsidR="00487F8B">
        <w:rPr>
          <w:rFonts w:ascii="Meiryo UI" w:eastAsia="Meiryo UI" w:hAnsi="Meiryo UI" w:cs="Tahoma"/>
          <w:lang w:val="en-US" w:eastAsia="ja-JP"/>
        </w:rPr>
        <w:t>ly</w:t>
      </w:r>
      <w:r>
        <w:rPr>
          <w:rFonts w:ascii="Meiryo UI" w:eastAsia="Meiryo UI" w:hAnsi="Meiryo UI" w:cs="Tahoma"/>
          <w:lang w:val="en-US" w:eastAsia="ja-JP"/>
        </w:rPr>
        <w:t xml:space="preserve"> harmonized</w:t>
      </w:r>
      <w:r w:rsidR="00487F8B">
        <w:rPr>
          <w:rFonts w:ascii="Meiryo UI" w:eastAsia="Meiryo UI" w:hAnsi="Meiryo UI" w:cs="Tahoma"/>
          <w:lang w:val="en-US" w:eastAsia="ja-JP"/>
        </w:rPr>
        <w:t xml:space="preserve"> but</w:t>
      </w:r>
      <w:r>
        <w:rPr>
          <w:rFonts w:ascii="Meiryo UI" w:eastAsia="Meiryo UI" w:hAnsi="Meiryo UI" w:cs="Tahoma"/>
          <w:lang w:val="en-US" w:eastAsia="ja-JP"/>
        </w:rPr>
        <w:t xml:space="preserve"> main differences </w:t>
      </w:r>
      <w:r w:rsidR="00487F8B">
        <w:rPr>
          <w:rFonts w:ascii="Meiryo UI" w:eastAsia="Meiryo UI" w:hAnsi="Meiryo UI" w:cs="Tahoma"/>
          <w:lang w:val="en-US" w:eastAsia="ja-JP"/>
        </w:rPr>
        <w:t>include</w:t>
      </w:r>
      <w:r>
        <w:rPr>
          <w:rFonts w:ascii="Meiryo UI" w:eastAsia="Meiryo UI" w:hAnsi="Meiryo UI" w:cs="Tahoma"/>
          <w:lang w:val="en-US" w:eastAsia="ja-JP"/>
        </w:rPr>
        <w:t xml:space="preserve"> mutual recognition of the fuel</w:t>
      </w:r>
    </w:p>
    <w:p w14:paraId="654FA36F" w14:textId="63710870" w:rsidR="00B6523B" w:rsidRDefault="00487F8B"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R. Gardner asked about </w:t>
      </w:r>
      <w:r w:rsidR="00B6523B">
        <w:rPr>
          <w:rFonts w:ascii="Meiryo UI" w:eastAsia="Meiryo UI" w:hAnsi="Meiryo UI" w:cs="Tahoma"/>
          <w:lang w:val="en-US" w:eastAsia="ja-JP"/>
        </w:rPr>
        <w:t xml:space="preserve">dual axis dyno inclusion in the GTR </w:t>
      </w:r>
      <w:r>
        <w:rPr>
          <w:rFonts w:ascii="Meiryo UI" w:eastAsia="Meiryo UI" w:hAnsi="Meiryo UI" w:cs="Tahoma"/>
          <w:lang w:val="en-US" w:eastAsia="ja-JP"/>
        </w:rPr>
        <w:t>and wh</w:t>
      </w:r>
      <w:r w:rsidR="00B6523B">
        <w:rPr>
          <w:rFonts w:ascii="Meiryo UI" w:eastAsia="Meiryo UI" w:hAnsi="Meiryo UI" w:cs="Tahoma"/>
          <w:lang w:val="en-US" w:eastAsia="ja-JP"/>
        </w:rPr>
        <w:t>e</w:t>
      </w:r>
      <w:r>
        <w:rPr>
          <w:rFonts w:ascii="Meiryo UI" w:eastAsia="Meiryo UI" w:hAnsi="Meiryo UI" w:cs="Tahoma"/>
          <w:lang w:val="en-US" w:eastAsia="ja-JP"/>
        </w:rPr>
        <w:t>ther</w:t>
      </w:r>
      <w:r w:rsidR="00B6523B">
        <w:rPr>
          <w:rFonts w:ascii="Meiryo UI" w:eastAsia="Meiryo UI" w:hAnsi="Meiryo UI" w:cs="Tahoma"/>
          <w:lang w:val="en-US" w:eastAsia="ja-JP"/>
        </w:rPr>
        <w:t xml:space="preserve"> Japan</w:t>
      </w:r>
      <w:r w:rsidR="00762599">
        <w:rPr>
          <w:rFonts w:ascii="Meiryo UI" w:eastAsia="Meiryo UI" w:hAnsi="Meiryo UI" w:cs="Tahoma"/>
          <w:lang w:val="en-US" w:eastAsia="ja-JP"/>
        </w:rPr>
        <w:t xml:space="preserve"> have</w:t>
      </w:r>
      <w:r>
        <w:rPr>
          <w:rFonts w:ascii="Meiryo UI" w:eastAsia="Meiryo UI" w:hAnsi="Meiryo UI" w:cs="Tahoma"/>
          <w:lang w:val="en-US" w:eastAsia="ja-JP"/>
        </w:rPr>
        <w:t xml:space="preserve"> a new position on this topic.</w:t>
      </w:r>
      <w:r w:rsidR="00B6523B">
        <w:rPr>
          <w:rFonts w:ascii="Meiryo UI" w:eastAsia="Meiryo UI" w:hAnsi="Meiryo UI" w:cs="Tahoma"/>
          <w:lang w:val="en-US" w:eastAsia="ja-JP"/>
        </w:rPr>
        <w:t xml:space="preserve">  Previously the view was that there was no mandate, but now it is under consideration.  </w:t>
      </w:r>
    </w:p>
    <w:p w14:paraId="1B428668" w14:textId="7BC4A250" w:rsidR="00B6523B" w:rsidRDefault="00B6523B"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confirmed that they are still against the ATCT </w:t>
      </w:r>
      <w:r w:rsidR="00762599">
        <w:rPr>
          <w:rFonts w:ascii="Meiryo UI" w:eastAsia="Meiryo UI" w:hAnsi="Meiryo UI" w:cs="Tahoma"/>
          <w:lang w:val="en-US" w:eastAsia="ja-JP"/>
        </w:rPr>
        <w:t xml:space="preserve">in </w:t>
      </w:r>
      <w:r>
        <w:rPr>
          <w:rFonts w:ascii="Meiryo UI" w:eastAsia="Meiryo UI" w:hAnsi="Meiryo UI" w:cs="Tahoma"/>
          <w:lang w:val="en-US" w:eastAsia="ja-JP"/>
        </w:rPr>
        <w:t xml:space="preserve">WLTP.  </w:t>
      </w:r>
    </w:p>
    <w:p w14:paraId="23A8222C" w14:textId="52D2D36F" w:rsidR="001068F7"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 Marotta </w:t>
      </w:r>
      <w:r w:rsidR="00762599">
        <w:rPr>
          <w:rFonts w:ascii="Meiryo UI" w:eastAsia="Meiryo UI" w:hAnsi="Meiryo UI" w:cs="Tahoma"/>
          <w:lang w:val="en-US" w:eastAsia="ja-JP"/>
        </w:rPr>
        <w:t>noted</w:t>
      </w:r>
      <w:r>
        <w:rPr>
          <w:rFonts w:ascii="Meiryo UI" w:eastAsia="Meiryo UI" w:hAnsi="Meiryo UI" w:cs="Tahoma"/>
          <w:lang w:val="en-US" w:eastAsia="ja-JP"/>
        </w:rPr>
        <w:t xml:space="preserve"> that if t</w:t>
      </w:r>
      <w:r w:rsidR="001068F7">
        <w:rPr>
          <w:rFonts w:ascii="Meiryo UI" w:eastAsia="Meiryo UI" w:hAnsi="Meiryo UI" w:cs="Tahoma"/>
          <w:lang w:val="en-US" w:eastAsia="ja-JP"/>
        </w:rPr>
        <w:t xml:space="preserve">he ATCT </w:t>
      </w:r>
      <w:r>
        <w:rPr>
          <w:rFonts w:ascii="Meiryo UI" w:eastAsia="Meiryo UI" w:hAnsi="Meiryo UI" w:cs="Tahoma"/>
          <w:lang w:val="en-US" w:eastAsia="ja-JP"/>
        </w:rPr>
        <w:t xml:space="preserve">is only </w:t>
      </w:r>
      <w:r w:rsidR="00762599">
        <w:rPr>
          <w:rFonts w:ascii="Meiryo UI" w:eastAsia="Meiryo UI" w:hAnsi="Meiryo UI" w:cs="Tahoma"/>
          <w:lang w:val="en-US" w:eastAsia="ja-JP"/>
        </w:rPr>
        <w:t>applied to the 4-phase</w:t>
      </w:r>
      <w:r w:rsidR="001068F7">
        <w:rPr>
          <w:rFonts w:ascii="Meiryo UI" w:eastAsia="Meiryo UI" w:hAnsi="Meiryo UI" w:cs="Tahoma"/>
          <w:lang w:val="en-US" w:eastAsia="ja-JP"/>
        </w:rPr>
        <w:t xml:space="preserve"> </w:t>
      </w:r>
      <w:r>
        <w:rPr>
          <w:rFonts w:ascii="Meiryo UI" w:eastAsia="Meiryo UI" w:hAnsi="Meiryo UI" w:cs="Tahoma"/>
          <w:lang w:val="en-US" w:eastAsia="ja-JP"/>
        </w:rPr>
        <w:t>it</w:t>
      </w:r>
      <w:r w:rsidR="001068F7">
        <w:rPr>
          <w:rFonts w:ascii="Meiryo UI" w:eastAsia="Meiryo UI" w:hAnsi="Meiryo UI" w:cs="Tahoma"/>
          <w:lang w:val="en-US" w:eastAsia="ja-JP"/>
        </w:rPr>
        <w:t xml:space="preserve"> would not impact on </w:t>
      </w:r>
      <w:r>
        <w:rPr>
          <w:rFonts w:ascii="Meiryo UI" w:eastAsia="Meiryo UI" w:hAnsi="Meiryo UI" w:cs="Tahoma"/>
          <w:lang w:val="en-US" w:eastAsia="ja-JP"/>
        </w:rPr>
        <w:t>Japan</w:t>
      </w:r>
      <w:r w:rsidR="001068F7">
        <w:rPr>
          <w:rFonts w:ascii="Meiryo UI" w:eastAsia="Meiryo UI" w:hAnsi="Meiryo UI" w:cs="Tahoma"/>
          <w:lang w:val="en-US" w:eastAsia="ja-JP"/>
        </w:rPr>
        <w:t xml:space="preserve">; particularly when they know that the EU must have the ATCT correction.  Without it, there can be no equivalence.  Why is it not possible to have one solution for 4-phase and </w:t>
      </w:r>
      <w:r w:rsidR="00762599">
        <w:rPr>
          <w:rFonts w:ascii="Meiryo UI" w:eastAsia="Meiryo UI" w:hAnsi="Meiryo UI" w:cs="Tahoma"/>
          <w:lang w:val="en-US" w:eastAsia="ja-JP"/>
        </w:rPr>
        <w:t xml:space="preserve">one for </w:t>
      </w:r>
      <w:r w:rsidR="001068F7">
        <w:rPr>
          <w:rFonts w:ascii="Meiryo UI" w:eastAsia="Meiryo UI" w:hAnsi="Meiryo UI" w:cs="Tahoma"/>
          <w:lang w:val="en-US" w:eastAsia="ja-JP"/>
        </w:rPr>
        <w:t>3-phase?</w:t>
      </w:r>
    </w:p>
    <w:p w14:paraId="100C7345" w14:textId="186E7287" w:rsidR="001068F7"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 Ichikawa noted that the</w:t>
      </w:r>
      <w:r w:rsidR="001068F7">
        <w:rPr>
          <w:rFonts w:ascii="Meiryo UI" w:eastAsia="Meiryo UI" w:hAnsi="Meiryo UI" w:cs="Tahoma"/>
          <w:lang w:val="en-US" w:eastAsia="ja-JP"/>
        </w:rPr>
        <w:t xml:space="preserve"> UNR WLTP should have all of the harmonized parts and R83-08 could have ATCT in it.</w:t>
      </w:r>
    </w:p>
    <w:p w14:paraId="650B7573" w14:textId="7650C255" w:rsidR="001068F7"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1068F7">
        <w:rPr>
          <w:rFonts w:ascii="Meiryo UI" w:eastAsia="Meiryo UI" w:hAnsi="Meiryo UI" w:cs="Tahoma"/>
          <w:lang w:val="en-US" w:eastAsia="ja-JP"/>
        </w:rPr>
        <w:t xml:space="preserve"> it would not make sense to put the ATCT CO2 correction in R83 </w:t>
      </w:r>
      <w:r>
        <w:rPr>
          <w:rFonts w:ascii="Meiryo UI" w:eastAsia="Meiryo UI" w:hAnsi="Meiryo UI" w:cs="Tahoma"/>
          <w:lang w:val="en-US" w:eastAsia="ja-JP"/>
        </w:rPr>
        <w:t xml:space="preserve">as it would be better placed in </w:t>
      </w:r>
      <w:r w:rsidR="001068F7">
        <w:rPr>
          <w:rFonts w:ascii="Meiryo UI" w:eastAsia="Meiryo UI" w:hAnsi="Meiryo UI" w:cs="Tahoma"/>
          <w:lang w:val="en-US" w:eastAsia="ja-JP"/>
        </w:rPr>
        <w:t>R101</w:t>
      </w:r>
      <w:r>
        <w:rPr>
          <w:rFonts w:ascii="Meiryo UI" w:eastAsia="Meiryo UI" w:hAnsi="Meiryo UI" w:cs="Tahoma"/>
          <w:lang w:val="en-US" w:eastAsia="ja-JP"/>
        </w:rPr>
        <w:t xml:space="preserve">.  </w:t>
      </w:r>
      <w:r w:rsidR="001068F7">
        <w:rPr>
          <w:rFonts w:ascii="Meiryo UI" w:eastAsia="Meiryo UI" w:hAnsi="Meiryo UI" w:cs="Tahoma"/>
          <w:lang w:val="en-US" w:eastAsia="ja-JP"/>
        </w:rPr>
        <w:t>It is feasible that a C</w:t>
      </w:r>
      <w:r>
        <w:rPr>
          <w:rFonts w:ascii="Meiryo UI" w:eastAsia="Meiryo UI" w:hAnsi="Meiryo UI" w:cs="Tahoma"/>
          <w:lang w:val="en-US" w:eastAsia="ja-JP"/>
        </w:rPr>
        <w:t xml:space="preserve">ontracting </w:t>
      </w:r>
      <w:r w:rsidR="001068F7">
        <w:rPr>
          <w:rFonts w:ascii="Meiryo UI" w:eastAsia="Meiryo UI" w:hAnsi="Meiryo UI" w:cs="Tahoma"/>
          <w:lang w:val="en-US" w:eastAsia="ja-JP"/>
        </w:rPr>
        <w:t>P</w:t>
      </w:r>
      <w:r>
        <w:rPr>
          <w:rFonts w:ascii="Meiryo UI" w:eastAsia="Meiryo UI" w:hAnsi="Meiryo UI" w:cs="Tahoma"/>
          <w:lang w:val="en-US" w:eastAsia="ja-JP"/>
        </w:rPr>
        <w:t>arty</w:t>
      </w:r>
      <w:r w:rsidR="001068F7">
        <w:rPr>
          <w:rFonts w:ascii="Meiryo UI" w:eastAsia="Meiryo UI" w:hAnsi="Meiryo UI" w:cs="Tahoma"/>
          <w:lang w:val="en-US" w:eastAsia="ja-JP"/>
        </w:rPr>
        <w:t xml:space="preserve"> wants WLTP but not ATCT but it is unlikely</w:t>
      </w:r>
      <w:r>
        <w:rPr>
          <w:rFonts w:ascii="Meiryo UI" w:eastAsia="Meiryo UI" w:hAnsi="Meiryo UI" w:cs="Tahoma"/>
          <w:lang w:val="en-US" w:eastAsia="ja-JP"/>
        </w:rPr>
        <w:t>.  I</w:t>
      </w:r>
      <w:r w:rsidR="001068F7">
        <w:rPr>
          <w:rFonts w:ascii="Meiryo UI" w:eastAsia="Meiryo UI" w:hAnsi="Meiryo UI" w:cs="Tahoma"/>
          <w:lang w:val="en-US" w:eastAsia="ja-JP"/>
        </w:rPr>
        <w:t>s it</w:t>
      </w:r>
      <w:r>
        <w:rPr>
          <w:rFonts w:ascii="Meiryo UI" w:eastAsia="Meiryo UI" w:hAnsi="Meiryo UI" w:cs="Tahoma"/>
          <w:lang w:val="en-US" w:eastAsia="ja-JP"/>
        </w:rPr>
        <w:t xml:space="preserve"> therefore</w:t>
      </w:r>
      <w:r w:rsidR="001068F7">
        <w:rPr>
          <w:rFonts w:ascii="Meiryo UI" w:eastAsia="Meiryo UI" w:hAnsi="Meiryo UI" w:cs="Tahoma"/>
          <w:lang w:val="en-US" w:eastAsia="ja-JP"/>
        </w:rPr>
        <w:t xml:space="preserve"> worth the effort of including in R101, knowing that </w:t>
      </w:r>
      <w:r>
        <w:rPr>
          <w:rFonts w:ascii="Meiryo UI" w:eastAsia="Meiryo UI" w:hAnsi="Meiryo UI" w:cs="Tahoma"/>
          <w:lang w:val="en-US" w:eastAsia="ja-JP"/>
        </w:rPr>
        <w:t>it is possible that those vehicles may never be sold in EU markets?</w:t>
      </w:r>
    </w:p>
    <w:p w14:paraId="18E772F1" w14:textId="0AF9F2C8" w:rsidR="00B6523B"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Criteria </w:t>
      </w:r>
      <w:r w:rsidR="001068F7">
        <w:rPr>
          <w:rFonts w:ascii="Meiryo UI" w:eastAsia="Meiryo UI" w:hAnsi="Meiryo UI" w:cs="Tahoma"/>
          <w:lang w:val="en-US" w:eastAsia="ja-JP"/>
        </w:rPr>
        <w:t xml:space="preserve">emissions are the same for VL and VH presumably </w:t>
      </w:r>
      <w:r>
        <w:rPr>
          <w:rFonts w:ascii="Meiryo UI" w:eastAsia="Meiryo UI" w:hAnsi="Meiryo UI" w:cs="Tahoma"/>
          <w:lang w:val="en-US" w:eastAsia="ja-JP"/>
        </w:rPr>
        <w:t>given</w:t>
      </w:r>
      <w:r w:rsidR="001068F7">
        <w:rPr>
          <w:rFonts w:ascii="Meiryo UI" w:eastAsia="Meiryo UI" w:hAnsi="Meiryo UI" w:cs="Tahoma"/>
          <w:lang w:val="en-US" w:eastAsia="ja-JP"/>
        </w:rPr>
        <w:t xml:space="preserve"> that the limits are same.  In EU, different categories of vehicles can be in the same interpolation families.  This could mean that vehicles in the same interpolation family may be subject to different criteria emission levels.</w:t>
      </w:r>
      <w:r w:rsidR="00F87ADE">
        <w:rPr>
          <w:rFonts w:ascii="Meiryo UI" w:eastAsia="Meiryo UI" w:hAnsi="Meiryo UI" w:cs="Tahoma"/>
          <w:lang w:val="en-US" w:eastAsia="ja-JP"/>
        </w:rPr>
        <w:t xml:space="preserve">  </w:t>
      </w:r>
    </w:p>
    <w:p w14:paraId="4661BE01" w14:textId="5B405E7F" w:rsidR="00F87ADE"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highlighted that there is still an issue with</w:t>
      </w:r>
      <w:r w:rsidR="00F87ADE">
        <w:rPr>
          <w:rFonts w:ascii="Meiryo UI" w:eastAsia="Meiryo UI" w:hAnsi="Meiryo UI" w:cs="Tahoma"/>
          <w:lang w:val="en-US" w:eastAsia="ja-JP"/>
        </w:rPr>
        <w:t xml:space="preserve"> drive trace indices</w:t>
      </w:r>
      <w:r>
        <w:rPr>
          <w:rFonts w:ascii="Meiryo UI" w:eastAsia="Meiryo UI" w:hAnsi="Meiryo UI" w:cs="Tahoma"/>
          <w:lang w:val="en-US" w:eastAsia="ja-JP"/>
        </w:rPr>
        <w:t xml:space="preserve"> where </w:t>
      </w:r>
      <w:r w:rsidR="00F87ADE">
        <w:rPr>
          <w:rFonts w:ascii="Meiryo UI" w:eastAsia="Meiryo UI" w:hAnsi="Meiryo UI" w:cs="Tahoma"/>
          <w:lang w:val="en-US" w:eastAsia="ja-JP"/>
        </w:rPr>
        <w:t xml:space="preserve">some countries can achieve 0.8 </w:t>
      </w:r>
      <w:r>
        <w:rPr>
          <w:rFonts w:ascii="Meiryo UI" w:eastAsia="Meiryo UI" w:hAnsi="Meiryo UI" w:cs="Tahoma"/>
          <w:lang w:val="en-US" w:eastAsia="ja-JP"/>
        </w:rPr>
        <w:t>while others cannot</w:t>
      </w:r>
      <w:r w:rsidR="00F87ADE">
        <w:rPr>
          <w:rFonts w:ascii="Meiryo UI" w:eastAsia="Meiryo UI" w:hAnsi="Meiryo UI" w:cs="Tahoma"/>
          <w:lang w:val="en-US" w:eastAsia="ja-JP"/>
        </w:rPr>
        <w:t xml:space="preserve">.  </w:t>
      </w:r>
      <w:r>
        <w:rPr>
          <w:rFonts w:ascii="Meiryo UI" w:eastAsia="Meiryo UI" w:hAnsi="Meiryo UI" w:cs="Tahoma"/>
          <w:lang w:val="en-US" w:eastAsia="ja-JP"/>
        </w:rPr>
        <w:t>Further work needs to be done to understand the issue and fi</w:t>
      </w:r>
      <w:r w:rsidR="00F87ADE">
        <w:rPr>
          <w:rFonts w:ascii="Meiryo UI" w:eastAsia="Meiryo UI" w:hAnsi="Meiryo UI" w:cs="Tahoma"/>
          <w:lang w:val="en-US" w:eastAsia="ja-JP"/>
        </w:rPr>
        <w:t>nd a solution.  Until that is done, this item should</w:t>
      </w:r>
      <w:r>
        <w:rPr>
          <w:rFonts w:ascii="Meiryo UI" w:eastAsia="Meiryo UI" w:hAnsi="Meiryo UI" w:cs="Tahoma"/>
          <w:lang w:val="en-US" w:eastAsia="ja-JP"/>
        </w:rPr>
        <w:t xml:space="preserve"> not</w:t>
      </w:r>
      <w:r w:rsidR="00F87ADE">
        <w:rPr>
          <w:rFonts w:ascii="Meiryo UI" w:eastAsia="Meiryo UI" w:hAnsi="Meiryo UI" w:cs="Tahoma"/>
          <w:lang w:val="en-US" w:eastAsia="ja-JP"/>
        </w:rPr>
        <w:t xml:space="preserve"> be closed.  </w:t>
      </w:r>
      <w:r>
        <w:rPr>
          <w:rFonts w:ascii="Meiryo UI" w:eastAsia="Meiryo UI" w:hAnsi="Meiryo UI" w:cs="Tahoma"/>
          <w:lang w:val="en-US" w:eastAsia="ja-JP"/>
        </w:rPr>
        <w:t>It was noted that t</w:t>
      </w:r>
      <w:r w:rsidR="00F87ADE">
        <w:rPr>
          <w:rFonts w:ascii="Meiryo UI" w:eastAsia="Meiryo UI" w:hAnsi="Meiryo UI" w:cs="Tahoma"/>
          <w:lang w:val="en-US" w:eastAsia="ja-JP"/>
        </w:rPr>
        <w:t xml:space="preserve">his should be an item for the IWG and not for the transposition task force.  </w:t>
      </w:r>
    </w:p>
    <w:p w14:paraId="437B7846" w14:textId="208627F9" w:rsidR="00F87ADE"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was also discussion on</w:t>
      </w:r>
      <w:r w:rsidR="00F87ADE">
        <w:rPr>
          <w:rFonts w:ascii="Meiryo UI" w:eastAsia="Meiryo UI" w:hAnsi="Meiryo UI" w:cs="Tahoma"/>
          <w:lang w:val="en-US" w:eastAsia="ja-JP"/>
        </w:rPr>
        <w:t xml:space="preserve"> the wording in GTR 15, that the drive trace indices only apply to type approval tests.  </w:t>
      </w:r>
      <w:r>
        <w:rPr>
          <w:rFonts w:ascii="Meiryo UI" w:eastAsia="Meiryo UI" w:hAnsi="Meiryo UI" w:cs="Tahoma"/>
          <w:lang w:val="en-US" w:eastAsia="ja-JP"/>
        </w:rPr>
        <w:t>OICA members h</w:t>
      </w:r>
      <w:r w:rsidR="00F87ADE">
        <w:rPr>
          <w:rFonts w:ascii="Meiryo UI" w:eastAsia="Meiryo UI" w:hAnsi="Meiryo UI" w:cs="Tahoma"/>
          <w:lang w:val="en-US" w:eastAsia="ja-JP"/>
        </w:rPr>
        <w:t xml:space="preserve">ad always assumed that drive trace indices should apply to all tests including in-service conformity.  </w:t>
      </w:r>
    </w:p>
    <w:p w14:paraId="6CD061DA" w14:textId="78362DAA" w:rsidR="00F87ADE"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F87ADE">
        <w:rPr>
          <w:rFonts w:ascii="Meiryo UI" w:eastAsia="Meiryo UI" w:hAnsi="Meiryo UI" w:cs="Tahoma"/>
          <w:lang w:val="en-US" w:eastAsia="ja-JP"/>
        </w:rPr>
        <w:t>Chair</w:t>
      </w:r>
      <w:r>
        <w:rPr>
          <w:rFonts w:ascii="Meiryo UI" w:eastAsia="Meiryo UI" w:hAnsi="Meiryo UI" w:cs="Tahoma"/>
          <w:lang w:val="en-US" w:eastAsia="ja-JP"/>
        </w:rPr>
        <w:t xml:space="preserve"> confirmed that the point will be kept open and asked</w:t>
      </w:r>
      <w:r w:rsidR="00F87ADE">
        <w:rPr>
          <w:rFonts w:ascii="Meiryo UI" w:eastAsia="Meiryo UI" w:hAnsi="Meiryo UI" w:cs="Tahoma"/>
          <w:lang w:val="en-US" w:eastAsia="ja-JP"/>
        </w:rPr>
        <w:t xml:space="preserve"> the drafting co-ordinator </w:t>
      </w:r>
      <w:r>
        <w:rPr>
          <w:rFonts w:ascii="Meiryo UI" w:eastAsia="Meiryo UI" w:hAnsi="Meiryo UI" w:cs="Tahoma"/>
          <w:lang w:val="en-US" w:eastAsia="ja-JP"/>
        </w:rPr>
        <w:t>whether it would be</w:t>
      </w:r>
      <w:r w:rsidR="00F87ADE">
        <w:rPr>
          <w:rFonts w:ascii="Meiryo UI" w:eastAsia="Meiryo UI" w:hAnsi="Meiryo UI" w:cs="Tahoma"/>
          <w:lang w:val="en-US" w:eastAsia="ja-JP"/>
        </w:rPr>
        <w:t xml:space="preserve"> possible to track where this wording originated from.</w:t>
      </w:r>
    </w:p>
    <w:p w14:paraId="1AC3F9E5" w14:textId="1BA39721" w:rsidR="00B75561" w:rsidRDefault="00B75561"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w:t>
      </w:r>
      <w:r w:rsidR="009937B7">
        <w:rPr>
          <w:rFonts w:ascii="Meiryo UI" w:eastAsia="Meiryo UI" w:hAnsi="Meiryo UI" w:cs="Tahoma"/>
          <w:lang w:val="en-US" w:eastAsia="ja-JP"/>
        </w:rPr>
        <w:t>. Gardner drew attention to the urgency of f</w:t>
      </w:r>
      <w:r>
        <w:rPr>
          <w:rFonts w:ascii="Meiryo UI" w:eastAsia="Meiryo UI" w:hAnsi="Meiryo UI" w:cs="Tahoma"/>
          <w:lang w:val="en-US" w:eastAsia="ja-JP"/>
        </w:rPr>
        <w:t>inding a resolution</w:t>
      </w:r>
      <w:r w:rsidR="009937B7">
        <w:rPr>
          <w:rFonts w:ascii="Meiryo UI" w:eastAsia="Meiryo UI" w:hAnsi="Meiryo UI" w:cs="Tahoma"/>
          <w:lang w:val="en-US" w:eastAsia="ja-JP"/>
        </w:rPr>
        <w:t xml:space="preserve"> to these issues to move the topic forward</w:t>
      </w:r>
      <w:r>
        <w:rPr>
          <w:rFonts w:ascii="Meiryo UI" w:eastAsia="Meiryo UI" w:hAnsi="Meiryo UI" w:cs="Tahoma"/>
          <w:lang w:val="en-US" w:eastAsia="ja-JP"/>
        </w:rPr>
        <w:t xml:space="preserve"> given pressure from WP29.</w:t>
      </w:r>
    </w:p>
    <w:p w14:paraId="3D3C2334" w14:textId="5B564BB1" w:rsidR="00B75561" w:rsidRPr="00D30721" w:rsidRDefault="009937B7" w:rsidP="00B6523B">
      <w:pPr>
        <w:pStyle w:val="12"/>
        <w:numPr>
          <w:ilvl w:val="2"/>
          <w:numId w:val="2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noted</w:t>
      </w:r>
      <w:r w:rsidR="00B75561">
        <w:rPr>
          <w:rFonts w:ascii="Meiryo UI" w:eastAsia="Meiryo UI" w:hAnsi="Meiryo UI" w:cs="Tahoma"/>
          <w:lang w:val="en-US" w:eastAsia="ja-JP"/>
        </w:rPr>
        <w:t xml:space="preserve"> confirm</w:t>
      </w:r>
      <w:r>
        <w:rPr>
          <w:rFonts w:ascii="Meiryo UI" w:eastAsia="Meiryo UI" w:hAnsi="Meiryo UI" w:cs="Tahoma"/>
          <w:lang w:val="en-US" w:eastAsia="ja-JP"/>
        </w:rPr>
        <w:t>ation</w:t>
      </w:r>
      <w:r w:rsidR="00B75561">
        <w:rPr>
          <w:rFonts w:ascii="Meiryo UI" w:eastAsia="Meiryo UI" w:hAnsi="Meiryo UI" w:cs="Tahoma"/>
          <w:lang w:val="en-US" w:eastAsia="ja-JP"/>
        </w:rPr>
        <w:t xml:space="preserve"> that work shall continue up until the end of 2019</w:t>
      </w:r>
      <w:r w:rsidR="00784AF9">
        <w:rPr>
          <w:rFonts w:ascii="Meiryo UI" w:eastAsia="Meiryo UI" w:hAnsi="Meiryo UI" w:cs="Tahoma"/>
          <w:lang w:val="en-US" w:eastAsia="ja-JP"/>
        </w:rPr>
        <w:t xml:space="preserve">.  </w:t>
      </w:r>
    </w:p>
    <w:p w14:paraId="5E83484E" w14:textId="77777777" w:rsidR="00D46F7A" w:rsidRDefault="00D46F7A" w:rsidP="00D46F7A">
      <w:pPr>
        <w:pStyle w:val="12"/>
        <w:spacing w:beforeLines="50" w:before="120"/>
        <w:ind w:left="0"/>
        <w:contextualSpacing/>
        <w:jc w:val="center"/>
        <w:rPr>
          <w:rFonts w:ascii="Meiryo UI" w:eastAsia="Meiryo UI" w:hAnsi="Meiryo UI" w:cs="Tahoma"/>
          <w:lang w:val="en-US" w:eastAsia="ja-JP"/>
        </w:rPr>
      </w:pPr>
    </w:p>
    <w:p w14:paraId="7A9F2C36" w14:textId="27174E64" w:rsidR="00106781" w:rsidRDefault="00106781" w:rsidP="00D46F7A">
      <w:pPr>
        <w:pStyle w:val="12"/>
        <w:numPr>
          <w:ilvl w:val="0"/>
          <w:numId w:val="19"/>
        </w:numPr>
        <w:spacing w:beforeLines="50" w:before="120"/>
        <w:contextualSpacing/>
        <w:rPr>
          <w:rFonts w:ascii="Meiryo UI" w:eastAsia="Meiryo UI" w:hAnsi="Meiryo UI" w:cs="Tahoma"/>
          <w:b/>
          <w:lang w:val="en-US" w:eastAsia="ja-JP"/>
        </w:rPr>
      </w:pPr>
      <w:r>
        <w:rPr>
          <w:rFonts w:ascii="Meiryo UI" w:eastAsia="Meiryo UI" w:hAnsi="Meiryo UI" w:cs="Tahoma" w:hint="eastAsia"/>
          <w:b/>
          <w:lang w:val="en-US" w:eastAsia="ja-JP"/>
        </w:rPr>
        <w:t>OBD TF &lt;D</w:t>
      </w:r>
      <w:r w:rsidR="00F25715">
        <w:rPr>
          <w:rFonts w:ascii="Meiryo UI" w:eastAsia="Meiryo UI" w:hAnsi="Meiryo UI" w:cs="Tahoma"/>
          <w:b/>
          <w:lang w:val="en-US" w:eastAsia="ja-JP"/>
        </w:rPr>
        <w:t xml:space="preserve"> </w:t>
      </w:r>
      <w:r>
        <w:rPr>
          <w:rFonts w:ascii="Meiryo UI" w:eastAsia="Meiryo UI" w:hAnsi="Meiryo UI" w:cs="Tahoma" w:hint="eastAsia"/>
          <w:b/>
          <w:lang w:val="en-US" w:eastAsia="ja-JP"/>
        </w:rPr>
        <w:t>&amp;</w:t>
      </w:r>
      <w:r w:rsidR="00F25715">
        <w:rPr>
          <w:rFonts w:ascii="Meiryo UI" w:eastAsia="Meiryo UI" w:hAnsi="Meiryo UI" w:cs="Tahoma"/>
          <w:b/>
          <w:lang w:val="en-US" w:eastAsia="ja-JP"/>
        </w:rPr>
        <w:t xml:space="preserve"> </w:t>
      </w:r>
      <w:r>
        <w:rPr>
          <w:rFonts w:ascii="Meiryo UI" w:eastAsia="Meiryo UI" w:hAnsi="Meiryo UI" w:cs="Tahoma" w:hint="eastAsia"/>
          <w:b/>
          <w:lang w:val="en-US" w:eastAsia="ja-JP"/>
        </w:rPr>
        <w:t xml:space="preserve">RC&gt; </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1</w:t>
      </w:r>
      <w:r w:rsidR="00D46F7A">
        <w:rPr>
          <w:rFonts w:ascii="Meiryo UI" w:eastAsia="Meiryo UI" w:hAnsi="Meiryo UI" w:cs="Tahoma" w:hint="eastAsia"/>
          <w:color w:val="BFBFBF" w:themeColor="background1" w:themeShade="BF"/>
          <w:lang w:val="en-US" w:eastAsia="ja-JP"/>
        </w:rPr>
        <w:t>6</w:t>
      </w:r>
      <w:r>
        <w:rPr>
          <w:rFonts w:ascii="Meiryo UI" w:eastAsia="Meiryo UI" w:hAnsi="Meiryo UI" w:cs="Tahoma" w:hint="eastAsi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30</w:t>
      </w:r>
      <w:r w:rsidRPr="003610BD">
        <w:rPr>
          <w:rFonts w:ascii="Meiryo UI" w:eastAsia="Meiryo UI" w:hAnsi="Meiryo UI" w:cs="Tahoma"/>
          <w:color w:val="BFBFBF" w:themeColor="background1" w:themeShade="BF"/>
          <w:lang w:val="en-US" w:eastAsia="ja-JP"/>
        </w:rPr>
        <w:t>-</w:t>
      </w:r>
      <w:r w:rsidR="00BA1249" w:rsidRPr="003610BD">
        <w:rPr>
          <w:rFonts w:ascii="Meiryo UI" w:eastAsia="Meiryo UI" w:hAnsi="Meiryo UI" w:cs="Tahom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7</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00</w:t>
      </w:r>
      <w:r w:rsidRPr="003610BD">
        <w:rPr>
          <w:rFonts w:ascii="Meiryo UI" w:eastAsia="Meiryo UI" w:hAnsi="Meiryo UI" w:cs="Tahoma"/>
          <w:color w:val="BFBFBF" w:themeColor="background1" w:themeShade="BF"/>
          <w:lang w:val="en-US" w:eastAsia="ja-JP"/>
        </w:rPr>
        <w:t>)</w:t>
      </w:r>
    </w:p>
    <w:p w14:paraId="39E288DC" w14:textId="78F21A55" w:rsidR="00710BCF" w:rsidRPr="00DB5EAD" w:rsidRDefault="00106781" w:rsidP="00D46F7A">
      <w:pPr>
        <w:pStyle w:val="12"/>
        <w:numPr>
          <w:ilvl w:val="1"/>
          <w:numId w:val="19"/>
        </w:numPr>
        <w:spacing w:beforeLines="50" w:before="120"/>
        <w:contextualSpacing/>
        <w:rPr>
          <w:rFonts w:ascii="Meiryo UI" w:eastAsia="Meiryo UI" w:hAnsi="Meiryo UI" w:cs="Tahoma"/>
          <w:b/>
          <w:lang w:val="en-US" w:eastAsia="ja-JP"/>
        </w:rPr>
      </w:pPr>
      <w:r>
        <w:rPr>
          <w:rFonts w:ascii="Meiryo UI" w:eastAsia="Meiryo UI" w:hAnsi="Meiryo UI" w:cs="Tahoma" w:hint="eastAsia"/>
          <w:lang w:val="en-US" w:eastAsia="ja-JP"/>
        </w:rPr>
        <w:t xml:space="preserve">Proposal on Timeline and schedule by </w:t>
      </w:r>
      <w:r w:rsidRPr="00E16B59">
        <w:rPr>
          <w:rFonts w:ascii="Meiryo UI" w:eastAsia="Meiryo UI" w:hAnsi="Meiryo UI" w:cs="Tahoma" w:hint="eastAsia"/>
          <w:b/>
          <w:lang w:val="en-US" w:eastAsia="ja-JP"/>
        </w:rPr>
        <w:t>M. Morimoto</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sidR="00AA534A">
        <w:rPr>
          <w:rFonts w:ascii="Meiryo UI" w:eastAsia="Meiryo UI" w:hAnsi="Meiryo UI" w:cs="Tahoma"/>
          <w:u w:val="single"/>
          <w:lang w:val="en-US"/>
        </w:rPr>
        <w:t>1</w:t>
      </w:r>
      <w:r w:rsidR="00856005">
        <w:rPr>
          <w:rFonts w:ascii="Meiryo UI" w:eastAsia="Meiryo UI" w:hAnsi="Meiryo UI" w:cs="Tahoma"/>
          <w:u w:val="single"/>
          <w:lang w:val="en-US"/>
        </w:rPr>
        <w:t>1</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7B67733C" w14:textId="0AAF0E2F" w:rsidR="00DB5EAD" w:rsidRDefault="00DB5EAD" w:rsidP="00DB5EAD">
      <w:pPr>
        <w:pStyle w:val="12"/>
        <w:spacing w:beforeLines="50" w:before="120"/>
        <w:ind w:left="284"/>
        <w:contextualSpacing/>
        <w:rPr>
          <w:rFonts w:ascii="Meiryo UI" w:eastAsia="Meiryo UI" w:hAnsi="Meiryo UI" w:cs="Tahoma"/>
          <w:lang w:val="en-US"/>
        </w:rPr>
      </w:pPr>
      <w:r>
        <w:rPr>
          <w:rFonts w:ascii="Meiryo UI" w:eastAsia="Meiryo UI" w:hAnsi="Meiryo UI" w:cs="Tahoma"/>
          <w:lang w:val="en-US"/>
        </w:rPr>
        <w:t>&lt;Conclusion&gt;</w:t>
      </w:r>
    </w:p>
    <w:p w14:paraId="78BFDDD7" w14:textId="6F904FFB" w:rsidR="00DB5EAD" w:rsidRDefault="00DB5EAD" w:rsidP="00DB5EAD">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OBD TF will start again in February 2019</w:t>
      </w:r>
    </w:p>
    <w:p w14:paraId="7F860218" w14:textId="01CAC941" w:rsidR="00DB5EAD" w:rsidRDefault="00DB5EAD" w:rsidP="00DB5EAD">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Request to IWG members to notify M. Morimoto if they wish to be involved in the TF.  She will remain in the lead of this TF.</w:t>
      </w:r>
    </w:p>
    <w:p w14:paraId="530B3ED7" w14:textId="77777777" w:rsidR="00DB5EAD" w:rsidRDefault="00DB5EAD" w:rsidP="00DB5EAD">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work of the OBD TF to be included in Phase 2c if GRPE allow 2c rather than Phase 3.</w:t>
      </w:r>
    </w:p>
    <w:p w14:paraId="0E593D95" w14:textId="77777777" w:rsidR="00DB5EAD" w:rsidRPr="00DB5EAD" w:rsidRDefault="00DB5EAD" w:rsidP="00DB5EAD">
      <w:pPr>
        <w:pStyle w:val="12"/>
        <w:spacing w:beforeLines="50" w:before="120"/>
        <w:ind w:left="0"/>
        <w:contextualSpacing/>
        <w:rPr>
          <w:rFonts w:ascii="Meiryo UI" w:eastAsia="Meiryo UI" w:hAnsi="Meiryo UI" w:cs="Tahoma"/>
          <w:lang w:val="en-US" w:eastAsia="ja-JP"/>
        </w:rPr>
      </w:pPr>
    </w:p>
    <w:p w14:paraId="2ACDBC82" w14:textId="692082F5" w:rsidR="00DB5EAD" w:rsidRPr="00DB5EAD" w:rsidRDefault="00DB5EAD" w:rsidP="00DB5EAD">
      <w:pPr>
        <w:pStyle w:val="12"/>
        <w:spacing w:beforeLines="50" w:before="120"/>
        <w:ind w:left="284"/>
        <w:contextualSpacing/>
        <w:rPr>
          <w:rFonts w:ascii="Meiryo UI" w:eastAsia="Meiryo UI" w:hAnsi="Meiryo UI" w:cs="Tahoma"/>
          <w:lang w:val="en-US"/>
        </w:rPr>
      </w:pPr>
      <w:r>
        <w:rPr>
          <w:rFonts w:ascii="Meiryo UI" w:eastAsia="Meiryo UI" w:hAnsi="Meiryo UI" w:cs="Tahoma"/>
          <w:lang w:val="en-US"/>
        </w:rPr>
        <w:t>&lt;Discussion&gt;</w:t>
      </w:r>
    </w:p>
    <w:p w14:paraId="5BDC6E58" w14:textId="3B89DA29" w:rsidR="00710BCF" w:rsidRDefault="00FA49B5"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Morimoto</w:t>
      </w:r>
      <w:r w:rsidR="00784AF9">
        <w:rPr>
          <w:rFonts w:ascii="Meiryo UI" w:eastAsia="Meiryo UI" w:hAnsi="Meiryo UI" w:cs="Tahoma"/>
          <w:lang w:val="en-US" w:eastAsia="ja-JP"/>
        </w:rPr>
        <w:t xml:space="preserve"> gave an update. Original mandate to develop harmonized GTR by end of 2018.  No C</w:t>
      </w:r>
      <w:r>
        <w:rPr>
          <w:rFonts w:ascii="Meiryo UI" w:eastAsia="Meiryo UI" w:hAnsi="Meiryo UI" w:cs="Tahoma"/>
          <w:lang w:val="en-US" w:eastAsia="ja-JP"/>
        </w:rPr>
        <w:t xml:space="preserve">ontracting </w:t>
      </w:r>
      <w:r w:rsidR="00784AF9">
        <w:rPr>
          <w:rFonts w:ascii="Meiryo UI" w:eastAsia="Meiryo UI" w:hAnsi="Meiryo UI" w:cs="Tahoma"/>
          <w:lang w:val="en-US" w:eastAsia="ja-JP"/>
        </w:rPr>
        <w:t>P</w:t>
      </w:r>
      <w:r>
        <w:rPr>
          <w:rFonts w:ascii="Meiryo UI" w:eastAsia="Meiryo UI" w:hAnsi="Meiryo UI" w:cs="Tahoma"/>
          <w:lang w:val="en-US" w:eastAsia="ja-JP"/>
        </w:rPr>
        <w:t>arty</w:t>
      </w:r>
      <w:r w:rsidR="00784AF9">
        <w:rPr>
          <w:rFonts w:ascii="Meiryo UI" w:eastAsia="Meiryo UI" w:hAnsi="Meiryo UI" w:cs="Tahoma"/>
          <w:lang w:val="en-US" w:eastAsia="ja-JP"/>
        </w:rPr>
        <w:t xml:space="preserve"> options, only alternative</w:t>
      </w:r>
      <w:r w:rsidR="007323A2">
        <w:rPr>
          <w:rFonts w:ascii="Meiryo UI" w:eastAsia="Meiryo UI" w:hAnsi="Meiryo UI" w:cs="Tahoma"/>
          <w:lang w:val="en-US" w:eastAsia="ja-JP"/>
        </w:rPr>
        <w:t>s</w:t>
      </w:r>
      <w:r w:rsidR="00784AF9">
        <w:rPr>
          <w:rFonts w:ascii="Meiryo UI" w:eastAsia="Meiryo UI" w:hAnsi="Meiryo UI" w:cs="Tahoma"/>
          <w:lang w:val="en-US" w:eastAsia="ja-JP"/>
        </w:rPr>
        <w:t xml:space="preserve">.  Due to heavy work schedule for other WLTP IWG topics, it </w:t>
      </w:r>
      <w:r w:rsidR="007323A2">
        <w:rPr>
          <w:rFonts w:ascii="Meiryo UI" w:eastAsia="Meiryo UI" w:hAnsi="Meiryo UI" w:cs="Tahoma"/>
          <w:lang w:val="en-US" w:eastAsia="ja-JP"/>
        </w:rPr>
        <w:t>had been previously</w:t>
      </w:r>
      <w:r w:rsidR="00784AF9">
        <w:rPr>
          <w:rFonts w:ascii="Meiryo UI" w:eastAsia="Meiryo UI" w:hAnsi="Meiryo UI" w:cs="Tahoma"/>
          <w:lang w:val="en-US" w:eastAsia="ja-JP"/>
        </w:rPr>
        <w:t xml:space="preserve"> agreed to postpone the discussions until 2019.</w:t>
      </w:r>
      <w:r>
        <w:rPr>
          <w:rFonts w:ascii="Meiryo UI" w:eastAsia="Meiryo UI" w:hAnsi="Meiryo UI" w:cs="Tahoma"/>
          <w:lang w:val="en-US" w:eastAsia="ja-JP"/>
        </w:rPr>
        <w:t xml:space="preserve">  Discussion on how to progress now.</w:t>
      </w:r>
      <w:r w:rsidR="00784AF9">
        <w:rPr>
          <w:rFonts w:ascii="Meiryo UI" w:eastAsia="Meiryo UI" w:hAnsi="Meiryo UI" w:cs="Tahoma"/>
          <w:lang w:val="en-US" w:eastAsia="ja-JP"/>
        </w:rPr>
        <w:t xml:space="preserve">  Japan’s view is that there is no urgent requirement at this time so would like to propose </w:t>
      </w:r>
      <w:r>
        <w:rPr>
          <w:rFonts w:ascii="Meiryo UI" w:eastAsia="Meiryo UI" w:hAnsi="Meiryo UI" w:cs="Tahoma"/>
          <w:lang w:val="en-US" w:eastAsia="ja-JP"/>
        </w:rPr>
        <w:t xml:space="preserve">a </w:t>
      </w:r>
      <w:r w:rsidR="00784AF9">
        <w:rPr>
          <w:rFonts w:ascii="Meiryo UI" w:eastAsia="Meiryo UI" w:hAnsi="Meiryo UI" w:cs="Tahoma"/>
          <w:lang w:val="en-US" w:eastAsia="ja-JP"/>
        </w:rPr>
        <w:t>delay of discussions for another 12 months.</w:t>
      </w:r>
    </w:p>
    <w:p w14:paraId="35716DCF" w14:textId="7D78E3FC" w:rsidR="00784AF9" w:rsidRDefault="00784AF9"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w:t>
      </w:r>
      <w:r w:rsidR="00FA49B5">
        <w:rPr>
          <w:rFonts w:ascii="Meiryo UI" w:eastAsia="Meiryo UI" w:hAnsi="Meiryo UI" w:cs="Tahoma"/>
          <w:lang w:val="en-US" w:eastAsia="ja-JP"/>
        </w:rPr>
        <w:t xml:space="preserve">. Marotta noted that </w:t>
      </w:r>
      <w:r>
        <w:rPr>
          <w:rFonts w:ascii="Meiryo UI" w:eastAsia="Meiryo UI" w:hAnsi="Meiryo UI" w:cs="Tahoma"/>
          <w:lang w:val="en-US" w:eastAsia="ja-JP"/>
        </w:rPr>
        <w:t xml:space="preserve">this is in line with </w:t>
      </w:r>
      <w:r w:rsidR="00FA49B5">
        <w:rPr>
          <w:rFonts w:ascii="Meiryo UI" w:eastAsia="Meiryo UI" w:hAnsi="Meiryo UI" w:cs="Tahoma"/>
          <w:lang w:val="en-US" w:eastAsia="ja-JP"/>
        </w:rPr>
        <w:t>his expectation. There is a need</w:t>
      </w:r>
      <w:r>
        <w:rPr>
          <w:rFonts w:ascii="Meiryo UI" w:eastAsia="Meiryo UI" w:hAnsi="Meiryo UI" w:cs="Tahoma"/>
          <w:lang w:val="en-US" w:eastAsia="ja-JP"/>
        </w:rPr>
        <w:t xml:space="preserve"> however </w:t>
      </w:r>
      <w:r w:rsidR="00FA49B5">
        <w:rPr>
          <w:rFonts w:ascii="Meiryo UI" w:eastAsia="Meiryo UI" w:hAnsi="Meiryo UI" w:cs="Tahoma"/>
          <w:lang w:val="en-US" w:eastAsia="ja-JP"/>
        </w:rPr>
        <w:t>to c</w:t>
      </w:r>
      <w:r>
        <w:rPr>
          <w:rFonts w:ascii="Meiryo UI" w:eastAsia="Meiryo UI" w:hAnsi="Meiryo UI" w:cs="Tahoma"/>
          <w:lang w:val="en-US" w:eastAsia="ja-JP"/>
        </w:rPr>
        <w:t>heck whether the provisions under NEDC are entirely applicable t</w:t>
      </w:r>
      <w:r w:rsidR="00FA49B5">
        <w:rPr>
          <w:rFonts w:ascii="Meiryo UI" w:eastAsia="Meiryo UI" w:hAnsi="Meiryo UI" w:cs="Tahoma"/>
          <w:lang w:val="en-US" w:eastAsia="ja-JP"/>
        </w:rPr>
        <w:t>o WLTP in their current wording.</w:t>
      </w:r>
      <w:r>
        <w:rPr>
          <w:rFonts w:ascii="Meiryo UI" w:eastAsia="Meiryo UI" w:hAnsi="Meiryo UI" w:cs="Tahoma"/>
          <w:lang w:val="en-US" w:eastAsia="ja-JP"/>
        </w:rPr>
        <w:t xml:space="preserve">  Is there analysis already available to see if this is the case or not?  If this is already a problem for Europe, it may become a problem for Japan in the future, but if the UN is not </w:t>
      </w:r>
      <w:r w:rsidR="00FA49B5">
        <w:rPr>
          <w:rFonts w:ascii="Meiryo UI" w:eastAsia="Meiryo UI" w:hAnsi="Meiryo UI" w:cs="Tahoma"/>
          <w:lang w:val="en-US" w:eastAsia="ja-JP"/>
        </w:rPr>
        <w:t>far enough advanced then the</w:t>
      </w:r>
      <w:r>
        <w:rPr>
          <w:rFonts w:ascii="Meiryo UI" w:eastAsia="Meiryo UI" w:hAnsi="Meiryo UI" w:cs="Tahoma"/>
          <w:lang w:val="en-US" w:eastAsia="ja-JP"/>
        </w:rPr>
        <w:t xml:space="preserve"> EC will deal with it at an EU level.</w:t>
      </w:r>
    </w:p>
    <w:p w14:paraId="184D4A58" w14:textId="2BA75BED" w:rsidR="00784AF9" w:rsidRDefault="00FA49B5"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Morimoto confirmed that</w:t>
      </w:r>
      <w:r w:rsidR="00784AF9">
        <w:rPr>
          <w:rFonts w:ascii="Meiryo UI" w:eastAsia="Meiryo UI" w:hAnsi="Meiryo UI" w:cs="Tahoma"/>
          <w:lang w:val="en-US" w:eastAsia="ja-JP"/>
        </w:rPr>
        <w:t xml:space="preserve"> Japan have already discovered that there are some inconsistencies</w:t>
      </w:r>
      <w:r>
        <w:rPr>
          <w:rFonts w:ascii="Meiryo UI" w:eastAsia="Meiryo UI" w:hAnsi="Meiryo UI" w:cs="Tahoma"/>
          <w:lang w:val="en-US" w:eastAsia="ja-JP"/>
        </w:rPr>
        <w:t>, particularly around OVC-</w:t>
      </w:r>
      <w:r w:rsidR="00784AF9">
        <w:rPr>
          <w:rFonts w:ascii="Meiryo UI" w:eastAsia="Meiryo UI" w:hAnsi="Meiryo UI" w:cs="Tahoma"/>
          <w:lang w:val="en-US" w:eastAsia="ja-JP"/>
        </w:rPr>
        <w:t>HEV.</w:t>
      </w:r>
    </w:p>
    <w:p w14:paraId="63D8A04A" w14:textId="725A33C0" w:rsidR="00410D6A" w:rsidRDefault="00FA49B5"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 offered that</w:t>
      </w:r>
      <w:r w:rsidR="00410D6A">
        <w:rPr>
          <w:rFonts w:ascii="Meiryo UI" w:eastAsia="Meiryo UI" w:hAnsi="Meiryo UI" w:cs="Tahoma"/>
          <w:lang w:val="en-US" w:eastAsia="ja-JP"/>
        </w:rPr>
        <w:t xml:space="preserve"> there is now some OBD experience both at the EC and at JRC, so </w:t>
      </w:r>
      <w:r>
        <w:rPr>
          <w:rFonts w:ascii="Meiryo UI" w:eastAsia="Meiryo UI" w:hAnsi="Meiryo UI" w:cs="Tahoma"/>
          <w:lang w:val="en-US" w:eastAsia="ja-JP"/>
        </w:rPr>
        <w:t xml:space="preserve">they </w:t>
      </w:r>
      <w:r w:rsidR="00410D6A">
        <w:rPr>
          <w:rFonts w:ascii="Meiryo UI" w:eastAsia="Meiryo UI" w:hAnsi="Meiryo UI" w:cs="Tahoma"/>
          <w:lang w:val="en-US" w:eastAsia="ja-JP"/>
        </w:rPr>
        <w:t>would like to contribute to finding solutions to these problems.</w:t>
      </w:r>
    </w:p>
    <w:p w14:paraId="33510B89" w14:textId="6F63B131" w:rsidR="00410D6A" w:rsidRDefault="00FA49B5"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W. Coleman confirmed that </w:t>
      </w:r>
      <w:r w:rsidR="00410D6A">
        <w:rPr>
          <w:rFonts w:ascii="Meiryo UI" w:eastAsia="Meiryo UI" w:hAnsi="Meiryo UI" w:cs="Tahoma"/>
          <w:lang w:val="en-US" w:eastAsia="ja-JP"/>
        </w:rPr>
        <w:t>OICA will support any future work of OBD TF but it is difficult to organize cross-industry expert groups.</w:t>
      </w:r>
    </w:p>
    <w:p w14:paraId="06299155" w14:textId="34C1350C" w:rsidR="00410D6A" w:rsidRDefault="00DB5EAD"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 Bear (OICA)</w:t>
      </w:r>
      <w:r w:rsidR="00410D6A">
        <w:rPr>
          <w:rFonts w:ascii="Meiryo UI" w:eastAsia="Meiryo UI" w:hAnsi="Meiryo UI" w:cs="Tahoma"/>
          <w:lang w:val="en-US" w:eastAsia="ja-JP"/>
        </w:rPr>
        <w:t xml:space="preserve"> </w:t>
      </w:r>
      <w:r>
        <w:rPr>
          <w:rFonts w:ascii="Meiryo UI" w:eastAsia="Meiryo UI" w:hAnsi="Meiryo UI" w:cs="Tahoma"/>
          <w:lang w:val="en-US" w:eastAsia="ja-JP"/>
        </w:rPr>
        <w:t>noted that there was</w:t>
      </w:r>
      <w:r w:rsidR="00410D6A">
        <w:rPr>
          <w:rFonts w:ascii="Meiryo UI" w:eastAsia="Meiryo UI" w:hAnsi="Meiryo UI" w:cs="Tahoma"/>
          <w:lang w:val="en-US" w:eastAsia="ja-JP"/>
        </w:rPr>
        <w:t xml:space="preserve"> concern over the scope of the OBD TF and whether there could be a potential unexpected impact on any development of post-Euro 6 so </w:t>
      </w:r>
      <w:r>
        <w:rPr>
          <w:rFonts w:ascii="Meiryo UI" w:eastAsia="Meiryo UI" w:hAnsi="Meiryo UI" w:cs="Tahoma"/>
          <w:lang w:val="en-US" w:eastAsia="ja-JP"/>
        </w:rPr>
        <w:t xml:space="preserve">he </w:t>
      </w:r>
      <w:r w:rsidR="00410D6A">
        <w:rPr>
          <w:rFonts w:ascii="Meiryo UI" w:eastAsia="Meiryo UI" w:hAnsi="Meiryo UI" w:cs="Tahoma"/>
          <w:lang w:val="en-US" w:eastAsia="ja-JP"/>
        </w:rPr>
        <w:t>support</w:t>
      </w:r>
      <w:r>
        <w:rPr>
          <w:rFonts w:ascii="Meiryo UI" w:eastAsia="Meiryo UI" w:hAnsi="Meiryo UI" w:cs="Tahoma"/>
          <w:lang w:val="en-US" w:eastAsia="ja-JP"/>
        </w:rPr>
        <w:t>s</w:t>
      </w:r>
      <w:r w:rsidR="00410D6A">
        <w:rPr>
          <w:rFonts w:ascii="Meiryo UI" w:eastAsia="Meiryo UI" w:hAnsi="Meiryo UI" w:cs="Tahoma"/>
          <w:lang w:val="en-US" w:eastAsia="ja-JP"/>
        </w:rPr>
        <w:t xml:space="preserve"> the joint effort on this point. </w:t>
      </w:r>
    </w:p>
    <w:p w14:paraId="654702F1" w14:textId="1AF856AD" w:rsidR="00410D6A" w:rsidRDefault="00DB5EAD"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 Marotta noted that </w:t>
      </w:r>
      <w:r w:rsidR="00410D6A">
        <w:rPr>
          <w:rFonts w:ascii="Meiryo UI" w:eastAsia="Meiryo UI" w:hAnsi="Meiryo UI" w:cs="Tahoma"/>
          <w:lang w:val="en-US" w:eastAsia="ja-JP"/>
        </w:rPr>
        <w:t>concerning post-Euro 6, discussions on re-assessment of the whole process could last over the next couple of years.  The UN TF is just to make sure that the requirement to demonstrate OBD compliance under WLTC in 2021 is possible.</w:t>
      </w:r>
    </w:p>
    <w:p w14:paraId="7D5C9F9E" w14:textId="2CD29BC4" w:rsidR="00A22137" w:rsidRDefault="00DB5EAD" w:rsidP="00784AF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Morimoto</w:t>
      </w:r>
      <w:r w:rsidR="00A22137">
        <w:rPr>
          <w:rFonts w:ascii="Meiryo UI" w:eastAsia="Meiryo UI" w:hAnsi="Meiryo UI" w:cs="Tahoma"/>
          <w:lang w:val="en-US" w:eastAsia="ja-JP"/>
        </w:rPr>
        <w:t xml:space="preserve"> will update the mailing list for the OBD TF and look to host the 1</w:t>
      </w:r>
      <w:r w:rsidR="00A22137" w:rsidRPr="00A22137">
        <w:rPr>
          <w:rFonts w:ascii="Meiryo UI" w:eastAsia="Meiryo UI" w:hAnsi="Meiryo UI" w:cs="Tahoma"/>
          <w:vertAlign w:val="superscript"/>
          <w:lang w:val="en-US" w:eastAsia="ja-JP"/>
        </w:rPr>
        <w:t>st</w:t>
      </w:r>
      <w:r w:rsidR="00A22137">
        <w:rPr>
          <w:rFonts w:ascii="Meiryo UI" w:eastAsia="Meiryo UI" w:hAnsi="Meiryo UI" w:cs="Tahoma"/>
          <w:lang w:val="en-US" w:eastAsia="ja-JP"/>
        </w:rPr>
        <w:t xml:space="preserve"> 2019 meeting in February.  </w:t>
      </w:r>
      <w:r>
        <w:rPr>
          <w:rFonts w:ascii="Meiryo UI" w:eastAsia="Meiryo UI" w:hAnsi="Meiryo UI" w:cs="Tahoma"/>
          <w:lang w:val="en-US" w:eastAsia="ja-JP"/>
        </w:rPr>
        <w:t xml:space="preserve">She asked the </w:t>
      </w:r>
      <w:r w:rsidR="00A22137">
        <w:rPr>
          <w:rFonts w:ascii="Meiryo UI" w:eastAsia="Meiryo UI" w:hAnsi="Meiryo UI" w:cs="Tahoma"/>
          <w:lang w:val="en-US" w:eastAsia="ja-JP"/>
        </w:rPr>
        <w:t xml:space="preserve">Commission when they </w:t>
      </w:r>
      <w:r w:rsidR="00F868A1">
        <w:rPr>
          <w:rFonts w:ascii="Meiryo UI" w:eastAsia="Meiryo UI" w:hAnsi="Meiryo UI" w:cs="Tahoma"/>
          <w:lang w:val="en-US" w:eastAsia="ja-JP"/>
        </w:rPr>
        <w:t>would like</w:t>
      </w:r>
      <w:r w:rsidR="00A22137">
        <w:rPr>
          <w:rFonts w:ascii="Meiryo UI" w:eastAsia="Meiryo UI" w:hAnsi="Meiryo UI" w:cs="Tahoma"/>
          <w:lang w:val="en-US" w:eastAsia="ja-JP"/>
        </w:rPr>
        <w:t xml:space="preserve"> a document agreed at GRPE.  </w:t>
      </w:r>
      <w:r>
        <w:rPr>
          <w:rFonts w:ascii="Meiryo UI" w:eastAsia="Meiryo UI" w:hAnsi="Meiryo UI" w:cs="Tahoma"/>
          <w:lang w:val="en-US" w:eastAsia="ja-JP"/>
        </w:rPr>
        <w:t>A. Marotta / B. Thedinga</w:t>
      </w:r>
      <w:r w:rsidR="00A22137">
        <w:rPr>
          <w:rFonts w:ascii="Meiryo UI" w:eastAsia="Meiryo UI" w:hAnsi="Meiryo UI" w:cs="Tahoma"/>
          <w:lang w:val="en-US" w:eastAsia="ja-JP"/>
        </w:rPr>
        <w:t xml:space="preserve"> will come back with a timeline by the next OBD TF meeting.</w:t>
      </w:r>
    </w:p>
    <w:p w14:paraId="1CFEAF6F" w14:textId="77777777" w:rsidR="006413A2" w:rsidRPr="00CE18E5" w:rsidRDefault="006413A2" w:rsidP="00DB5EAD">
      <w:pPr>
        <w:pStyle w:val="12"/>
        <w:spacing w:beforeLines="50" w:before="120"/>
        <w:ind w:left="0"/>
        <w:contextualSpacing/>
        <w:rPr>
          <w:rFonts w:ascii="Meiryo UI" w:eastAsia="Meiryo UI" w:hAnsi="Meiryo UI" w:cs="Tahoma"/>
          <w:lang w:val="en-US" w:eastAsia="ja-JP"/>
        </w:rPr>
      </w:pPr>
    </w:p>
    <w:p w14:paraId="7D15168A" w14:textId="03ADF6D7" w:rsidR="00C65BBB" w:rsidRPr="00C6731F" w:rsidRDefault="00C65BBB" w:rsidP="00D46F7A">
      <w:pPr>
        <w:pStyle w:val="12"/>
        <w:numPr>
          <w:ilvl w:val="0"/>
          <w:numId w:val="19"/>
        </w:numPr>
        <w:spacing w:beforeLines="50" w:before="120"/>
        <w:contextualSpacing/>
        <w:rPr>
          <w:rFonts w:ascii="Meiryo UI" w:eastAsia="Meiryo UI" w:hAnsi="Meiryo UI" w:cs="Tahoma"/>
          <w:b/>
          <w:lang w:val="en-US" w:eastAsia="ja-JP"/>
        </w:rPr>
      </w:pPr>
      <w:r w:rsidRPr="00C6731F">
        <w:rPr>
          <w:rFonts w:ascii="Meiryo UI" w:eastAsia="Meiryo UI" w:hAnsi="Meiryo UI" w:cs="Tahoma" w:hint="eastAsia"/>
          <w:b/>
          <w:lang w:val="en-US" w:eastAsia="ja-JP"/>
        </w:rPr>
        <w:t>CFD sub-working</w:t>
      </w:r>
      <w:r>
        <w:rPr>
          <w:rFonts w:ascii="Meiryo UI" w:eastAsia="Meiryo UI" w:hAnsi="Meiryo UI" w:cs="Tahoma" w:hint="eastAsia"/>
          <w:b/>
          <w:lang w:val="en-US" w:eastAsia="ja-JP"/>
        </w:rPr>
        <w:t xml:space="preserve"> group &lt;IS</w:t>
      </w:r>
      <w:r w:rsidR="00186782">
        <w:rPr>
          <w:rFonts w:ascii="Meiryo UI" w:eastAsia="Meiryo UI" w:hAnsi="Meiryo UI" w:cs="Tahoma" w:hint="eastAsia"/>
          <w:b/>
          <w:lang w:val="en-US" w:eastAsia="ja-JP"/>
        </w:rPr>
        <w:t xml:space="preserve"> &amp; D</w:t>
      </w:r>
      <w:r w:rsidRPr="00C6731F">
        <w:rPr>
          <w:rFonts w:ascii="Meiryo UI" w:eastAsia="Meiryo UI" w:hAnsi="Meiryo UI" w:cs="Tahoma" w:hint="eastAsia"/>
          <w:b/>
          <w:lang w:val="en-US" w:eastAsia="ja-JP"/>
        </w:rPr>
        <w:t>&gt;</w:t>
      </w:r>
      <w:r>
        <w:rPr>
          <w:rFonts w:ascii="Meiryo UI" w:eastAsia="Meiryo UI" w:hAnsi="Meiryo UI" w:cs="Tahoma" w:hint="eastAsia"/>
          <w:b/>
          <w:lang w:val="en-US" w:eastAsia="ja-JP"/>
        </w:rPr>
        <w:t xml:space="preserve"> </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17</w:t>
      </w:r>
      <w:r>
        <w:rPr>
          <w:rFonts w:ascii="Meiryo UI" w:eastAsia="Meiryo UI" w:hAnsi="Meiryo UI" w:cs="Tahoma" w:hint="eastAsi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00</w:t>
      </w:r>
      <w:r>
        <w:rPr>
          <w:rFonts w:ascii="Meiryo UI" w:eastAsia="Meiryo UI" w:hAnsi="Meiryo UI" w:cs="Tahoma" w:hint="eastAsia"/>
          <w:color w:val="BFBFBF" w:themeColor="background1" w:themeShade="BF"/>
          <w:lang w:val="en-US" w:eastAsia="ja-JP"/>
        </w:rPr>
        <w:t>-</w:t>
      </w:r>
      <w:r w:rsidRPr="003610BD">
        <w:rPr>
          <w:rFonts w:ascii="Meiryo UI" w:eastAsia="Meiryo UI" w:hAnsi="Meiryo UI" w:cs="Tahoma"/>
          <w:color w:val="BFBFBF" w:themeColor="background1" w:themeShade="BF"/>
          <w:lang w:val="en-US" w:eastAsia="ja-JP"/>
        </w:rPr>
        <w:t>1</w:t>
      </w:r>
      <w:r w:rsidR="00425CBF">
        <w:rPr>
          <w:rFonts w:ascii="Meiryo UI" w:eastAsia="Meiryo UI" w:hAnsi="Meiryo UI" w:cs="Tahoma"/>
          <w:color w:val="BFBFBF" w:themeColor="background1" w:themeShade="BF"/>
          <w:lang w:val="en-US" w:eastAsia="ja-JP"/>
        </w:rPr>
        <w:t>7</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30</w:t>
      </w:r>
      <w:r w:rsidRPr="003610BD">
        <w:rPr>
          <w:rFonts w:ascii="Meiryo UI" w:eastAsia="Meiryo UI" w:hAnsi="Meiryo UI" w:cs="Tahoma"/>
          <w:color w:val="BFBFBF" w:themeColor="background1" w:themeShade="BF"/>
          <w:lang w:val="en-US" w:eastAsia="ja-JP"/>
        </w:rPr>
        <w:t>)</w:t>
      </w:r>
    </w:p>
    <w:p w14:paraId="5D5AEBDF" w14:textId="4311CDED" w:rsidR="00114A42" w:rsidRDefault="00C65BBB" w:rsidP="00114A42">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 xml:space="preserve">Status report by </w:t>
      </w:r>
      <w:r w:rsidRPr="00C6731F">
        <w:rPr>
          <w:rFonts w:ascii="Meiryo UI" w:eastAsia="Meiryo UI" w:hAnsi="Meiryo UI" w:cs="Tahoma" w:hint="eastAsia"/>
          <w:b/>
          <w:lang w:val="en-US" w:eastAsia="ja-JP"/>
        </w:rPr>
        <w:t>M. Morimoto</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sidR="00AA534A">
        <w:rPr>
          <w:rFonts w:ascii="Meiryo UI" w:eastAsia="Meiryo UI" w:hAnsi="Meiryo UI" w:cs="Tahoma"/>
          <w:u w:val="single"/>
          <w:lang w:val="en-US"/>
        </w:rPr>
        <w:t>1</w:t>
      </w:r>
      <w:r w:rsidR="00856005">
        <w:rPr>
          <w:rFonts w:ascii="Meiryo UI" w:eastAsia="Meiryo UI" w:hAnsi="Meiryo UI" w:cs="Tahoma"/>
          <w:u w:val="single"/>
          <w:lang w:val="en-US"/>
        </w:rPr>
        <w:t>2</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1937D2C7" w14:textId="77777777" w:rsidR="00114A42" w:rsidRDefault="00114A42" w:rsidP="00114A42">
      <w:pPr>
        <w:pStyle w:val="12"/>
        <w:spacing w:beforeLines="50" w:before="120"/>
        <w:ind w:left="284"/>
        <w:contextualSpacing/>
        <w:rPr>
          <w:rFonts w:ascii="Meiryo UI" w:eastAsia="Meiryo UI" w:hAnsi="Meiryo UI" w:cs="Tahoma"/>
          <w:lang w:val="en-US"/>
        </w:rPr>
      </w:pPr>
      <w:r>
        <w:rPr>
          <w:rFonts w:ascii="Meiryo UI" w:eastAsia="Meiryo UI" w:hAnsi="Meiryo UI" w:cs="Tahoma"/>
          <w:lang w:val="en-US"/>
        </w:rPr>
        <w:t>&lt;Conclusion&gt;</w:t>
      </w:r>
    </w:p>
    <w:p w14:paraId="3F7E623D" w14:textId="41F237A3" w:rsidR="00114A42" w:rsidRPr="00B63C2A" w:rsidRDefault="00114A42" w:rsidP="00114A42">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M. Morimoto will proceed with a workshop and progress the topic.  She will </w:t>
      </w:r>
      <w:r w:rsidR="00762599">
        <w:rPr>
          <w:rFonts w:ascii="Meiryo UI" w:eastAsia="Meiryo UI" w:hAnsi="Meiryo UI" w:cs="Tahoma"/>
          <w:lang w:val="en-US" w:eastAsia="ja-JP"/>
        </w:rPr>
        <w:t>send a request for</w:t>
      </w:r>
      <w:r>
        <w:rPr>
          <w:rFonts w:ascii="Meiryo UI" w:eastAsia="Meiryo UI" w:hAnsi="Meiryo UI" w:cs="Tahoma"/>
          <w:lang w:val="en-US" w:eastAsia="ja-JP"/>
        </w:rPr>
        <w:t xml:space="preserve"> interested parties.</w:t>
      </w:r>
    </w:p>
    <w:p w14:paraId="31C6CFAF" w14:textId="77777777" w:rsidR="00114A42" w:rsidRPr="00DB5EAD" w:rsidRDefault="00114A42" w:rsidP="00114A42">
      <w:pPr>
        <w:pStyle w:val="12"/>
        <w:spacing w:beforeLines="50" w:before="120"/>
        <w:ind w:left="0"/>
        <w:contextualSpacing/>
        <w:rPr>
          <w:rFonts w:ascii="Meiryo UI" w:eastAsia="Meiryo UI" w:hAnsi="Meiryo UI" w:cs="Tahoma"/>
          <w:lang w:val="en-US" w:eastAsia="ja-JP"/>
        </w:rPr>
      </w:pPr>
    </w:p>
    <w:p w14:paraId="331A4A3C" w14:textId="77777777" w:rsidR="00114A42" w:rsidRPr="00DB5EAD" w:rsidRDefault="00114A42" w:rsidP="00114A42">
      <w:pPr>
        <w:pStyle w:val="12"/>
        <w:spacing w:beforeLines="50" w:before="120"/>
        <w:ind w:left="284"/>
        <w:contextualSpacing/>
        <w:rPr>
          <w:rFonts w:ascii="Meiryo UI" w:eastAsia="Meiryo UI" w:hAnsi="Meiryo UI" w:cs="Tahoma"/>
          <w:lang w:val="en-US"/>
        </w:rPr>
      </w:pPr>
      <w:r>
        <w:rPr>
          <w:rFonts w:ascii="Meiryo UI" w:eastAsia="Meiryo UI" w:hAnsi="Meiryo UI" w:cs="Tahoma"/>
          <w:lang w:val="en-US"/>
        </w:rPr>
        <w:t>&lt;Discussion&gt;</w:t>
      </w:r>
    </w:p>
    <w:p w14:paraId="5572CEB0" w14:textId="15FCC905" w:rsidR="0051154C" w:rsidRDefault="006413A2" w:rsidP="006413A2">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CFD </w:t>
      </w:r>
      <w:r w:rsidR="004E03E7">
        <w:rPr>
          <w:rFonts w:ascii="Meiryo UI" w:eastAsia="Meiryo UI" w:hAnsi="Meiryo UI" w:cs="Tahoma"/>
          <w:lang w:val="en-US" w:eastAsia="ja-JP"/>
        </w:rPr>
        <w:t xml:space="preserve">(Computational Fluid Dynamics) </w:t>
      </w:r>
      <w:r>
        <w:rPr>
          <w:rFonts w:ascii="Meiryo UI" w:eastAsia="Meiryo UI" w:hAnsi="Meiryo UI" w:cs="Tahoma"/>
          <w:lang w:val="en-US" w:eastAsia="ja-JP"/>
        </w:rPr>
        <w:t>sub-working group under new issues TF</w:t>
      </w:r>
    </w:p>
    <w:p w14:paraId="34A36F90" w14:textId="15E472BF" w:rsidR="006413A2" w:rsidRDefault="003A0C75" w:rsidP="006413A2">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w:t>
      </w:r>
      <w:r w:rsidR="006413A2">
        <w:rPr>
          <w:rFonts w:ascii="Meiryo UI" w:eastAsia="Meiryo UI" w:hAnsi="Meiryo UI" w:cs="Tahoma"/>
          <w:lang w:val="en-US" w:eastAsia="ja-JP"/>
        </w:rPr>
        <w:t>uring December 2017 new issues TF meeting, the software vendor proposed revisions to the text related to CFD.  The creation of a CFD expert working group was agreed.</w:t>
      </w:r>
    </w:p>
    <w:p w14:paraId="55F8012F" w14:textId="475DDF30" w:rsidR="006413A2" w:rsidRDefault="006413A2" w:rsidP="006413A2">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Discussion points were mainly around certification methods</w:t>
      </w:r>
    </w:p>
    <w:p w14:paraId="774805A8" w14:textId="13513292" w:rsidR="006413A2" w:rsidRDefault="006413A2" w:rsidP="006413A2">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1</w:t>
      </w:r>
      <w:r w:rsidR="003A0C75">
        <w:rPr>
          <w:rFonts w:ascii="Meiryo UI" w:eastAsia="Meiryo UI" w:hAnsi="Meiryo UI" w:cs="Tahoma"/>
          <w:lang w:val="en-US" w:eastAsia="ja-JP"/>
        </w:rPr>
        <w:t>st</w:t>
      </w:r>
      <w:r>
        <w:rPr>
          <w:rFonts w:ascii="Meiryo UI" w:eastAsia="Meiryo UI" w:hAnsi="Meiryo UI" w:cs="Tahoma"/>
          <w:lang w:val="en-US" w:eastAsia="ja-JP"/>
        </w:rPr>
        <w:t xml:space="preserve"> meeting was held after 24</w:t>
      </w:r>
      <w:r w:rsidRPr="006413A2">
        <w:rPr>
          <w:rFonts w:ascii="Meiryo UI" w:eastAsia="Meiryo UI" w:hAnsi="Meiryo UI" w:cs="Tahoma"/>
          <w:vertAlign w:val="superscript"/>
          <w:lang w:val="en-US" w:eastAsia="ja-JP"/>
        </w:rPr>
        <w:t>th</w:t>
      </w:r>
      <w:r>
        <w:rPr>
          <w:rFonts w:ascii="Meiryo UI" w:eastAsia="Meiryo UI" w:hAnsi="Meiryo UI" w:cs="Tahoma"/>
          <w:lang w:val="en-US" w:eastAsia="ja-JP"/>
        </w:rPr>
        <w:t xml:space="preserve"> IWG meeting in September.  Next meeting planned for February.</w:t>
      </w:r>
    </w:p>
    <w:p w14:paraId="5288EF3F" w14:textId="74074099" w:rsidR="004E03E7" w:rsidRDefault="006413A2"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Current discussion is on 3.2.3.2.2.3.2(a)</w:t>
      </w:r>
      <w:r w:rsidR="004E03E7">
        <w:rPr>
          <w:rFonts w:ascii="Meiryo UI" w:eastAsia="Meiryo UI" w:hAnsi="Meiryo UI" w:cs="Tahoma"/>
          <w:lang w:val="en-US" w:eastAsia="ja-JP"/>
        </w:rPr>
        <w:t>.  Certification is required.</w:t>
      </w:r>
    </w:p>
    <w:p w14:paraId="55461B5A" w14:textId="796BEA68" w:rsidR="004E03E7" w:rsidRDefault="004E03E7"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Is it acceptable to define the common procedure to certify CFD software?</w:t>
      </w:r>
    </w:p>
    <w:p w14:paraId="3C0C9A4F" w14:textId="49B1744D" w:rsidR="004E03E7" w:rsidRDefault="004E03E7"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Does any CP / TAA / TS require </w:t>
      </w:r>
      <w:r w:rsidR="003A0C75">
        <w:rPr>
          <w:rFonts w:ascii="Meiryo UI" w:eastAsia="Meiryo UI" w:hAnsi="Meiryo UI" w:cs="Tahoma"/>
          <w:lang w:val="en-US" w:eastAsia="ja-JP"/>
        </w:rPr>
        <w:t xml:space="preserve">a </w:t>
      </w:r>
      <w:r>
        <w:rPr>
          <w:rFonts w:ascii="Meiryo UI" w:eastAsia="Meiryo UI" w:hAnsi="Meiryo UI" w:cs="Tahoma"/>
          <w:lang w:val="en-US" w:eastAsia="ja-JP"/>
        </w:rPr>
        <w:t>workshop on CFD?</w:t>
      </w:r>
    </w:p>
    <w:p w14:paraId="5A1C5923" w14:textId="20A9F358" w:rsidR="004E03E7" w:rsidRDefault="004E03E7"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3A0C75">
        <w:rPr>
          <w:rFonts w:ascii="Meiryo UI" w:eastAsia="Meiryo UI" w:hAnsi="Meiryo UI" w:cs="Tahoma"/>
          <w:lang w:val="en-US" w:eastAsia="ja-JP"/>
        </w:rPr>
        <w:t>. Vallaude</w:t>
      </w:r>
      <w:r w:rsidR="00D23901">
        <w:rPr>
          <w:rFonts w:ascii="Meiryo UI" w:eastAsia="Meiryo UI" w:hAnsi="Meiryo UI" w:cs="Tahoma"/>
          <w:lang w:val="en-US" w:eastAsia="ja-JP"/>
        </w:rPr>
        <w:t xml:space="preserve"> (France)</w:t>
      </w:r>
      <w:r w:rsidR="003A0C75">
        <w:rPr>
          <w:rFonts w:ascii="Meiryo UI" w:eastAsia="Meiryo UI" w:hAnsi="Meiryo UI" w:cs="Tahoma"/>
          <w:lang w:val="en-US" w:eastAsia="ja-JP"/>
        </w:rPr>
        <w:t xml:space="preserve"> questioned whether there was to be an</w:t>
      </w:r>
      <w:r>
        <w:rPr>
          <w:rFonts w:ascii="Meiryo UI" w:eastAsia="Meiryo UI" w:hAnsi="Meiryo UI" w:cs="Tahoma"/>
          <w:lang w:val="en-US" w:eastAsia="ja-JP"/>
        </w:rPr>
        <w:t xml:space="preserve"> initial certification that could be used afterwards by any OEM or that </w:t>
      </w:r>
      <w:r w:rsidR="003A0C75">
        <w:rPr>
          <w:rFonts w:ascii="Meiryo UI" w:eastAsia="Meiryo UI" w:hAnsi="Meiryo UI" w:cs="Tahoma"/>
          <w:lang w:val="en-US" w:eastAsia="ja-JP"/>
        </w:rPr>
        <w:t xml:space="preserve">the software would be </w:t>
      </w:r>
      <w:r>
        <w:rPr>
          <w:rFonts w:ascii="Meiryo UI" w:eastAsia="Meiryo UI" w:hAnsi="Meiryo UI" w:cs="Tahoma"/>
          <w:lang w:val="en-US" w:eastAsia="ja-JP"/>
        </w:rPr>
        <w:t>certif</w:t>
      </w:r>
      <w:r w:rsidR="003A0C75">
        <w:rPr>
          <w:rFonts w:ascii="Meiryo UI" w:eastAsia="Meiryo UI" w:hAnsi="Meiryo UI" w:cs="Tahoma"/>
          <w:lang w:val="en-US" w:eastAsia="ja-JP"/>
        </w:rPr>
        <w:t>ied</w:t>
      </w:r>
      <w:r>
        <w:rPr>
          <w:rFonts w:ascii="Meiryo UI" w:eastAsia="Meiryo UI" w:hAnsi="Meiryo UI" w:cs="Tahoma"/>
          <w:lang w:val="en-US" w:eastAsia="ja-JP"/>
        </w:rPr>
        <w:t xml:space="preserve"> with the OEM?  </w:t>
      </w:r>
      <w:r w:rsidR="003A0C75">
        <w:rPr>
          <w:rFonts w:ascii="Meiryo UI" w:eastAsia="Meiryo UI" w:hAnsi="Meiryo UI" w:cs="Tahoma"/>
          <w:lang w:val="en-US" w:eastAsia="ja-JP"/>
        </w:rPr>
        <w:t>M. Morimoto noted that the</w:t>
      </w:r>
      <w:r>
        <w:rPr>
          <w:rFonts w:ascii="Meiryo UI" w:eastAsia="Meiryo UI" w:hAnsi="Meiryo UI" w:cs="Tahoma"/>
          <w:lang w:val="en-US" w:eastAsia="ja-JP"/>
        </w:rPr>
        <w:t xml:space="preserve"> first proposal was denied so likely go with certifying software with OEM.  </w:t>
      </w:r>
    </w:p>
    <w:p w14:paraId="7E02422B" w14:textId="2E718B65" w:rsidR="004E03E7" w:rsidRDefault="004E03E7"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Currently only Japan have had this discussion, with input at the last meeting from C</w:t>
      </w:r>
      <w:r w:rsidR="003A0C75">
        <w:rPr>
          <w:rFonts w:ascii="Meiryo UI" w:eastAsia="Meiryo UI" w:hAnsi="Meiryo UI" w:cs="Tahoma"/>
          <w:lang w:val="en-US" w:eastAsia="ja-JP"/>
        </w:rPr>
        <w:t>. Vallaude</w:t>
      </w:r>
      <w:r>
        <w:rPr>
          <w:rFonts w:ascii="Meiryo UI" w:eastAsia="Meiryo UI" w:hAnsi="Meiryo UI" w:cs="Tahoma"/>
          <w:lang w:val="en-US" w:eastAsia="ja-JP"/>
        </w:rPr>
        <w:t xml:space="preserve">.  </w:t>
      </w:r>
      <w:r w:rsidR="003A0C75">
        <w:rPr>
          <w:rFonts w:ascii="Meiryo UI" w:eastAsia="Meiryo UI" w:hAnsi="Meiryo UI" w:cs="Tahoma"/>
          <w:lang w:val="en-US" w:eastAsia="ja-JP"/>
        </w:rPr>
        <w:t>There is a n</w:t>
      </w:r>
      <w:r>
        <w:rPr>
          <w:rFonts w:ascii="Meiryo UI" w:eastAsia="Meiryo UI" w:hAnsi="Meiryo UI" w:cs="Tahoma"/>
          <w:lang w:val="en-US" w:eastAsia="ja-JP"/>
        </w:rPr>
        <w:t xml:space="preserve">eed </w:t>
      </w:r>
      <w:r w:rsidR="003A0C75">
        <w:rPr>
          <w:rFonts w:ascii="Meiryo UI" w:eastAsia="Meiryo UI" w:hAnsi="Meiryo UI" w:cs="Tahoma"/>
          <w:lang w:val="en-US" w:eastAsia="ja-JP"/>
        </w:rPr>
        <w:t xml:space="preserve">for </w:t>
      </w:r>
      <w:r>
        <w:rPr>
          <w:rFonts w:ascii="Meiryo UI" w:eastAsia="Meiryo UI" w:hAnsi="Meiryo UI" w:cs="Tahoma"/>
          <w:lang w:val="en-US" w:eastAsia="ja-JP"/>
        </w:rPr>
        <w:t>other C</w:t>
      </w:r>
      <w:r w:rsidR="003A0C75">
        <w:rPr>
          <w:rFonts w:ascii="Meiryo UI" w:eastAsia="Meiryo UI" w:hAnsi="Meiryo UI" w:cs="Tahoma"/>
          <w:lang w:val="en-US" w:eastAsia="ja-JP"/>
        </w:rPr>
        <w:t xml:space="preserve">ontracting </w:t>
      </w:r>
      <w:r>
        <w:rPr>
          <w:rFonts w:ascii="Meiryo UI" w:eastAsia="Meiryo UI" w:hAnsi="Meiryo UI" w:cs="Tahoma"/>
          <w:lang w:val="en-US" w:eastAsia="ja-JP"/>
        </w:rPr>
        <w:t>P</w:t>
      </w:r>
      <w:r w:rsidR="003A0C75">
        <w:rPr>
          <w:rFonts w:ascii="Meiryo UI" w:eastAsia="Meiryo UI" w:hAnsi="Meiryo UI" w:cs="Tahoma"/>
          <w:lang w:val="en-US" w:eastAsia="ja-JP"/>
        </w:rPr>
        <w:t>artie</w:t>
      </w:r>
      <w:r>
        <w:rPr>
          <w:rFonts w:ascii="Meiryo UI" w:eastAsia="Meiryo UI" w:hAnsi="Meiryo UI" w:cs="Tahoma"/>
          <w:lang w:val="en-US" w:eastAsia="ja-JP"/>
        </w:rPr>
        <w:t>s</w:t>
      </w:r>
      <w:r w:rsidR="003A0C75">
        <w:rPr>
          <w:rFonts w:ascii="Meiryo UI" w:eastAsia="Meiryo UI" w:hAnsi="Meiryo UI" w:cs="Tahoma"/>
          <w:lang w:val="en-US" w:eastAsia="ja-JP"/>
        </w:rPr>
        <w:t>’</w:t>
      </w:r>
      <w:r>
        <w:rPr>
          <w:rFonts w:ascii="Meiryo UI" w:eastAsia="Meiryo UI" w:hAnsi="Meiryo UI" w:cs="Tahoma"/>
          <w:lang w:val="en-US" w:eastAsia="ja-JP"/>
        </w:rPr>
        <w:t xml:space="preserve"> involvement</w:t>
      </w:r>
      <w:r w:rsidR="003A0C75">
        <w:rPr>
          <w:rFonts w:ascii="Meiryo UI" w:eastAsia="Meiryo UI" w:hAnsi="Meiryo UI" w:cs="Tahoma"/>
          <w:lang w:val="en-US" w:eastAsia="ja-JP"/>
        </w:rPr>
        <w:t>,</w:t>
      </w:r>
      <w:r>
        <w:rPr>
          <w:rFonts w:ascii="Meiryo UI" w:eastAsia="Meiryo UI" w:hAnsi="Meiryo UI" w:cs="Tahoma"/>
          <w:lang w:val="en-US" w:eastAsia="ja-JP"/>
        </w:rPr>
        <w:t xml:space="preserve"> otherwise the discussions will be meaningless.</w:t>
      </w:r>
    </w:p>
    <w:p w14:paraId="29FA7912" w14:textId="1DEF69D8" w:rsidR="004E03E7" w:rsidRDefault="003A0C75"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questioned whether a</w:t>
      </w:r>
      <w:r w:rsidR="004E03E7">
        <w:rPr>
          <w:rFonts w:ascii="Meiryo UI" w:eastAsia="Meiryo UI" w:hAnsi="Meiryo UI" w:cs="Tahoma"/>
          <w:lang w:val="en-US" w:eastAsia="ja-JP"/>
        </w:rPr>
        <w:t xml:space="preserve"> workshop </w:t>
      </w:r>
      <w:r>
        <w:rPr>
          <w:rFonts w:ascii="Meiryo UI" w:eastAsia="Meiryo UI" w:hAnsi="Meiryo UI" w:cs="Tahoma"/>
          <w:lang w:val="en-US" w:eastAsia="ja-JP"/>
        </w:rPr>
        <w:t xml:space="preserve">could </w:t>
      </w:r>
      <w:r w:rsidR="004E03E7">
        <w:rPr>
          <w:rFonts w:ascii="Meiryo UI" w:eastAsia="Meiryo UI" w:hAnsi="Meiryo UI" w:cs="Tahoma"/>
          <w:lang w:val="en-US" w:eastAsia="ja-JP"/>
        </w:rPr>
        <w:t xml:space="preserve">be used to generate interest?  </w:t>
      </w:r>
      <w:r>
        <w:rPr>
          <w:rFonts w:ascii="Meiryo UI" w:eastAsia="Meiryo UI" w:hAnsi="Meiryo UI" w:cs="Tahoma"/>
          <w:lang w:val="en-US" w:eastAsia="ja-JP"/>
        </w:rPr>
        <w:t>M. Morimoto explained that</w:t>
      </w:r>
      <w:r w:rsidR="004E03E7">
        <w:rPr>
          <w:rFonts w:ascii="Meiryo UI" w:eastAsia="Meiryo UI" w:hAnsi="Meiryo UI" w:cs="Tahoma"/>
          <w:lang w:val="en-US" w:eastAsia="ja-JP"/>
        </w:rPr>
        <w:t xml:space="preserve"> part of the problem is that this is a new techn</w:t>
      </w:r>
      <w:r>
        <w:rPr>
          <w:rFonts w:ascii="Meiryo UI" w:eastAsia="Meiryo UI" w:hAnsi="Meiryo UI" w:cs="Tahoma"/>
          <w:lang w:val="en-US" w:eastAsia="ja-JP"/>
        </w:rPr>
        <w:t>ology for most people and they do not yet</w:t>
      </w:r>
      <w:r w:rsidR="004E03E7">
        <w:rPr>
          <w:rFonts w:ascii="Meiryo UI" w:eastAsia="Meiryo UI" w:hAnsi="Meiryo UI" w:cs="Tahoma"/>
          <w:lang w:val="en-US" w:eastAsia="ja-JP"/>
        </w:rPr>
        <w:t xml:space="preserve"> appreciate the opportunities or the lack in certain aspects of the technology.</w:t>
      </w:r>
    </w:p>
    <w:p w14:paraId="15C020CC" w14:textId="5495F68C" w:rsidR="004E03E7" w:rsidRDefault="00114A42"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 Hannah asked whether it</w:t>
      </w:r>
      <w:r w:rsidR="004E03E7">
        <w:rPr>
          <w:rFonts w:ascii="Meiryo UI" w:eastAsia="Meiryo UI" w:hAnsi="Meiryo UI" w:cs="Tahoma"/>
          <w:lang w:val="en-US" w:eastAsia="ja-JP"/>
        </w:rPr>
        <w:t xml:space="preserve"> </w:t>
      </w:r>
      <w:r w:rsidR="003A0C75">
        <w:rPr>
          <w:rFonts w:ascii="Meiryo UI" w:eastAsia="Meiryo UI" w:hAnsi="Meiryo UI" w:cs="Tahoma"/>
          <w:lang w:val="en-US" w:eastAsia="ja-JP"/>
        </w:rPr>
        <w:t>is</w:t>
      </w:r>
      <w:r w:rsidR="004E03E7">
        <w:rPr>
          <w:rFonts w:ascii="Meiryo UI" w:eastAsia="Meiryo UI" w:hAnsi="Meiryo UI" w:cs="Tahoma"/>
          <w:lang w:val="en-US" w:eastAsia="ja-JP"/>
        </w:rPr>
        <w:t xml:space="preserve"> the CFD software</w:t>
      </w:r>
      <w:r w:rsidR="003A0C75">
        <w:rPr>
          <w:rFonts w:ascii="Meiryo UI" w:eastAsia="Meiryo UI" w:hAnsi="Meiryo UI" w:cs="Tahoma"/>
          <w:lang w:val="en-US" w:eastAsia="ja-JP"/>
        </w:rPr>
        <w:t xml:space="preserve"> being validated</w:t>
      </w:r>
      <w:r w:rsidR="004E03E7">
        <w:rPr>
          <w:rFonts w:ascii="Meiryo UI" w:eastAsia="Meiryo UI" w:hAnsi="Meiryo UI" w:cs="Tahoma"/>
          <w:lang w:val="en-US" w:eastAsia="ja-JP"/>
        </w:rPr>
        <w:t xml:space="preserve"> or the model with the CFD?</w:t>
      </w:r>
    </w:p>
    <w:p w14:paraId="279E4A16" w14:textId="54A04B96" w:rsidR="004E03E7" w:rsidRDefault="003A0C75"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M. Morimoto noted that it is the </w:t>
      </w:r>
      <w:r w:rsidR="004E03E7">
        <w:rPr>
          <w:rFonts w:ascii="Meiryo UI" w:eastAsia="Meiryo UI" w:hAnsi="Meiryo UI" w:cs="Tahoma"/>
          <w:lang w:val="en-US" w:eastAsia="ja-JP"/>
        </w:rPr>
        <w:t>software</w:t>
      </w:r>
    </w:p>
    <w:p w14:paraId="4E6843FD" w14:textId="279AE4AE" w:rsidR="004E03E7" w:rsidRDefault="00114A42"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D. Hannah noted that </w:t>
      </w:r>
      <w:r w:rsidR="004E03E7">
        <w:rPr>
          <w:rFonts w:ascii="Meiryo UI" w:eastAsia="Meiryo UI" w:hAnsi="Meiryo UI" w:cs="Tahoma"/>
          <w:lang w:val="en-US" w:eastAsia="ja-JP"/>
        </w:rPr>
        <w:t xml:space="preserve">this is a big </w:t>
      </w:r>
      <w:r w:rsidR="00762599">
        <w:rPr>
          <w:rFonts w:ascii="Meiryo UI" w:eastAsia="Meiryo UI" w:hAnsi="Meiryo UI" w:cs="Tahoma"/>
          <w:lang w:val="en-US" w:eastAsia="ja-JP"/>
        </w:rPr>
        <w:t>t</w:t>
      </w:r>
      <w:r w:rsidR="004E03E7">
        <w:rPr>
          <w:rFonts w:ascii="Meiryo UI" w:eastAsia="Meiryo UI" w:hAnsi="Meiryo UI" w:cs="Tahoma"/>
          <w:lang w:val="en-US" w:eastAsia="ja-JP"/>
        </w:rPr>
        <w:t>ask for type approval authorities to be able to validate the software.</w:t>
      </w:r>
    </w:p>
    <w:p w14:paraId="53315BFA" w14:textId="56D24D32" w:rsidR="004E03E7" w:rsidRDefault="00114A42" w:rsidP="004E03E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 Morimoto confirmed that this maybe the case but it is</w:t>
      </w:r>
      <w:r w:rsidR="004E03E7">
        <w:rPr>
          <w:rFonts w:ascii="Meiryo UI" w:eastAsia="Meiryo UI" w:hAnsi="Meiryo UI" w:cs="Tahoma"/>
          <w:lang w:val="en-US" w:eastAsia="ja-JP"/>
        </w:rPr>
        <w:t xml:space="preserve"> asked for in GTR</w:t>
      </w:r>
      <w:r>
        <w:rPr>
          <w:rFonts w:ascii="Meiryo UI" w:eastAsia="Meiryo UI" w:hAnsi="Meiryo UI" w:cs="Tahoma"/>
          <w:lang w:val="en-US" w:eastAsia="ja-JP"/>
        </w:rPr>
        <w:t>#</w:t>
      </w:r>
      <w:r w:rsidR="004E03E7">
        <w:rPr>
          <w:rFonts w:ascii="Meiryo UI" w:eastAsia="Meiryo UI" w:hAnsi="Meiryo UI" w:cs="Tahoma"/>
          <w:lang w:val="en-US" w:eastAsia="ja-JP"/>
        </w:rPr>
        <w:t>15</w:t>
      </w:r>
      <w:r w:rsidR="00FE7113">
        <w:rPr>
          <w:rFonts w:ascii="Meiryo UI" w:eastAsia="Meiryo UI" w:hAnsi="Meiryo UI" w:cs="Tahoma"/>
          <w:lang w:val="en-US" w:eastAsia="ja-JP"/>
        </w:rPr>
        <w:t xml:space="preserve"> and she believes it has already been done in one or two cases.</w:t>
      </w:r>
    </w:p>
    <w:p w14:paraId="6EF772F7" w14:textId="22489F7A" w:rsidR="00A63DF6" w:rsidRDefault="00A63DF6" w:rsidP="00CC0DB4">
      <w:pPr>
        <w:pStyle w:val="12"/>
        <w:spacing w:beforeLines="50" w:before="120"/>
        <w:ind w:left="0"/>
        <w:contextualSpacing/>
        <w:rPr>
          <w:rFonts w:ascii="Meiryo UI" w:eastAsia="Meiryo UI" w:hAnsi="Meiryo UI" w:cs="Tahoma"/>
          <w:lang w:val="en-US" w:eastAsia="ja-JP"/>
        </w:rPr>
      </w:pPr>
    </w:p>
    <w:p w14:paraId="43F2D218" w14:textId="77777777" w:rsidR="0051154C" w:rsidRPr="00CF17E5" w:rsidRDefault="0051154C" w:rsidP="0051154C">
      <w:pPr>
        <w:pStyle w:val="12"/>
        <w:spacing w:beforeLines="50" w:before="120"/>
        <w:ind w:left="0"/>
        <w:jc w:val="center"/>
        <w:rPr>
          <w:rFonts w:ascii="Meiryo UI" w:eastAsia="Meiryo UI" w:hAnsi="Meiryo UI" w:cs="Tahoma"/>
          <w:b/>
          <w:lang w:val="en-US" w:eastAsia="ja-JP"/>
        </w:rPr>
      </w:pPr>
      <w:r w:rsidRPr="00E615EF">
        <w:rPr>
          <w:rFonts w:ascii="Meiryo UI" w:eastAsia="Meiryo UI" w:hAnsi="Meiryo UI" w:cs="Tahoma" w:hint="eastAsia"/>
          <w:b/>
          <w:lang w:val="en-US" w:eastAsia="ja-JP"/>
        </w:rPr>
        <w:t>*************** Day_2 (8</w:t>
      </w:r>
      <w:r w:rsidRPr="00E615EF">
        <w:rPr>
          <w:rFonts w:ascii="Meiryo UI" w:eastAsia="Meiryo UI" w:hAnsi="Meiryo UI" w:cs="Tahoma" w:hint="eastAsia"/>
          <w:b/>
          <w:vertAlign w:val="superscript"/>
          <w:lang w:val="en-US" w:eastAsia="ja-JP"/>
        </w:rPr>
        <w:t>th</w:t>
      </w:r>
      <w:r w:rsidRPr="00E615EF">
        <w:rPr>
          <w:rFonts w:ascii="Meiryo UI" w:eastAsia="Meiryo UI" w:hAnsi="Meiryo UI" w:cs="Tahoma"/>
          <w:b/>
          <w:lang w:val="en-US" w:eastAsia="ja-JP"/>
        </w:rPr>
        <w:t xml:space="preserve"> </w:t>
      </w:r>
      <w:r w:rsidRPr="00E615EF">
        <w:rPr>
          <w:rFonts w:ascii="Meiryo UI" w:eastAsia="Meiryo UI" w:hAnsi="Meiryo UI" w:cs="Tahoma" w:hint="eastAsia"/>
          <w:b/>
          <w:lang w:val="en-US" w:eastAsia="ja-JP"/>
        </w:rPr>
        <w:t>Jan) ***************</w:t>
      </w:r>
    </w:p>
    <w:p w14:paraId="182F76F5" w14:textId="77777777" w:rsidR="00D92545" w:rsidRDefault="00D92545" w:rsidP="00C65BBB">
      <w:pPr>
        <w:pStyle w:val="12"/>
        <w:spacing w:beforeLines="50" w:before="120"/>
        <w:ind w:left="0"/>
        <w:contextualSpacing/>
        <w:rPr>
          <w:rFonts w:ascii="Meiryo UI" w:eastAsia="Meiryo UI" w:hAnsi="Meiryo UI" w:cs="Tahoma"/>
          <w:lang w:val="en-US" w:eastAsia="ja-JP"/>
        </w:rPr>
      </w:pPr>
    </w:p>
    <w:p w14:paraId="1921B31D" w14:textId="5C2B0651" w:rsidR="00106781" w:rsidRDefault="00106781" w:rsidP="00D46F7A">
      <w:pPr>
        <w:pStyle w:val="12"/>
        <w:numPr>
          <w:ilvl w:val="0"/>
          <w:numId w:val="19"/>
        </w:numPr>
        <w:spacing w:beforeLines="50" w:before="120"/>
        <w:contextualSpacing/>
        <w:rPr>
          <w:rFonts w:ascii="Meiryo UI" w:eastAsia="Meiryo UI" w:hAnsi="Meiryo UI" w:cs="Tahoma"/>
          <w:lang w:val="en-US" w:eastAsia="ja-JP"/>
        </w:rPr>
      </w:pPr>
      <w:r w:rsidRPr="00C6731F">
        <w:rPr>
          <w:rFonts w:ascii="Meiryo UI" w:eastAsia="Meiryo UI" w:hAnsi="Meiryo UI" w:cs="Tahoma"/>
          <w:b/>
          <w:lang w:val="en-US" w:eastAsia="ja-JP"/>
        </w:rPr>
        <w:t xml:space="preserve">Low Temperature </w:t>
      </w:r>
      <w:r w:rsidRPr="00C6731F">
        <w:rPr>
          <w:rFonts w:ascii="Meiryo UI" w:eastAsia="Meiryo UI" w:hAnsi="Meiryo UI" w:cs="Tahoma" w:hint="eastAsia"/>
          <w:b/>
          <w:lang w:val="en-US" w:eastAsia="ja-JP"/>
        </w:rPr>
        <w:t>TF</w:t>
      </w:r>
      <w:r>
        <w:rPr>
          <w:rFonts w:ascii="Meiryo UI" w:eastAsia="Meiryo UI" w:hAnsi="Meiryo UI" w:cs="Tahoma" w:hint="eastAsia"/>
          <w:lang w:val="en-US" w:eastAsia="ja-JP"/>
        </w:rPr>
        <w:t xml:space="preserve"> </w:t>
      </w:r>
      <w:r w:rsidRPr="00C6731F">
        <w:rPr>
          <w:rFonts w:ascii="Meiryo UI" w:eastAsia="Meiryo UI" w:hAnsi="Meiryo UI" w:cs="Tahoma" w:hint="eastAsia"/>
          <w:b/>
          <w:lang w:val="en-US" w:eastAsia="ja-JP"/>
        </w:rPr>
        <w:t>&lt;IS</w:t>
      </w:r>
      <w:r w:rsidR="00F25715">
        <w:rPr>
          <w:rFonts w:ascii="Meiryo UI" w:eastAsia="Meiryo UI" w:hAnsi="Meiryo UI" w:cs="Tahoma"/>
          <w:b/>
          <w:lang w:val="en-US" w:eastAsia="ja-JP"/>
        </w:rPr>
        <w:t xml:space="preserve"> </w:t>
      </w:r>
      <w:r w:rsidRPr="00C6731F">
        <w:rPr>
          <w:rFonts w:ascii="Meiryo UI" w:eastAsia="Meiryo UI" w:hAnsi="Meiryo UI" w:cs="Tahoma" w:hint="eastAsia"/>
          <w:b/>
          <w:lang w:val="en-US" w:eastAsia="ja-JP"/>
        </w:rPr>
        <w:t>&amp;</w:t>
      </w:r>
      <w:r w:rsidR="00F25715">
        <w:rPr>
          <w:rFonts w:ascii="Meiryo UI" w:eastAsia="Meiryo UI" w:hAnsi="Meiryo UI" w:cs="Tahoma"/>
          <w:b/>
          <w:lang w:val="en-US" w:eastAsia="ja-JP"/>
        </w:rPr>
        <w:t xml:space="preserve"> </w:t>
      </w:r>
      <w:r w:rsidRPr="00C6731F">
        <w:rPr>
          <w:rFonts w:ascii="Meiryo UI" w:eastAsia="Meiryo UI" w:hAnsi="Meiryo UI" w:cs="Tahoma" w:hint="eastAsia"/>
          <w:b/>
          <w:lang w:val="en-US" w:eastAsia="ja-JP"/>
        </w:rPr>
        <w:t>D&gt;</w:t>
      </w:r>
      <w:r>
        <w:rPr>
          <w:rFonts w:ascii="Meiryo UI" w:eastAsia="Meiryo UI" w:hAnsi="Meiryo UI" w:cs="Tahoma" w:hint="eastAsia"/>
          <w:b/>
          <w:lang w:val="en-US" w:eastAsia="ja-JP"/>
        </w:rPr>
        <w:t xml:space="preserve"> </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9</w:t>
      </w:r>
      <w:r>
        <w:rPr>
          <w:rFonts w:ascii="Meiryo UI" w:eastAsia="Meiryo UI" w:hAnsi="Meiryo UI" w:cs="Tahoma" w:hint="eastAsia"/>
          <w:color w:val="BFBFBF" w:themeColor="background1" w:themeShade="BF"/>
          <w:lang w:val="en-US" w:eastAsia="ja-JP"/>
        </w:rPr>
        <w:t>:</w:t>
      </w:r>
      <w:r w:rsidR="00D46F7A">
        <w:rPr>
          <w:rFonts w:ascii="Meiryo UI" w:eastAsia="Meiryo UI" w:hAnsi="Meiryo UI" w:cs="Tahoma" w:hint="eastAsia"/>
          <w:color w:val="BFBFBF" w:themeColor="background1" w:themeShade="BF"/>
          <w:lang w:val="en-US" w:eastAsia="ja-JP"/>
        </w:rPr>
        <w:t>0</w:t>
      </w:r>
      <w:r w:rsidR="00C65BBB">
        <w:rPr>
          <w:rFonts w:ascii="Meiryo UI" w:eastAsia="Meiryo UI" w:hAnsi="Meiryo UI" w:cs="Tahoma" w:hint="eastAsi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r w:rsidR="00BA1249" w:rsidRPr="003610BD">
        <w:rPr>
          <w:rFonts w:ascii="Meiryo UI" w:eastAsia="Meiryo UI" w:hAnsi="Meiryo UI" w:cs="Tahom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00</w:t>
      </w:r>
      <w:r w:rsidRPr="003610BD">
        <w:rPr>
          <w:rFonts w:ascii="Meiryo UI" w:eastAsia="Meiryo UI" w:hAnsi="Meiryo UI" w:cs="Tahoma"/>
          <w:color w:val="BFBFBF" w:themeColor="background1" w:themeShade="BF"/>
          <w:lang w:val="en-US" w:eastAsia="ja-JP"/>
        </w:rPr>
        <w:t>)</w:t>
      </w:r>
    </w:p>
    <w:p w14:paraId="3CE12A8A" w14:textId="568A0F93" w:rsidR="00106781" w:rsidRDefault="00106781"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 xml:space="preserve">Status report </w:t>
      </w:r>
      <w:r w:rsidRPr="003610BD">
        <w:rPr>
          <w:rFonts w:ascii="Meiryo UI" w:eastAsia="Meiryo UI" w:hAnsi="Meiryo UI" w:cs="Tahoma"/>
          <w:lang w:val="en-US" w:eastAsia="ja-JP"/>
        </w:rPr>
        <w:t xml:space="preserve">by </w:t>
      </w:r>
      <w:r w:rsidRPr="00C6731F">
        <w:rPr>
          <w:rFonts w:ascii="Meiryo UI" w:eastAsia="Meiryo UI" w:hAnsi="Meiryo UI" w:cs="Tahoma"/>
          <w:b/>
          <w:lang w:val="en-US" w:eastAsia="ja-JP"/>
        </w:rPr>
        <w:t>C. Astorga</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sidR="00AA534A">
        <w:rPr>
          <w:rFonts w:ascii="Meiryo UI" w:eastAsia="Meiryo UI" w:hAnsi="Meiryo UI" w:cs="Tahoma"/>
          <w:u w:val="single"/>
          <w:lang w:val="en-US"/>
        </w:rPr>
        <w:t>1</w:t>
      </w:r>
      <w:r w:rsidR="00856005">
        <w:rPr>
          <w:rFonts w:ascii="Meiryo UI" w:eastAsia="Meiryo UI" w:hAnsi="Meiryo UI" w:cs="Tahoma"/>
          <w:u w:val="single"/>
          <w:lang w:val="en-US"/>
        </w:rPr>
        <w:t>3</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3D1ADA67" w14:textId="0EECD7BF" w:rsidR="00660A62" w:rsidRDefault="00660A62" w:rsidP="00660A62">
      <w:pPr>
        <w:pStyle w:val="12"/>
        <w:spacing w:beforeLines="50" w:before="120"/>
        <w:ind w:left="284"/>
        <w:contextualSpacing/>
        <w:rPr>
          <w:rFonts w:ascii="Meiryo UI" w:eastAsia="Meiryo UI" w:hAnsi="Meiryo UI" w:cs="Tahoma"/>
          <w:lang w:val="en-US"/>
        </w:rPr>
      </w:pPr>
      <w:r>
        <w:rPr>
          <w:rFonts w:ascii="Meiryo UI" w:eastAsia="Meiryo UI" w:hAnsi="Meiryo UI" w:cs="Tahoma"/>
          <w:lang w:val="en-US"/>
        </w:rPr>
        <w:t>&lt;Conclusions&gt;</w:t>
      </w:r>
    </w:p>
    <w:p w14:paraId="5E685A0C" w14:textId="77777777" w:rsidR="009001CC" w:rsidRDefault="009001CC" w:rsidP="00660A6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expects the SG EV to provide a proposal on how the range, efficiency and energy consumption from EVs should be evaluated at -7</w:t>
      </w:r>
      <w:r w:rsidRPr="009F04C7">
        <w:rPr>
          <w:rFonts w:ascii="Meiryo UI" w:eastAsia="Meiryo UI" w:hAnsi="Meiryo UI" w:cs="Tahoma"/>
          <w:vertAlign w:val="superscript"/>
          <w:lang w:val="en-US" w:eastAsia="ja-JP"/>
        </w:rPr>
        <w:t>o</w:t>
      </w:r>
      <w:r>
        <w:rPr>
          <w:rFonts w:ascii="Meiryo UI" w:eastAsia="Meiryo UI" w:hAnsi="Meiryo UI" w:cs="Tahoma"/>
          <w:lang w:val="en-US" w:eastAsia="ja-JP"/>
        </w:rPr>
        <w:t>C by March 2019 (no need to include NOVC-HEV, which will be tested as ICE using Type 1 correction factor, unless SG EV has a different view)</w:t>
      </w:r>
    </w:p>
    <w:p w14:paraId="5A8029D2" w14:textId="0101551A" w:rsidR="00660A62" w:rsidRDefault="009001CC" w:rsidP="00660A6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Further discussion needed on consumer information on electric range, CO2 etc. in order to provide useful information, while minimising the test burden.</w:t>
      </w:r>
    </w:p>
    <w:p w14:paraId="2B2A7B7F" w14:textId="424C59E4" w:rsidR="009001CC" w:rsidRDefault="009001CC" w:rsidP="00660A6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Low Temperature TF to continue its work programme as presented and within the agreed timeframe.</w:t>
      </w:r>
    </w:p>
    <w:p w14:paraId="256AEE9C" w14:textId="1614BACA" w:rsidR="00660A62" w:rsidRDefault="00660A62" w:rsidP="00660A62">
      <w:pPr>
        <w:pStyle w:val="12"/>
        <w:spacing w:beforeLines="50" w:before="120"/>
        <w:ind w:left="0"/>
        <w:contextualSpacing/>
        <w:rPr>
          <w:rFonts w:ascii="Meiryo UI" w:eastAsia="Meiryo UI" w:hAnsi="Meiryo UI" w:cs="Tahoma"/>
          <w:lang w:val="en-US"/>
        </w:rPr>
      </w:pPr>
      <w:r>
        <w:rPr>
          <w:rFonts w:ascii="Meiryo UI" w:eastAsia="Meiryo UI" w:hAnsi="Meiryo UI" w:cs="Tahoma"/>
          <w:lang w:val="en-US"/>
        </w:rPr>
        <w:tab/>
      </w:r>
    </w:p>
    <w:p w14:paraId="09845E49" w14:textId="3AA3E87D" w:rsidR="00660A62" w:rsidRDefault="00660A62" w:rsidP="00660A62">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3A072E3C" w14:textId="2C95187E" w:rsidR="00D23901" w:rsidRDefault="00D23901" w:rsidP="00D9254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 Astorga (JRC) as TF leader gave an update.</w:t>
      </w:r>
    </w:p>
    <w:p w14:paraId="2457F846" w14:textId="6298258B" w:rsidR="00D92545" w:rsidRDefault="00D92545" w:rsidP="00D9254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If there are any comments on the timeline, please let the TF leader know.</w:t>
      </w:r>
    </w:p>
    <w:p w14:paraId="01E5379E" w14:textId="751A40DF" w:rsidR="00D92545" w:rsidRDefault="00D92545" w:rsidP="00D9254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GTR drafting and the report on the progress was an important part of the last TF meeting.  There was also a discussion on the basis of the drafting document.  There are several options that could be considered.  </w:t>
      </w:r>
      <w:r w:rsidR="00FD1E1E">
        <w:rPr>
          <w:rFonts w:ascii="Meiryo UI" w:eastAsia="Meiryo UI" w:hAnsi="Meiryo UI" w:cs="Tahoma"/>
          <w:lang w:val="en-US" w:eastAsia="ja-JP"/>
        </w:rPr>
        <w:t xml:space="preserve">The </w:t>
      </w:r>
      <w:r>
        <w:rPr>
          <w:rFonts w:ascii="Meiryo UI" w:eastAsia="Meiryo UI" w:hAnsi="Meiryo UI" w:cs="Tahoma"/>
          <w:lang w:val="en-US" w:eastAsia="ja-JP"/>
        </w:rPr>
        <w:t>Chair clarified that the TF was requested by GRPE to prod</w:t>
      </w:r>
      <w:r w:rsidR="00FD1E1E">
        <w:rPr>
          <w:rFonts w:ascii="Meiryo UI" w:eastAsia="Meiryo UI" w:hAnsi="Meiryo UI" w:cs="Tahoma"/>
          <w:lang w:val="en-US" w:eastAsia="ja-JP"/>
        </w:rPr>
        <w:t>uce a “standalone” GTR document and</w:t>
      </w:r>
      <w:r>
        <w:rPr>
          <w:rFonts w:ascii="Meiryo UI" w:eastAsia="Meiryo UI" w:hAnsi="Meiryo UI" w:cs="Tahoma"/>
          <w:lang w:val="en-US" w:eastAsia="ja-JP"/>
        </w:rPr>
        <w:t xml:space="preserve"> not an annex of GTR</w:t>
      </w:r>
      <w:r w:rsidR="00FD1E1E">
        <w:rPr>
          <w:rFonts w:ascii="Meiryo UI" w:eastAsia="Meiryo UI" w:hAnsi="Meiryo UI" w:cs="Tahoma"/>
          <w:lang w:val="en-US" w:eastAsia="ja-JP"/>
        </w:rPr>
        <w:t>#</w:t>
      </w:r>
      <w:r>
        <w:rPr>
          <w:rFonts w:ascii="Meiryo UI" w:eastAsia="Meiryo UI" w:hAnsi="Meiryo UI" w:cs="Tahoma"/>
          <w:lang w:val="en-US" w:eastAsia="ja-JP"/>
        </w:rPr>
        <w:t>15.  It would be useful</w:t>
      </w:r>
      <w:r w:rsidR="009E5182">
        <w:rPr>
          <w:rFonts w:ascii="Meiryo UI" w:eastAsia="Meiryo UI" w:hAnsi="Meiryo UI" w:cs="Tahoma"/>
          <w:lang w:val="en-US" w:eastAsia="ja-JP"/>
        </w:rPr>
        <w:t xml:space="preserve"> to revisit this discussion today to ensure that everyone is still in agreement that this </w:t>
      </w:r>
      <w:r w:rsidR="00FD1E1E">
        <w:rPr>
          <w:rFonts w:ascii="Meiryo UI" w:eastAsia="Meiryo UI" w:hAnsi="Meiryo UI" w:cs="Tahoma"/>
          <w:lang w:val="en-US" w:eastAsia="ja-JP"/>
        </w:rPr>
        <w:t>should be</w:t>
      </w:r>
      <w:r w:rsidR="009E5182">
        <w:rPr>
          <w:rFonts w:ascii="Meiryo UI" w:eastAsia="Meiryo UI" w:hAnsi="Meiryo UI" w:cs="Tahoma"/>
          <w:lang w:val="en-US" w:eastAsia="ja-JP"/>
        </w:rPr>
        <w:t xml:space="preserve"> the case.  If this is not clear, the TF cannot progress the work on the GTR.</w:t>
      </w:r>
    </w:p>
    <w:p w14:paraId="07189EE7" w14:textId="46B84851" w:rsidR="009E5182" w:rsidRDefault="009E5182" w:rsidP="00D9254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Progress in the Low Temp</w:t>
      </w:r>
      <w:r w:rsidR="00FA3A00">
        <w:rPr>
          <w:rFonts w:ascii="Meiryo UI" w:eastAsia="Meiryo UI" w:hAnsi="Meiryo UI" w:cs="Tahoma"/>
          <w:lang w:val="en-US" w:eastAsia="ja-JP"/>
        </w:rPr>
        <w:t>erature</w:t>
      </w:r>
      <w:r>
        <w:rPr>
          <w:rFonts w:ascii="Meiryo UI" w:eastAsia="Meiryo UI" w:hAnsi="Meiryo UI" w:cs="Tahoma"/>
          <w:lang w:val="en-US" w:eastAsia="ja-JP"/>
        </w:rPr>
        <w:t xml:space="preserve"> TF during 2018:</w:t>
      </w:r>
    </w:p>
    <w:p w14:paraId="4B9DD70A" w14:textId="32933E71" w:rsidR="009E5182" w:rsidRDefault="009E5182" w:rsidP="005C2238">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general procedure to measure emissions</w:t>
      </w:r>
      <w:r w:rsidR="005C2238">
        <w:rPr>
          <w:rFonts w:ascii="Meiryo UI" w:eastAsia="Meiryo UI" w:hAnsi="Meiryo UI" w:cs="Tahoma"/>
          <w:lang w:val="en-US" w:eastAsia="ja-JP"/>
        </w:rPr>
        <w:t xml:space="preserve"> (Type I criteria pollutants and CO</w:t>
      </w:r>
      <w:r w:rsidR="005C2238" w:rsidRPr="005C2238">
        <w:rPr>
          <w:rFonts w:ascii="Meiryo UI" w:eastAsia="Meiryo UI" w:hAnsi="Meiryo UI" w:cs="Tahoma"/>
          <w:vertAlign w:val="subscript"/>
          <w:lang w:val="en-US" w:eastAsia="ja-JP"/>
        </w:rPr>
        <w:t>2</w:t>
      </w:r>
      <w:r w:rsidR="005C2238">
        <w:rPr>
          <w:rFonts w:ascii="Meiryo UI" w:eastAsia="Meiryo UI" w:hAnsi="Meiryo UI" w:cs="Tahoma"/>
          <w:lang w:val="en-US" w:eastAsia="ja-JP"/>
        </w:rPr>
        <w:t>)</w:t>
      </w:r>
      <w:r>
        <w:rPr>
          <w:rFonts w:ascii="Meiryo UI" w:eastAsia="Meiryo UI" w:hAnsi="Meiryo UI" w:cs="Tahoma"/>
          <w:lang w:val="en-US" w:eastAsia="ja-JP"/>
        </w:rPr>
        <w:t xml:space="preserve"> from pure ICE, NOVC-HEV and OVC-HEV was proposed by JRC and EC.  </w:t>
      </w:r>
      <w:r w:rsidR="005C2238" w:rsidRPr="005C2238">
        <w:rPr>
          <w:rFonts w:ascii="Meiryo UI" w:eastAsia="Meiryo UI" w:hAnsi="Meiryo UI" w:cs="Tahoma"/>
          <w:lang w:val="en-US" w:eastAsia="ja-JP"/>
        </w:rPr>
        <w:t xml:space="preserve">However, there </w:t>
      </w:r>
      <w:r w:rsidR="005C2238">
        <w:rPr>
          <w:rFonts w:ascii="Meiryo UI" w:eastAsia="Meiryo UI" w:hAnsi="Meiryo UI" w:cs="Tahoma"/>
          <w:lang w:val="en-US" w:eastAsia="ja-JP"/>
        </w:rPr>
        <w:t xml:space="preserve">have </w:t>
      </w:r>
      <w:r w:rsidR="005C2238" w:rsidRPr="005C2238">
        <w:rPr>
          <w:rFonts w:ascii="Meiryo UI" w:eastAsia="Meiryo UI" w:hAnsi="Meiryo UI" w:cs="Tahoma"/>
          <w:lang w:val="en-US" w:eastAsia="ja-JP"/>
        </w:rPr>
        <w:t>been</w:t>
      </w:r>
      <w:r w:rsidR="005C2238">
        <w:rPr>
          <w:rFonts w:ascii="Meiryo UI" w:eastAsia="Meiryo UI" w:hAnsi="Meiryo UI" w:cs="Tahoma"/>
          <w:lang w:val="en-US" w:eastAsia="ja-JP"/>
        </w:rPr>
        <w:t xml:space="preserve"> no</w:t>
      </w:r>
      <w:r w:rsidR="005C2238" w:rsidRPr="005C2238">
        <w:rPr>
          <w:rFonts w:ascii="Meiryo UI" w:eastAsia="Meiryo UI" w:hAnsi="Meiryo UI" w:cs="Tahoma"/>
          <w:lang w:val="en-US" w:eastAsia="ja-JP"/>
        </w:rPr>
        <w:t xml:space="preserve"> developments for PEV </w:t>
      </w:r>
      <w:r w:rsidR="005C2238">
        <w:rPr>
          <w:rFonts w:ascii="Meiryo UI" w:eastAsia="Meiryo UI" w:hAnsi="Meiryo UI" w:cs="Tahoma"/>
          <w:lang w:val="en-US" w:eastAsia="ja-JP"/>
        </w:rPr>
        <w:t>or on how to address</w:t>
      </w:r>
      <w:r w:rsidR="005C2238" w:rsidRPr="005C2238">
        <w:rPr>
          <w:rFonts w:ascii="Meiryo UI" w:eastAsia="Meiryo UI" w:hAnsi="Meiryo UI" w:cs="Tahoma"/>
          <w:lang w:val="en-US" w:eastAsia="ja-JP"/>
        </w:rPr>
        <w:t xml:space="preserve"> range, energy consumption and CO</w:t>
      </w:r>
      <w:r w:rsidR="005C2238" w:rsidRPr="005C2238">
        <w:rPr>
          <w:rFonts w:ascii="Meiryo UI" w:eastAsia="Meiryo UI" w:hAnsi="Meiryo UI" w:cs="Tahoma"/>
          <w:vertAlign w:val="subscript"/>
          <w:lang w:val="en-US" w:eastAsia="ja-JP"/>
        </w:rPr>
        <w:t>2</w:t>
      </w:r>
      <w:r w:rsidR="005C2238" w:rsidRPr="005C2238">
        <w:rPr>
          <w:rFonts w:ascii="Meiryo UI" w:eastAsia="Meiryo UI" w:hAnsi="Meiryo UI" w:cs="Tahoma"/>
          <w:lang w:val="en-US" w:eastAsia="ja-JP"/>
        </w:rPr>
        <w:t>emissions from OVC-HEV.</w:t>
      </w:r>
      <w:bookmarkStart w:id="0" w:name="_GoBack"/>
      <w:bookmarkEnd w:id="0"/>
    </w:p>
    <w:p w14:paraId="199595E6" w14:textId="62AC013E" w:rsidR="009E5182" w:rsidRDefault="009E5182" w:rsidP="009E5182">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JAMA request</w:t>
      </w:r>
      <w:r w:rsidR="00FD1E1E">
        <w:rPr>
          <w:rFonts w:ascii="Meiryo UI" w:eastAsia="Meiryo UI" w:hAnsi="Meiryo UI" w:cs="Tahoma"/>
          <w:lang w:val="en-US" w:eastAsia="ja-JP"/>
        </w:rPr>
        <w:t>ed</w:t>
      </w:r>
      <w:r>
        <w:rPr>
          <w:rFonts w:ascii="Meiryo UI" w:eastAsia="Meiryo UI" w:hAnsi="Meiryo UI" w:cs="Tahoma"/>
          <w:lang w:val="en-US" w:eastAsia="ja-JP"/>
        </w:rPr>
        <w:t xml:space="preserve"> to know more about the purpose of the Low Temp</w:t>
      </w:r>
      <w:r w:rsidR="00FA3A00">
        <w:rPr>
          <w:rFonts w:ascii="Meiryo UI" w:eastAsia="Meiryo UI" w:hAnsi="Meiryo UI" w:cs="Tahoma"/>
          <w:lang w:val="en-US" w:eastAsia="ja-JP"/>
        </w:rPr>
        <w:t>erature</w:t>
      </w:r>
      <w:r>
        <w:rPr>
          <w:rFonts w:ascii="Meiryo UI" w:eastAsia="Meiryo UI" w:hAnsi="Meiryo UI" w:cs="Tahoma"/>
          <w:lang w:val="en-US" w:eastAsia="ja-JP"/>
        </w:rPr>
        <w:t xml:space="preserve"> procedure</w:t>
      </w:r>
    </w:p>
    <w:p w14:paraId="4271F2EA" w14:textId="2459FEC6" w:rsidR="009E5182" w:rsidRDefault="009E5182" w:rsidP="009E5182">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was a TF questionnaire to C</w:t>
      </w:r>
      <w:r w:rsidR="00FD1E1E">
        <w:rPr>
          <w:rFonts w:ascii="Meiryo UI" w:eastAsia="Meiryo UI" w:hAnsi="Meiryo UI" w:cs="Tahoma"/>
          <w:lang w:val="en-US" w:eastAsia="ja-JP"/>
        </w:rPr>
        <w:t xml:space="preserve">ontracting </w:t>
      </w:r>
      <w:r>
        <w:rPr>
          <w:rFonts w:ascii="Meiryo UI" w:eastAsia="Meiryo UI" w:hAnsi="Meiryo UI" w:cs="Tahoma"/>
          <w:lang w:val="en-US" w:eastAsia="ja-JP"/>
        </w:rPr>
        <w:t>P</w:t>
      </w:r>
      <w:r w:rsidR="00FD1E1E">
        <w:rPr>
          <w:rFonts w:ascii="Meiryo UI" w:eastAsia="Meiryo UI" w:hAnsi="Meiryo UI" w:cs="Tahoma"/>
          <w:lang w:val="en-US" w:eastAsia="ja-JP"/>
        </w:rPr>
        <w:t>arties</w:t>
      </w:r>
      <w:r>
        <w:rPr>
          <w:rFonts w:ascii="Meiryo UI" w:eastAsia="Meiryo UI" w:hAnsi="Meiryo UI" w:cs="Tahoma"/>
          <w:lang w:val="en-US" w:eastAsia="ja-JP"/>
        </w:rPr>
        <w:t xml:space="preserve"> which C</w:t>
      </w:r>
      <w:r w:rsidR="00FD1E1E">
        <w:rPr>
          <w:rFonts w:ascii="Meiryo UI" w:eastAsia="Meiryo UI" w:hAnsi="Meiryo UI" w:cs="Tahoma"/>
          <w:lang w:val="en-US" w:eastAsia="ja-JP"/>
        </w:rPr>
        <w:t xml:space="preserve">ontracting </w:t>
      </w:r>
      <w:r>
        <w:rPr>
          <w:rFonts w:ascii="Meiryo UI" w:eastAsia="Meiryo UI" w:hAnsi="Meiryo UI" w:cs="Tahoma"/>
          <w:lang w:val="en-US" w:eastAsia="ja-JP"/>
        </w:rPr>
        <w:t>P</w:t>
      </w:r>
      <w:r w:rsidR="00FD1E1E">
        <w:rPr>
          <w:rFonts w:ascii="Meiryo UI" w:eastAsia="Meiryo UI" w:hAnsi="Meiryo UI" w:cs="Tahoma"/>
          <w:lang w:val="en-US" w:eastAsia="ja-JP"/>
        </w:rPr>
        <w:t>artie</w:t>
      </w:r>
      <w:r>
        <w:rPr>
          <w:rFonts w:ascii="Meiryo UI" w:eastAsia="Meiryo UI" w:hAnsi="Meiryo UI" w:cs="Tahoma"/>
          <w:lang w:val="en-US" w:eastAsia="ja-JP"/>
        </w:rPr>
        <w:t>s had re</w:t>
      </w:r>
      <w:r w:rsidR="009F04C7">
        <w:rPr>
          <w:rFonts w:ascii="Meiryo UI" w:eastAsia="Meiryo UI" w:hAnsi="Meiryo UI" w:cs="Tahoma"/>
          <w:lang w:val="en-US" w:eastAsia="ja-JP"/>
        </w:rPr>
        <w:t>plied to, but this was two years</w:t>
      </w:r>
      <w:r>
        <w:rPr>
          <w:rFonts w:ascii="Meiryo UI" w:eastAsia="Meiryo UI" w:hAnsi="Meiryo UI" w:cs="Tahoma"/>
          <w:lang w:val="en-US" w:eastAsia="ja-JP"/>
        </w:rPr>
        <w:t xml:space="preserve"> ago, so it</w:t>
      </w:r>
      <w:r w:rsidR="00FD1E1E">
        <w:rPr>
          <w:rFonts w:ascii="Meiryo UI" w:eastAsia="Meiryo UI" w:hAnsi="Meiryo UI" w:cs="Tahoma"/>
          <w:lang w:val="en-US" w:eastAsia="ja-JP"/>
        </w:rPr>
        <w:t xml:space="preserve"> is</w:t>
      </w:r>
      <w:r>
        <w:rPr>
          <w:rFonts w:ascii="Meiryo UI" w:eastAsia="Meiryo UI" w:hAnsi="Meiryo UI" w:cs="Tahoma"/>
          <w:lang w:val="en-US" w:eastAsia="ja-JP"/>
        </w:rPr>
        <w:t xml:space="preserve"> possible that this </w:t>
      </w:r>
      <w:r w:rsidR="00FD1E1E">
        <w:rPr>
          <w:rFonts w:ascii="Meiryo UI" w:eastAsia="Meiryo UI" w:hAnsi="Meiryo UI" w:cs="Tahoma"/>
          <w:lang w:val="en-US" w:eastAsia="ja-JP"/>
        </w:rPr>
        <w:t>should</w:t>
      </w:r>
      <w:r>
        <w:rPr>
          <w:rFonts w:ascii="Meiryo UI" w:eastAsia="Meiryo UI" w:hAnsi="Meiryo UI" w:cs="Tahoma"/>
          <w:lang w:val="en-US" w:eastAsia="ja-JP"/>
        </w:rPr>
        <w:t xml:space="preserve"> be reviewed.</w:t>
      </w:r>
    </w:p>
    <w:p w14:paraId="21EAFAF0" w14:textId="743BAEB4" w:rsidR="009E5182" w:rsidRDefault="009E5182" w:rsidP="009E518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GTR drafting group of UNECE WLTP Low and Realistic Winter Temperature Task Force </w:t>
      </w:r>
      <w:r w:rsidR="009F04C7">
        <w:rPr>
          <w:rFonts w:ascii="Meiryo UI" w:eastAsia="Meiryo UI" w:hAnsi="Meiryo UI" w:cs="Tahoma"/>
          <w:lang w:val="en-US" w:eastAsia="ja-JP"/>
        </w:rPr>
        <w:t>was</w:t>
      </w:r>
      <w:r>
        <w:rPr>
          <w:rFonts w:ascii="Meiryo UI" w:eastAsia="Meiryo UI" w:hAnsi="Meiryo UI" w:cs="Tahoma"/>
          <w:lang w:val="en-US" w:eastAsia="ja-JP"/>
        </w:rPr>
        <w:t xml:space="preserve"> </w:t>
      </w:r>
      <w:r w:rsidR="009F04C7">
        <w:rPr>
          <w:rFonts w:ascii="Meiryo UI" w:eastAsia="Meiryo UI" w:hAnsi="Meiryo UI" w:cs="Tahoma"/>
          <w:lang w:val="en-US" w:eastAsia="ja-JP"/>
        </w:rPr>
        <w:t>set up</w:t>
      </w:r>
      <w:r>
        <w:rPr>
          <w:rFonts w:ascii="Meiryo UI" w:eastAsia="Meiryo UI" w:hAnsi="Meiryo UI" w:cs="Tahoma"/>
          <w:lang w:val="en-US" w:eastAsia="ja-JP"/>
        </w:rPr>
        <w:t xml:space="preserve"> in June 2018.  (Thanks to the WLTP drafting co-ordinator, S</w:t>
      </w:r>
      <w:r w:rsidR="009F04C7">
        <w:rPr>
          <w:rFonts w:ascii="Meiryo UI" w:eastAsia="Meiryo UI" w:hAnsi="Meiryo UI" w:cs="Tahoma"/>
          <w:lang w:val="en-US" w:eastAsia="ja-JP"/>
        </w:rPr>
        <w:t>.</w:t>
      </w:r>
      <w:r>
        <w:rPr>
          <w:rFonts w:ascii="Meiryo UI" w:eastAsia="Meiryo UI" w:hAnsi="Meiryo UI" w:cs="Tahoma"/>
          <w:lang w:val="en-US" w:eastAsia="ja-JP"/>
        </w:rPr>
        <w:t xml:space="preserve"> Dubuc, for his input into this work)</w:t>
      </w:r>
    </w:p>
    <w:p w14:paraId="26609E74" w14:textId="39C2848C" w:rsidR="009E5182" w:rsidRDefault="009E5182" w:rsidP="009E518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short summary of the priorities was given – see table 1</w:t>
      </w:r>
      <w:r w:rsidR="009F04C7">
        <w:rPr>
          <w:rFonts w:ascii="Meiryo UI" w:eastAsia="Meiryo UI" w:hAnsi="Meiryo UI" w:cs="Tahoma"/>
          <w:lang w:val="en-US" w:eastAsia="ja-JP"/>
        </w:rPr>
        <w:t xml:space="preserve"> in document WLTP-25-13</w:t>
      </w:r>
      <w:r>
        <w:rPr>
          <w:rFonts w:ascii="Meiryo UI" w:eastAsia="Meiryo UI" w:hAnsi="Meiryo UI" w:cs="Tahoma"/>
          <w:lang w:val="en-US" w:eastAsia="ja-JP"/>
        </w:rPr>
        <w:t>.</w:t>
      </w:r>
    </w:p>
    <w:p w14:paraId="55062419" w14:textId="69E34F4C" w:rsidR="009E5182" w:rsidRDefault="009F04C7" w:rsidP="009E5182">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s</w:t>
      </w:r>
      <w:r w:rsidR="009E5182">
        <w:rPr>
          <w:rFonts w:ascii="Meiryo UI" w:eastAsia="Meiryo UI" w:hAnsi="Meiryo UI" w:cs="Tahoma"/>
          <w:lang w:val="en-US" w:eastAsia="ja-JP"/>
        </w:rPr>
        <w:t>eries of proposals were presented during the November session</w:t>
      </w:r>
    </w:p>
    <w:p w14:paraId="1182E340" w14:textId="63E2E9DB" w:rsidR="009E5182" w:rsidRDefault="009E5182" w:rsidP="009E5182">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One set from Switzerland – Name for UN GTR, Annex 1 (Cycles): Test cycle, Annex 6 (test Procedure): Road Load increase and specifics and Family Concept</w:t>
      </w:r>
    </w:p>
    <w:p w14:paraId="13326C46" w14:textId="3D83B025" w:rsidR="009E5182" w:rsidRDefault="009E5182" w:rsidP="009E5182">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One from JRC on the test procedure – precon</w:t>
      </w:r>
      <w:r w:rsidR="009F04C7">
        <w:rPr>
          <w:rFonts w:ascii="Meiryo UI" w:eastAsia="Meiryo UI" w:hAnsi="Meiryo UI" w:cs="Tahoma"/>
          <w:lang w:val="en-US" w:eastAsia="ja-JP"/>
        </w:rPr>
        <w:t>ditioning</w:t>
      </w:r>
      <w:r>
        <w:rPr>
          <w:rFonts w:ascii="Meiryo UI" w:eastAsia="Meiryo UI" w:hAnsi="Meiryo UI" w:cs="Tahoma"/>
          <w:lang w:val="en-US" w:eastAsia="ja-JP"/>
        </w:rPr>
        <w:t xml:space="preserve"> temp</w:t>
      </w:r>
      <w:r w:rsidR="009F04C7">
        <w:rPr>
          <w:rFonts w:ascii="Meiryo UI" w:eastAsia="Meiryo UI" w:hAnsi="Meiryo UI" w:cs="Tahoma"/>
          <w:lang w:val="en-US" w:eastAsia="ja-JP"/>
        </w:rPr>
        <w:t>erature</w:t>
      </w:r>
      <w:r>
        <w:rPr>
          <w:rFonts w:ascii="Meiryo UI" w:eastAsia="Meiryo UI" w:hAnsi="Meiryo UI" w:cs="Tahoma"/>
          <w:lang w:val="en-US" w:eastAsia="ja-JP"/>
        </w:rPr>
        <w:t>, soaking time and temp</w:t>
      </w:r>
      <w:r w:rsidR="009F04C7">
        <w:rPr>
          <w:rFonts w:ascii="Meiryo UI" w:eastAsia="Meiryo UI" w:hAnsi="Meiryo UI" w:cs="Tahoma"/>
          <w:lang w:val="en-US" w:eastAsia="ja-JP"/>
        </w:rPr>
        <w:t>erature</w:t>
      </w:r>
      <w:r>
        <w:rPr>
          <w:rFonts w:ascii="Meiryo UI" w:eastAsia="Meiryo UI" w:hAnsi="Meiryo UI" w:cs="Tahoma"/>
          <w:lang w:val="en-US" w:eastAsia="ja-JP"/>
        </w:rPr>
        <w:t>, test tem</w:t>
      </w:r>
      <w:r w:rsidR="009F04C7">
        <w:rPr>
          <w:rFonts w:ascii="Meiryo UI" w:eastAsia="Meiryo UI" w:hAnsi="Meiryo UI" w:cs="Tahoma"/>
          <w:lang w:val="en-US" w:eastAsia="ja-JP"/>
        </w:rPr>
        <w:t>perature</w:t>
      </w:r>
      <w:r>
        <w:rPr>
          <w:rFonts w:ascii="Meiryo UI" w:eastAsia="Meiryo UI" w:hAnsi="Meiryo UI" w:cs="Tahoma"/>
          <w:lang w:val="en-US" w:eastAsia="ja-JP"/>
        </w:rPr>
        <w:t xml:space="preserve"> and range of temp</w:t>
      </w:r>
      <w:r w:rsidR="009F04C7">
        <w:rPr>
          <w:rFonts w:ascii="Meiryo UI" w:eastAsia="Meiryo UI" w:hAnsi="Meiryo UI" w:cs="Tahoma"/>
          <w:lang w:val="en-US" w:eastAsia="ja-JP"/>
        </w:rPr>
        <w:t>erature</w:t>
      </w:r>
      <w:r>
        <w:rPr>
          <w:rFonts w:ascii="Meiryo UI" w:eastAsia="Meiryo UI" w:hAnsi="Meiryo UI" w:cs="Tahoma"/>
          <w:lang w:val="en-US" w:eastAsia="ja-JP"/>
        </w:rPr>
        <w:t xml:space="preserve">s, </w:t>
      </w:r>
      <w:r w:rsidR="009F04C7">
        <w:rPr>
          <w:rFonts w:ascii="Meiryo UI" w:eastAsia="Meiryo UI" w:hAnsi="Meiryo UI" w:cs="Tahoma"/>
          <w:lang w:val="en-US" w:eastAsia="ja-JP"/>
        </w:rPr>
        <w:t>together with</w:t>
      </w:r>
      <w:r>
        <w:rPr>
          <w:rFonts w:ascii="Meiryo UI" w:eastAsia="Meiryo UI" w:hAnsi="Meiryo UI" w:cs="Tahoma"/>
          <w:lang w:val="en-US" w:eastAsia="ja-JP"/>
        </w:rPr>
        <w:t xml:space="preserve"> consideration of these factors for pure ICE, NOVC-HEV and OVC-HEV</w:t>
      </w:r>
      <w:r w:rsidR="008152E5">
        <w:rPr>
          <w:rFonts w:ascii="Meiryo UI" w:eastAsia="Meiryo UI" w:hAnsi="Meiryo UI" w:cs="Tahoma"/>
          <w:lang w:val="en-US" w:eastAsia="ja-JP"/>
        </w:rPr>
        <w:t>.  This proposal is available on the CIRCA website and was distributed to members of the TF.</w:t>
      </w:r>
    </w:p>
    <w:p w14:paraId="0509FFB8" w14:textId="2F55FAB6" w:rsidR="008152E5" w:rsidRDefault="008152E5"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Working documents available a</w:t>
      </w:r>
      <w:r w:rsidR="009F04C7">
        <w:rPr>
          <w:rFonts w:ascii="Meiryo UI" w:eastAsia="Meiryo UI" w:hAnsi="Meiryo UI" w:cs="Tahoma"/>
          <w:lang w:val="en-US" w:eastAsia="ja-JP"/>
        </w:rPr>
        <w:t>nd ready for discussion inside L</w:t>
      </w:r>
      <w:r>
        <w:rPr>
          <w:rFonts w:ascii="Meiryo UI" w:eastAsia="Meiryo UI" w:hAnsi="Meiryo UI" w:cs="Tahoma"/>
          <w:lang w:val="en-US" w:eastAsia="ja-JP"/>
        </w:rPr>
        <w:t>ow T</w:t>
      </w:r>
      <w:r w:rsidR="009F04C7">
        <w:rPr>
          <w:rFonts w:ascii="Meiryo UI" w:eastAsia="Meiryo UI" w:hAnsi="Meiryo UI" w:cs="Tahoma"/>
          <w:lang w:val="en-US" w:eastAsia="ja-JP"/>
        </w:rPr>
        <w:t>emperature</w:t>
      </w:r>
      <w:r>
        <w:rPr>
          <w:rFonts w:ascii="Meiryo UI" w:eastAsia="Meiryo UI" w:hAnsi="Meiryo UI" w:cs="Tahoma"/>
          <w:lang w:val="en-US" w:eastAsia="ja-JP"/>
        </w:rPr>
        <w:t xml:space="preserve"> TF</w:t>
      </w:r>
    </w:p>
    <w:p w14:paraId="575A345F" w14:textId="7DD1B101" w:rsidR="008152E5" w:rsidRDefault="008152E5" w:rsidP="008152E5">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Swiss and JRC proposals expressed the need for 4 phases under WLTC but Japan expressed the preference for 3 phase.  </w:t>
      </w:r>
      <w:r w:rsidR="009F04C7">
        <w:rPr>
          <w:rFonts w:ascii="Meiryo UI" w:eastAsia="Meiryo UI" w:hAnsi="Meiryo UI" w:cs="Tahoma"/>
          <w:lang w:val="en-US" w:eastAsia="ja-JP"/>
        </w:rPr>
        <w:t>This m</w:t>
      </w:r>
      <w:r>
        <w:rPr>
          <w:rFonts w:ascii="Meiryo UI" w:eastAsia="Meiryo UI" w:hAnsi="Meiryo UI" w:cs="Tahoma"/>
          <w:lang w:val="en-US" w:eastAsia="ja-JP"/>
        </w:rPr>
        <w:t>ight lead to a regional option.</w:t>
      </w:r>
    </w:p>
    <w:p w14:paraId="6155198C" w14:textId="33A858FF" w:rsidR="008152E5" w:rsidRDefault="008152E5" w:rsidP="008152E5">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final document will be created once all of the comments on the proposals have been collated.</w:t>
      </w:r>
    </w:p>
    <w:p w14:paraId="698B85DA" w14:textId="192FA9BE" w:rsidR="009E5182" w:rsidRDefault="008152E5"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Another document was presented by Japan</w:t>
      </w:r>
      <w:r w:rsidR="009F04C7">
        <w:rPr>
          <w:rFonts w:ascii="Meiryo UI" w:eastAsia="Meiryo UI" w:hAnsi="Meiryo UI" w:cs="Tahoma"/>
          <w:lang w:val="en-US" w:eastAsia="ja-JP"/>
        </w:rPr>
        <w:t>,</w:t>
      </w:r>
      <w:r>
        <w:rPr>
          <w:rFonts w:ascii="Meiryo UI" w:eastAsia="Meiryo UI" w:hAnsi="Meiryo UI" w:cs="Tahoma"/>
          <w:lang w:val="en-US" w:eastAsia="ja-JP"/>
        </w:rPr>
        <w:t xml:space="preserve"> which provided an overview of the current status of the work done.  The list contains all of the issues appearing in the document created by the drafting coordinator and the document has already been revised</w:t>
      </w:r>
      <w:r w:rsidR="009F04C7">
        <w:rPr>
          <w:rFonts w:ascii="Meiryo UI" w:eastAsia="Meiryo UI" w:hAnsi="Meiryo UI" w:cs="Tahoma"/>
          <w:lang w:val="en-US" w:eastAsia="ja-JP"/>
        </w:rPr>
        <w:t xml:space="preserve"> following c</w:t>
      </w:r>
      <w:r>
        <w:rPr>
          <w:rFonts w:ascii="Meiryo UI" w:eastAsia="Meiryo UI" w:hAnsi="Meiryo UI" w:cs="Tahoma"/>
          <w:lang w:val="en-US" w:eastAsia="ja-JP"/>
        </w:rPr>
        <w:t xml:space="preserve">omments from Japan, </w:t>
      </w:r>
      <w:r w:rsidR="009F04C7">
        <w:rPr>
          <w:rFonts w:ascii="Meiryo UI" w:eastAsia="Meiryo UI" w:hAnsi="Meiryo UI" w:cs="Tahoma"/>
          <w:lang w:val="en-US" w:eastAsia="ja-JP"/>
        </w:rPr>
        <w:t>Switzerland</w:t>
      </w:r>
      <w:r>
        <w:rPr>
          <w:rFonts w:ascii="Meiryo UI" w:eastAsia="Meiryo UI" w:hAnsi="Meiryo UI" w:cs="Tahoma"/>
          <w:lang w:val="en-US" w:eastAsia="ja-JP"/>
        </w:rPr>
        <w:t xml:space="preserve">, TF </w:t>
      </w:r>
      <w:r w:rsidR="009001CC">
        <w:rPr>
          <w:rFonts w:ascii="Meiryo UI" w:eastAsia="Meiryo UI" w:hAnsi="Meiryo UI" w:cs="Tahoma"/>
          <w:lang w:val="en-US" w:eastAsia="ja-JP"/>
        </w:rPr>
        <w:t>Leader</w:t>
      </w:r>
      <w:r>
        <w:rPr>
          <w:rFonts w:ascii="Meiryo UI" w:eastAsia="Meiryo UI" w:hAnsi="Meiryo UI" w:cs="Tahoma"/>
          <w:lang w:val="en-US" w:eastAsia="ja-JP"/>
        </w:rPr>
        <w:t xml:space="preserve"> and JRC.  </w:t>
      </w:r>
      <w:r w:rsidR="009F04C7">
        <w:rPr>
          <w:rFonts w:ascii="Meiryo UI" w:eastAsia="Meiryo UI" w:hAnsi="Meiryo UI" w:cs="Tahoma"/>
          <w:lang w:val="en-US" w:eastAsia="ja-JP"/>
        </w:rPr>
        <w:t>The f</w:t>
      </w:r>
      <w:r>
        <w:rPr>
          <w:rFonts w:ascii="Meiryo UI" w:eastAsia="Meiryo UI" w:hAnsi="Meiryo UI" w:cs="Tahoma"/>
          <w:lang w:val="en-US" w:eastAsia="ja-JP"/>
        </w:rPr>
        <w:t>inal version has been distributed to the TF.  This will provide a good basis for the discussion during 2019.</w:t>
      </w:r>
    </w:p>
    <w:p w14:paraId="2617B729" w14:textId="04FBAB3A" w:rsidR="008152E5" w:rsidRPr="009001CC" w:rsidRDefault="008152E5" w:rsidP="009001CC">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document could be in 2 parts: one for ICE (already well developed); another for EVs</w:t>
      </w:r>
      <w:r w:rsidR="009F04C7">
        <w:rPr>
          <w:rFonts w:ascii="Meiryo UI" w:eastAsia="Meiryo UI" w:hAnsi="Meiryo UI" w:cs="Tahoma"/>
          <w:lang w:val="en-US" w:eastAsia="ja-JP"/>
        </w:rPr>
        <w:t xml:space="preserve">. </w:t>
      </w:r>
      <w:r>
        <w:rPr>
          <w:rFonts w:ascii="Meiryo UI" w:eastAsia="Meiryo UI" w:hAnsi="Meiryo UI" w:cs="Tahoma"/>
          <w:lang w:val="en-US" w:eastAsia="ja-JP"/>
        </w:rPr>
        <w:t xml:space="preserve"> SG EV should provide input into the list of issues for this part of the document.  </w:t>
      </w:r>
    </w:p>
    <w:p w14:paraId="0E93B2DC" w14:textId="0CBD2FA6" w:rsidR="008152E5" w:rsidRDefault="009F04C7"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is already a significant amount</w:t>
      </w:r>
      <w:r w:rsidR="008152E5">
        <w:rPr>
          <w:rFonts w:ascii="Meiryo UI" w:eastAsia="Meiryo UI" w:hAnsi="Meiryo UI" w:cs="Tahoma"/>
          <w:lang w:val="en-US" w:eastAsia="ja-JP"/>
        </w:rPr>
        <w:t xml:space="preserve"> of work done on ICE</w:t>
      </w:r>
      <w:r w:rsidR="00F868A1">
        <w:rPr>
          <w:rFonts w:ascii="Meiryo UI" w:eastAsia="Meiryo UI" w:hAnsi="Meiryo UI" w:cs="Tahoma"/>
          <w:lang w:val="en-US" w:eastAsia="ja-JP"/>
        </w:rPr>
        <w:t xml:space="preserve">.  </w:t>
      </w:r>
      <w:r>
        <w:rPr>
          <w:rFonts w:ascii="Meiryo UI" w:eastAsia="Meiryo UI" w:hAnsi="Meiryo UI" w:cs="Tahoma"/>
          <w:lang w:val="en-US" w:eastAsia="ja-JP"/>
        </w:rPr>
        <w:t xml:space="preserve">SG </w:t>
      </w:r>
      <w:r w:rsidR="008152E5">
        <w:rPr>
          <w:rFonts w:ascii="Meiryo UI" w:eastAsia="Meiryo UI" w:hAnsi="Meiryo UI" w:cs="Tahoma"/>
          <w:lang w:val="en-US" w:eastAsia="ja-JP"/>
        </w:rPr>
        <w:t xml:space="preserve">EV will </w:t>
      </w:r>
      <w:r w:rsidR="00062BBA">
        <w:rPr>
          <w:rFonts w:ascii="Meiryo UI" w:eastAsia="Meiryo UI" w:hAnsi="Meiryo UI" w:cs="Tahoma"/>
          <w:lang w:val="en-US" w:eastAsia="ja-JP"/>
        </w:rPr>
        <w:t>set up</w:t>
      </w:r>
      <w:r w:rsidR="008152E5">
        <w:rPr>
          <w:rFonts w:ascii="Meiryo UI" w:eastAsia="Meiryo UI" w:hAnsi="Meiryo UI" w:cs="Tahoma"/>
          <w:lang w:val="en-US" w:eastAsia="ja-JP"/>
        </w:rPr>
        <w:t xml:space="preserve"> a meeting to ask for input into PEV evaluation</w:t>
      </w:r>
      <w:r w:rsidR="00062BBA">
        <w:rPr>
          <w:rFonts w:ascii="Meiryo UI" w:eastAsia="Meiryo UI" w:hAnsi="Meiryo UI" w:cs="Tahoma"/>
          <w:lang w:val="en-US" w:eastAsia="ja-JP"/>
        </w:rPr>
        <w:t>.</w:t>
      </w:r>
    </w:p>
    <w:p w14:paraId="1E644DA6" w14:textId="2422B7CC" w:rsidR="00062BBA" w:rsidRDefault="00062BBA"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List of working items will help to give a better overview, as previously requested, and tracking of progress and decision-making.</w:t>
      </w:r>
    </w:p>
    <w:p w14:paraId="62F1DBDB" w14:textId="034377B7" w:rsidR="00062BBA" w:rsidRDefault="009F04C7"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For a</w:t>
      </w:r>
      <w:r w:rsidR="00062BBA">
        <w:rPr>
          <w:rFonts w:ascii="Meiryo UI" w:eastAsia="Meiryo UI" w:hAnsi="Meiryo UI" w:cs="Tahoma"/>
          <w:lang w:val="en-US" w:eastAsia="ja-JP"/>
        </w:rPr>
        <w:t>uxiliary devices</w:t>
      </w:r>
      <w:r>
        <w:rPr>
          <w:rFonts w:ascii="Meiryo UI" w:eastAsia="Meiryo UI" w:hAnsi="Meiryo UI" w:cs="Tahoma"/>
          <w:lang w:val="en-US" w:eastAsia="ja-JP"/>
        </w:rPr>
        <w:t>,</w:t>
      </w:r>
      <w:r w:rsidR="009001CC">
        <w:rPr>
          <w:rFonts w:ascii="Meiryo UI" w:eastAsia="Meiryo UI" w:hAnsi="Meiryo UI" w:cs="Tahoma"/>
          <w:lang w:val="en-US" w:eastAsia="ja-JP"/>
        </w:rPr>
        <w:t xml:space="preserve"> </w:t>
      </w:r>
      <w:r w:rsidR="00062BBA">
        <w:rPr>
          <w:rFonts w:ascii="Meiryo UI" w:eastAsia="Meiryo UI" w:hAnsi="Meiryo UI" w:cs="Tahoma"/>
          <w:lang w:val="en-US" w:eastAsia="ja-JP"/>
        </w:rPr>
        <w:t>CLEPA presented the current state of play on the selection of</w:t>
      </w:r>
      <w:r>
        <w:rPr>
          <w:rFonts w:ascii="Meiryo UI" w:eastAsia="Meiryo UI" w:hAnsi="Meiryo UI" w:cs="Tahoma"/>
          <w:lang w:val="en-US" w:eastAsia="ja-JP"/>
        </w:rPr>
        <w:t xml:space="preserve"> devices that are considered as a</w:t>
      </w:r>
      <w:r w:rsidR="00062BBA">
        <w:rPr>
          <w:rFonts w:ascii="Meiryo UI" w:eastAsia="Meiryo UI" w:hAnsi="Meiryo UI" w:cs="Tahoma"/>
          <w:lang w:val="en-US" w:eastAsia="ja-JP"/>
        </w:rPr>
        <w:t>uxiliary devices under the current definition</w:t>
      </w:r>
      <w:r>
        <w:rPr>
          <w:rFonts w:ascii="Meiryo UI" w:eastAsia="Meiryo UI" w:hAnsi="Meiryo UI" w:cs="Tahoma"/>
          <w:lang w:val="en-US" w:eastAsia="ja-JP"/>
        </w:rPr>
        <w:t>. These are likely to</w:t>
      </w:r>
      <w:r w:rsidR="00062BBA">
        <w:rPr>
          <w:rFonts w:ascii="Meiryo UI" w:eastAsia="Meiryo UI" w:hAnsi="Meiryo UI" w:cs="Tahoma"/>
          <w:lang w:val="en-US" w:eastAsia="ja-JP"/>
        </w:rPr>
        <w:t xml:space="preserve"> be affected by the cold ambient temperature and can lead to impacts on vehicle range and emissions.</w:t>
      </w:r>
    </w:p>
    <w:p w14:paraId="4ACD55A8" w14:textId="2AA7BB09" w:rsidR="00062BBA" w:rsidRDefault="00062BBA"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As a next step, CLEPA will provide an approach to evaluate the devices and their effect during soaking, preconditioning and running.</w:t>
      </w:r>
    </w:p>
    <w:p w14:paraId="00D0AE0D" w14:textId="77777777" w:rsidR="00062BBA" w:rsidRDefault="00062BBA"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Summary slide – proposals have been developed which are ready for discussion. GTR drafting process underway.  One document has been produced to enable tracking and monitoring of progress and outstanding issues.  This will assist with maintaining the proposed timeframe.</w:t>
      </w:r>
    </w:p>
    <w:p w14:paraId="4E4F3B40" w14:textId="77777777" w:rsidR="00062BBA" w:rsidRDefault="00062BBA"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3</w:t>
      </w:r>
      <w:r w:rsidRPr="00062BBA">
        <w:rPr>
          <w:rFonts w:ascii="Meiryo UI" w:eastAsia="Meiryo UI" w:hAnsi="Meiryo UI" w:cs="Tahoma"/>
          <w:vertAlign w:val="superscript"/>
          <w:lang w:val="en-US" w:eastAsia="ja-JP"/>
        </w:rPr>
        <w:t>rd</w:t>
      </w:r>
      <w:r>
        <w:rPr>
          <w:rFonts w:ascii="Meiryo UI" w:eastAsia="Meiryo UI" w:hAnsi="Meiryo UI" w:cs="Tahoma"/>
          <w:lang w:val="en-US" w:eastAsia="ja-JP"/>
        </w:rPr>
        <w:t xml:space="preserve"> part – discussion for EV process</w:t>
      </w:r>
    </w:p>
    <w:p w14:paraId="7FBF1C8F" w14:textId="39F64289" w:rsidR="00062BBA" w:rsidRDefault="00062BBA" w:rsidP="008152E5">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4</w:t>
      </w:r>
      <w:r w:rsidRPr="00062BBA">
        <w:rPr>
          <w:rFonts w:ascii="Meiryo UI" w:eastAsia="Meiryo UI" w:hAnsi="Meiryo UI" w:cs="Tahoma"/>
          <w:vertAlign w:val="superscript"/>
          <w:lang w:val="en-US" w:eastAsia="ja-JP"/>
        </w:rPr>
        <w:t>th</w:t>
      </w:r>
      <w:r>
        <w:rPr>
          <w:rFonts w:ascii="Meiryo UI" w:eastAsia="Meiryo UI" w:hAnsi="Meiryo UI" w:cs="Tahoma"/>
          <w:lang w:val="en-US" w:eastAsia="ja-JP"/>
        </w:rPr>
        <w:t xml:space="preserve"> part – EV low temp</w:t>
      </w:r>
      <w:r w:rsidR="009F04C7">
        <w:rPr>
          <w:rFonts w:ascii="Meiryo UI" w:eastAsia="Meiryo UI" w:hAnsi="Meiryo UI" w:cs="Tahoma"/>
          <w:lang w:val="en-US" w:eastAsia="ja-JP"/>
        </w:rPr>
        <w:t>erature</w:t>
      </w:r>
      <w:r>
        <w:rPr>
          <w:rFonts w:ascii="Meiryo UI" w:eastAsia="Meiryo UI" w:hAnsi="Meiryo UI" w:cs="Tahoma"/>
          <w:lang w:val="en-US" w:eastAsia="ja-JP"/>
        </w:rPr>
        <w:t xml:space="preserve"> range and information</w:t>
      </w:r>
      <w:r w:rsidR="009F04C7">
        <w:rPr>
          <w:rFonts w:ascii="Meiryo UI" w:eastAsia="Meiryo UI" w:hAnsi="Meiryo UI" w:cs="Tahoma"/>
          <w:lang w:val="en-US" w:eastAsia="ja-JP"/>
        </w:rPr>
        <w:t xml:space="preserve"> provision</w:t>
      </w:r>
      <w:r>
        <w:rPr>
          <w:rFonts w:ascii="Meiryo UI" w:eastAsia="Meiryo UI" w:hAnsi="Meiryo UI" w:cs="Tahoma"/>
          <w:lang w:val="en-US" w:eastAsia="ja-JP"/>
        </w:rPr>
        <w:t xml:space="preserve"> to customers. </w:t>
      </w:r>
    </w:p>
    <w:p w14:paraId="52ED8302" w14:textId="621EC0A5" w:rsidR="00062BBA" w:rsidRPr="00F868A1" w:rsidRDefault="009F04C7" w:rsidP="00F868A1">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062BBA">
        <w:rPr>
          <w:rFonts w:ascii="Meiryo UI" w:eastAsia="Meiryo UI" w:hAnsi="Meiryo UI" w:cs="Tahoma"/>
          <w:lang w:val="en-US" w:eastAsia="ja-JP"/>
        </w:rPr>
        <w:t xml:space="preserve">Chair highlighted that Annex 8 should be reviewed </w:t>
      </w:r>
      <w:r w:rsidR="00F868A1">
        <w:rPr>
          <w:rFonts w:ascii="Meiryo UI" w:eastAsia="Meiryo UI" w:hAnsi="Meiryo UI" w:cs="Tahoma"/>
          <w:lang w:val="en-US" w:eastAsia="ja-JP"/>
        </w:rPr>
        <w:t>by</w:t>
      </w:r>
      <w:r w:rsidR="00062BBA">
        <w:rPr>
          <w:rFonts w:ascii="Meiryo UI" w:eastAsia="Meiryo UI" w:hAnsi="Meiryo UI" w:cs="Tahoma"/>
          <w:lang w:val="en-US" w:eastAsia="ja-JP"/>
        </w:rPr>
        <w:t xml:space="preserve"> SG-EV</w:t>
      </w:r>
    </w:p>
    <w:p w14:paraId="400D7F15" w14:textId="5CF1314E" w:rsidR="005701CE" w:rsidRDefault="0050436A"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5701CE">
        <w:rPr>
          <w:rFonts w:ascii="Meiryo UI" w:eastAsia="Meiryo UI" w:hAnsi="Meiryo UI" w:cs="Tahoma"/>
          <w:lang w:val="en-US" w:eastAsia="ja-JP"/>
        </w:rPr>
        <w:t>Chair thank</w:t>
      </w:r>
      <w:r>
        <w:rPr>
          <w:rFonts w:ascii="Meiryo UI" w:eastAsia="Meiryo UI" w:hAnsi="Meiryo UI" w:cs="Tahoma"/>
          <w:lang w:val="en-US" w:eastAsia="ja-JP"/>
        </w:rPr>
        <w:t xml:space="preserve">ed C. Astorga </w:t>
      </w:r>
      <w:r w:rsidR="005701CE">
        <w:rPr>
          <w:rFonts w:ascii="Meiryo UI" w:eastAsia="Meiryo UI" w:hAnsi="Meiryo UI" w:cs="Tahoma"/>
          <w:lang w:val="en-US" w:eastAsia="ja-JP"/>
        </w:rPr>
        <w:t xml:space="preserve">for the update. </w:t>
      </w:r>
    </w:p>
    <w:p w14:paraId="5F640A7A" w14:textId="5B7F522F" w:rsidR="005701CE" w:rsidRDefault="0050436A"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5701CE">
        <w:rPr>
          <w:rFonts w:ascii="Meiryo UI" w:eastAsia="Meiryo UI" w:hAnsi="Meiryo UI" w:cs="Tahoma"/>
          <w:lang w:val="en-US" w:eastAsia="ja-JP"/>
        </w:rPr>
        <w:t xml:space="preserve"> CLEPA and OICA have been in discussion on the topics covered by this TF.  They are in agreement on a concern around the granularity required for this.  Certification could take </w:t>
      </w:r>
      <w:r>
        <w:rPr>
          <w:rFonts w:ascii="Meiryo UI" w:eastAsia="Meiryo UI" w:hAnsi="Meiryo UI" w:cs="Tahoma"/>
          <w:lang w:val="en-US" w:eastAsia="ja-JP"/>
        </w:rPr>
        <w:t xml:space="preserve">up to </w:t>
      </w:r>
      <w:r w:rsidR="005701CE">
        <w:rPr>
          <w:rFonts w:ascii="Meiryo UI" w:eastAsia="Meiryo UI" w:hAnsi="Meiryo UI" w:cs="Tahoma"/>
          <w:lang w:val="en-US" w:eastAsia="ja-JP"/>
        </w:rPr>
        <w:t>6 months for PHEVs.  If thi</w:t>
      </w:r>
      <w:r>
        <w:rPr>
          <w:rFonts w:ascii="Meiryo UI" w:eastAsia="Meiryo UI" w:hAnsi="Meiryo UI" w:cs="Tahoma"/>
          <w:lang w:val="en-US" w:eastAsia="ja-JP"/>
        </w:rPr>
        <w:t>s needs to be repeated for the -</w:t>
      </w:r>
      <w:r w:rsidR="005701CE">
        <w:rPr>
          <w:rFonts w:ascii="Meiryo UI" w:eastAsia="Meiryo UI" w:hAnsi="Meiryo UI" w:cs="Tahoma"/>
          <w:lang w:val="en-US" w:eastAsia="ja-JP"/>
        </w:rPr>
        <w:t>7</w:t>
      </w:r>
      <w:r w:rsidRPr="0050436A">
        <w:rPr>
          <w:rFonts w:ascii="Meiryo UI" w:eastAsia="Meiryo UI" w:hAnsi="Meiryo UI" w:cs="Tahoma"/>
          <w:vertAlign w:val="superscript"/>
          <w:lang w:val="en-US" w:eastAsia="ja-JP"/>
        </w:rPr>
        <w:t>o</w:t>
      </w:r>
      <w:r w:rsidR="005701CE">
        <w:rPr>
          <w:rFonts w:ascii="Meiryo UI" w:eastAsia="Meiryo UI" w:hAnsi="Meiryo UI" w:cs="Tahoma"/>
          <w:lang w:val="en-US" w:eastAsia="ja-JP"/>
        </w:rPr>
        <w:t>C, the certification burden could be crippling.  OICA now have a coordinator for input into the LowTemp TF (</w:t>
      </w:r>
      <w:r w:rsidR="00154ED3">
        <w:rPr>
          <w:rFonts w:ascii="Meiryo UI" w:eastAsia="Meiryo UI" w:hAnsi="Meiryo UI" w:cs="Tahoma"/>
          <w:lang w:val="en-US" w:eastAsia="ja-JP"/>
        </w:rPr>
        <w:t xml:space="preserve">Hans Mathiasson </w:t>
      </w:r>
      <w:r w:rsidR="005701CE">
        <w:rPr>
          <w:rFonts w:ascii="Meiryo UI" w:eastAsia="Meiryo UI" w:hAnsi="Meiryo UI" w:cs="Tahoma"/>
          <w:lang w:val="en-US" w:eastAsia="ja-JP"/>
        </w:rPr>
        <w:t xml:space="preserve">from Volvo).  </w:t>
      </w:r>
      <w:r>
        <w:rPr>
          <w:rFonts w:ascii="Meiryo UI" w:eastAsia="Meiryo UI" w:hAnsi="Meiryo UI" w:cs="Tahoma"/>
          <w:lang w:val="en-US" w:eastAsia="ja-JP"/>
        </w:rPr>
        <w:t>A</w:t>
      </w:r>
      <w:r w:rsidR="005701CE">
        <w:rPr>
          <w:rFonts w:ascii="Meiryo UI" w:eastAsia="Meiryo UI" w:hAnsi="Meiryo UI" w:cs="Tahoma"/>
          <w:lang w:val="en-US" w:eastAsia="ja-JP"/>
        </w:rPr>
        <w:t xml:space="preserve"> further questionnaire to understand C</w:t>
      </w:r>
      <w:r>
        <w:rPr>
          <w:rFonts w:ascii="Meiryo UI" w:eastAsia="Meiryo UI" w:hAnsi="Meiryo UI" w:cs="Tahoma"/>
          <w:lang w:val="en-US" w:eastAsia="ja-JP"/>
        </w:rPr>
        <w:t xml:space="preserve">ontracting </w:t>
      </w:r>
      <w:r w:rsidR="005701CE">
        <w:rPr>
          <w:rFonts w:ascii="Meiryo UI" w:eastAsia="Meiryo UI" w:hAnsi="Meiryo UI" w:cs="Tahoma"/>
          <w:lang w:val="en-US" w:eastAsia="ja-JP"/>
        </w:rPr>
        <w:t>P</w:t>
      </w:r>
      <w:r>
        <w:rPr>
          <w:rFonts w:ascii="Meiryo UI" w:eastAsia="Meiryo UI" w:hAnsi="Meiryo UI" w:cs="Tahoma"/>
          <w:lang w:val="en-US" w:eastAsia="ja-JP"/>
        </w:rPr>
        <w:t>arties needs would be welcome</w:t>
      </w:r>
      <w:r w:rsidR="005701CE">
        <w:rPr>
          <w:rFonts w:ascii="Meiryo UI" w:eastAsia="Meiryo UI" w:hAnsi="Meiryo UI" w:cs="Tahoma"/>
          <w:lang w:val="en-US" w:eastAsia="ja-JP"/>
        </w:rPr>
        <w:t>.  It is clear that most C</w:t>
      </w:r>
      <w:r>
        <w:rPr>
          <w:rFonts w:ascii="Meiryo UI" w:eastAsia="Meiryo UI" w:hAnsi="Meiryo UI" w:cs="Tahoma"/>
          <w:lang w:val="en-US" w:eastAsia="ja-JP"/>
        </w:rPr>
        <w:t xml:space="preserve">ontracting </w:t>
      </w:r>
      <w:r w:rsidR="005701CE">
        <w:rPr>
          <w:rFonts w:ascii="Meiryo UI" w:eastAsia="Meiryo UI" w:hAnsi="Meiryo UI" w:cs="Tahoma"/>
          <w:lang w:val="en-US" w:eastAsia="ja-JP"/>
        </w:rPr>
        <w:t>P</w:t>
      </w:r>
      <w:r>
        <w:rPr>
          <w:rFonts w:ascii="Meiryo UI" w:eastAsia="Meiryo UI" w:hAnsi="Meiryo UI" w:cs="Tahoma"/>
          <w:lang w:val="en-US" w:eastAsia="ja-JP"/>
        </w:rPr>
        <w:t>arties</w:t>
      </w:r>
      <w:r w:rsidR="005701CE">
        <w:rPr>
          <w:rFonts w:ascii="Meiryo UI" w:eastAsia="Meiryo UI" w:hAnsi="Meiryo UI" w:cs="Tahoma"/>
          <w:lang w:val="en-US" w:eastAsia="ja-JP"/>
        </w:rPr>
        <w:t xml:space="preserve"> want CO</w:t>
      </w:r>
      <w:r w:rsidR="005701CE" w:rsidRPr="0050436A">
        <w:rPr>
          <w:rFonts w:ascii="Meiryo UI" w:eastAsia="Meiryo UI" w:hAnsi="Meiryo UI" w:cs="Tahoma"/>
          <w:vertAlign w:val="subscript"/>
          <w:lang w:val="en-US" w:eastAsia="ja-JP"/>
        </w:rPr>
        <w:t>2</w:t>
      </w:r>
      <w:r w:rsidR="005701CE">
        <w:rPr>
          <w:rFonts w:ascii="Meiryo UI" w:eastAsia="Meiryo UI" w:hAnsi="Meiryo UI" w:cs="Tahoma"/>
          <w:lang w:val="en-US" w:eastAsia="ja-JP"/>
        </w:rPr>
        <w:t xml:space="preserve"> values for ICE under Low</w:t>
      </w:r>
      <w:r>
        <w:rPr>
          <w:rFonts w:ascii="Meiryo UI" w:eastAsia="Meiryo UI" w:hAnsi="Meiryo UI" w:cs="Tahoma"/>
          <w:lang w:val="en-US" w:eastAsia="ja-JP"/>
        </w:rPr>
        <w:t xml:space="preserve"> </w:t>
      </w:r>
      <w:r w:rsidR="005701CE">
        <w:rPr>
          <w:rFonts w:ascii="Meiryo UI" w:eastAsia="Meiryo UI" w:hAnsi="Meiryo UI" w:cs="Tahoma"/>
          <w:lang w:val="en-US" w:eastAsia="ja-JP"/>
        </w:rPr>
        <w:t>Temp</w:t>
      </w:r>
      <w:r>
        <w:rPr>
          <w:rFonts w:ascii="Meiryo UI" w:eastAsia="Meiryo UI" w:hAnsi="Meiryo UI" w:cs="Tahoma"/>
          <w:lang w:val="en-US" w:eastAsia="ja-JP"/>
        </w:rPr>
        <w:t>erature</w:t>
      </w:r>
      <w:r w:rsidR="005701CE">
        <w:rPr>
          <w:rFonts w:ascii="Meiryo UI" w:eastAsia="Meiryo UI" w:hAnsi="Meiryo UI" w:cs="Tahoma"/>
          <w:lang w:val="en-US" w:eastAsia="ja-JP"/>
        </w:rPr>
        <w:t xml:space="preserve">.  If </w:t>
      </w:r>
      <w:r>
        <w:rPr>
          <w:rFonts w:ascii="Meiryo UI" w:eastAsia="Meiryo UI" w:hAnsi="Meiryo UI" w:cs="Tahoma"/>
          <w:lang w:val="en-US" w:eastAsia="ja-JP"/>
        </w:rPr>
        <w:t>the</w:t>
      </w:r>
      <w:r w:rsidR="005701CE">
        <w:rPr>
          <w:rFonts w:ascii="Meiryo UI" w:eastAsia="Meiryo UI" w:hAnsi="Meiryo UI" w:cs="Tahoma"/>
          <w:lang w:val="en-US" w:eastAsia="ja-JP"/>
        </w:rPr>
        <w:t xml:space="preserve"> tests </w:t>
      </w:r>
      <w:r>
        <w:rPr>
          <w:rFonts w:ascii="Meiryo UI" w:eastAsia="Meiryo UI" w:hAnsi="Meiryo UI" w:cs="Tahoma"/>
          <w:lang w:val="en-US" w:eastAsia="ja-JP"/>
        </w:rPr>
        <w:t>need to</w:t>
      </w:r>
      <w:r w:rsidR="005701CE">
        <w:rPr>
          <w:rFonts w:ascii="Meiryo UI" w:eastAsia="Meiryo UI" w:hAnsi="Meiryo UI" w:cs="Tahoma"/>
          <w:lang w:val="en-US" w:eastAsia="ja-JP"/>
        </w:rPr>
        <w:t xml:space="preserve"> be done on VL and VH etc.</w:t>
      </w:r>
      <w:r>
        <w:rPr>
          <w:rFonts w:ascii="Meiryo UI" w:eastAsia="Meiryo UI" w:hAnsi="Meiryo UI" w:cs="Tahoma"/>
          <w:lang w:val="en-US" w:eastAsia="ja-JP"/>
        </w:rPr>
        <w:t>, t</w:t>
      </w:r>
      <w:r w:rsidR="005701CE">
        <w:rPr>
          <w:rFonts w:ascii="Meiryo UI" w:eastAsia="Meiryo UI" w:hAnsi="Meiryo UI" w:cs="Tahoma"/>
          <w:lang w:val="en-US" w:eastAsia="ja-JP"/>
        </w:rPr>
        <w:t xml:space="preserve">his would not be sustainable.  OICA are committed to providing meaningful input and helping </w:t>
      </w:r>
      <w:r>
        <w:rPr>
          <w:rFonts w:ascii="Meiryo UI" w:eastAsia="Meiryo UI" w:hAnsi="Meiryo UI" w:cs="Tahoma"/>
          <w:lang w:val="en-US" w:eastAsia="ja-JP"/>
        </w:rPr>
        <w:t>find a solution</w:t>
      </w:r>
      <w:r w:rsidR="005701CE">
        <w:rPr>
          <w:rFonts w:ascii="Meiryo UI" w:eastAsia="Meiryo UI" w:hAnsi="Meiryo UI" w:cs="Tahoma"/>
          <w:lang w:val="en-US" w:eastAsia="ja-JP"/>
        </w:rPr>
        <w:t>.</w:t>
      </w:r>
      <w:r w:rsidR="005701CE" w:rsidRPr="005701CE">
        <w:rPr>
          <w:rFonts w:ascii="Meiryo UI" w:eastAsia="Meiryo UI" w:hAnsi="Meiryo UI" w:cs="Tahoma"/>
          <w:lang w:val="en-US" w:eastAsia="ja-JP"/>
        </w:rPr>
        <w:t xml:space="preserve">  </w:t>
      </w:r>
    </w:p>
    <w:p w14:paraId="5F99A0E0" w14:textId="07D26BC2" w:rsidR="005701CE" w:rsidRDefault="0050436A"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Chair asked the </w:t>
      </w:r>
      <w:r w:rsidR="005701CE">
        <w:rPr>
          <w:rFonts w:ascii="Meiryo UI" w:eastAsia="Meiryo UI" w:hAnsi="Meiryo UI" w:cs="Tahoma"/>
          <w:lang w:val="en-US" w:eastAsia="ja-JP"/>
        </w:rPr>
        <w:t xml:space="preserve">TF Chair whether the certification burden has been taken into account?  </w:t>
      </w:r>
      <w:r>
        <w:rPr>
          <w:rFonts w:ascii="Meiryo UI" w:eastAsia="Meiryo UI" w:hAnsi="Meiryo UI" w:cs="Tahoma"/>
          <w:lang w:val="en-US" w:eastAsia="ja-JP"/>
        </w:rPr>
        <w:t xml:space="preserve">The </w:t>
      </w:r>
      <w:r w:rsidR="005701CE">
        <w:rPr>
          <w:rFonts w:ascii="Meiryo UI" w:eastAsia="Meiryo UI" w:hAnsi="Meiryo UI" w:cs="Tahoma"/>
          <w:lang w:val="en-US" w:eastAsia="ja-JP"/>
        </w:rPr>
        <w:t xml:space="preserve">TF Chair explained that OICA were involved with the original questionnaire and if this needs to be revisited this would introduce a concern over maintaining the existing timeline.  </w:t>
      </w:r>
      <w:r>
        <w:rPr>
          <w:rFonts w:ascii="Meiryo UI" w:eastAsia="Meiryo UI" w:hAnsi="Meiryo UI" w:cs="Tahoma"/>
          <w:lang w:val="en-US" w:eastAsia="ja-JP"/>
        </w:rPr>
        <w:t>They asked t</w:t>
      </w:r>
      <w:r w:rsidR="005701CE">
        <w:rPr>
          <w:rFonts w:ascii="Meiryo UI" w:eastAsia="Meiryo UI" w:hAnsi="Meiryo UI" w:cs="Tahoma"/>
          <w:lang w:val="en-US" w:eastAsia="ja-JP"/>
        </w:rPr>
        <w:t>he C</w:t>
      </w:r>
      <w:r>
        <w:rPr>
          <w:rFonts w:ascii="Meiryo UI" w:eastAsia="Meiryo UI" w:hAnsi="Meiryo UI" w:cs="Tahoma"/>
          <w:lang w:val="en-US" w:eastAsia="ja-JP"/>
        </w:rPr>
        <w:t xml:space="preserve">ontracting </w:t>
      </w:r>
      <w:r w:rsidR="005701CE">
        <w:rPr>
          <w:rFonts w:ascii="Meiryo UI" w:eastAsia="Meiryo UI" w:hAnsi="Meiryo UI" w:cs="Tahoma"/>
          <w:lang w:val="en-US" w:eastAsia="ja-JP"/>
        </w:rPr>
        <w:t>P</w:t>
      </w:r>
      <w:r>
        <w:rPr>
          <w:rFonts w:ascii="Meiryo UI" w:eastAsia="Meiryo UI" w:hAnsi="Meiryo UI" w:cs="Tahoma"/>
          <w:lang w:val="en-US" w:eastAsia="ja-JP"/>
        </w:rPr>
        <w:t>artie</w:t>
      </w:r>
      <w:r w:rsidR="005701CE">
        <w:rPr>
          <w:rFonts w:ascii="Meiryo UI" w:eastAsia="Meiryo UI" w:hAnsi="Meiryo UI" w:cs="Tahoma"/>
          <w:lang w:val="en-US" w:eastAsia="ja-JP"/>
        </w:rPr>
        <w:t xml:space="preserve">s present </w:t>
      </w:r>
      <w:r>
        <w:rPr>
          <w:rFonts w:ascii="Meiryo UI" w:eastAsia="Meiryo UI" w:hAnsi="Meiryo UI" w:cs="Tahoma"/>
          <w:lang w:val="en-US" w:eastAsia="ja-JP"/>
        </w:rPr>
        <w:t>for their views</w:t>
      </w:r>
      <w:r w:rsidR="005701CE">
        <w:rPr>
          <w:rFonts w:ascii="Meiryo UI" w:eastAsia="Meiryo UI" w:hAnsi="Meiryo UI" w:cs="Tahoma"/>
          <w:lang w:val="en-US" w:eastAsia="ja-JP"/>
        </w:rPr>
        <w:t xml:space="preserve">.  </w:t>
      </w:r>
      <w:r>
        <w:rPr>
          <w:rFonts w:ascii="Meiryo UI" w:eastAsia="Meiryo UI" w:hAnsi="Meiryo UI" w:cs="Tahoma"/>
          <w:lang w:val="en-US" w:eastAsia="ja-JP"/>
        </w:rPr>
        <w:t xml:space="preserve">They </w:t>
      </w:r>
      <w:r w:rsidR="005701CE">
        <w:rPr>
          <w:rFonts w:ascii="Meiryo UI" w:eastAsia="Meiryo UI" w:hAnsi="Meiryo UI" w:cs="Tahoma"/>
          <w:lang w:val="en-US" w:eastAsia="ja-JP"/>
        </w:rPr>
        <w:t xml:space="preserve">also want to understand why what was done two years ago is </w:t>
      </w:r>
      <w:r>
        <w:rPr>
          <w:rFonts w:ascii="Meiryo UI" w:eastAsia="Meiryo UI" w:hAnsi="Meiryo UI" w:cs="Tahoma"/>
          <w:lang w:val="en-US" w:eastAsia="ja-JP"/>
        </w:rPr>
        <w:t>deemed</w:t>
      </w:r>
      <w:r w:rsidR="005701CE">
        <w:rPr>
          <w:rFonts w:ascii="Meiryo UI" w:eastAsia="Meiryo UI" w:hAnsi="Meiryo UI" w:cs="Tahoma"/>
          <w:lang w:val="en-US" w:eastAsia="ja-JP"/>
        </w:rPr>
        <w:t xml:space="preserve"> no longer valid?  The approval burden has not been discussed in detail as it has not been </w:t>
      </w:r>
      <w:r w:rsidR="00173F00">
        <w:rPr>
          <w:rFonts w:ascii="Meiryo UI" w:eastAsia="Meiryo UI" w:hAnsi="Meiryo UI" w:cs="Tahoma"/>
          <w:lang w:val="en-US" w:eastAsia="ja-JP"/>
        </w:rPr>
        <w:t>mentioned previously.</w:t>
      </w:r>
    </w:p>
    <w:p w14:paraId="57A770D4" w14:textId="020D66B9" w:rsidR="00173F00" w:rsidRDefault="0050436A"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W. Coleman </w:t>
      </w:r>
      <w:r w:rsidR="00C32838">
        <w:rPr>
          <w:rFonts w:ascii="Meiryo UI" w:eastAsia="Meiryo UI" w:hAnsi="Meiryo UI" w:cs="Tahoma"/>
          <w:lang w:val="en-US" w:eastAsia="ja-JP"/>
        </w:rPr>
        <w:t>asked about the</w:t>
      </w:r>
      <w:r w:rsidR="00173F00">
        <w:rPr>
          <w:rFonts w:ascii="Meiryo UI" w:eastAsia="Meiryo UI" w:hAnsi="Meiryo UI" w:cs="Tahoma"/>
          <w:lang w:val="en-US" w:eastAsia="ja-JP"/>
        </w:rPr>
        <w:t xml:space="preserve"> level of granularity </w:t>
      </w:r>
      <w:r w:rsidR="009001CC">
        <w:rPr>
          <w:rFonts w:ascii="Meiryo UI" w:eastAsia="Meiryo UI" w:hAnsi="Meiryo UI" w:cs="Tahoma"/>
          <w:lang w:val="en-US" w:eastAsia="ja-JP"/>
        </w:rPr>
        <w:t>that</w:t>
      </w:r>
      <w:r w:rsidR="00173F00">
        <w:rPr>
          <w:rFonts w:ascii="Meiryo UI" w:eastAsia="Meiryo UI" w:hAnsi="Meiryo UI" w:cs="Tahoma"/>
          <w:lang w:val="en-US" w:eastAsia="ja-JP"/>
        </w:rPr>
        <w:t xml:space="preserve"> C</w:t>
      </w:r>
      <w:r>
        <w:rPr>
          <w:rFonts w:ascii="Meiryo UI" w:eastAsia="Meiryo UI" w:hAnsi="Meiryo UI" w:cs="Tahoma"/>
          <w:lang w:val="en-US" w:eastAsia="ja-JP"/>
        </w:rPr>
        <w:t xml:space="preserve">ontracting </w:t>
      </w:r>
      <w:r w:rsidR="00173F00">
        <w:rPr>
          <w:rFonts w:ascii="Meiryo UI" w:eastAsia="Meiryo UI" w:hAnsi="Meiryo UI" w:cs="Tahoma"/>
          <w:lang w:val="en-US" w:eastAsia="ja-JP"/>
        </w:rPr>
        <w:t>P</w:t>
      </w:r>
      <w:r>
        <w:rPr>
          <w:rFonts w:ascii="Meiryo UI" w:eastAsia="Meiryo UI" w:hAnsi="Meiryo UI" w:cs="Tahoma"/>
          <w:lang w:val="en-US" w:eastAsia="ja-JP"/>
        </w:rPr>
        <w:t>artie</w:t>
      </w:r>
      <w:r w:rsidR="00173F00">
        <w:rPr>
          <w:rFonts w:ascii="Meiryo UI" w:eastAsia="Meiryo UI" w:hAnsi="Meiryo UI" w:cs="Tahoma"/>
          <w:lang w:val="en-US" w:eastAsia="ja-JP"/>
        </w:rPr>
        <w:t xml:space="preserve">s require </w:t>
      </w:r>
      <w:r w:rsidR="009001CC">
        <w:rPr>
          <w:rFonts w:ascii="Meiryo UI" w:eastAsia="Meiryo UI" w:hAnsi="Meiryo UI" w:cs="Tahoma"/>
          <w:lang w:val="en-US" w:eastAsia="ja-JP"/>
        </w:rPr>
        <w:t xml:space="preserve">for </w:t>
      </w:r>
      <w:r w:rsidR="00173F00">
        <w:rPr>
          <w:rFonts w:ascii="Meiryo UI" w:eastAsia="Meiryo UI" w:hAnsi="Meiryo UI" w:cs="Tahoma"/>
          <w:lang w:val="en-US" w:eastAsia="ja-JP"/>
        </w:rPr>
        <w:t>information on CO</w:t>
      </w:r>
      <w:r w:rsidR="00173F00" w:rsidRPr="0050436A">
        <w:rPr>
          <w:rFonts w:ascii="Meiryo UI" w:eastAsia="Meiryo UI" w:hAnsi="Meiryo UI" w:cs="Tahoma"/>
          <w:vertAlign w:val="subscript"/>
          <w:lang w:val="en-US" w:eastAsia="ja-JP"/>
        </w:rPr>
        <w:t>2</w:t>
      </w:r>
      <w:r w:rsidR="00C32838">
        <w:rPr>
          <w:rFonts w:ascii="Meiryo UI" w:eastAsia="Meiryo UI" w:hAnsi="Meiryo UI" w:cs="Tahoma"/>
          <w:lang w:val="en-US" w:eastAsia="ja-JP"/>
        </w:rPr>
        <w:t xml:space="preserve"> at low temperature.</w:t>
      </w:r>
      <w:r w:rsidR="00A63EF3">
        <w:rPr>
          <w:rFonts w:ascii="Meiryo UI" w:eastAsia="Meiryo UI" w:hAnsi="Meiryo UI" w:cs="Tahoma"/>
          <w:lang w:val="en-US" w:eastAsia="ja-JP"/>
        </w:rPr>
        <w:t xml:space="preserve">  </w:t>
      </w:r>
      <w:r>
        <w:rPr>
          <w:rFonts w:ascii="Meiryo UI" w:eastAsia="Meiryo UI" w:hAnsi="Meiryo UI" w:cs="Tahoma"/>
          <w:lang w:val="en-US" w:eastAsia="ja-JP"/>
        </w:rPr>
        <w:t>T</w:t>
      </w:r>
      <w:r w:rsidR="00173F00">
        <w:rPr>
          <w:rFonts w:ascii="Meiryo UI" w:eastAsia="Meiryo UI" w:hAnsi="Meiryo UI" w:cs="Tahoma"/>
          <w:lang w:val="en-US" w:eastAsia="ja-JP"/>
        </w:rPr>
        <w:t xml:space="preserve">his is </w:t>
      </w:r>
      <w:r>
        <w:rPr>
          <w:rFonts w:ascii="Meiryo UI" w:eastAsia="Meiryo UI" w:hAnsi="Meiryo UI" w:cs="Tahoma"/>
          <w:lang w:val="en-US" w:eastAsia="ja-JP"/>
        </w:rPr>
        <w:t xml:space="preserve">presumably </w:t>
      </w:r>
      <w:r w:rsidR="00173F00">
        <w:rPr>
          <w:rFonts w:ascii="Meiryo UI" w:eastAsia="Meiryo UI" w:hAnsi="Meiryo UI" w:cs="Tahoma"/>
          <w:lang w:val="en-US" w:eastAsia="ja-JP"/>
        </w:rPr>
        <w:t xml:space="preserve">more about </w:t>
      </w:r>
      <w:r w:rsidR="00C32838">
        <w:rPr>
          <w:rFonts w:ascii="Meiryo UI" w:eastAsia="Meiryo UI" w:hAnsi="Meiryo UI" w:cs="Tahoma"/>
          <w:lang w:val="en-US" w:eastAsia="ja-JP"/>
        </w:rPr>
        <w:t>consumer</w:t>
      </w:r>
      <w:r w:rsidR="00173F00">
        <w:rPr>
          <w:rFonts w:ascii="Meiryo UI" w:eastAsia="Meiryo UI" w:hAnsi="Meiryo UI" w:cs="Tahoma"/>
          <w:lang w:val="en-US" w:eastAsia="ja-JP"/>
        </w:rPr>
        <w:t xml:space="preserve"> information rathe</w:t>
      </w:r>
      <w:r>
        <w:rPr>
          <w:rFonts w:ascii="Meiryo UI" w:eastAsia="Meiryo UI" w:hAnsi="Meiryo UI" w:cs="Tahoma"/>
          <w:lang w:val="en-US" w:eastAsia="ja-JP"/>
        </w:rPr>
        <w:t>r than regula</w:t>
      </w:r>
      <w:r w:rsidR="009001CC">
        <w:rPr>
          <w:rFonts w:ascii="Meiryo UI" w:eastAsia="Meiryo UI" w:hAnsi="Meiryo UI" w:cs="Tahoma"/>
          <w:lang w:val="en-US" w:eastAsia="ja-JP"/>
        </w:rPr>
        <w:t>tory compliance.</w:t>
      </w:r>
      <w:r>
        <w:rPr>
          <w:rFonts w:ascii="Meiryo UI" w:eastAsia="Meiryo UI" w:hAnsi="Meiryo UI" w:cs="Tahoma"/>
          <w:lang w:val="en-US" w:eastAsia="ja-JP"/>
        </w:rPr>
        <w:t xml:space="preserve">  </w:t>
      </w:r>
      <w:r w:rsidR="00173F00">
        <w:rPr>
          <w:rFonts w:ascii="Meiryo UI" w:eastAsia="Meiryo UI" w:hAnsi="Meiryo UI" w:cs="Tahoma"/>
          <w:lang w:val="en-US" w:eastAsia="ja-JP"/>
        </w:rPr>
        <w:t xml:space="preserve">The </w:t>
      </w:r>
      <w:r>
        <w:rPr>
          <w:rFonts w:ascii="Meiryo UI" w:eastAsia="Meiryo UI" w:hAnsi="Meiryo UI" w:cs="Tahoma"/>
          <w:lang w:val="en-US" w:eastAsia="ja-JP"/>
        </w:rPr>
        <w:t>simplest</w:t>
      </w:r>
      <w:r w:rsidR="00173F00">
        <w:rPr>
          <w:rFonts w:ascii="Meiryo UI" w:eastAsia="Meiryo UI" w:hAnsi="Meiryo UI" w:cs="Tahoma"/>
          <w:lang w:val="en-US" w:eastAsia="ja-JP"/>
        </w:rPr>
        <w:t xml:space="preserve"> principle </w:t>
      </w:r>
      <w:r>
        <w:rPr>
          <w:rFonts w:ascii="Meiryo UI" w:eastAsia="Meiryo UI" w:hAnsi="Meiryo UI" w:cs="Tahoma"/>
          <w:lang w:val="en-US" w:eastAsia="ja-JP"/>
        </w:rPr>
        <w:t>w</w:t>
      </w:r>
      <w:r w:rsidR="00173F00">
        <w:rPr>
          <w:rFonts w:ascii="Meiryo UI" w:eastAsia="Meiryo UI" w:hAnsi="Meiryo UI" w:cs="Tahoma"/>
          <w:lang w:val="en-US" w:eastAsia="ja-JP"/>
        </w:rPr>
        <w:t>ould be</w:t>
      </w:r>
      <w:r>
        <w:rPr>
          <w:rFonts w:ascii="Meiryo UI" w:eastAsia="Meiryo UI" w:hAnsi="Meiryo UI" w:cs="Tahoma"/>
          <w:lang w:val="en-US" w:eastAsia="ja-JP"/>
        </w:rPr>
        <w:t xml:space="preserve"> to evaluate</w:t>
      </w:r>
      <w:r w:rsidR="00173F00">
        <w:rPr>
          <w:rFonts w:ascii="Meiryo UI" w:eastAsia="Meiryo UI" w:hAnsi="Meiryo UI" w:cs="Tahoma"/>
          <w:lang w:val="en-US" w:eastAsia="ja-JP"/>
        </w:rPr>
        <w:t xml:space="preserve"> </w:t>
      </w:r>
      <w:r w:rsidR="009001CC">
        <w:rPr>
          <w:rFonts w:ascii="Meiryo UI" w:eastAsia="Meiryo UI" w:hAnsi="Meiryo UI" w:cs="Tahoma"/>
          <w:lang w:val="en-US" w:eastAsia="ja-JP"/>
        </w:rPr>
        <w:t xml:space="preserve">the impact </w:t>
      </w:r>
      <w:r>
        <w:rPr>
          <w:rFonts w:ascii="Meiryo UI" w:eastAsia="Meiryo UI" w:hAnsi="Meiryo UI" w:cs="Tahoma"/>
          <w:lang w:val="en-US" w:eastAsia="ja-JP"/>
        </w:rPr>
        <w:t>on CO</w:t>
      </w:r>
      <w:r w:rsidRPr="0050436A">
        <w:rPr>
          <w:rFonts w:ascii="Meiryo UI" w:eastAsia="Meiryo UI" w:hAnsi="Meiryo UI" w:cs="Tahoma"/>
          <w:vertAlign w:val="subscript"/>
          <w:lang w:val="en-US" w:eastAsia="ja-JP"/>
        </w:rPr>
        <w:t>2</w:t>
      </w:r>
      <w:r>
        <w:rPr>
          <w:rFonts w:ascii="Meiryo UI" w:eastAsia="Meiryo UI" w:hAnsi="Meiryo UI" w:cs="Tahoma"/>
          <w:lang w:val="en-US" w:eastAsia="ja-JP"/>
        </w:rPr>
        <w:t xml:space="preserve"> or electric range </w:t>
      </w:r>
      <w:r w:rsidR="00173F00">
        <w:rPr>
          <w:rFonts w:ascii="Meiryo UI" w:eastAsia="Meiryo UI" w:hAnsi="Meiryo UI" w:cs="Tahoma"/>
          <w:lang w:val="en-US" w:eastAsia="ja-JP"/>
        </w:rPr>
        <w:t xml:space="preserve">if </w:t>
      </w:r>
      <w:r>
        <w:rPr>
          <w:rFonts w:ascii="Meiryo UI" w:eastAsia="Meiryo UI" w:hAnsi="Meiryo UI" w:cs="Tahoma"/>
          <w:lang w:val="en-US" w:eastAsia="ja-JP"/>
        </w:rPr>
        <w:t>one</w:t>
      </w:r>
      <w:r w:rsidR="00173F00">
        <w:rPr>
          <w:rFonts w:ascii="Meiryo UI" w:eastAsia="Meiryo UI" w:hAnsi="Meiryo UI" w:cs="Tahoma"/>
          <w:lang w:val="en-US" w:eastAsia="ja-JP"/>
        </w:rPr>
        <w:t xml:space="preserve"> drive</w:t>
      </w:r>
      <w:r>
        <w:rPr>
          <w:rFonts w:ascii="Meiryo UI" w:eastAsia="Meiryo UI" w:hAnsi="Meiryo UI" w:cs="Tahoma"/>
          <w:lang w:val="en-US" w:eastAsia="ja-JP"/>
        </w:rPr>
        <w:t>s</w:t>
      </w:r>
      <w:r w:rsidR="00173F00">
        <w:rPr>
          <w:rFonts w:ascii="Meiryo UI" w:eastAsia="Meiryo UI" w:hAnsi="Meiryo UI" w:cs="Tahoma"/>
          <w:lang w:val="en-US" w:eastAsia="ja-JP"/>
        </w:rPr>
        <w:t xml:space="preserve"> with all o</w:t>
      </w:r>
      <w:r>
        <w:rPr>
          <w:rFonts w:ascii="Meiryo UI" w:eastAsia="Meiryo UI" w:hAnsi="Meiryo UI" w:cs="Tahoma"/>
          <w:lang w:val="en-US" w:eastAsia="ja-JP"/>
        </w:rPr>
        <w:t xml:space="preserve">f </w:t>
      </w:r>
      <w:r w:rsidR="009001CC">
        <w:rPr>
          <w:rFonts w:ascii="Meiryo UI" w:eastAsia="Meiryo UI" w:hAnsi="Meiryo UI" w:cs="Tahoma"/>
          <w:lang w:val="en-US" w:eastAsia="ja-JP"/>
        </w:rPr>
        <w:t xml:space="preserve">the </w:t>
      </w:r>
      <w:r>
        <w:rPr>
          <w:rFonts w:ascii="Meiryo UI" w:eastAsia="Meiryo UI" w:hAnsi="Meiryo UI" w:cs="Tahoma"/>
          <w:lang w:val="en-US" w:eastAsia="ja-JP"/>
        </w:rPr>
        <w:t>auxiliaries switched on</w:t>
      </w:r>
      <w:r w:rsidR="00173F00">
        <w:rPr>
          <w:rFonts w:ascii="Meiryo UI" w:eastAsia="Meiryo UI" w:hAnsi="Meiryo UI" w:cs="Tahoma"/>
          <w:lang w:val="en-US" w:eastAsia="ja-JP"/>
        </w:rPr>
        <w:t xml:space="preserve">.  Otherwise, </w:t>
      </w:r>
      <w:r w:rsidR="006C0336">
        <w:rPr>
          <w:rFonts w:ascii="Meiryo UI" w:eastAsia="Meiryo UI" w:hAnsi="Meiryo UI" w:cs="Tahoma"/>
          <w:lang w:val="en-US" w:eastAsia="ja-JP"/>
        </w:rPr>
        <w:t>it would be necessary</w:t>
      </w:r>
      <w:r w:rsidR="00173F00">
        <w:rPr>
          <w:rFonts w:ascii="Meiryo UI" w:eastAsia="Meiryo UI" w:hAnsi="Meiryo UI" w:cs="Tahoma"/>
          <w:lang w:val="en-US" w:eastAsia="ja-JP"/>
        </w:rPr>
        <w:t xml:space="preserve"> to provide information on every combination of auxiliary operation at low temperatures.  It would be better to inform the </w:t>
      </w:r>
      <w:r w:rsidR="00C32838">
        <w:rPr>
          <w:rFonts w:ascii="Meiryo UI" w:eastAsia="Meiryo UI" w:hAnsi="Meiryo UI" w:cs="Tahoma"/>
          <w:lang w:val="en-US" w:eastAsia="ja-JP"/>
        </w:rPr>
        <w:t>consumer</w:t>
      </w:r>
      <w:r w:rsidR="00173F00">
        <w:rPr>
          <w:rFonts w:ascii="Meiryo UI" w:eastAsia="Meiryo UI" w:hAnsi="Meiryo UI" w:cs="Tahoma"/>
          <w:lang w:val="en-US" w:eastAsia="ja-JP"/>
        </w:rPr>
        <w:t xml:space="preserve"> that their electric range will reduce at low temperatures and</w:t>
      </w:r>
      <w:r w:rsidR="00C32838">
        <w:rPr>
          <w:rFonts w:ascii="Meiryo UI" w:eastAsia="Meiryo UI" w:hAnsi="Meiryo UI" w:cs="Tahoma"/>
          <w:lang w:val="en-US" w:eastAsia="ja-JP"/>
        </w:rPr>
        <w:t xml:space="preserve"> / or</w:t>
      </w:r>
      <w:r w:rsidR="00173F00">
        <w:rPr>
          <w:rFonts w:ascii="Meiryo UI" w:eastAsia="Meiryo UI" w:hAnsi="Meiryo UI" w:cs="Tahoma"/>
          <w:lang w:val="en-US" w:eastAsia="ja-JP"/>
        </w:rPr>
        <w:t xml:space="preserve"> with the operation of auxiliaries.  A core assumption is needed on what should be provided.</w:t>
      </w:r>
    </w:p>
    <w:p w14:paraId="72441AA6" w14:textId="5C34D846" w:rsidR="00173F00" w:rsidRDefault="00C32838"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 Dilara (EC)</w:t>
      </w:r>
      <w:r w:rsidR="00173F00">
        <w:rPr>
          <w:rFonts w:ascii="Meiryo UI" w:eastAsia="Meiryo UI" w:hAnsi="Meiryo UI" w:cs="Tahoma"/>
          <w:lang w:val="en-US" w:eastAsia="ja-JP"/>
        </w:rPr>
        <w:t xml:space="preserve"> </w:t>
      </w:r>
      <w:r>
        <w:rPr>
          <w:rFonts w:ascii="Meiryo UI" w:eastAsia="Meiryo UI" w:hAnsi="Meiryo UI" w:cs="Tahoma"/>
          <w:lang w:val="en-US" w:eastAsia="ja-JP"/>
        </w:rPr>
        <w:t>noted that the</w:t>
      </w:r>
      <w:r w:rsidR="00173F00">
        <w:rPr>
          <w:rFonts w:ascii="Meiryo UI" w:eastAsia="Meiryo UI" w:hAnsi="Meiryo UI" w:cs="Tahoma"/>
          <w:lang w:val="en-US" w:eastAsia="ja-JP"/>
        </w:rPr>
        <w:t xml:space="preserve"> requirement would be that a certain amount of range is maintained even at low temp</w:t>
      </w:r>
      <w:r>
        <w:rPr>
          <w:rFonts w:ascii="Meiryo UI" w:eastAsia="Meiryo UI" w:hAnsi="Meiryo UI" w:cs="Tahoma"/>
          <w:lang w:val="en-US" w:eastAsia="ja-JP"/>
        </w:rPr>
        <w:t>erature</w:t>
      </w:r>
      <w:r w:rsidR="00173F00">
        <w:rPr>
          <w:rFonts w:ascii="Meiryo UI" w:eastAsia="Meiryo UI" w:hAnsi="Meiryo UI" w:cs="Tahoma"/>
          <w:lang w:val="en-US" w:eastAsia="ja-JP"/>
        </w:rPr>
        <w:t xml:space="preserve"> and with a certain number of auxiliaries switched on.  </w:t>
      </w:r>
    </w:p>
    <w:p w14:paraId="5EBE252D" w14:textId="11FB3750" w:rsidR="00173F00" w:rsidRDefault="00C32838"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173F00">
        <w:rPr>
          <w:rFonts w:ascii="Meiryo UI" w:eastAsia="Meiryo UI" w:hAnsi="Meiryo UI" w:cs="Tahoma"/>
          <w:lang w:val="en-US" w:eastAsia="ja-JP"/>
        </w:rPr>
        <w:t xml:space="preserve"> in order to make a decision</w:t>
      </w:r>
      <w:r>
        <w:rPr>
          <w:rFonts w:ascii="Meiryo UI" w:eastAsia="Meiryo UI" w:hAnsi="Meiryo UI" w:cs="Tahoma"/>
          <w:lang w:val="en-US" w:eastAsia="ja-JP"/>
        </w:rPr>
        <w:t xml:space="preserve"> on how to progress</w:t>
      </w:r>
      <w:r w:rsidR="00173F00">
        <w:rPr>
          <w:rFonts w:ascii="Meiryo UI" w:eastAsia="Meiryo UI" w:hAnsi="Meiryo UI" w:cs="Tahoma"/>
          <w:lang w:val="en-US" w:eastAsia="ja-JP"/>
        </w:rPr>
        <w:t>,</w:t>
      </w:r>
      <w:r>
        <w:rPr>
          <w:rFonts w:ascii="Meiryo UI" w:eastAsia="Meiryo UI" w:hAnsi="Meiryo UI" w:cs="Tahoma"/>
          <w:lang w:val="en-US" w:eastAsia="ja-JP"/>
        </w:rPr>
        <w:t xml:space="preserve"> a decision is</w:t>
      </w:r>
      <w:r w:rsidR="009001CC">
        <w:rPr>
          <w:rFonts w:ascii="Meiryo UI" w:eastAsia="Meiryo UI" w:hAnsi="Meiryo UI" w:cs="Tahoma"/>
          <w:lang w:val="en-US" w:eastAsia="ja-JP"/>
        </w:rPr>
        <w:t xml:space="preserve"> first</w:t>
      </w:r>
      <w:r>
        <w:rPr>
          <w:rFonts w:ascii="Meiryo UI" w:eastAsia="Meiryo UI" w:hAnsi="Meiryo UI" w:cs="Tahoma"/>
          <w:lang w:val="en-US" w:eastAsia="ja-JP"/>
        </w:rPr>
        <w:t xml:space="preserve"> needed on h</w:t>
      </w:r>
      <w:r w:rsidR="00173F00">
        <w:rPr>
          <w:rFonts w:ascii="Meiryo UI" w:eastAsia="Meiryo UI" w:hAnsi="Meiryo UI" w:cs="Tahoma"/>
          <w:lang w:val="en-US" w:eastAsia="ja-JP"/>
        </w:rPr>
        <w:t xml:space="preserve">ow this information is to be used.  There </w:t>
      </w:r>
      <w:r>
        <w:rPr>
          <w:rFonts w:ascii="Meiryo UI" w:eastAsia="Meiryo UI" w:hAnsi="Meiryo UI" w:cs="Tahoma"/>
          <w:lang w:val="en-US" w:eastAsia="ja-JP"/>
        </w:rPr>
        <w:t>would be</w:t>
      </w:r>
      <w:r w:rsidR="00173F00">
        <w:rPr>
          <w:rFonts w:ascii="Meiryo UI" w:eastAsia="Meiryo UI" w:hAnsi="Meiryo UI" w:cs="Tahoma"/>
          <w:lang w:val="en-US" w:eastAsia="ja-JP"/>
        </w:rPr>
        <w:t xml:space="preserve"> no point in generating data that will never be used.</w:t>
      </w:r>
    </w:p>
    <w:p w14:paraId="6EA9EBA1" w14:textId="75838D8E" w:rsidR="00173F00" w:rsidRDefault="00C32838"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 Astorga asked whether the question is only about </w:t>
      </w:r>
      <w:r w:rsidR="00173F00">
        <w:rPr>
          <w:rFonts w:ascii="Meiryo UI" w:eastAsia="Meiryo UI" w:hAnsi="Meiryo UI" w:cs="Tahoma"/>
          <w:lang w:val="en-US" w:eastAsia="ja-JP"/>
        </w:rPr>
        <w:t xml:space="preserve">EV range on electrified vehicles.  See row 10 and 11 in the questionnaire if so.  If this is to be </w:t>
      </w:r>
      <w:r>
        <w:rPr>
          <w:rFonts w:ascii="Meiryo UI" w:eastAsia="Meiryo UI" w:hAnsi="Meiryo UI" w:cs="Tahoma"/>
          <w:lang w:val="en-US" w:eastAsia="ja-JP"/>
        </w:rPr>
        <w:t>challenged</w:t>
      </w:r>
      <w:r w:rsidR="00173F00">
        <w:rPr>
          <w:rFonts w:ascii="Meiryo UI" w:eastAsia="Meiryo UI" w:hAnsi="Meiryo UI" w:cs="Tahoma"/>
          <w:lang w:val="en-US" w:eastAsia="ja-JP"/>
        </w:rPr>
        <w:t>, then the future work for the group</w:t>
      </w:r>
      <w:r>
        <w:rPr>
          <w:rFonts w:ascii="Meiryo UI" w:eastAsia="Meiryo UI" w:hAnsi="Meiryo UI" w:cs="Tahoma"/>
          <w:lang w:val="en-US" w:eastAsia="ja-JP"/>
        </w:rPr>
        <w:t xml:space="preserve"> needs to be reconsidered</w:t>
      </w:r>
      <w:r w:rsidR="00173F00">
        <w:rPr>
          <w:rFonts w:ascii="Meiryo UI" w:eastAsia="Meiryo UI" w:hAnsi="Meiryo UI" w:cs="Tahoma"/>
          <w:lang w:val="en-US" w:eastAsia="ja-JP"/>
        </w:rPr>
        <w:t xml:space="preserve">.  </w:t>
      </w:r>
    </w:p>
    <w:p w14:paraId="31436DBC" w14:textId="7F10CB12" w:rsidR="00DD4959" w:rsidRDefault="00C32838"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 Aasebo (</w:t>
      </w:r>
      <w:r w:rsidR="00173F00">
        <w:rPr>
          <w:rFonts w:ascii="Meiryo UI" w:eastAsia="Meiryo UI" w:hAnsi="Meiryo UI" w:cs="Tahoma"/>
          <w:lang w:val="en-US" w:eastAsia="ja-JP"/>
        </w:rPr>
        <w:t>Norway</w:t>
      </w:r>
      <w:r>
        <w:rPr>
          <w:rFonts w:ascii="Meiryo UI" w:eastAsia="Meiryo UI" w:hAnsi="Meiryo UI" w:cs="Tahoma"/>
          <w:lang w:val="en-US" w:eastAsia="ja-JP"/>
        </w:rPr>
        <w:t>)</w:t>
      </w:r>
      <w:r w:rsidR="00173F00">
        <w:rPr>
          <w:rFonts w:ascii="Meiryo UI" w:eastAsia="Meiryo UI" w:hAnsi="Meiryo UI" w:cs="Tahoma"/>
          <w:lang w:val="en-US" w:eastAsia="ja-JP"/>
        </w:rPr>
        <w:t xml:space="preserve"> </w:t>
      </w:r>
      <w:r>
        <w:rPr>
          <w:rFonts w:ascii="Meiryo UI" w:eastAsia="Meiryo UI" w:hAnsi="Meiryo UI" w:cs="Tahoma"/>
          <w:lang w:val="en-US" w:eastAsia="ja-JP"/>
        </w:rPr>
        <w:t xml:space="preserve">noted </w:t>
      </w:r>
      <w:r w:rsidR="00173F00">
        <w:rPr>
          <w:rFonts w:ascii="Meiryo UI" w:eastAsia="Meiryo UI" w:hAnsi="Meiryo UI" w:cs="Tahoma"/>
          <w:lang w:val="en-US" w:eastAsia="ja-JP"/>
        </w:rPr>
        <w:t xml:space="preserve">that </w:t>
      </w:r>
      <w:r w:rsidR="009001CC">
        <w:rPr>
          <w:rFonts w:ascii="Meiryo UI" w:eastAsia="Meiryo UI" w:hAnsi="Meiryo UI" w:cs="Tahoma"/>
          <w:lang w:val="en-US" w:eastAsia="ja-JP"/>
        </w:rPr>
        <w:t xml:space="preserve">it is understood that </w:t>
      </w:r>
      <w:r w:rsidR="00173F00">
        <w:rPr>
          <w:rFonts w:ascii="Meiryo UI" w:eastAsia="Meiryo UI" w:hAnsi="Meiryo UI" w:cs="Tahoma"/>
          <w:lang w:val="en-US" w:eastAsia="ja-JP"/>
        </w:rPr>
        <w:t xml:space="preserve">this could be a large test burden but it is vital that the consumer knows how the EV range is affected by low temperature etc.  Currently, the information provided with the vehicle is often not sufficient.  If every country has </w:t>
      </w:r>
      <w:r w:rsidR="00DD4959">
        <w:rPr>
          <w:rFonts w:ascii="Meiryo UI" w:eastAsia="Meiryo UI" w:hAnsi="Meiryo UI" w:cs="Tahoma"/>
          <w:lang w:val="en-US" w:eastAsia="ja-JP"/>
        </w:rPr>
        <w:t xml:space="preserve">to invest in infrastructure, </w:t>
      </w:r>
      <w:r w:rsidR="00B64C81">
        <w:rPr>
          <w:rFonts w:ascii="Meiryo UI" w:eastAsia="Meiryo UI" w:hAnsi="Meiryo UI" w:cs="Tahoma"/>
          <w:lang w:val="en-US" w:eastAsia="ja-JP"/>
        </w:rPr>
        <w:t>range</w:t>
      </w:r>
      <w:r w:rsidR="00DD4959">
        <w:rPr>
          <w:rFonts w:ascii="Meiryo UI" w:eastAsia="Meiryo UI" w:hAnsi="Meiryo UI" w:cs="Tahoma"/>
          <w:lang w:val="en-US" w:eastAsia="ja-JP"/>
        </w:rPr>
        <w:t xml:space="preserve"> need</w:t>
      </w:r>
      <w:r w:rsidR="00B64C81">
        <w:rPr>
          <w:rFonts w:ascii="Meiryo UI" w:eastAsia="Meiryo UI" w:hAnsi="Meiryo UI" w:cs="Tahoma"/>
          <w:lang w:val="en-US" w:eastAsia="ja-JP"/>
        </w:rPr>
        <w:t>s</w:t>
      </w:r>
      <w:r w:rsidR="00DD4959">
        <w:rPr>
          <w:rFonts w:ascii="Meiryo UI" w:eastAsia="Meiryo UI" w:hAnsi="Meiryo UI" w:cs="Tahoma"/>
          <w:lang w:val="en-US" w:eastAsia="ja-JP"/>
        </w:rPr>
        <w:t xml:space="preserve"> to</w:t>
      </w:r>
      <w:r w:rsidR="00B64C81">
        <w:rPr>
          <w:rFonts w:ascii="Meiryo UI" w:eastAsia="Meiryo UI" w:hAnsi="Meiryo UI" w:cs="Tahoma"/>
          <w:lang w:val="en-US" w:eastAsia="ja-JP"/>
        </w:rPr>
        <w:t xml:space="preserve"> be fully</w:t>
      </w:r>
      <w:r w:rsidR="00DD4959">
        <w:rPr>
          <w:rFonts w:ascii="Meiryo UI" w:eastAsia="Meiryo UI" w:hAnsi="Meiryo UI" w:cs="Tahoma"/>
          <w:lang w:val="en-US" w:eastAsia="ja-JP"/>
        </w:rPr>
        <w:t xml:space="preserve"> underst</w:t>
      </w:r>
      <w:r w:rsidR="00B64C81">
        <w:rPr>
          <w:rFonts w:ascii="Meiryo UI" w:eastAsia="Meiryo UI" w:hAnsi="Meiryo UI" w:cs="Tahoma"/>
          <w:lang w:val="en-US" w:eastAsia="ja-JP"/>
        </w:rPr>
        <w:t>ood</w:t>
      </w:r>
      <w:r w:rsidR="00DD4959">
        <w:rPr>
          <w:rFonts w:ascii="Meiryo UI" w:eastAsia="Meiryo UI" w:hAnsi="Meiryo UI" w:cs="Tahoma"/>
          <w:lang w:val="en-US" w:eastAsia="ja-JP"/>
        </w:rPr>
        <w:t xml:space="preserve">. </w:t>
      </w:r>
    </w:p>
    <w:p w14:paraId="776D4BBE" w14:textId="1B5E2E2E" w:rsidR="00DD4959" w:rsidRDefault="00B854E3"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 Suarez-Bertoa</w:t>
      </w:r>
      <w:r w:rsidR="00DD4959">
        <w:rPr>
          <w:rFonts w:ascii="Meiryo UI" w:eastAsia="Meiryo UI" w:hAnsi="Meiryo UI" w:cs="Tahoma"/>
          <w:lang w:val="en-US" w:eastAsia="ja-JP"/>
        </w:rPr>
        <w:t xml:space="preserve"> </w:t>
      </w:r>
      <w:r>
        <w:rPr>
          <w:rFonts w:ascii="Meiryo UI" w:eastAsia="Meiryo UI" w:hAnsi="Meiryo UI" w:cs="Tahoma"/>
          <w:lang w:val="en-US" w:eastAsia="ja-JP"/>
        </w:rPr>
        <w:t>(</w:t>
      </w:r>
      <w:r w:rsidR="00DD4959">
        <w:rPr>
          <w:rFonts w:ascii="Meiryo UI" w:eastAsia="Meiryo UI" w:hAnsi="Meiryo UI" w:cs="Tahoma"/>
          <w:lang w:val="en-US" w:eastAsia="ja-JP"/>
        </w:rPr>
        <w:t>JRC</w:t>
      </w:r>
      <w:r>
        <w:rPr>
          <w:rFonts w:ascii="Meiryo UI" w:eastAsia="Meiryo UI" w:hAnsi="Meiryo UI" w:cs="Tahoma"/>
          <w:lang w:val="en-US" w:eastAsia="ja-JP"/>
        </w:rPr>
        <w:t>)</w:t>
      </w:r>
      <w:r w:rsidR="00DD4959">
        <w:rPr>
          <w:rFonts w:ascii="Meiryo UI" w:eastAsia="Meiryo UI" w:hAnsi="Meiryo UI" w:cs="Tahoma"/>
          <w:lang w:val="en-US" w:eastAsia="ja-JP"/>
        </w:rPr>
        <w:t xml:space="preserve"> </w:t>
      </w:r>
      <w:r>
        <w:rPr>
          <w:rFonts w:ascii="Meiryo UI" w:eastAsia="Meiryo UI" w:hAnsi="Meiryo UI" w:cs="Tahoma"/>
          <w:lang w:val="en-US" w:eastAsia="ja-JP"/>
        </w:rPr>
        <w:t>noted that</w:t>
      </w:r>
      <w:r w:rsidR="00DD4959">
        <w:rPr>
          <w:rFonts w:ascii="Meiryo UI" w:eastAsia="Meiryo UI" w:hAnsi="Meiryo UI" w:cs="Tahoma"/>
          <w:lang w:val="en-US" w:eastAsia="ja-JP"/>
        </w:rPr>
        <w:t xml:space="preserve"> </w:t>
      </w:r>
      <w:r>
        <w:rPr>
          <w:rFonts w:ascii="Meiryo UI" w:eastAsia="Meiryo UI" w:hAnsi="Meiryo UI" w:cs="Tahoma"/>
          <w:lang w:val="en-US" w:eastAsia="ja-JP"/>
        </w:rPr>
        <w:t>the group is aware that there</w:t>
      </w:r>
      <w:r w:rsidR="00DD4959">
        <w:rPr>
          <w:rFonts w:ascii="Meiryo UI" w:eastAsia="Meiryo UI" w:hAnsi="Meiryo UI" w:cs="Tahoma"/>
          <w:lang w:val="en-US" w:eastAsia="ja-JP"/>
        </w:rPr>
        <w:t xml:space="preserve"> will</w:t>
      </w:r>
      <w:r>
        <w:rPr>
          <w:rFonts w:ascii="Meiryo UI" w:eastAsia="Meiryo UI" w:hAnsi="Meiryo UI" w:cs="Tahoma"/>
          <w:lang w:val="en-US" w:eastAsia="ja-JP"/>
        </w:rPr>
        <w:t xml:space="preserve"> be </w:t>
      </w:r>
      <w:r w:rsidR="00DD4959">
        <w:rPr>
          <w:rFonts w:ascii="Meiryo UI" w:eastAsia="Meiryo UI" w:hAnsi="Meiryo UI" w:cs="Tahoma"/>
          <w:lang w:val="en-US" w:eastAsia="ja-JP"/>
        </w:rPr>
        <w:t xml:space="preserve">some </w:t>
      </w:r>
      <w:r>
        <w:rPr>
          <w:rFonts w:ascii="Meiryo UI" w:eastAsia="Meiryo UI" w:hAnsi="Meiryo UI" w:cs="Tahoma"/>
          <w:lang w:val="en-US" w:eastAsia="ja-JP"/>
        </w:rPr>
        <w:t xml:space="preserve">additional </w:t>
      </w:r>
      <w:r w:rsidR="00DD4959">
        <w:rPr>
          <w:rFonts w:ascii="Meiryo UI" w:eastAsia="Meiryo UI" w:hAnsi="Meiryo UI" w:cs="Tahoma"/>
          <w:lang w:val="en-US" w:eastAsia="ja-JP"/>
        </w:rPr>
        <w:t>burden.  Nothing has been decided</w:t>
      </w:r>
      <w:r w:rsidR="009001CC">
        <w:rPr>
          <w:rFonts w:ascii="Meiryo UI" w:eastAsia="Meiryo UI" w:hAnsi="Meiryo UI" w:cs="Tahoma"/>
          <w:lang w:val="en-US" w:eastAsia="ja-JP"/>
        </w:rPr>
        <w:t xml:space="preserve"> yet</w:t>
      </w:r>
      <w:r w:rsidR="00DD4959">
        <w:rPr>
          <w:rFonts w:ascii="Meiryo UI" w:eastAsia="Meiryo UI" w:hAnsi="Meiryo UI" w:cs="Tahoma"/>
          <w:lang w:val="en-US" w:eastAsia="ja-JP"/>
        </w:rPr>
        <w:t xml:space="preserve"> but it is unlikely that VL and VH would be used.  Main scope of the test was to evaluate emissions of pollutants, so would be based m</w:t>
      </w:r>
      <w:r>
        <w:rPr>
          <w:rFonts w:ascii="Meiryo UI" w:eastAsia="Meiryo UI" w:hAnsi="Meiryo UI" w:cs="Tahoma"/>
          <w:lang w:val="en-US" w:eastAsia="ja-JP"/>
        </w:rPr>
        <w:t xml:space="preserve">ore on the </w:t>
      </w:r>
      <w:r w:rsidR="009001CC">
        <w:rPr>
          <w:rFonts w:ascii="Meiryo UI" w:eastAsia="Meiryo UI" w:hAnsi="Meiryo UI" w:cs="Tahoma"/>
          <w:lang w:val="en-US" w:eastAsia="ja-JP"/>
        </w:rPr>
        <w:t xml:space="preserve">RDE </w:t>
      </w:r>
      <w:r>
        <w:rPr>
          <w:rFonts w:ascii="Meiryo UI" w:eastAsia="Meiryo UI" w:hAnsi="Meiryo UI" w:cs="Tahoma"/>
          <w:lang w:val="en-US" w:eastAsia="ja-JP"/>
        </w:rPr>
        <w:t xml:space="preserve">principles.  </w:t>
      </w:r>
      <w:r w:rsidR="00DD4959">
        <w:rPr>
          <w:rFonts w:ascii="Meiryo UI" w:eastAsia="Meiryo UI" w:hAnsi="Meiryo UI" w:cs="Tahoma"/>
          <w:lang w:val="en-US" w:eastAsia="ja-JP"/>
        </w:rPr>
        <w:t xml:space="preserve">Discussion on family definition </w:t>
      </w:r>
      <w:r>
        <w:rPr>
          <w:rFonts w:ascii="Meiryo UI" w:eastAsia="Meiryo UI" w:hAnsi="Meiryo UI" w:cs="Tahoma"/>
          <w:lang w:val="en-US" w:eastAsia="ja-JP"/>
        </w:rPr>
        <w:t>so far has not been focused on repeating WLTP tests.</w:t>
      </w:r>
    </w:p>
    <w:p w14:paraId="529874F4" w14:textId="55DCA1EB" w:rsidR="00173F00" w:rsidRDefault="00B854E3"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 Ohlund (</w:t>
      </w:r>
      <w:r w:rsidR="00DD4959">
        <w:rPr>
          <w:rFonts w:ascii="Meiryo UI" w:eastAsia="Meiryo UI" w:hAnsi="Meiryo UI" w:cs="Tahoma"/>
          <w:lang w:val="en-US" w:eastAsia="ja-JP"/>
        </w:rPr>
        <w:t>Sweden</w:t>
      </w:r>
      <w:r>
        <w:rPr>
          <w:rFonts w:ascii="Meiryo UI" w:eastAsia="Meiryo UI" w:hAnsi="Meiryo UI" w:cs="Tahoma"/>
          <w:lang w:val="en-US" w:eastAsia="ja-JP"/>
        </w:rPr>
        <w:t>)</w:t>
      </w:r>
      <w:r w:rsidR="00DD4959">
        <w:rPr>
          <w:rFonts w:ascii="Meiryo UI" w:eastAsia="Meiryo UI" w:hAnsi="Meiryo UI" w:cs="Tahoma"/>
          <w:lang w:val="en-US" w:eastAsia="ja-JP"/>
        </w:rPr>
        <w:t xml:space="preserve"> </w:t>
      </w:r>
      <w:r>
        <w:rPr>
          <w:rFonts w:ascii="Meiryo UI" w:eastAsia="Meiryo UI" w:hAnsi="Meiryo UI" w:cs="Tahoma"/>
          <w:lang w:val="en-US" w:eastAsia="ja-JP"/>
        </w:rPr>
        <w:t>noted that</w:t>
      </w:r>
      <w:r w:rsidR="009001CC">
        <w:rPr>
          <w:rFonts w:ascii="Meiryo UI" w:eastAsia="Meiryo UI" w:hAnsi="Meiryo UI" w:cs="Tahoma"/>
          <w:lang w:val="en-US" w:eastAsia="ja-JP"/>
        </w:rPr>
        <w:t>,</w:t>
      </w:r>
      <w:r>
        <w:rPr>
          <w:rFonts w:ascii="Meiryo UI" w:eastAsia="Meiryo UI" w:hAnsi="Meiryo UI" w:cs="Tahoma"/>
          <w:lang w:val="en-US" w:eastAsia="ja-JP"/>
        </w:rPr>
        <w:t xml:space="preserve"> </w:t>
      </w:r>
      <w:r w:rsidR="009001CC">
        <w:rPr>
          <w:rFonts w:ascii="Meiryo UI" w:eastAsia="Meiryo UI" w:hAnsi="Meiryo UI" w:cs="Tahoma"/>
          <w:lang w:val="en-US" w:eastAsia="ja-JP"/>
        </w:rPr>
        <w:t xml:space="preserve">for </w:t>
      </w:r>
      <w:r>
        <w:rPr>
          <w:rFonts w:ascii="Meiryo UI" w:eastAsia="Meiryo UI" w:hAnsi="Meiryo UI" w:cs="Tahoma"/>
          <w:lang w:val="en-US" w:eastAsia="ja-JP"/>
        </w:rPr>
        <w:t>c</w:t>
      </w:r>
      <w:r w:rsidR="00DD4959">
        <w:rPr>
          <w:rFonts w:ascii="Meiryo UI" w:eastAsia="Meiryo UI" w:hAnsi="Meiryo UI" w:cs="Tahoma"/>
          <w:lang w:val="en-US" w:eastAsia="ja-JP"/>
        </w:rPr>
        <w:t>onsumer information</w:t>
      </w:r>
      <w:r w:rsidR="009001CC">
        <w:rPr>
          <w:rFonts w:ascii="Meiryo UI" w:eastAsia="Meiryo UI" w:hAnsi="Meiryo UI" w:cs="Tahoma"/>
          <w:lang w:val="en-US" w:eastAsia="ja-JP"/>
        </w:rPr>
        <w:t>, it</w:t>
      </w:r>
      <w:r w:rsidR="00DD4959">
        <w:rPr>
          <w:rFonts w:ascii="Meiryo UI" w:eastAsia="Meiryo UI" w:hAnsi="Meiryo UI" w:cs="Tahoma"/>
          <w:lang w:val="en-US" w:eastAsia="ja-JP"/>
        </w:rPr>
        <w:t xml:space="preserve"> is important to know how the vehicle performs in winter.  </w:t>
      </w:r>
      <w:r>
        <w:rPr>
          <w:rFonts w:ascii="Meiryo UI" w:eastAsia="Meiryo UI" w:hAnsi="Meiryo UI" w:cs="Tahoma"/>
          <w:lang w:val="en-US" w:eastAsia="ja-JP"/>
        </w:rPr>
        <w:t>The c</w:t>
      </w:r>
      <w:r w:rsidR="00DD4959">
        <w:rPr>
          <w:rFonts w:ascii="Meiryo UI" w:eastAsia="Meiryo UI" w:hAnsi="Meiryo UI" w:cs="Tahoma"/>
          <w:lang w:val="en-US" w:eastAsia="ja-JP"/>
        </w:rPr>
        <w:t xml:space="preserve">onsumer needs to know how to plan their trips and the country needs to plan their infrastructure.  From a legal aspect, </w:t>
      </w:r>
      <w:r w:rsidR="009001CC">
        <w:rPr>
          <w:rFonts w:ascii="Meiryo UI" w:eastAsia="Meiryo UI" w:hAnsi="Meiryo UI" w:cs="Tahoma"/>
          <w:lang w:val="en-US" w:eastAsia="ja-JP"/>
        </w:rPr>
        <w:t xml:space="preserve">there is a </w:t>
      </w:r>
      <w:r w:rsidR="00DD4959">
        <w:rPr>
          <w:rFonts w:ascii="Meiryo UI" w:eastAsia="Meiryo UI" w:hAnsi="Meiryo UI" w:cs="Tahoma"/>
          <w:lang w:val="en-US" w:eastAsia="ja-JP"/>
        </w:rPr>
        <w:t xml:space="preserve">need to ensure that the data provided is correct. </w:t>
      </w:r>
    </w:p>
    <w:p w14:paraId="5B194B28" w14:textId="276BB531" w:rsidR="00173F00" w:rsidRDefault="00B854E3"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 the discussions have been only</w:t>
      </w:r>
      <w:r w:rsidR="00DD4959">
        <w:rPr>
          <w:rFonts w:ascii="Meiryo UI" w:eastAsia="Meiryo UI" w:hAnsi="Meiryo UI" w:cs="Tahoma"/>
          <w:lang w:val="en-US" w:eastAsia="ja-JP"/>
        </w:rPr>
        <w:t xml:space="preserve"> about electric range and CO</w:t>
      </w:r>
      <w:r w:rsidR="00DD4959" w:rsidRPr="00B854E3">
        <w:rPr>
          <w:rFonts w:ascii="Meiryo UI" w:eastAsia="Meiryo UI" w:hAnsi="Meiryo UI" w:cs="Tahoma"/>
          <w:vertAlign w:val="subscript"/>
          <w:lang w:val="en-US" w:eastAsia="ja-JP"/>
        </w:rPr>
        <w:t>2</w:t>
      </w:r>
      <w:r w:rsidR="00DD4959">
        <w:rPr>
          <w:rFonts w:ascii="Meiryo UI" w:eastAsia="Meiryo UI" w:hAnsi="Meiryo UI" w:cs="Tahoma"/>
          <w:lang w:val="en-US" w:eastAsia="ja-JP"/>
        </w:rPr>
        <w:t xml:space="preserve"> of electrified vehicles.  The discussions have covered all the aspects of criteria emissions, electric range and CO</w:t>
      </w:r>
      <w:r w:rsidR="00DD4959" w:rsidRPr="00B854E3">
        <w:rPr>
          <w:rFonts w:ascii="Meiryo UI" w:eastAsia="Meiryo UI" w:hAnsi="Meiryo UI" w:cs="Tahoma"/>
          <w:vertAlign w:val="subscript"/>
          <w:lang w:val="en-US" w:eastAsia="ja-JP"/>
        </w:rPr>
        <w:t>2</w:t>
      </w:r>
      <w:r w:rsidR="00DD4959">
        <w:rPr>
          <w:rFonts w:ascii="Meiryo UI" w:eastAsia="Meiryo UI" w:hAnsi="Meiryo UI" w:cs="Tahoma"/>
          <w:lang w:val="en-US" w:eastAsia="ja-JP"/>
        </w:rPr>
        <w:t xml:space="preserve"> at an equal priority level within the group.  The other thing that </w:t>
      </w:r>
      <w:r w:rsidR="00F868A1">
        <w:rPr>
          <w:rFonts w:ascii="Meiryo UI" w:eastAsia="Meiryo UI" w:hAnsi="Meiryo UI" w:cs="Tahoma"/>
          <w:lang w:val="en-US" w:eastAsia="ja-JP"/>
        </w:rPr>
        <w:t>concerns</w:t>
      </w:r>
      <w:r w:rsidR="00DD4959">
        <w:rPr>
          <w:rFonts w:ascii="Meiryo UI" w:eastAsia="Meiryo UI" w:hAnsi="Meiryo UI" w:cs="Tahoma"/>
          <w:lang w:val="en-US" w:eastAsia="ja-JP"/>
        </w:rPr>
        <w:t xml:space="preserve"> industry is a potential increase in test burden just in terms of maintaining tech</w:t>
      </w:r>
      <w:r w:rsidR="00F868A1">
        <w:rPr>
          <w:rFonts w:ascii="Meiryo UI" w:eastAsia="Meiryo UI" w:hAnsi="Meiryo UI" w:cs="Tahoma"/>
          <w:lang w:val="en-US" w:eastAsia="ja-JP"/>
        </w:rPr>
        <w:t>nology neutrality.  For PEV, one</w:t>
      </w:r>
      <w:r w:rsidR="00DD4959">
        <w:rPr>
          <w:rFonts w:ascii="Meiryo UI" w:eastAsia="Meiryo UI" w:hAnsi="Meiryo UI" w:cs="Tahoma"/>
          <w:lang w:val="en-US" w:eastAsia="ja-JP"/>
        </w:rPr>
        <w:t xml:space="preserve"> would need to know the electric range.  For technology neutrality, </w:t>
      </w:r>
      <w:r w:rsidR="00F868A1">
        <w:rPr>
          <w:rFonts w:ascii="Meiryo UI" w:eastAsia="Meiryo UI" w:hAnsi="Meiryo UI" w:cs="Tahoma"/>
          <w:lang w:val="en-US" w:eastAsia="ja-JP"/>
        </w:rPr>
        <w:t>one</w:t>
      </w:r>
      <w:r w:rsidR="00DD4959">
        <w:rPr>
          <w:rFonts w:ascii="Meiryo UI" w:eastAsia="Meiryo UI" w:hAnsi="Meiryo UI" w:cs="Tahoma"/>
          <w:lang w:val="en-US" w:eastAsia="ja-JP"/>
        </w:rPr>
        <w:t xml:space="preserve"> would need to do the same for PHEV (not as vital); this would lead to a CO</w:t>
      </w:r>
      <w:r w:rsidR="00DD4959" w:rsidRPr="00B854E3">
        <w:rPr>
          <w:rFonts w:ascii="Meiryo UI" w:eastAsia="Meiryo UI" w:hAnsi="Meiryo UI" w:cs="Tahoma"/>
          <w:vertAlign w:val="subscript"/>
          <w:lang w:val="en-US" w:eastAsia="ja-JP"/>
        </w:rPr>
        <w:t>2</w:t>
      </w:r>
      <w:r w:rsidR="00DD4959">
        <w:rPr>
          <w:rFonts w:ascii="Meiryo UI" w:eastAsia="Meiryo UI" w:hAnsi="Meiryo UI" w:cs="Tahoma"/>
          <w:lang w:val="en-US" w:eastAsia="ja-JP"/>
        </w:rPr>
        <w:t xml:space="preserve"> value for PHEV, which would then need to be replicated for ICE.  There is a widespread variation in how manufacturers are currently presenting data to the consumer; some are indeed </w:t>
      </w:r>
      <w:r>
        <w:rPr>
          <w:rFonts w:ascii="Meiryo UI" w:eastAsia="Meiryo UI" w:hAnsi="Meiryo UI" w:cs="Tahoma"/>
          <w:lang w:val="en-US" w:eastAsia="ja-JP"/>
        </w:rPr>
        <w:t>lacking at this stage</w:t>
      </w:r>
      <w:r w:rsidR="00DD4959">
        <w:rPr>
          <w:rFonts w:ascii="Meiryo UI" w:eastAsia="Meiryo UI" w:hAnsi="Meiryo UI" w:cs="Tahoma"/>
          <w:lang w:val="en-US" w:eastAsia="ja-JP"/>
        </w:rPr>
        <w:t xml:space="preserve"> but others are supplying detailed information.  Industry hold customer workshops in order to understand what </w:t>
      </w:r>
      <w:r>
        <w:rPr>
          <w:rFonts w:ascii="Meiryo UI" w:eastAsia="Meiryo UI" w:hAnsi="Meiryo UI" w:cs="Tahoma"/>
          <w:lang w:val="en-US" w:eastAsia="ja-JP"/>
        </w:rPr>
        <w:t>consumers</w:t>
      </w:r>
      <w:r w:rsidR="00DD4959">
        <w:rPr>
          <w:rFonts w:ascii="Meiryo UI" w:eastAsia="Meiryo UI" w:hAnsi="Meiryo UI" w:cs="Tahoma"/>
          <w:lang w:val="en-US" w:eastAsia="ja-JP"/>
        </w:rPr>
        <w:t xml:space="preserve"> require.  There is now a draft GTR which does have tests done at VL and VH with </w:t>
      </w:r>
      <w:r>
        <w:rPr>
          <w:rFonts w:ascii="Meiryo UI" w:eastAsia="Meiryo UI" w:hAnsi="Meiryo UI" w:cs="Tahoma"/>
          <w:lang w:val="en-US" w:eastAsia="ja-JP"/>
        </w:rPr>
        <w:t>interpolation.</w:t>
      </w:r>
      <w:r w:rsidR="00DD4959">
        <w:rPr>
          <w:rFonts w:ascii="Meiryo UI" w:eastAsia="Meiryo UI" w:hAnsi="Meiryo UI" w:cs="Tahoma"/>
          <w:lang w:val="en-US" w:eastAsia="ja-JP"/>
        </w:rPr>
        <w:t xml:space="preserve">  The draft is not agreed, but that is the current proposal.  This means starting with the extreme workload</w:t>
      </w:r>
      <w:r w:rsidR="005A4939">
        <w:rPr>
          <w:rFonts w:ascii="Meiryo UI" w:eastAsia="Meiryo UI" w:hAnsi="Meiryo UI" w:cs="Tahoma"/>
          <w:lang w:val="en-US" w:eastAsia="ja-JP"/>
        </w:rPr>
        <w:t xml:space="preserve"> and having to justify each reduction.  </w:t>
      </w:r>
    </w:p>
    <w:p w14:paraId="49167487" w14:textId="2D9A81B2" w:rsidR="005A4939" w:rsidRDefault="005A4939"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B854E3">
        <w:rPr>
          <w:rFonts w:ascii="Meiryo UI" w:eastAsia="Meiryo UI" w:hAnsi="Meiryo UI" w:cs="Tahoma"/>
          <w:lang w:val="en-US" w:eastAsia="ja-JP"/>
        </w:rPr>
        <w:t>. Astorga</w:t>
      </w:r>
      <w:r>
        <w:rPr>
          <w:rFonts w:ascii="Meiryo UI" w:eastAsia="Meiryo UI" w:hAnsi="Meiryo UI" w:cs="Tahoma"/>
          <w:lang w:val="en-US" w:eastAsia="ja-JP"/>
        </w:rPr>
        <w:t xml:space="preserve"> </w:t>
      </w:r>
      <w:r w:rsidR="00B854E3">
        <w:rPr>
          <w:rFonts w:ascii="Meiryo UI" w:eastAsia="Meiryo UI" w:hAnsi="Meiryo UI" w:cs="Tahoma"/>
          <w:lang w:val="en-US" w:eastAsia="ja-JP"/>
        </w:rPr>
        <w:t>noted that</w:t>
      </w:r>
      <w:r>
        <w:rPr>
          <w:rFonts w:ascii="Meiryo UI" w:eastAsia="Meiryo UI" w:hAnsi="Meiryo UI" w:cs="Tahoma"/>
          <w:lang w:val="en-US" w:eastAsia="ja-JP"/>
        </w:rPr>
        <w:t xml:space="preserve"> there is no draft </w:t>
      </w:r>
      <w:r w:rsidR="00F868A1">
        <w:rPr>
          <w:rFonts w:ascii="Meiryo UI" w:eastAsia="Meiryo UI" w:hAnsi="Meiryo UI" w:cs="Tahoma"/>
          <w:lang w:val="en-US" w:eastAsia="ja-JP"/>
        </w:rPr>
        <w:t xml:space="preserve">yet </w:t>
      </w:r>
      <w:r>
        <w:rPr>
          <w:rFonts w:ascii="Meiryo UI" w:eastAsia="Meiryo UI" w:hAnsi="Meiryo UI" w:cs="Tahoma"/>
          <w:lang w:val="en-US" w:eastAsia="ja-JP"/>
        </w:rPr>
        <w:t>available for the Low Temp</w:t>
      </w:r>
      <w:r w:rsidR="00B854E3">
        <w:rPr>
          <w:rFonts w:ascii="Meiryo UI" w:eastAsia="Meiryo UI" w:hAnsi="Meiryo UI" w:cs="Tahoma"/>
          <w:lang w:val="en-US" w:eastAsia="ja-JP"/>
        </w:rPr>
        <w:t>erature</w:t>
      </w:r>
      <w:r>
        <w:rPr>
          <w:rFonts w:ascii="Meiryo UI" w:eastAsia="Meiryo UI" w:hAnsi="Meiryo UI" w:cs="Tahoma"/>
          <w:lang w:val="en-US" w:eastAsia="ja-JP"/>
        </w:rPr>
        <w:t xml:space="preserve"> GTR.  The list of items mentioned before is what will be used to modify the text.  Glad that some companies do produce effective information </w:t>
      </w:r>
      <w:r w:rsidR="00B854E3">
        <w:rPr>
          <w:rFonts w:ascii="Meiryo UI" w:eastAsia="Meiryo UI" w:hAnsi="Meiryo UI" w:cs="Tahoma"/>
          <w:lang w:val="en-US" w:eastAsia="ja-JP"/>
        </w:rPr>
        <w:t>and</w:t>
      </w:r>
      <w:r>
        <w:rPr>
          <w:rFonts w:ascii="Meiryo UI" w:eastAsia="Meiryo UI" w:hAnsi="Meiryo UI" w:cs="Tahoma"/>
          <w:lang w:val="en-US" w:eastAsia="ja-JP"/>
        </w:rPr>
        <w:t xml:space="preserve"> maybe this </w:t>
      </w:r>
      <w:r w:rsidR="00B854E3">
        <w:rPr>
          <w:rFonts w:ascii="Meiryo UI" w:eastAsia="Meiryo UI" w:hAnsi="Meiryo UI" w:cs="Tahoma"/>
          <w:lang w:val="en-US" w:eastAsia="ja-JP"/>
        </w:rPr>
        <w:t xml:space="preserve">would be a good basis for </w:t>
      </w:r>
      <w:r>
        <w:rPr>
          <w:rFonts w:ascii="Meiryo UI" w:eastAsia="Meiryo UI" w:hAnsi="Meiryo UI" w:cs="Tahoma"/>
          <w:lang w:val="en-US" w:eastAsia="ja-JP"/>
        </w:rPr>
        <w:t>the GTR.</w:t>
      </w:r>
    </w:p>
    <w:p w14:paraId="48C82721" w14:textId="4B91064E" w:rsidR="00DD4959" w:rsidRDefault="00B854E3" w:rsidP="005701C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5A4939">
        <w:rPr>
          <w:rFonts w:ascii="Meiryo UI" w:eastAsia="Meiryo UI" w:hAnsi="Meiryo UI" w:cs="Tahoma"/>
          <w:lang w:val="en-US" w:eastAsia="ja-JP"/>
        </w:rPr>
        <w:t>Chair</w:t>
      </w:r>
      <w:r>
        <w:rPr>
          <w:rFonts w:ascii="Meiryo UI" w:eastAsia="Meiryo UI" w:hAnsi="Meiryo UI" w:cs="Tahoma"/>
          <w:lang w:val="en-US" w:eastAsia="ja-JP"/>
        </w:rPr>
        <w:t xml:space="preserve"> noted that O</w:t>
      </w:r>
      <w:r w:rsidR="005A4939">
        <w:rPr>
          <w:rFonts w:ascii="Meiryo UI" w:eastAsia="Meiryo UI" w:hAnsi="Meiryo UI" w:cs="Tahoma"/>
          <w:lang w:val="en-US" w:eastAsia="ja-JP"/>
        </w:rPr>
        <w:t>ICA concerns cannot be addressed during this meeting.  The WLTP IWG leadership team will discuss with Low</w:t>
      </w:r>
      <w:r>
        <w:rPr>
          <w:rFonts w:ascii="Meiryo UI" w:eastAsia="Meiryo UI" w:hAnsi="Meiryo UI" w:cs="Tahoma"/>
          <w:lang w:val="en-US" w:eastAsia="ja-JP"/>
        </w:rPr>
        <w:t xml:space="preserve"> </w:t>
      </w:r>
      <w:r w:rsidR="005A4939">
        <w:rPr>
          <w:rFonts w:ascii="Meiryo UI" w:eastAsia="Meiryo UI" w:hAnsi="Meiryo UI" w:cs="Tahoma"/>
          <w:lang w:val="en-US" w:eastAsia="ja-JP"/>
        </w:rPr>
        <w:t>Temp</w:t>
      </w:r>
      <w:r>
        <w:rPr>
          <w:rFonts w:ascii="Meiryo UI" w:eastAsia="Meiryo UI" w:hAnsi="Meiryo UI" w:cs="Tahoma"/>
          <w:lang w:val="en-US" w:eastAsia="ja-JP"/>
        </w:rPr>
        <w:t>erature</w:t>
      </w:r>
      <w:r w:rsidR="005A4939">
        <w:rPr>
          <w:rFonts w:ascii="Meiryo UI" w:eastAsia="Meiryo UI" w:hAnsi="Meiryo UI" w:cs="Tahoma"/>
          <w:lang w:val="en-US" w:eastAsia="ja-JP"/>
        </w:rPr>
        <w:t xml:space="preserve"> TF leader to determine how this can be addressed in the April meeting </w:t>
      </w:r>
      <w:r>
        <w:rPr>
          <w:rFonts w:ascii="Meiryo UI" w:eastAsia="Meiryo UI" w:hAnsi="Meiryo UI" w:cs="Tahoma"/>
          <w:lang w:val="en-US" w:eastAsia="ja-JP"/>
        </w:rPr>
        <w:t xml:space="preserve">in order </w:t>
      </w:r>
      <w:r w:rsidR="005A4939">
        <w:rPr>
          <w:rFonts w:ascii="Meiryo UI" w:eastAsia="Meiryo UI" w:hAnsi="Meiryo UI" w:cs="Tahoma"/>
          <w:lang w:val="en-US" w:eastAsia="ja-JP"/>
        </w:rPr>
        <w:t xml:space="preserve">to progress.  It is not the first time the concern has been raised, so it does need to be dealt with.  In the meantime, </w:t>
      </w:r>
      <w:r>
        <w:rPr>
          <w:rFonts w:ascii="Meiryo UI" w:eastAsia="Meiryo UI" w:hAnsi="Meiryo UI" w:cs="Tahoma"/>
          <w:lang w:val="en-US" w:eastAsia="ja-JP"/>
        </w:rPr>
        <w:t>t</w:t>
      </w:r>
      <w:r w:rsidR="005A4939">
        <w:rPr>
          <w:rFonts w:ascii="Meiryo UI" w:eastAsia="Meiryo UI" w:hAnsi="Meiryo UI" w:cs="Tahoma"/>
          <w:lang w:val="en-US" w:eastAsia="ja-JP"/>
        </w:rPr>
        <w:t xml:space="preserve">he IWG </w:t>
      </w:r>
      <w:r>
        <w:rPr>
          <w:rFonts w:ascii="Meiryo UI" w:eastAsia="Meiryo UI" w:hAnsi="Meiryo UI" w:cs="Tahoma"/>
          <w:lang w:val="en-US" w:eastAsia="ja-JP"/>
        </w:rPr>
        <w:t xml:space="preserve">needs to </w:t>
      </w:r>
      <w:r w:rsidR="005A4939">
        <w:rPr>
          <w:rFonts w:ascii="Meiryo UI" w:eastAsia="Meiryo UI" w:hAnsi="Meiryo UI" w:cs="Tahoma"/>
          <w:lang w:val="en-US" w:eastAsia="ja-JP"/>
        </w:rPr>
        <w:t xml:space="preserve">agree </w:t>
      </w:r>
      <w:r>
        <w:rPr>
          <w:rFonts w:ascii="Meiryo UI" w:eastAsia="Meiryo UI" w:hAnsi="Meiryo UI" w:cs="Tahoma"/>
          <w:lang w:val="en-US" w:eastAsia="ja-JP"/>
        </w:rPr>
        <w:t>whether</w:t>
      </w:r>
      <w:r w:rsidR="005A4939">
        <w:rPr>
          <w:rFonts w:ascii="Meiryo UI" w:eastAsia="Meiryo UI" w:hAnsi="Meiryo UI" w:cs="Tahoma"/>
          <w:lang w:val="en-US" w:eastAsia="ja-JP"/>
        </w:rPr>
        <w:t xml:space="preserve"> the Low</w:t>
      </w:r>
      <w:r>
        <w:rPr>
          <w:rFonts w:ascii="Meiryo UI" w:eastAsia="Meiryo UI" w:hAnsi="Meiryo UI" w:cs="Tahoma"/>
          <w:lang w:val="en-US" w:eastAsia="ja-JP"/>
        </w:rPr>
        <w:t xml:space="preserve"> </w:t>
      </w:r>
      <w:r w:rsidR="005A4939">
        <w:rPr>
          <w:rFonts w:ascii="Meiryo UI" w:eastAsia="Meiryo UI" w:hAnsi="Meiryo UI" w:cs="Tahoma"/>
          <w:lang w:val="en-US" w:eastAsia="ja-JP"/>
        </w:rPr>
        <w:t>Temp</w:t>
      </w:r>
      <w:r>
        <w:rPr>
          <w:rFonts w:ascii="Meiryo UI" w:eastAsia="Meiryo UI" w:hAnsi="Meiryo UI" w:cs="Tahoma"/>
          <w:lang w:val="en-US" w:eastAsia="ja-JP"/>
        </w:rPr>
        <w:t>erature</w:t>
      </w:r>
      <w:r w:rsidR="005A4939">
        <w:rPr>
          <w:rFonts w:ascii="Meiryo UI" w:eastAsia="Meiryo UI" w:hAnsi="Meiryo UI" w:cs="Tahoma"/>
          <w:lang w:val="en-US" w:eastAsia="ja-JP"/>
        </w:rPr>
        <w:t xml:space="preserve"> TF </w:t>
      </w:r>
      <w:r>
        <w:rPr>
          <w:rFonts w:ascii="Meiryo UI" w:eastAsia="Meiryo UI" w:hAnsi="Meiryo UI" w:cs="Tahoma"/>
          <w:lang w:val="en-US" w:eastAsia="ja-JP"/>
        </w:rPr>
        <w:t>should continue</w:t>
      </w:r>
      <w:r w:rsidR="005A4939">
        <w:rPr>
          <w:rFonts w:ascii="Meiryo UI" w:eastAsia="Meiryo UI" w:hAnsi="Meiryo UI" w:cs="Tahoma"/>
          <w:lang w:val="en-US" w:eastAsia="ja-JP"/>
        </w:rPr>
        <w:t xml:space="preserve"> its work according to the presentation given by C</w:t>
      </w:r>
      <w:r>
        <w:rPr>
          <w:rFonts w:ascii="Meiryo UI" w:eastAsia="Meiryo UI" w:hAnsi="Meiryo UI" w:cs="Tahoma"/>
          <w:lang w:val="en-US" w:eastAsia="ja-JP"/>
        </w:rPr>
        <w:t>. Astorga</w:t>
      </w:r>
      <w:r w:rsidR="005A4939">
        <w:rPr>
          <w:rFonts w:ascii="Meiryo UI" w:eastAsia="Meiryo UI" w:hAnsi="Meiryo UI" w:cs="Tahoma"/>
          <w:lang w:val="en-US" w:eastAsia="ja-JP"/>
        </w:rPr>
        <w:t xml:space="preserve"> at the s</w:t>
      </w:r>
      <w:r>
        <w:rPr>
          <w:rFonts w:ascii="Meiryo UI" w:eastAsia="Meiryo UI" w:hAnsi="Meiryo UI" w:cs="Tahoma"/>
          <w:lang w:val="en-US" w:eastAsia="ja-JP"/>
        </w:rPr>
        <w:t>tart of the session</w:t>
      </w:r>
      <w:r w:rsidR="005A4939">
        <w:rPr>
          <w:rFonts w:ascii="Meiryo UI" w:eastAsia="Meiryo UI" w:hAnsi="Meiryo UI" w:cs="Tahoma"/>
          <w:lang w:val="en-US" w:eastAsia="ja-JP"/>
        </w:rPr>
        <w:t>.</w:t>
      </w:r>
    </w:p>
    <w:p w14:paraId="4C9C97E3" w14:textId="55A19F24" w:rsidR="005A4939" w:rsidRDefault="00FA3A00"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 Dilara</w:t>
      </w:r>
      <w:r w:rsidR="00B854E3">
        <w:rPr>
          <w:rFonts w:ascii="Meiryo UI" w:eastAsia="Meiryo UI" w:hAnsi="Meiryo UI" w:cs="Tahoma"/>
          <w:lang w:val="en-US" w:eastAsia="ja-JP"/>
        </w:rPr>
        <w:t xml:space="preserve"> stated that this was very important and should keep within</w:t>
      </w:r>
      <w:r w:rsidR="005A4939">
        <w:rPr>
          <w:rFonts w:ascii="Meiryo UI" w:eastAsia="Meiryo UI" w:hAnsi="Meiryo UI" w:cs="Tahoma"/>
          <w:lang w:val="en-US" w:eastAsia="ja-JP"/>
        </w:rPr>
        <w:t xml:space="preserve"> the scheduled timeline.</w:t>
      </w:r>
    </w:p>
    <w:p w14:paraId="35E527FF" w14:textId="61C27425" w:rsidR="005A4939" w:rsidRDefault="001F755F"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Switzerland agreed with EC</w:t>
      </w:r>
      <w:r w:rsidR="005A4939">
        <w:rPr>
          <w:rFonts w:ascii="Meiryo UI" w:eastAsia="Meiryo UI" w:hAnsi="Meiryo UI" w:cs="Tahoma"/>
          <w:lang w:val="en-US" w:eastAsia="ja-JP"/>
        </w:rPr>
        <w:t xml:space="preserve">.  </w:t>
      </w:r>
      <w:r>
        <w:rPr>
          <w:rFonts w:ascii="Meiryo UI" w:eastAsia="Meiryo UI" w:hAnsi="Meiryo UI" w:cs="Tahoma"/>
          <w:lang w:val="en-US" w:eastAsia="ja-JP"/>
        </w:rPr>
        <w:t>It is important</w:t>
      </w:r>
      <w:r w:rsidR="005A4939">
        <w:rPr>
          <w:rFonts w:ascii="Meiryo UI" w:eastAsia="Meiryo UI" w:hAnsi="Meiryo UI" w:cs="Tahoma"/>
          <w:lang w:val="en-US" w:eastAsia="ja-JP"/>
        </w:rPr>
        <w:t xml:space="preserve"> to reduce the contribution of Low</w:t>
      </w:r>
      <w:r>
        <w:rPr>
          <w:rFonts w:ascii="Meiryo UI" w:eastAsia="Meiryo UI" w:hAnsi="Meiryo UI" w:cs="Tahoma"/>
          <w:lang w:val="en-US" w:eastAsia="ja-JP"/>
        </w:rPr>
        <w:t xml:space="preserve"> </w:t>
      </w:r>
      <w:r w:rsidR="005A4939">
        <w:rPr>
          <w:rFonts w:ascii="Meiryo UI" w:eastAsia="Meiryo UI" w:hAnsi="Meiryo UI" w:cs="Tahoma"/>
          <w:lang w:val="en-US" w:eastAsia="ja-JP"/>
        </w:rPr>
        <w:t>Temp</w:t>
      </w:r>
      <w:r>
        <w:rPr>
          <w:rFonts w:ascii="Meiryo UI" w:eastAsia="Meiryo UI" w:hAnsi="Meiryo UI" w:cs="Tahoma"/>
          <w:lang w:val="en-US" w:eastAsia="ja-JP"/>
        </w:rPr>
        <w:t>erature</w:t>
      </w:r>
      <w:r w:rsidR="005A4939">
        <w:rPr>
          <w:rFonts w:ascii="Meiryo UI" w:eastAsia="Meiryo UI" w:hAnsi="Meiryo UI" w:cs="Tahoma"/>
          <w:lang w:val="en-US" w:eastAsia="ja-JP"/>
        </w:rPr>
        <w:t xml:space="preserve"> to vehicle emissions.  Would like to work with OICA to find ways to reduce the approval burden with the aim of achieving this.</w:t>
      </w:r>
    </w:p>
    <w:p w14:paraId="35282895" w14:textId="428271D7" w:rsidR="005A4939" w:rsidRDefault="001F755F"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Sweden </w:t>
      </w:r>
      <w:r w:rsidR="00F868A1">
        <w:rPr>
          <w:rFonts w:ascii="Meiryo UI" w:eastAsia="Meiryo UI" w:hAnsi="Meiryo UI" w:cs="Tahoma"/>
          <w:lang w:val="en-US" w:eastAsia="ja-JP"/>
        </w:rPr>
        <w:t xml:space="preserve">and Japan </w:t>
      </w:r>
      <w:r>
        <w:rPr>
          <w:rFonts w:ascii="Meiryo UI" w:eastAsia="Meiryo UI" w:hAnsi="Meiryo UI" w:cs="Tahoma"/>
          <w:lang w:val="en-US" w:eastAsia="ja-JP"/>
        </w:rPr>
        <w:t>also</w:t>
      </w:r>
      <w:r w:rsidR="005A4939">
        <w:rPr>
          <w:rFonts w:ascii="Meiryo UI" w:eastAsia="Meiryo UI" w:hAnsi="Meiryo UI" w:cs="Tahoma"/>
          <w:lang w:val="en-US" w:eastAsia="ja-JP"/>
        </w:rPr>
        <w:t xml:space="preserve"> agree that the TF should continue as planned.</w:t>
      </w:r>
    </w:p>
    <w:p w14:paraId="42435620" w14:textId="0577BBA2" w:rsidR="005A4939" w:rsidRDefault="005A4939"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1F755F">
        <w:rPr>
          <w:rFonts w:ascii="Meiryo UI" w:eastAsia="Meiryo UI" w:hAnsi="Meiryo UI" w:cs="Tahoma"/>
          <w:lang w:val="en-US" w:eastAsia="ja-JP"/>
        </w:rPr>
        <w:t>. Naegeli (</w:t>
      </w:r>
      <w:r w:rsidR="009001CC">
        <w:rPr>
          <w:rFonts w:ascii="Meiryo UI" w:eastAsia="Meiryo UI" w:hAnsi="Meiryo UI" w:cs="Tahoma"/>
          <w:lang w:val="en-US" w:eastAsia="ja-JP"/>
        </w:rPr>
        <w:t xml:space="preserve">Technical </w:t>
      </w:r>
      <w:r w:rsidR="001F755F">
        <w:rPr>
          <w:rFonts w:ascii="Meiryo UI" w:eastAsia="Meiryo UI" w:hAnsi="Meiryo UI" w:cs="Tahoma"/>
          <w:lang w:val="en-US" w:eastAsia="ja-JP"/>
        </w:rPr>
        <w:t>Secretary of SG EV)</w:t>
      </w:r>
      <w:r>
        <w:rPr>
          <w:rFonts w:ascii="Meiryo UI" w:eastAsia="Meiryo UI" w:hAnsi="Meiryo UI" w:cs="Tahoma"/>
          <w:lang w:val="en-US" w:eastAsia="ja-JP"/>
        </w:rPr>
        <w:t xml:space="preserve"> thank</w:t>
      </w:r>
      <w:r w:rsidR="001F755F">
        <w:rPr>
          <w:rFonts w:ascii="Meiryo UI" w:eastAsia="Meiryo UI" w:hAnsi="Meiryo UI" w:cs="Tahoma"/>
          <w:lang w:val="en-US" w:eastAsia="ja-JP"/>
        </w:rPr>
        <w:t>ed</w:t>
      </w:r>
      <w:r>
        <w:rPr>
          <w:rFonts w:ascii="Meiryo UI" w:eastAsia="Meiryo UI" w:hAnsi="Meiryo UI" w:cs="Tahoma"/>
          <w:lang w:val="en-US" w:eastAsia="ja-JP"/>
        </w:rPr>
        <w:t xml:space="preserve"> C.</w:t>
      </w:r>
      <w:r w:rsidR="001F755F">
        <w:rPr>
          <w:rFonts w:ascii="Meiryo UI" w:eastAsia="Meiryo UI" w:hAnsi="Meiryo UI" w:cs="Tahoma"/>
          <w:lang w:val="en-US" w:eastAsia="ja-JP"/>
        </w:rPr>
        <w:t xml:space="preserve"> Astorga for the presentation.</w:t>
      </w:r>
      <w:r>
        <w:rPr>
          <w:rFonts w:ascii="Meiryo UI" w:eastAsia="Meiryo UI" w:hAnsi="Meiryo UI" w:cs="Tahoma"/>
          <w:lang w:val="en-US" w:eastAsia="ja-JP"/>
        </w:rPr>
        <w:t xml:space="preserve">  The overview covering all of the open items is a good way of moving forward and coordinating the efforts between the TF and the SG</w:t>
      </w:r>
      <w:r w:rsidR="001F755F">
        <w:rPr>
          <w:rFonts w:ascii="Meiryo UI" w:eastAsia="Meiryo UI" w:hAnsi="Meiryo UI" w:cs="Tahoma"/>
          <w:lang w:val="en-US" w:eastAsia="ja-JP"/>
        </w:rPr>
        <w:t xml:space="preserve"> </w:t>
      </w:r>
      <w:r>
        <w:rPr>
          <w:rFonts w:ascii="Meiryo UI" w:eastAsia="Meiryo UI" w:hAnsi="Meiryo UI" w:cs="Tahoma"/>
          <w:lang w:val="en-US" w:eastAsia="ja-JP"/>
        </w:rPr>
        <w:t>EV.  It is good to have a step</w:t>
      </w:r>
      <w:r w:rsidR="001F755F">
        <w:rPr>
          <w:rFonts w:ascii="Meiryo UI" w:eastAsia="Meiryo UI" w:hAnsi="Meiryo UI" w:cs="Tahoma"/>
          <w:lang w:val="en-US" w:eastAsia="ja-JP"/>
        </w:rPr>
        <w:t>-</w:t>
      </w:r>
      <w:r>
        <w:rPr>
          <w:rFonts w:ascii="Meiryo UI" w:eastAsia="Meiryo UI" w:hAnsi="Meiryo UI" w:cs="Tahoma"/>
          <w:lang w:val="en-US" w:eastAsia="ja-JP"/>
        </w:rPr>
        <w:t>by</w:t>
      </w:r>
      <w:r w:rsidR="001F755F">
        <w:rPr>
          <w:rFonts w:ascii="Meiryo UI" w:eastAsia="Meiryo UI" w:hAnsi="Meiryo UI" w:cs="Tahoma"/>
          <w:lang w:val="en-US" w:eastAsia="ja-JP"/>
        </w:rPr>
        <w:t xml:space="preserve">-step approach.  SG </w:t>
      </w:r>
      <w:r>
        <w:rPr>
          <w:rFonts w:ascii="Meiryo UI" w:eastAsia="Meiryo UI" w:hAnsi="Meiryo UI" w:cs="Tahoma"/>
          <w:lang w:val="en-US" w:eastAsia="ja-JP"/>
        </w:rPr>
        <w:t>EV will give feedback on the approach to the TF as soon as possible.</w:t>
      </w:r>
    </w:p>
    <w:p w14:paraId="12C2A218" w14:textId="7815C4E6" w:rsidR="005A4939" w:rsidRDefault="005A4939"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1F755F">
        <w:rPr>
          <w:rFonts w:ascii="Meiryo UI" w:eastAsia="Meiryo UI" w:hAnsi="Meiryo UI" w:cs="Tahoma"/>
          <w:lang w:val="en-US" w:eastAsia="ja-JP"/>
        </w:rPr>
        <w:t xml:space="preserve">asked if </w:t>
      </w:r>
      <w:r>
        <w:rPr>
          <w:rFonts w:ascii="Meiryo UI" w:eastAsia="Meiryo UI" w:hAnsi="Meiryo UI" w:cs="Tahoma"/>
          <w:lang w:val="en-US" w:eastAsia="ja-JP"/>
        </w:rPr>
        <w:t xml:space="preserve">OICA </w:t>
      </w:r>
      <w:r w:rsidR="00F868A1">
        <w:rPr>
          <w:rFonts w:ascii="Meiryo UI" w:eastAsia="Meiryo UI" w:hAnsi="Meiryo UI" w:cs="Tahoma"/>
          <w:lang w:val="en-US" w:eastAsia="ja-JP"/>
        </w:rPr>
        <w:t>supported discussing</w:t>
      </w:r>
      <w:r>
        <w:rPr>
          <w:rFonts w:ascii="Meiryo UI" w:eastAsia="Meiryo UI" w:hAnsi="Meiryo UI" w:cs="Tahoma"/>
          <w:lang w:val="en-US" w:eastAsia="ja-JP"/>
        </w:rPr>
        <w:t xml:space="preserve"> this issue </w:t>
      </w:r>
      <w:r w:rsidR="00F868A1">
        <w:rPr>
          <w:rFonts w:ascii="Meiryo UI" w:eastAsia="Meiryo UI" w:hAnsi="Meiryo UI" w:cs="Tahoma"/>
          <w:lang w:val="en-US" w:eastAsia="ja-JP"/>
        </w:rPr>
        <w:t>at</w:t>
      </w:r>
      <w:r>
        <w:rPr>
          <w:rFonts w:ascii="Meiryo UI" w:eastAsia="Meiryo UI" w:hAnsi="Meiryo UI" w:cs="Tahoma"/>
          <w:lang w:val="en-US" w:eastAsia="ja-JP"/>
        </w:rPr>
        <w:t xml:space="preserve"> the next IWG </w:t>
      </w:r>
      <w:r w:rsidR="001F755F">
        <w:rPr>
          <w:rFonts w:ascii="Meiryo UI" w:eastAsia="Meiryo UI" w:hAnsi="Meiryo UI" w:cs="Tahoma"/>
          <w:lang w:val="en-US" w:eastAsia="ja-JP"/>
        </w:rPr>
        <w:t xml:space="preserve">in order </w:t>
      </w:r>
      <w:r>
        <w:rPr>
          <w:rFonts w:ascii="Meiryo UI" w:eastAsia="Meiryo UI" w:hAnsi="Meiryo UI" w:cs="Tahoma"/>
          <w:lang w:val="en-US" w:eastAsia="ja-JP"/>
        </w:rPr>
        <w:t xml:space="preserve">to resolve </w:t>
      </w:r>
      <w:r w:rsidR="001F755F">
        <w:rPr>
          <w:rFonts w:ascii="Meiryo UI" w:eastAsia="Meiryo UI" w:hAnsi="Meiryo UI" w:cs="Tahoma"/>
          <w:lang w:val="en-US" w:eastAsia="ja-JP"/>
        </w:rPr>
        <w:t>it</w:t>
      </w:r>
      <w:r>
        <w:rPr>
          <w:rFonts w:ascii="Meiryo UI" w:eastAsia="Meiryo UI" w:hAnsi="Meiryo UI" w:cs="Tahoma"/>
          <w:lang w:val="en-US" w:eastAsia="ja-JP"/>
        </w:rPr>
        <w:t>?</w:t>
      </w:r>
    </w:p>
    <w:p w14:paraId="1AB322CB" w14:textId="1D82E5CD" w:rsidR="005A4939" w:rsidRDefault="001F755F"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emphasized OICA’s desire</w:t>
      </w:r>
      <w:r w:rsidR="005A4939">
        <w:rPr>
          <w:rFonts w:ascii="Meiryo UI" w:eastAsia="Meiryo UI" w:hAnsi="Meiryo UI" w:cs="Tahoma"/>
          <w:lang w:val="en-US" w:eastAsia="ja-JP"/>
        </w:rPr>
        <w:t xml:space="preserve"> to engage to make progress</w:t>
      </w:r>
    </w:p>
    <w:p w14:paraId="585ADC6A" w14:textId="4E74E37E" w:rsidR="005A4939" w:rsidRDefault="005A4939"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1F755F">
        <w:rPr>
          <w:rFonts w:ascii="Meiryo UI" w:eastAsia="Meiryo UI" w:hAnsi="Meiryo UI" w:cs="Tahoma"/>
          <w:lang w:val="en-US" w:eastAsia="ja-JP"/>
        </w:rPr>
        <w:t>questioned whether</w:t>
      </w:r>
      <w:r>
        <w:rPr>
          <w:rFonts w:ascii="Meiryo UI" w:eastAsia="Meiryo UI" w:hAnsi="Meiryo UI" w:cs="Tahoma"/>
          <w:lang w:val="en-US" w:eastAsia="ja-JP"/>
        </w:rPr>
        <w:t xml:space="preserve"> there is the need for a consensus that the GTR</w:t>
      </w:r>
      <w:r w:rsidR="00F868A1">
        <w:rPr>
          <w:rFonts w:ascii="Meiryo UI" w:eastAsia="Meiryo UI" w:hAnsi="Meiryo UI" w:cs="Tahoma"/>
          <w:lang w:val="en-US" w:eastAsia="ja-JP"/>
        </w:rPr>
        <w:t xml:space="preserve"> should be developed as a stand-</w:t>
      </w:r>
      <w:r>
        <w:rPr>
          <w:rFonts w:ascii="Meiryo UI" w:eastAsia="Meiryo UI" w:hAnsi="Meiryo UI" w:cs="Tahoma"/>
          <w:lang w:val="en-US" w:eastAsia="ja-JP"/>
        </w:rPr>
        <w:t>alone GTR?</w:t>
      </w:r>
    </w:p>
    <w:p w14:paraId="40ABBA8E" w14:textId="3F3D5DA3" w:rsidR="005A4939" w:rsidRDefault="001F755F"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 Astorga noted that </w:t>
      </w:r>
      <w:r w:rsidR="005A4939">
        <w:rPr>
          <w:rFonts w:ascii="Meiryo UI" w:eastAsia="Meiryo UI" w:hAnsi="Meiryo UI" w:cs="Tahoma"/>
          <w:lang w:val="en-US" w:eastAsia="ja-JP"/>
        </w:rPr>
        <w:t>it was discussed several times</w:t>
      </w:r>
      <w:r>
        <w:rPr>
          <w:rFonts w:ascii="Meiryo UI" w:eastAsia="Meiryo UI" w:hAnsi="Meiryo UI" w:cs="Tahoma"/>
          <w:lang w:val="en-US" w:eastAsia="ja-JP"/>
        </w:rPr>
        <w:t>,</w:t>
      </w:r>
      <w:r w:rsidR="005A4939">
        <w:rPr>
          <w:rFonts w:ascii="Meiryo UI" w:eastAsia="Meiryo UI" w:hAnsi="Meiryo UI" w:cs="Tahoma"/>
          <w:lang w:val="en-US" w:eastAsia="ja-JP"/>
        </w:rPr>
        <w:t xml:space="preserve"> sometimes with the suggestion that it should be separate and sometimes as an Annex.  Currently proceeding as a separate GTR.</w:t>
      </w:r>
    </w:p>
    <w:p w14:paraId="495A00CC" w14:textId="1FDA9D27" w:rsidR="005A4939" w:rsidRDefault="001F755F" w:rsidP="005A4939">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W. Coleman, as IWVTA ambassador, noted that it should be further </w:t>
      </w:r>
      <w:r w:rsidR="005A4939">
        <w:rPr>
          <w:rFonts w:ascii="Meiryo UI" w:eastAsia="Meiryo UI" w:hAnsi="Meiryo UI" w:cs="Tahoma"/>
          <w:lang w:val="en-US" w:eastAsia="ja-JP"/>
        </w:rPr>
        <w:t>discuss</w:t>
      </w:r>
      <w:r>
        <w:rPr>
          <w:rFonts w:ascii="Meiryo UI" w:eastAsia="Meiryo UI" w:hAnsi="Meiryo UI" w:cs="Tahoma"/>
          <w:lang w:val="en-US" w:eastAsia="ja-JP"/>
        </w:rPr>
        <w:t xml:space="preserve">ed taking into account </w:t>
      </w:r>
      <w:r w:rsidR="005A4939">
        <w:rPr>
          <w:rFonts w:ascii="Meiryo UI" w:eastAsia="Meiryo UI" w:hAnsi="Meiryo UI" w:cs="Tahoma"/>
          <w:lang w:val="en-US" w:eastAsia="ja-JP"/>
        </w:rPr>
        <w:t xml:space="preserve">the transposition into the 1958 agreement as it may impact the </w:t>
      </w:r>
      <w:r>
        <w:rPr>
          <w:rFonts w:ascii="Meiryo UI" w:eastAsia="Meiryo UI" w:hAnsi="Meiryo UI" w:cs="Tahoma"/>
          <w:lang w:val="en-US" w:eastAsia="ja-JP"/>
        </w:rPr>
        <w:t>decision.</w:t>
      </w:r>
    </w:p>
    <w:p w14:paraId="0395DBB8" w14:textId="1CEF6C07" w:rsidR="00765A76" w:rsidRDefault="001F755F" w:rsidP="00765A7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 Astorga noted the benefit in doing so based on </w:t>
      </w:r>
      <w:r w:rsidR="005A4939">
        <w:rPr>
          <w:rFonts w:ascii="Meiryo UI" w:eastAsia="Meiryo UI" w:hAnsi="Meiryo UI" w:cs="Tahoma"/>
          <w:lang w:val="en-US" w:eastAsia="ja-JP"/>
        </w:rPr>
        <w:t xml:space="preserve">the difficulties of the </w:t>
      </w:r>
      <w:r w:rsidR="00765A76">
        <w:rPr>
          <w:rFonts w:ascii="Meiryo UI" w:eastAsia="Meiryo UI" w:hAnsi="Meiryo UI" w:cs="Tahoma"/>
          <w:lang w:val="en-US" w:eastAsia="ja-JP"/>
        </w:rPr>
        <w:t>tr</w:t>
      </w:r>
      <w:r w:rsidR="00542739">
        <w:rPr>
          <w:rFonts w:ascii="Meiryo UI" w:eastAsia="Meiryo UI" w:hAnsi="Meiryo UI" w:cs="Tahoma"/>
          <w:lang w:val="en-US" w:eastAsia="ja-JP"/>
        </w:rPr>
        <w:t>ansposition process for GTR#</w:t>
      </w:r>
      <w:r>
        <w:rPr>
          <w:rFonts w:ascii="Meiryo UI" w:eastAsia="Meiryo UI" w:hAnsi="Meiryo UI" w:cs="Tahoma"/>
          <w:lang w:val="en-US" w:eastAsia="ja-JP"/>
        </w:rPr>
        <w:t>15 and the fact that</w:t>
      </w:r>
      <w:r w:rsidR="00765A76">
        <w:rPr>
          <w:rFonts w:ascii="Meiryo UI" w:eastAsia="Meiryo UI" w:hAnsi="Meiryo UI" w:cs="Tahoma"/>
          <w:lang w:val="en-US" w:eastAsia="ja-JP"/>
        </w:rPr>
        <w:t xml:space="preserve"> it is unlikely that any GTR sitting below that will be much simpler.  </w:t>
      </w:r>
    </w:p>
    <w:p w14:paraId="44B72C51" w14:textId="3BF2598B" w:rsidR="00B7433E" w:rsidRDefault="00F868A1" w:rsidP="00765A7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1F755F">
        <w:rPr>
          <w:rFonts w:ascii="Meiryo UI" w:eastAsia="Meiryo UI" w:hAnsi="Meiryo UI" w:cs="Tahoma"/>
          <w:lang w:val="en-US" w:eastAsia="ja-JP"/>
        </w:rPr>
        <w:t>Chair noted that the TF leader</w:t>
      </w:r>
      <w:r w:rsidR="00B7433E">
        <w:rPr>
          <w:rFonts w:ascii="Meiryo UI" w:eastAsia="Meiryo UI" w:hAnsi="Meiryo UI" w:cs="Tahoma"/>
          <w:lang w:val="en-US" w:eastAsia="ja-JP"/>
        </w:rPr>
        <w:t xml:space="preserve"> </w:t>
      </w:r>
      <w:r w:rsidR="001F755F">
        <w:rPr>
          <w:rFonts w:ascii="Meiryo UI" w:eastAsia="Meiryo UI" w:hAnsi="Meiryo UI" w:cs="Tahoma"/>
          <w:lang w:val="en-US" w:eastAsia="ja-JP"/>
        </w:rPr>
        <w:t xml:space="preserve">has </w:t>
      </w:r>
      <w:r w:rsidR="00B7433E">
        <w:rPr>
          <w:rFonts w:ascii="Meiryo UI" w:eastAsia="Meiryo UI" w:hAnsi="Meiryo UI" w:cs="Tahoma"/>
          <w:lang w:val="en-US" w:eastAsia="ja-JP"/>
        </w:rPr>
        <w:t>expressed a concern that there may be a capacity issue with drafting.  It would be useful if interested parties could discuss this.</w:t>
      </w:r>
    </w:p>
    <w:p w14:paraId="08B66220" w14:textId="227C0F66" w:rsidR="00B7433E" w:rsidRDefault="001F755F" w:rsidP="00765A7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R. Gardner </w:t>
      </w:r>
      <w:r w:rsidR="001A37CF">
        <w:rPr>
          <w:rFonts w:ascii="Meiryo UI" w:eastAsia="Meiryo UI" w:hAnsi="Meiryo UI" w:cs="Tahoma"/>
          <w:lang w:val="en-US" w:eastAsia="ja-JP"/>
        </w:rPr>
        <w:t xml:space="preserve">asked whether there had been </w:t>
      </w:r>
      <w:r w:rsidR="00B7433E">
        <w:rPr>
          <w:rFonts w:ascii="Meiryo UI" w:eastAsia="Meiryo UI" w:hAnsi="Meiryo UI" w:cs="Tahoma"/>
          <w:lang w:val="en-US" w:eastAsia="ja-JP"/>
        </w:rPr>
        <w:t xml:space="preserve">a decision on whether to </w:t>
      </w:r>
      <w:r w:rsidR="001A37CF">
        <w:rPr>
          <w:rFonts w:ascii="Meiryo UI" w:eastAsia="Meiryo UI" w:hAnsi="Meiryo UI" w:cs="Tahoma"/>
          <w:lang w:val="en-US" w:eastAsia="ja-JP"/>
        </w:rPr>
        <w:t>copy the relevant sections of GTR15 into the new GTR</w:t>
      </w:r>
      <w:r w:rsidR="00B7433E">
        <w:rPr>
          <w:rFonts w:ascii="Meiryo UI" w:eastAsia="Meiryo UI" w:hAnsi="Meiryo UI" w:cs="Tahoma"/>
          <w:lang w:val="en-US" w:eastAsia="ja-JP"/>
        </w:rPr>
        <w:t xml:space="preserve"> or to use </w:t>
      </w:r>
      <w:r>
        <w:rPr>
          <w:rFonts w:ascii="Meiryo UI" w:eastAsia="Meiryo UI" w:hAnsi="Meiryo UI" w:cs="Tahoma"/>
          <w:lang w:val="en-US" w:eastAsia="ja-JP"/>
        </w:rPr>
        <w:t xml:space="preserve">cross-referencing </w:t>
      </w:r>
      <w:r w:rsidR="001A37CF">
        <w:rPr>
          <w:rFonts w:ascii="Meiryo UI" w:eastAsia="Meiryo UI" w:hAnsi="Meiryo UI" w:cs="Tahoma"/>
          <w:lang w:val="en-US" w:eastAsia="ja-JP"/>
        </w:rPr>
        <w:t xml:space="preserve">from the new GTR to GTR15 </w:t>
      </w:r>
      <w:r>
        <w:rPr>
          <w:rFonts w:ascii="Meiryo UI" w:eastAsia="Meiryo UI" w:hAnsi="Meiryo UI" w:cs="Tahoma"/>
          <w:lang w:val="en-US" w:eastAsia="ja-JP"/>
        </w:rPr>
        <w:t>(more simple)?</w:t>
      </w:r>
    </w:p>
    <w:p w14:paraId="7FA33F9A" w14:textId="4D551CA8" w:rsidR="00B7433E" w:rsidRDefault="001F755F" w:rsidP="00765A7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 Astorga confirmed that it was</w:t>
      </w:r>
      <w:r w:rsidR="00B7433E">
        <w:rPr>
          <w:rFonts w:ascii="Meiryo UI" w:eastAsia="Meiryo UI" w:hAnsi="Meiryo UI" w:cs="Tahoma"/>
          <w:lang w:val="en-US" w:eastAsia="ja-JP"/>
        </w:rPr>
        <w:t xml:space="preserve"> still under discussion.</w:t>
      </w:r>
    </w:p>
    <w:p w14:paraId="6600D13C" w14:textId="77777777" w:rsidR="00B7433E" w:rsidRPr="00765A76" w:rsidRDefault="00B7433E" w:rsidP="00B7433E">
      <w:pPr>
        <w:pStyle w:val="12"/>
        <w:spacing w:beforeLines="50" w:before="120"/>
        <w:ind w:left="851"/>
        <w:contextualSpacing/>
        <w:rPr>
          <w:rFonts w:ascii="Meiryo UI" w:eastAsia="Meiryo UI" w:hAnsi="Meiryo UI" w:cs="Tahoma"/>
          <w:lang w:val="en-US" w:eastAsia="ja-JP"/>
        </w:rPr>
      </w:pPr>
    </w:p>
    <w:p w14:paraId="1D5EB67E" w14:textId="741D5240" w:rsidR="003E5D21" w:rsidRPr="003E5D21" w:rsidRDefault="003E5D21" w:rsidP="00D46F7A">
      <w:pPr>
        <w:pStyle w:val="12"/>
        <w:numPr>
          <w:ilvl w:val="0"/>
          <w:numId w:val="19"/>
        </w:numPr>
        <w:spacing w:beforeLines="50" w:before="120"/>
        <w:contextualSpacing/>
        <w:rPr>
          <w:rFonts w:ascii="Meiryo UI" w:eastAsia="Meiryo UI" w:hAnsi="Meiryo UI" w:cs="Tahoma"/>
          <w:b/>
          <w:lang w:val="en-US" w:eastAsia="ja-JP"/>
        </w:rPr>
      </w:pPr>
      <w:r>
        <w:rPr>
          <w:rFonts w:ascii="Meiryo UI" w:eastAsia="Meiryo UI" w:hAnsi="Meiryo UI" w:cs="Tahoma" w:hint="eastAsia"/>
          <w:b/>
          <w:lang w:val="en-US" w:eastAsia="ja-JP"/>
        </w:rPr>
        <w:t xml:space="preserve">Sub-Group EV &lt;IS&gt; </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10</w:t>
      </w:r>
      <w:r w:rsidRPr="003610BD">
        <w:rPr>
          <w:rFonts w:ascii="Meiryo UI" w:eastAsia="Meiryo UI" w:hAnsi="Meiryo UI" w:cs="Tahoma"/>
          <w:color w:val="BFBFBF" w:themeColor="background1" w:themeShade="BF"/>
          <w:lang w:val="en-US" w:eastAsia="ja-JP"/>
        </w:rPr>
        <w:t>:</w:t>
      </w:r>
      <w:r>
        <w:rPr>
          <w:rFonts w:ascii="Meiryo UI" w:eastAsia="Meiryo UI" w:hAnsi="Meiryo UI" w:cs="Tahoma" w:hint="eastAsia"/>
          <w:color w:val="BFBFBF" w:themeColor="background1" w:themeShade="BF"/>
          <w:lang w:val="en-US" w:eastAsia="ja-JP"/>
        </w:rPr>
        <w:t>00</w:t>
      </w:r>
      <w:r>
        <w:rPr>
          <w:rFonts w:ascii="Meiryo UI" w:eastAsia="Meiryo UI" w:hAnsi="Meiryo UI" w:cs="Tahoma"/>
          <w:color w:val="BFBFBF" w:themeColor="background1" w:themeShade="BF"/>
          <w:lang w:val="en-US" w:eastAsia="ja-JP"/>
        </w:rPr>
        <w:t>-</w:t>
      </w:r>
      <w:r w:rsidR="00BA1249">
        <w:rPr>
          <w:rFonts w:ascii="Meiryo UI" w:eastAsia="Meiryo UI" w:hAnsi="Meiryo UI" w:cs="Tahom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1</w:t>
      </w:r>
      <w:r>
        <w:rPr>
          <w:rFonts w:ascii="Meiryo UI" w:eastAsia="Meiryo UI" w:hAnsi="Meiryo UI" w:cs="Tahoma" w:hint="eastAsia"/>
          <w:color w:val="BFBFBF" w:themeColor="background1" w:themeShade="BF"/>
          <w:lang w:val="en-US" w:eastAsia="ja-JP"/>
        </w:rPr>
        <w:t>:</w:t>
      </w:r>
      <w:r w:rsidR="001910D7">
        <w:rPr>
          <w:rFonts w:ascii="Meiryo UI" w:eastAsia="Meiryo UI" w:hAnsi="Meiryo UI" w:cs="Tahoma"/>
          <w:color w:val="BFBFBF" w:themeColor="background1" w:themeShade="BF"/>
          <w:lang w:val="en-US" w:eastAsia="ja-JP"/>
        </w:rPr>
        <w:t>00</w:t>
      </w:r>
      <w:r>
        <w:rPr>
          <w:rFonts w:ascii="Meiryo UI" w:eastAsia="Meiryo UI" w:hAnsi="Meiryo UI" w:cs="Tahoma" w:hint="eastAsia"/>
          <w:color w:val="BFBFBF" w:themeColor="background1" w:themeShade="BF"/>
          <w:lang w:val="en-US" w:eastAsia="ja-JP"/>
        </w:rPr>
        <w:t>)</w:t>
      </w:r>
    </w:p>
    <w:p w14:paraId="6265C420" w14:textId="62A1A666" w:rsidR="003E5D21" w:rsidRDefault="001910D7" w:rsidP="003E5D21">
      <w:pPr>
        <w:pStyle w:val="12"/>
        <w:numPr>
          <w:ilvl w:val="1"/>
          <w:numId w:val="19"/>
        </w:numPr>
        <w:spacing w:beforeLines="50" w:before="120"/>
        <w:contextualSpacing/>
        <w:rPr>
          <w:rFonts w:ascii="Meiryo UI" w:eastAsia="Meiryo UI" w:hAnsi="Meiryo UI" w:cs="Tahoma"/>
          <w:lang w:val="en-US" w:eastAsia="ja-JP"/>
        </w:rPr>
      </w:pPr>
      <w:r w:rsidRPr="001910D7">
        <w:rPr>
          <w:rFonts w:ascii="Meiryo UI" w:eastAsia="Meiryo UI" w:hAnsi="Meiryo UI" w:cs="Tahoma"/>
          <w:lang w:eastAsia="ja-JP"/>
        </w:rPr>
        <w:t>Low Temp</w:t>
      </w:r>
      <w:r>
        <w:rPr>
          <w:rFonts w:ascii="Meiryo UI" w:eastAsia="Meiryo UI" w:hAnsi="Meiryo UI" w:cs="Tahoma"/>
          <w:lang w:eastAsia="ja-JP"/>
        </w:rPr>
        <w:t>/Definitions/Low Powered EVs/EVE activities/Drafting/Next actions and so on</w:t>
      </w:r>
      <w:r w:rsidR="00AA534A">
        <w:rPr>
          <w:rFonts w:ascii="Meiryo UI" w:eastAsia="Meiryo UI" w:hAnsi="Meiryo UI" w:cs="Tahoma"/>
          <w:b/>
          <w:lang w:eastAsia="ja-JP"/>
        </w:rPr>
        <w:t xml:space="preserve"> </w:t>
      </w:r>
      <w:r w:rsidR="00AA534A" w:rsidRPr="00C637E4">
        <w:rPr>
          <w:rFonts w:ascii="Meiryo UI" w:eastAsia="Meiryo UI" w:hAnsi="Meiryo UI" w:cs="Tahoma"/>
          <w:lang w:val="en-US"/>
        </w:rPr>
        <w:t>(</w:t>
      </w:r>
      <w:r w:rsidR="00AA534A" w:rsidRPr="00C637E4">
        <w:rPr>
          <w:rFonts w:ascii="Meiryo UI" w:eastAsia="Meiryo UI" w:hAnsi="Meiryo UI" w:cs="Tahoma"/>
          <w:u w:val="single"/>
          <w:lang w:val="en-US"/>
        </w:rPr>
        <w:t>WLTP-</w:t>
      </w:r>
      <w:r w:rsidR="00AA534A" w:rsidRPr="00C637E4">
        <w:rPr>
          <w:rFonts w:ascii="Meiryo UI" w:eastAsia="Meiryo UI" w:hAnsi="Meiryo UI" w:cs="Tahoma" w:hint="eastAsia"/>
          <w:u w:val="single"/>
          <w:lang w:val="en-US" w:eastAsia="ja-JP"/>
        </w:rPr>
        <w:t>2</w:t>
      </w:r>
      <w:r w:rsidR="00AA534A">
        <w:rPr>
          <w:rFonts w:ascii="Meiryo UI" w:eastAsia="Meiryo UI" w:hAnsi="Meiryo UI" w:cs="Tahoma" w:hint="eastAsia"/>
          <w:u w:val="single"/>
          <w:lang w:val="en-US" w:eastAsia="ja-JP"/>
        </w:rPr>
        <w:t>5</w:t>
      </w:r>
      <w:r w:rsidR="00AA534A" w:rsidRPr="00C637E4">
        <w:rPr>
          <w:rFonts w:ascii="Meiryo UI" w:eastAsia="Meiryo UI" w:hAnsi="Meiryo UI" w:cs="Tahoma"/>
          <w:u w:val="single"/>
          <w:lang w:val="en-US"/>
        </w:rPr>
        <w:t>-</w:t>
      </w:r>
      <w:r>
        <w:rPr>
          <w:rFonts w:ascii="Meiryo UI" w:eastAsia="Meiryo UI" w:hAnsi="Meiryo UI" w:cs="Tahoma"/>
          <w:u w:val="single"/>
          <w:lang w:val="en-US"/>
        </w:rPr>
        <w:t>EV01~XX</w:t>
      </w:r>
      <w:r w:rsidR="00AA534A" w:rsidRPr="00C637E4">
        <w:rPr>
          <w:rFonts w:ascii="Meiryo UI" w:eastAsia="Meiryo UI" w:hAnsi="Meiryo UI" w:cs="Tahoma"/>
          <w:u w:val="single"/>
          <w:lang w:val="en-US"/>
        </w:rPr>
        <w:t>e</w:t>
      </w:r>
      <w:r w:rsidR="00AA534A" w:rsidRPr="00C637E4">
        <w:rPr>
          <w:rFonts w:ascii="Meiryo UI" w:eastAsia="Meiryo UI" w:hAnsi="Meiryo UI" w:cs="Tahoma"/>
          <w:lang w:val="en-US"/>
        </w:rPr>
        <w:t>)</w:t>
      </w:r>
    </w:p>
    <w:p w14:paraId="0045A64F" w14:textId="61188F85" w:rsidR="002460B7" w:rsidRDefault="002460B7" w:rsidP="002460B7">
      <w:pPr>
        <w:pStyle w:val="12"/>
        <w:spacing w:beforeLines="50" w:before="120"/>
        <w:ind w:left="0" w:firstLine="284"/>
        <w:contextualSpacing/>
        <w:rPr>
          <w:rFonts w:ascii="Meiryo UI" w:eastAsia="Meiryo UI" w:hAnsi="Meiryo UI" w:cs="Tahoma"/>
          <w:lang w:val="en-US"/>
        </w:rPr>
      </w:pPr>
      <w:r>
        <w:rPr>
          <w:rFonts w:ascii="Meiryo UI" w:eastAsia="Meiryo UI" w:hAnsi="Meiryo UI" w:cs="Tahoma"/>
          <w:lang w:val="en-US"/>
        </w:rPr>
        <w:t>&lt;Conclusions&gt;</w:t>
      </w:r>
    </w:p>
    <w:p w14:paraId="61AFD5BD" w14:textId="2A9584A8" w:rsidR="002460B7" w:rsidRDefault="002460B7" w:rsidP="002460B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SG EV should populate the Low Temperature Task Force </w:t>
      </w:r>
      <w:r w:rsidR="00CF6384">
        <w:rPr>
          <w:rFonts w:ascii="Meiryo UI" w:eastAsia="Meiryo UI" w:hAnsi="Meiryo UI" w:cs="Tahoma"/>
          <w:lang w:val="en-US" w:eastAsia="ja-JP"/>
        </w:rPr>
        <w:t>table of items to be worked on for Electric Vehicles</w:t>
      </w:r>
    </w:p>
    <w:p w14:paraId="450EDCE6" w14:textId="06EF21D5" w:rsidR="00CF6384" w:rsidRDefault="00CF6384" w:rsidP="002460B7">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Work on Low Powered EVs deemed not to be as high a priority at this time.</w:t>
      </w:r>
    </w:p>
    <w:p w14:paraId="3D7C46C2" w14:textId="77777777" w:rsidR="002460B7" w:rsidRDefault="002460B7" w:rsidP="002460B7">
      <w:pPr>
        <w:pStyle w:val="12"/>
        <w:spacing w:beforeLines="50" w:before="120"/>
        <w:ind w:left="0" w:firstLine="284"/>
        <w:contextualSpacing/>
        <w:rPr>
          <w:rFonts w:ascii="Meiryo UI" w:eastAsia="Meiryo UI" w:hAnsi="Meiryo UI" w:cs="Tahoma"/>
          <w:lang w:val="en-US" w:eastAsia="ja-JP"/>
        </w:rPr>
      </w:pPr>
    </w:p>
    <w:p w14:paraId="5E212758" w14:textId="2D727682" w:rsidR="002460B7" w:rsidRDefault="002460B7" w:rsidP="002460B7">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5993FEA0" w14:textId="6BD07CF0" w:rsidR="00582B8D" w:rsidRDefault="00B7433E" w:rsidP="00B7433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FA3A00">
        <w:rPr>
          <w:rFonts w:ascii="Meiryo UI" w:eastAsia="Meiryo UI" w:hAnsi="Meiryo UI" w:cs="Tahoma"/>
          <w:lang w:val="en-US" w:eastAsia="ja-JP"/>
        </w:rPr>
        <w:t>. Naegeli (OICA and Technical Secretary)</w:t>
      </w:r>
      <w:r>
        <w:rPr>
          <w:rFonts w:ascii="Meiryo UI" w:eastAsia="Meiryo UI" w:hAnsi="Meiryo UI" w:cs="Tahoma"/>
          <w:lang w:val="en-US" w:eastAsia="ja-JP"/>
        </w:rPr>
        <w:t xml:space="preserve"> gave an update of the technical progress of the group:</w:t>
      </w:r>
    </w:p>
    <w:p w14:paraId="4DEDAA65" w14:textId="095579A5" w:rsidR="00B7433E" w:rsidRDefault="00B7433E" w:rsidP="00B7433E">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Handling of low powered EVs </w:t>
      </w:r>
      <w:r w:rsidR="00542739">
        <w:rPr>
          <w:rFonts w:ascii="Meiryo UI" w:eastAsia="Meiryo UI" w:hAnsi="Meiryo UI" w:cs="Tahoma"/>
          <w:lang w:val="en-US" w:eastAsia="ja-JP"/>
        </w:rPr>
        <w:t>is</w:t>
      </w:r>
      <w:r>
        <w:rPr>
          <w:rFonts w:ascii="Meiryo UI" w:eastAsia="Meiryo UI" w:hAnsi="Meiryo UI" w:cs="Tahoma"/>
          <w:lang w:val="en-US" w:eastAsia="ja-JP"/>
        </w:rPr>
        <w:t xml:space="preserve"> being covered by GTR</w:t>
      </w:r>
      <w:r w:rsidR="00542739">
        <w:rPr>
          <w:rFonts w:ascii="Meiryo UI" w:eastAsia="Meiryo UI" w:hAnsi="Meiryo UI" w:cs="Tahoma"/>
          <w:lang w:val="en-US" w:eastAsia="ja-JP"/>
        </w:rPr>
        <w:t>#</w:t>
      </w:r>
      <w:r>
        <w:rPr>
          <w:rFonts w:ascii="Meiryo UI" w:eastAsia="Meiryo UI" w:hAnsi="Meiryo UI" w:cs="Tahoma"/>
          <w:lang w:val="en-US" w:eastAsia="ja-JP"/>
        </w:rPr>
        <w:t>15</w:t>
      </w:r>
    </w:p>
    <w:p w14:paraId="72340734" w14:textId="583B9CCC" w:rsidR="00B7433E" w:rsidRDefault="00B7433E" w:rsidP="00B7433E">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They are covered and it is clear which cycles and procedures those car</w:t>
      </w:r>
      <w:r w:rsidR="00542739">
        <w:rPr>
          <w:rFonts w:ascii="Meiryo UI" w:eastAsia="Meiryo UI" w:hAnsi="Meiryo UI" w:cs="Tahoma"/>
          <w:lang w:val="en-US" w:eastAsia="ja-JP"/>
        </w:rPr>
        <w:t>s</w:t>
      </w:r>
      <w:r>
        <w:rPr>
          <w:rFonts w:ascii="Meiryo UI" w:eastAsia="Meiryo UI" w:hAnsi="Meiryo UI" w:cs="Tahoma"/>
          <w:lang w:val="en-US" w:eastAsia="ja-JP"/>
        </w:rPr>
        <w:t xml:space="preserve"> need to follow and which driving modes need to be selected for testing</w:t>
      </w:r>
      <w:r w:rsidR="00542739">
        <w:rPr>
          <w:rFonts w:ascii="Meiryo UI" w:eastAsia="Meiryo UI" w:hAnsi="Meiryo UI" w:cs="Tahoma"/>
          <w:lang w:val="en-US" w:eastAsia="ja-JP"/>
        </w:rPr>
        <w:t>;</w:t>
      </w:r>
      <w:r>
        <w:rPr>
          <w:rFonts w:ascii="Meiryo UI" w:eastAsia="Meiryo UI" w:hAnsi="Meiryo UI" w:cs="Tahoma"/>
          <w:lang w:val="en-US" w:eastAsia="ja-JP"/>
        </w:rPr>
        <w:t xml:space="preserve"> however</w:t>
      </w:r>
      <w:r w:rsidR="00542739">
        <w:rPr>
          <w:rFonts w:ascii="Meiryo UI" w:eastAsia="Meiryo UI" w:hAnsi="Meiryo UI" w:cs="Tahoma"/>
          <w:lang w:val="en-US" w:eastAsia="ja-JP"/>
        </w:rPr>
        <w:t>,</w:t>
      </w:r>
      <w:r>
        <w:rPr>
          <w:rFonts w:ascii="Meiryo UI" w:eastAsia="Meiryo UI" w:hAnsi="Meiryo UI" w:cs="Tahoma"/>
          <w:lang w:val="en-US" w:eastAsia="ja-JP"/>
        </w:rPr>
        <w:t xml:space="preserve"> there are still some issues which may emerge with new technologies appearing </w:t>
      </w:r>
      <w:r w:rsidR="007E57DF">
        <w:rPr>
          <w:rFonts w:ascii="Meiryo UI" w:eastAsia="Meiryo UI" w:hAnsi="Meiryo UI" w:cs="Tahoma"/>
          <w:lang w:val="en-US" w:eastAsia="ja-JP"/>
        </w:rPr>
        <w:t>.</w:t>
      </w:r>
    </w:p>
    <w:p w14:paraId="16E637A6" w14:textId="48C3B34A" w:rsidR="007E57DF" w:rsidRDefault="00542739"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Concerning the t</w:t>
      </w:r>
      <w:r w:rsidR="007E57DF">
        <w:rPr>
          <w:rFonts w:ascii="Meiryo UI" w:eastAsia="Meiryo UI" w:hAnsi="Meiryo UI" w:cs="Tahoma"/>
          <w:lang w:val="en-US" w:eastAsia="ja-JP"/>
        </w:rPr>
        <w:t>asks</w:t>
      </w:r>
      <w:r>
        <w:rPr>
          <w:rFonts w:ascii="Meiryo UI" w:eastAsia="Meiryo UI" w:hAnsi="Meiryo UI" w:cs="Tahoma"/>
          <w:lang w:val="en-US" w:eastAsia="ja-JP"/>
        </w:rPr>
        <w:t>, i</w:t>
      </w:r>
      <w:r w:rsidR="007E57DF">
        <w:rPr>
          <w:rFonts w:ascii="Meiryo UI" w:eastAsia="Meiryo UI" w:hAnsi="Meiryo UI" w:cs="Tahoma"/>
          <w:lang w:val="en-US" w:eastAsia="ja-JP"/>
        </w:rPr>
        <w:t>f IWG suppor</w:t>
      </w:r>
      <w:r>
        <w:rPr>
          <w:rFonts w:ascii="Meiryo UI" w:eastAsia="Meiryo UI" w:hAnsi="Meiryo UI" w:cs="Tahoma"/>
          <w:lang w:val="en-US" w:eastAsia="ja-JP"/>
        </w:rPr>
        <w:t xml:space="preserve">ts discussion on this topic, SG </w:t>
      </w:r>
      <w:r w:rsidR="007E57DF">
        <w:rPr>
          <w:rFonts w:ascii="Meiryo UI" w:eastAsia="Meiryo UI" w:hAnsi="Meiryo UI" w:cs="Tahoma"/>
          <w:lang w:val="en-US" w:eastAsia="ja-JP"/>
        </w:rPr>
        <w:t>EV can have more disc</w:t>
      </w:r>
      <w:r>
        <w:rPr>
          <w:rFonts w:ascii="Meiryo UI" w:eastAsia="Meiryo UI" w:hAnsi="Meiryo UI" w:cs="Tahoma"/>
          <w:lang w:val="en-US" w:eastAsia="ja-JP"/>
        </w:rPr>
        <w:t xml:space="preserve">ussion and feedback during WLTP </w:t>
      </w:r>
      <w:r w:rsidR="007E57DF">
        <w:rPr>
          <w:rFonts w:ascii="Meiryo UI" w:eastAsia="Meiryo UI" w:hAnsi="Meiryo UI" w:cs="Tahoma"/>
          <w:lang w:val="en-US" w:eastAsia="ja-JP"/>
        </w:rPr>
        <w:t>26 on wheth</w:t>
      </w:r>
      <w:r>
        <w:rPr>
          <w:rFonts w:ascii="Meiryo UI" w:eastAsia="Meiryo UI" w:hAnsi="Meiryo UI" w:cs="Tahoma"/>
          <w:lang w:val="en-US" w:eastAsia="ja-JP"/>
        </w:rPr>
        <w:t>er there is a need to amend GTR#</w:t>
      </w:r>
      <w:r w:rsidR="007E57DF">
        <w:rPr>
          <w:rFonts w:ascii="Meiryo UI" w:eastAsia="Meiryo UI" w:hAnsi="Meiryo UI" w:cs="Tahoma"/>
          <w:lang w:val="en-US" w:eastAsia="ja-JP"/>
        </w:rPr>
        <w:t>15.</w:t>
      </w:r>
    </w:p>
    <w:p w14:paraId="37DC1A22" w14:textId="5F31CD34" w:rsidR="007E57DF" w:rsidRDefault="007E57DF" w:rsidP="007E57DF">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Low temperature test for electrified vehicles</w:t>
      </w:r>
    </w:p>
    <w:p w14:paraId="149A1C16" w14:textId="2D8AC3A4" w:rsidR="007E57DF" w:rsidRDefault="007E57DF"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Better coordination and clustering of work programmes thanks to Low</w:t>
      </w:r>
      <w:r w:rsidR="00542739">
        <w:rPr>
          <w:rFonts w:ascii="Meiryo UI" w:eastAsia="Meiryo UI" w:hAnsi="Meiryo UI" w:cs="Tahoma"/>
          <w:lang w:val="en-US" w:eastAsia="ja-JP"/>
        </w:rPr>
        <w:t xml:space="preserve"> </w:t>
      </w:r>
      <w:r>
        <w:rPr>
          <w:rFonts w:ascii="Meiryo UI" w:eastAsia="Meiryo UI" w:hAnsi="Meiryo UI" w:cs="Tahoma"/>
          <w:lang w:val="en-US" w:eastAsia="ja-JP"/>
        </w:rPr>
        <w:t>Temp</w:t>
      </w:r>
      <w:r w:rsidR="00542739">
        <w:rPr>
          <w:rFonts w:ascii="Meiryo UI" w:eastAsia="Meiryo UI" w:hAnsi="Meiryo UI" w:cs="Tahoma"/>
          <w:lang w:val="en-US" w:eastAsia="ja-JP"/>
        </w:rPr>
        <w:t>erature</w:t>
      </w:r>
      <w:r>
        <w:rPr>
          <w:rFonts w:ascii="Meiryo UI" w:eastAsia="Meiryo UI" w:hAnsi="Meiryo UI" w:cs="Tahoma"/>
          <w:lang w:val="en-US" w:eastAsia="ja-JP"/>
        </w:rPr>
        <w:t xml:space="preserve"> TF tracking documents</w:t>
      </w:r>
    </w:p>
    <w:p w14:paraId="336C69D2" w14:textId="29E0405B" w:rsidR="007E57DF" w:rsidRDefault="007E57DF"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Furt</w:t>
      </w:r>
      <w:r w:rsidR="00542739">
        <w:rPr>
          <w:rFonts w:ascii="Meiryo UI" w:eastAsia="Meiryo UI" w:hAnsi="Meiryo UI" w:cs="Tahoma"/>
          <w:lang w:val="en-US" w:eastAsia="ja-JP"/>
        </w:rPr>
        <w:t xml:space="preserve">her discussion needed within SG </w:t>
      </w:r>
      <w:r>
        <w:rPr>
          <w:rFonts w:ascii="Meiryo UI" w:eastAsia="Meiryo UI" w:hAnsi="Meiryo UI" w:cs="Tahoma"/>
          <w:lang w:val="en-US" w:eastAsia="ja-JP"/>
        </w:rPr>
        <w:t>EV.  First topic is to provide the TF with feedback to the list provided to ensure that EVs are fully represented.</w:t>
      </w:r>
    </w:p>
    <w:p w14:paraId="7B0A8CEF" w14:textId="61823336" w:rsidR="007E57DF" w:rsidRDefault="00A27DA5" w:rsidP="007E57DF">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Definition of a hybrid</w:t>
      </w:r>
    </w:p>
    <w:p w14:paraId="7668F8B0" w14:textId="0CBEC7A4" w:rsidR="007E57DF" w:rsidRDefault="007E57DF"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Amendment of the definition of “peripheral devices” </w:t>
      </w:r>
      <w:r w:rsidR="00A27DA5">
        <w:rPr>
          <w:rFonts w:ascii="Meiryo UI" w:eastAsia="Meiryo UI" w:hAnsi="Meiryo UI" w:cs="Tahoma"/>
          <w:lang w:val="en-US" w:eastAsia="ja-JP"/>
        </w:rPr>
        <w:t>covered in a</w:t>
      </w:r>
      <w:r>
        <w:rPr>
          <w:rFonts w:ascii="Meiryo UI" w:eastAsia="Meiryo UI" w:hAnsi="Meiryo UI" w:cs="Tahoma"/>
          <w:lang w:val="en-US" w:eastAsia="ja-JP"/>
        </w:rPr>
        <w:t xml:space="preserve"> working document</w:t>
      </w:r>
      <w:r w:rsidR="00A27DA5">
        <w:rPr>
          <w:rFonts w:ascii="Meiryo UI" w:eastAsia="Meiryo UI" w:hAnsi="Meiryo UI" w:cs="Tahoma"/>
          <w:lang w:val="en-US" w:eastAsia="ja-JP"/>
        </w:rPr>
        <w:t xml:space="preserve"> for GRPE.</w:t>
      </w:r>
    </w:p>
    <w:p w14:paraId="4598A456" w14:textId="731CD700" w:rsidR="007E57DF" w:rsidRDefault="007E57DF"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Discussions ongoing on </w:t>
      </w:r>
      <w:r w:rsidR="00F868A1">
        <w:rPr>
          <w:rFonts w:ascii="Meiryo UI" w:eastAsia="Meiryo UI" w:hAnsi="Meiryo UI" w:cs="Tahoma"/>
          <w:lang w:val="en-US" w:eastAsia="ja-JP"/>
        </w:rPr>
        <w:t xml:space="preserve">need for </w:t>
      </w:r>
      <w:r>
        <w:rPr>
          <w:rFonts w:ascii="Meiryo UI" w:eastAsia="Meiryo UI" w:hAnsi="Meiryo UI" w:cs="Tahoma"/>
          <w:lang w:val="en-US" w:eastAsia="ja-JP"/>
        </w:rPr>
        <w:t>further definitions of hybrid</w:t>
      </w:r>
    </w:p>
    <w:p w14:paraId="5FFF8936" w14:textId="74734B6A" w:rsidR="007E57DF" w:rsidRDefault="007E57DF" w:rsidP="007E57DF">
      <w:pPr>
        <w:pStyle w:val="12"/>
        <w:numPr>
          <w:ilvl w:val="3"/>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Drafting issues</w:t>
      </w:r>
    </w:p>
    <w:p w14:paraId="062117D3" w14:textId="43FE369A" w:rsidR="007E57DF" w:rsidRDefault="007E57DF" w:rsidP="007E57DF">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WLTP is in force, or coming into force, in many countries so </w:t>
      </w:r>
      <w:r w:rsidR="00A27DA5">
        <w:rPr>
          <w:rFonts w:ascii="Meiryo UI" w:eastAsia="Meiryo UI" w:hAnsi="Meiryo UI" w:cs="Tahoma"/>
          <w:lang w:val="en-US" w:eastAsia="ja-JP"/>
        </w:rPr>
        <w:t xml:space="preserve">there is </w:t>
      </w:r>
      <w:r>
        <w:rPr>
          <w:rFonts w:ascii="Meiryo UI" w:eastAsia="Meiryo UI" w:hAnsi="Meiryo UI" w:cs="Tahoma"/>
          <w:lang w:val="en-US" w:eastAsia="ja-JP"/>
        </w:rPr>
        <w:t>increasing experience of conducting tests and issuing / obtaining approvals.  Topics are being identified as being in need of amendment and / or clarification.  Request to IWG members, that if points are discovered (</w:t>
      </w:r>
      <w:r w:rsidR="00A27DA5">
        <w:rPr>
          <w:rFonts w:ascii="Meiryo UI" w:eastAsia="Meiryo UI" w:hAnsi="Meiryo UI" w:cs="Tahoma"/>
          <w:lang w:val="en-US" w:eastAsia="ja-JP"/>
        </w:rPr>
        <w:t>clearly specify</w:t>
      </w:r>
      <w:r>
        <w:rPr>
          <w:rFonts w:ascii="Meiryo UI" w:eastAsia="Meiryo UI" w:hAnsi="Meiryo UI" w:cs="Tahoma"/>
          <w:lang w:val="en-US" w:eastAsia="ja-JP"/>
        </w:rPr>
        <w:t xml:space="preserve"> the issue, potential solution, justification) please send</w:t>
      </w:r>
      <w:r w:rsidR="00A27DA5">
        <w:rPr>
          <w:rFonts w:ascii="Meiryo UI" w:eastAsia="Meiryo UI" w:hAnsi="Meiryo UI" w:cs="Tahoma"/>
          <w:lang w:val="en-US" w:eastAsia="ja-JP"/>
        </w:rPr>
        <w:t xml:space="preserve"> them</w:t>
      </w:r>
      <w:r>
        <w:rPr>
          <w:rFonts w:ascii="Meiryo UI" w:eastAsia="Meiryo UI" w:hAnsi="Meiryo UI" w:cs="Tahoma"/>
          <w:lang w:val="en-US" w:eastAsia="ja-JP"/>
        </w:rPr>
        <w:t xml:space="preserve"> to leadership team so that they can be added to the list of items to be discussed at future meetings.  This will enable GTR</w:t>
      </w:r>
      <w:r w:rsidR="00A27DA5">
        <w:rPr>
          <w:rFonts w:ascii="Meiryo UI" w:eastAsia="Meiryo UI" w:hAnsi="Meiryo UI" w:cs="Tahoma"/>
          <w:lang w:val="en-US" w:eastAsia="ja-JP"/>
        </w:rPr>
        <w:t>#</w:t>
      </w:r>
      <w:r>
        <w:rPr>
          <w:rFonts w:ascii="Meiryo UI" w:eastAsia="Meiryo UI" w:hAnsi="Meiryo UI" w:cs="Tahoma"/>
          <w:lang w:val="en-US" w:eastAsia="ja-JP"/>
        </w:rPr>
        <w:t>15 to be made more robust in the future</w:t>
      </w:r>
    </w:p>
    <w:p w14:paraId="41305FE2" w14:textId="2AB95315" w:rsidR="007E57DF" w:rsidRDefault="007E57DF" w:rsidP="007E57D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A27DA5">
        <w:rPr>
          <w:rFonts w:ascii="Meiryo UI" w:eastAsia="Meiryo UI" w:hAnsi="Meiryo UI" w:cs="Tahoma"/>
          <w:lang w:val="en-US" w:eastAsia="ja-JP"/>
        </w:rPr>
        <w:t>thanked M. Naegeli and P. Ohlund for their update</w:t>
      </w:r>
      <w:r>
        <w:rPr>
          <w:rFonts w:ascii="Meiryo UI" w:eastAsia="Meiryo UI" w:hAnsi="Meiryo UI" w:cs="Tahoma"/>
          <w:lang w:val="en-US" w:eastAsia="ja-JP"/>
        </w:rPr>
        <w:t>.</w:t>
      </w:r>
    </w:p>
    <w:p w14:paraId="3CF3BC1E" w14:textId="10A71B6D" w:rsidR="007E57DF" w:rsidRDefault="007E57DF" w:rsidP="007E57D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w:t>
      </w:r>
      <w:r w:rsidR="00FA3A00">
        <w:rPr>
          <w:rFonts w:ascii="Meiryo UI" w:eastAsia="Meiryo UI" w:hAnsi="Meiryo UI" w:cs="Tahoma"/>
          <w:lang w:val="en-US" w:eastAsia="ja-JP"/>
        </w:rPr>
        <w:t xml:space="preserve">. Dilara </w:t>
      </w:r>
      <w:r w:rsidR="00A27DA5">
        <w:rPr>
          <w:rFonts w:ascii="Meiryo UI" w:eastAsia="Meiryo UI" w:hAnsi="Meiryo UI" w:cs="Tahoma"/>
          <w:lang w:val="en-US" w:eastAsia="ja-JP"/>
        </w:rPr>
        <w:t>asked whether there is</w:t>
      </w:r>
      <w:r w:rsidR="002B2CBF">
        <w:rPr>
          <w:rFonts w:ascii="Meiryo UI" w:eastAsia="Meiryo UI" w:hAnsi="Meiryo UI" w:cs="Tahoma"/>
          <w:lang w:val="en-US" w:eastAsia="ja-JP"/>
        </w:rPr>
        <w:t xml:space="preserve"> a schedule for output from the group on low temp</w:t>
      </w:r>
      <w:r w:rsidR="00A27DA5">
        <w:rPr>
          <w:rFonts w:ascii="Meiryo UI" w:eastAsia="Meiryo UI" w:hAnsi="Meiryo UI" w:cs="Tahoma"/>
          <w:lang w:val="en-US" w:eastAsia="ja-JP"/>
        </w:rPr>
        <w:t>erature</w:t>
      </w:r>
      <w:r w:rsidR="002B2CBF">
        <w:rPr>
          <w:rFonts w:ascii="Meiryo UI" w:eastAsia="Meiryo UI" w:hAnsi="Meiryo UI" w:cs="Tahoma"/>
          <w:lang w:val="en-US" w:eastAsia="ja-JP"/>
        </w:rPr>
        <w:t xml:space="preserve"> etc?</w:t>
      </w:r>
    </w:p>
    <w:p w14:paraId="7F376685" w14:textId="40BC78DF" w:rsidR="002B2CBF" w:rsidRDefault="002B2CBF" w:rsidP="007E57D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A27DA5">
        <w:rPr>
          <w:rFonts w:ascii="Meiryo UI" w:eastAsia="Meiryo UI" w:hAnsi="Meiryo UI" w:cs="Tahoma"/>
          <w:lang w:val="en-US" w:eastAsia="ja-JP"/>
        </w:rPr>
        <w:t>. Naegeli noted that there is a</w:t>
      </w:r>
      <w:r>
        <w:rPr>
          <w:rFonts w:ascii="Meiryo UI" w:eastAsia="Meiryo UI" w:hAnsi="Meiryo UI" w:cs="Tahoma"/>
          <w:lang w:val="en-US" w:eastAsia="ja-JP"/>
        </w:rPr>
        <w:t xml:space="preserve"> need to provide a list of items</w:t>
      </w:r>
      <w:r w:rsidR="00A27DA5">
        <w:rPr>
          <w:rFonts w:ascii="Meiryo UI" w:eastAsia="Meiryo UI" w:hAnsi="Meiryo UI" w:cs="Tahoma"/>
          <w:lang w:val="en-US" w:eastAsia="ja-JP"/>
        </w:rPr>
        <w:t>,</w:t>
      </w:r>
      <w:r>
        <w:rPr>
          <w:rFonts w:ascii="Meiryo UI" w:eastAsia="Meiryo UI" w:hAnsi="Meiryo UI" w:cs="Tahoma"/>
          <w:lang w:val="en-US" w:eastAsia="ja-JP"/>
        </w:rPr>
        <w:t xml:space="preserve"> which need to be discussed.  These items can then be clustered and prioriti</w:t>
      </w:r>
      <w:r w:rsidR="00A27DA5">
        <w:rPr>
          <w:rFonts w:ascii="Meiryo UI" w:eastAsia="Meiryo UI" w:hAnsi="Meiryo UI" w:cs="Tahoma"/>
          <w:lang w:val="en-US" w:eastAsia="ja-JP"/>
        </w:rPr>
        <w:t>s</w:t>
      </w:r>
      <w:r>
        <w:rPr>
          <w:rFonts w:ascii="Meiryo UI" w:eastAsia="Meiryo UI" w:hAnsi="Meiryo UI" w:cs="Tahoma"/>
          <w:lang w:val="en-US" w:eastAsia="ja-JP"/>
        </w:rPr>
        <w:t xml:space="preserve">ed and timeline / milestones </w:t>
      </w:r>
      <w:r w:rsidR="00A27DA5">
        <w:rPr>
          <w:rFonts w:ascii="Meiryo UI" w:eastAsia="Meiryo UI" w:hAnsi="Meiryo UI" w:cs="Tahoma"/>
          <w:lang w:val="en-US" w:eastAsia="ja-JP"/>
        </w:rPr>
        <w:t>agreed</w:t>
      </w:r>
      <w:r>
        <w:rPr>
          <w:rFonts w:ascii="Meiryo UI" w:eastAsia="Meiryo UI" w:hAnsi="Meiryo UI" w:cs="Tahoma"/>
          <w:lang w:val="en-US" w:eastAsia="ja-JP"/>
        </w:rPr>
        <w:t xml:space="preserve">.  </w:t>
      </w:r>
    </w:p>
    <w:p w14:paraId="61BE70E2" w14:textId="49F01BD1" w:rsidR="002B2CBF" w:rsidRDefault="00FA3A00" w:rsidP="007E57D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 Dilara</w:t>
      </w:r>
      <w:r w:rsidR="00A27DA5">
        <w:rPr>
          <w:rFonts w:ascii="Meiryo UI" w:eastAsia="Meiryo UI" w:hAnsi="Meiryo UI" w:cs="Tahoma"/>
          <w:lang w:val="en-US" w:eastAsia="ja-JP"/>
        </w:rPr>
        <w:t>,</w:t>
      </w:r>
      <w:r w:rsidR="002B2CBF">
        <w:rPr>
          <w:rFonts w:ascii="Meiryo UI" w:eastAsia="Meiryo UI" w:hAnsi="Meiryo UI" w:cs="Tahoma"/>
          <w:lang w:val="en-US" w:eastAsia="ja-JP"/>
        </w:rPr>
        <w:t xml:space="preserve"> as a C</w:t>
      </w:r>
      <w:r w:rsidR="00A27DA5">
        <w:rPr>
          <w:rFonts w:ascii="Meiryo UI" w:eastAsia="Meiryo UI" w:hAnsi="Meiryo UI" w:cs="Tahoma"/>
          <w:lang w:val="en-US" w:eastAsia="ja-JP"/>
        </w:rPr>
        <w:t xml:space="preserve">ontracting </w:t>
      </w:r>
      <w:r w:rsidR="002B2CBF">
        <w:rPr>
          <w:rFonts w:ascii="Meiryo UI" w:eastAsia="Meiryo UI" w:hAnsi="Meiryo UI" w:cs="Tahoma"/>
          <w:lang w:val="en-US" w:eastAsia="ja-JP"/>
        </w:rPr>
        <w:t>P</w:t>
      </w:r>
      <w:r w:rsidR="00A27DA5">
        <w:rPr>
          <w:rFonts w:ascii="Meiryo UI" w:eastAsia="Meiryo UI" w:hAnsi="Meiryo UI" w:cs="Tahoma"/>
          <w:lang w:val="en-US" w:eastAsia="ja-JP"/>
        </w:rPr>
        <w:t>arty</w:t>
      </w:r>
      <w:r w:rsidR="003446E6">
        <w:rPr>
          <w:rFonts w:ascii="Meiryo UI" w:eastAsia="Meiryo UI" w:hAnsi="Meiryo UI" w:cs="Tahoma"/>
          <w:lang w:val="en-US" w:eastAsia="ja-JP"/>
        </w:rPr>
        <w:t>,</w:t>
      </w:r>
      <w:r w:rsidR="00A27DA5">
        <w:rPr>
          <w:rFonts w:ascii="Meiryo UI" w:eastAsia="Meiryo UI" w:hAnsi="Meiryo UI" w:cs="Tahoma"/>
          <w:lang w:val="en-US" w:eastAsia="ja-JP"/>
        </w:rPr>
        <w:t xml:space="preserve"> </w:t>
      </w:r>
      <w:r w:rsidR="003446E6">
        <w:rPr>
          <w:rFonts w:ascii="Meiryo UI" w:eastAsia="Meiryo UI" w:hAnsi="Meiryo UI" w:cs="Tahoma"/>
          <w:lang w:val="en-US" w:eastAsia="ja-JP"/>
        </w:rPr>
        <w:t xml:space="preserve">requested </w:t>
      </w:r>
      <w:r w:rsidR="00A27DA5">
        <w:rPr>
          <w:rFonts w:ascii="Meiryo UI" w:eastAsia="Meiryo UI" w:hAnsi="Meiryo UI" w:cs="Tahoma"/>
          <w:lang w:val="en-US" w:eastAsia="ja-JP"/>
        </w:rPr>
        <w:t xml:space="preserve">that the SG </w:t>
      </w:r>
      <w:r w:rsidR="002B2CBF">
        <w:rPr>
          <w:rFonts w:ascii="Meiryo UI" w:eastAsia="Meiryo UI" w:hAnsi="Meiryo UI" w:cs="Tahoma"/>
          <w:lang w:val="en-US" w:eastAsia="ja-JP"/>
        </w:rPr>
        <w:t>EV maintain the timeline to support the Low</w:t>
      </w:r>
      <w:r w:rsidR="00A27DA5">
        <w:rPr>
          <w:rFonts w:ascii="Meiryo UI" w:eastAsia="Meiryo UI" w:hAnsi="Meiryo UI" w:cs="Tahoma"/>
          <w:lang w:val="en-US" w:eastAsia="ja-JP"/>
        </w:rPr>
        <w:t xml:space="preserve"> </w:t>
      </w:r>
      <w:r w:rsidR="002B2CBF">
        <w:rPr>
          <w:rFonts w:ascii="Meiryo UI" w:eastAsia="Meiryo UI" w:hAnsi="Meiryo UI" w:cs="Tahoma"/>
          <w:lang w:val="en-US" w:eastAsia="ja-JP"/>
        </w:rPr>
        <w:t>Temp</w:t>
      </w:r>
      <w:r w:rsidR="00A27DA5">
        <w:rPr>
          <w:rFonts w:ascii="Meiryo UI" w:eastAsia="Meiryo UI" w:hAnsi="Meiryo UI" w:cs="Tahoma"/>
          <w:lang w:val="en-US" w:eastAsia="ja-JP"/>
        </w:rPr>
        <w:t>erature</w:t>
      </w:r>
      <w:r w:rsidR="002B2CBF">
        <w:rPr>
          <w:rFonts w:ascii="Meiryo UI" w:eastAsia="Meiryo UI" w:hAnsi="Meiryo UI" w:cs="Tahoma"/>
          <w:lang w:val="en-US" w:eastAsia="ja-JP"/>
        </w:rPr>
        <w:t xml:space="preserve"> TF to achieve their objectives by the end of the year</w:t>
      </w:r>
      <w:r w:rsidR="00A27DA5">
        <w:rPr>
          <w:rFonts w:ascii="Meiryo UI" w:eastAsia="Meiryo UI" w:hAnsi="Meiryo UI" w:cs="Tahoma"/>
          <w:lang w:val="en-US" w:eastAsia="ja-JP"/>
        </w:rPr>
        <w:t>.</w:t>
      </w:r>
    </w:p>
    <w:p w14:paraId="3C5A8DEF" w14:textId="6B72277C" w:rsidR="002B2CBF" w:rsidRDefault="002B2CBF" w:rsidP="007E57D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w:t>
      </w:r>
      <w:r w:rsidR="00A27DA5">
        <w:rPr>
          <w:rFonts w:ascii="Meiryo UI" w:eastAsia="Meiryo UI" w:hAnsi="Meiryo UI" w:cs="Tahoma"/>
          <w:lang w:val="en-US" w:eastAsia="ja-JP"/>
        </w:rPr>
        <w:t>. Ohlund confirmed that the SG EV</w:t>
      </w:r>
      <w:r>
        <w:rPr>
          <w:rFonts w:ascii="Meiryo UI" w:eastAsia="Meiryo UI" w:hAnsi="Meiryo UI" w:cs="Tahoma"/>
          <w:lang w:val="en-US" w:eastAsia="ja-JP"/>
        </w:rPr>
        <w:t xml:space="preserve"> will produce a roadmap to plan how this can be achieved.</w:t>
      </w:r>
    </w:p>
    <w:p w14:paraId="22D8AFAD" w14:textId="4515F45D" w:rsidR="002B2CBF" w:rsidRDefault="002B2CBF"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A27DA5">
        <w:rPr>
          <w:rFonts w:ascii="Meiryo UI" w:eastAsia="Meiryo UI" w:hAnsi="Meiryo UI" w:cs="Tahoma"/>
          <w:lang w:val="en-US" w:eastAsia="ja-JP"/>
        </w:rPr>
        <w:t>. Astorga wanted</w:t>
      </w:r>
      <w:r>
        <w:rPr>
          <w:rFonts w:ascii="Meiryo UI" w:eastAsia="Meiryo UI" w:hAnsi="Meiryo UI" w:cs="Tahoma"/>
          <w:lang w:val="en-US" w:eastAsia="ja-JP"/>
        </w:rPr>
        <w:t xml:space="preserve"> to remind WLTP IWG that the new document has already been produced on working items, but ha</w:t>
      </w:r>
      <w:r w:rsidR="00A27DA5">
        <w:rPr>
          <w:rFonts w:ascii="Meiryo UI" w:eastAsia="Meiryo UI" w:hAnsi="Meiryo UI" w:cs="Tahoma"/>
          <w:lang w:val="en-US" w:eastAsia="ja-JP"/>
        </w:rPr>
        <w:t>s</w:t>
      </w:r>
      <w:r>
        <w:rPr>
          <w:rFonts w:ascii="Meiryo UI" w:eastAsia="Meiryo UI" w:hAnsi="Meiryo UI" w:cs="Tahoma"/>
          <w:lang w:val="en-US" w:eastAsia="ja-JP"/>
        </w:rPr>
        <w:t xml:space="preserve"> left blank </w:t>
      </w:r>
      <w:r w:rsidR="00A27DA5">
        <w:rPr>
          <w:rFonts w:ascii="Meiryo UI" w:eastAsia="Meiryo UI" w:hAnsi="Meiryo UI" w:cs="Tahoma"/>
          <w:lang w:val="en-US" w:eastAsia="ja-JP"/>
        </w:rPr>
        <w:t xml:space="preserve">columns </w:t>
      </w:r>
      <w:r>
        <w:rPr>
          <w:rFonts w:ascii="Meiryo UI" w:eastAsia="Meiryo UI" w:hAnsi="Meiryo UI" w:cs="Tahoma"/>
          <w:lang w:val="en-US" w:eastAsia="ja-JP"/>
        </w:rPr>
        <w:t>for EVs</w:t>
      </w:r>
      <w:r w:rsidR="00A27DA5">
        <w:rPr>
          <w:rFonts w:ascii="Meiryo UI" w:eastAsia="Meiryo UI" w:hAnsi="Meiryo UI" w:cs="Tahoma"/>
          <w:lang w:val="en-US" w:eastAsia="ja-JP"/>
        </w:rPr>
        <w:t xml:space="preserve"> with the intention that the SG </w:t>
      </w:r>
      <w:r>
        <w:rPr>
          <w:rFonts w:ascii="Meiryo UI" w:eastAsia="Meiryo UI" w:hAnsi="Meiryo UI" w:cs="Tahoma"/>
          <w:lang w:val="en-US" w:eastAsia="ja-JP"/>
        </w:rPr>
        <w:t xml:space="preserve">EV </w:t>
      </w:r>
      <w:r w:rsidR="00A27DA5">
        <w:rPr>
          <w:rFonts w:ascii="Meiryo UI" w:eastAsia="Meiryo UI" w:hAnsi="Meiryo UI" w:cs="Tahoma"/>
          <w:lang w:val="en-US" w:eastAsia="ja-JP"/>
        </w:rPr>
        <w:t>can</w:t>
      </w:r>
      <w:r>
        <w:rPr>
          <w:rFonts w:ascii="Meiryo UI" w:eastAsia="Meiryo UI" w:hAnsi="Meiryo UI" w:cs="Tahoma"/>
          <w:lang w:val="en-US" w:eastAsia="ja-JP"/>
        </w:rPr>
        <w:t xml:space="preserve"> complete </w:t>
      </w:r>
      <w:r w:rsidR="00A27DA5">
        <w:rPr>
          <w:rFonts w:ascii="Meiryo UI" w:eastAsia="Meiryo UI" w:hAnsi="Meiryo UI" w:cs="Tahoma"/>
          <w:lang w:val="en-US" w:eastAsia="ja-JP"/>
        </w:rPr>
        <w:t xml:space="preserve">those fields.  </w:t>
      </w:r>
    </w:p>
    <w:p w14:paraId="7F65052C" w14:textId="7A70485B" w:rsidR="002B2CBF" w:rsidRPr="00A27DA5" w:rsidRDefault="00A27DA5" w:rsidP="001C5F11">
      <w:pPr>
        <w:pStyle w:val="12"/>
        <w:numPr>
          <w:ilvl w:val="2"/>
          <w:numId w:val="19"/>
        </w:numPr>
        <w:spacing w:beforeLines="50" w:before="120"/>
        <w:contextualSpacing/>
        <w:rPr>
          <w:rFonts w:ascii="Meiryo UI" w:eastAsia="Meiryo UI" w:hAnsi="Meiryo UI" w:cs="Tahoma"/>
          <w:lang w:val="en-US" w:eastAsia="ja-JP"/>
        </w:rPr>
      </w:pPr>
      <w:r w:rsidRPr="00A27DA5">
        <w:rPr>
          <w:rFonts w:ascii="Meiryo UI" w:eastAsia="Meiryo UI" w:hAnsi="Meiryo UI" w:cs="Tahoma"/>
          <w:lang w:val="en-US" w:eastAsia="ja-JP"/>
        </w:rPr>
        <w:t>M. Naegeli noted</w:t>
      </w:r>
      <w:r>
        <w:rPr>
          <w:rFonts w:ascii="Meiryo UI" w:eastAsia="Meiryo UI" w:hAnsi="Meiryo UI" w:cs="Tahoma"/>
          <w:lang w:val="en-US" w:eastAsia="ja-JP"/>
        </w:rPr>
        <w:t xml:space="preserve"> that</w:t>
      </w:r>
      <w:r w:rsidR="002B2CBF" w:rsidRPr="00A27DA5">
        <w:rPr>
          <w:rFonts w:ascii="Meiryo UI" w:eastAsia="Meiryo UI" w:hAnsi="Meiryo UI" w:cs="Tahoma"/>
          <w:lang w:val="en-US" w:eastAsia="ja-JP"/>
        </w:rPr>
        <w:t xml:space="preserve"> it is relatively complex to </w:t>
      </w:r>
      <w:r w:rsidR="003446E6">
        <w:rPr>
          <w:rFonts w:ascii="Meiryo UI" w:eastAsia="Meiryo UI" w:hAnsi="Meiryo UI" w:cs="Tahoma"/>
          <w:lang w:val="en-US" w:eastAsia="ja-JP"/>
        </w:rPr>
        <w:t xml:space="preserve">initially </w:t>
      </w:r>
      <w:r>
        <w:rPr>
          <w:rFonts w:ascii="Meiryo UI" w:eastAsia="Meiryo UI" w:hAnsi="Meiryo UI" w:cs="Tahoma"/>
          <w:lang w:val="en-US" w:eastAsia="ja-JP"/>
        </w:rPr>
        <w:t>populate</w:t>
      </w:r>
      <w:r w:rsidR="002B2CBF" w:rsidRPr="00A27DA5">
        <w:rPr>
          <w:rFonts w:ascii="Meiryo UI" w:eastAsia="Meiryo UI" w:hAnsi="Meiryo UI" w:cs="Tahoma"/>
          <w:lang w:val="en-US" w:eastAsia="ja-JP"/>
        </w:rPr>
        <w:t xml:space="preserve"> the list and </w:t>
      </w:r>
      <w:r>
        <w:rPr>
          <w:rFonts w:ascii="Meiryo UI" w:eastAsia="Meiryo UI" w:hAnsi="Meiryo UI" w:cs="Tahoma"/>
          <w:lang w:val="en-US" w:eastAsia="ja-JP"/>
        </w:rPr>
        <w:t xml:space="preserve">further time will be </w:t>
      </w:r>
      <w:r w:rsidR="002B2CBF" w:rsidRPr="00A27DA5">
        <w:rPr>
          <w:rFonts w:ascii="Meiryo UI" w:eastAsia="Meiryo UI" w:hAnsi="Meiryo UI" w:cs="Tahoma"/>
          <w:lang w:val="en-US" w:eastAsia="ja-JP"/>
        </w:rPr>
        <w:t xml:space="preserve">needed to develop proposals around the items on the list.  </w:t>
      </w:r>
    </w:p>
    <w:p w14:paraId="5DD5DBE2" w14:textId="055BC580" w:rsidR="002B2CBF" w:rsidRDefault="002B2CBF"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A27DA5">
        <w:rPr>
          <w:rFonts w:ascii="Meiryo UI" w:eastAsia="Meiryo UI" w:hAnsi="Meiryo UI" w:cs="Tahoma"/>
          <w:lang w:val="en-US" w:eastAsia="ja-JP"/>
        </w:rPr>
        <w:t>. Astorga noted that this may result in a delay to the timeline</w:t>
      </w:r>
      <w:r w:rsidR="003446E6">
        <w:rPr>
          <w:rFonts w:ascii="Meiryo UI" w:eastAsia="Meiryo UI" w:hAnsi="Meiryo UI" w:cs="Tahoma"/>
          <w:lang w:val="en-US" w:eastAsia="ja-JP"/>
        </w:rPr>
        <w:t>.</w:t>
      </w:r>
    </w:p>
    <w:p w14:paraId="2259F1F8" w14:textId="4FB8CAA3" w:rsidR="002B2CBF" w:rsidRDefault="00A27DA5"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noted</w:t>
      </w:r>
      <w:r w:rsidR="002B2CBF">
        <w:rPr>
          <w:rFonts w:ascii="Meiryo UI" w:eastAsia="Meiryo UI" w:hAnsi="Meiryo UI" w:cs="Tahoma"/>
          <w:lang w:val="en-US" w:eastAsia="ja-JP"/>
        </w:rPr>
        <w:t xml:space="preserve"> t</w:t>
      </w:r>
      <w:r>
        <w:rPr>
          <w:rFonts w:ascii="Meiryo UI" w:eastAsia="Meiryo UI" w:hAnsi="Meiryo UI" w:cs="Tahoma"/>
          <w:lang w:val="en-US" w:eastAsia="ja-JP"/>
        </w:rPr>
        <w:t xml:space="preserve">here is a clear need for the SG </w:t>
      </w:r>
      <w:r w:rsidR="002B2CBF">
        <w:rPr>
          <w:rFonts w:ascii="Meiryo UI" w:eastAsia="Meiryo UI" w:hAnsi="Meiryo UI" w:cs="Tahoma"/>
          <w:lang w:val="en-US" w:eastAsia="ja-JP"/>
        </w:rPr>
        <w:t>EV to input into the Low</w:t>
      </w:r>
      <w:r>
        <w:rPr>
          <w:rFonts w:ascii="Meiryo UI" w:eastAsia="Meiryo UI" w:hAnsi="Meiryo UI" w:cs="Tahoma"/>
          <w:lang w:val="en-US" w:eastAsia="ja-JP"/>
        </w:rPr>
        <w:t xml:space="preserve"> </w:t>
      </w:r>
      <w:r w:rsidR="002B2CBF">
        <w:rPr>
          <w:rFonts w:ascii="Meiryo UI" w:eastAsia="Meiryo UI" w:hAnsi="Meiryo UI" w:cs="Tahoma"/>
          <w:lang w:val="en-US" w:eastAsia="ja-JP"/>
        </w:rPr>
        <w:t>Temp</w:t>
      </w:r>
      <w:r>
        <w:rPr>
          <w:rFonts w:ascii="Meiryo UI" w:eastAsia="Meiryo UI" w:hAnsi="Meiryo UI" w:cs="Tahoma"/>
          <w:lang w:val="en-US" w:eastAsia="ja-JP"/>
        </w:rPr>
        <w:t>erature</w:t>
      </w:r>
      <w:r w:rsidR="002B2CBF">
        <w:rPr>
          <w:rFonts w:ascii="Meiryo UI" w:eastAsia="Meiryo UI" w:hAnsi="Meiryo UI" w:cs="Tahoma"/>
          <w:lang w:val="en-US" w:eastAsia="ja-JP"/>
        </w:rPr>
        <w:t xml:space="preserve"> TF.  Timelines have been </w:t>
      </w:r>
      <w:r>
        <w:rPr>
          <w:rFonts w:ascii="Meiryo UI" w:eastAsia="Meiryo UI" w:hAnsi="Meiryo UI" w:cs="Tahoma"/>
          <w:lang w:val="en-US" w:eastAsia="ja-JP"/>
        </w:rPr>
        <w:t xml:space="preserve">clearly </w:t>
      </w:r>
      <w:r w:rsidR="002B2CBF">
        <w:rPr>
          <w:rFonts w:ascii="Meiryo UI" w:eastAsia="Meiryo UI" w:hAnsi="Meiryo UI" w:cs="Tahoma"/>
          <w:lang w:val="en-US" w:eastAsia="ja-JP"/>
        </w:rPr>
        <w:t xml:space="preserve">presented.  Both leadership teams are present so should discuss </w:t>
      </w:r>
      <w:r w:rsidR="002460B7">
        <w:rPr>
          <w:rFonts w:ascii="Meiryo UI" w:eastAsia="Meiryo UI" w:hAnsi="Meiryo UI" w:cs="Tahoma"/>
          <w:lang w:val="en-US" w:eastAsia="ja-JP"/>
        </w:rPr>
        <w:t xml:space="preserve">in order </w:t>
      </w:r>
      <w:r w:rsidR="002B2CBF">
        <w:rPr>
          <w:rFonts w:ascii="Meiryo UI" w:eastAsia="Meiryo UI" w:hAnsi="Meiryo UI" w:cs="Tahoma"/>
          <w:lang w:val="en-US" w:eastAsia="ja-JP"/>
        </w:rPr>
        <w:t xml:space="preserve">to finalise what needs to be done.  </w:t>
      </w:r>
    </w:p>
    <w:p w14:paraId="666616F9" w14:textId="73C962DE" w:rsidR="002B2CBF" w:rsidRDefault="00A27DA5"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 Astorga noted that</w:t>
      </w:r>
      <w:r w:rsidR="002B2CBF">
        <w:rPr>
          <w:rFonts w:ascii="Meiryo UI" w:eastAsia="Meiryo UI" w:hAnsi="Meiryo UI" w:cs="Tahoma"/>
          <w:lang w:val="en-US" w:eastAsia="ja-JP"/>
        </w:rPr>
        <w:t xml:space="preserve"> the timing has been presented</w:t>
      </w:r>
      <w:r w:rsidR="00842E68">
        <w:rPr>
          <w:rFonts w:ascii="Meiryo UI" w:eastAsia="Meiryo UI" w:hAnsi="Meiryo UI" w:cs="Tahoma"/>
          <w:lang w:val="en-US" w:eastAsia="ja-JP"/>
        </w:rPr>
        <w:t xml:space="preserve"> and a clear separation of expertise has been put in pl</w:t>
      </w:r>
      <w:r w:rsidR="004871D0">
        <w:rPr>
          <w:rFonts w:ascii="Meiryo UI" w:eastAsia="Meiryo UI" w:hAnsi="Meiryo UI" w:cs="Tahoma"/>
          <w:lang w:val="en-US" w:eastAsia="ja-JP"/>
        </w:rPr>
        <w:t xml:space="preserve">ace between the two groups.  SG </w:t>
      </w:r>
      <w:r w:rsidR="00842E68">
        <w:rPr>
          <w:rFonts w:ascii="Meiryo UI" w:eastAsia="Meiryo UI" w:hAnsi="Meiryo UI" w:cs="Tahoma"/>
          <w:lang w:val="en-US" w:eastAsia="ja-JP"/>
        </w:rPr>
        <w:t>EV needs to come to the TF team with the proposed list details</w:t>
      </w:r>
      <w:r w:rsidR="004871D0">
        <w:rPr>
          <w:rFonts w:ascii="Meiryo UI" w:eastAsia="Meiryo UI" w:hAnsi="Meiryo UI" w:cs="Tahoma"/>
          <w:lang w:val="en-US" w:eastAsia="ja-JP"/>
        </w:rPr>
        <w:t>,</w:t>
      </w:r>
      <w:r w:rsidR="00842E68">
        <w:rPr>
          <w:rFonts w:ascii="Meiryo UI" w:eastAsia="Meiryo UI" w:hAnsi="Meiryo UI" w:cs="Tahoma"/>
          <w:lang w:val="en-US" w:eastAsia="ja-JP"/>
        </w:rPr>
        <w:t xml:space="preserve"> which can then be discussed in terms of schedule and timeframe.  </w:t>
      </w:r>
    </w:p>
    <w:p w14:paraId="7E6704F2" w14:textId="298080D3" w:rsidR="00842E68" w:rsidRDefault="004871D0"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842E68">
        <w:rPr>
          <w:rFonts w:ascii="Meiryo UI" w:eastAsia="Meiryo UI" w:hAnsi="Meiryo UI" w:cs="Tahoma"/>
          <w:lang w:val="en-US" w:eastAsia="ja-JP"/>
        </w:rPr>
        <w:t>Chair</w:t>
      </w:r>
      <w:r>
        <w:rPr>
          <w:rFonts w:ascii="Meiryo UI" w:eastAsia="Meiryo UI" w:hAnsi="Meiryo UI" w:cs="Tahoma"/>
          <w:lang w:val="en-US" w:eastAsia="ja-JP"/>
        </w:rPr>
        <w:t xml:space="preserve"> noted that the </w:t>
      </w:r>
      <w:r w:rsidR="00842E68">
        <w:rPr>
          <w:rFonts w:ascii="Meiryo UI" w:eastAsia="Meiryo UI" w:hAnsi="Meiryo UI" w:cs="Tahoma"/>
          <w:lang w:val="en-US" w:eastAsia="ja-JP"/>
        </w:rPr>
        <w:t>Low</w:t>
      </w:r>
      <w:r>
        <w:rPr>
          <w:rFonts w:ascii="Meiryo UI" w:eastAsia="Meiryo UI" w:hAnsi="Meiryo UI" w:cs="Tahoma"/>
          <w:lang w:val="en-US" w:eastAsia="ja-JP"/>
        </w:rPr>
        <w:t xml:space="preserve"> </w:t>
      </w:r>
      <w:r w:rsidR="00842E68">
        <w:rPr>
          <w:rFonts w:ascii="Meiryo UI" w:eastAsia="Meiryo UI" w:hAnsi="Meiryo UI" w:cs="Tahoma"/>
          <w:lang w:val="en-US" w:eastAsia="ja-JP"/>
        </w:rPr>
        <w:t>Temp</w:t>
      </w:r>
      <w:r>
        <w:rPr>
          <w:rFonts w:ascii="Meiryo UI" w:eastAsia="Meiryo UI" w:hAnsi="Meiryo UI" w:cs="Tahoma"/>
          <w:lang w:val="en-US" w:eastAsia="ja-JP"/>
        </w:rPr>
        <w:t>erature</w:t>
      </w:r>
      <w:r w:rsidR="00842E68">
        <w:rPr>
          <w:rFonts w:ascii="Meiryo UI" w:eastAsia="Meiryo UI" w:hAnsi="Meiryo UI" w:cs="Tahoma"/>
          <w:lang w:val="en-US" w:eastAsia="ja-JP"/>
        </w:rPr>
        <w:t xml:space="preserve"> TF and SG</w:t>
      </w:r>
      <w:r w:rsidR="002477F7">
        <w:rPr>
          <w:rFonts w:ascii="Meiryo UI" w:eastAsia="Meiryo UI" w:hAnsi="Meiryo UI" w:cs="Tahoma"/>
          <w:lang w:val="en-US" w:eastAsia="ja-JP"/>
        </w:rPr>
        <w:t xml:space="preserve"> </w:t>
      </w:r>
      <w:r w:rsidR="00842E68">
        <w:rPr>
          <w:rFonts w:ascii="Meiryo UI" w:eastAsia="Meiryo UI" w:hAnsi="Meiryo UI" w:cs="Tahoma"/>
          <w:lang w:val="en-US" w:eastAsia="ja-JP"/>
        </w:rPr>
        <w:t xml:space="preserve">EV need to </w:t>
      </w:r>
      <w:r w:rsidR="002477F7">
        <w:rPr>
          <w:rFonts w:ascii="Meiryo UI" w:eastAsia="Meiryo UI" w:hAnsi="Meiryo UI" w:cs="Tahoma"/>
          <w:lang w:val="en-US" w:eastAsia="ja-JP"/>
        </w:rPr>
        <w:t xml:space="preserve">collaborate to discuss how the SG </w:t>
      </w:r>
      <w:r w:rsidR="00842E68">
        <w:rPr>
          <w:rFonts w:ascii="Meiryo UI" w:eastAsia="Meiryo UI" w:hAnsi="Meiryo UI" w:cs="Tahoma"/>
          <w:lang w:val="en-US" w:eastAsia="ja-JP"/>
        </w:rPr>
        <w:t>EV can deliver the necessary outputs to the TF within the current</w:t>
      </w:r>
      <w:r w:rsidR="002477F7">
        <w:rPr>
          <w:rFonts w:ascii="Meiryo UI" w:eastAsia="Meiryo UI" w:hAnsi="Meiryo UI" w:cs="Tahoma"/>
          <w:lang w:val="en-US" w:eastAsia="ja-JP"/>
        </w:rPr>
        <w:t>ly agreed</w:t>
      </w:r>
      <w:r w:rsidR="00842E68">
        <w:rPr>
          <w:rFonts w:ascii="Meiryo UI" w:eastAsia="Meiryo UI" w:hAnsi="Meiryo UI" w:cs="Tahoma"/>
          <w:lang w:val="en-US" w:eastAsia="ja-JP"/>
        </w:rPr>
        <w:t xml:space="preserve"> timeline.</w:t>
      </w:r>
    </w:p>
    <w:p w14:paraId="35669D67" w14:textId="1FE9C01F" w:rsidR="00842E68" w:rsidRDefault="00842E68"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w:t>
      </w:r>
      <w:r w:rsidR="002477F7">
        <w:rPr>
          <w:rFonts w:ascii="Meiryo UI" w:eastAsia="Meiryo UI" w:hAnsi="Meiryo UI" w:cs="Tahoma"/>
          <w:lang w:val="en-US" w:eastAsia="ja-JP"/>
        </w:rPr>
        <w:t>. Ohlund noted that</w:t>
      </w:r>
      <w:r>
        <w:rPr>
          <w:rFonts w:ascii="Meiryo UI" w:eastAsia="Meiryo UI" w:hAnsi="Meiryo UI" w:cs="Tahoma"/>
          <w:lang w:val="en-US" w:eastAsia="ja-JP"/>
        </w:rPr>
        <w:t xml:space="preserve"> </w:t>
      </w:r>
      <w:r w:rsidR="003446E6">
        <w:rPr>
          <w:rFonts w:ascii="Meiryo UI" w:eastAsia="Meiryo UI" w:hAnsi="Meiryo UI" w:cs="Tahoma"/>
          <w:lang w:val="en-US" w:eastAsia="ja-JP"/>
        </w:rPr>
        <w:t xml:space="preserve">SG </w:t>
      </w:r>
      <w:r>
        <w:rPr>
          <w:rFonts w:ascii="Meiryo UI" w:eastAsia="Meiryo UI" w:hAnsi="Meiryo UI" w:cs="Tahoma"/>
          <w:lang w:val="en-US" w:eastAsia="ja-JP"/>
        </w:rPr>
        <w:t>EV has the ambition to develop a procedure</w:t>
      </w:r>
      <w:r w:rsidR="002477F7">
        <w:rPr>
          <w:rFonts w:ascii="Meiryo UI" w:eastAsia="Meiryo UI" w:hAnsi="Meiryo UI" w:cs="Tahoma"/>
          <w:lang w:val="en-US" w:eastAsia="ja-JP"/>
        </w:rPr>
        <w:t>,</w:t>
      </w:r>
      <w:r>
        <w:rPr>
          <w:rFonts w:ascii="Meiryo UI" w:eastAsia="Meiryo UI" w:hAnsi="Meiryo UI" w:cs="Tahoma"/>
          <w:lang w:val="en-US" w:eastAsia="ja-JP"/>
        </w:rPr>
        <w:t xml:space="preserve"> which will reduce the test burden </w:t>
      </w:r>
      <w:r w:rsidR="002477F7">
        <w:rPr>
          <w:rFonts w:ascii="Meiryo UI" w:eastAsia="Meiryo UI" w:hAnsi="Meiryo UI" w:cs="Tahoma"/>
          <w:lang w:val="en-US" w:eastAsia="ja-JP"/>
        </w:rPr>
        <w:t>as much as</w:t>
      </w:r>
      <w:r>
        <w:rPr>
          <w:rFonts w:ascii="Meiryo UI" w:eastAsia="Meiryo UI" w:hAnsi="Meiryo UI" w:cs="Tahoma"/>
          <w:lang w:val="en-US" w:eastAsia="ja-JP"/>
        </w:rPr>
        <w:t xml:space="preserve"> possible.  </w:t>
      </w:r>
      <w:r w:rsidR="003446E6">
        <w:rPr>
          <w:rFonts w:ascii="Meiryo UI" w:eastAsia="Meiryo UI" w:hAnsi="Meiryo UI" w:cs="Tahoma"/>
          <w:lang w:val="en-US" w:eastAsia="ja-JP"/>
        </w:rPr>
        <w:t>A</w:t>
      </w:r>
      <w:r w:rsidR="002477F7">
        <w:rPr>
          <w:rFonts w:ascii="Meiryo UI" w:eastAsia="Meiryo UI" w:hAnsi="Meiryo UI" w:cs="Tahoma"/>
          <w:lang w:val="en-US" w:eastAsia="ja-JP"/>
        </w:rPr>
        <w:t xml:space="preserve"> </w:t>
      </w:r>
      <w:r>
        <w:rPr>
          <w:rFonts w:ascii="Meiryo UI" w:eastAsia="Meiryo UI" w:hAnsi="Meiryo UI" w:cs="Tahoma"/>
          <w:lang w:val="en-US" w:eastAsia="ja-JP"/>
        </w:rPr>
        <w:t>roadmap will be developed.</w:t>
      </w:r>
    </w:p>
    <w:p w14:paraId="5BAFDB75" w14:textId="55B7D99E" w:rsidR="00842E68" w:rsidRDefault="00842E68"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2477F7">
        <w:rPr>
          <w:rFonts w:ascii="Meiryo UI" w:eastAsia="Meiryo UI" w:hAnsi="Meiryo UI" w:cs="Tahoma"/>
          <w:lang w:val="en-US" w:eastAsia="ja-JP"/>
        </w:rPr>
        <w:t>. Naegeli noted that, undoubtedly, there</w:t>
      </w:r>
      <w:r>
        <w:rPr>
          <w:rFonts w:ascii="Meiryo UI" w:eastAsia="Meiryo UI" w:hAnsi="Meiryo UI" w:cs="Tahoma"/>
          <w:lang w:val="en-US" w:eastAsia="ja-JP"/>
        </w:rPr>
        <w:t xml:space="preserve"> will be an increase </w:t>
      </w:r>
      <w:r w:rsidR="002477F7">
        <w:rPr>
          <w:rFonts w:ascii="Meiryo UI" w:eastAsia="Meiryo UI" w:hAnsi="Meiryo UI" w:cs="Tahoma"/>
          <w:lang w:val="en-US" w:eastAsia="ja-JP"/>
        </w:rPr>
        <w:t>in the</w:t>
      </w:r>
      <w:r>
        <w:rPr>
          <w:rFonts w:ascii="Meiryo UI" w:eastAsia="Meiryo UI" w:hAnsi="Meiryo UI" w:cs="Tahoma"/>
          <w:lang w:val="en-US" w:eastAsia="ja-JP"/>
        </w:rPr>
        <w:t xml:space="preserve"> test burden, but the ambition is to reduce th</w:t>
      </w:r>
      <w:r w:rsidR="002477F7">
        <w:rPr>
          <w:rFonts w:ascii="Meiryo UI" w:eastAsia="Meiryo UI" w:hAnsi="Meiryo UI" w:cs="Tahoma"/>
          <w:lang w:val="en-US" w:eastAsia="ja-JP"/>
        </w:rPr>
        <w:t>at</w:t>
      </w:r>
      <w:r>
        <w:rPr>
          <w:rFonts w:ascii="Meiryo UI" w:eastAsia="Meiryo UI" w:hAnsi="Meiryo UI" w:cs="Tahoma"/>
          <w:lang w:val="en-US" w:eastAsia="ja-JP"/>
        </w:rPr>
        <w:t xml:space="preserve"> increase.  Adding items to the list is one thing</w:t>
      </w:r>
      <w:r w:rsidR="002477F7">
        <w:rPr>
          <w:rFonts w:ascii="Meiryo UI" w:eastAsia="Meiryo UI" w:hAnsi="Meiryo UI" w:cs="Tahoma"/>
          <w:lang w:val="en-US" w:eastAsia="ja-JP"/>
        </w:rPr>
        <w:t>;</w:t>
      </w:r>
      <w:r>
        <w:rPr>
          <w:rFonts w:ascii="Meiryo UI" w:eastAsia="Meiryo UI" w:hAnsi="Meiryo UI" w:cs="Tahoma"/>
          <w:lang w:val="en-US" w:eastAsia="ja-JP"/>
        </w:rPr>
        <w:t xml:space="preserve"> having solutions to the items is more difficult.  Clustering is also essential to ensure that SG</w:t>
      </w:r>
      <w:r w:rsidR="002477F7">
        <w:rPr>
          <w:rFonts w:ascii="Meiryo UI" w:eastAsia="Meiryo UI" w:hAnsi="Meiryo UI" w:cs="Tahoma"/>
          <w:lang w:val="en-US" w:eastAsia="ja-JP"/>
        </w:rPr>
        <w:t xml:space="preserve"> </w:t>
      </w:r>
      <w:r>
        <w:rPr>
          <w:rFonts w:ascii="Meiryo UI" w:eastAsia="Meiryo UI" w:hAnsi="Meiryo UI" w:cs="Tahoma"/>
          <w:lang w:val="en-US" w:eastAsia="ja-JP"/>
        </w:rPr>
        <w:t>EV is</w:t>
      </w:r>
      <w:r w:rsidR="002477F7">
        <w:rPr>
          <w:rFonts w:ascii="Meiryo UI" w:eastAsia="Meiryo UI" w:hAnsi="Meiryo UI" w:cs="Tahoma"/>
          <w:lang w:val="en-US" w:eastAsia="ja-JP"/>
        </w:rPr>
        <w:t xml:space="preserve"> not spending time</w:t>
      </w:r>
      <w:r>
        <w:rPr>
          <w:rFonts w:ascii="Meiryo UI" w:eastAsia="Meiryo UI" w:hAnsi="Meiryo UI" w:cs="Tahoma"/>
          <w:lang w:val="en-US" w:eastAsia="ja-JP"/>
        </w:rPr>
        <w:t xml:space="preserve"> discussing </w:t>
      </w:r>
      <w:r w:rsidR="002477F7">
        <w:rPr>
          <w:rFonts w:ascii="Meiryo UI" w:eastAsia="Meiryo UI" w:hAnsi="Meiryo UI" w:cs="Tahoma"/>
          <w:lang w:val="en-US" w:eastAsia="ja-JP"/>
        </w:rPr>
        <w:t>items</w:t>
      </w:r>
      <w:r>
        <w:rPr>
          <w:rFonts w:ascii="Meiryo UI" w:eastAsia="Meiryo UI" w:hAnsi="Meiryo UI" w:cs="Tahoma"/>
          <w:lang w:val="en-US" w:eastAsia="ja-JP"/>
        </w:rPr>
        <w:t xml:space="preserve"> at their meetings that are also being discussed within the TF.</w:t>
      </w:r>
    </w:p>
    <w:p w14:paraId="50E3C74A" w14:textId="7E1E80C5" w:rsidR="00842E68" w:rsidRDefault="00842E68"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w:t>
      </w:r>
      <w:r w:rsidR="00D5581B">
        <w:rPr>
          <w:rFonts w:ascii="Meiryo UI" w:eastAsia="Meiryo UI" w:hAnsi="Meiryo UI" w:cs="Tahoma"/>
          <w:lang w:val="en-US" w:eastAsia="ja-JP"/>
        </w:rPr>
        <w:t xml:space="preserve">. Dilara </w:t>
      </w:r>
      <w:r>
        <w:rPr>
          <w:rFonts w:ascii="Meiryo UI" w:eastAsia="Meiryo UI" w:hAnsi="Meiryo UI" w:cs="Tahoma"/>
          <w:lang w:val="en-US" w:eastAsia="ja-JP"/>
        </w:rPr>
        <w:t>propose</w:t>
      </w:r>
      <w:r w:rsidR="00D5581B">
        <w:rPr>
          <w:rFonts w:ascii="Meiryo UI" w:eastAsia="Meiryo UI" w:hAnsi="Meiryo UI" w:cs="Tahoma"/>
          <w:lang w:val="en-US" w:eastAsia="ja-JP"/>
        </w:rPr>
        <w:t>d</w:t>
      </w:r>
      <w:r>
        <w:rPr>
          <w:rFonts w:ascii="Meiryo UI" w:eastAsia="Meiryo UI" w:hAnsi="Meiryo UI" w:cs="Tahoma"/>
          <w:lang w:val="en-US" w:eastAsia="ja-JP"/>
        </w:rPr>
        <w:t xml:space="preserve"> having a short discussion</w:t>
      </w:r>
      <w:r w:rsidR="00D5581B">
        <w:rPr>
          <w:rFonts w:ascii="Meiryo UI" w:eastAsia="Meiryo UI" w:hAnsi="Meiryo UI" w:cs="Tahoma"/>
          <w:lang w:val="en-US" w:eastAsia="ja-JP"/>
        </w:rPr>
        <w:t xml:space="preserve"> to progress this</w:t>
      </w:r>
      <w:r>
        <w:rPr>
          <w:rFonts w:ascii="Meiryo UI" w:eastAsia="Meiryo UI" w:hAnsi="Meiryo UI" w:cs="Tahoma"/>
          <w:lang w:val="en-US" w:eastAsia="ja-JP"/>
        </w:rPr>
        <w:t xml:space="preserve"> </w:t>
      </w:r>
      <w:r w:rsidR="00D5581B">
        <w:rPr>
          <w:rFonts w:ascii="Meiryo UI" w:eastAsia="Meiryo UI" w:hAnsi="Meiryo UI" w:cs="Tahoma"/>
          <w:lang w:val="en-US" w:eastAsia="ja-JP"/>
        </w:rPr>
        <w:t>after the IWG</w:t>
      </w:r>
      <w:r>
        <w:rPr>
          <w:rFonts w:ascii="Meiryo UI" w:eastAsia="Meiryo UI" w:hAnsi="Meiryo UI" w:cs="Tahoma"/>
          <w:lang w:val="en-US" w:eastAsia="ja-JP"/>
        </w:rPr>
        <w:t xml:space="preserve"> in order to have C</w:t>
      </w:r>
      <w:r w:rsidR="00D5581B">
        <w:rPr>
          <w:rFonts w:ascii="Meiryo UI" w:eastAsia="Meiryo UI" w:hAnsi="Meiryo UI" w:cs="Tahoma"/>
          <w:lang w:val="en-US" w:eastAsia="ja-JP"/>
        </w:rPr>
        <w:t xml:space="preserve">ontracting </w:t>
      </w:r>
      <w:r>
        <w:rPr>
          <w:rFonts w:ascii="Meiryo UI" w:eastAsia="Meiryo UI" w:hAnsi="Meiryo UI" w:cs="Tahoma"/>
          <w:lang w:val="en-US" w:eastAsia="ja-JP"/>
        </w:rPr>
        <w:t>P</w:t>
      </w:r>
      <w:r w:rsidR="00D5581B">
        <w:rPr>
          <w:rFonts w:ascii="Meiryo UI" w:eastAsia="Meiryo UI" w:hAnsi="Meiryo UI" w:cs="Tahoma"/>
          <w:lang w:val="en-US" w:eastAsia="ja-JP"/>
        </w:rPr>
        <w:t>arty</w:t>
      </w:r>
      <w:r>
        <w:rPr>
          <w:rFonts w:ascii="Meiryo UI" w:eastAsia="Meiryo UI" w:hAnsi="Meiryo UI" w:cs="Tahoma"/>
          <w:lang w:val="en-US" w:eastAsia="ja-JP"/>
        </w:rPr>
        <w:t xml:space="preserve"> participation as well.  </w:t>
      </w:r>
    </w:p>
    <w:p w14:paraId="34EC3D49" w14:textId="3769456F" w:rsidR="00842E68" w:rsidRDefault="00842E68"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D5581B">
        <w:rPr>
          <w:rFonts w:ascii="Meiryo UI" w:eastAsia="Meiryo UI" w:hAnsi="Meiryo UI" w:cs="Tahoma"/>
          <w:lang w:val="en-US" w:eastAsia="ja-JP"/>
        </w:rPr>
        <w:t>. Astorga agreed and requested</w:t>
      </w:r>
      <w:r>
        <w:rPr>
          <w:rFonts w:ascii="Meiryo UI" w:eastAsia="Meiryo UI" w:hAnsi="Meiryo UI" w:cs="Tahoma"/>
          <w:lang w:val="en-US" w:eastAsia="ja-JP"/>
        </w:rPr>
        <w:t xml:space="preserve"> C</w:t>
      </w:r>
      <w:r w:rsidR="00D5581B">
        <w:rPr>
          <w:rFonts w:ascii="Meiryo UI" w:eastAsia="Meiryo UI" w:hAnsi="Meiryo UI" w:cs="Tahoma"/>
          <w:lang w:val="en-US" w:eastAsia="ja-JP"/>
        </w:rPr>
        <w:t xml:space="preserve">ontracting </w:t>
      </w:r>
      <w:r>
        <w:rPr>
          <w:rFonts w:ascii="Meiryo UI" w:eastAsia="Meiryo UI" w:hAnsi="Meiryo UI" w:cs="Tahoma"/>
          <w:lang w:val="en-US" w:eastAsia="ja-JP"/>
        </w:rPr>
        <w:t>P</w:t>
      </w:r>
      <w:r w:rsidR="00D5581B">
        <w:rPr>
          <w:rFonts w:ascii="Meiryo UI" w:eastAsia="Meiryo UI" w:hAnsi="Meiryo UI" w:cs="Tahoma"/>
          <w:lang w:val="en-US" w:eastAsia="ja-JP"/>
        </w:rPr>
        <w:t>arties t</w:t>
      </w:r>
      <w:r>
        <w:rPr>
          <w:rFonts w:ascii="Meiryo UI" w:eastAsia="Meiryo UI" w:hAnsi="Meiryo UI" w:cs="Tahoma"/>
          <w:lang w:val="en-US" w:eastAsia="ja-JP"/>
        </w:rPr>
        <w:t>o joi</w:t>
      </w:r>
      <w:r w:rsidR="00D5581B">
        <w:rPr>
          <w:rFonts w:ascii="Meiryo UI" w:eastAsia="Meiryo UI" w:hAnsi="Meiryo UI" w:cs="Tahoma"/>
          <w:lang w:val="en-US" w:eastAsia="ja-JP"/>
        </w:rPr>
        <w:t>n the discussion</w:t>
      </w:r>
      <w:r>
        <w:rPr>
          <w:rFonts w:ascii="Meiryo UI" w:eastAsia="Meiryo UI" w:hAnsi="Meiryo UI" w:cs="Tahoma"/>
          <w:lang w:val="en-US" w:eastAsia="ja-JP"/>
        </w:rPr>
        <w:t>.</w:t>
      </w:r>
    </w:p>
    <w:p w14:paraId="3CB6D393" w14:textId="456BD5F5" w:rsidR="00842E68" w:rsidRDefault="00D5581B"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842E68">
        <w:rPr>
          <w:rFonts w:ascii="Meiryo UI" w:eastAsia="Meiryo UI" w:hAnsi="Meiryo UI" w:cs="Tahoma"/>
          <w:lang w:val="en-US" w:eastAsia="ja-JP"/>
        </w:rPr>
        <w:t xml:space="preserve">Chair </w:t>
      </w:r>
      <w:r>
        <w:rPr>
          <w:rFonts w:ascii="Meiryo UI" w:eastAsia="Meiryo UI" w:hAnsi="Meiryo UI" w:cs="Tahoma"/>
          <w:lang w:val="en-US" w:eastAsia="ja-JP"/>
        </w:rPr>
        <w:t>asked whether</w:t>
      </w:r>
      <w:r w:rsidR="00842E68">
        <w:rPr>
          <w:rFonts w:ascii="Meiryo UI" w:eastAsia="Meiryo UI" w:hAnsi="Meiryo UI" w:cs="Tahoma"/>
          <w:lang w:val="en-US" w:eastAsia="ja-JP"/>
        </w:rPr>
        <w:t xml:space="preserve"> there</w:t>
      </w:r>
      <w:r>
        <w:rPr>
          <w:rFonts w:ascii="Meiryo UI" w:eastAsia="Meiryo UI" w:hAnsi="Meiryo UI" w:cs="Tahoma"/>
          <w:lang w:val="en-US" w:eastAsia="ja-JP"/>
        </w:rPr>
        <w:t xml:space="preserve"> was</w:t>
      </w:r>
      <w:r w:rsidR="00842E68">
        <w:rPr>
          <w:rFonts w:ascii="Meiryo UI" w:eastAsia="Meiryo UI" w:hAnsi="Meiryo UI" w:cs="Tahoma"/>
          <w:lang w:val="en-US" w:eastAsia="ja-JP"/>
        </w:rPr>
        <w:t xml:space="preserve"> a question for the IWG on low powered EVs</w:t>
      </w:r>
    </w:p>
    <w:p w14:paraId="1368B1D5" w14:textId="65026EA4" w:rsidR="00842E68" w:rsidRDefault="00842E68"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M</w:t>
      </w:r>
      <w:r w:rsidR="00D5581B">
        <w:rPr>
          <w:rFonts w:ascii="Meiryo UI" w:eastAsia="Meiryo UI" w:hAnsi="Meiryo UI" w:cs="Tahoma"/>
          <w:lang w:val="en-US" w:eastAsia="ja-JP"/>
        </w:rPr>
        <w:t>. Naegeli noted that</w:t>
      </w:r>
      <w:r>
        <w:rPr>
          <w:rFonts w:ascii="Meiryo UI" w:eastAsia="Meiryo UI" w:hAnsi="Meiryo UI" w:cs="Tahoma"/>
          <w:lang w:val="en-US" w:eastAsia="ja-JP"/>
        </w:rPr>
        <w:t xml:space="preserve"> there</w:t>
      </w:r>
      <w:r w:rsidR="00D5581B">
        <w:rPr>
          <w:rFonts w:ascii="Meiryo UI" w:eastAsia="Meiryo UI" w:hAnsi="Meiryo UI" w:cs="Tahoma"/>
          <w:lang w:val="en-US" w:eastAsia="ja-JP"/>
        </w:rPr>
        <w:t xml:space="preserve"> may be</w:t>
      </w:r>
      <w:r>
        <w:rPr>
          <w:rFonts w:ascii="Meiryo UI" w:eastAsia="Meiryo UI" w:hAnsi="Meiryo UI" w:cs="Tahoma"/>
          <w:lang w:val="en-US" w:eastAsia="ja-JP"/>
        </w:rPr>
        <w:t xml:space="preserve"> a need to look more closely at low powered EVs </w:t>
      </w:r>
      <w:r w:rsidR="00D5581B">
        <w:rPr>
          <w:rFonts w:ascii="Meiryo UI" w:eastAsia="Meiryo UI" w:hAnsi="Meiryo UI" w:cs="Tahoma"/>
          <w:lang w:val="en-US" w:eastAsia="ja-JP"/>
        </w:rPr>
        <w:t>as requested by some members in order to provide feedback at WLTP 26</w:t>
      </w:r>
      <w:r>
        <w:rPr>
          <w:rFonts w:ascii="Meiryo UI" w:eastAsia="Meiryo UI" w:hAnsi="Meiryo UI" w:cs="Tahoma"/>
          <w:lang w:val="en-US" w:eastAsia="ja-JP"/>
        </w:rPr>
        <w:t xml:space="preserve">  </w:t>
      </w:r>
    </w:p>
    <w:p w14:paraId="4CEEFE0C" w14:textId="1615C583" w:rsidR="00A9328D" w:rsidRDefault="00FA3A00"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 Dilara</w:t>
      </w:r>
      <w:r w:rsidR="00D5581B">
        <w:rPr>
          <w:rFonts w:ascii="Meiryo UI" w:eastAsia="Meiryo UI" w:hAnsi="Meiryo UI" w:cs="Tahoma"/>
          <w:lang w:val="en-US" w:eastAsia="ja-JP"/>
        </w:rPr>
        <w:t xml:space="preserve"> noted that the</w:t>
      </w:r>
      <w:r w:rsidR="00A9328D">
        <w:rPr>
          <w:rFonts w:ascii="Meiryo UI" w:eastAsia="Meiryo UI" w:hAnsi="Meiryo UI" w:cs="Tahoma"/>
          <w:lang w:val="en-US" w:eastAsia="ja-JP"/>
        </w:rPr>
        <w:t xml:space="preserve"> work </w:t>
      </w:r>
      <w:r w:rsidR="00D5581B">
        <w:rPr>
          <w:rFonts w:ascii="Meiryo UI" w:eastAsia="Meiryo UI" w:hAnsi="Meiryo UI" w:cs="Tahoma"/>
          <w:lang w:val="en-US" w:eastAsia="ja-JP"/>
        </w:rPr>
        <w:t xml:space="preserve">being </w:t>
      </w:r>
      <w:r w:rsidR="00A9328D">
        <w:rPr>
          <w:rFonts w:ascii="Meiryo UI" w:eastAsia="Meiryo UI" w:hAnsi="Meiryo UI" w:cs="Tahoma"/>
          <w:lang w:val="en-US" w:eastAsia="ja-JP"/>
        </w:rPr>
        <w:t xml:space="preserve">done by </w:t>
      </w:r>
      <w:r w:rsidR="00D5581B">
        <w:rPr>
          <w:rFonts w:ascii="Meiryo UI" w:eastAsia="Meiryo UI" w:hAnsi="Meiryo UI" w:cs="Tahoma"/>
          <w:lang w:val="en-US" w:eastAsia="ja-JP"/>
        </w:rPr>
        <w:t xml:space="preserve">the </w:t>
      </w:r>
      <w:r w:rsidR="00A9328D">
        <w:rPr>
          <w:rFonts w:ascii="Meiryo UI" w:eastAsia="Meiryo UI" w:hAnsi="Meiryo UI" w:cs="Tahoma"/>
          <w:lang w:val="en-US" w:eastAsia="ja-JP"/>
        </w:rPr>
        <w:t>Low</w:t>
      </w:r>
      <w:r w:rsidR="00D5581B">
        <w:rPr>
          <w:rFonts w:ascii="Meiryo UI" w:eastAsia="Meiryo UI" w:hAnsi="Meiryo UI" w:cs="Tahoma"/>
          <w:lang w:val="en-US" w:eastAsia="ja-JP"/>
        </w:rPr>
        <w:t xml:space="preserve"> </w:t>
      </w:r>
      <w:r w:rsidR="00A9328D">
        <w:rPr>
          <w:rFonts w:ascii="Meiryo UI" w:eastAsia="Meiryo UI" w:hAnsi="Meiryo UI" w:cs="Tahoma"/>
          <w:lang w:val="en-US" w:eastAsia="ja-JP"/>
        </w:rPr>
        <w:t>Temp</w:t>
      </w:r>
      <w:r w:rsidR="00D5581B">
        <w:rPr>
          <w:rFonts w:ascii="Meiryo UI" w:eastAsia="Meiryo UI" w:hAnsi="Meiryo UI" w:cs="Tahoma"/>
          <w:lang w:val="en-US" w:eastAsia="ja-JP"/>
        </w:rPr>
        <w:t>erature</w:t>
      </w:r>
      <w:r w:rsidR="00A9328D">
        <w:rPr>
          <w:rFonts w:ascii="Meiryo UI" w:eastAsia="Meiryo UI" w:hAnsi="Meiryo UI" w:cs="Tahoma"/>
          <w:lang w:val="en-US" w:eastAsia="ja-JP"/>
        </w:rPr>
        <w:t xml:space="preserve"> TF should be </w:t>
      </w:r>
      <w:r w:rsidR="00D5581B">
        <w:rPr>
          <w:rFonts w:ascii="Meiryo UI" w:eastAsia="Meiryo UI" w:hAnsi="Meiryo UI" w:cs="Tahoma"/>
          <w:lang w:val="en-US" w:eastAsia="ja-JP"/>
        </w:rPr>
        <w:t xml:space="preserve">the </w:t>
      </w:r>
      <w:r w:rsidR="00A9328D">
        <w:rPr>
          <w:rFonts w:ascii="Meiryo UI" w:eastAsia="Meiryo UI" w:hAnsi="Meiryo UI" w:cs="Tahoma"/>
          <w:lang w:val="en-US" w:eastAsia="ja-JP"/>
        </w:rPr>
        <w:t>priority.  Anything else should be set as a lower priority.</w:t>
      </w:r>
    </w:p>
    <w:p w14:paraId="2C8847AB" w14:textId="77777777" w:rsidR="00D5581B" w:rsidRDefault="00D5581B"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No other Contracting Party views at this time</w:t>
      </w:r>
      <w:r w:rsidR="00A9328D">
        <w:rPr>
          <w:rFonts w:ascii="Meiryo UI" w:eastAsia="Meiryo UI" w:hAnsi="Meiryo UI" w:cs="Tahoma"/>
          <w:lang w:val="en-US" w:eastAsia="ja-JP"/>
        </w:rPr>
        <w:t xml:space="preserve"> so nee</w:t>
      </w:r>
      <w:r>
        <w:rPr>
          <w:rFonts w:ascii="Meiryo UI" w:eastAsia="Meiryo UI" w:hAnsi="Meiryo UI" w:cs="Tahoma"/>
          <w:lang w:val="en-US" w:eastAsia="ja-JP"/>
        </w:rPr>
        <w:t xml:space="preserve">d to prioritise this work at SG </w:t>
      </w:r>
      <w:r w:rsidR="00A9328D">
        <w:rPr>
          <w:rFonts w:ascii="Meiryo UI" w:eastAsia="Meiryo UI" w:hAnsi="Meiryo UI" w:cs="Tahoma"/>
          <w:lang w:val="en-US" w:eastAsia="ja-JP"/>
        </w:rPr>
        <w:t>EV.</w:t>
      </w:r>
      <w:r w:rsidR="0050173A">
        <w:rPr>
          <w:rFonts w:ascii="Meiryo UI" w:eastAsia="Meiryo UI" w:hAnsi="Meiryo UI" w:cs="Tahoma"/>
          <w:lang w:val="en-US" w:eastAsia="ja-JP"/>
        </w:rPr>
        <w:t xml:space="preserve"> </w:t>
      </w:r>
    </w:p>
    <w:p w14:paraId="716D893F" w14:textId="160F402D" w:rsidR="00A9328D" w:rsidRDefault="00D5581B" w:rsidP="002B2CB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thanked</w:t>
      </w:r>
      <w:r w:rsidR="0050173A">
        <w:rPr>
          <w:rFonts w:ascii="Meiryo UI" w:eastAsia="Meiryo UI" w:hAnsi="Meiryo UI" w:cs="Tahoma"/>
          <w:lang w:val="en-US" w:eastAsia="ja-JP"/>
        </w:rPr>
        <w:t xml:space="preserve"> the SG-EV leading team for the update.</w:t>
      </w:r>
    </w:p>
    <w:p w14:paraId="2F61133D" w14:textId="0531142D" w:rsidR="003E5D21" w:rsidRDefault="003E5D21" w:rsidP="003446E6">
      <w:pPr>
        <w:pStyle w:val="12"/>
        <w:spacing w:beforeLines="50" w:before="120"/>
        <w:ind w:left="0"/>
        <w:contextualSpacing/>
        <w:rPr>
          <w:rFonts w:ascii="Meiryo UI" w:eastAsia="Meiryo UI" w:hAnsi="Meiryo UI" w:cs="Tahoma"/>
          <w:b/>
          <w:lang w:val="en-US" w:eastAsia="ja-JP"/>
        </w:rPr>
      </w:pPr>
    </w:p>
    <w:p w14:paraId="4F1C4875" w14:textId="10019C93" w:rsidR="00106781" w:rsidRDefault="00106781" w:rsidP="00D46F7A">
      <w:pPr>
        <w:pStyle w:val="12"/>
        <w:numPr>
          <w:ilvl w:val="0"/>
          <w:numId w:val="19"/>
        </w:numPr>
        <w:spacing w:beforeLines="50" w:before="120"/>
        <w:contextualSpacing/>
        <w:rPr>
          <w:rFonts w:ascii="Meiryo UI" w:eastAsia="Meiryo UI" w:hAnsi="Meiryo UI" w:cs="Tahoma"/>
          <w:b/>
          <w:lang w:val="en-US" w:eastAsia="ja-JP"/>
        </w:rPr>
      </w:pPr>
      <w:r>
        <w:rPr>
          <w:rFonts w:ascii="Meiryo UI" w:eastAsia="Meiryo UI" w:hAnsi="Meiryo UI" w:cs="Tahoma" w:hint="eastAsia"/>
          <w:b/>
          <w:lang w:val="en-US" w:eastAsia="ja-JP"/>
        </w:rPr>
        <w:t>Transposition TF</w:t>
      </w:r>
      <w:r w:rsidR="00F76DFE">
        <w:rPr>
          <w:rFonts w:ascii="Meiryo UI" w:eastAsia="Meiryo UI" w:hAnsi="Meiryo UI" w:cs="Tahoma" w:hint="eastAsia"/>
          <w:b/>
          <w:lang w:val="en-US" w:eastAsia="ja-JP"/>
        </w:rPr>
        <w:t xml:space="preserve"> </w:t>
      </w:r>
      <w:r w:rsidR="00AA534A">
        <w:rPr>
          <w:rFonts w:ascii="Meiryo UI" w:eastAsia="Meiryo UI" w:hAnsi="Meiryo UI" w:cs="Tahoma"/>
          <w:b/>
          <w:lang w:val="en-US" w:eastAsia="ja-JP"/>
        </w:rPr>
        <w:t>P</w:t>
      </w:r>
      <w:r w:rsidR="00425CBF">
        <w:rPr>
          <w:rFonts w:ascii="Meiryo UI" w:eastAsia="Meiryo UI" w:hAnsi="Meiryo UI" w:cs="Tahoma"/>
          <w:b/>
          <w:lang w:val="en-US" w:eastAsia="ja-JP"/>
        </w:rPr>
        <w:t xml:space="preserve">art#2 </w:t>
      </w:r>
      <w:r w:rsidR="00F76DFE" w:rsidRPr="003610BD">
        <w:rPr>
          <w:rFonts w:ascii="Meiryo UI" w:eastAsia="Meiryo UI" w:hAnsi="Meiryo UI" w:cs="Tahoma"/>
          <w:b/>
          <w:lang w:val="en-US" w:eastAsia="ja-JP"/>
        </w:rPr>
        <w:t>&lt;IS</w:t>
      </w:r>
      <w:r w:rsidR="00F25715">
        <w:rPr>
          <w:rFonts w:ascii="Meiryo UI" w:eastAsia="Meiryo UI" w:hAnsi="Meiryo UI" w:cs="Tahoma"/>
          <w:b/>
          <w:lang w:val="en-US" w:eastAsia="ja-JP"/>
        </w:rPr>
        <w:t xml:space="preserve"> </w:t>
      </w:r>
      <w:r w:rsidR="00F76DFE">
        <w:rPr>
          <w:rFonts w:ascii="Meiryo UI" w:eastAsia="Meiryo UI" w:hAnsi="Meiryo UI" w:cs="Tahoma" w:hint="eastAsia"/>
          <w:b/>
          <w:lang w:val="en-US" w:eastAsia="ja-JP"/>
        </w:rPr>
        <w:t>&amp;</w:t>
      </w:r>
      <w:r w:rsidR="00F25715">
        <w:rPr>
          <w:rFonts w:ascii="Meiryo UI" w:eastAsia="Meiryo UI" w:hAnsi="Meiryo UI" w:cs="Tahoma"/>
          <w:b/>
          <w:lang w:val="en-US" w:eastAsia="ja-JP"/>
        </w:rPr>
        <w:t xml:space="preserve"> </w:t>
      </w:r>
      <w:r w:rsidR="00F76DFE">
        <w:rPr>
          <w:rFonts w:ascii="Meiryo UI" w:eastAsia="Meiryo UI" w:hAnsi="Meiryo UI" w:cs="Tahoma" w:hint="eastAsia"/>
          <w:b/>
          <w:lang w:val="en-US" w:eastAsia="ja-JP"/>
        </w:rPr>
        <w:t>D</w:t>
      </w:r>
      <w:r w:rsidR="00F25715">
        <w:rPr>
          <w:rFonts w:ascii="Meiryo UI" w:eastAsia="Meiryo UI" w:hAnsi="Meiryo UI" w:cs="Tahoma"/>
          <w:b/>
          <w:lang w:val="en-US" w:eastAsia="ja-JP"/>
        </w:rPr>
        <w:t xml:space="preserve"> </w:t>
      </w:r>
      <w:r w:rsidR="00F76DFE">
        <w:rPr>
          <w:rFonts w:ascii="Meiryo UI" w:eastAsia="Meiryo UI" w:hAnsi="Meiryo UI" w:cs="Tahoma" w:hint="eastAsia"/>
          <w:b/>
          <w:lang w:val="en-US" w:eastAsia="ja-JP"/>
        </w:rPr>
        <w:t>&amp;</w:t>
      </w:r>
      <w:r w:rsidR="00F25715">
        <w:rPr>
          <w:rFonts w:ascii="Meiryo UI" w:eastAsia="Meiryo UI" w:hAnsi="Meiryo UI" w:cs="Tahoma"/>
          <w:b/>
          <w:lang w:val="en-US" w:eastAsia="ja-JP"/>
        </w:rPr>
        <w:t xml:space="preserve"> </w:t>
      </w:r>
      <w:r w:rsidR="00F76DFE">
        <w:rPr>
          <w:rFonts w:ascii="Meiryo UI" w:eastAsia="Meiryo UI" w:hAnsi="Meiryo UI" w:cs="Tahoma" w:hint="eastAsia"/>
          <w:b/>
          <w:lang w:val="en-US" w:eastAsia="ja-JP"/>
        </w:rPr>
        <w:t>RC</w:t>
      </w:r>
      <w:r w:rsidR="00F76DFE" w:rsidRPr="003610BD">
        <w:rPr>
          <w:rFonts w:ascii="Meiryo UI" w:eastAsia="Meiryo UI" w:hAnsi="Meiryo UI" w:cs="Tahoma"/>
          <w:b/>
          <w:lang w:val="en-US" w:eastAsia="ja-JP"/>
        </w:rPr>
        <w:t>&gt;</w:t>
      </w:r>
      <w:r w:rsidR="00F76DFE" w:rsidRPr="003610BD">
        <w:rPr>
          <w:rFonts w:ascii="Meiryo UI" w:eastAsia="Meiryo UI" w:hAnsi="Meiryo UI" w:cs="Tahoma"/>
          <w:color w:val="BFBFBF" w:themeColor="background1" w:themeShade="BF"/>
          <w:lang w:val="en-US" w:eastAsia="ja-JP"/>
        </w:rPr>
        <w:t xml:space="preserve"> (</w:t>
      </w:r>
      <w:r w:rsidR="00BA1249">
        <w:rPr>
          <w:rFonts w:ascii="Meiryo UI" w:eastAsia="Meiryo UI" w:hAnsi="Meiryo UI" w:cs="Tahom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1</w:t>
      </w:r>
      <w:r w:rsidR="00F76DFE"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3</w:t>
      </w:r>
      <w:r w:rsidR="00BA1249">
        <w:rPr>
          <w:rFonts w:ascii="Meiryo UI" w:eastAsia="Meiryo UI" w:hAnsi="Meiryo UI" w:cs="Tahoma"/>
          <w:color w:val="BFBFBF" w:themeColor="background1" w:themeShade="BF"/>
          <w:lang w:val="en-US" w:eastAsia="ja-JP"/>
        </w:rPr>
        <w:t>0</w:t>
      </w:r>
      <w:r w:rsidR="00F76DFE">
        <w:rPr>
          <w:rFonts w:ascii="Meiryo UI" w:eastAsia="Meiryo UI" w:hAnsi="Meiryo UI" w:cs="Tahoma"/>
          <w:color w:val="BFBFBF" w:themeColor="background1" w:themeShade="BF"/>
          <w:lang w:val="en-US" w:eastAsia="ja-JP"/>
        </w:rPr>
        <w:t>-</w:t>
      </w:r>
      <w:r w:rsidR="00F76DFE">
        <w:rPr>
          <w:rFonts w:ascii="Meiryo UI" w:eastAsia="Meiryo UI" w:hAnsi="Meiryo UI" w:cs="Tahoma" w:hint="eastAsia"/>
          <w:color w:val="BFBFBF" w:themeColor="background1" w:themeShade="BF"/>
          <w:lang w:val="en-US" w:eastAsia="ja-JP"/>
        </w:rPr>
        <w:t>12</w:t>
      </w:r>
      <w:r w:rsidR="00F76DFE"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4</w:t>
      </w:r>
      <w:r w:rsidR="00620D39">
        <w:rPr>
          <w:rFonts w:ascii="Meiryo UI" w:eastAsia="Meiryo UI" w:hAnsi="Meiryo UI" w:cs="Tahoma" w:hint="eastAsia"/>
          <w:color w:val="BFBFBF" w:themeColor="background1" w:themeShade="BF"/>
          <w:lang w:val="en-US" w:eastAsia="ja-JP"/>
        </w:rPr>
        <w:t>5</w:t>
      </w:r>
      <w:r w:rsidR="00F76DFE" w:rsidRPr="003610BD">
        <w:rPr>
          <w:rFonts w:ascii="Meiryo UI" w:eastAsia="Meiryo UI" w:hAnsi="Meiryo UI" w:cs="Tahoma"/>
          <w:color w:val="BFBFBF" w:themeColor="background1" w:themeShade="BF"/>
          <w:lang w:val="en-US" w:eastAsia="ja-JP"/>
        </w:rPr>
        <w:t>)</w:t>
      </w:r>
    </w:p>
    <w:p w14:paraId="4089B208" w14:textId="1104A430" w:rsidR="00BF16A6" w:rsidRDefault="00AA264A"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How to handle the option</w:t>
      </w:r>
      <w:r w:rsidR="00582B8D">
        <w:rPr>
          <w:rFonts w:ascii="Meiryo UI" w:eastAsia="Meiryo UI" w:hAnsi="Meiryo UI" w:cs="Tahoma" w:hint="eastAsia"/>
          <w:lang w:val="en-US" w:eastAsia="ja-JP"/>
        </w:rPr>
        <w:t>al</w:t>
      </w:r>
      <w:r>
        <w:rPr>
          <w:rFonts w:ascii="Meiryo UI" w:eastAsia="Meiryo UI" w:hAnsi="Meiryo UI" w:cs="Tahoma" w:hint="eastAsia"/>
          <w:lang w:val="en-US" w:eastAsia="ja-JP"/>
        </w:rPr>
        <w:t xml:space="preserve"> </w:t>
      </w:r>
      <w:r>
        <w:rPr>
          <w:rFonts w:ascii="Meiryo UI" w:eastAsia="Meiryo UI" w:hAnsi="Meiryo UI" w:cs="Tahoma"/>
          <w:lang w:val="en-US" w:eastAsia="ja-JP"/>
        </w:rPr>
        <w:t>items</w:t>
      </w:r>
      <w:r w:rsidR="001910D7">
        <w:rPr>
          <w:rFonts w:ascii="Meiryo UI" w:eastAsia="Meiryo UI" w:hAnsi="Meiryo UI" w:cs="Tahoma"/>
          <w:lang w:val="en-US" w:eastAsia="ja-JP"/>
        </w:rPr>
        <w:t>_#2</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u w:val="single"/>
          <w:lang w:val="en-US"/>
        </w:rPr>
        <w:t>1</w:t>
      </w:r>
      <w:r w:rsidR="002407BA">
        <w:rPr>
          <w:rFonts w:ascii="Meiryo UI" w:eastAsia="Meiryo UI" w:hAnsi="Meiryo UI" w:cs="Tahoma"/>
          <w:u w:val="single"/>
          <w:lang w:val="en-US"/>
        </w:rPr>
        <w:t>0</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7A1B6DAC" w14:textId="1399323A" w:rsidR="006752A8" w:rsidRDefault="006752A8" w:rsidP="006752A8">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rPr>
        <w:t xml:space="preserve">This </w:t>
      </w:r>
      <w:r w:rsidR="00CF6384">
        <w:rPr>
          <w:rFonts w:ascii="Meiryo UI" w:eastAsia="Meiryo UI" w:hAnsi="Meiryo UI" w:cs="Tahoma"/>
          <w:lang w:val="en-US"/>
        </w:rPr>
        <w:t>had been</w:t>
      </w:r>
      <w:r>
        <w:rPr>
          <w:rFonts w:ascii="Meiryo UI" w:eastAsia="Meiryo UI" w:hAnsi="Meiryo UI" w:cs="Tahoma"/>
          <w:lang w:val="en-US"/>
        </w:rPr>
        <w:t xml:space="preserve"> fully discussed on Day 1, so no need to revisit.</w:t>
      </w:r>
    </w:p>
    <w:p w14:paraId="47FAEB6B" w14:textId="38736C6C" w:rsidR="00E16B59" w:rsidRDefault="00E16B59" w:rsidP="00E16B59">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 xml:space="preserve">Presentation on fuel comparison result by </w:t>
      </w:r>
      <w:r w:rsidRPr="00C4520D">
        <w:rPr>
          <w:rFonts w:ascii="Meiryo UI" w:eastAsia="Meiryo UI" w:hAnsi="Meiryo UI" w:cs="Tahoma" w:hint="eastAsia"/>
          <w:b/>
          <w:lang w:val="en-US" w:eastAsia="ja-JP"/>
        </w:rPr>
        <w:t>T. Haniu</w:t>
      </w:r>
      <w:r>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u w:val="single"/>
          <w:lang w:val="en-US"/>
        </w:rPr>
        <w:t>1</w:t>
      </w:r>
      <w:r w:rsidR="003C2BFF">
        <w:rPr>
          <w:rFonts w:ascii="Meiryo UI" w:eastAsia="Meiryo UI" w:hAnsi="Meiryo UI" w:cs="Tahoma"/>
          <w:u w:val="single"/>
          <w:lang w:val="en-US"/>
        </w:rPr>
        <w:t>4</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3F1331F8" w14:textId="67532075" w:rsidR="003F6E3B" w:rsidRDefault="003F6E3B" w:rsidP="003F6E3B">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76FE17E2" w14:textId="49F4E9F1" w:rsidR="00A9607D" w:rsidRDefault="00A9607D" w:rsidP="00E469DC">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w:t>
      </w:r>
      <w:r w:rsidR="00CF6384">
        <w:rPr>
          <w:rFonts w:ascii="Meiryo UI" w:eastAsia="Meiryo UI" w:hAnsi="Meiryo UI" w:cs="Tahoma"/>
          <w:lang w:val="en-US" w:eastAsia="ja-JP"/>
        </w:rPr>
        <w:t>noted that</w:t>
      </w:r>
      <w:r>
        <w:rPr>
          <w:rFonts w:ascii="Meiryo UI" w:eastAsia="Meiryo UI" w:hAnsi="Meiryo UI" w:cs="Tahoma"/>
          <w:lang w:val="en-US" w:eastAsia="ja-JP"/>
        </w:rPr>
        <w:t xml:space="preserve"> the difference between fuels for PN is not clear and for other pollutants, it is not possible to say which fuel is worse so unable to reach a conclusion</w:t>
      </w:r>
      <w:r w:rsidR="00CF6384">
        <w:rPr>
          <w:rFonts w:ascii="Meiryo UI" w:eastAsia="Meiryo UI" w:hAnsi="Meiryo UI" w:cs="Tahoma"/>
          <w:lang w:val="en-US" w:eastAsia="ja-JP"/>
        </w:rPr>
        <w:t xml:space="preserve"> at this stage.  However,</w:t>
      </w:r>
      <w:r>
        <w:rPr>
          <w:rFonts w:ascii="Meiryo UI" w:eastAsia="Meiryo UI" w:hAnsi="Meiryo UI" w:cs="Tahoma"/>
          <w:lang w:val="en-US" w:eastAsia="ja-JP"/>
        </w:rPr>
        <w:t xml:space="preserve"> would be keen to discuss further.</w:t>
      </w:r>
    </w:p>
    <w:p w14:paraId="57ECB125" w14:textId="58EC9A7B" w:rsidR="00BC0B36" w:rsidRDefault="00CF6384" w:rsidP="00E469DC">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R. Gardner noted that </w:t>
      </w:r>
      <w:r w:rsidR="00BC0B36">
        <w:rPr>
          <w:rFonts w:ascii="Meiryo UI" w:eastAsia="Meiryo UI" w:hAnsi="Meiryo UI" w:cs="Tahoma"/>
          <w:lang w:val="en-US" w:eastAsia="ja-JP"/>
        </w:rPr>
        <w:t>mutual recognition of fuels is still under discussion</w:t>
      </w:r>
      <w:r>
        <w:rPr>
          <w:rFonts w:ascii="Meiryo UI" w:eastAsia="Meiryo UI" w:hAnsi="Meiryo UI" w:cs="Tahoma"/>
          <w:lang w:val="en-US" w:eastAsia="ja-JP"/>
        </w:rPr>
        <w:t xml:space="preserve"> so is there a timeline for further work?</w:t>
      </w:r>
    </w:p>
    <w:p w14:paraId="3DB51DF8" w14:textId="0DC1612E" w:rsidR="00BC0B36" w:rsidRDefault="00BC0B36" w:rsidP="00E469DC">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w:t>
      </w:r>
      <w:r w:rsidR="00CF6384">
        <w:rPr>
          <w:rFonts w:ascii="Meiryo UI" w:eastAsia="Meiryo UI" w:hAnsi="Meiryo UI" w:cs="Tahoma"/>
          <w:lang w:val="en-US" w:eastAsia="ja-JP"/>
        </w:rPr>
        <w:t>noted that</w:t>
      </w:r>
      <w:r>
        <w:rPr>
          <w:rFonts w:ascii="Meiryo UI" w:eastAsia="Meiryo UI" w:hAnsi="Meiryo UI" w:cs="Tahoma"/>
          <w:lang w:val="en-US" w:eastAsia="ja-JP"/>
        </w:rPr>
        <w:t xml:space="preserve"> results </w:t>
      </w:r>
      <w:r w:rsidR="00CF6384">
        <w:rPr>
          <w:rFonts w:ascii="Meiryo UI" w:eastAsia="Meiryo UI" w:hAnsi="Meiryo UI" w:cs="Tahoma"/>
          <w:lang w:val="en-US" w:eastAsia="ja-JP"/>
        </w:rPr>
        <w:t xml:space="preserve">had </w:t>
      </w:r>
      <w:r>
        <w:rPr>
          <w:rFonts w:ascii="Meiryo UI" w:eastAsia="Meiryo UI" w:hAnsi="Meiryo UI" w:cs="Tahoma"/>
          <w:lang w:val="en-US" w:eastAsia="ja-JP"/>
        </w:rPr>
        <w:t xml:space="preserve">only just </w:t>
      </w:r>
      <w:r w:rsidR="00CF6384">
        <w:rPr>
          <w:rFonts w:ascii="Meiryo UI" w:eastAsia="Meiryo UI" w:hAnsi="Meiryo UI" w:cs="Tahoma"/>
          <w:lang w:val="en-US" w:eastAsia="ja-JP"/>
        </w:rPr>
        <w:t xml:space="preserve">been </w:t>
      </w:r>
      <w:r>
        <w:rPr>
          <w:rFonts w:ascii="Meiryo UI" w:eastAsia="Meiryo UI" w:hAnsi="Meiryo UI" w:cs="Tahoma"/>
          <w:lang w:val="en-US" w:eastAsia="ja-JP"/>
        </w:rPr>
        <w:t xml:space="preserve">produced, so </w:t>
      </w:r>
      <w:r w:rsidR="00CF6384">
        <w:rPr>
          <w:rFonts w:ascii="Meiryo UI" w:eastAsia="Meiryo UI" w:hAnsi="Meiryo UI" w:cs="Tahoma"/>
          <w:lang w:val="en-US" w:eastAsia="ja-JP"/>
        </w:rPr>
        <w:t>no timeline yet</w:t>
      </w:r>
    </w:p>
    <w:p w14:paraId="7A5D27AC" w14:textId="59D87D74" w:rsidR="00BC0B36" w:rsidRDefault="00BC0B36" w:rsidP="00BC0B3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India </w:t>
      </w:r>
      <w:r w:rsidR="00CF6384">
        <w:rPr>
          <w:rFonts w:ascii="Meiryo UI" w:eastAsia="Meiryo UI" w:hAnsi="Meiryo UI" w:cs="Tahoma"/>
          <w:lang w:val="en-US" w:eastAsia="ja-JP"/>
        </w:rPr>
        <w:t>noted that</w:t>
      </w:r>
      <w:r>
        <w:rPr>
          <w:rFonts w:ascii="Meiryo UI" w:eastAsia="Meiryo UI" w:hAnsi="Meiryo UI" w:cs="Tahoma"/>
          <w:lang w:val="en-US" w:eastAsia="ja-JP"/>
        </w:rPr>
        <w:t xml:space="preserve"> mutual recognition of fuel would also be applied to GTR</w:t>
      </w:r>
      <w:r w:rsidR="00CF6384">
        <w:rPr>
          <w:rFonts w:ascii="Meiryo UI" w:eastAsia="Meiryo UI" w:hAnsi="Meiryo UI" w:cs="Tahoma"/>
          <w:lang w:val="en-US" w:eastAsia="ja-JP"/>
        </w:rPr>
        <w:t>#</w:t>
      </w:r>
      <w:r>
        <w:rPr>
          <w:rFonts w:ascii="Meiryo UI" w:eastAsia="Meiryo UI" w:hAnsi="Meiryo UI" w:cs="Tahoma"/>
          <w:lang w:val="en-US" w:eastAsia="ja-JP"/>
        </w:rPr>
        <w:t>15 but previously the concept was that the choice of fuel would be given to the C</w:t>
      </w:r>
      <w:r w:rsidR="00CF6384">
        <w:rPr>
          <w:rFonts w:ascii="Meiryo UI" w:eastAsia="Meiryo UI" w:hAnsi="Meiryo UI" w:cs="Tahoma"/>
          <w:lang w:val="en-US" w:eastAsia="ja-JP"/>
        </w:rPr>
        <w:t xml:space="preserve">ontracting </w:t>
      </w:r>
      <w:r>
        <w:rPr>
          <w:rFonts w:ascii="Meiryo UI" w:eastAsia="Meiryo UI" w:hAnsi="Meiryo UI" w:cs="Tahoma"/>
          <w:lang w:val="en-US" w:eastAsia="ja-JP"/>
        </w:rPr>
        <w:t>P</w:t>
      </w:r>
      <w:r w:rsidR="00CF6384">
        <w:rPr>
          <w:rFonts w:ascii="Meiryo UI" w:eastAsia="Meiryo UI" w:hAnsi="Meiryo UI" w:cs="Tahoma"/>
          <w:lang w:val="en-US" w:eastAsia="ja-JP"/>
        </w:rPr>
        <w:t>artie</w:t>
      </w:r>
      <w:r>
        <w:rPr>
          <w:rFonts w:ascii="Meiryo UI" w:eastAsia="Meiryo UI" w:hAnsi="Meiryo UI" w:cs="Tahoma"/>
          <w:lang w:val="en-US" w:eastAsia="ja-JP"/>
        </w:rPr>
        <w:t>s as</w:t>
      </w:r>
      <w:r w:rsidR="00CF6384">
        <w:rPr>
          <w:rFonts w:ascii="Meiryo UI" w:eastAsia="Meiryo UI" w:hAnsi="Meiryo UI" w:cs="Tahoma"/>
          <w:lang w:val="en-US" w:eastAsia="ja-JP"/>
        </w:rPr>
        <w:t xml:space="preserve"> it is a very complex issue</w:t>
      </w:r>
      <w:r>
        <w:rPr>
          <w:rFonts w:ascii="Meiryo UI" w:eastAsia="Meiryo UI" w:hAnsi="Meiryo UI" w:cs="Tahoma"/>
          <w:lang w:val="en-US" w:eastAsia="ja-JP"/>
        </w:rPr>
        <w:t xml:space="preserve">.  </w:t>
      </w:r>
    </w:p>
    <w:p w14:paraId="571772C3" w14:textId="52BF53CF" w:rsidR="00BC0B36" w:rsidRDefault="00CF6384" w:rsidP="00BC0B3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R. Gardner noted that </w:t>
      </w:r>
      <w:r w:rsidR="00BC0B36">
        <w:rPr>
          <w:rFonts w:ascii="Meiryo UI" w:eastAsia="Meiryo UI" w:hAnsi="Meiryo UI" w:cs="Tahoma"/>
          <w:lang w:val="en-US" w:eastAsia="ja-JP"/>
        </w:rPr>
        <w:t xml:space="preserve">the purpose was to find the worst-case fuel for </w:t>
      </w:r>
      <w:r w:rsidR="001A37CF">
        <w:rPr>
          <w:rFonts w:ascii="Meiryo UI" w:eastAsia="Meiryo UI" w:hAnsi="Meiryo UI" w:cs="Tahoma"/>
          <w:lang w:val="en-US" w:eastAsia="ja-JP"/>
        </w:rPr>
        <w:t xml:space="preserve">UNR WLTP </w:t>
      </w:r>
      <w:r w:rsidR="00BC0B36">
        <w:rPr>
          <w:rFonts w:ascii="Meiryo UI" w:eastAsia="Meiryo UI" w:hAnsi="Meiryo UI" w:cs="Tahoma"/>
          <w:lang w:val="en-US" w:eastAsia="ja-JP"/>
        </w:rPr>
        <w:t>Level 2</w:t>
      </w:r>
      <w:r w:rsidR="001A37CF">
        <w:rPr>
          <w:rFonts w:ascii="Meiryo UI" w:eastAsia="Meiryo UI" w:hAnsi="Meiryo UI" w:cs="Tahoma"/>
          <w:lang w:val="en-US" w:eastAsia="ja-JP"/>
        </w:rPr>
        <w:t>. The options would remain in GTR15.</w:t>
      </w:r>
    </w:p>
    <w:p w14:paraId="3F27DF33" w14:textId="3439A457" w:rsidR="00BC0B36" w:rsidRDefault="00BC0B36" w:rsidP="00BC0B3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India </w:t>
      </w:r>
      <w:r w:rsidR="00CF6384">
        <w:rPr>
          <w:rFonts w:ascii="Meiryo UI" w:eastAsia="Meiryo UI" w:hAnsi="Meiryo UI" w:cs="Tahoma"/>
          <w:lang w:val="en-US" w:eastAsia="ja-JP"/>
        </w:rPr>
        <w:t>confirmed that</w:t>
      </w:r>
      <w:r>
        <w:rPr>
          <w:rFonts w:ascii="Meiryo UI" w:eastAsia="Meiryo UI" w:hAnsi="Meiryo UI" w:cs="Tahoma"/>
          <w:lang w:val="en-US" w:eastAsia="ja-JP"/>
        </w:rPr>
        <w:t xml:space="preserve"> for level 2</w:t>
      </w:r>
      <w:r w:rsidR="00CF6384">
        <w:rPr>
          <w:rFonts w:ascii="Meiryo UI" w:eastAsia="Meiryo UI" w:hAnsi="Meiryo UI" w:cs="Tahoma"/>
          <w:lang w:val="en-US" w:eastAsia="ja-JP"/>
        </w:rPr>
        <w:t>, that</w:t>
      </w:r>
      <w:r>
        <w:rPr>
          <w:rFonts w:ascii="Meiryo UI" w:eastAsia="Meiryo UI" w:hAnsi="Meiryo UI" w:cs="Tahoma"/>
          <w:lang w:val="en-US" w:eastAsia="ja-JP"/>
        </w:rPr>
        <w:t xml:space="preserve"> would be OK.</w:t>
      </w:r>
    </w:p>
    <w:p w14:paraId="79B6D752" w14:textId="77777777" w:rsidR="00BC0B36" w:rsidRPr="00BC0B36" w:rsidRDefault="00BC0B36" w:rsidP="00D809E8">
      <w:pPr>
        <w:pStyle w:val="12"/>
        <w:spacing w:beforeLines="50" w:before="120"/>
        <w:ind w:left="851"/>
        <w:contextualSpacing/>
        <w:rPr>
          <w:rFonts w:ascii="Meiryo UI" w:eastAsia="Meiryo UI" w:hAnsi="Meiryo UI" w:cs="Tahoma"/>
          <w:lang w:val="en-US" w:eastAsia="ja-JP"/>
        </w:rPr>
      </w:pPr>
    </w:p>
    <w:p w14:paraId="6C013BC5" w14:textId="4A5AC1BF" w:rsidR="00E16B59" w:rsidRDefault="00E16B59"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rPr>
        <w:t xml:space="preserve">Updated status of COP </w:t>
      </w:r>
      <w:r w:rsidR="002407BA">
        <w:rPr>
          <w:rFonts w:ascii="Meiryo UI" w:eastAsia="Meiryo UI" w:hAnsi="Meiryo UI" w:cs="Tahoma"/>
          <w:lang w:val="en-US"/>
        </w:rPr>
        <w:t xml:space="preserve">TF </w:t>
      </w:r>
      <w:r>
        <w:rPr>
          <w:rFonts w:ascii="Meiryo UI" w:eastAsia="Meiryo UI" w:hAnsi="Meiryo UI" w:cs="Tahoma"/>
          <w:lang w:val="en-US"/>
        </w:rPr>
        <w:t xml:space="preserve">by </w:t>
      </w:r>
      <w:r w:rsidRPr="00076626">
        <w:rPr>
          <w:rFonts w:ascii="Meiryo UI" w:eastAsia="Meiryo UI" w:hAnsi="Meiryo UI" w:cs="Tahoma"/>
          <w:b/>
          <w:lang w:val="en-US" w:eastAsia="ja-JP"/>
        </w:rPr>
        <w:t>I. Riemersma</w:t>
      </w:r>
      <w:r>
        <w:rPr>
          <w:rFonts w:ascii="Meiryo UI" w:eastAsia="Meiryo UI" w:hAnsi="Meiryo UI" w:cs="Tahoma"/>
          <w:b/>
          <w:lang w:val="en-US" w:eastAsia="ja-JP"/>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u w:val="single"/>
          <w:lang w:val="en-US"/>
        </w:rPr>
        <w:t>1</w:t>
      </w:r>
      <w:r w:rsidR="003C2BFF">
        <w:rPr>
          <w:rFonts w:ascii="Meiryo UI" w:eastAsia="Meiryo UI" w:hAnsi="Meiryo UI" w:cs="Tahoma"/>
          <w:u w:val="single"/>
          <w:lang w:val="en-US"/>
        </w:rPr>
        <w:t>5</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481275BE" w14:textId="7244CBB8" w:rsidR="0040222F" w:rsidRDefault="0040222F" w:rsidP="0040222F">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&lt;Conclusion&gt;</w:t>
      </w:r>
    </w:p>
    <w:p w14:paraId="073BD644" w14:textId="33815C60" w:rsidR="0040222F" w:rsidRDefault="0040222F" w:rsidP="0040222F">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CoP TF would continue its work and hopefully conclude within the currently agreed timeframe.</w:t>
      </w:r>
    </w:p>
    <w:p w14:paraId="16C7A5AA" w14:textId="5E1175DA" w:rsidR="0040222F" w:rsidRDefault="0040222F" w:rsidP="00947814">
      <w:pPr>
        <w:pStyle w:val="12"/>
        <w:numPr>
          <w:ilvl w:val="2"/>
          <w:numId w:val="19"/>
        </w:numPr>
        <w:spacing w:beforeLines="50" w:before="120"/>
        <w:contextualSpacing/>
        <w:rPr>
          <w:rFonts w:ascii="Meiryo UI" w:eastAsia="Meiryo UI" w:hAnsi="Meiryo UI" w:cs="Tahoma"/>
          <w:lang w:val="en-US" w:eastAsia="ja-JP"/>
        </w:rPr>
      </w:pPr>
      <w:r w:rsidRPr="0040222F">
        <w:rPr>
          <w:rFonts w:ascii="Meiryo UI" w:eastAsia="Meiryo UI" w:hAnsi="Meiryo UI" w:cs="Tahoma"/>
          <w:lang w:val="en-US" w:eastAsia="ja-JP"/>
        </w:rPr>
        <w:t xml:space="preserve">CoP data contains a level of confidentiality around compliance strategy etc., and therefore, it cannot be collated at an association level.  </w:t>
      </w:r>
    </w:p>
    <w:p w14:paraId="5EE305F5" w14:textId="77777777" w:rsidR="0040222F" w:rsidRPr="0040222F" w:rsidRDefault="0040222F" w:rsidP="0040222F">
      <w:pPr>
        <w:pStyle w:val="12"/>
        <w:spacing w:beforeLines="50" w:before="120"/>
        <w:ind w:left="284"/>
        <w:contextualSpacing/>
        <w:rPr>
          <w:rFonts w:ascii="Meiryo UI" w:eastAsia="Meiryo UI" w:hAnsi="Meiryo UI" w:cs="Tahoma"/>
          <w:lang w:val="en-US" w:eastAsia="ja-JP"/>
        </w:rPr>
      </w:pPr>
    </w:p>
    <w:p w14:paraId="371E4B2B" w14:textId="77777777" w:rsidR="003446E6" w:rsidRDefault="003446E6" w:rsidP="0040222F">
      <w:pPr>
        <w:pStyle w:val="12"/>
        <w:spacing w:beforeLines="50" w:before="120"/>
        <w:ind w:left="284"/>
        <w:contextualSpacing/>
        <w:rPr>
          <w:rFonts w:ascii="Meiryo UI" w:eastAsia="Meiryo UI" w:hAnsi="Meiryo UI" w:cs="Tahoma"/>
          <w:lang w:val="en-US"/>
        </w:rPr>
      </w:pPr>
    </w:p>
    <w:p w14:paraId="7FFA2588" w14:textId="19ADAEF9" w:rsidR="0040222F" w:rsidRDefault="0040222F" w:rsidP="0040222F">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64646DBE" w14:textId="67AEFFFF" w:rsidR="006752A8" w:rsidRDefault="00D809E8" w:rsidP="003F6E3B">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w:t>
      </w:r>
      <w:r w:rsidR="003F6E3B">
        <w:rPr>
          <w:rFonts w:ascii="Meiryo UI" w:eastAsia="Meiryo UI" w:hAnsi="Meiryo UI" w:cs="Tahoma"/>
          <w:lang w:val="en-US" w:eastAsia="ja-JP"/>
        </w:rPr>
        <w:t xml:space="preserve">. </w:t>
      </w:r>
      <w:r w:rsidR="003F6E3B" w:rsidRPr="003F6E3B">
        <w:rPr>
          <w:rFonts w:ascii="Meiryo UI" w:eastAsia="Meiryo UI" w:hAnsi="Meiryo UI" w:cs="Tahoma"/>
          <w:lang w:val="en-US" w:eastAsia="ja-JP"/>
        </w:rPr>
        <w:t>Riemersma</w:t>
      </w:r>
      <w:r w:rsidR="00FA3A00">
        <w:rPr>
          <w:rFonts w:ascii="Meiryo UI" w:eastAsia="Meiryo UI" w:hAnsi="Meiryo UI" w:cs="Tahoma"/>
          <w:lang w:val="en-US" w:eastAsia="ja-JP"/>
        </w:rPr>
        <w:t xml:space="preserve"> (EC)</w:t>
      </w:r>
      <w:r>
        <w:rPr>
          <w:rFonts w:ascii="Meiryo UI" w:eastAsia="Meiryo UI" w:hAnsi="Meiryo UI" w:cs="Tahoma"/>
          <w:lang w:val="en-US" w:eastAsia="ja-JP"/>
        </w:rPr>
        <w:t xml:space="preserve"> gave a short update of the CoP TF</w:t>
      </w:r>
    </w:p>
    <w:p w14:paraId="41B13733" w14:textId="12E5F108" w:rsidR="00D809E8" w:rsidRDefault="00D809E8" w:rsidP="00D809E8">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Next meeting on 23 January 2019</w:t>
      </w:r>
    </w:p>
    <w:p w14:paraId="1A5C7DF3" w14:textId="178D8DEA" w:rsidR="00D809E8" w:rsidRDefault="00D809E8" w:rsidP="00D809E8">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Informal document planned for May 2019 GRPE session</w:t>
      </w:r>
    </w:p>
    <w:p w14:paraId="2C8A0953" w14:textId="2BB93D1E" w:rsidR="00D809E8" w:rsidRDefault="00D809E8" w:rsidP="00D809E8">
      <w:pPr>
        <w:pStyle w:val="12"/>
        <w:numPr>
          <w:ilvl w:val="4"/>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Working document planned for January 2020 GRPE</w:t>
      </w:r>
    </w:p>
    <w:p w14:paraId="3960E562" w14:textId="1759757B" w:rsidR="0005761E" w:rsidRDefault="0005761E" w:rsidP="003F6E3B">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w:t>
      </w:r>
      <w:r w:rsidR="003F6E3B">
        <w:rPr>
          <w:rFonts w:ascii="Meiryo UI" w:eastAsia="Meiryo UI" w:hAnsi="Meiryo UI" w:cs="Tahoma"/>
          <w:lang w:val="en-US" w:eastAsia="ja-JP"/>
        </w:rPr>
        <w:t xml:space="preserve">. </w:t>
      </w:r>
      <w:r w:rsidR="003F6E3B" w:rsidRPr="003F6E3B">
        <w:rPr>
          <w:rFonts w:ascii="Meiryo UI" w:eastAsia="Meiryo UI" w:hAnsi="Meiryo UI" w:cs="Tahoma"/>
          <w:lang w:val="en-US" w:eastAsia="ja-JP"/>
        </w:rPr>
        <w:t>Dijkhuizen</w:t>
      </w:r>
      <w:r w:rsidR="003F6E3B">
        <w:rPr>
          <w:rFonts w:ascii="Meiryo UI" w:eastAsia="Meiryo UI" w:hAnsi="Meiryo UI" w:cs="Tahoma"/>
          <w:lang w:val="en-US" w:eastAsia="ja-JP"/>
        </w:rPr>
        <w:t xml:space="preserve"> </w:t>
      </w:r>
      <w:r w:rsidR="00FA3A00">
        <w:rPr>
          <w:rFonts w:ascii="Meiryo UI" w:eastAsia="Meiryo UI" w:hAnsi="Meiryo UI" w:cs="Tahoma"/>
          <w:lang w:val="en-US" w:eastAsia="ja-JP"/>
        </w:rPr>
        <w:t xml:space="preserve">(Netherlands) </w:t>
      </w:r>
      <w:r w:rsidR="003F6E3B">
        <w:rPr>
          <w:rFonts w:ascii="Meiryo UI" w:eastAsia="Meiryo UI" w:hAnsi="Meiryo UI" w:cs="Tahoma"/>
          <w:lang w:val="en-US" w:eastAsia="ja-JP"/>
        </w:rPr>
        <w:t xml:space="preserve">noted that </w:t>
      </w:r>
      <w:r>
        <w:rPr>
          <w:rFonts w:ascii="Meiryo UI" w:eastAsia="Meiryo UI" w:hAnsi="Meiryo UI" w:cs="Tahoma"/>
          <w:lang w:val="en-US" w:eastAsia="ja-JP"/>
        </w:rPr>
        <w:t>CO</w:t>
      </w:r>
      <w:r w:rsidRPr="003F6E3B">
        <w:rPr>
          <w:rFonts w:ascii="Meiryo UI" w:eastAsia="Meiryo UI" w:hAnsi="Meiryo UI" w:cs="Tahoma"/>
          <w:vertAlign w:val="subscript"/>
          <w:lang w:val="en-US" w:eastAsia="ja-JP"/>
        </w:rPr>
        <w:t>2</w:t>
      </w:r>
      <w:r>
        <w:rPr>
          <w:rFonts w:ascii="Meiryo UI" w:eastAsia="Meiryo UI" w:hAnsi="Meiryo UI" w:cs="Tahoma"/>
          <w:lang w:val="en-US" w:eastAsia="ja-JP"/>
        </w:rPr>
        <w:t xml:space="preserve"> is a very important topic and </w:t>
      </w:r>
      <w:r w:rsidR="003F6E3B">
        <w:rPr>
          <w:rFonts w:ascii="Meiryo UI" w:eastAsia="Meiryo UI" w:hAnsi="Meiryo UI" w:cs="Tahoma"/>
          <w:lang w:val="en-US" w:eastAsia="ja-JP"/>
        </w:rPr>
        <w:t>the</w:t>
      </w:r>
      <w:r>
        <w:rPr>
          <w:rFonts w:ascii="Meiryo UI" w:eastAsia="Meiryo UI" w:hAnsi="Meiryo UI" w:cs="Tahoma"/>
          <w:lang w:val="en-US" w:eastAsia="ja-JP"/>
        </w:rPr>
        <w:t xml:space="preserve"> political </w:t>
      </w:r>
      <w:r w:rsidR="003F6E3B">
        <w:rPr>
          <w:rFonts w:ascii="Meiryo UI" w:eastAsia="Meiryo UI" w:hAnsi="Meiryo UI" w:cs="Tahoma"/>
          <w:lang w:val="en-US" w:eastAsia="ja-JP"/>
        </w:rPr>
        <w:t>context must be taken into account</w:t>
      </w:r>
      <w:r>
        <w:rPr>
          <w:rFonts w:ascii="Meiryo UI" w:eastAsia="Meiryo UI" w:hAnsi="Meiryo UI" w:cs="Tahoma"/>
          <w:lang w:val="en-US" w:eastAsia="ja-JP"/>
        </w:rPr>
        <w:t>.  This is the background of the NL comments on the ToRs</w:t>
      </w:r>
      <w:r w:rsidR="003F6E3B">
        <w:rPr>
          <w:rFonts w:ascii="Meiryo UI" w:eastAsia="Meiryo UI" w:hAnsi="Meiryo UI" w:cs="Tahoma"/>
          <w:lang w:val="en-US" w:eastAsia="ja-JP"/>
        </w:rPr>
        <w:t>,</w:t>
      </w:r>
      <w:r>
        <w:rPr>
          <w:rFonts w:ascii="Meiryo UI" w:eastAsia="Meiryo UI" w:hAnsi="Meiryo UI" w:cs="Tahoma"/>
          <w:lang w:val="en-US" w:eastAsia="ja-JP"/>
        </w:rPr>
        <w:t xml:space="preserve"> which suggest maintaining approach in 2017/1151.  </w:t>
      </w:r>
      <w:r w:rsidR="003F6E3B">
        <w:rPr>
          <w:rFonts w:ascii="Meiryo UI" w:eastAsia="Meiryo UI" w:hAnsi="Meiryo UI" w:cs="Tahoma"/>
          <w:lang w:val="en-US" w:eastAsia="ja-JP"/>
        </w:rPr>
        <w:t>M</w:t>
      </w:r>
      <w:r>
        <w:rPr>
          <w:rFonts w:ascii="Meiryo UI" w:eastAsia="Meiryo UI" w:hAnsi="Meiryo UI" w:cs="Tahoma"/>
          <w:lang w:val="en-US" w:eastAsia="ja-JP"/>
        </w:rPr>
        <w:t>ore data</w:t>
      </w:r>
      <w:r w:rsidR="003F6E3B">
        <w:rPr>
          <w:rFonts w:ascii="Meiryo UI" w:eastAsia="Meiryo UI" w:hAnsi="Meiryo UI" w:cs="Tahoma"/>
          <w:lang w:val="en-US" w:eastAsia="ja-JP"/>
        </w:rPr>
        <w:t xml:space="preserve"> is needed</w:t>
      </w:r>
      <w:r>
        <w:rPr>
          <w:rFonts w:ascii="Meiryo UI" w:eastAsia="Meiryo UI" w:hAnsi="Meiryo UI" w:cs="Tahoma"/>
          <w:lang w:val="en-US" w:eastAsia="ja-JP"/>
        </w:rPr>
        <w:t xml:space="preserve"> to be able to develop more robust technical content.</w:t>
      </w:r>
    </w:p>
    <w:p w14:paraId="46B0D76E" w14:textId="41DA409B" w:rsidR="0005761E" w:rsidRDefault="0005761E" w:rsidP="0005761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3F6E3B">
        <w:rPr>
          <w:rFonts w:ascii="Meiryo UI" w:eastAsia="Meiryo UI" w:hAnsi="Meiryo UI" w:cs="Tahoma"/>
          <w:lang w:val="en-US" w:eastAsia="ja-JP"/>
        </w:rPr>
        <w:t>. Vallaude noted that</w:t>
      </w:r>
      <w:r>
        <w:rPr>
          <w:rFonts w:ascii="Meiryo UI" w:eastAsia="Meiryo UI" w:hAnsi="Meiryo UI" w:cs="Tahoma"/>
          <w:lang w:val="en-US" w:eastAsia="ja-JP"/>
        </w:rPr>
        <w:t xml:space="preserve"> CoP is </w:t>
      </w:r>
      <w:r w:rsidR="003F6E3B">
        <w:rPr>
          <w:rFonts w:ascii="Meiryo UI" w:eastAsia="Meiryo UI" w:hAnsi="Meiryo UI" w:cs="Tahoma"/>
          <w:lang w:val="en-US" w:eastAsia="ja-JP"/>
        </w:rPr>
        <w:t xml:space="preserve">an </w:t>
      </w:r>
      <w:r>
        <w:rPr>
          <w:rFonts w:ascii="Meiryo UI" w:eastAsia="Meiryo UI" w:hAnsi="Meiryo UI" w:cs="Tahoma"/>
          <w:lang w:val="en-US" w:eastAsia="ja-JP"/>
        </w:rPr>
        <w:t>extremely important subject.  R</w:t>
      </w:r>
      <w:r w:rsidR="00866C0C">
        <w:rPr>
          <w:rFonts w:ascii="Meiryo UI" w:eastAsia="Meiryo UI" w:hAnsi="Meiryo UI" w:cs="Tahoma"/>
          <w:lang w:val="en-US" w:eastAsia="ja-JP"/>
        </w:rPr>
        <w:t xml:space="preserve">egarding the request for data, there are two issues </w:t>
      </w:r>
      <w:r>
        <w:rPr>
          <w:rFonts w:ascii="Meiryo UI" w:eastAsia="Meiryo UI" w:hAnsi="Meiryo UI" w:cs="Tahoma"/>
          <w:lang w:val="en-US" w:eastAsia="ja-JP"/>
        </w:rPr>
        <w:t>around quantity and confidentiality, so cannot guarantee that data can be supplied.</w:t>
      </w:r>
    </w:p>
    <w:p w14:paraId="1C3B1D59" w14:textId="76610570" w:rsidR="0005761E" w:rsidRDefault="00866C0C" w:rsidP="0005761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w:t>
      </w:r>
      <w:r w:rsidR="00C01196">
        <w:rPr>
          <w:rFonts w:ascii="Meiryo UI" w:eastAsia="Meiryo UI" w:hAnsi="Meiryo UI" w:cs="Tahoma"/>
          <w:lang w:val="en-US" w:eastAsia="ja-JP"/>
        </w:rPr>
        <w:t xml:space="preserve"> thank</w:t>
      </w:r>
      <w:r>
        <w:rPr>
          <w:rFonts w:ascii="Meiryo UI" w:eastAsia="Meiryo UI" w:hAnsi="Meiryo UI" w:cs="Tahoma"/>
          <w:lang w:val="en-US" w:eastAsia="ja-JP"/>
        </w:rPr>
        <w:t>ed</w:t>
      </w:r>
      <w:r w:rsidR="00C01196">
        <w:rPr>
          <w:rFonts w:ascii="Meiryo UI" w:eastAsia="Meiryo UI" w:hAnsi="Meiryo UI" w:cs="Tahoma"/>
          <w:lang w:val="en-US" w:eastAsia="ja-JP"/>
        </w:rPr>
        <w:t xml:space="preserve"> to I</w:t>
      </w:r>
      <w:r>
        <w:rPr>
          <w:rFonts w:ascii="Meiryo UI" w:eastAsia="Meiryo UI" w:hAnsi="Meiryo UI" w:cs="Tahoma"/>
          <w:lang w:val="en-US" w:eastAsia="ja-JP"/>
        </w:rPr>
        <w:t xml:space="preserve">. </w:t>
      </w:r>
      <w:r w:rsidRPr="003F6E3B">
        <w:rPr>
          <w:rFonts w:ascii="Meiryo UI" w:eastAsia="Meiryo UI" w:hAnsi="Meiryo UI" w:cs="Tahoma"/>
          <w:lang w:val="en-US" w:eastAsia="ja-JP"/>
        </w:rPr>
        <w:t>Riemersma</w:t>
      </w:r>
      <w:r w:rsidR="00C01196">
        <w:rPr>
          <w:rFonts w:ascii="Meiryo UI" w:eastAsia="Meiryo UI" w:hAnsi="Meiryo UI" w:cs="Tahoma"/>
          <w:lang w:val="en-US" w:eastAsia="ja-JP"/>
        </w:rPr>
        <w:t xml:space="preserve"> for this work</w:t>
      </w:r>
      <w:r>
        <w:rPr>
          <w:rFonts w:ascii="Meiryo UI" w:eastAsia="Meiryo UI" w:hAnsi="Meiryo UI" w:cs="Tahoma"/>
          <w:lang w:val="en-US" w:eastAsia="ja-JP"/>
        </w:rPr>
        <w:t>,</w:t>
      </w:r>
      <w:r w:rsidR="00C01196">
        <w:rPr>
          <w:rFonts w:ascii="Meiryo UI" w:eastAsia="Meiryo UI" w:hAnsi="Meiryo UI" w:cs="Tahoma"/>
          <w:lang w:val="en-US" w:eastAsia="ja-JP"/>
        </w:rPr>
        <w:t xml:space="preserve"> which is difficult.  Decision taken at ACEA </w:t>
      </w:r>
      <w:r>
        <w:rPr>
          <w:rFonts w:ascii="Meiryo UI" w:eastAsia="Meiryo UI" w:hAnsi="Meiryo UI" w:cs="Tahoma"/>
          <w:lang w:val="en-US" w:eastAsia="ja-JP"/>
        </w:rPr>
        <w:t>that</w:t>
      </w:r>
      <w:r w:rsidR="00C01196">
        <w:rPr>
          <w:rFonts w:ascii="Meiryo UI" w:eastAsia="Meiryo UI" w:hAnsi="Meiryo UI" w:cs="Tahoma"/>
          <w:lang w:val="en-US" w:eastAsia="ja-JP"/>
        </w:rPr>
        <w:t xml:space="preserve"> CoP data contains </w:t>
      </w:r>
      <w:r>
        <w:rPr>
          <w:rFonts w:ascii="Meiryo UI" w:eastAsia="Meiryo UI" w:hAnsi="Meiryo UI" w:cs="Tahoma"/>
          <w:lang w:val="en-US" w:eastAsia="ja-JP"/>
        </w:rPr>
        <w:t xml:space="preserve">a </w:t>
      </w:r>
      <w:r w:rsidR="00C01196">
        <w:rPr>
          <w:rFonts w:ascii="Meiryo UI" w:eastAsia="Meiryo UI" w:hAnsi="Meiryo UI" w:cs="Tahoma"/>
          <w:lang w:val="en-US" w:eastAsia="ja-JP"/>
        </w:rPr>
        <w:t>level of confidentiality around compliance strategy etc</w:t>
      </w:r>
      <w:r>
        <w:rPr>
          <w:rFonts w:ascii="Meiryo UI" w:eastAsia="Meiryo UI" w:hAnsi="Meiryo UI" w:cs="Tahoma"/>
          <w:lang w:val="en-US" w:eastAsia="ja-JP"/>
        </w:rPr>
        <w:t>., so</w:t>
      </w:r>
      <w:r w:rsidR="00C01196">
        <w:rPr>
          <w:rFonts w:ascii="Meiryo UI" w:eastAsia="Meiryo UI" w:hAnsi="Meiryo UI" w:cs="Tahoma"/>
          <w:lang w:val="en-US" w:eastAsia="ja-JP"/>
        </w:rPr>
        <w:t xml:space="preserve"> that it cannot be </w:t>
      </w:r>
      <w:r>
        <w:rPr>
          <w:rFonts w:ascii="Meiryo UI" w:eastAsia="Meiryo UI" w:hAnsi="Meiryo UI" w:cs="Tahoma"/>
          <w:lang w:val="en-US" w:eastAsia="ja-JP"/>
        </w:rPr>
        <w:t xml:space="preserve">collated </w:t>
      </w:r>
      <w:r w:rsidR="00C01196">
        <w:rPr>
          <w:rFonts w:ascii="Meiryo UI" w:eastAsia="Meiryo UI" w:hAnsi="Meiryo UI" w:cs="Tahoma"/>
          <w:lang w:val="en-US" w:eastAsia="ja-JP"/>
        </w:rPr>
        <w:t xml:space="preserve">at an association level.  If the data can be supplied via TAAs or TSs, that would be </w:t>
      </w:r>
      <w:r>
        <w:rPr>
          <w:rFonts w:ascii="Meiryo UI" w:eastAsia="Meiryo UI" w:hAnsi="Meiryo UI" w:cs="Tahoma"/>
          <w:lang w:val="en-US" w:eastAsia="ja-JP"/>
        </w:rPr>
        <w:t>of use</w:t>
      </w:r>
      <w:r w:rsidR="00C01196">
        <w:rPr>
          <w:rFonts w:ascii="Meiryo UI" w:eastAsia="Meiryo UI" w:hAnsi="Meiryo UI" w:cs="Tahoma"/>
          <w:lang w:val="en-US" w:eastAsia="ja-JP"/>
        </w:rPr>
        <w:t xml:space="preserve">.  There are some ideas around how to </w:t>
      </w:r>
      <w:r>
        <w:rPr>
          <w:rFonts w:ascii="Meiryo UI" w:eastAsia="Meiryo UI" w:hAnsi="Meiryo UI" w:cs="Tahoma"/>
          <w:lang w:val="en-US" w:eastAsia="ja-JP"/>
        </w:rPr>
        <w:t>anonymise</w:t>
      </w:r>
      <w:r w:rsidR="00C01196">
        <w:rPr>
          <w:rFonts w:ascii="Meiryo UI" w:eastAsia="Meiryo UI" w:hAnsi="Meiryo UI" w:cs="Tahoma"/>
          <w:lang w:val="en-US" w:eastAsia="ja-JP"/>
        </w:rPr>
        <w:t xml:space="preserve"> the data</w:t>
      </w:r>
      <w:r>
        <w:rPr>
          <w:rFonts w:ascii="Meiryo UI" w:eastAsia="Meiryo UI" w:hAnsi="Meiryo UI" w:cs="Tahoma"/>
          <w:lang w:val="en-US" w:eastAsia="ja-JP"/>
        </w:rPr>
        <w:t>,</w:t>
      </w:r>
      <w:r w:rsidR="00C01196">
        <w:rPr>
          <w:rFonts w:ascii="Meiryo UI" w:eastAsia="Meiryo UI" w:hAnsi="Meiryo UI" w:cs="Tahoma"/>
          <w:lang w:val="en-US" w:eastAsia="ja-JP"/>
        </w:rPr>
        <w:t xml:space="preserve"> appreciating the importance of the data for this purpose.</w:t>
      </w:r>
    </w:p>
    <w:p w14:paraId="698B78CB" w14:textId="660E750A" w:rsidR="00C01196" w:rsidRDefault="00866C0C" w:rsidP="0005761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C01196">
        <w:rPr>
          <w:rFonts w:ascii="Meiryo UI" w:eastAsia="Meiryo UI" w:hAnsi="Meiryo UI" w:cs="Tahoma"/>
          <w:lang w:val="en-US" w:eastAsia="ja-JP"/>
        </w:rPr>
        <w:t>Chair</w:t>
      </w:r>
      <w:r>
        <w:rPr>
          <w:rFonts w:ascii="Meiryo UI" w:eastAsia="Meiryo UI" w:hAnsi="Meiryo UI" w:cs="Tahoma"/>
          <w:lang w:val="en-US" w:eastAsia="ja-JP"/>
        </w:rPr>
        <w:t xml:space="preserve"> asked whether </w:t>
      </w:r>
      <w:r w:rsidR="00C01196">
        <w:rPr>
          <w:rFonts w:ascii="Meiryo UI" w:eastAsia="Meiryo UI" w:hAnsi="Meiryo UI" w:cs="Tahoma"/>
          <w:lang w:val="en-US" w:eastAsia="ja-JP"/>
        </w:rPr>
        <w:t xml:space="preserve">the group proceed?  </w:t>
      </w:r>
      <w:r>
        <w:rPr>
          <w:rFonts w:ascii="Meiryo UI" w:eastAsia="Meiryo UI" w:hAnsi="Meiryo UI" w:cs="Tahoma"/>
          <w:lang w:val="en-US" w:eastAsia="ja-JP"/>
        </w:rPr>
        <w:t xml:space="preserve">Is there </w:t>
      </w:r>
      <w:r w:rsidR="00C01196">
        <w:rPr>
          <w:rFonts w:ascii="Meiryo UI" w:eastAsia="Meiryo UI" w:hAnsi="Meiryo UI" w:cs="Tahoma"/>
          <w:lang w:val="en-US" w:eastAsia="ja-JP"/>
        </w:rPr>
        <w:t>confiden</w:t>
      </w:r>
      <w:r>
        <w:rPr>
          <w:rFonts w:ascii="Meiryo UI" w:eastAsia="Meiryo UI" w:hAnsi="Meiryo UI" w:cs="Tahoma"/>
          <w:lang w:val="en-US" w:eastAsia="ja-JP"/>
        </w:rPr>
        <w:t>ce</w:t>
      </w:r>
      <w:r w:rsidR="00C01196">
        <w:rPr>
          <w:rFonts w:ascii="Meiryo UI" w:eastAsia="Meiryo UI" w:hAnsi="Meiryo UI" w:cs="Tahoma"/>
          <w:lang w:val="en-US" w:eastAsia="ja-JP"/>
        </w:rPr>
        <w:t xml:space="preserve"> that the timeline, based on the transposition work, can be achieved?</w:t>
      </w:r>
    </w:p>
    <w:p w14:paraId="0119CBD3" w14:textId="4BDCED92" w:rsidR="00C01196" w:rsidRDefault="00DA3F38" w:rsidP="0005761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 </w:t>
      </w:r>
      <w:r w:rsidRPr="003F6E3B">
        <w:rPr>
          <w:rFonts w:ascii="Meiryo UI" w:eastAsia="Meiryo UI" w:hAnsi="Meiryo UI" w:cs="Tahoma"/>
          <w:lang w:val="en-US" w:eastAsia="ja-JP"/>
        </w:rPr>
        <w:t>Riemersma</w:t>
      </w:r>
      <w:r w:rsidR="00C01196">
        <w:rPr>
          <w:rFonts w:ascii="Meiryo UI" w:eastAsia="Meiryo UI" w:hAnsi="Meiryo UI" w:cs="Tahoma"/>
          <w:lang w:val="en-US" w:eastAsia="ja-JP"/>
        </w:rPr>
        <w:t xml:space="preserve"> </w:t>
      </w:r>
      <w:r>
        <w:rPr>
          <w:rFonts w:ascii="Meiryo UI" w:eastAsia="Meiryo UI" w:hAnsi="Meiryo UI" w:cs="Tahoma"/>
          <w:lang w:val="en-US" w:eastAsia="ja-JP"/>
        </w:rPr>
        <w:t xml:space="preserve">noted that </w:t>
      </w:r>
      <w:r w:rsidR="00C01196">
        <w:rPr>
          <w:rFonts w:ascii="Meiryo UI" w:eastAsia="Meiryo UI" w:hAnsi="Meiryo UI" w:cs="Tahoma"/>
          <w:lang w:val="en-US" w:eastAsia="ja-JP"/>
        </w:rPr>
        <w:t xml:space="preserve">it will be challenging but </w:t>
      </w:r>
      <w:r>
        <w:rPr>
          <w:rFonts w:ascii="Meiryo UI" w:eastAsia="Meiryo UI" w:hAnsi="Meiryo UI" w:cs="Tahoma"/>
          <w:lang w:val="en-US" w:eastAsia="ja-JP"/>
        </w:rPr>
        <w:t>the group will</w:t>
      </w:r>
      <w:r w:rsidR="00C01196">
        <w:rPr>
          <w:rFonts w:ascii="Meiryo UI" w:eastAsia="Meiryo UI" w:hAnsi="Meiryo UI" w:cs="Tahoma"/>
          <w:lang w:val="en-US" w:eastAsia="ja-JP"/>
        </w:rPr>
        <w:t xml:space="preserve"> do their best.</w:t>
      </w:r>
    </w:p>
    <w:p w14:paraId="0233A29A" w14:textId="023019CF" w:rsidR="00C01196" w:rsidRDefault="00DA3F38" w:rsidP="0005761E">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C01196">
        <w:rPr>
          <w:rFonts w:ascii="Meiryo UI" w:eastAsia="Meiryo UI" w:hAnsi="Meiryo UI" w:cs="Tahoma"/>
          <w:lang w:val="en-US" w:eastAsia="ja-JP"/>
        </w:rPr>
        <w:t>Chair request</w:t>
      </w:r>
      <w:r>
        <w:rPr>
          <w:rFonts w:ascii="Meiryo UI" w:eastAsia="Meiryo UI" w:hAnsi="Meiryo UI" w:cs="Tahoma"/>
          <w:lang w:val="en-US" w:eastAsia="ja-JP"/>
        </w:rPr>
        <w:t>ed that</w:t>
      </w:r>
      <w:r w:rsidR="00C01196">
        <w:rPr>
          <w:rFonts w:ascii="Meiryo UI" w:eastAsia="Meiryo UI" w:hAnsi="Meiryo UI" w:cs="Tahoma"/>
          <w:lang w:val="en-US" w:eastAsia="ja-JP"/>
        </w:rPr>
        <w:t xml:space="preserve"> all parties work as collaboratively and collectively as possible in order to support the work of this TF.</w:t>
      </w:r>
    </w:p>
    <w:p w14:paraId="6AE59122" w14:textId="3800EEDF" w:rsidR="00C01196" w:rsidRDefault="00DA3F38" w:rsidP="0002047C">
      <w:pPr>
        <w:pStyle w:val="12"/>
        <w:numPr>
          <w:ilvl w:val="2"/>
          <w:numId w:val="19"/>
        </w:numPr>
        <w:spacing w:beforeLines="50" w:before="120"/>
        <w:ind w:left="568"/>
        <w:contextualSpacing/>
        <w:rPr>
          <w:rFonts w:ascii="Meiryo UI" w:eastAsia="Meiryo UI" w:hAnsi="Meiryo UI" w:cs="Tahoma"/>
          <w:lang w:val="en-US" w:eastAsia="ja-JP"/>
        </w:rPr>
      </w:pPr>
      <w:r w:rsidRPr="003446E6">
        <w:rPr>
          <w:rFonts w:ascii="Meiryo UI" w:eastAsia="Meiryo UI" w:hAnsi="Meiryo UI" w:cs="Tahoma"/>
          <w:lang w:val="en-US" w:eastAsia="ja-JP"/>
        </w:rPr>
        <w:t>R. Gardner noted that there is still work</w:t>
      </w:r>
      <w:r w:rsidR="00C01196" w:rsidRPr="003446E6">
        <w:rPr>
          <w:rFonts w:ascii="Meiryo UI" w:eastAsia="Meiryo UI" w:hAnsi="Meiryo UI" w:cs="Tahoma"/>
          <w:lang w:val="en-US" w:eastAsia="ja-JP"/>
        </w:rPr>
        <w:t xml:space="preserve"> to be done on CoP and durability but also on the approach to be taken more generally.  </w:t>
      </w:r>
    </w:p>
    <w:p w14:paraId="16D89FCE" w14:textId="77777777" w:rsidR="003446E6" w:rsidRPr="003446E6" w:rsidRDefault="003446E6" w:rsidP="003446E6">
      <w:pPr>
        <w:pStyle w:val="12"/>
        <w:spacing w:beforeLines="50" w:before="120"/>
        <w:ind w:left="568"/>
        <w:contextualSpacing/>
        <w:rPr>
          <w:rFonts w:ascii="Meiryo UI" w:eastAsia="Meiryo UI" w:hAnsi="Meiryo UI" w:cs="Tahoma"/>
          <w:lang w:val="en-US" w:eastAsia="ja-JP"/>
        </w:rPr>
      </w:pPr>
    </w:p>
    <w:p w14:paraId="04F4FB91" w14:textId="33DB9286" w:rsidR="00AA534A" w:rsidRDefault="00AA264A"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Update</w:t>
      </w:r>
      <w:r>
        <w:rPr>
          <w:rFonts w:ascii="Meiryo UI" w:eastAsia="Meiryo UI" w:hAnsi="Meiryo UI" w:cs="Tahoma"/>
          <w:lang w:val="en-US" w:eastAsia="ja-JP"/>
        </w:rPr>
        <w:t xml:space="preserve">d status </w:t>
      </w:r>
      <w:r w:rsidR="00E16B59">
        <w:rPr>
          <w:rFonts w:ascii="Meiryo UI" w:eastAsia="Meiryo UI" w:hAnsi="Meiryo UI" w:cs="Tahoma"/>
          <w:lang w:val="en-US" w:eastAsia="ja-JP"/>
        </w:rPr>
        <w:t>of</w:t>
      </w:r>
      <w:r>
        <w:rPr>
          <w:rFonts w:ascii="Meiryo UI" w:eastAsia="Meiryo UI" w:hAnsi="Meiryo UI" w:cs="Tahoma"/>
          <w:lang w:val="en-US" w:eastAsia="ja-JP"/>
        </w:rPr>
        <w:t xml:space="preserve"> Durability TF</w:t>
      </w:r>
      <w:r w:rsidRPr="00C637E4">
        <w:rPr>
          <w:rFonts w:ascii="Meiryo UI" w:eastAsia="Meiryo UI" w:hAnsi="Meiryo UI" w:cs="Tahoma"/>
          <w:lang w:val="en-US"/>
        </w:rPr>
        <w:t xml:space="preserve"> </w:t>
      </w:r>
      <w:r w:rsidR="00E16B59">
        <w:rPr>
          <w:rFonts w:ascii="Meiryo UI" w:eastAsia="Meiryo UI" w:hAnsi="Meiryo UI" w:cs="Tahoma"/>
          <w:lang w:val="en-US"/>
        </w:rPr>
        <w:t xml:space="preserve">by </w:t>
      </w:r>
      <w:r w:rsidR="00E16B59" w:rsidRPr="00E16B59">
        <w:rPr>
          <w:rFonts w:ascii="Meiryo UI" w:eastAsia="Meiryo UI" w:hAnsi="Meiryo UI" w:cs="Tahoma"/>
          <w:b/>
          <w:lang w:val="en-US"/>
        </w:rPr>
        <w:t>A. Marotta</w:t>
      </w:r>
      <w:r w:rsidR="00E16B59">
        <w:rPr>
          <w:rFonts w:ascii="Meiryo UI" w:eastAsia="Meiryo UI" w:hAnsi="Meiryo UI" w:cs="Tahoma"/>
          <w:lang w:val="en-US"/>
        </w:rPr>
        <w:t xml:space="preserve"> </w:t>
      </w:r>
      <w:r w:rsidRPr="00C637E4">
        <w:rPr>
          <w:rFonts w:ascii="Meiryo UI" w:eastAsia="Meiryo UI" w:hAnsi="Meiryo UI" w:cs="Tahoma"/>
          <w:lang w:val="en-US"/>
        </w:rPr>
        <w:t>(</w:t>
      </w:r>
      <w:r w:rsidRPr="00C637E4">
        <w:rPr>
          <w:rFonts w:ascii="Meiryo UI" w:eastAsia="Meiryo UI" w:hAnsi="Meiryo UI" w:cs="Tahoma"/>
          <w:u w:val="single"/>
          <w:lang w:val="en-US"/>
        </w:rPr>
        <w:t>WLTP-</w:t>
      </w:r>
      <w:r w:rsidRPr="00C637E4">
        <w:rPr>
          <w:rFonts w:ascii="Meiryo UI" w:eastAsia="Meiryo UI" w:hAnsi="Meiryo UI" w:cs="Tahoma" w:hint="eastAsia"/>
          <w:u w:val="single"/>
          <w:lang w:val="en-US" w:eastAsia="ja-JP"/>
        </w:rPr>
        <w:t>2</w:t>
      </w:r>
      <w:r>
        <w:rPr>
          <w:rFonts w:ascii="Meiryo UI" w:eastAsia="Meiryo UI" w:hAnsi="Meiryo UI" w:cs="Tahoma" w:hint="eastAsia"/>
          <w:u w:val="single"/>
          <w:lang w:val="en-US" w:eastAsia="ja-JP"/>
        </w:rPr>
        <w:t>5</w:t>
      </w:r>
      <w:r w:rsidRPr="00C637E4">
        <w:rPr>
          <w:rFonts w:ascii="Meiryo UI" w:eastAsia="Meiryo UI" w:hAnsi="Meiryo UI" w:cs="Tahoma"/>
          <w:u w:val="single"/>
          <w:lang w:val="en-US"/>
        </w:rPr>
        <w:t>-</w:t>
      </w:r>
      <w:r>
        <w:rPr>
          <w:rFonts w:ascii="Meiryo UI" w:eastAsia="Meiryo UI" w:hAnsi="Meiryo UI" w:cs="Tahoma"/>
          <w:u w:val="single"/>
          <w:lang w:val="en-US"/>
        </w:rPr>
        <w:t>1</w:t>
      </w:r>
      <w:r w:rsidR="003C2BFF">
        <w:rPr>
          <w:rFonts w:ascii="Meiryo UI" w:eastAsia="Meiryo UI" w:hAnsi="Meiryo UI" w:cs="Tahoma"/>
          <w:u w:val="single"/>
          <w:lang w:val="en-US"/>
        </w:rPr>
        <w:t>6</w:t>
      </w:r>
      <w:r w:rsidRPr="00C637E4">
        <w:rPr>
          <w:rFonts w:ascii="Meiryo UI" w:eastAsia="Meiryo UI" w:hAnsi="Meiryo UI" w:cs="Tahoma"/>
          <w:u w:val="single"/>
          <w:lang w:val="en-US"/>
        </w:rPr>
        <w:t>e</w:t>
      </w:r>
      <w:r w:rsidRPr="00C637E4">
        <w:rPr>
          <w:rFonts w:ascii="Meiryo UI" w:eastAsia="Meiryo UI" w:hAnsi="Meiryo UI" w:cs="Tahoma"/>
          <w:lang w:val="en-US"/>
        </w:rPr>
        <w:t>)</w:t>
      </w:r>
    </w:p>
    <w:p w14:paraId="7A10997B" w14:textId="77777777" w:rsidR="00947814" w:rsidRDefault="00947814" w:rsidP="00947814">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&lt;Conclusion&gt;</w:t>
      </w:r>
    </w:p>
    <w:p w14:paraId="2438DC05" w14:textId="49788348" w:rsidR="00947814" w:rsidRPr="00FA3A00" w:rsidRDefault="00947814" w:rsidP="00FA3A00">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proposal from the EC was acceptable in the context of the work of the Transposition Task Force but that Japan needed more time to consider.</w:t>
      </w:r>
    </w:p>
    <w:p w14:paraId="6141E3C3" w14:textId="77777777" w:rsidR="00947814" w:rsidRDefault="00947814" w:rsidP="00947814">
      <w:pPr>
        <w:pStyle w:val="12"/>
        <w:spacing w:beforeLines="50" w:before="120"/>
        <w:ind w:left="851"/>
        <w:contextualSpacing/>
        <w:rPr>
          <w:rFonts w:ascii="Meiryo UI" w:eastAsia="Meiryo UI" w:hAnsi="Meiryo UI" w:cs="Tahoma"/>
          <w:lang w:val="en-US" w:eastAsia="ja-JP"/>
        </w:rPr>
      </w:pPr>
    </w:p>
    <w:p w14:paraId="19719704" w14:textId="3BC405A6" w:rsidR="0040222F" w:rsidRDefault="0040222F" w:rsidP="0040222F">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25486CE3" w14:textId="47C2380B" w:rsidR="006752A8" w:rsidRPr="003446E6" w:rsidRDefault="001C5F11" w:rsidP="003446E6">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 gave the</w:t>
      </w:r>
      <w:r w:rsidR="006752A8">
        <w:rPr>
          <w:rFonts w:ascii="Meiryo UI" w:eastAsia="Meiryo UI" w:hAnsi="Meiryo UI" w:cs="Tahoma"/>
          <w:lang w:val="en-US" w:eastAsia="ja-JP"/>
        </w:rPr>
        <w:t xml:space="preserve"> background.  </w:t>
      </w:r>
      <w:r w:rsidR="006752A8" w:rsidRPr="003446E6">
        <w:rPr>
          <w:rFonts w:ascii="Meiryo UI" w:eastAsia="Meiryo UI" w:hAnsi="Meiryo UI" w:cs="Tahoma"/>
          <w:lang w:val="en-US" w:eastAsia="ja-JP"/>
        </w:rPr>
        <w:t xml:space="preserve"> </w:t>
      </w:r>
    </w:p>
    <w:p w14:paraId="53DBEC15" w14:textId="518DCD6D" w:rsidR="00CE1025" w:rsidRDefault="00947814"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D. </w:t>
      </w:r>
      <w:r w:rsidR="00FA3A00">
        <w:rPr>
          <w:rFonts w:ascii="Meiryo UI" w:eastAsia="Meiryo UI" w:hAnsi="Meiryo UI" w:cs="Tahoma"/>
          <w:lang w:val="en-US" w:eastAsia="ja-JP"/>
        </w:rPr>
        <w:t>Hannah</w:t>
      </w:r>
      <w:r w:rsidR="00CE1025">
        <w:rPr>
          <w:rFonts w:ascii="Meiryo UI" w:eastAsia="Meiryo UI" w:hAnsi="Meiryo UI" w:cs="Tahoma"/>
          <w:lang w:val="en-US" w:eastAsia="ja-JP"/>
        </w:rPr>
        <w:t xml:space="preserve"> </w:t>
      </w:r>
      <w:r>
        <w:rPr>
          <w:rFonts w:ascii="Meiryo UI" w:eastAsia="Meiryo UI" w:hAnsi="Meiryo UI" w:cs="Tahoma"/>
          <w:lang w:val="en-US" w:eastAsia="ja-JP"/>
        </w:rPr>
        <w:t>asked</w:t>
      </w:r>
      <w:r w:rsidR="00CE1025">
        <w:rPr>
          <w:rFonts w:ascii="Meiryo UI" w:eastAsia="Meiryo UI" w:hAnsi="Meiryo UI" w:cs="Tahoma"/>
          <w:lang w:val="en-US" w:eastAsia="ja-JP"/>
        </w:rPr>
        <w:t xml:space="preserve"> what will happen with some of the developments that were being discussed during the task force?  There is generally no perceived issue with the current procedure so why do we need to change it?  On the other hand, the procedure could be improved to guarantee performance over the whole life of the vehicle.  Whole life testing was being discussed so wil</w:t>
      </w:r>
      <w:r>
        <w:rPr>
          <w:rFonts w:ascii="Meiryo UI" w:eastAsia="Meiryo UI" w:hAnsi="Meiryo UI" w:cs="Tahoma"/>
          <w:lang w:val="en-US" w:eastAsia="ja-JP"/>
        </w:rPr>
        <w:t>l these discussions continue or not?</w:t>
      </w:r>
    </w:p>
    <w:p w14:paraId="632370A6" w14:textId="2EAEA9C6" w:rsidR="00CE1025" w:rsidRDefault="00947814"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 noted that this had not been decided yet</w:t>
      </w:r>
      <w:r w:rsidR="00CE1025">
        <w:rPr>
          <w:rFonts w:ascii="Meiryo UI" w:eastAsia="Meiryo UI" w:hAnsi="Meiryo UI" w:cs="Tahoma"/>
          <w:lang w:val="en-US" w:eastAsia="ja-JP"/>
        </w:rPr>
        <w:t>.  The current proposal is simply to address the short term issue.  It does not necessarily influence the longer term plans.  Japan was looking at the current procedure with the intention of adapting it to the Japanese conditions at Level 1b.  If this happens, it should be possible to develop Level 2.  There are outstanding issues</w:t>
      </w:r>
      <w:r>
        <w:rPr>
          <w:rFonts w:ascii="Meiryo UI" w:eastAsia="Meiryo UI" w:hAnsi="Meiryo UI" w:cs="Tahoma"/>
          <w:lang w:val="en-US" w:eastAsia="ja-JP"/>
        </w:rPr>
        <w:t xml:space="preserve">; </w:t>
      </w:r>
      <w:r w:rsidR="00CE1025">
        <w:rPr>
          <w:rFonts w:ascii="Meiryo UI" w:eastAsia="Meiryo UI" w:hAnsi="Meiryo UI" w:cs="Tahoma"/>
          <w:lang w:val="en-US" w:eastAsia="ja-JP"/>
        </w:rPr>
        <w:t xml:space="preserve">for example, </w:t>
      </w:r>
      <w:r>
        <w:rPr>
          <w:rFonts w:ascii="Meiryo UI" w:eastAsia="Meiryo UI" w:hAnsi="Meiryo UI" w:cs="Tahoma"/>
          <w:lang w:val="en-US" w:eastAsia="ja-JP"/>
        </w:rPr>
        <w:t xml:space="preserve">why </w:t>
      </w:r>
      <w:r w:rsidR="00CE1025">
        <w:rPr>
          <w:rFonts w:ascii="Meiryo UI" w:eastAsia="Meiryo UI" w:hAnsi="Meiryo UI" w:cs="Tahoma"/>
          <w:lang w:val="en-US" w:eastAsia="ja-JP"/>
        </w:rPr>
        <w:t>are there assigned DFs for gasoline, but not for diesel etc.?  These will certainly be discussed at a European level, but not clear at this stage on the route through the UNECE forum.</w:t>
      </w:r>
    </w:p>
    <w:p w14:paraId="2913DD28" w14:textId="477DC1DB" w:rsidR="00CE1025" w:rsidRDefault="00CE1025"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w:t>
      </w:r>
      <w:r w:rsidR="00947814">
        <w:rPr>
          <w:rFonts w:ascii="Meiryo UI" w:eastAsia="Meiryo UI" w:hAnsi="Meiryo UI" w:cs="Tahoma"/>
          <w:lang w:val="en-US" w:eastAsia="ja-JP"/>
        </w:rPr>
        <w:t>noted that</w:t>
      </w:r>
      <w:r>
        <w:rPr>
          <w:rFonts w:ascii="Meiryo UI" w:eastAsia="Meiryo UI" w:hAnsi="Meiryo UI" w:cs="Tahoma"/>
          <w:lang w:val="en-US" w:eastAsia="ja-JP"/>
        </w:rPr>
        <w:t xml:space="preserve"> this is the first time Japan have seen the proposal, so they cannot respond to </w:t>
      </w:r>
      <w:r w:rsidR="00947814">
        <w:rPr>
          <w:rFonts w:ascii="Meiryo UI" w:eastAsia="Meiryo UI" w:hAnsi="Meiryo UI" w:cs="Tahoma"/>
          <w:lang w:val="en-US" w:eastAsia="ja-JP"/>
        </w:rPr>
        <w:t>it at this stage</w:t>
      </w:r>
      <w:r>
        <w:rPr>
          <w:rFonts w:ascii="Meiryo UI" w:eastAsia="Meiryo UI" w:hAnsi="Meiryo UI" w:cs="Tahoma"/>
          <w:lang w:val="en-US" w:eastAsia="ja-JP"/>
        </w:rPr>
        <w:t>, so will need some time to review and provide feedback.</w:t>
      </w:r>
    </w:p>
    <w:p w14:paraId="1B790421" w14:textId="392B4EBD" w:rsidR="00CE1025" w:rsidRDefault="00CE1025"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w:t>
      </w:r>
      <w:r w:rsidR="00947814">
        <w:rPr>
          <w:rFonts w:ascii="Meiryo UI" w:eastAsia="Meiryo UI" w:hAnsi="Meiryo UI" w:cs="Tahoma"/>
          <w:lang w:val="en-US" w:eastAsia="ja-JP"/>
        </w:rPr>
        <w:t>. Marotta</w:t>
      </w:r>
      <w:r>
        <w:rPr>
          <w:rFonts w:ascii="Meiryo UI" w:eastAsia="Meiryo UI" w:hAnsi="Meiryo UI" w:cs="Tahoma"/>
          <w:lang w:val="en-US" w:eastAsia="ja-JP"/>
        </w:rPr>
        <w:t xml:space="preserve"> apologi</w:t>
      </w:r>
      <w:r w:rsidR="00947814">
        <w:rPr>
          <w:rFonts w:ascii="Meiryo UI" w:eastAsia="Meiryo UI" w:hAnsi="Meiryo UI" w:cs="Tahoma"/>
          <w:lang w:val="en-US" w:eastAsia="ja-JP"/>
        </w:rPr>
        <w:t>s</w:t>
      </w:r>
      <w:r>
        <w:rPr>
          <w:rFonts w:ascii="Meiryo UI" w:eastAsia="Meiryo UI" w:hAnsi="Meiryo UI" w:cs="Tahoma"/>
          <w:lang w:val="en-US" w:eastAsia="ja-JP"/>
        </w:rPr>
        <w:t>e</w:t>
      </w:r>
      <w:r w:rsidR="00947814">
        <w:rPr>
          <w:rFonts w:ascii="Meiryo UI" w:eastAsia="Meiryo UI" w:hAnsi="Meiryo UI" w:cs="Tahoma"/>
          <w:lang w:val="en-US" w:eastAsia="ja-JP"/>
        </w:rPr>
        <w:t>d</w:t>
      </w:r>
      <w:r>
        <w:rPr>
          <w:rFonts w:ascii="Meiryo UI" w:eastAsia="Meiryo UI" w:hAnsi="Meiryo UI" w:cs="Tahoma"/>
          <w:lang w:val="en-US" w:eastAsia="ja-JP"/>
        </w:rPr>
        <w:t xml:space="preserve"> for</w:t>
      </w:r>
      <w:r w:rsidR="00947814">
        <w:rPr>
          <w:rFonts w:ascii="Meiryo UI" w:eastAsia="Meiryo UI" w:hAnsi="Meiryo UI" w:cs="Tahoma"/>
          <w:lang w:val="en-US" w:eastAsia="ja-JP"/>
        </w:rPr>
        <w:t xml:space="preserve"> the</w:t>
      </w:r>
      <w:r>
        <w:rPr>
          <w:rFonts w:ascii="Meiryo UI" w:eastAsia="Meiryo UI" w:hAnsi="Meiryo UI" w:cs="Tahoma"/>
          <w:lang w:val="en-US" w:eastAsia="ja-JP"/>
        </w:rPr>
        <w:t xml:space="preserve"> late notice, but this proposal is </w:t>
      </w:r>
      <w:r w:rsidR="003446E6">
        <w:rPr>
          <w:rFonts w:ascii="Meiryo UI" w:eastAsia="Meiryo UI" w:hAnsi="Meiryo UI" w:cs="Tahoma"/>
          <w:lang w:val="en-US" w:eastAsia="ja-JP"/>
        </w:rPr>
        <w:t xml:space="preserve">now </w:t>
      </w:r>
      <w:r>
        <w:rPr>
          <w:rFonts w:ascii="Meiryo UI" w:eastAsia="Meiryo UI" w:hAnsi="Meiryo UI" w:cs="Tahoma"/>
          <w:lang w:val="en-US" w:eastAsia="ja-JP"/>
        </w:rPr>
        <w:t xml:space="preserve">possible with the postponement of the transposition work </w:t>
      </w:r>
    </w:p>
    <w:p w14:paraId="1F7B9F3A" w14:textId="4E95922E" w:rsidR="00CE1025" w:rsidRDefault="00CE1025"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Sweden</w:t>
      </w:r>
      <w:r w:rsidR="00947814">
        <w:rPr>
          <w:rFonts w:ascii="Meiryo UI" w:eastAsia="Meiryo UI" w:hAnsi="Meiryo UI" w:cs="Tahoma"/>
          <w:lang w:val="en-US" w:eastAsia="ja-JP"/>
        </w:rPr>
        <w:t xml:space="preserve"> asked whether</w:t>
      </w:r>
      <w:r>
        <w:rPr>
          <w:rFonts w:ascii="Meiryo UI" w:eastAsia="Meiryo UI" w:hAnsi="Meiryo UI" w:cs="Tahoma"/>
          <w:lang w:val="en-US" w:eastAsia="ja-JP"/>
        </w:rPr>
        <w:t xml:space="preserve"> it</w:t>
      </w:r>
      <w:r w:rsidR="00947814">
        <w:rPr>
          <w:rFonts w:ascii="Meiryo UI" w:eastAsia="Meiryo UI" w:hAnsi="Meiryo UI" w:cs="Tahoma"/>
          <w:lang w:val="en-US" w:eastAsia="ja-JP"/>
        </w:rPr>
        <w:t xml:space="preserve"> is</w:t>
      </w:r>
      <w:r>
        <w:rPr>
          <w:rFonts w:ascii="Meiryo UI" w:eastAsia="Meiryo UI" w:hAnsi="Meiryo UI" w:cs="Tahoma"/>
          <w:lang w:val="en-US" w:eastAsia="ja-JP"/>
        </w:rPr>
        <w:t xml:space="preserve"> possible to say</w:t>
      </w:r>
      <w:r w:rsidR="00947814">
        <w:rPr>
          <w:rFonts w:ascii="Meiryo UI" w:eastAsia="Meiryo UI" w:hAnsi="Meiryo UI" w:cs="Tahoma"/>
          <w:lang w:val="en-US" w:eastAsia="ja-JP"/>
        </w:rPr>
        <w:t xml:space="preserve"> what this will mean for the SG </w:t>
      </w:r>
      <w:r>
        <w:rPr>
          <w:rFonts w:ascii="Meiryo UI" w:eastAsia="Meiryo UI" w:hAnsi="Meiryo UI" w:cs="Tahoma"/>
          <w:lang w:val="en-US" w:eastAsia="ja-JP"/>
        </w:rPr>
        <w:t>EV regarding battery durability?</w:t>
      </w:r>
    </w:p>
    <w:p w14:paraId="79E2D367" w14:textId="3063F0E9" w:rsidR="00CE1025" w:rsidRDefault="00947814"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Marotta noted that</w:t>
      </w:r>
      <w:r w:rsidR="00CE1025">
        <w:rPr>
          <w:rFonts w:ascii="Meiryo UI" w:eastAsia="Meiryo UI" w:hAnsi="Meiryo UI" w:cs="Tahoma"/>
          <w:lang w:val="en-US" w:eastAsia="ja-JP"/>
        </w:rPr>
        <w:t xml:space="preserve"> durability in this context is only referring to pollutant emissions.</w:t>
      </w:r>
    </w:p>
    <w:p w14:paraId="06EB0600" w14:textId="7D729C45" w:rsidR="00E469DC" w:rsidRDefault="00947814" w:rsidP="00CE1025">
      <w:pPr>
        <w:pStyle w:val="12"/>
        <w:numPr>
          <w:ilvl w:val="2"/>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R. Gardner confirmed the proposal was in line with work of the Transposition TF.</w:t>
      </w:r>
    </w:p>
    <w:p w14:paraId="67F41ABA" w14:textId="77777777" w:rsidR="0001411D" w:rsidRDefault="0001411D" w:rsidP="0001411D">
      <w:pPr>
        <w:pStyle w:val="12"/>
        <w:spacing w:beforeLines="50" w:before="120"/>
        <w:ind w:left="567"/>
        <w:contextualSpacing/>
        <w:rPr>
          <w:rFonts w:ascii="Meiryo UI" w:eastAsia="Meiryo UI" w:hAnsi="Meiryo UI" w:cs="Tahoma"/>
          <w:lang w:val="en-US" w:eastAsia="ja-JP"/>
        </w:rPr>
      </w:pPr>
    </w:p>
    <w:p w14:paraId="74E15B66" w14:textId="3070577E" w:rsidR="00947814" w:rsidRDefault="00947814" w:rsidP="00947814">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Update on Mode Selection (carryover from Day 1) by</w:t>
      </w:r>
      <w:r>
        <w:rPr>
          <w:rFonts w:ascii="Meiryo UI" w:eastAsia="Meiryo UI" w:hAnsi="Meiryo UI" w:cs="Tahoma"/>
          <w:lang w:val="en-US"/>
        </w:rPr>
        <w:t xml:space="preserve"> S. Dubuc</w:t>
      </w:r>
    </w:p>
    <w:p w14:paraId="3C4B6A68" w14:textId="77777777" w:rsidR="00E90D18" w:rsidRDefault="00E90D18" w:rsidP="00E90D18">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eastAsia="ja-JP"/>
        </w:rPr>
        <w:t>&lt;Conclusion&gt;</w:t>
      </w:r>
    </w:p>
    <w:p w14:paraId="343DF2D2" w14:textId="77777777" w:rsidR="00E90D18" w:rsidRDefault="00E90D18" w:rsidP="00E90D18">
      <w:pPr>
        <w:pStyle w:val="12"/>
        <w:numPr>
          <w:ilvl w:val="0"/>
          <w:numId w:val="38"/>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Chair confirmed that the IWG adopts this proposal and this amendment should be included in the informal document for Thursday.</w:t>
      </w:r>
    </w:p>
    <w:p w14:paraId="60D95C28" w14:textId="160E869F" w:rsidR="00E90D18" w:rsidRDefault="00E90D18" w:rsidP="00E90D18">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rPr>
        <w:t>&lt;Discussion&gt;</w:t>
      </w:r>
    </w:p>
    <w:p w14:paraId="39E28BBD" w14:textId="77777777" w:rsidR="00947814" w:rsidRDefault="00185833" w:rsidP="00947814">
      <w:pPr>
        <w:pStyle w:val="12"/>
        <w:numPr>
          <w:ilvl w:val="0"/>
          <w:numId w:val="38"/>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Change to the definition of predominant mod</w:t>
      </w:r>
      <w:r w:rsidR="00947814">
        <w:rPr>
          <w:rFonts w:ascii="Meiryo UI" w:eastAsia="Meiryo UI" w:hAnsi="Meiryo UI" w:cs="Tahoma"/>
          <w:lang w:val="en-US" w:eastAsia="ja-JP"/>
        </w:rPr>
        <w:t>e as currently specified in GTR#</w:t>
      </w:r>
      <w:r>
        <w:rPr>
          <w:rFonts w:ascii="Meiryo UI" w:eastAsia="Meiryo UI" w:hAnsi="Meiryo UI" w:cs="Tahoma"/>
          <w:lang w:val="en-US" w:eastAsia="ja-JP"/>
        </w:rPr>
        <w:t>15</w:t>
      </w:r>
      <w:r w:rsidR="00947814">
        <w:rPr>
          <w:rFonts w:ascii="Meiryo UI" w:eastAsia="Meiryo UI" w:hAnsi="Meiryo UI" w:cs="Tahoma"/>
          <w:lang w:val="en-US" w:eastAsia="ja-JP"/>
        </w:rPr>
        <w:t>.</w:t>
      </w:r>
      <w:r>
        <w:rPr>
          <w:rFonts w:ascii="Meiryo UI" w:eastAsia="Meiryo UI" w:hAnsi="Meiryo UI" w:cs="Tahoma"/>
          <w:lang w:val="en-US" w:eastAsia="ja-JP"/>
        </w:rPr>
        <w:t xml:space="preserve"> EU text closed the loopholes identified within the GTR.   </w:t>
      </w:r>
    </w:p>
    <w:p w14:paraId="19950AE0" w14:textId="4BA8384B" w:rsidR="0001411D" w:rsidRDefault="00185833" w:rsidP="00947814">
      <w:pPr>
        <w:pStyle w:val="12"/>
        <w:numPr>
          <w:ilvl w:val="0"/>
          <w:numId w:val="38"/>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Japan has accepted the proposed modification to the definition</w:t>
      </w:r>
      <w:r w:rsidR="007A7BF1">
        <w:rPr>
          <w:rFonts w:ascii="Meiryo UI" w:eastAsia="Meiryo UI" w:hAnsi="Meiryo UI" w:cs="Tahoma"/>
          <w:lang w:val="en-US" w:eastAsia="ja-JP"/>
        </w:rPr>
        <w:t>.</w:t>
      </w:r>
    </w:p>
    <w:p w14:paraId="61430B0B" w14:textId="2E72A94F" w:rsidR="007A7BF1" w:rsidRDefault="007A7BF1" w:rsidP="00E469DC">
      <w:pPr>
        <w:pStyle w:val="12"/>
        <w:spacing w:beforeLines="50" w:before="120"/>
        <w:ind w:left="0"/>
        <w:contextualSpacing/>
        <w:rPr>
          <w:rFonts w:ascii="Meiryo UI" w:eastAsia="Meiryo UI" w:hAnsi="Meiryo UI" w:cs="Tahoma"/>
          <w:lang w:val="en-US" w:eastAsia="ja-JP"/>
        </w:rPr>
      </w:pPr>
      <w:r>
        <w:rPr>
          <w:rFonts w:ascii="Meiryo UI" w:eastAsia="Meiryo UI" w:hAnsi="Meiryo UI" w:cs="Tahoma"/>
          <w:lang w:val="en-US" w:eastAsia="ja-JP"/>
        </w:rPr>
        <w:tab/>
      </w:r>
    </w:p>
    <w:p w14:paraId="4CBA3D39" w14:textId="3A7DADE3" w:rsidR="0001411D" w:rsidRDefault="0001411D" w:rsidP="00E90D18">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b/>
      </w:r>
      <w:r w:rsidRPr="00E90D18">
        <w:rPr>
          <w:rFonts w:ascii="Meiryo UI" w:eastAsia="Meiryo UI" w:hAnsi="Meiryo UI" w:cs="Tahoma"/>
          <w:lang w:val="en-US" w:eastAsia="ja-JP"/>
        </w:rPr>
        <w:t>3 tonne</w:t>
      </w:r>
      <w:r w:rsidR="00DC0D6A" w:rsidRPr="00E90D18">
        <w:rPr>
          <w:rFonts w:ascii="Meiryo UI" w:eastAsia="Meiryo UI" w:hAnsi="Meiryo UI" w:cs="Tahoma"/>
          <w:lang w:val="en-US" w:eastAsia="ja-JP"/>
        </w:rPr>
        <w:t xml:space="preserve"> classification in RLM family application</w:t>
      </w:r>
      <w:r w:rsidR="00E90D18">
        <w:rPr>
          <w:rFonts w:ascii="Meiryo UI" w:eastAsia="Meiryo UI" w:hAnsi="Meiryo UI" w:cs="Tahoma"/>
          <w:lang w:val="en-US" w:eastAsia="ja-JP"/>
        </w:rPr>
        <w:t xml:space="preserve"> (carried over from Day 1)</w:t>
      </w:r>
      <w:r w:rsidR="00DC0D6A" w:rsidRPr="00E90D18">
        <w:rPr>
          <w:rFonts w:ascii="Meiryo UI" w:eastAsia="Meiryo UI" w:hAnsi="Meiryo UI" w:cs="Tahoma"/>
          <w:lang w:val="en-US" w:eastAsia="ja-JP"/>
        </w:rPr>
        <w:t>:</w:t>
      </w:r>
    </w:p>
    <w:p w14:paraId="0284B223" w14:textId="5B99A3C3" w:rsidR="00FA3A00" w:rsidRPr="00E90D18" w:rsidRDefault="00FA3A00" w:rsidP="00FA3A00">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7F531ADF" w14:textId="407EF9DC" w:rsidR="007A7BF1" w:rsidRDefault="007A7BF1"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 proposed modification is in line with w</w:t>
      </w:r>
      <w:r w:rsidR="00E90D18">
        <w:rPr>
          <w:rFonts w:ascii="Meiryo UI" w:eastAsia="Meiryo UI" w:hAnsi="Meiryo UI" w:cs="Tahoma"/>
          <w:lang w:val="en-US" w:eastAsia="ja-JP"/>
        </w:rPr>
        <w:t>hat is already included in UN R</w:t>
      </w:r>
      <w:r>
        <w:rPr>
          <w:rFonts w:ascii="Meiryo UI" w:eastAsia="Meiryo UI" w:hAnsi="Meiryo UI" w:cs="Tahoma"/>
          <w:lang w:val="en-US" w:eastAsia="ja-JP"/>
        </w:rPr>
        <w:t>51.  This covers Class II and III in the EU.</w:t>
      </w:r>
      <w:r w:rsidR="00DC0D6A">
        <w:rPr>
          <w:rFonts w:ascii="Meiryo UI" w:eastAsia="Meiryo UI" w:hAnsi="Meiryo UI" w:cs="Tahoma"/>
          <w:lang w:val="en-US" w:eastAsia="ja-JP"/>
        </w:rPr>
        <w:t xml:space="preserve">  Small LCVs are around 700mm, medium are at 850mm, large at 1000mm in terms of R point, so the proposal gives a good differentiation of vehicles.</w:t>
      </w:r>
    </w:p>
    <w:p w14:paraId="003C6B08" w14:textId="4D570123"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 </w:t>
      </w:r>
      <w:r w:rsidRPr="003F6E3B">
        <w:rPr>
          <w:rFonts w:ascii="Meiryo UI" w:eastAsia="Meiryo UI" w:hAnsi="Meiryo UI" w:cs="Tahoma"/>
          <w:lang w:val="en-US" w:eastAsia="ja-JP"/>
        </w:rPr>
        <w:t>Riemersma</w:t>
      </w:r>
      <w:r w:rsidR="001E206F">
        <w:rPr>
          <w:rFonts w:ascii="Meiryo UI" w:eastAsia="Meiryo UI" w:hAnsi="Meiryo UI" w:cs="Tahoma"/>
          <w:lang w:val="en-US" w:eastAsia="ja-JP"/>
        </w:rPr>
        <w:t xml:space="preserve"> </w:t>
      </w:r>
      <w:r>
        <w:rPr>
          <w:rFonts w:ascii="Meiryo UI" w:eastAsia="Meiryo UI" w:hAnsi="Meiryo UI" w:cs="Tahoma"/>
          <w:lang w:val="en-US" w:eastAsia="ja-JP"/>
        </w:rPr>
        <w:t>confirmed</w:t>
      </w:r>
      <w:r w:rsidR="001E206F">
        <w:rPr>
          <w:rFonts w:ascii="Meiryo UI" w:eastAsia="Meiryo UI" w:hAnsi="Meiryo UI" w:cs="Tahoma"/>
          <w:lang w:val="en-US" w:eastAsia="ja-JP"/>
        </w:rPr>
        <w:t xml:space="preserve"> that he has checked that the vast majority of SUVs are therefore excluded from this.</w:t>
      </w:r>
    </w:p>
    <w:p w14:paraId="075D09D5" w14:textId="350CFEEC" w:rsidR="001E206F" w:rsidRDefault="001E206F"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w:t>
      </w:r>
      <w:r w:rsidR="00E90D18">
        <w:rPr>
          <w:rFonts w:ascii="Meiryo UI" w:eastAsia="Meiryo UI" w:hAnsi="Meiryo UI" w:cs="Tahoma"/>
          <w:lang w:val="en-US" w:eastAsia="ja-JP"/>
        </w:rPr>
        <w:t>. Vallaude noted that</w:t>
      </w:r>
      <w:r>
        <w:rPr>
          <w:rFonts w:ascii="Meiryo UI" w:eastAsia="Meiryo UI" w:hAnsi="Meiryo UI" w:cs="Tahoma"/>
          <w:lang w:val="en-US" w:eastAsia="ja-JP"/>
        </w:rPr>
        <w:t xml:space="preserve"> the previous wording said “designed for”... the new wording does not reflect that.  Is this is a problem?</w:t>
      </w:r>
    </w:p>
    <w:p w14:paraId="07097912" w14:textId="76145086"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1E206F">
        <w:rPr>
          <w:rFonts w:ascii="Meiryo UI" w:eastAsia="Meiryo UI" w:hAnsi="Meiryo UI" w:cs="Tahoma"/>
          <w:lang w:val="en-US" w:eastAsia="ja-JP"/>
        </w:rPr>
        <w:t xml:space="preserve"> this is a change but </w:t>
      </w:r>
      <w:r>
        <w:rPr>
          <w:rFonts w:ascii="Meiryo UI" w:eastAsia="Meiryo UI" w:hAnsi="Meiryo UI" w:cs="Tahoma"/>
          <w:lang w:val="en-US" w:eastAsia="ja-JP"/>
        </w:rPr>
        <w:t>for the</w:t>
      </w:r>
      <w:r w:rsidR="001E206F">
        <w:rPr>
          <w:rFonts w:ascii="Meiryo UI" w:eastAsia="Meiryo UI" w:hAnsi="Meiryo UI" w:cs="Tahoma"/>
          <w:lang w:val="en-US" w:eastAsia="ja-JP"/>
        </w:rPr>
        <w:t xml:space="preserve"> good reason </w:t>
      </w:r>
      <w:r>
        <w:rPr>
          <w:rFonts w:ascii="Meiryo UI" w:eastAsia="Meiryo UI" w:hAnsi="Meiryo UI" w:cs="Tahoma"/>
          <w:lang w:val="en-US" w:eastAsia="ja-JP"/>
        </w:rPr>
        <w:t>of being able to</w:t>
      </w:r>
      <w:r w:rsidR="001E206F">
        <w:rPr>
          <w:rFonts w:ascii="Meiryo UI" w:eastAsia="Meiryo UI" w:hAnsi="Meiryo UI" w:cs="Tahoma"/>
          <w:lang w:val="en-US" w:eastAsia="ja-JP"/>
        </w:rPr>
        <w:t xml:space="preserve"> fit</w:t>
      </w:r>
      <w:r>
        <w:rPr>
          <w:rFonts w:ascii="Meiryo UI" w:eastAsia="Meiryo UI" w:hAnsi="Meiryo UI" w:cs="Tahoma"/>
          <w:lang w:val="en-US" w:eastAsia="ja-JP"/>
        </w:rPr>
        <w:t xml:space="preserve"> </w:t>
      </w:r>
      <w:r w:rsidR="001E206F">
        <w:rPr>
          <w:rFonts w:ascii="Meiryo UI" w:eastAsia="Meiryo UI" w:hAnsi="Meiryo UI" w:cs="Tahoma"/>
          <w:lang w:val="en-US" w:eastAsia="ja-JP"/>
        </w:rPr>
        <w:t>vehicles in wind tunnels etc.</w:t>
      </w:r>
    </w:p>
    <w:p w14:paraId="51BAB5B8" w14:textId="1EC641CA"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C. Vallaude requested more time to</w:t>
      </w:r>
      <w:r w:rsidR="001E206F">
        <w:rPr>
          <w:rFonts w:ascii="Meiryo UI" w:eastAsia="Meiryo UI" w:hAnsi="Meiryo UI" w:cs="Tahoma"/>
          <w:lang w:val="en-US" w:eastAsia="ja-JP"/>
        </w:rPr>
        <w:t xml:space="preserve"> check that the change is still acceptable.  Is it really a problem if the previous wording was included again?</w:t>
      </w:r>
    </w:p>
    <w:p w14:paraId="1AED4BAE" w14:textId="2329D2AC"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1E206F">
        <w:rPr>
          <w:rFonts w:ascii="Meiryo UI" w:eastAsia="Meiryo UI" w:hAnsi="Meiryo UI" w:cs="Tahoma"/>
          <w:lang w:val="en-US" w:eastAsia="ja-JP"/>
        </w:rPr>
        <w:t xml:space="preserve"> there</w:t>
      </w:r>
      <w:r>
        <w:rPr>
          <w:rFonts w:ascii="Meiryo UI" w:eastAsia="Meiryo UI" w:hAnsi="Meiryo UI" w:cs="Tahoma"/>
          <w:lang w:val="en-US" w:eastAsia="ja-JP"/>
        </w:rPr>
        <w:t xml:space="preserve"> had been</w:t>
      </w:r>
      <w:r w:rsidR="001E206F">
        <w:rPr>
          <w:rFonts w:ascii="Meiryo UI" w:eastAsia="Meiryo UI" w:hAnsi="Meiryo UI" w:cs="Tahoma"/>
          <w:lang w:val="en-US" w:eastAsia="ja-JP"/>
        </w:rPr>
        <w:t xml:space="preserve"> different interpretations originally so hence the change.</w:t>
      </w:r>
    </w:p>
    <w:p w14:paraId="4EAEF511" w14:textId="3E0F9EA1"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I. </w:t>
      </w:r>
      <w:r w:rsidRPr="003F6E3B">
        <w:rPr>
          <w:rFonts w:ascii="Meiryo UI" w:eastAsia="Meiryo UI" w:hAnsi="Meiryo UI" w:cs="Tahoma"/>
          <w:lang w:val="en-US" w:eastAsia="ja-JP"/>
        </w:rPr>
        <w:t>Riemersma</w:t>
      </w:r>
      <w:r w:rsidR="001E206F">
        <w:rPr>
          <w:rFonts w:ascii="Meiryo UI" w:eastAsia="Meiryo UI" w:hAnsi="Meiryo UI" w:cs="Tahoma"/>
          <w:lang w:val="en-US" w:eastAsia="ja-JP"/>
        </w:rPr>
        <w:t xml:space="preserve"> </w:t>
      </w:r>
      <w:r>
        <w:rPr>
          <w:rFonts w:ascii="Meiryo UI" w:eastAsia="Meiryo UI" w:hAnsi="Meiryo UI" w:cs="Tahoma"/>
          <w:lang w:val="en-US" w:eastAsia="ja-JP"/>
        </w:rPr>
        <w:t>noted that o</w:t>
      </w:r>
      <w:r w:rsidR="001E206F">
        <w:rPr>
          <w:rFonts w:ascii="Meiryo UI" w:eastAsia="Meiryo UI" w:hAnsi="Meiryo UI" w:cs="Tahoma"/>
          <w:lang w:val="en-US" w:eastAsia="ja-JP"/>
        </w:rPr>
        <w:t>ne potential solution to th</w:t>
      </w:r>
      <w:r>
        <w:rPr>
          <w:rFonts w:ascii="Meiryo UI" w:eastAsia="Meiryo UI" w:hAnsi="Meiryo UI" w:cs="Tahoma"/>
          <w:lang w:val="en-US" w:eastAsia="ja-JP"/>
        </w:rPr>
        <w:t>is</w:t>
      </w:r>
      <w:r w:rsidR="001E206F">
        <w:rPr>
          <w:rFonts w:ascii="Meiryo UI" w:eastAsia="Meiryo UI" w:hAnsi="Meiryo UI" w:cs="Tahoma"/>
          <w:lang w:val="en-US" w:eastAsia="ja-JP"/>
        </w:rPr>
        <w:t xml:space="preserve"> concern is to add a sentence that the vehicle to be actually be tested is &gt;3000kg.  </w:t>
      </w:r>
      <w:r>
        <w:rPr>
          <w:rFonts w:ascii="Meiryo UI" w:eastAsia="Meiryo UI" w:hAnsi="Meiryo UI" w:cs="Tahoma"/>
          <w:lang w:val="en-US" w:eastAsia="ja-JP"/>
        </w:rPr>
        <w:t>Another solution</w:t>
      </w:r>
      <w:r w:rsidR="001E206F">
        <w:rPr>
          <w:rFonts w:ascii="Meiryo UI" w:eastAsia="Meiryo UI" w:hAnsi="Meiryo UI" w:cs="Tahoma"/>
          <w:lang w:val="en-US" w:eastAsia="ja-JP"/>
        </w:rPr>
        <w:t xml:space="preserve"> could</w:t>
      </w:r>
      <w:r>
        <w:rPr>
          <w:rFonts w:ascii="Meiryo UI" w:eastAsia="Meiryo UI" w:hAnsi="Meiryo UI" w:cs="Tahoma"/>
          <w:lang w:val="en-US" w:eastAsia="ja-JP"/>
        </w:rPr>
        <w:t xml:space="preserve"> be to</w:t>
      </w:r>
      <w:r w:rsidR="001E206F">
        <w:rPr>
          <w:rFonts w:ascii="Meiryo UI" w:eastAsia="Meiryo UI" w:hAnsi="Meiryo UI" w:cs="Tahoma"/>
          <w:lang w:val="en-US" w:eastAsia="ja-JP"/>
        </w:rPr>
        <w:t xml:space="preserve"> make it that only extensions could be made for vehicles below 3 tonnes?</w:t>
      </w:r>
    </w:p>
    <w:p w14:paraId="72E0E725" w14:textId="74C66CCD" w:rsidR="001E206F"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 this needs further reflection</w:t>
      </w:r>
      <w:r w:rsidR="001E206F">
        <w:rPr>
          <w:rFonts w:ascii="Meiryo UI" w:eastAsia="Meiryo UI" w:hAnsi="Meiryo UI" w:cs="Tahoma"/>
          <w:lang w:val="en-US" w:eastAsia="ja-JP"/>
        </w:rPr>
        <w:t xml:space="preserve"> and then </w:t>
      </w:r>
      <w:r>
        <w:rPr>
          <w:rFonts w:ascii="Meiryo UI" w:eastAsia="Meiryo UI" w:hAnsi="Meiryo UI" w:cs="Tahoma"/>
          <w:lang w:val="en-US" w:eastAsia="ja-JP"/>
        </w:rPr>
        <w:t xml:space="preserve">wording should be </w:t>
      </w:r>
      <w:r w:rsidR="001E206F">
        <w:rPr>
          <w:rFonts w:ascii="Meiryo UI" w:eastAsia="Meiryo UI" w:hAnsi="Meiryo UI" w:cs="Tahoma"/>
          <w:lang w:val="en-US" w:eastAsia="ja-JP"/>
        </w:rPr>
        <w:t>develop</w:t>
      </w:r>
      <w:r>
        <w:rPr>
          <w:rFonts w:ascii="Meiryo UI" w:eastAsia="Meiryo UI" w:hAnsi="Meiryo UI" w:cs="Tahoma"/>
          <w:lang w:val="en-US" w:eastAsia="ja-JP"/>
        </w:rPr>
        <w:t>ed</w:t>
      </w:r>
      <w:r w:rsidR="001E206F">
        <w:rPr>
          <w:rFonts w:ascii="Meiryo UI" w:eastAsia="Meiryo UI" w:hAnsi="Meiryo UI" w:cs="Tahoma"/>
          <w:lang w:val="en-US" w:eastAsia="ja-JP"/>
        </w:rPr>
        <w:t xml:space="preserve"> accordingly</w:t>
      </w:r>
    </w:p>
    <w:p w14:paraId="7B48F32C" w14:textId="21DA12EE" w:rsidR="00E90D18"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 small group should discuss and proposal wording</w:t>
      </w:r>
    </w:p>
    <w:p w14:paraId="51F182C7" w14:textId="675D4F34" w:rsidR="001E607A" w:rsidRDefault="00E90D18" w:rsidP="00E90D18">
      <w:pPr>
        <w:pStyle w:val="12"/>
        <w:numPr>
          <w:ilvl w:val="0"/>
          <w:numId w:val="3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N. Ichikawa noted the need to</w:t>
      </w:r>
      <w:r w:rsidR="001E607A">
        <w:rPr>
          <w:rFonts w:ascii="Meiryo UI" w:eastAsia="Meiryo UI" w:hAnsi="Meiryo UI" w:cs="Tahoma"/>
          <w:lang w:val="en-US" w:eastAsia="ja-JP"/>
        </w:rPr>
        <w:t xml:space="preserve"> see the final document ahead of GRPE to confirm.</w:t>
      </w:r>
    </w:p>
    <w:p w14:paraId="3372BE5B" w14:textId="518D36AF" w:rsidR="001E607A" w:rsidRDefault="001E607A" w:rsidP="00E90D18">
      <w:pPr>
        <w:pStyle w:val="12"/>
        <w:spacing w:beforeLines="50" w:before="120"/>
        <w:ind w:left="567"/>
        <w:contextualSpacing/>
        <w:rPr>
          <w:rFonts w:ascii="Meiryo UI" w:eastAsia="Meiryo UI" w:hAnsi="Meiryo UI" w:cs="Tahoma"/>
          <w:lang w:val="en-US" w:eastAsia="ja-JP"/>
        </w:rPr>
      </w:pPr>
    </w:p>
    <w:p w14:paraId="70A4C003" w14:textId="0263C6DF" w:rsidR="00E90D18" w:rsidRDefault="00E90D18" w:rsidP="00E90D18">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ab/>
        <w:t>Coastdown (carried over from Day 1)</w:t>
      </w:r>
      <w:r w:rsidRPr="00E90D18">
        <w:rPr>
          <w:rFonts w:ascii="Meiryo UI" w:eastAsia="Meiryo UI" w:hAnsi="Meiryo UI" w:cs="Tahoma"/>
          <w:lang w:val="en-US" w:eastAsia="ja-JP"/>
        </w:rPr>
        <w:t>:</w:t>
      </w:r>
    </w:p>
    <w:p w14:paraId="48D100CC" w14:textId="07D0375D" w:rsidR="00FA3A00" w:rsidRPr="00E90D18" w:rsidRDefault="00FA3A00" w:rsidP="00FA3A00">
      <w:pPr>
        <w:pStyle w:val="12"/>
        <w:spacing w:beforeLines="50" w:before="120"/>
        <w:ind w:left="284"/>
        <w:contextualSpacing/>
        <w:rPr>
          <w:rFonts w:ascii="Meiryo UI" w:eastAsia="Meiryo UI" w:hAnsi="Meiryo UI" w:cs="Tahoma"/>
          <w:lang w:val="en-US" w:eastAsia="ja-JP"/>
        </w:rPr>
      </w:pPr>
      <w:r>
        <w:rPr>
          <w:rFonts w:ascii="Meiryo UI" w:eastAsia="Meiryo UI" w:hAnsi="Meiryo UI" w:cs="Tahoma"/>
          <w:lang w:val="en-US" w:eastAsia="ja-JP"/>
        </w:rPr>
        <w:t>&lt;Discussion&gt;</w:t>
      </w:r>
    </w:p>
    <w:p w14:paraId="1C4B80CA" w14:textId="21A9E703" w:rsidR="001E607A" w:rsidRPr="00E90D18" w:rsidRDefault="00E90D18"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There are two methods to determine wind speed as part of the coastdown procedure.</w:t>
      </w:r>
      <w:r w:rsidR="001E607A">
        <w:rPr>
          <w:rFonts w:ascii="Meiryo UI" w:eastAsia="Meiryo UI" w:hAnsi="Meiryo UI" w:cs="Tahoma"/>
          <w:lang w:val="en-US" w:eastAsia="ja-JP"/>
        </w:rPr>
        <w:t xml:space="preserve">  One method uses on-board anemometry and one uses stationary</w:t>
      </w:r>
      <w:r>
        <w:rPr>
          <w:rFonts w:ascii="Meiryo UI" w:eastAsia="Meiryo UI" w:hAnsi="Meiryo UI" w:cs="Tahoma"/>
          <w:lang w:val="en-US" w:eastAsia="ja-JP"/>
        </w:rPr>
        <w:t xml:space="preserve"> anemometry</w:t>
      </w:r>
      <w:r w:rsidR="001E607A">
        <w:rPr>
          <w:rFonts w:ascii="Meiryo UI" w:eastAsia="Meiryo UI" w:hAnsi="Meiryo UI" w:cs="Tahoma"/>
          <w:lang w:val="en-US" w:eastAsia="ja-JP"/>
        </w:rPr>
        <w:t>.</w:t>
      </w:r>
    </w:p>
    <w:p w14:paraId="12E45069" w14:textId="724CA7B7" w:rsidR="001E607A" w:rsidRPr="00E90D18" w:rsidRDefault="001E607A"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Typically in EU, the test is performed until the requirements are met.  In Japan, </w:t>
      </w:r>
      <w:r w:rsidR="00E90D18">
        <w:rPr>
          <w:rFonts w:ascii="Meiryo UI" w:eastAsia="Meiryo UI" w:hAnsi="Meiryo UI" w:cs="Tahoma"/>
          <w:lang w:val="en-US" w:eastAsia="ja-JP"/>
        </w:rPr>
        <w:t xml:space="preserve">data is gathered </w:t>
      </w:r>
      <w:r>
        <w:rPr>
          <w:rFonts w:ascii="Meiryo UI" w:eastAsia="Meiryo UI" w:hAnsi="Meiryo UI" w:cs="Tahoma"/>
          <w:lang w:val="en-US" w:eastAsia="ja-JP"/>
        </w:rPr>
        <w:t xml:space="preserve">until </w:t>
      </w:r>
      <w:r w:rsidR="00E90D18">
        <w:rPr>
          <w:rFonts w:ascii="Meiryo UI" w:eastAsia="Meiryo UI" w:hAnsi="Meiryo UI" w:cs="Tahoma"/>
          <w:lang w:val="en-US" w:eastAsia="ja-JP"/>
        </w:rPr>
        <w:t>the engineer</w:t>
      </w:r>
      <w:r>
        <w:rPr>
          <w:rFonts w:ascii="Meiryo UI" w:eastAsia="Meiryo UI" w:hAnsi="Meiryo UI" w:cs="Tahoma"/>
          <w:lang w:val="en-US" w:eastAsia="ja-JP"/>
        </w:rPr>
        <w:t xml:space="preserve"> think</w:t>
      </w:r>
      <w:r w:rsidR="00E90D18">
        <w:rPr>
          <w:rFonts w:ascii="Meiryo UI" w:eastAsia="Meiryo UI" w:hAnsi="Meiryo UI" w:cs="Tahoma"/>
          <w:lang w:val="en-US" w:eastAsia="ja-JP"/>
        </w:rPr>
        <w:t>s there is</w:t>
      </w:r>
      <w:r>
        <w:rPr>
          <w:rFonts w:ascii="Meiryo UI" w:eastAsia="Meiryo UI" w:hAnsi="Meiryo UI" w:cs="Tahoma"/>
          <w:lang w:val="en-US" w:eastAsia="ja-JP"/>
        </w:rPr>
        <w:t xml:space="preserve"> enough and then effectively </w:t>
      </w:r>
      <w:r w:rsidR="00E90D18">
        <w:rPr>
          <w:rFonts w:ascii="Meiryo UI" w:eastAsia="Meiryo UI" w:hAnsi="Meiryo UI" w:cs="Tahoma"/>
          <w:lang w:val="en-US" w:eastAsia="ja-JP"/>
        </w:rPr>
        <w:t>the</w:t>
      </w:r>
      <w:r>
        <w:rPr>
          <w:rFonts w:ascii="Meiryo UI" w:eastAsia="Meiryo UI" w:hAnsi="Meiryo UI" w:cs="Tahoma"/>
          <w:lang w:val="en-US" w:eastAsia="ja-JP"/>
        </w:rPr>
        <w:t xml:space="preserve"> post-processing</w:t>
      </w:r>
      <w:r w:rsidR="00E90D18">
        <w:rPr>
          <w:rFonts w:ascii="Meiryo UI" w:eastAsia="Meiryo UI" w:hAnsi="Meiryo UI" w:cs="Tahoma"/>
          <w:lang w:val="en-US" w:eastAsia="ja-JP"/>
        </w:rPr>
        <w:t xml:space="preserve"> is carried out</w:t>
      </w:r>
      <w:r>
        <w:rPr>
          <w:rFonts w:ascii="Meiryo UI" w:eastAsia="Meiryo UI" w:hAnsi="Meiryo UI" w:cs="Tahoma"/>
          <w:lang w:val="en-US" w:eastAsia="ja-JP"/>
        </w:rPr>
        <w:t>.</w:t>
      </w:r>
    </w:p>
    <w:p w14:paraId="248EB288" w14:textId="6BA62C3E" w:rsidR="001E607A" w:rsidRDefault="00E90D18"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w:t>
      </w:r>
      <w:r w:rsidR="001E607A">
        <w:rPr>
          <w:rFonts w:ascii="Meiryo UI" w:eastAsia="Meiryo UI" w:hAnsi="Meiryo UI" w:cs="Tahoma"/>
          <w:lang w:val="en-US" w:eastAsia="ja-JP"/>
        </w:rPr>
        <w:t xml:space="preserve"> has re-written 4.3 entirely to simplify and clarify.  </w:t>
      </w:r>
    </w:p>
    <w:p w14:paraId="40D9CDDD" w14:textId="4E022E18" w:rsidR="001E607A" w:rsidRPr="00E90D18" w:rsidRDefault="001E607A"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For onboard anemometry, there is a method for determination of the equation of motion.  This would not be applicable to other methods of determining vehicle speed.  This could be carried forward to Amendment 6.</w:t>
      </w:r>
    </w:p>
    <w:p w14:paraId="21E24C16" w14:textId="710ECE7F" w:rsidR="001E607A" w:rsidRPr="00E90D18" w:rsidRDefault="00E90D18"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The </w:t>
      </w:r>
      <w:r w:rsidR="001E607A">
        <w:rPr>
          <w:rFonts w:ascii="Meiryo UI" w:eastAsia="Meiryo UI" w:hAnsi="Meiryo UI" w:cs="Tahoma"/>
          <w:lang w:val="en-US" w:eastAsia="ja-JP"/>
        </w:rPr>
        <w:t>Chair</w:t>
      </w:r>
      <w:r>
        <w:rPr>
          <w:rFonts w:ascii="Meiryo UI" w:eastAsia="Meiryo UI" w:hAnsi="Meiryo UI" w:cs="Tahoma"/>
          <w:lang w:val="en-US" w:eastAsia="ja-JP"/>
        </w:rPr>
        <w:t xml:space="preserve"> noted that the</w:t>
      </w:r>
      <w:r w:rsidR="001E607A">
        <w:rPr>
          <w:rFonts w:ascii="Meiryo UI" w:eastAsia="Meiryo UI" w:hAnsi="Meiryo UI" w:cs="Tahoma"/>
          <w:lang w:val="en-US" w:eastAsia="ja-JP"/>
        </w:rPr>
        <w:t xml:space="preserve"> leading team is aware that this is a last minute proposal so </w:t>
      </w:r>
      <w:r>
        <w:rPr>
          <w:rFonts w:ascii="Meiryo UI" w:eastAsia="Meiryo UI" w:hAnsi="Meiryo UI" w:cs="Tahoma"/>
          <w:lang w:val="en-US" w:eastAsia="ja-JP"/>
        </w:rPr>
        <w:t xml:space="preserve">it </w:t>
      </w:r>
      <w:r w:rsidR="001E607A">
        <w:rPr>
          <w:rFonts w:ascii="Meiryo UI" w:eastAsia="Meiryo UI" w:hAnsi="Meiryo UI" w:cs="Tahoma"/>
          <w:lang w:val="en-US" w:eastAsia="ja-JP"/>
        </w:rPr>
        <w:t xml:space="preserve">might be difficult to assess the proposal in this timeframe.  </w:t>
      </w:r>
    </w:p>
    <w:p w14:paraId="47BEA430" w14:textId="183C6865" w:rsidR="003A026E" w:rsidRPr="00DB766A" w:rsidRDefault="00E90D18" w:rsidP="00DB766A">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noted that while they </w:t>
      </w:r>
      <w:r w:rsidR="001E607A">
        <w:rPr>
          <w:rFonts w:ascii="Meiryo UI" w:eastAsia="Meiryo UI" w:hAnsi="Meiryo UI" w:cs="Tahoma"/>
          <w:lang w:val="en-US" w:eastAsia="ja-JP"/>
        </w:rPr>
        <w:t>appreciate the efforts</w:t>
      </w:r>
      <w:r>
        <w:rPr>
          <w:rFonts w:ascii="Meiryo UI" w:eastAsia="Meiryo UI" w:hAnsi="Meiryo UI" w:cs="Tahoma"/>
          <w:lang w:val="en-US" w:eastAsia="ja-JP"/>
        </w:rPr>
        <w:t>,</w:t>
      </w:r>
      <w:r w:rsidR="001E607A">
        <w:rPr>
          <w:rFonts w:ascii="Meiryo UI" w:eastAsia="Meiryo UI" w:hAnsi="Meiryo UI" w:cs="Tahoma"/>
          <w:lang w:val="en-US" w:eastAsia="ja-JP"/>
        </w:rPr>
        <w:t xml:space="preserve"> the new text changes the context dramatically, so would propose that </w:t>
      </w:r>
      <w:r w:rsidR="003A026E">
        <w:rPr>
          <w:rFonts w:ascii="Meiryo UI" w:eastAsia="Meiryo UI" w:hAnsi="Meiryo UI" w:cs="Tahoma"/>
          <w:lang w:val="en-US" w:eastAsia="ja-JP"/>
        </w:rPr>
        <w:t>only</w:t>
      </w:r>
      <w:r w:rsidR="00DB766A">
        <w:rPr>
          <w:rFonts w:ascii="Meiryo UI" w:eastAsia="Meiryo UI" w:hAnsi="Meiryo UI" w:cs="Tahoma"/>
          <w:lang w:val="en-US" w:eastAsia="ja-JP"/>
        </w:rPr>
        <w:t xml:space="preserve"> the</w:t>
      </w:r>
      <w:r w:rsidR="003A026E">
        <w:rPr>
          <w:rFonts w:ascii="Meiryo UI" w:eastAsia="Meiryo UI" w:hAnsi="Meiryo UI" w:cs="Tahoma"/>
          <w:lang w:val="en-US" w:eastAsia="ja-JP"/>
        </w:rPr>
        <w:t xml:space="preserve"> open item 4.3.2.5 from the Tokyo meeting should be incorporated into the draft at this time.  Proposed further discussion for Amendment 6.</w:t>
      </w:r>
    </w:p>
    <w:p w14:paraId="53133224" w14:textId="4EB23E08" w:rsidR="003A026E" w:rsidRPr="00FA3A00" w:rsidRDefault="003A026E" w:rsidP="00FA3A00">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EC refrain</w:t>
      </w:r>
      <w:r w:rsidR="00FA3A00">
        <w:rPr>
          <w:rFonts w:ascii="Meiryo UI" w:eastAsia="Meiryo UI" w:hAnsi="Meiryo UI" w:cs="Tahoma"/>
          <w:lang w:val="en-US" w:eastAsia="ja-JP"/>
        </w:rPr>
        <w:t>ed</w:t>
      </w:r>
      <w:r>
        <w:rPr>
          <w:rFonts w:ascii="Meiryo UI" w:eastAsia="Meiryo UI" w:hAnsi="Meiryo UI" w:cs="Tahoma"/>
          <w:lang w:val="en-US" w:eastAsia="ja-JP"/>
        </w:rPr>
        <w:t xml:space="preserve"> from comment at this time. </w:t>
      </w:r>
    </w:p>
    <w:p w14:paraId="77C388E1" w14:textId="366FBFA7" w:rsidR="003A026E" w:rsidRPr="00DB766A" w:rsidRDefault="003A026E" w:rsidP="00DB766A">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DB766A">
        <w:rPr>
          <w:rFonts w:ascii="Meiryo UI" w:eastAsia="Meiryo UI" w:hAnsi="Meiryo UI" w:cs="Tahoma"/>
          <w:lang w:val="en-US" w:eastAsia="ja-JP"/>
        </w:rPr>
        <w:t>questioned whether</w:t>
      </w:r>
      <w:r>
        <w:rPr>
          <w:rFonts w:ascii="Meiryo UI" w:eastAsia="Meiryo UI" w:hAnsi="Meiryo UI" w:cs="Tahoma"/>
          <w:lang w:val="en-US" w:eastAsia="ja-JP"/>
        </w:rPr>
        <w:t xml:space="preserve"> the discussions on this document as a whole should be postponed to the next IWG?</w:t>
      </w:r>
    </w:p>
    <w:p w14:paraId="49934987" w14:textId="01B7BB11" w:rsidR="003A026E" w:rsidRPr="00DB766A" w:rsidRDefault="003A026E" w:rsidP="00DB766A">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and EC </w:t>
      </w:r>
      <w:r w:rsidR="00DB766A">
        <w:rPr>
          <w:rFonts w:ascii="Meiryo UI" w:eastAsia="Meiryo UI" w:hAnsi="Meiryo UI" w:cs="Tahoma"/>
          <w:lang w:val="en-US" w:eastAsia="ja-JP"/>
        </w:rPr>
        <w:t xml:space="preserve">agreed that they </w:t>
      </w:r>
      <w:r>
        <w:rPr>
          <w:rFonts w:ascii="Meiryo UI" w:eastAsia="Meiryo UI" w:hAnsi="Meiryo UI" w:cs="Tahoma"/>
          <w:lang w:val="en-US" w:eastAsia="ja-JP"/>
        </w:rPr>
        <w:t>do</w:t>
      </w:r>
      <w:r w:rsidR="00DB766A">
        <w:rPr>
          <w:rFonts w:ascii="Meiryo UI" w:eastAsia="Meiryo UI" w:hAnsi="Meiryo UI" w:cs="Tahoma"/>
          <w:lang w:val="en-US" w:eastAsia="ja-JP"/>
        </w:rPr>
        <w:t>.</w:t>
      </w:r>
    </w:p>
    <w:p w14:paraId="7560D7BD" w14:textId="78AA7406" w:rsidR="003A026E" w:rsidRDefault="003A026E"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OICA </w:t>
      </w:r>
      <w:r w:rsidR="00DB766A">
        <w:rPr>
          <w:rFonts w:ascii="Meiryo UI" w:eastAsia="Meiryo UI" w:hAnsi="Meiryo UI" w:cs="Tahoma"/>
          <w:lang w:val="en-US" w:eastAsia="ja-JP"/>
        </w:rPr>
        <w:t xml:space="preserve">noted that </w:t>
      </w:r>
      <w:r>
        <w:rPr>
          <w:rFonts w:ascii="Meiryo UI" w:eastAsia="Meiryo UI" w:hAnsi="Meiryo UI" w:cs="Tahoma"/>
          <w:lang w:val="en-US" w:eastAsia="ja-JP"/>
        </w:rPr>
        <w:t xml:space="preserve">current Japan practice is </w:t>
      </w:r>
      <w:r w:rsidR="00DB766A">
        <w:rPr>
          <w:rFonts w:ascii="Meiryo UI" w:eastAsia="Meiryo UI" w:hAnsi="Meiryo UI" w:cs="Tahoma"/>
          <w:lang w:val="en-US" w:eastAsia="ja-JP"/>
        </w:rPr>
        <w:t>not compliant with GTR#</w:t>
      </w:r>
      <w:r>
        <w:rPr>
          <w:rFonts w:ascii="Meiryo UI" w:eastAsia="Meiryo UI" w:hAnsi="Meiryo UI" w:cs="Tahoma"/>
          <w:lang w:val="en-US" w:eastAsia="ja-JP"/>
        </w:rPr>
        <w:t>15 so this proposal was raised on behalf of Japanese manufacturers.</w:t>
      </w:r>
    </w:p>
    <w:p w14:paraId="18197258" w14:textId="45767E83" w:rsidR="009667A3" w:rsidRDefault="009667A3"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DB766A">
        <w:rPr>
          <w:rFonts w:ascii="Meiryo UI" w:eastAsia="Meiryo UI" w:hAnsi="Meiryo UI" w:cs="Tahoma"/>
          <w:lang w:val="en-US" w:eastAsia="ja-JP"/>
        </w:rPr>
        <w:t>noted the</w:t>
      </w:r>
      <w:r>
        <w:rPr>
          <w:rFonts w:ascii="Meiryo UI" w:eastAsia="Meiryo UI" w:hAnsi="Meiryo UI" w:cs="Tahoma"/>
          <w:lang w:val="en-US" w:eastAsia="ja-JP"/>
        </w:rPr>
        <w:t xml:space="preserve"> conclusion to keep it on the agenda for next meetings.</w:t>
      </w:r>
    </w:p>
    <w:p w14:paraId="54B29688" w14:textId="24994E9F" w:rsidR="009667A3" w:rsidRDefault="009667A3"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DB766A">
        <w:rPr>
          <w:rFonts w:ascii="Meiryo UI" w:eastAsia="Meiryo UI" w:hAnsi="Meiryo UI" w:cs="Tahoma"/>
          <w:lang w:val="en-US" w:eastAsia="ja-JP"/>
        </w:rPr>
        <w:t>requested that the</w:t>
      </w:r>
      <w:r>
        <w:rPr>
          <w:rFonts w:ascii="Meiryo UI" w:eastAsia="Meiryo UI" w:hAnsi="Meiryo UI" w:cs="Tahoma"/>
          <w:lang w:val="en-US" w:eastAsia="ja-JP"/>
        </w:rPr>
        <w:t xml:space="preserve"> driver </w:t>
      </w:r>
      <w:r w:rsidR="00182BD5">
        <w:rPr>
          <w:rFonts w:ascii="Meiryo UI" w:eastAsia="Meiryo UI" w:hAnsi="Meiryo UI" w:cs="Tahoma"/>
          <w:lang w:val="en-US" w:eastAsia="ja-JP"/>
        </w:rPr>
        <w:t>break</w:t>
      </w:r>
      <w:r>
        <w:rPr>
          <w:rFonts w:ascii="Meiryo UI" w:eastAsia="Meiryo UI" w:hAnsi="Meiryo UI" w:cs="Tahoma"/>
          <w:lang w:val="en-US" w:eastAsia="ja-JP"/>
        </w:rPr>
        <w:t xml:space="preserve"> paragraph on 4.3.2.5</w:t>
      </w:r>
      <w:r w:rsidR="00DB766A">
        <w:rPr>
          <w:rFonts w:ascii="Meiryo UI" w:eastAsia="Meiryo UI" w:hAnsi="Meiryo UI" w:cs="Tahoma"/>
          <w:lang w:val="en-US" w:eastAsia="ja-JP"/>
        </w:rPr>
        <w:t xml:space="preserve"> is also included in the informal.</w:t>
      </w:r>
    </w:p>
    <w:p w14:paraId="29C2199F" w14:textId="047B9FB2" w:rsidR="009667A3" w:rsidRDefault="00DB766A"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W. Coleman noted that</w:t>
      </w:r>
      <w:r w:rsidR="009667A3">
        <w:rPr>
          <w:rFonts w:ascii="Meiryo UI" w:eastAsia="Meiryo UI" w:hAnsi="Meiryo UI" w:cs="Tahoma"/>
          <w:lang w:val="en-US" w:eastAsia="ja-JP"/>
        </w:rPr>
        <w:t xml:space="preserve"> if</w:t>
      </w:r>
      <w:r>
        <w:rPr>
          <w:rFonts w:ascii="Meiryo UI" w:eastAsia="Meiryo UI" w:hAnsi="Meiryo UI" w:cs="Tahoma"/>
          <w:lang w:val="en-US" w:eastAsia="ja-JP"/>
        </w:rPr>
        <w:t xml:space="preserve"> it was</w:t>
      </w:r>
      <w:r w:rsidR="009667A3">
        <w:rPr>
          <w:rFonts w:ascii="Meiryo UI" w:eastAsia="Meiryo UI" w:hAnsi="Meiryo UI" w:cs="Tahoma"/>
          <w:lang w:val="en-US" w:eastAsia="ja-JP"/>
        </w:rPr>
        <w:t xml:space="preserve"> taken in isolation</w:t>
      </w:r>
      <w:r>
        <w:rPr>
          <w:rFonts w:ascii="Meiryo UI" w:eastAsia="Meiryo UI" w:hAnsi="Meiryo UI" w:cs="Tahoma"/>
          <w:lang w:val="en-US" w:eastAsia="ja-JP"/>
        </w:rPr>
        <w:t>, it would</w:t>
      </w:r>
      <w:r w:rsidR="009667A3">
        <w:rPr>
          <w:rFonts w:ascii="Meiryo UI" w:eastAsia="Meiryo UI" w:hAnsi="Meiryo UI" w:cs="Tahoma"/>
          <w:lang w:val="en-US" w:eastAsia="ja-JP"/>
        </w:rPr>
        <w:t xml:space="preserve"> need re-writing but that</w:t>
      </w:r>
      <w:r>
        <w:rPr>
          <w:rFonts w:ascii="Meiryo UI" w:eastAsia="Meiryo UI" w:hAnsi="Meiryo UI" w:cs="Tahoma"/>
          <w:lang w:val="en-US" w:eastAsia="ja-JP"/>
        </w:rPr>
        <w:t xml:space="preserve"> would not be </w:t>
      </w:r>
      <w:r w:rsidR="009667A3">
        <w:rPr>
          <w:rFonts w:ascii="Meiryo UI" w:eastAsia="Meiryo UI" w:hAnsi="Meiryo UI" w:cs="Tahoma"/>
          <w:lang w:val="en-US" w:eastAsia="ja-JP"/>
        </w:rPr>
        <w:t>a problem?</w:t>
      </w:r>
    </w:p>
    <w:p w14:paraId="04B365BF" w14:textId="00AEFCD2" w:rsidR="00182BD5" w:rsidRDefault="00DB766A"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EC and Japan agree</w:t>
      </w:r>
    </w:p>
    <w:p w14:paraId="50E862AE" w14:textId="5EEF2F72" w:rsidR="00182BD5" w:rsidRDefault="00182BD5"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DB766A">
        <w:rPr>
          <w:rFonts w:ascii="Meiryo UI" w:eastAsia="Meiryo UI" w:hAnsi="Meiryo UI" w:cs="Tahoma"/>
          <w:lang w:val="en-US" w:eastAsia="ja-JP"/>
        </w:rPr>
        <w:t>noted that the</w:t>
      </w:r>
      <w:r>
        <w:rPr>
          <w:rFonts w:ascii="Meiryo UI" w:eastAsia="Meiryo UI" w:hAnsi="Meiryo UI" w:cs="Tahoma"/>
          <w:lang w:val="en-US" w:eastAsia="ja-JP"/>
        </w:rPr>
        <w:t xml:space="preserve"> drafting co-ordinator will include in the informal document, taking care that the right references are included.</w:t>
      </w:r>
    </w:p>
    <w:p w14:paraId="46384483" w14:textId="45F839BD" w:rsidR="00182BD5" w:rsidRDefault="00182BD5"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Japan </w:t>
      </w:r>
      <w:r w:rsidR="00DB766A">
        <w:rPr>
          <w:rFonts w:ascii="Meiryo UI" w:eastAsia="Meiryo UI" w:hAnsi="Meiryo UI" w:cs="Tahoma"/>
          <w:lang w:val="en-US" w:eastAsia="ja-JP"/>
        </w:rPr>
        <w:t>noted that the</w:t>
      </w:r>
      <w:r>
        <w:rPr>
          <w:rFonts w:ascii="Meiryo UI" w:eastAsia="Meiryo UI" w:hAnsi="Meiryo UI" w:cs="Tahoma"/>
          <w:lang w:val="en-US" w:eastAsia="ja-JP"/>
        </w:rPr>
        <w:t xml:space="preserve"> modification to 4.2.1.1.2. should be included to change “should” to “are recommended to”</w:t>
      </w:r>
    </w:p>
    <w:p w14:paraId="203EA3D4" w14:textId="68CF18FC" w:rsidR="00182BD5" w:rsidRDefault="00182BD5" w:rsidP="00E90D18">
      <w:pPr>
        <w:pStyle w:val="12"/>
        <w:numPr>
          <w:ilvl w:val="0"/>
          <w:numId w:val="41"/>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EC </w:t>
      </w:r>
      <w:r w:rsidR="00DB766A">
        <w:rPr>
          <w:rFonts w:ascii="Meiryo UI" w:eastAsia="Meiryo UI" w:hAnsi="Meiryo UI" w:cs="Tahoma"/>
          <w:lang w:val="en-US" w:eastAsia="ja-JP"/>
        </w:rPr>
        <w:t>noted</w:t>
      </w:r>
      <w:r>
        <w:rPr>
          <w:rFonts w:ascii="Meiryo UI" w:eastAsia="Meiryo UI" w:hAnsi="Meiryo UI" w:cs="Tahoma"/>
          <w:lang w:val="en-US" w:eastAsia="ja-JP"/>
        </w:rPr>
        <w:t xml:space="preserve"> that regulations should include requirements and not guidance.  </w:t>
      </w:r>
      <w:r w:rsidR="00DB766A">
        <w:rPr>
          <w:rFonts w:ascii="Meiryo UI" w:eastAsia="Meiryo UI" w:hAnsi="Meiryo UI" w:cs="Tahoma"/>
          <w:lang w:val="en-US" w:eastAsia="ja-JP"/>
        </w:rPr>
        <w:t>There is</w:t>
      </w:r>
      <w:r>
        <w:rPr>
          <w:rFonts w:ascii="Meiryo UI" w:eastAsia="Meiryo UI" w:hAnsi="Meiryo UI" w:cs="Tahoma"/>
          <w:lang w:val="en-US" w:eastAsia="ja-JP"/>
        </w:rPr>
        <w:t xml:space="preserve"> a discussion ongoing as to whether 58 agreement allows guidance.  Only 98 agreement seems to allow this.</w:t>
      </w:r>
    </w:p>
    <w:p w14:paraId="1FD8F2A0" w14:textId="77777777" w:rsidR="00DB766A" w:rsidRDefault="00DB766A" w:rsidP="00EF5232">
      <w:pPr>
        <w:pStyle w:val="12"/>
        <w:numPr>
          <w:ilvl w:val="0"/>
          <w:numId w:val="41"/>
        </w:numPr>
        <w:spacing w:beforeLines="50" w:before="120"/>
        <w:ind w:left="567"/>
        <w:contextualSpacing/>
        <w:rPr>
          <w:rFonts w:ascii="Meiryo UI" w:eastAsia="Meiryo UI" w:hAnsi="Meiryo UI" w:cs="Tahoma"/>
          <w:lang w:val="en-US" w:eastAsia="ja-JP"/>
        </w:rPr>
      </w:pPr>
      <w:r w:rsidRPr="00DB766A">
        <w:rPr>
          <w:rFonts w:ascii="Meiryo UI" w:eastAsia="Meiryo UI" w:hAnsi="Meiryo UI" w:cs="Tahoma"/>
          <w:lang w:val="en-US" w:eastAsia="ja-JP"/>
        </w:rPr>
        <w:t xml:space="preserve">It was noted that “should” </w:t>
      </w:r>
      <w:r w:rsidR="00182BD5" w:rsidRPr="00DB766A">
        <w:rPr>
          <w:rFonts w:ascii="Meiryo UI" w:eastAsia="Meiryo UI" w:hAnsi="Meiryo UI" w:cs="Tahoma"/>
          <w:lang w:val="en-US" w:eastAsia="ja-JP"/>
        </w:rPr>
        <w:t>is not an obligation</w:t>
      </w:r>
      <w:r w:rsidRPr="00DB766A">
        <w:rPr>
          <w:rFonts w:ascii="Meiryo UI" w:eastAsia="Meiryo UI" w:hAnsi="Meiryo UI" w:cs="Tahoma"/>
          <w:lang w:val="en-US" w:eastAsia="ja-JP"/>
        </w:rPr>
        <w:t>, whereas “s</w:t>
      </w:r>
      <w:r w:rsidR="00182BD5" w:rsidRPr="00DB766A">
        <w:rPr>
          <w:rFonts w:ascii="Meiryo UI" w:eastAsia="Meiryo UI" w:hAnsi="Meiryo UI" w:cs="Tahoma"/>
          <w:lang w:val="en-US" w:eastAsia="ja-JP"/>
        </w:rPr>
        <w:t>hall</w:t>
      </w:r>
      <w:r w:rsidRPr="00DB766A">
        <w:rPr>
          <w:rFonts w:ascii="Meiryo UI" w:eastAsia="Meiryo UI" w:hAnsi="Meiryo UI" w:cs="Tahoma"/>
          <w:lang w:val="en-US" w:eastAsia="ja-JP"/>
        </w:rPr>
        <w:t>”</w:t>
      </w:r>
      <w:r w:rsidR="00182BD5" w:rsidRPr="00DB766A">
        <w:rPr>
          <w:rFonts w:ascii="Meiryo UI" w:eastAsia="Meiryo UI" w:hAnsi="Meiryo UI" w:cs="Tahoma"/>
          <w:lang w:val="en-US" w:eastAsia="ja-JP"/>
        </w:rPr>
        <w:t xml:space="preserve"> would be. </w:t>
      </w:r>
    </w:p>
    <w:p w14:paraId="12268DCB" w14:textId="4D611113" w:rsidR="00182BD5" w:rsidRPr="00DB766A" w:rsidRDefault="00182BD5" w:rsidP="00DB766A">
      <w:pPr>
        <w:pStyle w:val="12"/>
        <w:spacing w:beforeLines="50" w:before="120"/>
        <w:ind w:left="567"/>
        <w:contextualSpacing/>
        <w:rPr>
          <w:rFonts w:ascii="Meiryo UI" w:eastAsia="Meiryo UI" w:hAnsi="Meiryo UI" w:cs="Tahoma"/>
          <w:lang w:val="en-US" w:eastAsia="ja-JP"/>
        </w:rPr>
      </w:pPr>
      <w:r w:rsidRPr="00DB766A">
        <w:rPr>
          <w:rFonts w:ascii="Meiryo UI" w:eastAsia="Meiryo UI" w:hAnsi="Meiryo UI" w:cs="Tahoma"/>
          <w:lang w:val="en-US" w:eastAsia="ja-JP"/>
        </w:rPr>
        <w:t xml:space="preserve"> </w:t>
      </w:r>
    </w:p>
    <w:p w14:paraId="6EF39B85" w14:textId="12BC9F89" w:rsidR="00F76DFE" w:rsidRPr="003610BD" w:rsidRDefault="00F76DFE" w:rsidP="00D46F7A">
      <w:pPr>
        <w:pStyle w:val="12"/>
        <w:numPr>
          <w:ilvl w:val="0"/>
          <w:numId w:val="19"/>
        </w:numPr>
        <w:spacing w:beforeLines="50" w:before="120"/>
        <w:contextualSpacing/>
        <w:rPr>
          <w:rFonts w:ascii="Meiryo UI" w:eastAsia="Meiryo UI" w:hAnsi="Meiryo UI" w:cs="Tahoma"/>
          <w:b/>
          <w:lang w:val="en-US" w:eastAsia="ja-JP"/>
        </w:rPr>
      </w:pPr>
      <w:r w:rsidRPr="003610BD">
        <w:rPr>
          <w:rFonts w:ascii="Meiryo UI" w:eastAsia="Meiryo UI" w:hAnsi="Meiryo UI" w:cs="Tahoma"/>
          <w:b/>
          <w:lang w:val="en-US" w:eastAsia="ja-JP"/>
        </w:rPr>
        <w:t xml:space="preserve">Meeting schedule &lt;IS&gt; </w:t>
      </w:r>
      <w:r w:rsidRPr="003610BD">
        <w:rPr>
          <w:rFonts w:ascii="Meiryo UI" w:eastAsia="Meiryo UI" w:hAnsi="Meiryo UI" w:cs="Tahoma"/>
          <w:color w:val="BFBFBF" w:themeColor="background1" w:themeShade="BF"/>
          <w:lang w:val="en-US" w:eastAsia="ja-JP"/>
        </w:rPr>
        <w:t>(1</w:t>
      </w:r>
      <w:r>
        <w:rPr>
          <w:rFonts w:ascii="Meiryo UI" w:eastAsia="Meiryo UI" w:hAnsi="Meiryo UI" w:cs="Tahoma" w:hint="eastAsia"/>
          <w:color w:val="BFBFBF" w:themeColor="background1" w:themeShade="BF"/>
          <w:lang w:val="en-US" w:eastAsia="ja-JP"/>
        </w:rPr>
        <w:t>2</w:t>
      </w:r>
      <w:r>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45</w:t>
      </w:r>
      <w:r w:rsidRPr="003610BD">
        <w:rPr>
          <w:rFonts w:ascii="Meiryo UI" w:eastAsia="Meiryo UI" w:hAnsi="Meiryo UI" w:cs="Tahoma"/>
          <w:color w:val="BFBFBF" w:themeColor="background1" w:themeShade="BF"/>
          <w:lang w:val="en-US" w:eastAsia="ja-JP"/>
        </w:rPr>
        <w:t>-</w:t>
      </w:r>
      <w:r w:rsidR="00BA1249" w:rsidRPr="003610BD">
        <w:rPr>
          <w:rFonts w:ascii="Meiryo UI" w:eastAsia="Meiryo UI" w:hAnsi="Meiryo UI" w:cs="Tahoma"/>
          <w:color w:val="BFBFBF" w:themeColor="background1" w:themeShade="BF"/>
          <w:lang w:val="en-US" w:eastAsia="ja-JP"/>
        </w:rPr>
        <w:t>1</w:t>
      </w:r>
      <w:r w:rsidR="00BA1249">
        <w:rPr>
          <w:rFonts w:ascii="Meiryo UI" w:eastAsia="Meiryo UI" w:hAnsi="Meiryo UI" w:cs="Tahoma" w:hint="eastAsia"/>
          <w:color w:val="BFBFBF" w:themeColor="background1" w:themeShade="BF"/>
          <w:lang w:val="en-US" w:eastAsia="ja-JP"/>
        </w:rPr>
        <w:t>3</w:t>
      </w:r>
      <w:r w:rsidRPr="003610BD">
        <w:rPr>
          <w:rFonts w:ascii="Meiryo UI" w:eastAsia="Meiryo UI" w:hAnsi="Meiryo UI" w:cs="Tahoma"/>
          <w:color w:val="BFBFBF" w:themeColor="background1" w:themeShade="BF"/>
          <w:lang w:val="en-US" w:eastAsia="ja-JP"/>
        </w:rPr>
        <w:t>:</w:t>
      </w:r>
      <w:r w:rsidR="00BA1249">
        <w:rPr>
          <w:rFonts w:ascii="Meiryo UI" w:eastAsia="Meiryo UI" w:hAnsi="Meiryo UI" w:cs="Tahoma" w:hint="eastAsia"/>
          <w:color w:val="BFBFBF" w:themeColor="background1" w:themeShade="BF"/>
          <w:lang w:val="en-US" w:eastAsia="ja-JP"/>
        </w:rPr>
        <w:t>0</w:t>
      </w:r>
      <w:r w:rsidR="00BA1249" w:rsidRPr="003610BD">
        <w:rPr>
          <w:rFonts w:ascii="Meiryo UI" w:eastAsia="Meiryo UI" w:hAnsi="Meiryo UI" w:cs="Tahoma"/>
          <w:color w:val="BFBFBF" w:themeColor="background1" w:themeShade="BF"/>
          <w:lang w:val="en-US" w:eastAsia="ja-JP"/>
        </w:rPr>
        <w:t>0</w:t>
      </w:r>
      <w:r w:rsidRPr="003610BD">
        <w:rPr>
          <w:rFonts w:ascii="Meiryo UI" w:eastAsia="Meiryo UI" w:hAnsi="Meiryo UI" w:cs="Tahoma"/>
          <w:color w:val="BFBFBF" w:themeColor="background1" w:themeShade="BF"/>
          <w:lang w:val="en-US" w:eastAsia="ja-JP"/>
        </w:rPr>
        <w:t>)</w:t>
      </w:r>
    </w:p>
    <w:p w14:paraId="12A2288B" w14:textId="04038A49" w:rsidR="00F76DFE" w:rsidRDefault="00F76DFE" w:rsidP="00D46F7A">
      <w:pPr>
        <w:pStyle w:val="12"/>
        <w:numPr>
          <w:ilvl w:val="1"/>
          <w:numId w:val="19"/>
        </w:numPr>
        <w:spacing w:beforeLines="50" w:before="120"/>
        <w:contextualSpacing/>
        <w:rPr>
          <w:rFonts w:ascii="Meiryo UI" w:eastAsia="Meiryo UI" w:hAnsi="Meiryo UI" w:cs="Tahoma"/>
          <w:b/>
          <w:lang w:val="en-US" w:eastAsia="ja-JP"/>
        </w:rPr>
      </w:pPr>
      <w:r w:rsidRPr="003610BD">
        <w:rPr>
          <w:rFonts w:ascii="Meiryo UI" w:eastAsia="Meiryo UI" w:hAnsi="Meiryo UI" w:cs="Tahoma"/>
          <w:b/>
          <w:lang w:val="en-US" w:eastAsia="ja-JP"/>
        </w:rPr>
        <w:t xml:space="preserve">Schedule of upcoming meetings </w:t>
      </w:r>
      <w:r>
        <w:rPr>
          <w:rFonts w:ascii="Meiryo UI" w:eastAsia="Meiryo UI" w:hAnsi="Meiryo UI" w:cs="Tahoma" w:hint="eastAsia"/>
          <w:b/>
          <w:lang w:val="en-US" w:eastAsia="ja-JP"/>
        </w:rPr>
        <w:br/>
      </w:r>
      <w:hyperlink r:id="rId13" w:history="1">
        <w:r w:rsidRPr="003610BD">
          <w:rPr>
            <w:rStyle w:val="Hyperlink"/>
            <w:rFonts w:ascii="Meiryo UI" w:eastAsia="Meiryo UI" w:hAnsi="Meiryo UI" w:cs="Tahoma"/>
            <w:lang w:val="en-US" w:eastAsia="ja-JP"/>
          </w:rPr>
          <w:t>https://wiki.unece.org/display/trans/WLTP+calendar</w:t>
        </w:r>
      </w:hyperlink>
    </w:p>
    <w:p w14:paraId="71FA0D46" w14:textId="36CAE3D9" w:rsidR="00F76DFE" w:rsidRPr="003610BD" w:rsidRDefault="00F76DFE" w:rsidP="00D46F7A">
      <w:pPr>
        <w:pStyle w:val="12"/>
        <w:numPr>
          <w:ilvl w:val="1"/>
          <w:numId w:val="19"/>
        </w:numPr>
        <w:spacing w:beforeLines="50" w:before="120"/>
        <w:contextualSpacing/>
        <w:rPr>
          <w:rFonts w:ascii="Meiryo UI" w:eastAsia="Meiryo UI" w:hAnsi="Meiryo UI" w:cs="Tahoma"/>
          <w:lang w:val="en-US" w:eastAsia="ja-JP"/>
        </w:rPr>
      </w:pPr>
      <w:r w:rsidRPr="003610BD">
        <w:rPr>
          <w:rFonts w:ascii="Meiryo UI" w:eastAsia="Meiryo UI" w:hAnsi="Meiryo UI" w:cs="Tahoma"/>
          <w:lang w:val="en-US" w:eastAsia="ja-JP"/>
        </w:rPr>
        <w:t>26</w:t>
      </w:r>
      <w:r w:rsidRPr="003610BD">
        <w:rPr>
          <w:rFonts w:ascii="Meiryo UI" w:eastAsia="Meiryo UI" w:hAnsi="Meiryo UI" w:cs="Tahoma"/>
          <w:vertAlign w:val="superscript"/>
          <w:lang w:val="en-US" w:eastAsia="ja-JP"/>
        </w:rPr>
        <w:t>th</w:t>
      </w:r>
      <w:r>
        <w:rPr>
          <w:rFonts w:ascii="Meiryo UI" w:eastAsia="Meiryo UI" w:hAnsi="Meiryo UI" w:cs="Tahoma" w:hint="eastAsia"/>
          <w:lang w:val="en-US" w:eastAsia="ja-JP"/>
        </w:rPr>
        <w:t xml:space="preserve"> </w:t>
      </w:r>
      <w:r w:rsidR="002A658A">
        <w:rPr>
          <w:rFonts w:ascii="Meiryo UI" w:eastAsia="Meiryo UI" w:hAnsi="Meiryo UI" w:cs="Tahoma"/>
          <w:lang w:val="en-US" w:eastAsia="ja-JP"/>
        </w:rPr>
        <w:t>WLTP IWG meeting (</w:t>
      </w:r>
      <w:r w:rsidR="002A658A">
        <w:rPr>
          <w:rFonts w:ascii="Meiryo UI" w:eastAsia="Meiryo UI" w:hAnsi="Meiryo UI" w:cs="Tahoma" w:hint="eastAsia"/>
          <w:lang w:val="en-US" w:eastAsia="ja-JP"/>
        </w:rPr>
        <w:t>15</w:t>
      </w:r>
      <w:r w:rsidR="00DB001D" w:rsidRPr="00DB001D">
        <w:rPr>
          <w:rFonts w:ascii="Meiryo UI" w:eastAsia="Meiryo UI" w:hAnsi="Meiryo UI" w:cs="Tahoma"/>
          <w:vertAlign w:val="superscript"/>
          <w:lang w:val="en-US" w:eastAsia="ja-JP"/>
        </w:rPr>
        <w:t>th</w:t>
      </w:r>
      <w:r w:rsidR="00DB001D">
        <w:rPr>
          <w:rFonts w:ascii="Meiryo UI" w:eastAsia="Meiryo UI" w:hAnsi="Meiryo UI" w:cs="Tahoma"/>
          <w:lang w:val="en-US" w:eastAsia="ja-JP"/>
        </w:rPr>
        <w:t xml:space="preserve"> </w:t>
      </w:r>
      <w:r w:rsidR="002A658A">
        <w:rPr>
          <w:rFonts w:ascii="Meiryo UI" w:eastAsia="Meiryo UI" w:hAnsi="Meiryo UI" w:cs="Tahoma" w:hint="eastAsia"/>
          <w:lang w:val="en-US" w:eastAsia="ja-JP"/>
        </w:rPr>
        <w:t>-18</w:t>
      </w:r>
      <w:r w:rsidR="00DB001D" w:rsidRPr="00DB001D">
        <w:rPr>
          <w:rFonts w:ascii="Meiryo UI" w:eastAsia="Meiryo UI" w:hAnsi="Meiryo UI" w:cs="Tahoma"/>
          <w:vertAlign w:val="superscript"/>
          <w:lang w:val="en-US" w:eastAsia="ja-JP"/>
        </w:rPr>
        <w:t>th</w:t>
      </w:r>
      <w:r w:rsidR="00DB001D">
        <w:rPr>
          <w:rFonts w:ascii="Meiryo UI" w:eastAsia="Meiryo UI" w:hAnsi="Meiryo UI" w:cs="Tahoma"/>
          <w:lang w:val="en-US" w:eastAsia="ja-JP"/>
        </w:rPr>
        <w:t xml:space="preserve"> </w:t>
      </w:r>
      <w:r w:rsidR="002A658A">
        <w:rPr>
          <w:rFonts w:ascii="Meiryo UI" w:eastAsia="Meiryo UI" w:hAnsi="Meiryo UI" w:cs="Tahoma" w:hint="eastAsia"/>
          <w:lang w:val="en-US" w:eastAsia="ja-JP"/>
        </w:rPr>
        <w:t>of April</w:t>
      </w:r>
      <w:r w:rsidRPr="003610BD">
        <w:rPr>
          <w:rFonts w:ascii="Meiryo UI" w:eastAsia="Meiryo UI" w:hAnsi="Meiryo UI" w:cs="Tahoma"/>
          <w:lang w:val="en-US" w:eastAsia="ja-JP"/>
        </w:rPr>
        <w:t>, 2019 @ Zagreb, Croatia)</w:t>
      </w:r>
    </w:p>
    <w:p w14:paraId="20DC19C9" w14:textId="5A94BD3D" w:rsidR="00F76DFE" w:rsidRDefault="00F76DFE" w:rsidP="00D46F7A">
      <w:pPr>
        <w:pStyle w:val="12"/>
        <w:numPr>
          <w:ilvl w:val="1"/>
          <w:numId w:val="19"/>
        </w:numPr>
        <w:spacing w:beforeLines="50" w:before="120"/>
        <w:contextualSpacing/>
        <w:rPr>
          <w:rFonts w:ascii="Meiryo UI" w:eastAsia="Meiryo UI" w:hAnsi="Meiryo UI" w:cs="Tahoma"/>
          <w:lang w:val="en-US" w:eastAsia="ja-JP"/>
        </w:rPr>
      </w:pPr>
      <w:r w:rsidRPr="003610BD">
        <w:rPr>
          <w:rFonts w:ascii="Meiryo UI" w:eastAsia="Meiryo UI" w:hAnsi="Meiryo UI" w:cs="Tahoma"/>
          <w:lang w:val="en-US" w:eastAsia="ja-JP"/>
        </w:rPr>
        <w:t>27</w:t>
      </w:r>
      <w:r w:rsidRPr="003610BD">
        <w:rPr>
          <w:rFonts w:ascii="Meiryo UI" w:eastAsia="Meiryo UI" w:hAnsi="Meiryo UI" w:cs="Tahoma"/>
          <w:vertAlign w:val="superscript"/>
          <w:lang w:val="en-US" w:eastAsia="ja-JP"/>
        </w:rPr>
        <w:t>th</w:t>
      </w:r>
      <w:r>
        <w:rPr>
          <w:rFonts w:ascii="Meiryo UI" w:eastAsia="Meiryo UI" w:hAnsi="Meiryo UI" w:cs="Tahoma" w:hint="eastAsia"/>
          <w:lang w:val="en-US" w:eastAsia="ja-JP"/>
        </w:rPr>
        <w:t xml:space="preserve"> </w:t>
      </w:r>
      <w:r w:rsidRPr="003610BD">
        <w:rPr>
          <w:rFonts w:ascii="Meiryo UI" w:eastAsia="Meiryo UI" w:hAnsi="Meiryo UI" w:cs="Tahoma"/>
          <w:lang w:val="en-US" w:eastAsia="ja-JP"/>
        </w:rPr>
        <w:t>WLTP IWG meeting (</w:t>
      </w:r>
      <w:r w:rsidR="00DB001D">
        <w:rPr>
          <w:rFonts w:ascii="Meiryo UI" w:eastAsia="Meiryo UI" w:hAnsi="Meiryo UI" w:cs="Tahoma"/>
          <w:lang w:val="en-US" w:eastAsia="ja-JP"/>
        </w:rPr>
        <w:t xml:space="preserve">week of </w:t>
      </w:r>
      <w:r w:rsidR="002A658A">
        <w:rPr>
          <w:rFonts w:ascii="Meiryo UI" w:eastAsia="Meiryo UI" w:hAnsi="Meiryo UI" w:cs="Tahoma" w:hint="eastAsia"/>
          <w:lang w:val="en-US" w:eastAsia="ja-JP"/>
        </w:rPr>
        <w:t>2</w:t>
      </w:r>
      <w:r w:rsidR="006F4C26">
        <w:rPr>
          <w:rFonts w:ascii="Meiryo UI" w:eastAsia="Meiryo UI" w:hAnsi="Meiryo UI" w:cs="Tahoma" w:hint="eastAsia"/>
          <w:lang w:val="en-US" w:eastAsia="ja-JP"/>
        </w:rPr>
        <w:t>0</w:t>
      </w:r>
      <w:r w:rsidR="00DB001D" w:rsidRPr="00DB001D">
        <w:rPr>
          <w:rFonts w:ascii="Meiryo UI" w:eastAsia="Meiryo UI" w:hAnsi="Meiryo UI" w:cs="Tahoma"/>
          <w:vertAlign w:val="superscript"/>
          <w:lang w:val="en-US" w:eastAsia="ja-JP"/>
        </w:rPr>
        <w:t>th</w:t>
      </w:r>
      <w:r w:rsidR="00DB001D">
        <w:rPr>
          <w:rFonts w:ascii="Meiryo UI" w:eastAsia="Meiryo UI" w:hAnsi="Meiryo UI" w:cs="Tahoma"/>
          <w:lang w:val="en-US" w:eastAsia="ja-JP"/>
        </w:rPr>
        <w:t xml:space="preserve"> </w:t>
      </w:r>
      <w:r w:rsidR="002A658A">
        <w:rPr>
          <w:rFonts w:ascii="Meiryo UI" w:eastAsia="Meiryo UI" w:hAnsi="Meiryo UI" w:cs="Tahoma" w:hint="eastAsia"/>
          <w:lang w:val="en-US" w:eastAsia="ja-JP"/>
        </w:rPr>
        <w:t>May</w:t>
      </w:r>
      <w:r w:rsidRPr="003610BD">
        <w:rPr>
          <w:rFonts w:ascii="Meiryo UI" w:eastAsia="Meiryo UI" w:hAnsi="Meiryo UI" w:cs="Tahoma"/>
          <w:lang w:val="en-US" w:eastAsia="ja-JP"/>
        </w:rPr>
        <w:t>, 2019 @ Geneva)</w:t>
      </w:r>
    </w:p>
    <w:p w14:paraId="36D60851" w14:textId="3A85D40F" w:rsidR="00F76DFE" w:rsidRDefault="00F76DFE"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28</w:t>
      </w:r>
      <w:r w:rsidRPr="003610BD">
        <w:rPr>
          <w:rFonts w:ascii="Meiryo UI" w:eastAsia="Meiryo UI" w:hAnsi="Meiryo UI" w:cs="Tahoma" w:hint="eastAsia"/>
          <w:vertAlign w:val="superscript"/>
          <w:lang w:val="en-US" w:eastAsia="ja-JP"/>
        </w:rPr>
        <w:t>th</w:t>
      </w:r>
      <w:r>
        <w:rPr>
          <w:rFonts w:ascii="Meiryo UI" w:eastAsia="Meiryo UI" w:hAnsi="Meiryo UI" w:cs="Tahoma" w:hint="eastAsia"/>
          <w:lang w:val="en-US" w:eastAsia="ja-JP"/>
        </w:rPr>
        <w:t xml:space="preserve"> WLTP IWG meeting </w:t>
      </w:r>
      <w:r w:rsidR="002A658A">
        <w:rPr>
          <w:rFonts w:ascii="Meiryo UI" w:eastAsia="Meiryo UI" w:hAnsi="Meiryo UI" w:cs="Tahoma" w:hint="eastAsia"/>
          <w:lang w:val="en-US" w:eastAsia="ja-JP"/>
        </w:rPr>
        <w:t xml:space="preserve">(September </w:t>
      </w:r>
      <w:r w:rsidR="006F4C26">
        <w:rPr>
          <w:rFonts w:ascii="Meiryo UI" w:eastAsia="Meiryo UI" w:hAnsi="Meiryo UI" w:cs="Tahoma" w:hint="eastAsia"/>
          <w:lang w:val="en-US" w:eastAsia="ja-JP"/>
        </w:rPr>
        <w:t xml:space="preserve">2019 </w:t>
      </w:r>
      <w:r w:rsidR="002A658A">
        <w:rPr>
          <w:rFonts w:ascii="Meiryo UI" w:eastAsia="Meiryo UI" w:hAnsi="Meiryo UI" w:cs="Tahoma" w:hint="eastAsia"/>
          <w:lang w:val="en-US" w:eastAsia="ja-JP"/>
        </w:rPr>
        <w:t>@</w:t>
      </w:r>
      <w:r>
        <w:rPr>
          <w:rFonts w:ascii="Meiryo UI" w:eastAsia="Meiryo UI" w:hAnsi="Meiryo UI" w:cs="Tahoma" w:hint="eastAsia"/>
          <w:lang w:val="en-US" w:eastAsia="ja-JP"/>
        </w:rPr>
        <w:t>TBD</w:t>
      </w:r>
      <w:r w:rsidR="002A658A">
        <w:rPr>
          <w:rFonts w:ascii="Meiryo UI" w:eastAsia="Meiryo UI" w:hAnsi="Meiryo UI" w:cs="Tahoma" w:hint="eastAsia"/>
          <w:lang w:val="en-US" w:eastAsia="ja-JP"/>
        </w:rPr>
        <w:t>)</w:t>
      </w:r>
    </w:p>
    <w:p w14:paraId="306C09D5" w14:textId="4520FCEA" w:rsidR="002A658A" w:rsidRDefault="002A658A" w:rsidP="00D46F7A">
      <w:pPr>
        <w:pStyle w:val="12"/>
        <w:numPr>
          <w:ilvl w:val="1"/>
          <w:numId w:val="19"/>
        </w:numPr>
        <w:spacing w:beforeLines="50" w:before="120"/>
        <w:contextualSpacing/>
        <w:rPr>
          <w:rFonts w:ascii="Meiryo UI" w:eastAsia="Meiryo UI" w:hAnsi="Meiryo UI" w:cs="Tahoma"/>
          <w:lang w:val="en-US" w:eastAsia="ja-JP"/>
        </w:rPr>
      </w:pPr>
      <w:r>
        <w:rPr>
          <w:rFonts w:ascii="Meiryo UI" w:eastAsia="Meiryo UI" w:hAnsi="Meiryo UI" w:cs="Tahoma" w:hint="eastAsia"/>
          <w:lang w:val="en-US" w:eastAsia="ja-JP"/>
        </w:rPr>
        <w:t>29</w:t>
      </w:r>
      <w:r w:rsidRPr="002A658A">
        <w:rPr>
          <w:rFonts w:ascii="Meiryo UI" w:eastAsia="Meiryo UI" w:hAnsi="Meiryo UI" w:cs="Tahoma" w:hint="eastAsia"/>
          <w:vertAlign w:val="superscript"/>
          <w:lang w:val="en-US" w:eastAsia="ja-JP"/>
        </w:rPr>
        <w:t>th</w:t>
      </w:r>
      <w:r>
        <w:rPr>
          <w:rFonts w:ascii="Meiryo UI" w:eastAsia="Meiryo UI" w:hAnsi="Meiryo UI" w:cs="Tahoma" w:hint="eastAsia"/>
          <w:lang w:val="en-US" w:eastAsia="ja-JP"/>
        </w:rPr>
        <w:t xml:space="preserve"> WLTP IWG meeting (</w:t>
      </w:r>
      <w:r w:rsidR="006F4C26">
        <w:rPr>
          <w:rFonts w:ascii="Meiryo UI" w:eastAsia="Meiryo UI" w:hAnsi="Meiryo UI" w:cs="Tahoma" w:hint="eastAsia"/>
          <w:lang w:val="en-US" w:eastAsia="ja-JP"/>
        </w:rPr>
        <w:t>January 2020 @ Geneva</w:t>
      </w:r>
      <w:r>
        <w:rPr>
          <w:rFonts w:ascii="Meiryo UI" w:eastAsia="Meiryo UI" w:hAnsi="Meiryo UI" w:cs="Tahoma" w:hint="eastAsia"/>
          <w:lang w:val="en-US" w:eastAsia="ja-JP"/>
        </w:rPr>
        <w:t>)</w:t>
      </w:r>
    </w:p>
    <w:p w14:paraId="4C09CC2A" w14:textId="3B5F4F67" w:rsidR="00F76DFE" w:rsidRDefault="00F76DFE" w:rsidP="00F76DFE">
      <w:pPr>
        <w:pStyle w:val="12"/>
        <w:spacing w:beforeLines="50" w:before="120"/>
        <w:ind w:left="567"/>
        <w:contextualSpacing/>
        <w:rPr>
          <w:rFonts w:ascii="Meiryo UI" w:eastAsia="Meiryo UI" w:hAnsi="Meiryo UI" w:cs="Tahoma"/>
          <w:lang w:val="en-US" w:eastAsia="ja-JP"/>
        </w:rPr>
      </w:pPr>
    </w:p>
    <w:p w14:paraId="5275F5BD" w14:textId="7A7AC1AA" w:rsidR="00112792" w:rsidRDefault="00112792" w:rsidP="005D434C">
      <w:pPr>
        <w:pStyle w:val="12"/>
        <w:numPr>
          <w:ilvl w:val="0"/>
          <w:numId w:val="4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Presentation from Croatia on practicalities of Zagreb meeting:</w:t>
      </w:r>
    </w:p>
    <w:p w14:paraId="4B4EC3B7" w14:textId="1AC51467" w:rsidR="000502E6" w:rsidRDefault="000502E6" w:rsidP="005D434C">
      <w:pPr>
        <w:pStyle w:val="12"/>
        <w:numPr>
          <w:ilvl w:val="1"/>
          <w:numId w:val="4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 xml:space="preserve">Chair </w:t>
      </w:r>
      <w:r w:rsidR="005D434C">
        <w:rPr>
          <w:rFonts w:ascii="Meiryo UI" w:eastAsia="Meiryo UI" w:hAnsi="Meiryo UI" w:cs="Tahoma"/>
          <w:lang w:val="en-US" w:eastAsia="ja-JP"/>
        </w:rPr>
        <w:t>noted the leadership team would</w:t>
      </w:r>
      <w:r>
        <w:rPr>
          <w:rFonts w:ascii="Meiryo UI" w:eastAsia="Meiryo UI" w:hAnsi="Meiryo UI" w:cs="Tahoma"/>
          <w:lang w:val="en-US" w:eastAsia="ja-JP"/>
        </w:rPr>
        <w:t xml:space="preserve"> seek confirmation of participation.</w:t>
      </w:r>
    </w:p>
    <w:p w14:paraId="01FFF48A" w14:textId="0C105366" w:rsidR="00112792" w:rsidRDefault="000502E6" w:rsidP="005D434C">
      <w:pPr>
        <w:pStyle w:val="12"/>
        <w:numPr>
          <w:ilvl w:val="1"/>
          <w:numId w:val="42"/>
        </w:numPr>
        <w:spacing w:beforeLines="50" w:before="120"/>
        <w:contextualSpacing/>
        <w:rPr>
          <w:rFonts w:ascii="Meiryo UI" w:eastAsia="Meiryo UI" w:hAnsi="Meiryo UI" w:cs="Tahoma"/>
          <w:lang w:val="en-US" w:eastAsia="ja-JP"/>
        </w:rPr>
      </w:pPr>
      <w:r>
        <w:rPr>
          <w:rFonts w:ascii="Meiryo UI" w:eastAsia="Meiryo UI" w:hAnsi="Meiryo UI" w:cs="Tahoma"/>
          <w:lang w:val="en-US" w:eastAsia="ja-JP"/>
        </w:rPr>
        <w:t>Open to offers to host the September meeting.</w:t>
      </w:r>
    </w:p>
    <w:p w14:paraId="78E115DE" w14:textId="77777777" w:rsidR="00112792" w:rsidRDefault="00112792" w:rsidP="00112792">
      <w:pPr>
        <w:pStyle w:val="12"/>
        <w:spacing w:beforeLines="50" w:before="120"/>
        <w:ind w:left="0"/>
        <w:contextualSpacing/>
        <w:rPr>
          <w:rFonts w:ascii="Meiryo UI" w:eastAsia="Meiryo UI" w:hAnsi="Meiryo UI" w:cs="Tahoma"/>
          <w:lang w:val="en-US" w:eastAsia="ja-JP"/>
        </w:rPr>
      </w:pPr>
    </w:p>
    <w:p w14:paraId="2EEA3EB3" w14:textId="11ABCE73" w:rsidR="00F76DFE" w:rsidRPr="003610BD" w:rsidRDefault="00F76DFE" w:rsidP="00D46F7A">
      <w:pPr>
        <w:pStyle w:val="12"/>
        <w:numPr>
          <w:ilvl w:val="0"/>
          <w:numId w:val="19"/>
        </w:numPr>
        <w:spacing w:beforeLines="50" w:before="120"/>
        <w:contextualSpacing/>
        <w:rPr>
          <w:rFonts w:ascii="Meiryo UI" w:eastAsia="Meiryo UI" w:hAnsi="Meiryo UI" w:cs="Tahoma"/>
          <w:b/>
          <w:lang w:val="en-US" w:eastAsia="ja-JP"/>
        </w:rPr>
      </w:pPr>
      <w:r w:rsidRPr="003610BD">
        <w:rPr>
          <w:rFonts w:ascii="Meiryo UI" w:eastAsia="Meiryo UI" w:hAnsi="Meiryo UI" w:cs="Tahoma"/>
          <w:b/>
          <w:lang w:val="en-US" w:eastAsia="ja-JP"/>
        </w:rPr>
        <w:t>AoB &lt;IS</w:t>
      </w:r>
      <w:r w:rsidR="00D44ACE">
        <w:rPr>
          <w:rFonts w:ascii="Meiryo UI" w:eastAsia="Meiryo UI" w:hAnsi="Meiryo UI" w:cs="Tahoma"/>
          <w:b/>
          <w:lang w:val="en-US" w:eastAsia="ja-JP"/>
        </w:rPr>
        <w:t xml:space="preserve"> </w:t>
      </w:r>
      <w:r w:rsidRPr="003610BD">
        <w:rPr>
          <w:rFonts w:ascii="Meiryo UI" w:eastAsia="Meiryo UI" w:hAnsi="Meiryo UI" w:cs="Tahoma"/>
          <w:b/>
          <w:lang w:val="en-US" w:eastAsia="ja-JP"/>
        </w:rPr>
        <w:t>or</w:t>
      </w:r>
      <w:r w:rsidR="00D44ACE">
        <w:rPr>
          <w:rFonts w:ascii="Meiryo UI" w:eastAsia="Meiryo UI" w:hAnsi="Meiryo UI" w:cs="Tahoma"/>
          <w:b/>
          <w:lang w:val="en-US" w:eastAsia="ja-JP"/>
        </w:rPr>
        <w:t xml:space="preserve"> </w:t>
      </w:r>
      <w:r w:rsidRPr="003610BD">
        <w:rPr>
          <w:rFonts w:ascii="Meiryo UI" w:eastAsia="Meiryo UI" w:hAnsi="Meiryo UI" w:cs="Tahoma"/>
          <w:b/>
          <w:lang w:val="en-US" w:eastAsia="ja-JP"/>
        </w:rPr>
        <w:t xml:space="preserve">D or RC&gt; </w:t>
      </w:r>
    </w:p>
    <w:p w14:paraId="25B09DB2" w14:textId="51624D49" w:rsidR="00106781" w:rsidRDefault="00F76DFE" w:rsidP="00F76DFE">
      <w:pPr>
        <w:pStyle w:val="12"/>
        <w:spacing w:beforeLines="50" w:before="120"/>
        <w:ind w:left="851"/>
        <w:contextualSpacing/>
        <w:rPr>
          <w:rFonts w:ascii="Meiryo UI" w:eastAsia="Meiryo UI" w:hAnsi="Meiryo UI" w:cs="Tahoma"/>
          <w:lang w:val="en-US" w:eastAsia="ja-JP"/>
        </w:rPr>
      </w:pPr>
      <w:r w:rsidRPr="003610BD">
        <w:rPr>
          <w:rFonts w:ascii="Meiryo UI" w:eastAsia="Meiryo UI" w:hAnsi="Meiryo UI" w:cs="Tahoma"/>
          <w:lang w:val="en-US" w:eastAsia="ja-JP"/>
        </w:rPr>
        <w:t xml:space="preserve">Others, if </w:t>
      </w:r>
      <w:r>
        <w:rPr>
          <w:rFonts w:ascii="Meiryo UI" w:eastAsia="Meiryo UI" w:hAnsi="Meiryo UI" w:cs="Tahoma"/>
          <w:lang w:val="en-US" w:eastAsia="ja-JP"/>
        </w:rPr>
        <w:t>necessary</w:t>
      </w:r>
    </w:p>
    <w:p w14:paraId="33F2340C" w14:textId="1FAF2DB1" w:rsidR="00E03E24" w:rsidRDefault="00E03E24" w:rsidP="00E03E24">
      <w:pPr>
        <w:pStyle w:val="12"/>
        <w:spacing w:beforeLines="50" w:before="120"/>
        <w:ind w:left="0"/>
        <w:contextualSpacing/>
        <w:rPr>
          <w:rFonts w:ascii="Meiryo UI" w:eastAsia="Meiryo UI" w:hAnsi="Meiryo UI" w:cs="Tahoma"/>
          <w:lang w:val="en-US" w:eastAsia="ja-JP"/>
        </w:rPr>
      </w:pPr>
    </w:p>
    <w:p w14:paraId="450BD44A" w14:textId="0F327FB2" w:rsidR="00DD23AD" w:rsidRPr="003446E6" w:rsidRDefault="000502E6" w:rsidP="00E03E24">
      <w:pPr>
        <w:pStyle w:val="12"/>
        <w:spacing w:beforeLines="50" w:before="120"/>
        <w:ind w:left="0"/>
        <w:contextualSpacing/>
        <w:rPr>
          <w:rFonts w:ascii="Meiryo UI" w:eastAsia="Meiryo UI" w:hAnsi="Meiryo UI" w:cs="Tahoma"/>
          <w:lang w:val="en-US" w:eastAsia="ja-JP"/>
        </w:rPr>
      </w:pPr>
      <w:r>
        <w:rPr>
          <w:rFonts w:ascii="Meiryo UI" w:eastAsia="Meiryo UI" w:hAnsi="Meiryo UI" w:cs="Tahoma"/>
          <w:lang w:val="en-US" w:eastAsia="ja-JP"/>
        </w:rPr>
        <w:t xml:space="preserve">The Chair </w:t>
      </w:r>
      <w:r w:rsidR="00DD23AD">
        <w:rPr>
          <w:rFonts w:ascii="Meiryo UI" w:eastAsia="Meiryo UI" w:hAnsi="Meiryo UI" w:cs="Tahoma"/>
          <w:lang w:val="en-US" w:eastAsia="ja-JP"/>
        </w:rPr>
        <w:t xml:space="preserve">thanked the participants and contributors and </w:t>
      </w:r>
      <w:r>
        <w:rPr>
          <w:rFonts w:ascii="Meiryo UI" w:eastAsia="Meiryo UI" w:hAnsi="Meiryo UI" w:cs="Tahoma"/>
          <w:lang w:val="en-US" w:eastAsia="ja-JP"/>
        </w:rPr>
        <w:t>closed the meeting</w:t>
      </w:r>
    </w:p>
    <w:p w14:paraId="5782BED4" w14:textId="77777777" w:rsidR="00563A01" w:rsidRPr="00C637E4" w:rsidRDefault="00563A01" w:rsidP="00563A01">
      <w:pPr>
        <w:pStyle w:val="12"/>
        <w:ind w:left="0"/>
        <w:jc w:val="center"/>
        <w:rPr>
          <w:rFonts w:ascii="Meiryo UI" w:eastAsia="Meiryo UI" w:hAnsi="Meiryo UI" w:cs="Tahoma"/>
          <w:lang w:eastAsia="ja-JP"/>
        </w:rPr>
      </w:pPr>
      <w:r w:rsidRPr="00C637E4">
        <w:rPr>
          <w:rFonts w:ascii="Meiryo UI" w:eastAsia="Meiryo UI" w:hAnsi="Meiryo UI" w:cs="Tahoma" w:hint="eastAsia"/>
          <w:lang w:eastAsia="ja-JP"/>
        </w:rPr>
        <w:t>**** Meeting is facilitated by Leading Team and each TF Leaders ****</w:t>
      </w:r>
    </w:p>
    <w:p w14:paraId="0873B1FB" w14:textId="77777777" w:rsidR="00F76DFE" w:rsidRPr="00C637E4" w:rsidRDefault="00F76DFE" w:rsidP="00F76DFE">
      <w:pPr>
        <w:pStyle w:val="12"/>
        <w:ind w:left="0"/>
        <w:jc w:val="right"/>
        <w:rPr>
          <w:rFonts w:ascii="Meiryo UI" w:eastAsia="Meiryo UI" w:hAnsi="Meiryo UI" w:cs="Tahoma"/>
          <w:b/>
          <w:lang w:eastAsia="ja-JP"/>
        </w:rPr>
      </w:pPr>
      <w:r w:rsidRPr="00C637E4">
        <w:rPr>
          <w:rFonts w:ascii="Meiryo UI" w:eastAsia="Meiryo UI" w:hAnsi="Meiryo UI" w:cs="Tahoma" w:hint="eastAsia"/>
          <w:b/>
          <w:lang w:eastAsia="ja-JP"/>
        </w:rPr>
        <w:t>Leading Team</w:t>
      </w:r>
    </w:p>
    <w:p w14:paraId="597F9A96" w14:textId="77777777" w:rsidR="00F76DFE" w:rsidRPr="00C637E4" w:rsidRDefault="00F76DFE" w:rsidP="00F76DFE">
      <w:pPr>
        <w:pStyle w:val="12"/>
        <w:ind w:left="0"/>
        <w:jc w:val="right"/>
        <w:rPr>
          <w:rFonts w:ascii="Meiryo UI" w:eastAsia="Meiryo UI" w:hAnsi="Meiryo UI" w:cs="Tahoma"/>
          <w:lang w:eastAsia="ja-JP"/>
        </w:rPr>
      </w:pPr>
      <w:r w:rsidRPr="00C637E4">
        <w:rPr>
          <w:rFonts w:ascii="Meiryo UI" w:eastAsia="Meiryo UI" w:hAnsi="Meiryo UI" w:cs="Tahoma" w:hint="eastAsia"/>
          <w:lang w:eastAsia="ja-JP"/>
        </w:rPr>
        <w:t>Rob C</w:t>
      </w:r>
      <w:r w:rsidRPr="00C637E4">
        <w:rPr>
          <w:rFonts w:ascii="Meiryo UI" w:eastAsia="Meiryo UI" w:hAnsi="Meiryo UI" w:cs="Tahoma"/>
          <w:lang w:eastAsia="ja-JP"/>
        </w:rPr>
        <w:t>uelenaere</w:t>
      </w:r>
      <w:r w:rsidRPr="00C637E4">
        <w:rPr>
          <w:rFonts w:ascii="Meiryo UI" w:eastAsia="Meiryo UI" w:hAnsi="Meiryo UI" w:cs="Tahoma" w:hint="eastAsia"/>
          <w:lang w:eastAsia="ja-JP"/>
        </w:rPr>
        <w:t xml:space="preserve"> </w:t>
      </w:r>
      <w:r w:rsidRPr="00C637E4">
        <w:rPr>
          <w:rFonts w:ascii="Meiryo UI" w:eastAsia="Meiryo UI" w:hAnsi="Meiryo UI" w:cs="Tahoma"/>
          <w:lang w:val="en-US"/>
        </w:rPr>
        <w:t>(</w:t>
      </w:r>
      <w:r w:rsidRPr="00C637E4">
        <w:rPr>
          <w:rFonts w:ascii="Meiryo UI" w:eastAsia="Meiryo UI" w:hAnsi="Meiryo UI" w:cs="Tahoma" w:hint="eastAsia"/>
          <w:lang w:val="en-US" w:eastAsia="ja-JP"/>
        </w:rPr>
        <w:t>Chair</w:t>
      </w:r>
      <w:r w:rsidRPr="00C637E4">
        <w:rPr>
          <w:rFonts w:ascii="Meiryo UI" w:eastAsia="Meiryo UI" w:hAnsi="Meiryo UI" w:cs="Tahoma"/>
          <w:lang w:val="en-US"/>
        </w:rPr>
        <w:t xml:space="preserve"> of WLTP IWG)</w:t>
      </w:r>
    </w:p>
    <w:p w14:paraId="0F5A535F" w14:textId="77777777" w:rsidR="00F76DFE" w:rsidRPr="00C637E4" w:rsidRDefault="00F76DFE" w:rsidP="00F76DFE">
      <w:pPr>
        <w:pStyle w:val="12"/>
        <w:ind w:left="0"/>
        <w:jc w:val="right"/>
        <w:rPr>
          <w:rFonts w:ascii="Meiryo UI" w:eastAsia="Meiryo UI" w:hAnsi="Meiryo UI" w:cs="Tahoma"/>
          <w:lang w:val="en-US" w:eastAsia="ja-JP"/>
        </w:rPr>
      </w:pPr>
      <w:r w:rsidRPr="00C637E4">
        <w:rPr>
          <w:rFonts w:ascii="Meiryo UI" w:eastAsia="Meiryo UI" w:hAnsi="Meiryo UI" w:cs="Tahoma" w:hint="eastAsia"/>
          <w:lang w:eastAsia="ja-JP"/>
        </w:rPr>
        <w:t xml:space="preserve">Daisuke Kawano </w:t>
      </w:r>
      <w:r w:rsidRPr="00C637E4">
        <w:rPr>
          <w:rFonts w:ascii="Meiryo UI" w:eastAsia="Meiryo UI" w:hAnsi="Meiryo UI" w:cs="Tahoma"/>
          <w:lang w:val="en-US"/>
        </w:rPr>
        <w:t>(</w:t>
      </w:r>
      <w:r w:rsidRPr="00C637E4">
        <w:rPr>
          <w:rFonts w:ascii="Meiryo UI" w:eastAsia="Meiryo UI" w:hAnsi="Meiryo UI" w:cs="Tahoma" w:hint="eastAsia"/>
          <w:lang w:val="en-US" w:eastAsia="ja-JP"/>
        </w:rPr>
        <w:t>Vice Chair</w:t>
      </w:r>
      <w:r w:rsidRPr="00C637E4">
        <w:rPr>
          <w:rFonts w:ascii="Meiryo UI" w:eastAsia="Meiryo UI" w:hAnsi="Meiryo UI" w:cs="Tahoma"/>
          <w:lang w:val="en-US"/>
        </w:rPr>
        <w:t xml:space="preserve"> of WLTP IWG)</w:t>
      </w:r>
    </w:p>
    <w:p w14:paraId="1852E53E" w14:textId="77777777" w:rsidR="00577846" w:rsidRDefault="00F76DFE" w:rsidP="00577846">
      <w:pPr>
        <w:pStyle w:val="12"/>
        <w:ind w:left="0"/>
        <w:jc w:val="right"/>
        <w:rPr>
          <w:rFonts w:ascii="Meiryo UI" w:eastAsia="Meiryo UI" w:hAnsi="Meiryo UI" w:cs="Tahoma"/>
        </w:rPr>
      </w:pPr>
      <w:r>
        <w:rPr>
          <w:rFonts w:ascii="Meiryo UI" w:eastAsia="Meiryo UI" w:hAnsi="Meiryo UI" w:cs="Tahoma" w:hint="eastAsia"/>
          <w:lang w:eastAsia="ja-JP"/>
        </w:rPr>
        <w:t>Anna Lindt</w:t>
      </w:r>
      <w:r w:rsidRPr="00C637E4">
        <w:rPr>
          <w:rFonts w:ascii="Meiryo UI" w:eastAsia="Meiryo UI" w:hAnsi="Meiryo UI" w:cs="Tahoma" w:hint="eastAsia"/>
          <w:lang w:eastAsia="ja-JP"/>
        </w:rPr>
        <w:t xml:space="preserve"> </w:t>
      </w:r>
      <w:r w:rsidRPr="00C637E4">
        <w:rPr>
          <w:rFonts w:ascii="Meiryo UI" w:eastAsia="Meiryo UI" w:hAnsi="Meiryo UI" w:cs="Tahoma"/>
          <w:lang w:val="en-US"/>
        </w:rPr>
        <w:t>(</w:t>
      </w:r>
      <w:r>
        <w:rPr>
          <w:rFonts w:ascii="Meiryo UI" w:eastAsia="Meiryo UI" w:hAnsi="Meiryo UI" w:cs="Tahoma" w:hint="eastAsia"/>
          <w:lang w:val="en-US" w:eastAsia="ja-JP"/>
        </w:rPr>
        <w:t>co-</w:t>
      </w:r>
      <w:r w:rsidR="00577846">
        <w:rPr>
          <w:rFonts w:ascii="Meiryo UI" w:eastAsia="Meiryo UI" w:hAnsi="Meiryo UI" w:cs="Tahoma" w:hint="eastAsia"/>
          <w:lang w:val="en-US" w:eastAsia="ja-JP"/>
        </w:rPr>
        <w:t>Secretariat</w:t>
      </w:r>
      <w:r w:rsidRPr="00C637E4">
        <w:rPr>
          <w:rFonts w:ascii="Meiryo UI" w:eastAsia="Meiryo UI" w:hAnsi="Meiryo UI" w:cs="Tahoma"/>
          <w:lang w:val="en-US"/>
        </w:rPr>
        <w:t xml:space="preserve"> of WLTP IWG)</w:t>
      </w:r>
      <w:r w:rsidR="00577846" w:rsidRPr="00577846">
        <w:rPr>
          <w:rFonts w:ascii="Meiryo UI" w:eastAsia="Meiryo UI" w:hAnsi="Meiryo UI" w:cs="Tahoma"/>
        </w:rPr>
        <w:t xml:space="preserve"> </w:t>
      </w:r>
    </w:p>
    <w:p w14:paraId="41C8B6CE" w14:textId="3F314807" w:rsidR="00577846" w:rsidRDefault="00577846" w:rsidP="00577846">
      <w:pPr>
        <w:pStyle w:val="12"/>
        <w:ind w:left="0"/>
        <w:jc w:val="right"/>
        <w:rPr>
          <w:rFonts w:ascii="Meiryo UI" w:eastAsia="Meiryo UI" w:hAnsi="Meiryo UI" w:cs="Tahoma"/>
          <w:lang w:val="en-US" w:eastAsia="ja-JP"/>
        </w:rPr>
      </w:pPr>
      <w:r w:rsidRPr="00C637E4">
        <w:rPr>
          <w:rFonts w:ascii="Meiryo UI" w:eastAsia="Meiryo UI" w:hAnsi="Meiryo UI" w:cs="Tahoma"/>
        </w:rPr>
        <w:t>Nick Ichikawa</w:t>
      </w:r>
      <w:r w:rsidRPr="00C637E4">
        <w:rPr>
          <w:rFonts w:ascii="Meiryo UI" w:eastAsia="Meiryo UI" w:hAnsi="Meiryo UI" w:cs="Tahoma" w:hint="eastAsia"/>
          <w:lang w:eastAsia="ja-JP"/>
        </w:rPr>
        <w:t xml:space="preserve"> </w:t>
      </w:r>
      <w:r w:rsidRPr="00C637E4">
        <w:rPr>
          <w:rFonts w:ascii="Meiryo UI" w:eastAsia="Meiryo UI" w:hAnsi="Meiryo UI" w:cs="Tahoma"/>
          <w:lang w:val="en-US"/>
        </w:rPr>
        <w:t>(</w:t>
      </w:r>
      <w:r>
        <w:rPr>
          <w:rFonts w:ascii="Meiryo UI" w:eastAsia="Meiryo UI" w:hAnsi="Meiryo UI" w:cs="Tahoma" w:hint="eastAsia"/>
          <w:lang w:val="en-US" w:eastAsia="ja-JP"/>
        </w:rPr>
        <w:t>co-Secretariat</w:t>
      </w:r>
      <w:r w:rsidRPr="00C637E4">
        <w:rPr>
          <w:rFonts w:ascii="Meiryo UI" w:eastAsia="Meiryo UI" w:hAnsi="Meiryo UI" w:cs="Tahoma"/>
          <w:lang w:val="en-US"/>
        </w:rPr>
        <w:t xml:space="preserve"> of WLTP IWG)</w:t>
      </w:r>
    </w:p>
    <w:p w14:paraId="1B06A45E" w14:textId="77777777" w:rsidR="006F4C26" w:rsidRDefault="006F4C26" w:rsidP="00F76DFE">
      <w:pPr>
        <w:pStyle w:val="12"/>
        <w:wordWrap w:val="0"/>
        <w:ind w:left="0"/>
        <w:jc w:val="right"/>
        <w:rPr>
          <w:rFonts w:ascii="Meiryo UI" w:eastAsia="Meiryo UI" w:hAnsi="Meiryo UI" w:cs="Tahoma"/>
          <w:b/>
          <w:lang w:eastAsia="ja-JP"/>
        </w:rPr>
      </w:pPr>
    </w:p>
    <w:p w14:paraId="5BD0868A" w14:textId="77777777" w:rsidR="00F76DFE" w:rsidRPr="00C637E4" w:rsidRDefault="00F76DFE" w:rsidP="00F76DFE">
      <w:pPr>
        <w:pStyle w:val="12"/>
        <w:wordWrap w:val="0"/>
        <w:ind w:left="0"/>
        <w:jc w:val="right"/>
        <w:rPr>
          <w:rFonts w:ascii="Meiryo UI" w:eastAsia="Meiryo UI" w:hAnsi="Meiryo UI" w:cs="Tahoma"/>
          <w:b/>
          <w:lang w:eastAsia="ja-JP"/>
        </w:rPr>
      </w:pPr>
      <w:r w:rsidRPr="00C637E4">
        <w:rPr>
          <w:rFonts w:ascii="Meiryo UI" w:eastAsia="Meiryo UI" w:hAnsi="Meiryo UI" w:cs="Tahoma"/>
          <w:b/>
          <w:lang w:eastAsia="ja-JP"/>
        </w:rPr>
        <w:t xml:space="preserve">SG EV </w:t>
      </w:r>
      <w:r w:rsidRPr="00C637E4">
        <w:rPr>
          <w:rFonts w:ascii="Meiryo UI" w:eastAsia="Meiryo UI" w:hAnsi="Meiryo UI" w:cs="Tahoma" w:hint="eastAsia"/>
          <w:b/>
          <w:lang w:eastAsia="ja-JP"/>
        </w:rPr>
        <w:t>Leading Team</w:t>
      </w:r>
    </w:p>
    <w:p w14:paraId="69C64F4C" w14:textId="77777777" w:rsidR="00F76DFE" w:rsidRPr="00C637E4" w:rsidRDefault="00F76DFE" w:rsidP="00F76DFE">
      <w:pPr>
        <w:pStyle w:val="12"/>
        <w:wordWrap w:val="0"/>
        <w:ind w:left="0"/>
        <w:jc w:val="right"/>
        <w:rPr>
          <w:rFonts w:ascii="Meiryo UI" w:eastAsia="Meiryo UI" w:hAnsi="Meiryo UI" w:cs="Tahoma"/>
          <w:lang w:eastAsia="ja-JP"/>
        </w:rPr>
      </w:pPr>
      <w:r w:rsidRPr="00C637E4">
        <w:rPr>
          <w:rFonts w:ascii="Meiryo UI" w:eastAsia="Meiryo UI" w:hAnsi="Meiryo UI" w:cs="Tahoma"/>
          <w:lang w:eastAsia="ja-JP"/>
        </w:rPr>
        <w:t>Per Ohlund</w:t>
      </w:r>
      <w:r w:rsidRPr="00C637E4">
        <w:rPr>
          <w:rFonts w:ascii="Meiryo UI" w:eastAsia="Meiryo UI" w:hAnsi="Meiryo UI" w:cs="Tahoma" w:hint="eastAsia"/>
          <w:lang w:eastAsia="ja-JP"/>
        </w:rPr>
        <w:t xml:space="preserve"> </w:t>
      </w:r>
      <w:r w:rsidRPr="00C637E4">
        <w:rPr>
          <w:rFonts w:ascii="Meiryo UI" w:eastAsia="Meiryo UI" w:hAnsi="Meiryo UI" w:cs="Tahoma"/>
          <w:lang w:val="en-US"/>
        </w:rPr>
        <w:t>(</w:t>
      </w:r>
      <w:r w:rsidRPr="00C637E4">
        <w:rPr>
          <w:rFonts w:ascii="Meiryo UI" w:eastAsia="Meiryo UI" w:hAnsi="Meiryo UI" w:cs="Tahoma" w:hint="eastAsia"/>
          <w:lang w:val="en-US" w:eastAsia="ja-JP"/>
        </w:rPr>
        <w:t>Chair</w:t>
      </w:r>
      <w:r w:rsidRPr="00C637E4">
        <w:rPr>
          <w:rFonts w:ascii="Meiryo UI" w:eastAsia="Meiryo UI" w:hAnsi="Meiryo UI" w:cs="Tahoma"/>
          <w:lang w:val="en-US"/>
        </w:rPr>
        <w:t xml:space="preserve"> of WLTP SG EV)</w:t>
      </w:r>
    </w:p>
    <w:p w14:paraId="77DCF76A" w14:textId="43D40CC2" w:rsidR="00F76DFE" w:rsidRPr="00C637E4" w:rsidRDefault="00F76DFE" w:rsidP="00F76DFE">
      <w:pPr>
        <w:pStyle w:val="12"/>
        <w:wordWrap w:val="0"/>
        <w:ind w:left="0"/>
        <w:jc w:val="right"/>
        <w:rPr>
          <w:rFonts w:ascii="Meiryo UI" w:eastAsia="Meiryo UI" w:hAnsi="Meiryo UI" w:cs="Tahoma"/>
          <w:lang w:eastAsia="ja-JP"/>
        </w:rPr>
      </w:pPr>
      <w:r w:rsidRPr="00C637E4">
        <w:rPr>
          <w:rFonts w:ascii="Meiryo UI" w:eastAsia="Meiryo UI" w:hAnsi="Meiryo UI" w:cs="Tahoma"/>
          <w:lang w:val="en-US" w:eastAsia="ja-JP"/>
        </w:rPr>
        <w:t>Matthias Naegeli</w:t>
      </w:r>
      <w:r w:rsidRPr="00C637E4">
        <w:rPr>
          <w:rFonts w:ascii="Meiryo UI" w:eastAsia="Meiryo UI" w:hAnsi="Meiryo UI" w:cs="Tahoma" w:hint="eastAsia"/>
          <w:lang w:val="en-US" w:eastAsia="ja-JP"/>
        </w:rPr>
        <w:t xml:space="preserve"> </w:t>
      </w:r>
      <w:r w:rsidRPr="00C637E4">
        <w:rPr>
          <w:rFonts w:ascii="Meiryo UI" w:eastAsia="Meiryo UI" w:hAnsi="Meiryo UI" w:cs="Tahoma"/>
          <w:lang w:val="en-US"/>
        </w:rPr>
        <w:t>(</w:t>
      </w:r>
      <w:r w:rsidR="00577846">
        <w:rPr>
          <w:rFonts w:ascii="Meiryo UI" w:eastAsia="Meiryo UI" w:hAnsi="Meiryo UI" w:cs="Tahoma" w:hint="eastAsia"/>
          <w:lang w:val="en-US" w:eastAsia="ja-JP"/>
        </w:rPr>
        <w:t>co-Secretariat</w:t>
      </w:r>
      <w:r w:rsidRPr="00C637E4">
        <w:rPr>
          <w:rFonts w:ascii="Meiryo UI" w:eastAsia="Meiryo UI" w:hAnsi="Meiryo UI" w:cs="Tahoma"/>
          <w:lang w:val="en-US"/>
        </w:rPr>
        <w:t xml:space="preserve"> of WLTP SG EV)</w:t>
      </w:r>
    </w:p>
    <w:p w14:paraId="730C916B" w14:textId="72289A74" w:rsidR="00F76DFE" w:rsidRPr="00C637E4" w:rsidRDefault="00F76DFE" w:rsidP="00F76DFE">
      <w:pPr>
        <w:pStyle w:val="12"/>
        <w:wordWrap w:val="0"/>
        <w:ind w:left="0"/>
        <w:jc w:val="right"/>
        <w:rPr>
          <w:rFonts w:ascii="Meiryo UI" w:eastAsia="Meiryo UI" w:hAnsi="Meiryo UI" w:cs="Tahoma"/>
        </w:rPr>
      </w:pPr>
      <w:r w:rsidRPr="00C637E4">
        <w:rPr>
          <w:rFonts w:ascii="Meiryo UI" w:eastAsia="Meiryo UI" w:hAnsi="Meiryo UI" w:cs="Tahoma"/>
        </w:rPr>
        <w:t>Nick Ichikawa</w:t>
      </w:r>
      <w:r w:rsidRPr="00C637E4">
        <w:rPr>
          <w:rFonts w:ascii="Meiryo UI" w:eastAsia="Meiryo UI" w:hAnsi="Meiryo UI" w:cs="Tahoma" w:hint="eastAsia"/>
          <w:lang w:eastAsia="ja-JP"/>
        </w:rPr>
        <w:t xml:space="preserve"> </w:t>
      </w:r>
      <w:r w:rsidRPr="00C637E4">
        <w:rPr>
          <w:rFonts w:ascii="Meiryo UI" w:eastAsia="Meiryo UI" w:hAnsi="Meiryo UI" w:cs="Tahoma"/>
          <w:lang w:val="en-US"/>
        </w:rPr>
        <w:t>(</w:t>
      </w:r>
      <w:r w:rsidR="00577846">
        <w:rPr>
          <w:rFonts w:ascii="Meiryo UI" w:eastAsia="Meiryo UI" w:hAnsi="Meiryo UI" w:cs="Tahoma" w:hint="eastAsia"/>
          <w:lang w:val="en-US" w:eastAsia="ja-JP"/>
        </w:rPr>
        <w:t>co-Secretariat</w:t>
      </w:r>
      <w:r w:rsidRPr="00C637E4">
        <w:rPr>
          <w:rFonts w:ascii="Meiryo UI" w:eastAsia="Meiryo UI" w:hAnsi="Meiryo UI" w:cs="Tahoma"/>
          <w:lang w:val="en-US"/>
        </w:rPr>
        <w:t xml:space="preserve"> of WLTP SG EV)</w:t>
      </w:r>
    </w:p>
    <w:sectPr w:rsidR="00F76DFE" w:rsidRPr="00C637E4" w:rsidSect="005F096D">
      <w:footerReference w:type="default" r:id="rId14"/>
      <w:pgSz w:w="11906" w:h="16838"/>
      <w:pgMar w:top="1135" w:right="849" w:bottom="567" w:left="1417" w:header="720" w:footer="708"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8492D" w14:textId="77777777" w:rsidR="009A0D3B" w:rsidRDefault="009A0D3B">
      <w:r>
        <w:separator/>
      </w:r>
    </w:p>
  </w:endnote>
  <w:endnote w:type="continuationSeparator" w:id="0">
    <w:p w14:paraId="4C88D293" w14:textId="77777777" w:rsidR="009A0D3B" w:rsidRDefault="009A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337">
    <w:altName w:val="Times New Roman"/>
    <w:charset w:val="00"/>
    <w:family w:val="auto"/>
    <w:pitch w:val="variable"/>
  </w:font>
  <w:font w:name="Meiryo UI">
    <w:altName w:val="MS UI Gothic"/>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OpenSymbol">
    <w:altName w:val="MS Gothic"/>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9349" w14:textId="46120C5A" w:rsidR="007911CD" w:rsidRDefault="007911CD" w:rsidP="00F251C3">
    <w:pPr>
      <w:pStyle w:val="Footer"/>
      <w:jc w:val="center"/>
    </w:pPr>
    <w:r>
      <w:fldChar w:fldCharType="begin"/>
    </w:r>
    <w:r>
      <w:instrText xml:space="preserve"> PAGE </w:instrText>
    </w:r>
    <w:r>
      <w:fldChar w:fldCharType="separate"/>
    </w:r>
    <w:r w:rsidR="00FA696E">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5EB42" w14:textId="77777777" w:rsidR="009A0D3B" w:rsidRDefault="009A0D3B">
      <w:r>
        <w:separator/>
      </w:r>
    </w:p>
  </w:footnote>
  <w:footnote w:type="continuationSeparator" w:id="0">
    <w:p w14:paraId="64A201E3" w14:textId="77777777" w:rsidR="009A0D3B" w:rsidRDefault="009A0D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11CCCF6"/>
    <w:name w:val="WWNum1"/>
    <w:lvl w:ilvl="0">
      <w:start w:val="1"/>
      <w:numFmt w:val="decimal"/>
      <w:lvlText w:val="%1."/>
      <w:lvlJc w:val="left"/>
      <w:pPr>
        <w:tabs>
          <w:tab w:val="num" w:pos="0"/>
        </w:tabs>
        <w:ind w:left="3621" w:hanging="360"/>
      </w:pPr>
      <w:rPr>
        <w:b/>
      </w:rPr>
    </w:lvl>
    <w:lvl w:ilvl="1">
      <w:start w:val="1"/>
      <w:numFmt w:val="bullet"/>
      <w:lvlText w:val=""/>
      <w:lvlJc w:val="left"/>
      <w:pPr>
        <w:tabs>
          <w:tab w:val="num" w:pos="-229"/>
        </w:tabs>
        <w:ind w:left="1211" w:hanging="360"/>
      </w:pPr>
      <w:rPr>
        <w:rFonts w:ascii="Wingdings" w:hAnsi="Wingdings" w:hint="default"/>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6"/>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2" w15:restartNumberingAfterBreak="0">
    <w:nsid w:val="00000003"/>
    <w:multiLevelType w:val="multilevel"/>
    <w:tmpl w:val="C78CE3EA"/>
    <w:name w:val="WWNum7"/>
    <w:lvl w:ilvl="0">
      <w:start w:val="1"/>
      <w:numFmt w:val="bullet"/>
      <w:lvlText w:val=""/>
      <w:lvlJc w:val="left"/>
      <w:pPr>
        <w:tabs>
          <w:tab w:val="num" w:pos="0"/>
        </w:tabs>
        <w:ind w:left="7590" w:hanging="360"/>
      </w:pPr>
      <w:rPr>
        <w:rFonts w:ascii="Wingdings" w:hAnsi="Wingdings" w:hint="default"/>
      </w:rPr>
    </w:lvl>
    <w:lvl w:ilvl="1">
      <w:start w:val="1"/>
      <w:numFmt w:val="bullet"/>
      <w:lvlText w:val="o"/>
      <w:lvlJc w:val="left"/>
      <w:pPr>
        <w:tabs>
          <w:tab w:val="num" w:pos="0"/>
        </w:tabs>
        <w:ind w:left="8310" w:hanging="360"/>
      </w:pPr>
      <w:rPr>
        <w:rFonts w:ascii="Courier New" w:hAnsi="Courier New" w:cs="Courier New"/>
      </w:rPr>
    </w:lvl>
    <w:lvl w:ilvl="2">
      <w:start w:val="1"/>
      <w:numFmt w:val="bullet"/>
      <w:lvlText w:val=""/>
      <w:lvlJc w:val="left"/>
      <w:pPr>
        <w:tabs>
          <w:tab w:val="num" w:pos="0"/>
        </w:tabs>
        <w:ind w:left="9030" w:hanging="360"/>
      </w:pPr>
      <w:rPr>
        <w:rFonts w:ascii="Wingdings" w:hAnsi="Wingdings"/>
      </w:rPr>
    </w:lvl>
    <w:lvl w:ilvl="3">
      <w:start w:val="1"/>
      <w:numFmt w:val="bullet"/>
      <w:lvlText w:val=""/>
      <w:lvlJc w:val="left"/>
      <w:pPr>
        <w:tabs>
          <w:tab w:val="num" w:pos="0"/>
        </w:tabs>
        <w:ind w:left="9750" w:hanging="360"/>
      </w:pPr>
      <w:rPr>
        <w:rFonts w:ascii="Symbol" w:hAnsi="Symbol"/>
      </w:rPr>
    </w:lvl>
    <w:lvl w:ilvl="4">
      <w:start w:val="1"/>
      <w:numFmt w:val="bullet"/>
      <w:lvlText w:val="o"/>
      <w:lvlJc w:val="left"/>
      <w:pPr>
        <w:tabs>
          <w:tab w:val="num" w:pos="0"/>
        </w:tabs>
        <w:ind w:left="10470" w:hanging="360"/>
      </w:pPr>
      <w:rPr>
        <w:rFonts w:ascii="Courier New" w:hAnsi="Courier New" w:cs="Courier New"/>
      </w:rPr>
    </w:lvl>
    <w:lvl w:ilvl="5">
      <w:start w:val="1"/>
      <w:numFmt w:val="bullet"/>
      <w:lvlText w:val=""/>
      <w:lvlJc w:val="left"/>
      <w:pPr>
        <w:tabs>
          <w:tab w:val="num" w:pos="0"/>
        </w:tabs>
        <w:ind w:left="11190" w:hanging="360"/>
      </w:pPr>
      <w:rPr>
        <w:rFonts w:ascii="Wingdings" w:hAnsi="Wingdings"/>
      </w:rPr>
    </w:lvl>
    <w:lvl w:ilvl="6">
      <w:start w:val="1"/>
      <w:numFmt w:val="bullet"/>
      <w:lvlText w:val=""/>
      <w:lvlJc w:val="left"/>
      <w:pPr>
        <w:tabs>
          <w:tab w:val="num" w:pos="0"/>
        </w:tabs>
        <w:ind w:left="11910" w:hanging="360"/>
      </w:pPr>
      <w:rPr>
        <w:rFonts w:ascii="Symbol" w:hAnsi="Symbol"/>
      </w:rPr>
    </w:lvl>
    <w:lvl w:ilvl="7">
      <w:start w:val="1"/>
      <w:numFmt w:val="bullet"/>
      <w:lvlText w:val="o"/>
      <w:lvlJc w:val="left"/>
      <w:pPr>
        <w:tabs>
          <w:tab w:val="num" w:pos="0"/>
        </w:tabs>
        <w:ind w:left="12630" w:hanging="360"/>
      </w:pPr>
      <w:rPr>
        <w:rFonts w:ascii="Courier New" w:hAnsi="Courier New" w:cs="Courier New"/>
      </w:rPr>
    </w:lvl>
    <w:lvl w:ilvl="8">
      <w:start w:val="1"/>
      <w:numFmt w:val="bullet"/>
      <w:lvlText w:val=""/>
      <w:lvlJc w:val="left"/>
      <w:pPr>
        <w:tabs>
          <w:tab w:val="num" w:pos="0"/>
        </w:tabs>
        <w:ind w:left="13350" w:hanging="360"/>
      </w:pPr>
      <w:rPr>
        <w:rFonts w:ascii="Wingdings" w:hAnsi="Wingdings"/>
      </w:rPr>
    </w:lvl>
  </w:abstractNum>
  <w:abstractNum w:abstractNumId="3" w15:restartNumberingAfterBreak="0">
    <w:nsid w:val="00000004"/>
    <w:multiLevelType w:val="multilevel"/>
    <w:tmpl w:val="00000004"/>
    <w:name w:val="WWNum8"/>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4" w15:restartNumberingAfterBreak="0">
    <w:nsid w:val="00000005"/>
    <w:multiLevelType w:val="multilevel"/>
    <w:tmpl w:val="00000005"/>
    <w:name w:val="WWNum9"/>
    <w:lvl w:ilvl="0">
      <w:start w:val="1"/>
      <w:numFmt w:val="bullet"/>
      <w:lvlText w:val=""/>
      <w:lvlJc w:val="left"/>
      <w:pPr>
        <w:tabs>
          <w:tab w:val="num" w:pos="0"/>
        </w:tabs>
        <w:ind w:left="1571" w:hanging="360"/>
      </w:pPr>
      <w:rPr>
        <w:rFonts w:ascii="Symbol" w:hAnsi="Symbol"/>
      </w:rPr>
    </w:lvl>
    <w:lvl w:ilvl="1">
      <w:start w:val="1"/>
      <w:numFmt w:val="bullet"/>
      <w:lvlText w:val="-"/>
      <w:lvlJc w:val="left"/>
      <w:pPr>
        <w:tabs>
          <w:tab w:val="num" w:pos="0"/>
        </w:tabs>
        <w:ind w:left="2291" w:hanging="360"/>
      </w:pPr>
      <w:rPr>
        <w:rFonts w:ascii="Tahoma" w:hAnsi="Tahoma" w:cs="font337"/>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5"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1C51FA5"/>
    <w:multiLevelType w:val="hybridMultilevel"/>
    <w:tmpl w:val="6630CBB6"/>
    <w:lvl w:ilvl="0" w:tplc="0809000D">
      <w:start w:val="1"/>
      <w:numFmt w:val="bullet"/>
      <w:lvlText w:val=""/>
      <w:lvlJc w:val="left"/>
      <w:pPr>
        <w:ind w:left="1776" w:hanging="360"/>
      </w:pPr>
      <w:rPr>
        <w:rFonts w:ascii="Wingdings" w:hAnsi="Wingdings"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7" w15:restartNumberingAfterBreak="0">
    <w:nsid w:val="02453F1D"/>
    <w:multiLevelType w:val="multilevel"/>
    <w:tmpl w:val="6DB889A2"/>
    <w:numStyleLink w:val="WLTPAgenda"/>
  </w:abstractNum>
  <w:abstractNum w:abstractNumId="8" w15:restartNumberingAfterBreak="0">
    <w:nsid w:val="0B101B61"/>
    <w:multiLevelType w:val="multilevel"/>
    <w:tmpl w:val="6DB889A2"/>
    <w:numStyleLink w:val="WLTPAgenda"/>
  </w:abstractNum>
  <w:abstractNum w:abstractNumId="9" w15:restartNumberingAfterBreak="0">
    <w:nsid w:val="0DD97F22"/>
    <w:multiLevelType w:val="hybridMultilevel"/>
    <w:tmpl w:val="5B72935E"/>
    <w:lvl w:ilvl="0" w:tplc="0809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71279"/>
    <w:multiLevelType w:val="multilevel"/>
    <w:tmpl w:val="E69EF8FC"/>
    <w:lvl w:ilvl="0">
      <w:start w:val="1"/>
      <w:numFmt w:val="decimal"/>
      <w:lvlText w:val="%1."/>
      <w:lvlJc w:val="left"/>
      <w:pPr>
        <w:tabs>
          <w:tab w:val="num" w:pos="851"/>
        </w:tabs>
        <w:ind w:left="851" w:hanging="851"/>
      </w:pPr>
      <w:rPr>
        <w:rFonts w:ascii="Meiryo UI" w:eastAsia="Meiryo UI" w:hAnsi="Meiryo UI" w:hint="eastAsia"/>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bullet"/>
      <w:lvlText w:val=""/>
      <w:lvlJc w:val="left"/>
      <w:pPr>
        <w:tabs>
          <w:tab w:val="num" w:pos="1247"/>
        </w:tabs>
        <w:ind w:left="1247" w:hanging="395"/>
      </w:pPr>
      <w:rPr>
        <w:rFonts w:ascii="Wingdings" w:hAnsi="Wingdings" w:hint="default"/>
        <w:color w:val="auto"/>
      </w:rPr>
    </w:lvl>
    <w:lvl w:ilvl="4">
      <w:start w:val="1"/>
      <w:numFmt w:val="bullet"/>
      <w:lvlText w:val=""/>
      <w:lvlJc w:val="left"/>
      <w:pPr>
        <w:tabs>
          <w:tab w:val="num" w:pos="1418"/>
        </w:tabs>
        <w:ind w:left="1418" w:hanging="282"/>
      </w:pPr>
      <w:rPr>
        <w:rFonts w:ascii="Wingdings" w:hAnsi="Wingdings" w:hint="default"/>
        <w:color w:val="auto"/>
      </w:rPr>
    </w:lvl>
    <w:lvl w:ilvl="5">
      <w:start w:val="1"/>
      <w:numFmt w:val="bullet"/>
      <w:lvlText w:val="￮"/>
      <w:lvlJc w:val="left"/>
      <w:pPr>
        <w:tabs>
          <w:tab w:val="num" w:pos="1701"/>
        </w:tabs>
        <w:ind w:left="1701" w:hanging="281"/>
      </w:pPr>
      <w:rPr>
        <w:rFonts w:ascii="Meiryo UI" w:eastAsia="Meiryo UI" w:hAnsi="Meiryo UI" w:hint="eastAsia"/>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11" w15:restartNumberingAfterBreak="0">
    <w:nsid w:val="15BB613A"/>
    <w:multiLevelType w:val="multilevel"/>
    <w:tmpl w:val="6DB889A2"/>
    <w:numStyleLink w:val="WLTPAgenda"/>
  </w:abstractNum>
  <w:abstractNum w:abstractNumId="12" w15:restartNumberingAfterBreak="0">
    <w:nsid w:val="18F07505"/>
    <w:multiLevelType w:val="hybridMultilevel"/>
    <w:tmpl w:val="DE564E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8F04F3"/>
    <w:multiLevelType w:val="hybridMultilevel"/>
    <w:tmpl w:val="1DA0CBE0"/>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292B7FBF"/>
    <w:multiLevelType w:val="hybridMultilevel"/>
    <w:tmpl w:val="2B5E3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AA65B6B"/>
    <w:multiLevelType w:val="multilevel"/>
    <w:tmpl w:val="97F8A12E"/>
    <w:lvl w:ilvl="0">
      <w:start w:val="8"/>
      <w:numFmt w:val="decimal"/>
      <w:lvlText w:val="%1."/>
      <w:lvlJc w:val="left"/>
      <w:pPr>
        <w:tabs>
          <w:tab w:val="num" w:pos="851"/>
        </w:tabs>
        <w:ind w:left="851" w:hanging="851"/>
      </w:pPr>
      <w:rPr>
        <w:rFonts w:ascii="Meiryo UI" w:eastAsia="Meiryo UI" w:hAnsi="Meiryo UI" w:hint="eastAsia"/>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bullet"/>
      <w:lvlText w:val=""/>
      <w:lvlJc w:val="left"/>
      <w:pPr>
        <w:tabs>
          <w:tab w:val="num" w:pos="1247"/>
        </w:tabs>
        <w:ind w:left="1247" w:hanging="395"/>
      </w:pPr>
      <w:rPr>
        <w:rFonts w:ascii="Wingdings" w:hAnsi="Wingdings" w:hint="default"/>
        <w:color w:val="auto"/>
      </w:rPr>
    </w:lvl>
    <w:lvl w:ilvl="4">
      <w:start w:val="1"/>
      <w:numFmt w:val="bullet"/>
      <w:lvlText w:val="-"/>
      <w:lvlJc w:val="left"/>
      <w:pPr>
        <w:tabs>
          <w:tab w:val="num" w:pos="1418"/>
        </w:tabs>
        <w:ind w:left="1418" w:hanging="282"/>
      </w:pPr>
      <w:rPr>
        <w:rFonts w:ascii="Meiryo UI" w:eastAsia="Meiryo UI" w:hAnsi="Meiryo UI" w:hint="eastAsia"/>
        <w:color w:val="auto"/>
      </w:rPr>
    </w:lvl>
    <w:lvl w:ilvl="5">
      <w:start w:val="1"/>
      <w:numFmt w:val="bullet"/>
      <w:lvlText w:val="￮"/>
      <w:lvlJc w:val="left"/>
      <w:pPr>
        <w:tabs>
          <w:tab w:val="num" w:pos="1701"/>
        </w:tabs>
        <w:ind w:left="1701" w:hanging="281"/>
      </w:pPr>
      <w:rPr>
        <w:rFonts w:ascii="Meiryo UI" w:eastAsia="Meiryo UI" w:hAnsi="Meiryo UI" w:hint="eastAsia"/>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16" w15:restartNumberingAfterBreak="0">
    <w:nsid w:val="2E38523F"/>
    <w:multiLevelType w:val="multilevel"/>
    <w:tmpl w:val="6DB889A2"/>
    <w:styleLink w:val="WLTPAgenda"/>
    <w:lvl w:ilvl="0">
      <w:start w:val="1"/>
      <w:numFmt w:val="decimal"/>
      <w:lvlText w:val="%1."/>
      <w:lvlJc w:val="left"/>
      <w:pPr>
        <w:tabs>
          <w:tab w:val="num" w:pos="851"/>
        </w:tabs>
        <w:ind w:left="851" w:hanging="851"/>
      </w:pPr>
      <w:rPr>
        <w:rFonts w:ascii="Meiryo UI" w:eastAsia="Meiryo UI" w:hAnsi="Meiryo UI" w:hint="eastAsia"/>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lowerLetter"/>
      <w:lvlText w:val="%4)"/>
      <w:lvlJc w:val="left"/>
      <w:pPr>
        <w:tabs>
          <w:tab w:val="num" w:pos="1247"/>
        </w:tabs>
        <w:ind w:left="1247" w:hanging="395"/>
      </w:pPr>
      <w:rPr>
        <w:rFonts w:ascii="Meiryo UI" w:eastAsia="Meiryo UI" w:hAnsi="Meiryo UI" w:hint="eastAsia"/>
        <w:color w:val="auto"/>
      </w:rPr>
    </w:lvl>
    <w:lvl w:ilvl="4">
      <w:start w:val="1"/>
      <w:numFmt w:val="bullet"/>
      <w:lvlText w:val="-"/>
      <w:lvlJc w:val="left"/>
      <w:pPr>
        <w:tabs>
          <w:tab w:val="num" w:pos="1418"/>
        </w:tabs>
        <w:ind w:left="1418" w:hanging="282"/>
      </w:pPr>
      <w:rPr>
        <w:rFonts w:ascii="Meiryo UI" w:eastAsia="Meiryo UI" w:hAnsi="Meiryo UI" w:hint="eastAsia"/>
        <w:color w:val="auto"/>
      </w:rPr>
    </w:lvl>
    <w:lvl w:ilvl="5">
      <w:start w:val="1"/>
      <w:numFmt w:val="bullet"/>
      <w:lvlText w:val="￮"/>
      <w:lvlJc w:val="left"/>
      <w:pPr>
        <w:tabs>
          <w:tab w:val="num" w:pos="1701"/>
        </w:tabs>
        <w:ind w:left="1701" w:hanging="281"/>
      </w:pPr>
      <w:rPr>
        <w:rFonts w:ascii="Meiryo UI" w:eastAsia="Meiryo UI" w:hAnsi="Meiryo UI" w:hint="eastAsia"/>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17" w15:restartNumberingAfterBreak="0">
    <w:nsid w:val="2F4A5A16"/>
    <w:multiLevelType w:val="multilevel"/>
    <w:tmpl w:val="6DB889A2"/>
    <w:numStyleLink w:val="WLTPAgenda"/>
  </w:abstractNum>
  <w:abstractNum w:abstractNumId="18" w15:restartNumberingAfterBreak="0">
    <w:nsid w:val="2FF743F6"/>
    <w:multiLevelType w:val="hybridMultilevel"/>
    <w:tmpl w:val="0EDA2E06"/>
    <w:lvl w:ilvl="0" w:tplc="2FEA9546">
      <w:start w:val="1"/>
      <w:numFmt w:val="upperRoman"/>
      <w:lvlText w:val="%1."/>
      <w:lvlJc w:val="left"/>
      <w:pPr>
        <w:ind w:left="1248" w:hanging="54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9" w15:restartNumberingAfterBreak="0">
    <w:nsid w:val="30667014"/>
    <w:multiLevelType w:val="hybridMultilevel"/>
    <w:tmpl w:val="C2281C38"/>
    <w:lvl w:ilvl="0" w:tplc="0809000D">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0" w15:restartNumberingAfterBreak="0">
    <w:nsid w:val="38560C32"/>
    <w:multiLevelType w:val="hybridMultilevel"/>
    <w:tmpl w:val="1C78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B3683"/>
    <w:multiLevelType w:val="hybridMultilevel"/>
    <w:tmpl w:val="0B7AC2B8"/>
    <w:lvl w:ilvl="0" w:tplc="0809000D">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3C3D392F"/>
    <w:multiLevelType w:val="multilevel"/>
    <w:tmpl w:val="6DB889A2"/>
    <w:numStyleLink w:val="WLTPAgenda"/>
  </w:abstractNum>
  <w:abstractNum w:abstractNumId="23" w15:restartNumberingAfterBreak="0">
    <w:nsid w:val="3CD33D27"/>
    <w:multiLevelType w:val="multilevel"/>
    <w:tmpl w:val="6DB889A2"/>
    <w:lvl w:ilvl="0">
      <w:start w:val="1"/>
      <w:numFmt w:val="decimal"/>
      <w:lvlText w:val="%1."/>
      <w:lvlJc w:val="left"/>
      <w:pPr>
        <w:tabs>
          <w:tab w:val="num" w:pos="851"/>
        </w:tabs>
        <w:ind w:left="851" w:hanging="851"/>
      </w:pPr>
      <w:rPr>
        <w:rFonts w:ascii="Meiryo UI" w:eastAsia="Meiryo UI" w:hAnsi="Meiryo UI" w:hint="eastAsia"/>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lowerLetter"/>
      <w:lvlText w:val="%4)"/>
      <w:lvlJc w:val="left"/>
      <w:pPr>
        <w:tabs>
          <w:tab w:val="num" w:pos="1247"/>
        </w:tabs>
        <w:ind w:left="1247" w:hanging="395"/>
      </w:pPr>
      <w:rPr>
        <w:rFonts w:ascii="Meiryo UI" w:eastAsia="Meiryo UI" w:hAnsi="Meiryo UI" w:hint="eastAsia"/>
        <w:color w:val="auto"/>
      </w:rPr>
    </w:lvl>
    <w:lvl w:ilvl="4">
      <w:start w:val="1"/>
      <w:numFmt w:val="bullet"/>
      <w:lvlText w:val="-"/>
      <w:lvlJc w:val="left"/>
      <w:pPr>
        <w:tabs>
          <w:tab w:val="num" w:pos="1418"/>
        </w:tabs>
        <w:ind w:left="1418" w:hanging="282"/>
      </w:pPr>
      <w:rPr>
        <w:rFonts w:ascii="Meiryo UI" w:eastAsia="Meiryo UI" w:hAnsi="Meiryo UI" w:hint="eastAsia"/>
        <w:color w:val="auto"/>
      </w:rPr>
    </w:lvl>
    <w:lvl w:ilvl="5">
      <w:start w:val="1"/>
      <w:numFmt w:val="bullet"/>
      <w:lvlText w:val="￮"/>
      <w:lvlJc w:val="left"/>
      <w:pPr>
        <w:tabs>
          <w:tab w:val="num" w:pos="1701"/>
        </w:tabs>
        <w:ind w:left="1701" w:hanging="281"/>
      </w:pPr>
      <w:rPr>
        <w:rFonts w:ascii="Meiryo UI" w:eastAsia="Meiryo UI" w:hAnsi="Meiryo UI" w:hint="eastAsia"/>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24" w15:restartNumberingAfterBreak="0">
    <w:nsid w:val="3F53030A"/>
    <w:multiLevelType w:val="hybridMultilevel"/>
    <w:tmpl w:val="BC1E7C6E"/>
    <w:lvl w:ilvl="0" w:tplc="91249FC4">
      <w:numFmt w:val="bullet"/>
      <w:lvlText w:val=""/>
      <w:lvlJc w:val="left"/>
      <w:pPr>
        <w:ind w:left="390" w:hanging="390"/>
      </w:pPr>
      <w:rPr>
        <w:rFonts w:ascii="Symbol" w:eastAsia="SimSun" w:hAnsi="Symbol" w:cs="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D01CC8"/>
    <w:multiLevelType w:val="multilevel"/>
    <w:tmpl w:val="6DB889A2"/>
    <w:numStyleLink w:val="WLTPAgenda"/>
  </w:abstractNum>
  <w:abstractNum w:abstractNumId="26" w15:restartNumberingAfterBreak="0">
    <w:nsid w:val="42156C36"/>
    <w:multiLevelType w:val="hybridMultilevel"/>
    <w:tmpl w:val="141CEE3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1">
      <w:start w:val="1"/>
      <w:numFmt w:val="bullet"/>
      <w:lvlText w:val=""/>
      <w:lvlJc w:val="left"/>
      <w:pPr>
        <w:ind w:left="288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2CB19F0"/>
    <w:multiLevelType w:val="hybridMultilevel"/>
    <w:tmpl w:val="9A0E9056"/>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471E03CA"/>
    <w:multiLevelType w:val="hybridMultilevel"/>
    <w:tmpl w:val="07BE6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433AA"/>
    <w:multiLevelType w:val="hybridMultilevel"/>
    <w:tmpl w:val="7D3837E8"/>
    <w:lvl w:ilvl="0" w:tplc="0809000D">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0" w15:restartNumberingAfterBreak="0">
    <w:nsid w:val="47E8430A"/>
    <w:multiLevelType w:val="hybridMultilevel"/>
    <w:tmpl w:val="393633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F47B4"/>
    <w:multiLevelType w:val="hybridMultilevel"/>
    <w:tmpl w:val="27821F94"/>
    <w:lvl w:ilvl="0" w:tplc="0809000D">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2" w15:restartNumberingAfterBreak="0">
    <w:nsid w:val="522817A7"/>
    <w:multiLevelType w:val="hybridMultilevel"/>
    <w:tmpl w:val="923CB332"/>
    <w:lvl w:ilvl="0" w:tplc="AEC091BE">
      <w:start w:val="1"/>
      <w:numFmt w:val="upperLetter"/>
      <w:lvlText w:val="%1."/>
      <w:lvlJc w:val="left"/>
      <w:pPr>
        <w:ind w:left="90" w:firstLine="19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2B40D14"/>
    <w:multiLevelType w:val="multilevel"/>
    <w:tmpl w:val="13286470"/>
    <w:lvl w:ilvl="0">
      <w:start w:val="1"/>
      <w:numFmt w:val="decimal"/>
      <w:lvlText w:val="%1."/>
      <w:lvlJc w:val="left"/>
      <w:pPr>
        <w:tabs>
          <w:tab w:val="num" w:pos="454"/>
        </w:tabs>
        <w:ind w:left="567" w:hanging="567"/>
      </w:pPr>
      <w:rPr>
        <w:rFonts w:ascii="Meiryo UI" w:eastAsia="Meiryo UI" w:hAnsi="Meiryo UI" w:hint="eastAsia"/>
        <w:b/>
        <w:sz w:val="21"/>
        <w:szCs w:val="22"/>
      </w:rPr>
    </w:lvl>
    <w:lvl w:ilvl="1">
      <w:start w:val="1"/>
      <w:numFmt w:val="bullet"/>
      <w:lvlText w:val=""/>
      <w:lvlJc w:val="left"/>
      <w:pPr>
        <w:tabs>
          <w:tab w:val="num" w:pos="704"/>
        </w:tabs>
        <w:ind w:left="1134" w:hanging="680"/>
      </w:pPr>
      <w:rPr>
        <w:rFonts w:ascii="Wingdings" w:hAnsi="Wingdings" w:hint="default"/>
      </w:rPr>
    </w:lvl>
    <w:lvl w:ilvl="2">
      <w:start w:val="1"/>
      <w:numFmt w:val="bullet"/>
      <w:lvlText w:val=""/>
      <w:lvlJc w:val="left"/>
      <w:pPr>
        <w:tabs>
          <w:tab w:val="num" w:pos="1021"/>
        </w:tabs>
        <w:ind w:left="907" w:hanging="227"/>
      </w:pPr>
      <w:rPr>
        <w:rFonts w:ascii="Wingdings" w:hAnsi="Wingdings" w:hint="default"/>
        <w:b w:val="0"/>
        <w:i w:val="0"/>
        <w:color w:val="auto"/>
        <w:sz w:val="21"/>
      </w:rPr>
    </w:lvl>
    <w:lvl w:ilvl="3">
      <w:start w:val="1"/>
      <w:numFmt w:val="bullet"/>
      <w:lvlText w:val=""/>
      <w:lvlJc w:val="left"/>
      <w:pPr>
        <w:tabs>
          <w:tab w:val="num" w:pos="1272"/>
        </w:tabs>
        <w:ind w:left="907" w:hanging="227"/>
      </w:pPr>
      <w:rPr>
        <w:rFonts w:ascii="Wingdings" w:hAnsi="Wingdings" w:hint="default"/>
        <w:color w:val="auto"/>
      </w:rPr>
    </w:lvl>
    <w:lvl w:ilvl="4">
      <w:start w:val="1"/>
      <w:numFmt w:val="bullet"/>
      <w:lvlText w:val=""/>
      <w:lvlJc w:val="left"/>
      <w:pPr>
        <w:tabs>
          <w:tab w:val="num" w:pos="1556"/>
        </w:tabs>
        <w:ind w:left="1077" w:hanging="226"/>
      </w:pPr>
      <w:rPr>
        <w:rFonts w:ascii="Wingdings" w:hAnsi="Wingdings" w:hint="default"/>
      </w:rPr>
    </w:lvl>
    <w:lvl w:ilvl="5">
      <w:start w:val="1"/>
      <w:numFmt w:val="bullet"/>
      <w:lvlText w:val="-"/>
      <w:lvlJc w:val="left"/>
      <w:pPr>
        <w:tabs>
          <w:tab w:val="num" w:pos="2835"/>
        </w:tabs>
        <w:ind w:left="1077" w:hanging="226"/>
      </w:pPr>
      <w:rPr>
        <w:rFonts w:ascii="Meiryo UI" w:eastAsia="Meiryo UI" w:hAnsi="Meiryo UI" w:hint="eastAsia"/>
        <w:color w:val="auto"/>
      </w:rPr>
    </w:lvl>
    <w:lvl w:ilvl="6">
      <w:start w:val="1"/>
      <w:numFmt w:val="bullet"/>
      <w:lvlText w:val=""/>
      <w:lvlJc w:val="left"/>
      <w:pPr>
        <w:tabs>
          <w:tab w:val="num" w:pos="2124"/>
        </w:tabs>
        <w:ind w:left="1247" w:hanging="226"/>
      </w:pPr>
      <w:rPr>
        <w:rFonts w:ascii="Wingdings" w:hAnsi="Wingdings" w:hint="default"/>
      </w:rPr>
    </w:lvl>
    <w:lvl w:ilvl="7">
      <w:start w:val="1"/>
      <w:numFmt w:val="bullet"/>
      <w:lvlText w:val=""/>
      <w:lvlJc w:val="left"/>
      <w:pPr>
        <w:tabs>
          <w:tab w:val="num" w:pos="11907"/>
        </w:tabs>
        <w:ind w:left="1418" w:hanging="227"/>
      </w:pPr>
      <w:rPr>
        <w:rFonts w:ascii="Wingdings" w:hAnsi="Wingdings" w:hint="default"/>
      </w:rPr>
    </w:lvl>
    <w:lvl w:ilvl="8">
      <w:start w:val="1"/>
      <w:numFmt w:val="bullet"/>
      <w:lvlText w:val=""/>
      <w:lvlJc w:val="left"/>
      <w:pPr>
        <w:tabs>
          <w:tab w:val="num" w:pos="2692"/>
        </w:tabs>
        <w:ind w:left="1588" w:hanging="227"/>
      </w:pPr>
      <w:rPr>
        <w:rFonts w:ascii="Symbol" w:hAnsi="Symbol" w:hint="default"/>
      </w:rPr>
    </w:lvl>
  </w:abstractNum>
  <w:abstractNum w:abstractNumId="34" w15:restartNumberingAfterBreak="0">
    <w:nsid w:val="534307A0"/>
    <w:multiLevelType w:val="multilevel"/>
    <w:tmpl w:val="EF9CCFB6"/>
    <w:lvl w:ilvl="0">
      <w:start w:val="1"/>
      <w:numFmt w:val="decimal"/>
      <w:lvlText w:val="%1."/>
      <w:lvlJc w:val="left"/>
      <w:pPr>
        <w:tabs>
          <w:tab w:val="num" w:pos="851"/>
        </w:tabs>
        <w:ind w:left="851" w:hanging="851"/>
      </w:pPr>
      <w:rPr>
        <w:rFonts w:hint="default"/>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bullet"/>
      <w:lvlText w:val=""/>
      <w:lvlJc w:val="left"/>
      <w:pPr>
        <w:tabs>
          <w:tab w:val="num" w:pos="1247"/>
        </w:tabs>
        <w:ind w:left="1247" w:hanging="395"/>
      </w:pPr>
      <w:rPr>
        <w:rFonts w:ascii="Symbol" w:hAnsi="Symbol" w:hint="default"/>
        <w:color w:val="auto"/>
      </w:rPr>
    </w:lvl>
    <w:lvl w:ilvl="4">
      <w:start w:val="1"/>
      <w:numFmt w:val="bullet"/>
      <w:lvlText w:val="-"/>
      <w:lvlJc w:val="left"/>
      <w:pPr>
        <w:tabs>
          <w:tab w:val="num" w:pos="1418"/>
        </w:tabs>
        <w:ind w:left="1418" w:hanging="282"/>
      </w:pPr>
      <w:rPr>
        <w:rFonts w:ascii="Meiryo UI" w:eastAsia="Meiryo UI" w:hAnsi="Meiryo UI" w:hint="eastAsia"/>
        <w:color w:val="auto"/>
      </w:rPr>
    </w:lvl>
    <w:lvl w:ilvl="5">
      <w:start w:val="1"/>
      <w:numFmt w:val="bullet"/>
      <w:lvlText w:val=""/>
      <w:lvlJc w:val="left"/>
      <w:pPr>
        <w:tabs>
          <w:tab w:val="num" w:pos="1701"/>
        </w:tabs>
        <w:ind w:left="1701" w:hanging="281"/>
      </w:pPr>
      <w:rPr>
        <w:rFonts w:ascii="Wingdings" w:hAnsi="Wingdings" w:hint="default"/>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35" w15:restartNumberingAfterBreak="0">
    <w:nsid w:val="5C852832"/>
    <w:multiLevelType w:val="hybridMultilevel"/>
    <w:tmpl w:val="9F64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22694D"/>
    <w:multiLevelType w:val="multilevel"/>
    <w:tmpl w:val="18E0CE8C"/>
    <w:lvl w:ilvl="0">
      <w:start w:val="1"/>
      <w:numFmt w:val="bullet"/>
      <w:lvlText w:val=""/>
      <w:lvlJc w:val="left"/>
      <w:pPr>
        <w:tabs>
          <w:tab w:val="num" w:pos="1559"/>
        </w:tabs>
        <w:ind w:left="1559" w:hanging="851"/>
      </w:pPr>
      <w:rPr>
        <w:rFonts w:ascii="Wingdings" w:hAnsi="Wingdings" w:hint="default"/>
        <w:b/>
        <w:sz w:val="21"/>
        <w:szCs w:val="22"/>
      </w:rPr>
    </w:lvl>
    <w:lvl w:ilvl="1">
      <w:start w:val="1"/>
      <w:numFmt w:val="bullet"/>
      <w:lvlText w:val=""/>
      <w:lvlJc w:val="left"/>
      <w:pPr>
        <w:tabs>
          <w:tab w:val="num" w:pos="1275"/>
        </w:tabs>
        <w:ind w:left="1275" w:hanging="283"/>
      </w:pPr>
      <w:rPr>
        <w:rFonts w:ascii="Wingdings" w:hAnsi="Wingdings" w:hint="default"/>
        <w:sz w:val="21"/>
      </w:rPr>
    </w:lvl>
    <w:lvl w:ilvl="2">
      <w:start w:val="1"/>
      <w:numFmt w:val="bullet"/>
      <w:lvlText w:val=""/>
      <w:lvlJc w:val="left"/>
      <w:pPr>
        <w:tabs>
          <w:tab w:val="num" w:pos="1559"/>
        </w:tabs>
        <w:ind w:left="1559" w:hanging="283"/>
      </w:pPr>
      <w:rPr>
        <w:rFonts w:ascii="Wingdings" w:hAnsi="Wingdings" w:hint="default"/>
        <w:b w:val="0"/>
        <w:i w:val="0"/>
        <w:sz w:val="21"/>
      </w:rPr>
    </w:lvl>
    <w:lvl w:ilvl="3">
      <w:start w:val="1"/>
      <w:numFmt w:val="bullet"/>
      <w:lvlText w:val=""/>
      <w:lvlJc w:val="left"/>
      <w:pPr>
        <w:tabs>
          <w:tab w:val="num" w:pos="1955"/>
        </w:tabs>
        <w:ind w:left="1955" w:hanging="395"/>
      </w:pPr>
      <w:rPr>
        <w:rFonts w:ascii="Symbol" w:hAnsi="Symbol" w:hint="default"/>
        <w:color w:val="auto"/>
      </w:rPr>
    </w:lvl>
    <w:lvl w:ilvl="4">
      <w:start w:val="1"/>
      <w:numFmt w:val="bullet"/>
      <w:lvlText w:val="-"/>
      <w:lvlJc w:val="left"/>
      <w:pPr>
        <w:tabs>
          <w:tab w:val="num" w:pos="2126"/>
        </w:tabs>
        <w:ind w:left="2126" w:hanging="282"/>
      </w:pPr>
      <w:rPr>
        <w:rFonts w:ascii="Meiryo UI" w:eastAsia="Meiryo UI" w:hAnsi="Meiryo UI" w:hint="eastAsia"/>
        <w:color w:val="auto"/>
      </w:rPr>
    </w:lvl>
    <w:lvl w:ilvl="5">
      <w:start w:val="1"/>
      <w:numFmt w:val="bullet"/>
      <w:lvlText w:val=""/>
      <w:lvlJc w:val="left"/>
      <w:pPr>
        <w:tabs>
          <w:tab w:val="num" w:pos="2409"/>
        </w:tabs>
        <w:ind w:left="2409" w:hanging="281"/>
      </w:pPr>
      <w:rPr>
        <w:rFonts w:ascii="Wingdings" w:hAnsi="Wingdings" w:hint="default"/>
        <w:color w:val="auto"/>
      </w:rPr>
    </w:lvl>
    <w:lvl w:ilvl="6">
      <w:start w:val="1"/>
      <w:numFmt w:val="bullet"/>
      <w:lvlText w:val=""/>
      <w:lvlJc w:val="left"/>
      <w:pPr>
        <w:tabs>
          <w:tab w:val="num" w:pos="2693"/>
        </w:tabs>
        <w:ind w:left="2693" w:hanging="284"/>
      </w:pPr>
      <w:rPr>
        <w:rFonts w:ascii="Symbol" w:hAnsi="Symbol" w:hint="default"/>
      </w:rPr>
    </w:lvl>
    <w:lvl w:ilvl="7">
      <w:start w:val="1"/>
      <w:numFmt w:val="bullet"/>
      <w:lvlText w:val=""/>
      <w:lvlJc w:val="left"/>
      <w:pPr>
        <w:tabs>
          <w:tab w:val="num" w:pos="2976"/>
        </w:tabs>
        <w:ind w:left="2976" w:hanging="283"/>
      </w:pPr>
      <w:rPr>
        <w:rFonts w:ascii="Wingdings" w:hAnsi="Wingdings" w:hint="default"/>
      </w:rPr>
    </w:lvl>
    <w:lvl w:ilvl="8">
      <w:start w:val="1"/>
      <w:numFmt w:val="bullet"/>
      <w:lvlText w:val=""/>
      <w:lvlJc w:val="left"/>
      <w:pPr>
        <w:tabs>
          <w:tab w:val="num" w:pos="3260"/>
        </w:tabs>
        <w:ind w:left="3260" w:hanging="284"/>
      </w:pPr>
      <w:rPr>
        <w:rFonts w:ascii="Symbol" w:hAnsi="Symbol" w:hint="default"/>
      </w:rPr>
    </w:lvl>
  </w:abstractNum>
  <w:abstractNum w:abstractNumId="37" w15:restartNumberingAfterBreak="0">
    <w:nsid w:val="66687568"/>
    <w:multiLevelType w:val="hybridMultilevel"/>
    <w:tmpl w:val="388A6D14"/>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67D92AEE"/>
    <w:multiLevelType w:val="hybridMultilevel"/>
    <w:tmpl w:val="9468D8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9E4E7D"/>
    <w:multiLevelType w:val="hybridMultilevel"/>
    <w:tmpl w:val="D012BF96"/>
    <w:lvl w:ilvl="0" w:tplc="04090009">
      <w:start w:val="1"/>
      <w:numFmt w:val="bullet"/>
      <w:lvlText w:val=""/>
      <w:lvlJc w:val="left"/>
      <w:pPr>
        <w:ind w:left="1579" w:hanging="420"/>
      </w:pPr>
      <w:rPr>
        <w:rFonts w:ascii="Wingdings" w:hAnsi="Wingdings" w:hint="default"/>
      </w:rPr>
    </w:lvl>
    <w:lvl w:ilvl="1" w:tplc="0409000B" w:tentative="1">
      <w:start w:val="1"/>
      <w:numFmt w:val="bullet"/>
      <w:lvlText w:val=""/>
      <w:lvlJc w:val="left"/>
      <w:pPr>
        <w:ind w:left="1999" w:hanging="420"/>
      </w:pPr>
      <w:rPr>
        <w:rFonts w:ascii="Wingdings" w:hAnsi="Wingdings" w:hint="default"/>
      </w:rPr>
    </w:lvl>
    <w:lvl w:ilvl="2" w:tplc="0409000D" w:tentative="1">
      <w:start w:val="1"/>
      <w:numFmt w:val="bullet"/>
      <w:lvlText w:val=""/>
      <w:lvlJc w:val="left"/>
      <w:pPr>
        <w:ind w:left="2419" w:hanging="420"/>
      </w:pPr>
      <w:rPr>
        <w:rFonts w:ascii="Wingdings" w:hAnsi="Wingdings" w:hint="default"/>
      </w:rPr>
    </w:lvl>
    <w:lvl w:ilvl="3" w:tplc="04090001" w:tentative="1">
      <w:start w:val="1"/>
      <w:numFmt w:val="bullet"/>
      <w:lvlText w:val=""/>
      <w:lvlJc w:val="left"/>
      <w:pPr>
        <w:ind w:left="2839" w:hanging="420"/>
      </w:pPr>
      <w:rPr>
        <w:rFonts w:ascii="Wingdings" w:hAnsi="Wingdings" w:hint="default"/>
      </w:rPr>
    </w:lvl>
    <w:lvl w:ilvl="4" w:tplc="0409000B" w:tentative="1">
      <w:start w:val="1"/>
      <w:numFmt w:val="bullet"/>
      <w:lvlText w:val=""/>
      <w:lvlJc w:val="left"/>
      <w:pPr>
        <w:ind w:left="3259" w:hanging="420"/>
      </w:pPr>
      <w:rPr>
        <w:rFonts w:ascii="Wingdings" w:hAnsi="Wingdings" w:hint="default"/>
      </w:rPr>
    </w:lvl>
    <w:lvl w:ilvl="5" w:tplc="0409000D" w:tentative="1">
      <w:start w:val="1"/>
      <w:numFmt w:val="bullet"/>
      <w:lvlText w:val=""/>
      <w:lvlJc w:val="left"/>
      <w:pPr>
        <w:ind w:left="3679" w:hanging="420"/>
      </w:pPr>
      <w:rPr>
        <w:rFonts w:ascii="Wingdings" w:hAnsi="Wingdings" w:hint="default"/>
      </w:rPr>
    </w:lvl>
    <w:lvl w:ilvl="6" w:tplc="04090001" w:tentative="1">
      <w:start w:val="1"/>
      <w:numFmt w:val="bullet"/>
      <w:lvlText w:val=""/>
      <w:lvlJc w:val="left"/>
      <w:pPr>
        <w:ind w:left="4099" w:hanging="420"/>
      </w:pPr>
      <w:rPr>
        <w:rFonts w:ascii="Wingdings" w:hAnsi="Wingdings" w:hint="default"/>
      </w:rPr>
    </w:lvl>
    <w:lvl w:ilvl="7" w:tplc="0409000B" w:tentative="1">
      <w:start w:val="1"/>
      <w:numFmt w:val="bullet"/>
      <w:lvlText w:val=""/>
      <w:lvlJc w:val="left"/>
      <w:pPr>
        <w:ind w:left="4519" w:hanging="420"/>
      </w:pPr>
      <w:rPr>
        <w:rFonts w:ascii="Wingdings" w:hAnsi="Wingdings" w:hint="default"/>
      </w:rPr>
    </w:lvl>
    <w:lvl w:ilvl="8" w:tplc="0409000D" w:tentative="1">
      <w:start w:val="1"/>
      <w:numFmt w:val="bullet"/>
      <w:lvlText w:val=""/>
      <w:lvlJc w:val="left"/>
      <w:pPr>
        <w:ind w:left="4939" w:hanging="420"/>
      </w:pPr>
      <w:rPr>
        <w:rFonts w:ascii="Wingdings" w:hAnsi="Wingdings" w:hint="default"/>
      </w:rPr>
    </w:lvl>
  </w:abstractNum>
  <w:abstractNum w:abstractNumId="40" w15:restartNumberingAfterBreak="0">
    <w:nsid w:val="6E852F18"/>
    <w:multiLevelType w:val="multilevel"/>
    <w:tmpl w:val="6394C3D2"/>
    <w:lvl w:ilvl="0">
      <w:start w:val="1"/>
      <w:numFmt w:val="bullet"/>
      <w:lvlText w:val=""/>
      <w:lvlJc w:val="left"/>
      <w:pPr>
        <w:tabs>
          <w:tab w:val="num" w:pos="1418"/>
        </w:tabs>
        <w:ind w:left="1418" w:hanging="851"/>
      </w:pPr>
      <w:rPr>
        <w:rFonts w:ascii="Wingdings" w:hAnsi="Wingdings" w:hint="default"/>
        <w:b/>
        <w:sz w:val="21"/>
        <w:szCs w:val="22"/>
      </w:rPr>
    </w:lvl>
    <w:lvl w:ilvl="1">
      <w:start w:val="1"/>
      <w:numFmt w:val="bullet"/>
      <w:lvlText w:val=""/>
      <w:lvlJc w:val="left"/>
      <w:pPr>
        <w:tabs>
          <w:tab w:val="num" w:pos="1134"/>
        </w:tabs>
        <w:ind w:left="1134" w:hanging="283"/>
      </w:pPr>
      <w:rPr>
        <w:rFonts w:ascii="Wingdings" w:hAnsi="Wingdings" w:hint="default"/>
        <w:sz w:val="21"/>
      </w:rPr>
    </w:lvl>
    <w:lvl w:ilvl="2">
      <w:start w:val="1"/>
      <w:numFmt w:val="bullet"/>
      <w:lvlText w:val=""/>
      <w:lvlJc w:val="left"/>
      <w:pPr>
        <w:tabs>
          <w:tab w:val="num" w:pos="1418"/>
        </w:tabs>
        <w:ind w:left="1418" w:hanging="283"/>
      </w:pPr>
      <w:rPr>
        <w:rFonts w:ascii="Wingdings" w:hAnsi="Wingdings" w:hint="default"/>
        <w:b w:val="0"/>
        <w:i w:val="0"/>
        <w:sz w:val="21"/>
      </w:rPr>
    </w:lvl>
    <w:lvl w:ilvl="3">
      <w:start w:val="1"/>
      <w:numFmt w:val="bullet"/>
      <w:lvlText w:val=""/>
      <w:lvlJc w:val="left"/>
      <w:pPr>
        <w:tabs>
          <w:tab w:val="num" w:pos="1814"/>
        </w:tabs>
        <w:ind w:left="1814" w:hanging="395"/>
      </w:pPr>
      <w:rPr>
        <w:rFonts w:ascii="Symbol" w:hAnsi="Symbol" w:hint="default"/>
        <w:color w:val="auto"/>
      </w:rPr>
    </w:lvl>
    <w:lvl w:ilvl="4">
      <w:start w:val="1"/>
      <w:numFmt w:val="bullet"/>
      <w:lvlText w:val="-"/>
      <w:lvlJc w:val="left"/>
      <w:pPr>
        <w:tabs>
          <w:tab w:val="num" w:pos="1985"/>
        </w:tabs>
        <w:ind w:left="1985" w:hanging="282"/>
      </w:pPr>
      <w:rPr>
        <w:rFonts w:ascii="Meiryo UI" w:eastAsia="Meiryo UI" w:hAnsi="Meiryo UI" w:hint="eastAsia"/>
        <w:color w:val="auto"/>
      </w:rPr>
    </w:lvl>
    <w:lvl w:ilvl="5">
      <w:start w:val="1"/>
      <w:numFmt w:val="bullet"/>
      <w:lvlText w:val=""/>
      <w:lvlJc w:val="left"/>
      <w:pPr>
        <w:tabs>
          <w:tab w:val="num" w:pos="2268"/>
        </w:tabs>
        <w:ind w:left="2268" w:hanging="281"/>
      </w:pPr>
      <w:rPr>
        <w:rFonts w:ascii="Wingdings" w:hAnsi="Wingdings" w:hint="default"/>
        <w:color w:val="auto"/>
      </w:rPr>
    </w:lvl>
    <w:lvl w:ilvl="6">
      <w:start w:val="1"/>
      <w:numFmt w:val="bullet"/>
      <w:lvlText w:val=""/>
      <w:lvlJc w:val="left"/>
      <w:pPr>
        <w:tabs>
          <w:tab w:val="num" w:pos="2552"/>
        </w:tabs>
        <w:ind w:left="2552" w:hanging="284"/>
      </w:pPr>
      <w:rPr>
        <w:rFonts w:ascii="Symbol" w:hAnsi="Symbol" w:hint="default"/>
      </w:rPr>
    </w:lvl>
    <w:lvl w:ilvl="7">
      <w:start w:val="1"/>
      <w:numFmt w:val="bullet"/>
      <w:lvlText w:val=""/>
      <w:lvlJc w:val="left"/>
      <w:pPr>
        <w:tabs>
          <w:tab w:val="num" w:pos="2835"/>
        </w:tabs>
        <w:ind w:left="2835" w:hanging="283"/>
      </w:pPr>
      <w:rPr>
        <w:rFonts w:ascii="Wingdings" w:hAnsi="Wingdings" w:hint="default"/>
      </w:rPr>
    </w:lvl>
    <w:lvl w:ilvl="8">
      <w:start w:val="1"/>
      <w:numFmt w:val="bullet"/>
      <w:lvlText w:val=""/>
      <w:lvlJc w:val="left"/>
      <w:pPr>
        <w:tabs>
          <w:tab w:val="num" w:pos="3119"/>
        </w:tabs>
        <w:ind w:left="3119" w:hanging="284"/>
      </w:pPr>
      <w:rPr>
        <w:rFonts w:ascii="Symbol" w:hAnsi="Symbol" w:hint="default"/>
      </w:rPr>
    </w:lvl>
  </w:abstractNum>
  <w:abstractNum w:abstractNumId="41" w15:restartNumberingAfterBreak="0">
    <w:nsid w:val="6EEA568C"/>
    <w:multiLevelType w:val="hybridMultilevel"/>
    <w:tmpl w:val="F5AA1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A52993"/>
    <w:multiLevelType w:val="hybridMultilevel"/>
    <w:tmpl w:val="4524E7EE"/>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AB82A31"/>
    <w:multiLevelType w:val="multilevel"/>
    <w:tmpl w:val="19DA3CDA"/>
    <w:lvl w:ilvl="0">
      <w:start w:val="1"/>
      <w:numFmt w:val="bullet"/>
      <w:lvlText w:val=""/>
      <w:lvlJc w:val="left"/>
      <w:pPr>
        <w:tabs>
          <w:tab w:val="num" w:pos="851"/>
        </w:tabs>
        <w:ind w:left="851" w:hanging="851"/>
      </w:pPr>
      <w:rPr>
        <w:rFonts w:ascii="Wingdings" w:hAnsi="Wingdings" w:hint="default"/>
        <w:b/>
        <w:sz w:val="21"/>
        <w:szCs w:val="22"/>
      </w:rPr>
    </w:lvl>
    <w:lvl w:ilvl="1">
      <w:start w:val="1"/>
      <w:numFmt w:val="bullet"/>
      <w:lvlText w:val=""/>
      <w:lvlJc w:val="left"/>
      <w:pPr>
        <w:tabs>
          <w:tab w:val="num" w:pos="567"/>
        </w:tabs>
        <w:ind w:left="567" w:hanging="283"/>
      </w:pPr>
      <w:rPr>
        <w:rFonts w:ascii="Wingdings" w:hAnsi="Wingdings" w:hint="default"/>
        <w:sz w:val="21"/>
      </w:rPr>
    </w:lvl>
    <w:lvl w:ilvl="2">
      <w:start w:val="1"/>
      <w:numFmt w:val="bullet"/>
      <w:lvlText w:val=""/>
      <w:lvlJc w:val="left"/>
      <w:pPr>
        <w:tabs>
          <w:tab w:val="num" w:pos="851"/>
        </w:tabs>
        <w:ind w:left="851" w:hanging="283"/>
      </w:pPr>
      <w:rPr>
        <w:rFonts w:ascii="Wingdings" w:hAnsi="Wingdings" w:hint="default"/>
        <w:b w:val="0"/>
        <w:i w:val="0"/>
        <w:sz w:val="21"/>
      </w:rPr>
    </w:lvl>
    <w:lvl w:ilvl="3">
      <w:start w:val="1"/>
      <w:numFmt w:val="bullet"/>
      <w:lvlText w:val=""/>
      <w:lvlJc w:val="left"/>
      <w:pPr>
        <w:tabs>
          <w:tab w:val="num" w:pos="1247"/>
        </w:tabs>
        <w:ind w:left="1247" w:hanging="395"/>
      </w:pPr>
      <w:rPr>
        <w:rFonts w:ascii="Wingdings" w:hAnsi="Wingdings" w:hint="default"/>
        <w:color w:val="auto"/>
      </w:rPr>
    </w:lvl>
    <w:lvl w:ilvl="4">
      <w:start w:val="1"/>
      <w:numFmt w:val="bullet"/>
      <w:lvlText w:val="-"/>
      <w:lvlJc w:val="left"/>
      <w:pPr>
        <w:tabs>
          <w:tab w:val="num" w:pos="1418"/>
        </w:tabs>
        <w:ind w:left="1418" w:hanging="282"/>
      </w:pPr>
      <w:rPr>
        <w:rFonts w:ascii="Meiryo UI" w:eastAsia="Meiryo UI" w:hAnsi="Meiryo UI" w:hint="eastAsia"/>
        <w:color w:val="auto"/>
      </w:rPr>
    </w:lvl>
    <w:lvl w:ilvl="5">
      <w:start w:val="1"/>
      <w:numFmt w:val="bullet"/>
      <w:lvlText w:val=""/>
      <w:lvlJc w:val="left"/>
      <w:pPr>
        <w:tabs>
          <w:tab w:val="num" w:pos="1701"/>
        </w:tabs>
        <w:ind w:left="1701" w:hanging="281"/>
      </w:pPr>
      <w:rPr>
        <w:rFonts w:ascii="Wingdings" w:hAnsi="Wingdings" w:hint="default"/>
        <w:color w:val="auto"/>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44" w15:restartNumberingAfterBreak="0">
    <w:nsid w:val="7C366DC1"/>
    <w:multiLevelType w:val="hybridMultilevel"/>
    <w:tmpl w:val="BBC4E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A75F59"/>
    <w:multiLevelType w:val="hybridMultilevel"/>
    <w:tmpl w:val="482C19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4"/>
  </w:num>
  <w:num w:numId="8">
    <w:abstractNumId w:val="39"/>
  </w:num>
  <w:num w:numId="9">
    <w:abstractNumId w:val="33"/>
  </w:num>
  <w:num w:numId="10">
    <w:abstractNumId w:val="16"/>
  </w:num>
  <w:num w:numId="11">
    <w:abstractNumId w:val="11"/>
  </w:num>
  <w:num w:numId="12">
    <w:abstractNumId w:val="25"/>
  </w:num>
  <w:num w:numId="13">
    <w:abstractNumId w:val="8"/>
  </w:num>
  <w:num w:numId="14">
    <w:abstractNumId w:val="7"/>
  </w:num>
  <w:num w:numId="15">
    <w:abstractNumId w:val="22"/>
  </w:num>
  <w:num w:numId="16">
    <w:abstractNumId w:val="17"/>
  </w:num>
  <w:num w:numId="17">
    <w:abstractNumId w:val="34"/>
  </w:num>
  <w:num w:numId="18">
    <w:abstractNumId w:val="23"/>
  </w:num>
  <w:num w:numId="19">
    <w:abstractNumId w:val="15"/>
  </w:num>
  <w:num w:numId="20">
    <w:abstractNumId w:val="10"/>
  </w:num>
  <w:num w:numId="21">
    <w:abstractNumId w:val="40"/>
  </w:num>
  <w:num w:numId="22">
    <w:abstractNumId w:val="43"/>
  </w:num>
  <w:num w:numId="23">
    <w:abstractNumId w:val="30"/>
  </w:num>
  <w:num w:numId="24">
    <w:abstractNumId w:val="45"/>
  </w:num>
  <w:num w:numId="25">
    <w:abstractNumId w:val="36"/>
  </w:num>
  <w:num w:numId="26">
    <w:abstractNumId w:val="20"/>
  </w:num>
  <w:num w:numId="27">
    <w:abstractNumId w:val="26"/>
  </w:num>
  <w:num w:numId="28">
    <w:abstractNumId w:val="28"/>
  </w:num>
  <w:num w:numId="29">
    <w:abstractNumId w:val="44"/>
  </w:num>
  <w:num w:numId="30">
    <w:abstractNumId w:val="41"/>
  </w:num>
  <w:num w:numId="31">
    <w:abstractNumId w:val="35"/>
  </w:num>
  <w:num w:numId="32">
    <w:abstractNumId w:val="14"/>
  </w:num>
  <w:num w:numId="33">
    <w:abstractNumId w:val="9"/>
  </w:num>
  <w:num w:numId="34">
    <w:abstractNumId w:val="42"/>
  </w:num>
  <w:num w:numId="35">
    <w:abstractNumId w:val="6"/>
  </w:num>
  <w:num w:numId="36">
    <w:abstractNumId w:val="31"/>
  </w:num>
  <w:num w:numId="37">
    <w:abstractNumId w:val="32"/>
  </w:num>
  <w:num w:numId="38">
    <w:abstractNumId w:val="37"/>
  </w:num>
  <w:num w:numId="39">
    <w:abstractNumId w:val="27"/>
  </w:num>
  <w:num w:numId="40">
    <w:abstractNumId w:val="18"/>
  </w:num>
  <w:num w:numId="41">
    <w:abstractNumId w:val="13"/>
  </w:num>
  <w:num w:numId="42">
    <w:abstractNumId w:val="21"/>
  </w:num>
  <w:num w:numId="43">
    <w:abstractNumId w:val="19"/>
  </w:num>
  <w:num w:numId="44">
    <w:abstractNumId w:val="29"/>
  </w:num>
  <w:num w:numId="45">
    <w:abstractNumId w:val="38"/>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305"/>
  <w:displayBackgroundShape/>
  <w:embedSystemFonts/>
  <w:bordersDoNotSurroundHeader/>
  <w:bordersDoNotSurroundFooter/>
  <w:activeWritingStyle w:appName="MSWord" w:lang="en-US" w:vendorID="64" w:dllVersion="131078" w:nlCheck="1" w:checkStyle="0"/>
  <w:activeWritingStyle w:appName="MSWord" w:lang="ja-JP" w:vendorID="64" w:dllVersion="131078" w:nlCheck="1" w:checkStyle="1"/>
  <w:activeWritingStyle w:appName="MSWord" w:lang="fr-FR" w:vendorID="64" w:dllVersion="131078" w:nlCheck="1" w:checkStyle="0"/>
  <w:activeWritingStyle w:appName="MSWord" w:lang="en-GB"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A9"/>
    <w:rsid w:val="00003F31"/>
    <w:rsid w:val="0001106D"/>
    <w:rsid w:val="0001411D"/>
    <w:rsid w:val="00024459"/>
    <w:rsid w:val="00032206"/>
    <w:rsid w:val="00032A7B"/>
    <w:rsid w:val="00034A3D"/>
    <w:rsid w:val="000400B3"/>
    <w:rsid w:val="00041161"/>
    <w:rsid w:val="0004516A"/>
    <w:rsid w:val="00045BFA"/>
    <w:rsid w:val="00046AEF"/>
    <w:rsid w:val="000502E6"/>
    <w:rsid w:val="00052E69"/>
    <w:rsid w:val="000547DA"/>
    <w:rsid w:val="00054F38"/>
    <w:rsid w:val="0005506C"/>
    <w:rsid w:val="0005761E"/>
    <w:rsid w:val="000609AD"/>
    <w:rsid w:val="0006253B"/>
    <w:rsid w:val="00062BBA"/>
    <w:rsid w:val="00063E1A"/>
    <w:rsid w:val="000657A4"/>
    <w:rsid w:val="0007089F"/>
    <w:rsid w:val="00071FF6"/>
    <w:rsid w:val="0007234B"/>
    <w:rsid w:val="00073F25"/>
    <w:rsid w:val="000755A6"/>
    <w:rsid w:val="00076626"/>
    <w:rsid w:val="00082281"/>
    <w:rsid w:val="00085DDD"/>
    <w:rsid w:val="0009360B"/>
    <w:rsid w:val="00095BA6"/>
    <w:rsid w:val="00097989"/>
    <w:rsid w:val="000A0B8A"/>
    <w:rsid w:val="000A60CD"/>
    <w:rsid w:val="000A68BC"/>
    <w:rsid w:val="000A6FE6"/>
    <w:rsid w:val="000A7ED8"/>
    <w:rsid w:val="000B05F9"/>
    <w:rsid w:val="000B2D83"/>
    <w:rsid w:val="000B376F"/>
    <w:rsid w:val="000C09F0"/>
    <w:rsid w:val="000C7D0A"/>
    <w:rsid w:val="000D094A"/>
    <w:rsid w:val="000D0FF5"/>
    <w:rsid w:val="000E1628"/>
    <w:rsid w:val="000E58E2"/>
    <w:rsid w:val="000F0639"/>
    <w:rsid w:val="000F51B6"/>
    <w:rsid w:val="000F5416"/>
    <w:rsid w:val="000F6ADD"/>
    <w:rsid w:val="00105F8E"/>
    <w:rsid w:val="00106781"/>
    <w:rsid w:val="001068F7"/>
    <w:rsid w:val="001111AE"/>
    <w:rsid w:val="00112792"/>
    <w:rsid w:val="00114154"/>
    <w:rsid w:val="00114A42"/>
    <w:rsid w:val="00116993"/>
    <w:rsid w:val="001209BC"/>
    <w:rsid w:val="0012395F"/>
    <w:rsid w:val="001258C5"/>
    <w:rsid w:val="00125C2A"/>
    <w:rsid w:val="0012634C"/>
    <w:rsid w:val="00127BE4"/>
    <w:rsid w:val="0013581E"/>
    <w:rsid w:val="001524AD"/>
    <w:rsid w:val="00154365"/>
    <w:rsid w:val="00154ED3"/>
    <w:rsid w:val="001630AA"/>
    <w:rsid w:val="0016395D"/>
    <w:rsid w:val="00167B8B"/>
    <w:rsid w:val="00172C8B"/>
    <w:rsid w:val="00173F00"/>
    <w:rsid w:val="0017425D"/>
    <w:rsid w:val="00176945"/>
    <w:rsid w:val="00182074"/>
    <w:rsid w:val="0018235E"/>
    <w:rsid w:val="00182BD5"/>
    <w:rsid w:val="00183FE1"/>
    <w:rsid w:val="00185833"/>
    <w:rsid w:val="00186782"/>
    <w:rsid w:val="00187444"/>
    <w:rsid w:val="001910D7"/>
    <w:rsid w:val="001953F9"/>
    <w:rsid w:val="001A1297"/>
    <w:rsid w:val="001A34AD"/>
    <w:rsid w:val="001A37CF"/>
    <w:rsid w:val="001B01C4"/>
    <w:rsid w:val="001B1F70"/>
    <w:rsid w:val="001C5D8C"/>
    <w:rsid w:val="001C5F11"/>
    <w:rsid w:val="001C726F"/>
    <w:rsid w:val="001D5F03"/>
    <w:rsid w:val="001E206F"/>
    <w:rsid w:val="001E4B31"/>
    <w:rsid w:val="001E607A"/>
    <w:rsid w:val="001F1B01"/>
    <w:rsid w:val="001F2F12"/>
    <w:rsid w:val="001F3EA2"/>
    <w:rsid w:val="001F4C6B"/>
    <w:rsid w:val="001F751A"/>
    <w:rsid w:val="001F755F"/>
    <w:rsid w:val="001F79C6"/>
    <w:rsid w:val="00207F8E"/>
    <w:rsid w:val="00210763"/>
    <w:rsid w:val="00213071"/>
    <w:rsid w:val="002214FA"/>
    <w:rsid w:val="0022763A"/>
    <w:rsid w:val="00230AC2"/>
    <w:rsid w:val="00235366"/>
    <w:rsid w:val="00240335"/>
    <w:rsid w:val="002407BA"/>
    <w:rsid w:val="00241A84"/>
    <w:rsid w:val="002460B7"/>
    <w:rsid w:val="00246BAF"/>
    <w:rsid w:val="002477F7"/>
    <w:rsid w:val="002500E5"/>
    <w:rsid w:val="00250FB2"/>
    <w:rsid w:val="002576A9"/>
    <w:rsid w:val="00260390"/>
    <w:rsid w:val="002614D8"/>
    <w:rsid w:val="00264C20"/>
    <w:rsid w:val="00266F6B"/>
    <w:rsid w:val="0027648E"/>
    <w:rsid w:val="00276A63"/>
    <w:rsid w:val="00283D1C"/>
    <w:rsid w:val="00286988"/>
    <w:rsid w:val="002876ED"/>
    <w:rsid w:val="002902FB"/>
    <w:rsid w:val="00297852"/>
    <w:rsid w:val="00297CA5"/>
    <w:rsid w:val="002A16CD"/>
    <w:rsid w:val="002A49FA"/>
    <w:rsid w:val="002A658A"/>
    <w:rsid w:val="002B112F"/>
    <w:rsid w:val="002B2CBF"/>
    <w:rsid w:val="002B2F62"/>
    <w:rsid w:val="002B3E72"/>
    <w:rsid w:val="002B45C1"/>
    <w:rsid w:val="002C1F52"/>
    <w:rsid w:val="002C28BC"/>
    <w:rsid w:val="002C5858"/>
    <w:rsid w:val="002E128C"/>
    <w:rsid w:val="002F442A"/>
    <w:rsid w:val="002F63FC"/>
    <w:rsid w:val="002F765F"/>
    <w:rsid w:val="003035B2"/>
    <w:rsid w:val="003057F9"/>
    <w:rsid w:val="00316D43"/>
    <w:rsid w:val="003224E1"/>
    <w:rsid w:val="00323C02"/>
    <w:rsid w:val="00326CD3"/>
    <w:rsid w:val="003302DB"/>
    <w:rsid w:val="003304E0"/>
    <w:rsid w:val="0033214F"/>
    <w:rsid w:val="003379AE"/>
    <w:rsid w:val="0034073D"/>
    <w:rsid w:val="0034293C"/>
    <w:rsid w:val="00343008"/>
    <w:rsid w:val="003446E6"/>
    <w:rsid w:val="00350F98"/>
    <w:rsid w:val="00352ECF"/>
    <w:rsid w:val="0035327C"/>
    <w:rsid w:val="00353D16"/>
    <w:rsid w:val="003562AB"/>
    <w:rsid w:val="003610BD"/>
    <w:rsid w:val="00361EBC"/>
    <w:rsid w:val="003630E1"/>
    <w:rsid w:val="003640A7"/>
    <w:rsid w:val="003641CE"/>
    <w:rsid w:val="00365CA3"/>
    <w:rsid w:val="00366EF9"/>
    <w:rsid w:val="00372263"/>
    <w:rsid w:val="00375C88"/>
    <w:rsid w:val="00376465"/>
    <w:rsid w:val="00381E72"/>
    <w:rsid w:val="0039153C"/>
    <w:rsid w:val="003939BE"/>
    <w:rsid w:val="003A026E"/>
    <w:rsid w:val="003A034C"/>
    <w:rsid w:val="003A036B"/>
    <w:rsid w:val="003A0C75"/>
    <w:rsid w:val="003A1D1D"/>
    <w:rsid w:val="003A2B0B"/>
    <w:rsid w:val="003A357F"/>
    <w:rsid w:val="003A435E"/>
    <w:rsid w:val="003B0A51"/>
    <w:rsid w:val="003B0BCE"/>
    <w:rsid w:val="003B6B9F"/>
    <w:rsid w:val="003C2BFF"/>
    <w:rsid w:val="003C7C13"/>
    <w:rsid w:val="003D26EA"/>
    <w:rsid w:val="003D31B2"/>
    <w:rsid w:val="003D63D2"/>
    <w:rsid w:val="003D71A9"/>
    <w:rsid w:val="003E0BE1"/>
    <w:rsid w:val="003E5D21"/>
    <w:rsid w:val="003F0509"/>
    <w:rsid w:val="003F4992"/>
    <w:rsid w:val="003F6E3B"/>
    <w:rsid w:val="003F7D7F"/>
    <w:rsid w:val="003F7E88"/>
    <w:rsid w:val="00400070"/>
    <w:rsid w:val="0040222F"/>
    <w:rsid w:val="00403567"/>
    <w:rsid w:val="004041CB"/>
    <w:rsid w:val="004059ED"/>
    <w:rsid w:val="00410D6A"/>
    <w:rsid w:val="004117D0"/>
    <w:rsid w:val="00412432"/>
    <w:rsid w:val="00413834"/>
    <w:rsid w:val="00413BFA"/>
    <w:rsid w:val="004151FC"/>
    <w:rsid w:val="0041633C"/>
    <w:rsid w:val="00425CBF"/>
    <w:rsid w:val="00426420"/>
    <w:rsid w:val="0043709B"/>
    <w:rsid w:val="00442472"/>
    <w:rsid w:val="00443195"/>
    <w:rsid w:val="00446081"/>
    <w:rsid w:val="00451E1E"/>
    <w:rsid w:val="00453F1F"/>
    <w:rsid w:val="004544C8"/>
    <w:rsid w:val="00461F06"/>
    <w:rsid w:val="004638F3"/>
    <w:rsid w:val="00464F62"/>
    <w:rsid w:val="004671C9"/>
    <w:rsid w:val="004677A8"/>
    <w:rsid w:val="00470C7B"/>
    <w:rsid w:val="00470DE6"/>
    <w:rsid w:val="00472E19"/>
    <w:rsid w:val="0047398B"/>
    <w:rsid w:val="0047604C"/>
    <w:rsid w:val="004833F1"/>
    <w:rsid w:val="004871D0"/>
    <w:rsid w:val="00487671"/>
    <w:rsid w:val="00487F8B"/>
    <w:rsid w:val="00491E98"/>
    <w:rsid w:val="004A19E1"/>
    <w:rsid w:val="004A1DAA"/>
    <w:rsid w:val="004A7749"/>
    <w:rsid w:val="004B0338"/>
    <w:rsid w:val="004B49CF"/>
    <w:rsid w:val="004C073D"/>
    <w:rsid w:val="004C1741"/>
    <w:rsid w:val="004C4588"/>
    <w:rsid w:val="004C4DEE"/>
    <w:rsid w:val="004C6BA8"/>
    <w:rsid w:val="004E03E7"/>
    <w:rsid w:val="004E3189"/>
    <w:rsid w:val="004E46F3"/>
    <w:rsid w:val="004E576A"/>
    <w:rsid w:val="004F093E"/>
    <w:rsid w:val="004F1FF6"/>
    <w:rsid w:val="004F5812"/>
    <w:rsid w:val="004F62FC"/>
    <w:rsid w:val="00500FBE"/>
    <w:rsid w:val="0050173A"/>
    <w:rsid w:val="0050318B"/>
    <w:rsid w:val="0050436A"/>
    <w:rsid w:val="005051D7"/>
    <w:rsid w:val="0050540E"/>
    <w:rsid w:val="0051154C"/>
    <w:rsid w:val="00515FD3"/>
    <w:rsid w:val="00522459"/>
    <w:rsid w:val="005314E9"/>
    <w:rsid w:val="0053461C"/>
    <w:rsid w:val="00535053"/>
    <w:rsid w:val="005367BA"/>
    <w:rsid w:val="0053757C"/>
    <w:rsid w:val="00542734"/>
    <w:rsid w:val="00542739"/>
    <w:rsid w:val="005430FD"/>
    <w:rsid w:val="00547F8A"/>
    <w:rsid w:val="00563A01"/>
    <w:rsid w:val="00563C20"/>
    <w:rsid w:val="00565872"/>
    <w:rsid w:val="005701CE"/>
    <w:rsid w:val="00571554"/>
    <w:rsid w:val="00572EFD"/>
    <w:rsid w:val="005740D9"/>
    <w:rsid w:val="00575A81"/>
    <w:rsid w:val="00575FA2"/>
    <w:rsid w:val="00577846"/>
    <w:rsid w:val="00581E16"/>
    <w:rsid w:val="00582B8D"/>
    <w:rsid w:val="005830D7"/>
    <w:rsid w:val="00584ED7"/>
    <w:rsid w:val="00592A68"/>
    <w:rsid w:val="00596C33"/>
    <w:rsid w:val="005A10ED"/>
    <w:rsid w:val="005A4939"/>
    <w:rsid w:val="005C2238"/>
    <w:rsid w:val="005C2B9C"/>
    <w:rsid w:val="005C5ED0"/>
    <w:rsid w:val="005C6FB5"/>
    <w:rsid w:val="005D18EE"/>
    <w:rsid w:val="005D434C"/>
    <w:rsid w:val="005D7DCC"/>
    <w:rsid w:val="005E2941"/>
    <w:rsid w:val="005E3ABE"/>
    <w:rsid w:val="005E6447"/>
    <w:rsid w:val="005E67EC"/>
    <w:rsid w:val="005E75B6"/>
    <w:rsid w:val="005F096D"/>
    <w:rsid w:val="005F76AA"/>
    <w:rsid w:val="00600DA3"/>
    <w:rsid w:val="00601193"/>
    <w:rsid w:val="00601DE8"/>
    <w:rsid w:val="00603253"/>
    <w:rsid w:val="00603699"/>
    <w:rsid w:val="00606276"/>
    <w:rsid w:val="0060641D"/>
    <w:rsid w:val="00607DD5"/>
    <w:rsid w:val="006117B2"/>
    <w:rsid w:val="00613A33"/>
    <w:rsid w:val="00615EBE"/>
    <w:rsid w:val="00616129"/>
    <w:rsid w:val="00620D39"/>
    <w:rsid w:val="006253E0"/>
    <w:rsid w:val="00630BA4"/>
    <w:rsid w:val="00632547"/>
    <w:rsid w:val="006338E6"/>
    <w:rsid w:val="00634413"/>
    <w:rsid w:val="00634740"/>
    <w:rsid w:val="006358FD"/>
    <w:rsid w:val="006413A2"/>
    <w:rsid w:val="0064386A"/>
    <w:rsid w:val="00644A55"/>
    <w:rsid w:val="0064700E"/>
    <w:rsid w:val="006523F8"/>
    <w:rsid w:val="00654F3C"/>
    <w:rsid w:val="00660A62"/>
    <w:rsid w:val="00662427"/>
    <w:rsid w:val="00662B17"/>
    <w:rsid w:val="00666727"/>
    <w:rsid w:val="006752A8"/>
    <w:rsid w:val="006754D3"/>
    <w:rsid w:val="00675ED0"/>
    <w:rsid w:val="0067727D"/>
    <w:rsid w:val="0067798B"/>
    <w:rsid w:val="00686DCD"/>
    <w:rsid w:val="006904A1"/>
    <w:rsid w:val="00693330"/>
    <w:rsid w:val="006A659E"/>
    <w:rsid w:val="006B4FA4"/>
    <w:rsid w:val="006B7407"/>
    <w:rsid w:val="006B77A9"/>
    <w:rsid w:val="006B7FDA"/>
    <w:rsid w:val="006C00CD"/>
    <w:rsid w:val="006C0336"/>
    <w:rsid w:val="006C11CF"/>
    <w:rsid w:val="006D26CF"/>
    <w:rsid w:val="006D4E62"/>
    <w:rsid w:val="006D6E1C"/>
    <w:rsid w:val="006E17E1"/>
    <w:rsid w:val="006E29EA"/>
    <w:rsid w:val="006E567D"/>
    <w:rsid w:val="006F4C26"/>
    <w:rsid w:val="006F4C28"/>
    <w:rsid w:val="006F6639"/>
    <w:rsid w:val="006F6B7A"/>
    <w:rsid w:val="006F7AB5"/>
    <w:rsid w:val="00700271"/>
    <w:rsid w:val="00702F00"/>
    <w:rsid w:val="007064D8"/>
    <w:rsid w:val="007106EA"/>
    <w:rsid w:val="00710BCF"/>
    <w:rsid w:val="00711C10"/>
    <w:rsid w:val="00714BAE"/>
    <w:rsid w:val="00716798"/>
    <w:rsid w:val="00720AE9"/>
    <w:rsid w:val="00722C22"/>
    <w:rsid w:val="00725B3E"/>
    <w:rsid w:val="00726827"/>
    <w:rsid w:val="00727864"/>
    <w:rsid w:val="007306FA"/>
    <w:rsid w:val="007323A2"/>
    <w:rsid w:val="00732FC4"/>
    <w:rsid w:val="00733174"/>
    <w:rsid w:val="00735EF0"/>
    <w:rsid w:val="00744C78"/>
    <w:rsid w:val="00746472"/>
    <w:rsid w:val="00750025"/>
    <w:rsid w:val="0075055A"/>
    <w:rsid w:val="00751E16"/>
    <w:rsid w:val="00756931"/>
    <w:rsid w:val="00761439"/>
    <w:rsid w:val="00762599"/>
    <w:rsid w:val="007639FC"/>
    <w:rsid w:val="00764298"/>
    <w:rsid w:val="00765A76"/>
    <w:rsid w:val="007664F6"/>
    <w:rsid w:val="00771056"/>
    <w:rsid w:val="007718E7"/>
    <w:rsid w:val="00773AA5"/>
    <w:rsid w:val="00776D67"/>
    <w:rsid w:val="007806F5"/>
    <w:rsid w:val="00784AF9"/>
    <w:rsid w:val="007911CD"/>
    <w:rsid w:val="00793532"/>
    <w:rsid w:val="007966C2"/>
    <w:rsid w:val="007967FB"/>
    <w:rsid w:val="007A09D8"/>
    <w:rsid w:val="007A3381"/>
    <w:rsid w:val="007A34A3"/>
    <w:rsid w:val="007A6303"/>
    <w:rsid w:val="007A7BF1"/>
    <w:rsid w:val="007B2617"/>
    <w:rsid w:val="007B686C"/>
    <w:rsid w:val="007C112C"/>
    <w:rsid w:val="007C3F31"/>
    <w:rsid w:val="007C46D1"/>
    <w:rsid w:val="007D24F1"/>
    <w:rsid w:val="007D2B4F"/>
    <w:rsid w:val="007D3DB6"/>
    <w:rsid w:val="007D55D6"/>
    <w:rsid w:val="007D7EDC"/>
    <w:rsid w:val="007D7FEF"/>
    <w:rsid w:val="007E2394"/>
    <w:rsid w:val="007E4307"/>
    <w:rsid w:val="007E4978"/>
    <w:rsid w:val="007E57DF"/>
    <w:rsid w:val="007F1987"/>
    <w:rsid w:val="007F211A"/>
    <w:rsid w:val="0080411E"/>
    <w:rsid w:val="008120ED"/>
    <w:rsid w:val="008152E5"/>
    <w:rsid w:val="0081714B"/>
    <w:rsid w:val="00817685"/>
    <w:rsid w:val="00817E3D"/>
    <w:rsid w:val="00824BD8"/>
    <w:rsid w:val="00830918"/>
    <w:rsid w:val="00831F77"/>
    <w:rsid w:val="00834CC3"/>
    <w:rsid w:val="00835443"/>
    <w:rsid w:val="00842E68"/>
    <w:rsid w:val="00844287"/>
    <w:rsid w:val="00846339"/>
    <w:rsid w:val="00846D2C"/>
    <w:rsid w:val="00856005"/>
    <w:rsid w:val="00863F09"/>
    <w:rsid w:val="00865C41"/>
    <w:rsid w:val="00866C0C"/>
    <w:rsid w:val="008712CF"/>
    <w:rsid w:val="00871B76"/>
    <w:rsid w:val="00872105"/>
    <w:rsid w:val="008769D3"/>
    <w:rsid w:val="008774B8"/>
    <w:rsid w:val="00877698"/>
    <w:rsid w:val="00880423"/>
    <w:rsid w:val="00880496"/>
    <w:rsid w:val="00887D7A"/>
    <w:rsid w:val="00892B86"/>
    <w:rsid w:val="00893CEB"/>
    <w:rsid w:val="008969CF"/>
    <w:rsid w:val="008A4A19"/>
    <w:rsid w:val="008A6BB3"/>
    <w:rsid w:val="008B357A"/>
    <w:rsid w:val="008C09D5"/>
    <w:rsid w:val="008C1078"/>
    <w:rsid w:val="008D2B87"/>
    <w:rsid w:val="008D6616"/>
    <w:rsid w:val="008E1401"/>
    <w:rsid w:val="008F4317"/>
    <w:rsid w:val="008F5AE8"/>
    <w:rsid w:val="009001CC"/>
    <w:rsid w:val="009017A5"/>
    <w:rsid w:val="00902976"/>
    <w:rsid w:val="009036AA"/>
    <w:rsid w:val="00911D4C"/>
    <w:rsid w:val="00913BC8"/>
    <w:rsid w:val="0091538E"/>
    <w:rsid w:val="00921CB9"/>
    <w:rsid w:val="00922AD2"/>
    <w:rsid w:val="00923982"/>
    <w:rsid w:val="00935784"/>
    <w:rsid w:val="0093648A"/>
    <w:rsid w:val="00936DCE"/>
    <w:rsid w:val="009410D0"/>
    <w:rsid w:val="00947814"/>
    <w:rsid w:val="0095051D"/>
    <w:rsid w:val="00955937"/>
    <w:rsid w:val="009564C1"/>
    <w:rsid w:val="00964126"/>
    <w:rsid w:val="0096603F"/>
    <w:rsid w:val="009667A3"/>
    <w:rsid w:val="00966915"/>
    <w:rsid w:val="00972761"/>
    <w:rsid w:val="00977E93"/>
    <w:rsid w:val="00987280"/>
    <w:rsid w:val="009900FB"/>
    <w:rsid w:val="00993069"/>
    <w:rsid w:val="009937B7"/>
    <w:rsid w:val="009970DF"/>
    <w:rsid w:val="009A0D3B"/>
    <w:rsid w:val="009A2775"/>
    <w:rsid w:val="009A37D6"/>
    <w:rsid w:val="009A7EA7"/>
    <w:rsid w:val="009B068A"/>
    <w:rsid w:val="009B2D4F"/>
    <w:rsid w:val="009B35F4"/>
    <w:rsid w:val="009B5457"/>
    <w:rsid w:val="009B6227"/>
    <w:rsid w:val="009B6AF3"/>
    <w:rsid w:val="009B7AA4"/>
    <w:rsid w:val="009D0A09"/>
    <w:rsid w:val="009E099A"/>
    <w:rsid w:val="009E5182"/>
    <w:rsid w:val="009F03F7"/>
    <w:rsid w:val="009F04C7"/>
    <w:rsid w:val="009F13A1"/>
    <w:rsid w:val="009F331D"/>
    <w:rsid w:val="009F5ECB"/>
    <w:rsid w:val="009F6FFB"/>
    <w:rsid w:val="00A0087C"/>
    <w:rsid w:val="00A03294"/>
    <w:rsid w:val="00A0689A"/>
    <w:rsid w:val="00A22137"/>
    <w:rsid w:val="00A26B12"/>
    <w:rsid w:val="00A27BD1"/>
    <w:rsid w:val="00A27DA5"/>
    <w:rsid w:val="00A30A78"/>
    <w:rsid w:val="00A32598"/>
    <w:rsid w:val="00A35E67"/>
    <w:rsid w:val="00A439DB"/>
    <w:rsid w:val="00A455F2"/>
    <w:rsid w:val="00A52D65"/>
    <w:rsid w:val="00A55245"/>
    <w:rsid w:val="00A5741B"/>
    <w:rsid w:val="00A63DF6"/>
    <w:rsid w:val="00A63EF3"/>
    <w:rsid w:val="00A646A7"/>
    <w:rsid w:val="00A65E65"/>
    <w:rsid w:val="00A71C78"/>
    <w:rsid w:val="00A732D5"/>
    <w:rsid w:val="00A77D9A"/>
    <w:rsid w:val="00A81863"/>
    <w:rsid w:val="00A83FBF"/>
    <w:rsid w:val="00A846C0"/>
    <w:rsid w:val="00A84DEA"/>
    <w:rsid w:val="00A85DCD"/>
    <w:rsid w:val="00A86641"/>
    <w:rsid w:val="00A9328D"/>
    <w:rsid w:val="00A95366"/>
    <w:rsid w:val="00A9607D"/>
    <w:rsid w:val="00AA0975"/>
    <w:rsid w:val="00AA264A"/>
    <w:rsid w:val="00AA4EB5"/>
    <w:rsid w:val="00AA5332"/>
    <w:rsid w:val="00AA534A"/>
    <w:rsid w:val="00AB2054"/>
    <w:rsid w:val="00AB4A4B"/>
    <w:rsid w:val="00AB4C8A"/>
    <w:rsid w:val="00AC01C7"/>
    <w:rsid w:val="00AC235A"/>
    <w:rsid w:val="00AC7390"/>
    <w:rsid w:val="00AD031E"/>
    <w:rsid w:val="00AD10B9"/>
    <w:rsid w:val="00AE3721"/>
    <w:rsid w:val="00AE38F6"/>
    <w:rsid w:val="00AE4A2C"/>
    <w:rsid w:val="00AF410F"/>
    <w:rsid w:val="00AF7F2D"/>
    <w:rsid w:val="00B03FC9"/>
    <w:rsid w:val="00B04737"/>
    <w:rsid w:val="00B0751C"/>
    <w:rsid w:val="00B114F1"/>
    <w:rsid w:val="00B121C3"/>
    <w:rsid w:val="00B1285C"/>
    <w:rsid w:val="00B211F1"/>
    <w:rsid w:val="00B21B4E"/>
    <w:rsid w:val="00B23860"/>
    <w:rsid w:val="00B255C4"/>
    <w:rsid w:val="00B40B50"/>
    <w:rsid w:val="00B44597"/>
    <w:rsid w:val="00B44F35"/>
    <w:rsid w:val="00B472A5"/>
    <w:rsid w:val="00B50BD5"/>
    <w:rsid w:val="00B619B8"/>
    <w:rsid w:val="00B636B9"/>
    <w:rsid w:val="00B63C2A"/>
    <w:rsid w:val="00B63D54"/>
    <w:rsid w:val="00B64C81"/>
    <w:rsid w:val="00B6523B"/>
    <w:rsid w:val="00B65FC6"/>
    <w:rsid w:val="00B74094"/>
    <w:rsid w:val="00B7433E"/>
    <w:rsid w:val="00B75561"/>
    <w:rsid w:val="00B7692C"/>
    <w:rsid w:val="00B854E3"/>
    <w:rsid w:val="00B901E3"/>
    <w:rsid w:val="00B90E11"/>
    <w:rsid w:val="00B91179"/>
    <w:rsid w:val="00B945EC"/>
    <w:rsid w:val="00BA05E6"/>
    <w:rsid w:val="00BA1249"/>
    <w:rsid w:val="00BB2541"/>
    <w:rsid w:val="00BB43AB"/>
    <w:rsid w:val="00BB4997"/>
    <w:rsid w:val="00BC0B36"/>
    <w:rsid w:val="00BC2A36"/>
    <w:rsid w:val="00BC5F3F"/>
    <w:rsid w:val="00BC750E"/>
    <w:rsid w:val="00BD052A"/>
    <w:rsid w:val="00BD06EA"/>
    <w:rsid w:val="00BD4116"/>
    <w:rsid w:val="00BD7B8D"/>
    <w:rsid w:val="00BE061C"/>
    <w:rsid w:val="00BE1210"/>
    <w:rsid w:val="00BE23F6"/>
    <w:rsid w:val="00BE41A9"/>
    <w:rsid w:val="00BE5F8D"/>
    <w:rsid w:val="00BE60D2"/>
    <w:rsid w:val="00BF16A6"/>
    <w:rsid w:val="00BF5BEB"/>
    <w:rsid w:val="00C0110E"/>
    <w:rsid w:val="00C01196"/>
    <w:rsid w:val="00C031D7"/>
    <w:rsid w:val="00C04D0F"/>
    <w:rsid w:val="00C07F80"/>
    <w:rsid w:val="00C2716F"/>
    <w:rsid w:val="00C2722F"/>
    <w:rsid w:val="00C3071A"/>
    <w:rsid w:val="00C32838"/>
    <w:rsid w:val="00C331C4"/>
    <w:rsid w:val="00C427B3"/>
    <w:rsid w:val="00C42EA5"/>
    <w:rsid w:val="00C4520D"/>
    <w:rsid w:val="00C5127C"/>
    <w:rsid w:val="00C51AA5"/>
    <w:rsid w:val="00C538BE"/>
    <w:rsid w:val="00C5753D"/>
    <w:rsid w:val="00C60DB5"/>
    <w:rsid w:val="00C637E4"/>
    <w:rsid w:val="00C645D7"/>
    <w:rsid w:val="00C64FF1"/>
    <w:rsid w:val="00C65BBB"/>
    <w:rsid w:val="00C6731F"/>
    <w:rsid w:val="00C677AD"/>
    <w:rsid w:val="00C70591"/>
    <w:rsid w:val="00C72277"/>
    <w:rsid w:val="00C76215"/>
    <w:rsid w:val="00C76A1A"/>
    <w:rsid w:val="00C82659"/>
    <w:rsid w:val="00C83745"/>
    <w:rsid w:val="00C845B9"/>
    <w:rsid w:val="00C84F46"/>
    <w:rsid w:val="00C93208"/>
    <w:rsid w:val="00C9323A"/>
    <w:rsid w:val="00C97E60"/>
    <w:rsid w:val="00CA0597"/>
    <w:rsid w:val="00CA0F90"/>
    <w:rsid w:val="00CB57DC"/>
    <w:rsid w:val="00CC0DB4"/>
    <w:rsid w:val="00CC3769"/>
    <w:rsid w:val="00CC486D"/>
    <w:rsid w:val="00CD5A19"/>
    <w:rsid w:val="00CE1025"/>
    <w:rsid w:val="00CE18E5"/>
    <w:rsid w:val="00CE1AF2"/>
    <w:rsid w:val="00CE2059"/>
    <w:rsid w:val="00CE45A4"/>
    <w:rsid w:val="00CE613D"/>
    <w:rsid w:val="00CE6503"/>
    <w:rsid w:val="00CF0BF3"/>
    <w:rsid w:val="00CF17E5"/>
    <w:rsid w:val="00CF1F5D"/>
    <w:rsid w:val="00CF4CB5"/>
    <w:rsid w:val="00CF6384"/>
    <w:rsid w:val="00D075B8"/>
    <w:rsid w:val="00D11146"/>
    <w:rsid w:val="00D1488E"/>
    <w:rsid w:val="00D16766"/>
    <w:rsid w:val="00D17043"/>
    <w:rsid w:val="00D20C3E"/>
    <w:rsid w:val="00D21677"/>
    <w:rsid w:val="00D23901"/>
    <w:rsid w:val="00D24D56"/>
    <w:rsid w:val="00D30721"/>
    <w:rsid w:val="00D324CD"/>
    <w:rsid w:val="00D329DF"/>
    <w:rsid w:val="00D44ACE"/>
    <w:rsid w:val="00D4512A"/>
    <w:rsid w:val="00D453A4"/>
    <w:rsid w:val="00D46F7A"/>
    <w:rsid w:val="00D51AEF"/>
    <w:rsid w:val="00D538AC"/>
    <w:rsid w:val="00D5581B"/>
    <w:rsid w:val="00D57E71"/>
    <w:rsid w:val="00D622E6"/>
    <w:rsid w:val="00D804D0"/>
    <w:rsid w:val="00D809E8"/>
    <w:rsid w:val="00D8145A"/>
    <w:rsid w:val="00D92545"/>
    <w:rsid w:val="00D94C65"/>
    <w:rsid w:val="00D972B0"/>
    <w:rsid w:val="00DA3F38"/>
    <w:rsid w:val="00DA479E"/>
    <w:rsid w:val="00DA7794"/>
    <w:rsid w:val="00DB001D"/>
    <w:rsid w:val="00DB2295"/>
    <w:rsid w:val="00DB5E9A"/>
    <w:rsid w:val="00DB5EAD"/>
    <w:rsid w:val="00DB695B"/>
    <w:rsid w:val="00DB7557"/>
    <w:rsid w:val="00DB766A"/>
    <w:rsid w:val="00DC00E0"/>
    <w:rsid w:val="00DC03E6"/>
    <w:rsid w:val="00DC0D6A"/>
    <w:rsid w:val="00DC4D35"/>
    <w:rsid w:val="00DC5AED"/>
    <w:rsid w:val="00DC5E90"/>
    <w:rsid w:val="00DC731B"/>
    <w:rsid w:val="00DD22E0"/>
    <w:rsid w:val="00DD23AD"/>
    <w:rsid w:val="00DD4959"/>
    <w:rsid w:val="00DE1AEB"/>
    <w:rsid w:val="00DE522E"/>
    <w:rsid w:val="00DE68AD"/>
    <w:rsid w:val="00DF7A7B"/>
    <w:rsid w:val="00E03CDD"/>
    <w:rsid w:val="00E03E24"/>
    <w:rsid w:val="00E13DA4"/>
    <w:rsid w:val="00E16793"/>
    <w:rsid w:val="00E16B59"/>
    <w:rsid w:val="00E20ED9"/>
    <w:rsid w:val="00E25684"/>
    <w:rsid w:val="00E26DFE"/>
    <w:rsid w:val="00E3332C"/>
    <w:rsid w:val="00E349AE"/>
    <w:rsid w:val="00E4082B"/>
    <w:rsid w:val="00E45FF1"/>
    <w:rsid w:val="00E46656"/>
    <w:rsid w:val="00E469DC"/>
    <w:rsid w:val="00E471F2"/>
    <w:rsid w:val="00E52D76"/>
    <w:rsid w:val="00E539EB"/>
    <w:rsid w:val="00E60D02"/>
    <w:rsid w:val="00E615EF"/>
    <w:rsid w:val="00E631FF"/>
    <w:rsid w:val="00E63C24"/>
    <w:rsid w:val="00E81E41"/>
    <w:rsid w:val="00E83152"/>
    <w:rsid w:val="00E90D18"/>
    <w:rsid w:val="00E911BF"/>
    <w:rsid w:val="00E91436"/>
    <w:rsid w:val="00E92358"/>
    <w:rsid w:val="00E93698"/>
    <w:rsid w:val="00E940DC"/>
    <w:rsid w:val="00E942B0"/>
    <w:rsid w:val="00E973DF"/>
    <w:rsid w:val="00EA168C"/>
    <w:rsid w:val="00EA1815"/>
    <w:rsid w:val="00EA27D4"/>
    <w:rsid w:val="00EA6183"/>
    <w:rsid w:val="00EB31AA"/>
    <w:rsid w:val="00EB4232"/>
    <w:rsid w:val="00EB6129"/>
    <w:rsid w:val="00EC0CD5"/>
    <w:rsid w:val="00EC5CB1"/>
    <w:rsid w:val="00ED6FB0"/>
    <w:rsid w:val="00ED7B34"/>
    <w:rsid w:val="00EE015F"/>
    <w:rsid w:val="00EE5E21"/>
    <w:rsid w:val="00EF0B68"/>
    <w:rsid w:val="00EF134E"/>
    <w:rsid w:val="00EF208F"/>
    <w:rsid w:val="00EF5232"/>
    <w:rsid w:val="00EF5ECA"/>
    <w:rsid w:val="00F04A09"/>
    <w:rsid w:val="00F04FEA"/>
    <w:rsid w:val="00F05BFD"/>
    <w:rsid w:val="00F069CD"/>
    <w:rsid w:val="00F12C41"/>
    <w:rsid w:val="00F22201"/>
    <w:rsid w:val="00F22471"/>
    <w:rsid w:val="00F24F00"/>
    <w:rsid w:val="00F251C3"/>
    <w:rsid w:val="00F25715"/>
    <w:rsid w:val="00F2629E"/>
    <w:rsid w:val="00F315F8"/>
    <w:rsid w:val="00F3499C"/>
    <w:rsid w:val="00F3510E"/>
    <w:rsid w:val="00F375BD"/>
    <w:rsid w:val="00F43529"/>
    <w:rsid w:val="00F46915"/>
    <w:rsid w:val="00F46D44"/>
    <w:rsid w:val="00F756C4"/>
    <w:rsid w:val="00F7635B"/>
    <w:rsid w:val="00F7694D"/>
    <w:rsid w:val="00F76BF3"/>
    <w:rsid w:val="00F76DFE"/>
    <w:rsid w:val="00F77386"/>
    <w:rsid w:val="00F82C09"/>
    <w:rsid w:val="00F85099"/>
    <w:rsid w:val="00F868A1"/>
    <w:rsid w:val="00F87ADE"/>
    <w:rsid w:val="00F9578E"/>
    <w:rsid w:val="00F9638D"/>
    <w:rsid w:val="00F97F3A"/>
    <w:rsid w:val="00FA1A63"/>
    <w:rsid w:val="00FA1A92"/>
    <w:rsid w:val="00FA3A00"/>
    <w:rsid w:val="00FA49B5"/>
    <w:rsid w:val="00FA696E"/>
    <w:rsid w:val="00FB28A2"/>
    <w:rsid w:val="00FB314C"/>
    <w:rsid w:val="00FB782F"/>
    <w:rsid w:val="00FC381F"/>
    <w:rsid w:val="00FC4AF8"/>
    <w:rsid w:val="00FC4F6A"/>
    <w:rsid w:val="00FD0972"/>
    <w:rsid w:val="00FD1E1E"/>
    <w:rsid w:val="00FD3A0F"/>
    <w:rsid w:val="00FD694C"/>
    <w:rsid w:val="00FD6E03"/>
    <w:rsid w:val="00FE7113"/>
    <w:rsid w:val="00FF0790"/>
    <w:rsid w:val="00FF19F6"/>
    <w:rsid w:val="00FF6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oNotEmbedSmartTags/>
  <w:decimalSymbol w:val="."/>
  <w:listSeparator w:val=","/>
  <w14:docId w14:val="144A7613"/>
  <w15:docId w15:val="{4C711F47-E3E3-41B9-972F-7C100BA4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eastAsia="SimSun" w:hAnsi="Arial" w:cs="font337"/>
      <w:kern w:val="1"/>
      <w:sz w:val="24"/>
      <w:szCs w:val="24"/>
      <w:lang w:val="de-D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段落フォント1"/>
  </w:style>
  <w:style w:type="character" w:styleId="Hyperlink">
    <w:name w:val="Hyperlink"/>
    <w:basedOn w:val="1"/>
    <w:rPr>
      <w:color w:val="0000FF"/>
      <w:u w:val="single"/>
    </w:rPr>
  </w:style>
  <w:style w:type="character" w:customStyle="1" w:styleId="SprechblasentextZchn">
    <w:name w:val="Sprechblasentext Zchn"/>
    <w:basedOn w:val="1"/>
    <w:rPr>
      <w:rFonts w:ascii="Tahoma" w:hAnsi="Tahoma" w:cs="Tahoma"/>
      <w:sz w:val="16"/>
      <w:szCs w:val="16"/>
    </w:rPr>
  </w:style>
  <w:style w:type="character" w:customStyle="1" w:styleId="KopfzeileZchn">
    <w:name w:val="Kopfzeile Zchn"/>
    <w:basedOn w:val="1"/>
    <w:rPr>
      <w:rFonts w:ascii="Arial" w:hAnsi="Arial"/>
      <w:sz w:val="24"/>
      <w:szCs w:val="24"/>
    </w:rPr>
  </w:style>
  <w:style w:type="character" w:customStyle="1" w:styleId="FuzeileZchn">
    <w:name w:val="Fußzeile Zchn"/>
    <w:basedOn w:val="1"/>
    <w:rPr>
      <w:rFonts w:ascii="Arial" w:hAnsi="Arial"/>
      <w:sz w:val="24"/>
      <w:szCs w:val="24"/>
    </w:rPr>
  </w:style>
  <w:style w:type="character" w:customStyle="1" w:styleId="10">
    <w:name w:val="コメント参照1"/>
    <w:basedOn w:val="1"/>
    <w:rPr>
      <w:sz w:val="16"/>
      <w:szCs w:val="16"/>
    </w:rPr>
  </w:style>
  <w:style w:type="character" w:customStyle="1" w:styleId="KommentartextZchn">
    <w:name w:val="Kommentartext Zchn"/>
    <w:basedOn w:val="1"/>
    <w:rPr>
      <w:rFonts w:ascii="Arial" w:hAnsi="Arial"/>
    </w:rPr>
  </w:style>
  <w:style w:type="character" w:customStyle="1" w:styleId="KommentarthemaZchn">
    <w:name w:val="Kommentarthema Zchn"/>
    <w:basedOn w:val="KommentartextZchn"/>
    <w:rPr>
      <w:rFonts w:ascii="Arial" w:hAnsi="Arial"/>
      <w:b/>
      <w:bCs/>
    </w:rPr>
  </w:style>
  <w:style w:type="character" w:customStyle="1" w:styleId="ListLabel1">
    <w:name w:val="ListLabel 1"/>
    <w:rPr>
      <w:b/>
    </w:rPr>
  </w:style>
  <w:style w:type="character" w:customStyle="1" w:styleId="ListLabel2">
    <w:name w:val="ListLabel 2"/>
    <w:rPr>
      <w:rFonts w:cs="Courier New"/>
    </w:rPr>
  </w:style>
  <w:style w:type="character" w:customStyle="1" w:styleId="ListLabel3">
    <w:name w:val="ListLabel 3"/>
    <w:rPr>
      <w:rFonts w:cs="font337"/>
    </w:rPr>
  </w:style>
  <w:style w:type="character" w:customStyle="1" w:styleId="ListLabel4">
    <w:name w:val="ListLabel 4"/>
    <w:rPr>
      <w:rFonts w:eastAsia="Times New Roman" w:cs="Tahoma"/>
      <w:u w:val="single"/>
    </w:rPr>
  </w:style>
  <w:style w:type="character" w:customStyle="1" w:styleId="ListLabel5">
    <w:name w:val="ListLabel 5"/>
    <w:rPr>
      <w:rFonts w:eastAsia="Times New Roman" w:cs="Tahoma"/>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eastAsia="Microsoft YaHei"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11">
    <w:name w:val="図表番号1"/>
    <w:basedOn w:val="Normal"/>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12">
    <w:name w:val="リスト段落1"/>
    <w:basedOn w:val="Normal"/>
    <w:pPr>
      <w:ind w:left="720"/>
    </w:pPr>
  </w:style>
  <w:style w:type="paragraph" w:customStyle="1" w:styleId="13">
    <w:name w:val="吹き出し1"/>
    <w:basedOn w:val="Normal"/>
    <w:rPr>
      <w:rFonts w:ascii="Tahoma" w:hAnsi="Tahoma" w:cs="Tahoma"/>
      <w:sz w:val="16"/>
      <w:szCs w:val="16"/>
    </w:rPr>
  </w:style>
  <w:style w:type="paragraph" w:styleId="Header">
    <w:name w:val="header"/>
    <w:basedOn w:val="Normal"/>
    <w:pPr>
      <w:suppressLineNumbers/>
      <w:tabs>
        <w:tab w:val="center" w:pos="4536"/>
        <w:tab w:val="right" w:pos="9072"/>
      </w:tabs>
    </w:pPr>
  </w:style>
  <w:style w:type="paragraph" w:styleId="Footer">
    <w:name w:val="footer"/>
    <w:basedOn w:val="Normal"/>
    <w:pPr>
      <w:suppressLineNumbers/>
      <w:tabs>
        <w:tab w:val="center" w:pos="4536"/>
        <w:tab w:val="right" w:pos="9072"/>
      </w:tabs>
    </w:pPr>
  </w:style>
  <w:style w:type="paragraph" w:customStyle="1" w:styleId="14">
    <w:name w:val="コメント文字列1"/>
    <w:basedOn w:val="Normal"/>
    <w:rPr>
      <w:sz w:val="20"/>
      <w:szCs w:val="20"/>
    </w:rPr>
  </w:style>
  <w:style w:type="paragraph" w:customStyle="1" w:styleId="15">
    <w:name w:val="コメント内容1"/>
    <w:basedOn w:val="14"/>
    <w:rPr>
      <w:b/>
      <w:bCs/>
    </w:rPr>
  </w:style>
  <w:style w:type="character" w:styleId="CommentReference">
    <w:name w:val="annotation reference"/>
    <w:basedOn w:val="DefaultParagraphFont"/>
    <w:uiPriority w:val="99"/>
    <w:semiHidden/>
    <w:unhideWhenUsed/>
    <w:rsid w:val="00032206"/>
    <w:rPr>
      <w:sz w:val="18"/>
      <w:szCs w:val="18"/>
    </w:rPr>
  </w:style>
  <w:style w:type="paragraph" w:styleId="CommentText">
    <w:name w:val="annotation text"/>
    <w:basedOn w:val="Normal"/>
    <w:link w:val="CommentTextChar"/>
    <w:uiPriority w:val="99"/>
    <w:unhideWhenUsed/>
    <w:rsid w:val="00032206"/>
  </w:style>
  <w:style w:type="character" w:customStyle="1" w:styleId="CommentTextChar">
    <w:name w:val="Comment Text Char"/>
    <w:basedOn w:val="DefaultParagraphFont"/>
    <w:link w:val="CommentText"/>
    <w:uiPriority w:val="99"/>
    <w:rsid w:val="00032206"/>
    <w:rPr>
      <w:rFonts w:ascii="Arial" w:eastAsia="SimSun" w:hAnsi="Arial" w:cs="font337"/>
      <w:kern w:val="1"/>
      <w:sz w:val="24"/>
      <w:szCs w:val="24"/>
      <w:lang w:val="de-DE" w:eastAsia="ar-SA"/>
    </w:rPr>
  </w:style>
  <w:style w:type="paragraph" w:styleId="CommentSubject">
    <w:name w:val="annotation subject"/>
    <w:basedOn w:val="CommentText"/>
    <w:next w:val="CommentText"/>
    <w:link w:val="CommentSubjectChar"/>
    <w:uiPriority w:val="99"/>
    <w:semiHidden/>
    <w:unhideWhenUsed/>
    <w:rsid w:val="00032206"/>
    <w:rPr>
      <w:b/>
      <w:bCs/>
    </w:rPr>
  </w:style>
  <w:style w:type="character" w:customStyle="1" w:styleId="CommentSubjectChar">
    <w:name w:val="Comment Subject Char"/>
    <w:basedOn w:val="CommentTextChar"/>
    <w:link w:val="CommentSubject"/>
    <w:uiPriority w:val="99"/>
    <w:semiHidden/>
    <w:rsid w:val="00032206"/>
    <w:rPr>
      <w:rFonts w:ascii="Arial" w:eastAsia="SimSun" w:hAnsi="Arial" w:cs="font337"/>
      <w:b/>
      <w:bCs/>
      <w:kern w:val="1"/>
      <w:sz w:val="24"/>
      <w:szCs w:val="24"/>
      <w:lang w:val="de-DE" w:eastAsia="ar-SA"/>
    </w:rPr>
  </w:style>
  <w:style w:type="paragraph" w:styleId="BalloonText">
    <w:name w:val="Balloon Text"/>
    <w:basedOn w:val="Normal"/>
    <w:link w:val="BalloonTextChar"/>
    <w:uiPriority w:val="99"/>
    <w:semiHidden/>
    <w:unhideWhenUsed/>
    <w:rsid w:val="0003220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32206"/>
    <w:rPr>
      <w:rFonts w:asciiTheme="majorHAnsi" w:eastAsiaTheme="majorEastAsia" w:hAnsiTheme="majorHAnsi" w:cstheme="majorBidi"/>
      <w:kern w:val="1"/>
      <w:sz w:val="18"/>
      <w:szCs w:val="18"/>
      <w:lang w:val="de-DE" w:eastAsia="ar-SA"/>
    </w:rPr>
  </w:style>
  <w:style w:type="paragraph" w:styleId="ListParagraph">
    <w:name w:val="List Paragraph"/>
    <w:basedOn w:val="Normal"/>
    <w:uiPriority w:val="34"/>
    <w:qFormat/>
    <w:rsid w:val="0007089F"/>
    <w:pPr>
      <w:ind w:leftChars="400" w:left="840"/>
    </w:pPr>
  </w:style>
  <w:style w:type="table" w:styleId="TableGrid">
    <w:name w:val="Table Grid"/>
    <w:basedOn w:val="TableNormal"/>
    <w:uiPriority w:val="39"/>
    <w:rsid w:val="0046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061C"/>
    <w:rPr>
      <w:color w:val="954F72" w:themeColor="followedHyperlink"/>
      <w:u w:val="single"/>
    </w:rPr>
  </w:style>
  <w:style w:type="numbering" w:customStyle="1" w:styleId="WLTPAgenda">
    <w:name w:val="WLTP Agenda"/>
    <w:uiPriority w:val="99"/>
    <w:rsid w:val="00FD0972"/>
    <w:pPr>
      <w:numPr>
        <w:numId w:val="10"/>
      </w:numPr>
    </w:pPr>
  </w:style>
  <w:style w:type="paragraph" w:styleId="Subtitle">
    <w:name w:val="Subtitle"/>
    <w:basedOn w:val="Normal"/>
    <w:next w:val="Normal"/>
    <w:link w:val="SubtitleChar"/>
    <w:uiPriority w:val="11"/>
    <w:qFormat/>
    <w:rsid w:val="001A34AD"/>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1A34AD"/>
    <w:rPr>
      <w:rFonts w:asciiTheme="majorHAnsi" w:eastAsiaTheme="majorEastAsia" w:hAnsiTheme="majorHAnsi" w:cstheme="majorBidi"/>
      <w:i/>
      <w:iCs/>
      <w:color w:val="5B9BD5" w:themeColor="accent1"/>
      <w:spacing w:val="15"/>
      <w:kern w:val="1"/>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22716">
      <w:bodyDiv w:val="1"/>
      <w:marLeft w:val="0"/>
      <w:marRight w:val="0"/>
      <w:marTop w:val="0"/>
      <w:marBottom w:val="0"/>
      <w:divBdr>
        <w:top w:val="none" w:sz="0" w:space="0" w:color="auto"/>
        <w:left w:val="none" w:sz="0" w:space="0" w:color="auto"/>
        <w:bottom w:val="none" w:sz="0" w:space="0" w:color="auto"/>
        <w:right w:val="none" w:sz="0" w:space="0" w:color="auto"/>
      </w:divBdr>
    </w:div>
    <w:div w:id="1290742168">
      <w:bodyDiv w:val="1"/>
      <w:marLeft w:val="0"/>
      <w:marRight w:val="0"/>
      <w:marTop w:val="0"/>
      <w:marBottom w:val="0"/>
      <w:divBdr>
        <w:top w:val="none" w:sz="0" w:space="0" w:color="auto"/>
        <w:left w:val="none" w:sz="0" w:space="0" w:color="auto"/>
        <w:bottom w:val="none" w:sz="0" w:space="0" w:color="auto"/>
        <w:right w:val="none" w:sz="0" w:space="0" w:color="auto"/>
      </w:divBdr>
    </w:div>
    <w:div w:id="1723477038">
      <w:bodyDiv w:val="1"/>
      <w:marLeft w:val="0"/>
      <w:marRight w:val="0"/>
      <w:marTop w:val="0"/>
      <w:marBottom w:val="0"/>
      <w:divBdr>
        <w:top w:val="none" w:sz="0" w:space="0" w:color="auto"/>
        <w:left w:val="none" w:sz="0" w:space="0" w:color="auto"/>
        <w:bottom w:val="none" w:sz="0" w:space="0" w:color="auto"/>
        <w:right w:val="none" w:sz="0" w:space="0" w:color="auto"/>
      </w:divBdr>
    </w:div>
    <w:div w:id="18616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unece.org/display/trans/WLTP+calend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ece.org/fileadmin/DAM/trans/doc/2019/wp29grpe/ECE-TRANS-WP29-GRPE-2019-04e.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unece.org/display/trans/WLTP+calenda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nece.org/fileadmin/DAM/trans/doc/2019/wp29grpe/ECE-TRANS-WP29-GRPE-2019-02e.pdf" TargetMode="External"/><Relationship Id="rId4" Type="http://schemas.openxmlformats.org/officeDocument/2006/relationships/settings" Target="settings.xml"/><Relationship Id="rId9" Type="http://schemas.openxmlformats.org/officeDocument/2006/relationships/hyperlink" Target="https://wiki.unece.org/display/trans/WLTP+25th+session"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A4088-A58C-494C-96C2-BF253AFC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D01E366B</Template>
  <TotalTime>1</TotalTime>
  <Pages>21</Pages>
  <Words>8640</Words>
  <Characters>49253</Characters>
  <Application>Microsoft Office Word</Application>
  <DocSecurity>0</DocSecurity>
  <Lines>410</Lines>
  <Paragraphs>115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WLTP-06-02-Rev1e - Agenda</vt:lpstr>
      <vt:lpstr>WLTP-06-02-Rev1e - Agenda</vt:lpstr>
    </vt:vector>
  </TitlesOfParts>
  <Company>トヨタ自動車</Company>
  <LinksUpToDate>false</LinksUpToDate>
  <CharactersWithSpaces>57778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WLTP-06-02-Rev1e - Agenda</dc:title>
  <dc:creator>Nick Ichikawa</dc:creator>
  <cp:lastModifiedBy>Anna Lindt</cp:lastModifiedBy>
  <cp:revision>2</cp:revision>
  <cp:lastPrinted>2018-06-04T05:55:00Z</cp:lastPrinted>
  <dcterms:created xsi:type="dcterms:W3CDTF">2019-05-15T10:16:00Z</dcterms:created>
  <dcterms:modified xsi:type="dcterms:W3CDTF">2019-05-15T10:16:00Z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BMVBS</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