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9C" w:rsidRPr="00074449" w:rsidRDefault="00DB0F98">
      <w:pPr>
        <w:rPr>
          <w:b/>
          <w:lang w:val="en-US"/>
        </w:rPr>
      </w:pPr>
      <w:r w:rsidRPr="0007444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4418355</wp:posOffset>
                </wp:positionH>
                <wp:positionV relativeFrom="paragraph">
                  <wp:posOffset>-263373</wp:posOffset>
                </wp:positionV>
                <wp:extent cx="914400" cy="270663"/>
                <wp:effectExtent l="0" t="0" r="2159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98" w:rsidRPr="003D2614" w:rsidRDefault="009E4A55">
                            <w:pPr>
                              <w:rPr>
                                <w:b/>
                              </w:rPr>
                            </w:pPr>
                            <w:r w:rsidRPr="003D2614">
                              <w:rPr>
                                <w:b/>
                              </w:rPr>
                              <w:t>SLR-28</w:t>
                            </w:r>
                            <w:r w:rsidR="00B82BB5" w:rsidRPr="003D2614">
                              <w:rPr>
                                <w:b/>
                              </w:rPr>
                              <w:t>-</w:t>
                            </w:r>
                            <w:r w:rsidR="003D2614" w:rsidRPr="003D2614"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7.9pt;margin-top:-20.75pt;width:1in;height:21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" fillcolor="white [3201]" strokeweight=".5pt">
                <v:textbox>
                  <w:txbxContent>
                    <w:p w:rsidR="00DB0F98" w:rsidRPr="003D2614" w:rsidRDefault="009E4A55">
                      <w:pPr>
                        <w:rPr>
                          <w:b/>
                        </w:rPr>
                      </w:pPr>
                      <w:r w:rsidRPr="003D2614">
                        <w:rPr>
                          <w:b/>
                        </w:rPr>
                        <w:t>SLR-28</w:t>
                      </w:r>
                      <w:r w:rsidR="00B82BB5" w:rsidRPr="003D2614">
                        <w:rPr>
                          <w:b/>
                        </w:rPr>
                        <w:t>-</w:t>
                      </w:r>
                      <w:r w:rsidR="003D2614" w:rsidRPr="003D2614"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122CF">
        <w:rPr>
          <w:b/>
          <w:noProof/>
          <w:lang w:eastAsia="de-DE"/>
        </w:rPr>
        <w:t>Photometric</w:t>
      </w:r>
      <w:r w:rsidR="00E83072" w:rsidRPr="00074449">
        <w:rPr>
          <w:b/>
          <w:lang w:val="en-US"/>
        </w:rPr>
        <w:t xml:space="preserve"> compliance and testing requirements</w:t>
      </w:r>
    </w:p>
    <w:p w:rsidR="00E83072" w:rsidRPr="00E83072" w:rsidRDefault="00BB0B30">
      <w:pPr>
        <w:rPr>
          <w:lang w:val="en-US"/>
        </w:rPr>
      </w:pPr>
      <w:r>
        <w:rPr>
          <w:lang w:val="en-US"/>
        </w:rPr>
        <w:t>“status quo”</w:t>
      </w:r>
      <w:r w:rsidR="002B728B">
        <w:rPr>
          <w:lang w:val="en-US"/>
        </w:rPr>
        <w:t xml:space="preserve"> </w:t>
      </w:r>
      <w:r w:rsidR="000544E9">
        <w:rPr>
          <w:lang w:val="en-US"/>
        </w:rPr>
        <w:t>R-</w:t>
      </w:r>
      <w:r w:rsidR="002B728B">
        <w:rPr>
          <w:lang w:val="en-US"/>
        </w:rPr>
        <w:t>LSD</w:t>
      </w:r>
      <w:r w:rsidR="000544E9">
        <w:rPr>
          <w:lang w:val="en-US"/>
        </w:rPr>
        <w:t xml:space="preserve"> + R-RID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2"/>
        <w:gridCol w:w="1135"/>
        <w:gridCol w:w="1134"/>
        <w:gridCol w:w="850"/>
        <w:gridCol w:w="1276"/>
        <w:gridCol w:w="992"/>
        <w:gridCol w:w="1262"/>
        <w:gridCol w:w="4408"/>
      </w:tblGrid>
      <w:tr w:rsidR="00BB0B30" w:rsidRPr="009E4A55" w:rsidTr="00073051">
        <w:tc>
          <w:tcPr>
            <w:tcW w:w="1412" w:type="dxa"/>
          </w:tcPr>
          <w:p w:rsidR="00BB0B30" w:rsidRPr="00DD09AC" w:rsidRDefault="00BB0B30">
            <w:pPr>
              <w:rPr>
                <w:lang w:val="en-US"/>
              </w:rPr>
            </w:pPr>
          </w:p>
        </w:tc>
        <w:tc>
          <w:tcPr>
            <w:tcW w:w="11057" w:type="dxa"/>
            <w:gridSpan w:val="7"/>
          </w:tcPr>
          <w:p w:rsidR="00BB0B30" w:rsidRPr="00DD09AC" w:rsidRDefault="000E0A3B" w:rsidP="000E0A3B">
            <w:pPr>
              <w:rPr>
                <w:lang w:val="en-US"/>
              </w:rPr>
            </w:pPr>
            <w:r>
              <w:rPr>
                <w:lang w:val="en-US"/>
              </w:rPr>
              <w:t xml:space="preserve">Photometric </w:t>
            </w:r>
            <w:r w:rsidR="00BB0B30" w:rsidRPr="00DD09AC">
              <w:rPr>
                <w:lang w:val="en-US"/>
              </w:rPr>
              <w:t>compliance</w:t>
            </w:r>
            <w:r w:rsidR="00BB0B30">
              <w:rPr>
                <w:lang w:val="en-US"/>
              </w:rPr>
              <w:t xml:space="preserve"> requirement (X=yes)</w:t>
            </w:r>
          </w:p>
        </w:tc>
      </w:tr>
      <w:tr w:rsidR="00BB0B30" w:rsidTr="00073051">
        <w:tc>
          <w:tcPr>
            <w:tcW w:w="1412" w:type="dxa"/>
          </w:tcPr>
          <w:p w:rsidR="00BB0B30" w:rsidRPr="00DD09AC" w:rsidRDefault="00BB0B30" w:rsidP="00DD09AC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BB0B30" w:rsidRPr="00DD09AC" w:rsidRDefault="00BB0B30" w:rsidP="00DD09A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B0B30" w:rsidRPr="00DD09AC" w:rsidRDefault="00BB0B30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200ms</w:t>
            </w:r>
          </w:p>
        </w:tc>
        <w:tc>
          <w:tcPr>
            <w:tcW w:w="850" w:type="dxa"/>
          </w:tcPr>
          <w:p w:rsidR="00BB0B30" w:rsidRPr="00DD09AC" w:rsidRDefault="00BB0B30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4s</w:t>
            </w:r>
          </w:p>
        </w:tc>
        <w:tc>
          <w:tcPr>
            <w:tcW w:w="1276" w:type="dxa"/>
          </w:tcPr>
          <w:p w:rsidR="00BB0B30" w:rsidRPr="00DD09AC" w:rsidRDefault="00BB0B30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1min</w:t>
            </w:r>
          </w:p>
        </w:tc>
        <w:tc>
          <w:tcPr>
            <w:tcW w:w="992" w:type="dxa"/>
          </w:tcPr>
          <w:p w:rsidR="00BB0B30" w:rsidRPr="00DD09AC" w:rsidRDefault="00BB0B30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10min</w:t>
            </w:r>
          </w:p>
        </w:tc>
        <w:tc>
          <w:tcPr>
            <w:tcW w:w="1262" w:type="dxa"/>
          </w:tcPr>
          <w:p w:rsidR="00BB0B30" w:rsidRPr="00DD09AC" w:rsidRDefault="00BB0B30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30min</w:t>
            </w:r>
          </w:p>
          <w:p w:rsidR="00BB0B30" w:rsidRPr="00DD09AC" w:rsidRDefault="00BB0B30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stability</w:t>
            </w:r>
          </w:p>
        </w:tc>
        <w:tc>
          <w:tcPr>
            <w:tcW w:w="4408" w:type="dxa"/>
          </w:tcPr>
          <w:p w:rsidR="00BB0B30" w:rsidRPr="00DD09AC" w:rsidRDefault="000544E9" w:rsidP="00DD09AC">
            <w:pPr>
              <w:rPr>
                <w:lang w:val="en-US"/>
              </w:rPr>
            </w:pPr>
            <w:r>
              <w:rPr>
                <w:lang w:val="en-US"/>
              </w:rPr>
              <w:t>&gt;&gt;100h</w:t>
            </w:r>
            <w:r w:rsidR="00F054DB">
              <w:rPr>
                <w:lang w:val="en-US"/>
              </w:rPr>
              <w:t xml:space="preserve"> (Light-Source level)</w:t>
            </w:r>
          </w:p>
        </w:tc>
      </w:tr>
      <w:tr w:rsidR="000E0A3B" w:rsidRPr="009E4A55" w:rsidTr="00073051">
        <w:tc>
          <w:tcPr>
            <w:tcW w:w="1412" w:type="dxa"/>
          </w:tcPr>
          <w:p w:rsidR="000E0A3B" w:rsidRPr="00DD09AC" w:rsidRDefault="000E0A3B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Stop</w:t>
            </w:r>
          </w:p>
          <w:p w:rsidR="000E0A3B" w:rsidRPr="00DD09AC" w:rsidRDefault="000E0A3B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DI</w:t>
            </w:r>
          </w:p>
        </w:tc>
        <w:tc>
          <w:tcPr>
            <w:tcW w:w="1135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E0A3B" w:rsidRPr="00DD09AC" w:rsidRDefault="000E0A3B" w:rsidP="0093428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0E0A3B" w:rsidRPr="00DD09AC" w:rsidRDefault="000E0A3B" w:rsidP="00BB0B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E0A3B" w:rsidRPr="005C36F0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 w:rsidRPr="005C36F0">
              <w:rPr>
                <w:color w:val="000000" w:themeColor="text1"/>
                <w:lang w:val="en-US"/>
              </w:rPr>
              <w:t>X</w:t>
            </w:r>
          </w:p>
          <w:p w:rsidR="000E0A3B" w:rsidRPr="00DD09AC" w:rsidRDefault="000E0A3B" w:rsidP="00BB0B30">
            <w:pPr>
              <w:jc w:val="center"/>
              <w:rPr>
                <w:lang w:val="en-US"/>
              </w:rPr>
            </w:pPr>
            <w:r w:rsidRPr="00DD09AC">
              <w:rPr>
                <w:color w:val="92D050"/>
              </w:rPr>
              <w:t>LED</w:t>
            </w:r>
          </w:p>
        </w:tc>
        <w:tc>
          <w:tcPr>
            <w:tcW w:w="992" w:type="dxa"/>
          </w:tcPr>
          <w:p w:rsidR="000E0A3B" w:rsidRPr="00DD09AC" w:rsidRDefault="000E0A3B" w:rsidP="00BB0B30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Pr="00DD09AC" w:rsidRDefault="000E0A3B" w:rsidP="00245429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 w:val="restart"/>
          </w:tcPr>
          <w:p w:rsidR="000E0A3B" w:rsidRPr="00073051" w:rsidRDefault="000E0A3B" w:rsidP="00073051">
            <w:pPr>
              <w:jc w:val="center"/>
              <w:rPr>
                <w:lang w:val="en-US"/>
              </w:rPr>
            </w:pPr>
            <w:r w:rsidRPr="00073051">
              <w:rPr>
                <w:lang w:val="en-US"/>
              </w:rPr>
              <w:t>X</w:t>
            </w:r>
          </w:p>
          <w:p w:rsidR="000E0A3B" w:rsidRPr="00073051" w:rsidRDefault="000E0A3B" w:rsidP="00073051">
            <w:pPr>
              <w:jc w:val="center"/>
              <w:rPr>
                <w:color w:val="FFC000"/>
                <w:lang w:val="en-US"/>
              </w:rPr>
            </w:pPr>
            <w:r>
              <w:rPr>
                <w:color w:val="FFC000"/>
                <w:lang w:val="en-US"/>
              </w:rPr>
              <w:t>Non-repl</w:t>
            </w:r>
            <w:r w:rsidR="001A3B99">
              <w:rPr>
                <w:color w:val="FFC000"/>
                <w:lang w:val="en-US"/>
              </w:rPr>
              <w:t>aceable</w:t>
            </w:r>
            <w:r>
              <w:rPr>
                <w:color w:val="FFC000"/>
                <w:lang w:val="en-US"/>
              </w:rPr>
              <w:t xml:space="preserve"> f</w:t>
            </w:r>
            <w:r w:rsidRPr="00073051">
              <w:rPr>
                <w:color w:val="FFC000"/>
                <w:lang w:val="en-US"/>
              </w:rPr>
              <w:t>ilament</w:t>
            </w:r>
            <w:r w:rsidR="00F054DB">
              <w:rPr>
                <w:color w:val="FFC000"/>
                <w:lang w:val="en-US"/>
              </w:rPr>
              <w:t xml:space="preserve"> L-S</w:t>
            </w:r>
            <w:r w:rsidRPr="00073051">
              <w:rPr>
                <w:color w:val="FFC000"/>
                <w:lang w:val="en-US"/>
              </w:rPr>
              <w:t xml:space="preserve"> </w:t>
            </w:r>
          </w:p>
          <w:p w:rsidR="000E0A3B" w:rsidRDefault="000E0A3B" w:rsidP="00073051">
            <w:pPr>
              <w:jc w:val="center"/>
              <w:rPr>
                <w:lang w:val="en-US"/>
              </w:rPr>
            </w:pPr>
          </w:p>
          <w:p w:rsidR="000E0A3B" w:rsidRDefault="000E0A3B" w:rsidP="000730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IEC 60809 / 60810  (light-source level)</w:t>
            </w:r>
          </w:p>
          <w:p w:rsidR="000E0A3B" w:rsidRPr="00150B6F" w:rsidRDefault="000E0A3B" w:rsidP="00073051">
            <w:pPr>
              <w:jc w:val="center"/>
              <w:rPr>
                <w:color w:val="FF0000"/>
                <w:lang w:val="en-US"/>
              </w:rPr>
            </w:pPr>
            <w:r w:rsidRPr="00B85D39">
              <w:rPr>
                <w:color w:val="FF0000"/>
                <w:lang w:val="en-US"/>
              </w:rPr>
              <w:t xml:space="preserve">Replaceable </w:t>
            </w:r>
            <w:r w:rsidR="00F054DB">
              <w:rPr>
                <w:color w:val="FF0000"/>
                <w:lang w:val="en-US"/>
              </w:rPr>
              <w:t xml:space="preserve">L-S </w:t>
            </w:r>
            <w:r w:rsidRPr="00B85D39">
              <w:rPr>
                <w:color w:val="FF0000"/>
                <w:lang w:val="en-US"/>
              </w:rPr>
              <w:t>all</w:t>
            </w:r>
          </w:p>
          <w:p w:rsidR="000E0A3B" w:rsidRPr="00DD09AC" w:rsidRDefault="000E0A3B" w:rsidP="000544E9">
            <w:pPr>
              <w:jc w:val="center"/>
              <w:rPr>
                <w:lang w:val="en-US"/>
              </w:rPr>
            </w:pPr>
          </w:p>
        </w:tc>
      </w:tr>
      <w:tr w:rsidR="000E0A3B" w:rsidTr="00073051">
        <w:tc>
          <w:tcPr>
            <w:tcW w:w="1412" w:type="dxa"/>
          </w:tcPr>
          <w:p w:rsidR="000E0A3B" w:rsidRPr="00DD09AC" w:rsidRDefault="000E0A3B" w:rsidP="00DD09AC">
            <w:pPr>
              <w:rPr>
                <w:lang w:val="en-US"/>
              </w:rPr>
            </w:pPr>
            <w:r>
              <w:rPr>
                <w:lang w:val="en-US"/>
              </w:rPr>
              <w:t>DI sequential</w:t>
            </w:r>
          </w:p>
        </w:tc>
        <w:tc>
          <w:tcPr>
            <w:tcW w:w="1135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Pr="00DD09AC" w:rsidRDefault="000E0A3B" w:rsidP="00245429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850" w:type="dxa"/>
          </w:tcPr>
          <w:p w:rsidR="000E0A3B" w:rsidRPr="00DD09AC" w:rsidRDefault="000E0A3B" w:rsidP="00BB0B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Pr="00DD09AC" w:rsidRDefault="000E0A3B" w:rsidP="00BB0B30">
            <w:pPr>
              <w:jc w:val="center"/>
              <w:rPr>
                <w:lang w:val="en-US"/>
              </w:rPr>
            </w:pPr>
            <w:r w:rsidRPr="00DD09AC">
              <w:rPr>
                <w:color w:val="92D050"/>
              </w:rPr>
              <w:t>LED</w:t>
            </w:r>
          </w:p>
        </w:tc>
        <w:tc>
          <w:tcPr>
            <w:tcW w:w="992" w:type="dxa"/>
          </w:tcPr>
          <w:p w:rsidR="000E0A3B" w:rsidRPr="00DD09AC" w:rsidRDefault="000E0A3B" w:rsidP="00BB0B30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Pr="00DD09AC" w:rsidRDefault="000E0A3B" w:rsidP="00245429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</w:tr>
      <w:tr w:rsidR="000E0A3B" w:rsidTr="00073051">
        <w:tc>
          <w:tcPr>
            <w:tcW w:w="1412" w:type="dxa"/>
          </w:tcPr>
          <w:p w:rsidR="000E0A3B" w:rsidRDefault="000E0A3B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Position</w:t>
            </w:r>
          </w:p>
          <w:p w:rsidR="000E0A3B" w:rsidRDefault="000E0A3B" w:rsidP="00DD09AC">
            <w:pPr>
              <w:rPr>
                <w:lang w:val="en-US"/>
              </w:rPr>
            </w:pPr>
            <w:r>
              <w:rPr>
                <w:lang w:val="en-US"/>
              </w:rPr>
              <w:t>Side-marker</w:t>
            </w:r>
          </w:p>
          <w:p w:rsidR="000E0A3B" w:rsidRPr="00DD09AC" w:rsidRDefault="000E0A3B" w:rsidP="000C3102">
            <w:pPr>
              <w:rPr>
                <w:lang w:val="en-US"/>
              </w:rPr>
            </w:pPr>
            <w:r>
              <w:rPr>
                <w:lang w:val="en-US"/>
              </w:rPr>
              <w:t>Rear-fog</w:t>
            </w:r>
          </w:p>
        </w:tc>
        <w:tc>
          <w:tcPr>
            <w:tcW w:w="1135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Pr="00DD09AC" w:rsidRDefault="000E0A3B" w:rsidP="00BB0B30">
            <w:pPr>
              <w:jc w:val="center"/>
              <w:rPr>
                <w:lang w:val="en-US"/>
              </w:rPr>
            </w:pPr>
            <w:r w:rsidRPr="00DD09AC">
              <w:rPr>
                <w:color w:val="92D050"/>
              </w:rPr>
              <w:t>LED</w:t>
            </w:r>
          </w:p>
        </w:tc>
        <w:tc>
          <w:tcPr>
            <w:tcW w:w="992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Pr="00DD09AC" w:rsidRDefault="000E0A3B" w:rsidP="00245429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</w:tr>
      <w:tr w:rsidR="000E0A3B" w:rsidTr="00073051">
        <w:tc>
          <w:tcPr>
            <w:tcW w:w="1412" w:type="dxa"/>
          </w:tcPr>
          <w:p w:rsidR="000E0A3B" w:rsidRPr="00DD09AC" w:rsidRDefault="000E0A3B" w:rsidP="00DD09AC">
            <w:pPr>
              <w:rPr>
                <w:lang w:val="en-US"/>
              </w:rPr>
            </w:pPr>
            <w:r>
              <w:rPr>
                <w:lang w:val="en-US"/>
              </w:rPr>
              <w:t>DRL</w:t>
            </w:r>
          </w:p>
        </w:tc>
        <w:tc>
          <w:tcPr>
            <w:tcW w:w="1135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0E0A3B" w:rsidRDefault="000E0A3B" w:rsidP="0081723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Default="000E0A3B" w:rsidP="00BB0B30">
            <w:pPr>
              <w:jc w:val="center"/>
              <w:rPr>
                <w:color w:val="000000" w:themeColor="text1"/>
                <w:lang w:val="en-US"/>
              </w:rPr>
            </w:pPr>
            <w:r w:rsidRPr="00DD09AC">
              <w:rPr>
                <w:color w:val="92D050"/>
              </w:rPr>
              <w:t>LED</w:t>
            </w:r>
          </w:p>
        </w:tc>
        <w:tc>
          <w:tcPr>
            <w:tcW w:w="992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2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</w:tr>
      <w:tr w:rsidR="000E0A3B" w:rsidTr="00073051">
        <w:tc>
          <w:tcPr>
            <w:tcW w:w="1412" w:type="dxa"/>
          </w:tcPr>
          <w:p w:rsidR="000E0A3B" w:rsidRPr="00DD09AC" w:rsidRDefault="000E0A3B" w:rsidP="00DD09AC">
            <w:pPr>
              <w:rPr>
                <w:lang w:val="en-US"/>
              </w:rPr>
            </w:pPr>
            <w:proofErr w:type="spellStart"/>
            <w:r w:rsidRPr="00DD09AC">
              <w:rPr>
                <w:lang w:val="en-US"/>
              </w:rPr>
              <w:t>Conering</w:t>
            </w:r>
            <w:proofErr w:type="spellEnd"/>
          </w:p>
          <w:p w:rsidR="000E0A3B" w:rsidRPr="00DD09AC" w:rsidRDefault="000E0A3B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Reversing</w:t>
            </w:r>
          </w:p>
          <w:p w:rsidR="000E0A3B" w:rsidRPr="00DD09AC" w:rsidRDefault="000E0A3B" w:rsidP="005C36F0">
            <w:pPr>
              <w:rPr>
                <w:lang w:val="en-US"/>
              </w:rPr>
            </w:pPr>
            <w:proofErr w:type="spellStart"/>
            <w:r w:rsidRPr="00DD09AC">
              <w:rPr>
                <w:lang w:val="en-US"/>
              </w:rPr>
              <w:t>Manouvering</w:t>
            </w:r>
            <w:proofErr w:type="spellEnd"/>
          </w:p>
        </w:tc>
        <w:tc>
          <w:tcPr>
            <w:tcW w:w="1135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0E0A3B" w:rsidRPr="00DD09AC" w:rsidRDefault="000E0A3B" w:rsidP="00BB0B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Pr="00245429" w:rsidRDefault="000E0A3B" w:rsidP="00BB0B30">
            <w:pPr>
              <w:jc w:val="center"/>
              <w:rPr>
                <w:color w:val="000000" w:themeColor="text1"/>
                <w:lang w:val="en-US"/>
              </w:rPr>
            </w:pPr>
            <w:r w:rsidRPr="00DD09AC">
              <w:rPr>
                <w:color w:val="92D050"/>
              </w:rPr>
              <w:t>LED</w:t>
            </w:r>
          </w:p>
        </w:tc>
        <w:tc>
          <w:tcPr>
            <w:tcW w:w="992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Pr="00DD09AC" w:rsidRDefault="000E0A3B" w:rsidP="00245429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1262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4408" w:type="dxa"/>
            <w:vMerge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</w:tr>
      <w:tr w:rsidR="000E0A3B" w:rsidTr="00073051">
        <w:tc>
          <w:tcPr>
            <w:tcW w:w="1412" w:type="dxa"/>
          </w:tcPr>
          <w:p w:rsidR="000E0A3B" w:rsidRDefault="000E0A3B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Low beam</w:t>
            </w:r>
            <w:r>
              <w:rPr>
                <w:lang w:val="en-US"/>
              </w:rPr>
              <w:t>, AFS</w:t>
            </w:r>
          </w:p>
          <w:p w:rsidR="000E0A3B" w:rsidRPr="00DD09AC" w:rsidRDefault="000E0A3B" w:rsidP="00DD09AC">
            <w:pPr>
              <w:rPr>
                <w:lang w:val="en-US"/>
              </w:rPr>
            </w:pPr>
            <w:r>
              <w:rPr>
                <w:lang w:val="en-US"/>
              </w:rPr>
              <w:t>Front-Fog</w:t>
            </w:r>
          </w:p>
        </w:tc>
        <w:tc>
          <w:tcPr>
            <w:tcW w:w="1135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(X)</w:t>
            </w:r>
          </w:p>
          <w:p w:rsidR="000E0A3B" w:rsidRPr="00DD09AC" w:rsidRDefault="000E0A3B" w:rsidP="00BB0B30">
            <w:pPr>
              <w:jc w:val="center"/>
              <w:rPr>
                <w:lang w:val="en-US"/>
              </w:rPr>
            </w:pPr>
            <w:r w:rsidRPr="00DD09AC">
              <w:rPr>
                <w:color w:val="00B0F0"/>
              </w:rPr>
              <w:t>HID</w:t>
            </w:r>
          </w:p>
        </w:tc>
        <w:tc>
          <w:tcPr>
            <w:tcW w:w="1276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Pr="00DD09AC" w:rsidRDefault="000E0A3B" w:rsidP="00BB0B30">
            <w:pPr>
              <w:jc w:val="center"/>
              <w:rPr>
                <w:lang w:val="en-US"/>
              </w:rPr>
            </w:pPr>
            <w:r w:rsidRPr="00DD09AC">
              <w:rPr>
                <w:color w:val="92D050"/>
              </w:rPr>
              <w:t>LED</w:t>
            </w:r>
          </w:p>
        </w:tc>
        <w:tc>
          <w:tcPr>
            <w:tcW w:w="992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0E0A3B" w:rsidRDefault="000E0A3B" w:rsidP="00245429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  <w:r w:rsidRPr="00245429">
              <w:rPr>
                <w:color w:val="FF0000"/>
                <w:lang w:val="en-US"/>
              </w:rPr>
              <w:t xml:space="preserve"> </w:t>
            </w:r>
          </w:p>
          <w:p w:rsidR="000E0A3B" w:rsidRPr="00DD09AC" w:rsidRDefault="000E0A3B" w:rsidP="00245429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</w:tr>
      <w:tr w:rsidR="000E0A3B" w:rsidTr="00073051">
        <w:tc>
          <w:tcPr>
            <w:tcW w:w="1412" w:type="dxa"/>
          </w:tcPr>
          <w:p w:rsidR="000E0A3B" w:rsidRPr="00DD09AC" w:rsidRDefault="000E0A3B" w:rsidP="00DD09AC">
            <w:pPr>
              <w:rPr>
                <w:lang w:val="en-US"/>
              </w:rPr>
            </w:pPr>
            <w:r w:rsidRPr="00DD09AC">
              <w:rPr>
                <w:lang w:val="en-US"/>
              </w:rPr>
              <w:t>High beam</w:t>
            </w:r>
            <w:r>
              <w:rPr>
                <w:lang w:val="en-US"/>
              </w:rPr>
              <w:t>, ADB</w:t>
            </w:r>
          </w:p>
        </w:tc>
        <w:tc>
          <w:tcPr>
            <w:tcW w:w="1135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(X)</w:t>
            </w:r>
          </w:p>
          <w:p w:rsidR="000E0A3B" w:rsidRPr="00DD09AC" w:rsidRDefault="000E0A3B" w:rsidP="005C36F0">
            <w:pPr>
              <w:jc w:val="center"/>
              <w:rPr>
                <w:lang w:val="en-US"/>
              </w:rPr>
            </w:pPr>
            <w:r w:rsidRPr="00DD09AC">
              <w:rPr>
                <w:color w:val="00B0F0"/>
              </w:rPr>
              <w:t>HID</w:t>
            </w:r>
          </w:p>
        </w:tc>
        <w:tc>
          <w:tcPr>
            <w:tcW w:w="1276" w:type="dxa"/>
          </w:tcPr>
          <w:p w:rsidR="000E0A3B" w:rsidRDefault="000E0A3B" w:rsidP="002454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0E0A3B" w:rsidRPr="00DD09AC" w:rsidRDefault="000E0A3B" w:rsidP="005C36F0">
            <w:pPr>
              <w:jc w:val="center"/>
              <w:rPr>
                <w:lang w:val="en-US"/>
              </w:rPr>
            </w:pPr>
            <w:r w:rsidRPr="00DD09AC">
              <w:rPr>
                <w:color w:val="92D050"/>
              </w:rPr>
              <w:t>LED</w:t>
            </w:r>
          </w:p>
        </w:tc>
        <w:tc>
          <w:tcPr>
            <w:tcW w:w="992" w:type="dxa"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0E0A3B" w:rsidRDefault="000E0A3B" w:rsidP="00245429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  <w:r w:rsidRPr="00245429">
              <w:rPr>
                <w:color w:val="FF0000"/>
                <w:lang w:val="en-US"/>
              </w:rPr>
              <w:t xml:space="preserve"> </w:t>
            </w:r>
          </w:p>
          <w:p w:rsidR="000E0A3B" w:rsidRPr="00DD09AC" w:rsidRDefault="000E0A3B" w:rsidP="00245429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/>
          </w:tcPr>
          <w:p w:rsidR="000E0A3B" w:rsidRPr="00DD09AC" w:rsidRDefault="000E0A3B" w:rsidP="00245429">
            <w:pPr>
              <w:jc w:val="center"/>
              <w:rPr>
                <w:lang w:val="en-US"/>
              </w:rPr>
            </w:pPr>
          </w:p>
        </w:tc>
      </w:tr>
      <w:tr w:rsidR="00BB0B30" w:rsidTr="00073051">
        <w:tc>
          <w:tcPr>
            <w:tcW w:w="1412" w:type="dxa"/>
          </w:tcPr>
          <w:p w:rsidR="00BB0B30" w:rsidRPr="00DD09AC" w:rsidRDefault="00BB0B30" w:rsidP="00DD09AC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BB0B30" w:rsidRPr="00DD09AC" w:rsidRDefault="00BB0B30" w:rsidP="0024542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B0B30" w:rsidRPr="00DD09AC" w:rsidRDefault="00BB0B30" w:rsidP="0024542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BB0B30" w:rsidRPr="00DD09AC" w:rsidRDefault="00BB0B30" w:rsidP="002454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BB0B30" w:rsidRPr="00DD09AC" w:rsidRDefault="00BB0B30" w:rsidP="0024542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BB0B30" w:rsidRPr="00DD09AC" w:rsidRDefault="00BB0B30" w:rsidP="00245429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BB0B30" w:rsidRPr="00DD09AC" w:rsidRDefault="00BB0B30" w:rsidP="00245429">
            <w:pPr>
              <w:jc w:val="center"/>
              <w:rPr>
                <w:lang w:val="en-US"/>
              </w:rPr>
            </w:pPr>
          </w:p>
        </w:tc>
        <w:tc>
          <w:tcPr>
            <w:tcW w:w="4408" w:type="dxa"/>
          </w:tcPr>
          <w:p w:rsidR="00BB0B30" w:rsidRPr="00DD09AC" w:rsidRDefault="00BB0B30" w:rsidP="00245429">
            <w:pPr>
              <w:jc w:val="center"/>
              <w:rPr>
                <w:lang w:val="en-US"/>
              </w:rPr>
            </w:pPr>
          </w:p>
        </w:tc>
      </w:tr>
    </w:tbl>
    <w:p w:rsidR="00A95102" w:rsidRDefault="00A95102" w:rsidP="005C36F0">
      <w:pPr>
        <w:spacing w:after="0"/>
        <w:rPr>
          <w:lang w:val="en-US"/>
        </w:rPr>
      </w:pPr>
    </w:p>
    <w:p w:rsidR="005C36F0" w:rsidRDefault="00DD09AC" w:rsidP="005C36F0">
      <w:pPr>
        <w:spacing w:after="0"/>
        <w:rPr>
          <w:lang w:val="en-US"/>
        </w:rPr>
      </w:pPr>
      <w:bookmarkStart w:id="0" w:name="_GoBack"/>
      <w:bookmarkEnd w:id="0"/>
      <w:r w:rsidRPr="00073051">
        <w:rPr>
          <w:lang w:val="en-US"/>
        </w:rPr>
        <w:t>Testing</w:t>
      </w:r>
      <w:r w:rsidR="007C19B1" w:rsidRPr="00073051">
        <w:rPr>
          <w:lang w:val="en-US"/>
        </w:rPr>
        <w:t xml:space="preserve"> requirement</w:t>
      </w:r>
    </w:p>
    <w:p w:rsidR="00DD09AC" w:rsidRPr="00073051" w:rsidRDefault="00DD09AC" w:rsidP="005C36F0">
      <w:pPr>
        <w:spacing w:after="0"/>
        <w:rPr>
          <w:color w:val="FF0000"/>
          <w:lang w:val="en-US"/>
        </w:rPr>
      </w:pPr>
      <w:r w:rsidRPr="00073051">
        <w:rPr>
          <w:color w:val="FF0000"/>
          <w:lang w:val="en-US"/>
        </w:rPr>
        <w:t>all</w:t>
      </w:r>
    </w:p>
    <w:p w:rsidR="00DD09AC" w:rsidRPr="00073051" w:rsidRDefault="00DD09AC" w:rsidP="005C36F0">
      <w:pPr>
        <w:spacing w:after="0" w:line="240" w:lineRule="auto"/>
        <w:rPr>
          <w:color w:val="FFC000"/>
          <w:lang w:val="en-US"/>
        </w:rPr>
      </w:pPr>
      <w:r w:rsidRPr="00073051">
        <w:rPr>
          <w:color w:val="FFC000"/>
          <w:lang w:val="en-US"/>
        </w:rPr>
        <w:t>filament</w:t>
      </w:r>
    </w:p>
    <w:p w:rsidR="00DD09AC" w:rsidRPr="00073051" w:rsidRDefault="00DD09AC" w:rsidP="005C36F0">
      <w:pPr>
        <w:spacing w:after="0" w:line="240" w:lineRule="auto"/>
        <w:rPr>
          <w:color w:val="92D050"/>
          <w:lang w:val="en-US"/>
        </w:rPr>
      </w:pPr>
      <w:r w:rsidRPr="00073051">
        <w:rPr>
          <w:color w:val="92D050"/>
          <w:lang w:val="en-US"/>
        </w:rPr>
        <w:t>LED</w:t>
      </w:r>
    </w:p>
    <w:p w:rsidR="00DD09AC" w:rsidRPr="00073051" w:rsidRDefault="00DD09AC" w:rsidP="005C36F0">
      <w:pPr>
        <w:spacing w:after="0" w:line="240" w:lineRule="auto"/>
        <w:rPr>
          <w:color w:val="00B0F0"/>
          <w:lang w:val="en-US"/>
        </w:rPr>
      </w:pPr>
      <w:r w:rsidRPr="00073051">
        <w:rPr>
          <w:color w:val="00B0F0"/>
          <w:lang w:val="en-US"/>
        </w:rPr>
        <w:t>HID</w:t>
      </w:r>
    </w:p>
    <w:p w:rsidR="000C64E9" w:rsidRPr="00073051" w:rsidRDefault="000C64E9" w:rsidP="005C36F0">
      <w:pPr>
        <w:spacing w:after="0" w:line="240" w:lineRule="auto"/>
        <w:rPr>
          <w:color w:val="7030A0"/>
          <w:lang w:val="en-US"/>
        </w:rPr>
      </w:pPr>
      <w:r w:rsidRPr="00073051">
        <w:rPr>
          <w:color w:val="7030A0"/>
          <w:lang w:val="en-US"/>
        </w:rPr>
        <w:t>O</w:t>
      </w:r>
      <w:r w:rsidR="00DD09AC" w:rsidRPr="00073051">
        <w:rPr>
          <w:color w:val="7030A0"/>
          <w:lang w:val="en-US"/>
        </w:rPr>
        <w:t>ther</w:t>
      </w:r>
    </w:p>
    <w:p w:rsidR="000C64E9" w:rsidRPr="00073051" w:rsidRDefault="000C64E9">
      <w:pPr>
        <w:rPr>
          <w:color w:val="7030A0"/>
          <w:lang w:val="en-US"/>
        </w:rPr>
      </w:pPr>
      <w:r w:rsidRPr="00073051">
        <w:rPr>
          <w:color w:val="7030A0"/>
          <w:lang w:val="en-US"/>
        </w:rPr>
        <w:br w:type="page"/>
      </w:r>
    </w:p>
    <w:p w:rsidR="00BB0B30" w:rsidRPr="000544E9" w:rsidRDefault="00BB0B30" w:rsidP="00DD09AC">
      <w:pPr>
        <w:spacing w:after="0" w:line="240" w:lineRule="auto"/>
        <w:rPr>
          <w:lang w:val="en-US"/>
        </w:rPr>
      </w:pPr>
      <w:r w:rsidRPr="000544E9">
        <w:rPr>
          <w:lang w:val="en-US"/>
        </w:rPr>
        <w:lastRenderedPageBreak/>
        <w:t>„</w:t>
      </w:r>
      <w:proofErr w:type="gramStart"/>
      <w:r w:rsidRPr="000544E9">
        <w:rPr>
          <w:lang w:val="en-US"/>
        </w:rPr>
        <w:t>future“</w:t>
      </w:r>
      <w:r w:rsidR="000544E9" w:rsidRPr="000544E9">
        <w:rPr>
          <w:lang w:val="en-US"/>
        </w:rPr>
        <w:t xml:space="preserve"> </w:t>
      </w:r>
      <w:r w:rsidRPr="000544E9">
        <w:rPr>
          <w:lang w:val="en-US"/>
        </w:rPr>
        <w:t>R</w:t>
      </w:r>
      <w:proofErr w:type="gramEnd"/>
      <w:r w:rsidRPr="000544E9">
        <w:rPr>
          <w:lang w:val="en-US"/>
        </w:rPr>
        <w:t>-LSD</w:t>
      </w:r>
      <w:r w:rsidR="000544E9" w:rsidRPr="000544E9">
        <w:rPr>
          <w:lang w:val="en-US"/>
        </w:rPr>
        <w:t xml:space="preserve"> + R-RID</w:t>
      </w:r>
    </w:p>
    <w:p w:rsidR="00BB0B30" w:rsidRPr="000544E9" w:rsidRDefault="00BB0B30" w:rsidP="00DD09AC">
      <w:pPr>
        <w:spacing w:after="0" w:line="240" w:lineRule="auto"/>
        <w:rPr>
          <w:color w:val="7030A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2"/>
        <w:gridCol w:w="1135"/>
        <w:gridCol w:w="1134"/>
        <w:gridCol w:w="850"/>
        <w:gridCol w:w="1134"/>
        <w:gridCol w:w="1134"/>
        <w:gridCol w:w="1262"/>
        <w:gridCol w:w="4408"/>
      </w:tblGrid>
      <w:tr w:rsidR="00BB0B30" w:rsidRPr="009E4A55" w:rsidTr="00D9582F">
        <w:tc>
          <w:tcPr>
            <w:tcW w:w="1412" w:type="dxa"/>
          </w:tcPr>
          <w:p w:rsidR="00BB0B30" w:rsidRPr="00DD09AC" w:rsidRDefault="00BB0B30" w:rsidP="008C6BEA">
            <w:pPr>
              <w:rPr>
                <w:lang w:val="en-US"/>
              </w:rPr>
            </w:pPr>
          </w:p>
        </w:tc>
        <w:tc>
          <w:tcPr>
            <w:tcW w:w="11057" w:type="dxa"/>
            <w:gridSpan w:val="7"/>
          </w:tcPr>
          <w:p w:rsidR="00BB0B30" w:rsidRPr="00DD09AC" w:rsidRDefault="00BB0B3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Beam-compliance</w:t>
            </w:r>
            <w:r>
              <w:rPr>
                <w:lang w:val="en-US"/>
              </w:rPr>
              <w:t xml:space="preserve"> requirement (X=yes</w:t>
            </w:r>
            <w:r w:rsidR="000544E9">
              <w:rPr>
                <w:lang w:val="en-US"/>
              </w:rPr>
              <w:t xml:space="preserve"> for all</w:t>
            </w:r>
            <w:r>
              <w:rPr>
                <w:lang w:val="en-US"/>
              </w:rPr>
              <w:t>)</w:t>
            </w:r>
          </w:p>
        </w:tc>
      </w:tr>
      <w:tr w:rsidR="00BB0B30" w:rsidRPr="00F054DB" w:rsidTr="00D9582F">
        <w:tc>
          <w:tcPr>
            <w:tcW w:w="1412" w:type="dxa"/>
          </w:tcPr>
          <w:p w:rsidR="00BB0B30" w:rsidRPr="00DD09AC" w:rsidRDefault="00BB0B30" w:rsidP="008C6B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BB0B30" w:rsidRPr="00DD09AC" w:rsidRDefault="00BB0B30" w:rsidP="008C6BE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B0B30" w:rsidRPr="00DD09AC" w:rsidRDefault="00BB0B3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200ms</w:t>
            </w:r>
          </w:p>
        </w:tc>
        <w:tc>
          <w:tcPr>
            <w:tcW w:w="850" w:type="dxa"/>
          </w:tcPr>
          <w:p w:rsidR="00BB0B30" w:rsidRPr="00DD09AC" w:rsidRDefault="00BB0B3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4s</w:t>
            </w:r>
          </w:p>
        </w:tc>
        <w:tc>
          <w:tcPr>
            <w:tcW w:w="1134" w:type="dxa"/>
          </w:tcPr>
          <w:p w:rsidR="00BB0B30" w:rsidRPr="00DD09AC" w:rsidRDefault="00BB0B3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1min</w:t>
            </w:r>
          </w:p>
        </w:tc>
        <w:tc>
          <w:tcPr>
            <w:tcW w:w="1134" w:type="dxa"/>
          </w:tcPr>
          <w:p w:rsidR="00BB0B30" w:rsidRPr="00DD09AC" w:rsidRDefault="00BB0B3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10min</w:t>
            </w:r>
          </w:p>
        </w:tc>
        <w:tc>
          <w:tcPr>
            <w:tcW w:w="1262" w:type="dxa"/>
          </w:tcPr>
          <w:p w:rsidR="00BB0B30" w:rsidRPr="00DD09AC" w:rsidRDefault="00BB0B3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30min</w:t>
            </w:r>
          </w:p>
          <w:p w:rsidR="00BB0B30" w:rsidRPr="00DD09AC" w:rsidRDefault="00BB0B3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stability</w:t>
            </w:r>
          </w:p>
        </w:tc>
        <w:tc>
          <w:tcPr>
            <w:tcW w:w="4408" w:type="dxa"/>
          </w:tcPr>
          <w:p w:rsidR="00BB0B30" w:rsidRPr="00DD09AC" w:rsidRDefault="00F054DB" w:rsidP="008C6BEA">
            <w:pPr>
              <w:rPr>
                <w:lang w:val="en-US"/>
              </w:rPr>
            </w:pPr>
            <w:r>
              <w:rPr>
                <w:lang w:val="en-US"/>
              </w:rPr>
              <w:t>&gt;&gt;100h (Light-Source level)</w:t>
            </w:r>
          </w:p>
        </w:tc>
      </w:tr>
      <w:tr w:rsidR="005C36F0" w:rsidTr="00D9582F">
        <w:tc>
          <w:tcPr>
            <w:tcW w:w="1412" w:type="dxa"/>
          </w:tcPr>
          <w:p w:rsidR="005C36F0" w:rsidRPr="00DD09AC" w:rsidRDefault="005C36F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Stop</w:t>
            </w:r>
          </w:p>
          <w:p w:rsidR="005C36F0" w:rsidRPr="00DD09AC" w:rsidRDefault="005C36F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DI</w:t>
            </w:r>
          </w:p>
        </w:tc>
        <w:tc>
          <w:tcPr>
            <w:tcW w:w="1135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</w:tc>
        <w:tc>
          <w:tcPr>
            <w:tcW w:w="850" w:type="dxa"/>
          </w:tcPr>
          <w:p w:rsidR="005C36F0" w:rsidRPr="00DD09AC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92D050"/>
              </w:rPr>
            </w:pPr>
            <w:r w:rsidRPr="00DD09AC">
              <w:rPr>
                <w:color w:val="92D050"/>
              </w:rPr>
              <w:t>LED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</w:tc>
        <w:tc>
          <w:tcPr>
            <w:tcW w:w="1134" w:type="dxa"/>
          </w:tcPr>
          <w:p w:rsidR="005C36F0" w:rsidRPr="00DD09AC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 w:val="restart"/>
          </w:tcPr>
          <w:p w:rsidR="005C36F0" w:rsidRDefault="005C36F0" w:rsidP="008C6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:rsidR="001A3B99" w:rsidRDefault="001A3B99" w:rsidP="008C6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Non-replaceable</w:t>
            </w:r>
            <w:r w:rsidR="00F054DB">
              <w:rPr>
                <w:lang w:val="en-US"/>
              </w:rPr>
              <w:t xml:space="preserve"> L-S / modules</w:t>
            </w:r>
          </w:p>
          <w:p w:rsidR="001A3B99" w:rsidRPr="00DD09AC" w:rsidRDefault="00F054DB" w:rsidP="008C6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1A3B99">
              <w:rPr>
                <w:lang w:val="en-US"/>
              </w:rPr>
              <w:t>eplaceable</w:t>
            </w:r>
            <w:r>
              <w:rPr>
                <w:lang w:val="en-US"/>
              </w:rPr>
              <w:t xml:space="preserve"> L-S</w:t>
            </w:r>
          </w:p>
        </w:tc>
      </w:tr>
      <w:tr w:rsidR="005C36F0" w:rsidTr="00D9582F">
        <w:tc>
          <w:tcPr>
            <w:tcW w:w="1412" w:type="dxa"/>
          </w:tcPr>
          <w:p w:rsidR="005C36F0" w:rsidRPr="00DD09AC" w:rsidRDefault="005C36F0" w:rsidP="008C6BEA">
            <w:pPr>
              <w:rPr>
                <w:lang w:val="en-US"/>
              </w:rPr>
            </w:pPr>
            <w:r>
              <w:rPr>
                <w:lang w:val="en-US"/>
              </w:rPr>
              <w:t>DI sequential</w:t>
            </w:r>
          </w:p>
        </w:tc>
        <w:tc>
          <w:tcPr>
            <w:tcW w:w="1135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850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DD09AC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92D050"/>
              </w:rPr>
            </w:pPr>
            <w:r w:rsidRPr="00DD09AC">
              <w:rPr>
                <w:color w:val="92D050"/>
              </w:rPr>
              <w:t>LED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</w:tc>
        <w:tc>
          <w:tcPr>
            <w:tcW w:w="1134" w:type="dxa"/>
          </w:tcPr>
          <w:p w:rsidR="005C36F0" w:rsidRPr="00DD09AC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</w:tr>
      <w:tr w:rsidR="005C36F0" w:rsidTr="00D9582F">
        <w:tc>
          <w:tcPr>
            <w:tcW w:w="1412" w:type="dxa"/>
          </w:tcPr>
          <w:p w:rsidR="005C36F0" w:rsidRDefault="005C36F0" w:rsidP="000C3102">
            <w:pPr>
              <w:rPr>
                <w:lang w:val="en-US"/>
              </w:rPr>
            </w:pPr>
            <w:r w:rsidRPr="00DD09AC">
              <w:rPr>
                <w:lang w:val="en-US"/>
              </w:rPr>
              <w:t>Position</w:t>
            </w:r>
          </w:p>
          <w:p w:rsidR="005C36F0" w:rsidRDefault="005C36F0" w:rsidP="000C3102">
            <w:pPr>
              <w:rPr>
                <w:lang w:val="en-US"/>
              </w:rPr>
            </w:pPr>
            <w:r>
              <w:rPr>
                <w:lang w:val="en-US"/>
              </w:rPr>
              <w:t>Side-marker</w:t>
            </w:r>
          </w:p>
          <w:p w:rsidR="005C36F0" w:rsidRPr="00DD09AC" w:rsidRDefault="005C36F0" w:rsidP="000C3102">
            <w:pPr>
              <w:rPr>
                <w:lang w:val="en-US"/>
              </w:rPr>
            </w:pPr>
            <w:r>
              <w:rPr>
                <w:lang w:val="en-US"/>
              </w:rPr>
              <w:t>Rear-fog</w:t>
            </w:r>
          </w:p>
        </w:tc>
        <w:tc>
          <w:tcPr>
            <w:tcW w:w="1135" w:type="dxa"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850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DD09AC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92D050"/>
              </w:rPr>
            </w:pPr>
            <w:r w:rsidRPr="00DD09AC">
              <w:rPr>
                <w:color w:val="92D050"/>
              </w:rPr>
              <w:t>LED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</w:tc>
        <w:tc>
          <w:tcPr>
            <w:tcW w:w="1134" w:type="dxa"/>
          </w:tcPr>
          <w:p w:rsidR="005C36F0" w:rsidRPr="00DD09AC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</w:tr>
      <w:tr w:rsidR="005C36F0" w:rsidTr="00D9582F">
        <w:tc>
          <w:tcPr>
            <w:tcW w:w="1412" w:type="dxa"/>
          </w:tcPr>
          <w:p w:rsidR="005C36F0" w:rsidRPr="00DD09AC" w:rsidRDefault="005C36F0" w:rsidP="008C6BEA">
            <w:pPr>
              <w:rPr>
                <w:lang w:val="en-US"/>
              </w:rPr>
            </w:pPr>
            <w:r>
              <w:rPr>
                <w:lang w:val="en-US"/>
              </w:rPr>
              <w:t>DRL</w:t>
            </w:r>
          </w:p>
        </w:tc>
        <w:tc>
          <w:tcPr>
            <w:tcW w:w="1135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850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92D050"/>
              </w:rPr>
            </w:pPr>
            <w:r w:rsidRPr="00DD09AC">
              <w:rPr>
                <w:color w:val="92D050"/>
              </w:rPr>
              <w:t>LED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262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</w:tr>
      <w:tr w:rsidR="005C36F0" w:rsidTr="00D9582F">
        <w:tc>
          <w:tcPr>
            <w:tcW w:w="1412" w:type="dxa"/>
          </w:tcPr>
          <w:p w:rsidR="005C36F0" w:rsidRPr="00DD09AC" w:rsidRDefault="005C36F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Co</w:t>
            </w:r>
            <w:r w:rsidR="00C632BB">
              <w:rPr>
                <w:lang w:val="en-US"/>
              </w:rPr>
              <w:t>r</w:t>
            </w:r>
            <w:r w:rsidRPr="00DD09AC">
              <w:rPr>
                <w:lang w:val="en-US"/>
              </w:rPr>
              <w:t>nering</w:t>
            </w:r>
          </w:p>
          <w:p w:rsidR="005C36F0" w:rsidRPr="00DD09AC" w:rsidRDefault="005C36F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Reversing</w:t>
            </w:r>
          </w:p>
          <w:p w:rsidR="005C36F0" w:rsidRPr="00DD09AC" w:rsidRDefault="005C36F0" w:rsidP="008C6BEA">
            <w:pPr>
              <w:rPr>
                <w:lang w:val="en-US"/>
              </w:rPr>
            </w:pPr>
            <w:proofErr w:type="spellStart"/>
            <w:r w:rsidRPr="00DD09AC">
              <w:rPr>
                <w:lang w:val="en-US"/>
              </w:rPr>
              <w:t>Manouvering</w:t>
            </w:r>
            <w:proofErr w:type="spellEnd"/>
          </w:p>
        </w:tc>
        <w:tc>
          <w:tcPr>
            <w:tcW w:w="1135" w:type="dxa"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850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DD09AC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92D050"/>
              </w:rPr>
            </w:pPr>
            <w:r w:rsidRPr="00DD09AC">
              <w:rPr>
                <w:color w:val="92D050"/>
              </w:rPr>
              <w:t>LED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245429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1262" w:type="dxa"/>
          </w:tcPr>
          <w:p w:rsidR="005C36F0" w:rsidRPr="00DD09AC" w:rsidRDefault="005619E5" w:rsidP="008C6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4408" w:type="dxa"/>
            <w:vMerge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</w:tr>
      <w:tr w:rsidR="005C36F0" w:rsidTr="00D9582F">
        <w:tc>
          <w:tcPr>
            <w:tcW w:w="1412" w:type="dxa"/>
          </w:tcPr>
          <w:p w:rsidR="005C36F0" w:rsidRDefault="005C36F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Low beam</w:t>
            </w:r>
            <w:r>
              <w:rPr>
                <w:lang w:val="en-US"/>
              </w:rPr>
              <w:t>, AFS</w:t>
            </w:r>
          </w:p>
          <w:p w:rsidR="005C36F0" w:rsidRPr="00DD09AC" w:rsidRDefault="005C36F0" w:rsidP="008C6BEA">
            <w:pPr>
              <w:rPr>
                <w:lang w:val="en-US"/>
              </w:rPr>
            </w:pPr>
            <w:r>
              <w:rPr>
                <w:lang w:val="en-US"/>
              </w:rPr>
              <w:t>Front-Fog</w:t>
            </w:r>
          </w:p>
        </w:tc>
        <w:tc>
          <w:tcPr>
            <w:tcW w:w="1135" w:type="dxa"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850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DD09AC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92D050"/>
              </w:rPr>
            </w:pPr>
            <w:r w:rsidRPr="00DD09AC">
              <w:rPr>
                <w:color w:val="92D050"/>
              </w:rPr>
              <w:t>LED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</w:tc>
        <w:tc>
          <w:tcPr>
            <w:tcW w:w="1134" w:type="dxa"/>
          </w:tcPr>
          <w:p w:rsidR="005C36F0" w:rsidRPr="00DD09AC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5C36F0" w:rsidRDefault="005C36F0" w:rsidP="008C6BE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  <w:r w:rsidRPr="00245429">
              <w:rPr>
                <w:color w:val="FF0000"/>
                <w:lang w:val="en-US"/>
              </w:rPr>
              <w:t xml:space="preserve"> 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</w:tr>
      <w:tr w:rsidR="005C36F0" w:rsidTr="00D9582F">
        <w:tc>
          <w:tcPr>
            <w:tcW w:w="1412" w:type="dxa"/>
          </w:tcPr>
          <w:p w:rsidR="005C36F0" w:rsidRPr="00DD09AC" w:rsidRDefault="005C36F0" w:rsidP="008C6BEA">
            <w:pPr>
              <w:rPr>
                <w:lang w:val="en-US"/>
              </w:rPr>
            </w:pPr>
            <w:r w:rsidRPr="00DD09AC">
              <w:rPr>
                <w:lang w:val="en-US"/>
              </w:rPr>
              <w:t>High beam</w:t>
            </w:r>
            <w:r>
              <w:rPr>
                <w:lang w:val="en-US"/>
              </w:rPr>
              <w:t>, ADB</w:t>
            </w:r>
          </w:p>
        </w:tc>
        <w:tc>
          <w:tcPr>
            <w:tcW w:w="1135" w:type="dxa"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850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DD09AC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C36F0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Default="005C36F0" w:rsidP="008C6BEA">
            <w:pPr>
              <w:jc w:val="center"/>
              <w:rPr>
                <w:color w:val="92D050"/>
              </w:rPr>
            </w:pPr>
            <w:r w:rsidRPr="00DD09AC">
              <w:rPr>
                <w:color w:val="92D050"/>
              </w:rPr>
              <w:t>LED</w:t>
            </w:r>
          </w:p>
          <w:p w:rsidR="005C36F0" w:rsidRDefault="005C36F0" w:rsidP="008C6BEA">
            <w:pPr>
              <w:jc w:val="center"/>
              <w:rPr>
                <w:color w:val="00B0F0"/>
              </w:rPr>
            </w:pPr>
            <w:r w:rsidRPr="00DD09AC">
              <w:rPr>
                <w:color w:val="00B0F0"/>
              </w:rPr>
              <w:t>HID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proofErr w:type="spellStart"/>
            <w:r w:rsidRPr="00DD09AC">
              <w:rPr>
                <w:color w:val="7030A0"/>
              </w:rPr>
              <w:t>other</w:t>
            </w:r>
            <w:proofErr w:type="spellEnd"/>
          </w:p>
        </w:tc>
        <w:tc>
          <w:tcPr>
            <w:tcW w:w="1134" w:type="dxa"/>
          </w:tcPr>
          <w:p w:rsidR="005C36F0" w:rsidRPr="00DD09AC" w:rsidRDefault="005C36F0" w:rsidP="008C6B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5C36F0" w:rsidRDefault="005C36F0" w:rsidP="008C6BE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  <w:r w:rsidRPr="00245429">
              <w:rPr>
                <w:color w:val="FF0000"/>
                <w:lang w:val="en-US"/>
              </w:rPr>
              <w:t xml:space="preserve"> </w:t>
            </w:r>
          </w:p>
          <w:p w:rsidR="005C36F0" w:rsidRPr="00DD09AC" w:rsidRDefault="005C36F0" w:rsidP="008C6BEA">
            <w:pPr>
              <w:jc w:val="center"/>
              <w:rPr>
                <w:lang w:val="en-US"/>
              </w:rPr>
            </w:pPr>
            <w:r w:rsidRPr="00245429">
              <w:rPr>
                <w:color w:val="FF0000"/>
                <w:lang w:val="en-US"/>
              </w:rPr>
              <w:t>all</w:t>
            </w:r>
          </w:p>
        </w:tc>
        <w:tc>
          <w:tcPr>
            <w:tcW w:w="4408" w:type="dxa"/>
            <w:vMerge/>
          </w:tcPr>
          <w:p w:rsidR="005C36F0" w:rsidRPr="00DD09AC" w:rsidRDefault="005C36F0" w:rsidP="008C6BEA">
            <w:pPr>
              <w:jc w:val="center"/>
              <w:rPr>
                <w:lang w:val="en-US"/>
              </w:rPr>
            </w:pPr>
          </w:p>
        </w:tc>
      </w:tr>
      <w:tr w:rsidR="00BB0B30" w:rsidTr="00D9582F">
        <w:tc>
          <w:tcPr>
            <w:tcW w:w="1412" w:type="dxa"/>
          </w:tcPr>
          <w:p w:rsidR="00BB0B30" w:rsidRPr="00DD09AC" w:rsidRDefault="00BB0B30" w:rsidP="008C6B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BB0B30" w:rsidRPr="00DD09AC" w:rsidRDefault="00BB0B3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B0B30" w:rsidRPr="00DD09AC" w:rsidRDefault="00BB0B30" w:rsidP="008C6BE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BB0B30" w:rsidRPr="00DD09AC" w:rsidRDefault="00BB0B3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B0B30" w:rsidRPr="00DD09AC" w:rsidRDefault="00BB0B30" w:rsidP="008C6B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B0B30" w:rsidRPr="00DD09AC" w:rsidRDefault="00BB0B30" w:rsidP="008C6BEA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</w:tcPr>
          <w:p w:rsidR="00BB0B30" w:rsidRPr="00DD09AC" w:rsidRDefault="00BB0B30" w:rsidP="008C6BEA">
            <w:pPr>
              <w:jc w:val="center"/>
              <w:rPr>
                <w:lang w:val="en-US"/>
              </w:rPr>
            </w:pPr>
          </w:p>
        </w:tc>
        <w:tc>
          <w:tcPr>
            <w:tcW w:w="4408" w:type="dxa"/>
          </w:tcPr>
          <w:p w:rsidR="00BB0B30" w:rsidRPr="00DD09AC" w:rsidRDefault="00BB0B30" w:rsidP="008C6BEA">
            <w:pPr>
              <w:jc w:val="center"/>
              <w:rPr>
                <w:lang w:val="en-US"/>
              </w:rPr>
            </w:pPr>
          </w:p>
        </w:tc>
      </w:tr>
    </w:tbl>
    <w:p w:rsidR="00BB0B30" w:rsidRDefault="00BB0B30" w:rsidP="00DD09AC">
      <w:pPr>
        <w:spacing w:after="0" w:line="240" w:lineRule="auto"/>
        <w:rPr>
          <w:color w:val="7030A0"/>
        </w:rPr>
      </w:pPr>
    </w:p>
    <w:sectPr w:rsidR="00BB0B30" w:rsidSect="00A95102">
      <w:pgSz w:w="16838" w:h="11906" w:orient="landscape"/>
      <w:pgMar w:top="993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D0"/>
    <w:rsid w:val="000544E9"/>
    <w:rsid w:val="00073051"/>
    <w:rsid w:val="00074449"/>
    <w:rsid w:val="000C3102"/>
    <w:rsid w:val="000C64E9"/>
    <w:rsid w:val="000E0A3B"/>
    <w:rsid w:val="00150B6F"/>
    <w:rsid w:val="00196EBF"/>
    <w:rsid w:val="001A3B99"/>
    <w:rsid w:val="00245429"/>
    <w:rsid w:val="00245BBC"/>
    <w:rsid w:val="0029796F"/>
    <w:rsid w:val="002B728B"/>
    <w:rsid w:val="003C5D3F"/>
    <w:rsid w:val="003D2614"/>
    <w:rsid w:val="004F047E"/>
    <w:rsid w:val="005007FA"/>
    <w:rsid w:val="00530201"/>
    <w:rsid w:val="005619E5"/>
    <w:rsid w:val="005C36F0"/>
    <w:rsid w:val="00753D6A"/>
    <w:rsid w:val="007C19B1"/>
    <w:rsid w:val="00817238"/>
    <w:rsid w:val="00834967"/>
    <w:rsid w:val="00923DE4"/>
    <w:rsid w:val="0093428B"/>
    <w:rsid w:val="00982A65"/>
    <w:rsid w:val="009E4A55"/>
    <w:rsid w:val="00A95102"/>
    <w:rsid w:val="00B122CF"/>
    <w:rsid w:val="00B53ED0"/>
    <w:rsid w:val="00B82BB5"/>
    <w:rsid w:val="00B85D39"/>
    <w:rsid w:val="00BB0B30"/>
    <w:rsid w:val="00C632BB"/>
    <w:rsid w:val="00C8369C"/>
    <w:rsid w:val="00D9582F"/>
    <w:rsid w:val="00DB0F98"/>
    <w:rsid w:val="00DD09AC"/>
    <w:rsid w:val="00E73307"/>
    <w:rsid w:val="00E83072"/>
    <w:rsid w:val="00E90334"/>
    <w:rsid w:val="00F054DB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75B0"/>
  <w15:chartTrackingRefBased/>
  <w15:docId w15:val="{CF51B6A8-AA54-45AE-87D1-F9F70C2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OSRAM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Plathner, Dr. Philipp</dc:creator>
  <cp:keywords/>
  <dc:description/>
  <cp:lastModifiedBy>Davide Puglisi</cp:lastModifiedBy>
  <cp:revision>7</cp:revision>
  <dcterms:created xsi:type="dcterms:W3CDTF">2019-02-22T13:57:00Z</dcterms:created>
  <dcterms:modified xsi:type="dcterms:W3CDTF">2019-02-22T14:10:00Z</dcterms:modified>
</cp:coreProperties>
</file>