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3C2FD9" w:rsidRPr="003C2FD9" w:rsidTr="00DE1722">
        <w:tc>
          <w:tcPr>
            <w:tcW w:w="5830" w:type="dxa"/>
            <w:vAlign w:val="center"/>
            <w:hideMark/>
          </w:tcPr>
          <w:p w:rsidR="003C2FD9" w:rsidRPr="003C2FD9" w:rsidRDefault="00DE1722" w:rsidP="00845E0A">
            <w:pPr>
              <w:suppressAutoHyphens/>
              <w:spacing w:line="240" w:lineRule="atLeast"/>
              <w:rPr>
                <w:sz w:val="20"/>
                <w:szCs w:val="20"/>
                <w:lang w:val="en-US"/>
              </w:rPr>
            </w:pPr>
            <w:bookmarkStart w:id="0" w:name="_GoBack"/>
            <w:r w:rsidRPr="00F63B12">
              <w:rPr>
                <w:sz w:val="20"/>
                <w:szCs w:val="20"/>
                <w:lang w:val="en-US"/>
              </w:rPr>
              <w:t>Submitted by the experts of the</w:t>
            </w:r>
            <w:r w:rsidRPr="00DE1722">
              <w:rPr>
                <w:sz w:val="20"/>
                <w:szCs w:val="20"/>
              </w:rPr>
              <w:t xml:space="preserve"> </w:t>
            </w:r>
            <w:bookmarkEnd w:id="0"/>
            <w:r w:rsidRPr="00DE1722">
              <w:rPr>
                <w:sz w:val="20"/>
                <w:szCs w:val="20"/>
              </w:rPr>
              <w:t xml:space="preserve">Informal Working Group </w:t>
            </w:r>
            <w:r>
              <w:rPr>
                <w:sz w:val="20"/>
                <w:szCs w:val="20"/>
              </w:rPr>
              <w:br/>
            </w:r>
            <w:r w:rsidRPr="00DE1722">
              <w:rPr>
                <w:sz w:val="20"/>
                <w:szCs w:val="20"/>
              </w:rPr>
              <w:t>(IWG) on TYRE GTR</w:t>
            </w:r>
          </w:p>
        </w:tc>
        <w:tc>
          <w:tcPr>
            <w:tcW w:w="3809" w:type="dxa"/>
            <w:hideMark/>
          </w:tcPr>
          <w:p w:rsidR="00BF358A" w:rsidRDefault="00BF358A" w:rsidP="00702854">
            <w:pPr>
              <w:suppressAutoHyphens/>
              <w:spacing w:line="240" w:lineRule="atLeast"/>
              <w:rPr>
                <w:sz w:val="20"/>
                <w:szCs w:val="20"/>
                <w:u w:val="single"/>
                <w:lang w:val="en-TT"/>
              </w:rPr>
            </w:pPr>
            <w:r>
              <w:rPr>
                <w:sz w:val="20"/>
                <w:szCs w:val="20"/>
                <w:u w:val="single"/>
                <w:lang w:val="en-TT"/>
              </w:rPr>
              <w:t>Document TYREGTR-25-XX</w:t>
            </w:r>
          </w:p>
          <w:p w:rsidR="00BF358A" w:rsidRDefault="00BF358A" w:rsidP="00702854">
            <w:pPr>
              <w:suppressAutoHyphens/>
              <w:spacing w:line="240" w:lineRule="atLeast"/>
              <w:rPr>
                <w:sz w:val="20"/>
                <w:szCs w:val="20"/>
                <w:u w:val="single"/>
                <w:lang w:val="en-TT"/>
              </w:rPr>
            </w:pPr>
          </w:p>
          <w:p w:rsidR="003C2FD9" w:rsidRPr="003C2FD9" w:rsidRDefault="003C2FD9" w:rsidP="00702854">
            <w:pPr>
              <w:suppressAutoHyphens/>
              <w:spacing w:line="240" w:lineRule="atLeast"/>
              <w:rPr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TT"/>
              </w:rPr>
              <w:t>Informal document</w:t>
            </w:r>
            <w:r>
              <w:rPr>
                <w:sz w:val="20"/>
                <w:szCs w:val="20"/>
                <w:lang w:val="en-TT"/>
              </w:rPr>
              <w:t xml:space="preserve"> </w:t>
            </w:r>
            <w:r w:rsidRPr="003C2FD9">
              <w:rPr>
                <w:b/>
                <w:sz w:val="20"/>
                <w:szCs w:val="20"/>
                <w:lang w:val="en-US"/>
              </w:rPr>
              <w:t>GRB</w:t>
            </w:r>
            <w:r w:rsidR="0032147A">
              <w:rPr>
                <w:b/>
                <w:sz w:val="20"/>
                <w:szCs w:val="20"/>
                <w:lang w:val="en-US"/>
              </w:rPr>
              <w:t>P</w:t>
            </w:r>
            <w:r w:rsidRPr="003C2FD9">
              <w:rPr>
                <w:b/>
                <w:sz w:val="20"/>
                <w:szCs w:val="20"/>
                <w:lang w:val="en-US"/>
              </w:rPr>
              <w:t>-</w:t>
            </w:r>
            <w:r w:rsidR="00845E0A">
              <w:rPr>
                <w:b/>
                <w:sz w:val="20"/>
                <w:szCs w:val="20"/>
                <w:lang w:val="en-US"/>
              </w:rPr>
              <w:t>70</w:t>
            </w:r>
            <w:r w:rsidRPr="003C2FD9">
              <w:rPr>
                <w:rFonts w:hint="eastAsia"/>
                <w:b/>
                <w:sz w:val="20"/>
                <w:szCs w:val="20"/>
                <w:lang w:val="en-US"/>
              </w:rPr>
              <w:t>-</w:t>
            </w:r>
            <w:r w:rsidR="00DE1722">
              <w:rPr>
                <w:b/>
                <w:sz w:val="20"/>
                <w:szCs w:val="20"/>
                <w:lang w:val="en-US"/>
              </w:rPr>
              <w:t>XX</w:t>
            </w:r>
          </w:p>
          <w:p w:rsidR="003C2FD9" w:rsidRPr="003C2FD9" w:rsidRDefault="003C2FD9" w:rsidP="00702854">
            <w:pPr>
              <w:suppressAutoHyphens/>
              <w:spacing w:line="240" w:lineRule="atLeast"/>
              <w:rPr>
                <w:sz w:val="20"/>
                <w:szCs w:val="20"/>
                <w:lang w:val="en-US"/>
              </w:rPr>
            </w:pPr>
            <w:r w:rsidRPr="003C2FD9">
              <w:rPr>
                <w:sz w:val="20"/>
                <w:szCs w:val="20"/>
                <w:lang w:val="en-US"/>
              </w:rPr>
              <w:t>(</w:t>
            </w:r>
            <w:r w:rsidR="00845E0A">
              <w:rPr>
                <w:sz w:val="20"/>
                <w:szCs w:val="20"/>
                <w:lang w:val="en-US"/>
              </w:rPr>
              <w:t>70</w:t>
            </w:r>
            <w:r w:rsidRPr="003C2FD9">
              <w:rPr>
                <w:sz w:val="20"/>
                <w:szCs w:val="20"/>
                <w:lang w:val="en-US"/>
              </w:rPr>
              <w:t xml:space="preserve">th GRB, </w:t>
            </w:r>
            <w:r w:rsidR="0032147A" w:rsidRPr="0032147A">
              <w:rPr>
                <w:sz w:val="20"/>
                <w:szCs w:val="20"/>
                <w:lang w:val="en-US"/>
              </w:rPr>
              <w:t xml:space="preserve">11-13 </w:t>
            </w:r>
            <w:r w:rsidR="00845E0A">
              <w:rPr>
                <w:sz w:val="20"/>
                <w:szCs w:val="20"/>
                <w:lang w:val="en-US"/>
              </w:rPr>
              <w:t>Sep</w:t>
            </w:r>
            <w:r w:rsidR="0032147A">
              <w:rPr>
                <w:sz w:val="20"/>
                <w:szCs w:val="20"/>
                <w:lang w:val="en-US"/>
              </w:rPr>
              <w:t xml:space="preserve">tember </w:t>
            </w:r>
            <w:r w:rsidRPr="003C2FD9">
              <w:rPr>
                <w:sz w:val="20"/>
                <w:szCs w:val="20"/>
                <w:lang w:val="en-US"/>
              </w:rPr>
              <w:t>201</w:t>
            </w:r>
            <w:r w:rsidR="00845E0A">
              <w:rPr>
                <w:sz w:val="20"/>
                <w:szCs w:val="20"/>
                <w:lang w:val="en-US"/>
              </w:rPr>
              <w:t>9</w:t>
            </w:r>
            <w:r w:rsidRPr="003C2FD9">
              <w:rPr>
                <w:sz w:val="20"/>
                <w:szCs w:val="20"/>
                <w:lang w:val="en-US"/>
              </w:rPr>
              <w:t>,</w:t>
            </w:r>
          </w:p>
          <w:p w:rsidR="003C2FD9" w:rsidRPr="003C2FD9" w:rsidRDefault="003C2FD9" w:rsidP="00702854">
            <w:pPr>
              <w:suppressAutoHyphens/>
              <w:spacing w:line="240" w:lineRule="atLeast"/>
              <w:rPr>
                <w:sz w:val="20"/>
                <w:szCs w:val="20"/>
                <w:lang w:val="en-US"/>
              </w:rPr>
            </w:pPr>
            <w:r w:rsidRPr="003C2FD9">
              <w:rPr>
                <w:sz w:val="20"/>
                <w:szCs w:val="20"/>
                <w:lang w:val="en-US"/>
              </w:rPr>
              <w:t xml:space="preserve">agenda item </w:t>
            </w:r>
            <w:r w:rsidR="00DE1722">
              <w:rPr>
                <w:sz w:val="20"/>
                <w:szCs w:val="20"/>
                <w:lang w:val="en-US"/>
              </w:rPr>
              <w:t>6 (e</w:t>
            </w:r>
            <w:r w:rsidRPr="003C2FD9">
              <w:rPr>
                <w:sz w:val="20"/>
                <w:szCs w:val="20"/>
                <w:lang w:val="en-US"/>
              </w:rPr>
              <w:t>)</w:t>
            </w:r>
            <w:r w:rsidR="00DE1722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3C2FD9" w:rsidRDefault="003C2FD9" w:rsidP="00E321CA">
      <w:pPr>
        <w:tabs>
          <w:tab w:val="left" w:pos="851"/>
        </w:tabs>
        <w:rPr>
          <w:b/>
          <w:sz w:val="22"/>
          <w:szCs w:val="22"/>
          <w:lang w:val="en-US"/>
        </w:rPr>
      </w:pPr>
    </w:p>
    <w:p w:rsidR="00941A95" w:rsidRDefault="00941A95" w:rsidP="00941A95">
      <w:pPr>
        <w:pStyle w:val="Default"/>
      </w:pPr>
    </w:p>
    <w:p w:rsidR="00DE1722" w:rsidRDefault="00DE1722" w:rsidP="00DE1722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:rsidR="003C2FD9" w:rsidRPr="003C2FD9" w:rsidRDefault="00941A95" w:rsidP="00DE1722">
      <w:pPr>
        <w:pStyle w:val="Default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941A95">
        <w:rPr>
          <w:b/>
          <w:bCs/>
          <w:sz w:val="28"/>
          <w:szCs w:val="28"/>
          <w:lang w:val="en-GB"/>
        </w:rPr>
        <w:t xml:space="preserve">Proposal for </w:t>
      </w:r>
      <w:r w:rsidRPr="00542CC2">
        <w:rPr>
          <w:b/>
          <w:bCs/>
          <w:sz w:val="28"/>
          <w:szCs w:val="28"/>
          <w:lang w:val="en-US"/>
        </w:rPr>
        <w:t>amendments</w:t>
      </w:r>
      <w:r>
        <w:rPr>
          <w:b/>
          <w:bCs/>
          <w:sz w:val="28"/>
          <w:szCs w:val="28"/>
        </w:rPr>
        <w:t xml:space="preserve"> </w:t>
      </w:r>
      <w:r w:rsidRPr="00542CC2">
        <w:rPr>
          <w:b/>
          <w:bCs/>
          <w:sz w:val="28"/>
          <w:szCs w:val="28"/>
          <w:lang w:val="en-US"/>
        </w:rPr>
        <w:t>to</w:t>
      </w:r>
      <w:r>
        <w:rPr>
          <w:b/>
          <w:bCs/>
          <w:sz w:val="28"/>
          <w:szCs w:val="28"/>
        </w:rPr>
        <w:t xml:space="preserve"> </w:t>
      </w:r>
      <w:r w:rsidR="00DE1722" w:rsidRPr="00DE1722">
        <w:rPr>
          <w:b/>
          <w:bCs/>
          <w:sz w:val="28"/>
          <w:szCs w:val="28"/>
        </w:rPr>
        <w:t>ECE/TRANS/WP.29/GRBP/2019/21</w:t>
      </w:r>
    </w:p>
    <w:p w:rsidR="003C2FD9" w:rsidRPr="003C2FD9" w:rsidRDefault="003C2FD9" w:rsidP="003C2FD9">
      <w:pPr>
        <w:ind w:right="283"/>
        <w:rPr>
          <w:lang w:val="en-US"/>
        </w:rPr>
      </w:pPr>
    </w:p>
    <w:p w:rsidR="00DE1722" w:rsidRDefault="00DE1722" w:rsidP="003C2FD9">
      <w:pPr>
        <w:tabs>
          <w:tab w:val="left" w:pos="851"/>
        </w:tabs>
        <w:rPr>
          <w:lang w:val="en-US"/>
        </w:rPr>
      </w:pPr>
    </w:p>
    <w:p w:rsidR="003C2FD9" w:rsidRPr="00DE1722" w:rsidRDefault="003C2FD9" w:rsidP="003C2FD9">
      <w:pPr>
        <w:tabs>
          <w:tab w:val="left" w:pos="851"/>
        </w:tabs>
        <w:rPr>
          <w:b/>
          <w:sz w:val="18"/>
          <w:szCs w:val="18"/>
          <w:lang w:val="en-US"/>
        </w:rPr>
      </w:pPr>
      <w:r w:rsidRPr="00DE1722">
        <w:rPr>
          <w:sz w:val="20"/>
          <w:szCs w:val="20"/>
          <w:lang w:val="en-US"/>
        </w:rPr>
        <w:t>The proposed amend</w:t>
      </w:r>
      <w:r w:rsidR="008F47BD" w:rsidRPr="00DE1722">
        <w:rPr>
          <w:sz w:val="20"/>
          <w:szCs w:val="20"/>
          <w:lang w:val="en-US"/>
        </w:rPr>
        <w:softHyphen/>
      </w:r>
      <w:r w:rsidRPr="00DE1722">
        <w:rPr>
          <w:sz w:val="20"/>
          <w:szCs w:val="20"/>
          <w:lang w:val="en-US"/>
        </w:rPr>
        <w:t>ments are marked in bold for new or strikethrough for deleted characters.</w:t>
      </w:r>
    </w:p>
    <w:p w:rsidR="003C2FD9" w:rsidRDefault="003C2FD9" w:rsidP="00E321CA">
      <w:pPr>
        <w:tabs>
          <w:tab w:val="left" w:pos="851"/>
        </w:tabs>
        <w:rPr>
          <w:b/>
          <w:sz w:val="22"/>
          <w:szCs w:val="22"/>
          <w:lang w:val="en-US"/>
        </w:rPr>
      </w:pPr>
    </w:p>
    <w:p w:rsidR="00DE1722" w:rsidRPr="00D46825" w:rsidRDefault="00D46825" w:rsidP="00E321CA">
      <w:pPr>
        <w:tabs>
          <w:tab w:val="left" w:pos="851"/>
        </w:tabs>
        <w:rPr>
          <w:b/>
          <w:bCs/>
          <w:lang w:val="en-US"/>
        </w:rPr>
      </w:pPr>
      <w:r w:rsidRPr="00D46825">
        <w:rPr>
          <w:b/>
          <w:bCs/>
          <w:lang w:val="en-US"/>
        </w:rPr>
        <w:t>I.</w:t>
      </w:r>
      <w:r w:rsidRPr="00D46825">
        <w:rPr>
          <w:b/>
          <w:bCs/>
          <w:lang w:val="en-US"/>
        </w:rPr>
        <w:tab/>
        <w:t>Proposal</w:t>
      </w:r>
    </w:p>
    <w:p w:rsidR="00D46825" w:rsidRDefault="00D46825" w:rsidP="00E321CA">
      <w:pPr>
        <w:tabs>
          <w:tab w:val="left" w:pos="851"/>
        </w:tabs>
        <w:rPr>
          <w:sz w:val="20"/>
          <w:szCs w:val="20"/>
          <w:lang w:val="en-US"/>
        </w:rPr>
      </w:pPr>
    </w:p>
    <w:p w:rsidR="00DE1722" w:rsidRDefault="00DE1722" w:rsidP="00E321CA">
      <w:pPr>
        <w:tabs>
          <w:tab w:val="left" w:pos="851"/>
        </w:tabs>
        <w:rPr>
          <w:sz w:val="20"/>
          <w:szCs w:val="20"/>
          <w:lang w:val="en-US"/>
        </w:rPr>
      </w:pPr>
      <w:r w:rsidRPr="00DE1722">
        <w:rPr>
          <w:sz w:val="20"/>
          <w:szCs w:val="20"/>
          <w:lang w:val="en-US"/>
        </w:rPr>
        <w:t xml:space="preserve">Part I, para. 83 </w:t>
      </w:r>
      <w:r w:rsidRPr="00D46825">
        <w:rPr>
          <w:i/>
          <w:iCs/>
          <w:sz w:val="20"/>
          <w:szCs w:val="20"/>
          <w:lang w:val="en-US"/>
        </w:rPr>
        <w:t>amend to read:</w:t>
      </w:r>
    </w:p>
    <w:p w:rsidR="00DE1722" w:rsidRDefault="00DE1722" w:rsidP="00E321CA">
      <w:pPr>
        <w:tabs>
          <w:tab w:val="left" w:pos="851"/>
        </w:tabs>
        <w:rPr>
          <w:sz w:val="20"/>
          <w:szCs w:val="20"/>
          <w:lang w:val="en-US"/>
        </w:rPr>
      </w:pPr>
    </w:p>
    <w:p w:rsidR="00D46825" w:rsidRPr="006B3F10" w:rsidRDefault="00D46825" w:rsidP="00D46825">
      <w:pPr>
        <w:pStyle w:val="SingleTxtGI"/>
        <w:ind w:right="1133"/>
      </w:pPr>
      <w:r w:rsidRPr="006B3F10">
        <w:t>83.</w:t>
      </w:r>
      <w:r w:rsidRPr="006B3F10">
        <w:rPr>
          <w:rFonts w:eastAsia="Times New Roman"/>
          <w:b/>
          <w:bCs/>
          <w:sz w:val="28"/>
          <w:szCs w:val="28"/>
        </w:rPr>
        <w:tab/>
      </w:r>
      <w:r w:rsidRPr="006B3F10">
        <w:t xml:space="preserve">Physical dimensions provisions were harmonized by deleting the previous section </w:t>
      </w:r>
      <w:r w:rsidRPr="00D46825">
        <w:rPr>
          <w:strike/>
        </w:rPr>
        <w:t>3.5.1</w:t>
      </w:r>
      <w:r w:rsidRPr="006B3F10">
        <w:t xml:space="preserve"> </w:t>
      </w:r>
      <w:r w:rsidRPr="00D46825">
        <w:rPr>
          <w:b/>
          <w:bCs/>
        </w:rPr>
        <w:t>3.20</w:t>
      </w:r>
      <w:r>
        <w:t xml:space="preserve"> </w:t>
      </w:r>
      <w:r w:rsidRPr="006B3F10">
        <w:t xml:space="preserve">and </w:t>
      </w:r>
      <w:r w:rsidRPr="00D46825">
        <w:rPr>
          <w:strike/>
        </w:rPr>
        <w:t>3.5.2</w:t>
      </w:r>
      <w:r>
        <w:t xml:space="preserve"> </w:t>
      </w:r>
      <w:r w:rsidRPr="00D46825">
        <w:rPr>
          <w:b/>
          <w:bCs/>
        </w:rPr>
        <w:t>3.21</w:t>
      </w:r>
      <w:r>
        <w:t xml:space="preserve"> </w:t>
      </w:r>
      <w:r w:rsidRPr="006B3F10">
        <w:t xml:space="preserve">adding a new section </w:t>
      </w:r>
      <w:r w:rsidRPr="00D46825">
        <w:rPr>
          <w:strike/>
        </w:rPr>
        <w:t>3.20</w:t>
      </w:r>
      <w:r>
        <w:t xml:space="preserve"> </w:t>
      </w:r>
      <w:r w:rsidRPr="00D46825">
        <w:rPr>
          <w:b/>
          <w:bCs/>
        </w:rPr>
        <w:t>3.5.2</w:t>
      </w:r>
      <w:r w:rsidRPr="00D46825">
        <w:rPr>
          <w:b/>
          <w:bCs/>
        </w:rPr>
        <w:t>.</w:t>
      </w:r>
      <w:r w:rsidRPr="006B3F10">
        <w:t xml:space="preserve"> Physical dimensions provisions were also harmonized by integrating provisions for measuring and calculating physical dimensions and assuring that all LT/C tyre sizes are addressed by the provisions. Additional provisions were added to address high flotation sizes.</w:t>
      </w:r>
    </w:p>
    <w:p w:rsidR="00DE1722" w:rsidRDefault="00DE1722" w:rsidP="00E321CA">
      <w:pPr>
        <w:tabs>
          <w:tab w:val="left" w:pos="851"/>
        </w:tabs>
        <w:rPr>
          <w:sz w:val="20"/>
          <w:szCs w:val="20"/>
          <w:lang w:val="en-US"/>
        </w:rPr>
      </w:pPr>
    </w:p>
    <w:p w:rsidR="00DE1722" w:rsidRDefault="00DE1722" w:rsidP="00E321CA">
      <w:pPr>
        <w:tabs>
          <w:tab w:val="left" w:pos="851"/>
        </w:tabs>
        <w:rPr>
          <w:sz w:val="20"/>
          <w:szCs w:val="20"/>
          <w:lang w:val="en-US"/>
        </w:rPr>
      </w:pPr>
    </w:p>
    <w:p w:rsidR="00845E0A" w:rsidRPr="009B6D25" w:rsidRDefault="009B6D25" w:rsidP="000D4420">
      <w:pPr>
        <w:rPr>
          <w:b/>
          <w:bCs/>
          <w:sz w:val="22"/>
          <w:szCs w:val="22"/>
          <w:lang w:val="en-GB"/>
        </w:rPr>
      </w:pPr>
      <w:r w:rsidRPr="009B6D25">
        <w:rPr>
          <w:b/>
          <w:bCs/>
          <w:sz w:val="22"/>
          <w:szCs w:val="22"/>
          <w:lang w:val="en-GB"/>
        </w:rPr>
        <w:t xml:space="preserve">II. </w:t>
      </w:r>
      <w:r w:rsidRPr="009B6D25">
        <w:rPr>
          <w:b/>
          <w:bCs/>
          <w:sz w:val="22"/>
          <w:szCs w:val="22"/>
          <w:lang w:val="en-GB"/>
        </w:rPr>
        <w:tab/>
        <w:t>Justification</w:t>
      </w:r>
    </w:p>
    <w:p w:rsidR="009B6D25" w:rsidRPr="009B6D25" w:rsidRDefault="009B6D25" w:rsidP="000D4420">
      <w:pPr>
        <w:rPr>
          <w:sz w:val="20"/>
          <w:szCs w:val="20"/>
          <w:lang w:val="en-GB"/>
        </w:rPr>
      </w:pPr>
    </w:p>
    <w:p w:rsidR="009B6D25" w:rsidRPr="009B6D25" w:rsidRDefault="009B6D25" w:rsidP="000D4420">
      <w:pPr>
        <w:rPr>
          <w:sz w:val="20"/>
          <w:szCs w:val="20"/>
          <w:lang w:val="en-GB"/>
        </w:rPr>
      </w:pPr>
      <w:r w:rsidRPr="009B6D25">
        <w:rPr>
          <w:sz w:val="20"/>
          <w:szCs w:val="20"/>
          <w:lang w:val="en-GB"/>
        </w:rPr>
        <w:t>Correction of mistyping.</w:t>
      </w:r>
    </w:p>
    <w:p w:rsidR="009B6D25" w:rsidRPr="009B6D25" w:rsidRDefault="009B6D25" w:rsidP="000D4420">
      <w:pPr>
        <w:rPr>
          <w:sz w:val="20"/>
          <w:szCs w:val="20"/>
          <w:lang w:val="en-GB"/>
        </w:rPr>
      </w:pPr>
    </w:p>
    <w:p w:rsidR="009B6D25" w:rsidRPr="009B6D25" w:rsidRDefault="009B6D25" w:rsidP="000D4420">
      <w:pPr>
        <w:rPr>
          <w:sz w:val="20"/>
          <w:szCs w:val="20"/>
          <w:lang w:val="en-GB"/>
        </w:rPr>
      </w:pPr>
    </w:p>
    <w:p w:rsidR="009B6D25" w:rsidRPr="009B6D25" w:rsidRDefault="009B6D25" w:rsidP="000D4420">
      <w:pPr>
        <w:rPr>
          <w:sz w:val="20"/>
          <w:szCs w:val="20"/>
          <w:lang w:val="en-GB"/>
        </w:rPr>
      </w:pPr>
    </w:p>
    <w:p w:rsidR="00845E0A" w:rsidRPr="00941A95" w:rsidRDefault="009B6D25" w:rsidP="009B6D25">
      <w:pPr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_______________</w:t>
      </w:r>
    </w:p>
    <w:sectPr w:rsidR="00845E0A" w:rsidRPr="00941A95" w:rsidSect="00941A95">
      <w:type w:val="continuous"/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337" w:rsidRDefault="00132337" w:rsidP="00BB1F09">
      <w:r>
        <w:separator/>
      </w:r>
    </w:p>
  </w:endnote>
  <w:endnote w:type="continuationSeparator" w:id="0">
    <w:p w:rsidR="00132337" w:rsidRDefault="00132337" w:rsidP="00B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337" w:rsidRDefault="00132337" w:rsidP="00BB1F09">
      <w:r>
        <w:separator/>
      </w:r>
    </w:p>
  </w:footnote>
  <w:footnote w:type="continuationSeparator" w:id="0">
    <w:p w:rsidR="00132337" w:rsidRDefault="00132337" w:rsidP="00BB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207"/>
    <w:multiLevelType w:val="hybridMultilevel"/>
    <w:tmpl w:val="E9526ADE"/>
    <w:lvl w:ilvl="0" w:tplc="07246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0"/>
    <w:rsid w:val="000021E2"/>
    <w:rsid w:val="000272EF"/>
    <w:rsid w:val="00075BF6"/>
    <w:rsid w:val="000963A2"/>
    <w:rsid w:val="000A25E8"/>
    <w:rsid w:val="000D4420"/>
    <w:rsid w:val="00104782"/>
    <w:rsid w:val="00132337"/>
    <w:rsid w:val="00136DDE"/>
    <w:rsid w:val="0014328D"/>
    <w:rsid w:val="00187744"/>
    <w:rsid w:val="00194C6B"/>
    <w:rsid w:val="00200781"/>
    <w:rsid w:val="00227D20"/>
    <w:rsid w:val="00243DAC"/>
    <w:rsid w:val="00281196"/>
    <w:rsid w:val="00286B78"/>
    <w:rsid w:val="002A78DD"/>
    <w:rsid w:val="002D3400"/>
    <w:rsid w:val="0032147A"/>
    <w:rsid w:val="00357D25"/>
    <w:rsid w:val="00365237"/>
    <w:rsid w:val="003C2FD9"/>
    <w:rsid w:val="003D587C"/>
    <w:rsid w:val="00402F15"/>
    <w:rsid w:val="00460EC5"/>
    <w:rsid w:val="00493933"/>
    <w:rsid w:val="004A058C"/>
    <w:rsid w:val="004B237E"/>
    <w:rsid w:val="004E5363"/>
    <w:rsid w:val="00542CC2"/>
    <w:rsid w:val="005461A2"/>
    <w:rsid w:val="00574656"/>
    <w:rsid w:val="00577C14"/>
    <w:rsid w:val="005A1BCE"/>
    <w:rsid w:val="005B6806"/>
    <w:rsid w:val="005C3606"/>
    <w:rsid w:val="005D661B"/>
    <w:rsid w:val="00602EEA"/>
    <w:rsid w:val="00627F0A"/>
    <w:rsid w:val="00636F61"/>
    <w:rsid w:val="0067770F"/>
    <w:rsid w:val="00702854"/>
    <w:rsid w:val="00744867"/>
    <w:rsid w:val="007B074A"/>
    <w:rsid w:val="007B4C3C"/>
    <w:rsid w:val="007C25CF"/>
    <w:rsid w:val="007C3CA6"/>
    <w:rsid w:val="00806629"/>
    <w:rsid w:val="00845E0A"/>
    <w:rsid w:val="008A7FEA"/>
    <w:rsid w:val="008E702A"/>
    <w:rsid w:val="008F47BD"/>
    <w:rsid w:val="009109DE"/>
    <w:rsid w:val="009250BB"/>
    <w:rsid w:val="009332C3"/>
    <w:rsid w:val="00941A95"/>
    <w:rsid w:val="00944FD9"/>
    <w:rsid w:val="0095040D"/>
    <w:rsid w:val="009505B9"/>
    <w:rsid w:val="009535BC"/>
    <w:rsid w:val="009663D2"/>
    <w:rsid w:val="00990C36"/>
    <w:rsid w:val="009B6D25"/>
    <w:rsid w:val="00A25781"/>
    <w:rsid w:val="00A73B55"/>
    <w:rsid w:val="00A7537A"/>
    <w:rsid w:val="00A77CDB"/>
    <w:rsid w:val="00AC2251"/>
    <w:rsid w:val="00AF5C13"/>
    <w:rsid w:val="00B07360"/>
    <w:rsid w:val="00B415DE"/>
    <w:rsid w:val="00B5174D"/>
    <w:rsid w:val="00B805A7"/>
    <w:rsid w:val="00BB1F09"/>
    <w:rsid w:val="00BC2915"/>
    <w:rsid w:val="00BD6FC9"/>
    <w:rsid w:val="00BE7160"/>
    <w:rsid w:val="00BF358A"/>
    <w:rsid w:val="00BF58B6"/>
    <w:rsid w:val="00C0178E"/>
    <w:rsid w:val="00C606A5"/>
    <w:rsid w:val="00C71D18"/>
    <w:rsid w:val="00CA0328"/>
    <w:rsid w:val="00CC7004"/>
    <w:rsid w:val="00D12CC6"/>
    <w:rsid w:val="00D46825"/>
    <w:rsid w:val="00D62C86"/>
    <w:rsid w:val="00DA002E"/>
    <w:rsid w:val="00DC7EBC"/>
    <w:rsid w:val="00DD2FCF"/>
    <w:rsid w:val="00DE1722"/>
    <w:rsid w:val="00DF0604"/>
    <w:rsid w:val="00E01E4C"/>
    <w:rsid w:val="00E321CA"/>
    <w:rsid w:val="00E32D46"/>
    <w:rsid w:val="00EB77C0"/>
    <w:rsid w:val="00EC5974"/>
    <w:rsid w:val="00EF5AE5"/>
    <w:rsid w:val="00F2289C"/>
    <w:rsid w:val="00F45C99"/>
    <w:rsid w:val="00F63B12"/>
    <w:rsid w:val="00F67BF3"/>
    <w:rsid w:val="00FA3773"/>
    <w:rsid w:val="00FF42E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CA929"/>
  <w15:chartTrackingRefBased/>
  <w15:docId w15:val="{1A2D4969-8F6C-4531-ACFB-94AAA01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2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02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F0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a5">
    <w:name w:val="footnote text"/>
    <w:basedOn w:val="a"/>
    <w:link w:val="a6"/>
    <w:rsid w:val="00BB1F0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B1F09"/>
  </w:style>
  <w:style w:type="character" w:styleId="a7">
    <w:name w:val="footnote reference"/>
    <w:rsid w:val="00941A95"/>
    <w:rPr>
      <w:sz w:val="20"/>
      <w:szCs w:val="20"/>
      <w:vertAlign w:val="superscript"/>
      <w:lang w:val="en-GB"/>
    </w:rPr>
  </w:style>
  <w:style w:type="paragraph" w:styleId="a8">
    <w:name w:val="Plain Text"/>
    <w:basedOn w:val="a"/>
    <w:link w:val="a9"/>
    <w:uiPriority w:val="99"/>
    <w:unhideWhenUsed/>
    <w:rsid w:val="00845E0A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845E0A"/>
    <w:rPr>
      <w:rFonts w:ascii="Calibri" w:eastAsia="Calibri" w:hAnsi="Calibri"/>
      <w:sz w:val="22"/>
      <w:szCs w:val="21"/>
      <w:lang w:eastAsia="en-US"/>
    </w:rPr>
  </w:style>
  <w:style w:type="paragraph" w:customStyle="1" w:styleId="SingleTxtGI">
    <w:name w:val="_Single Txt_G_I"/>
    <w:basedOn w:val="a"/>
    <w:qFormat/>
    <w:rsid w:val="00D46825"/>
    <w:pPr>
      <w:suppressAutoHyphens/>
      <w:spacing w:after="120" w:line="240" w:lineRule="atLeast"/>
      <w:ind w:left="1134" w:right="1588"/>
      <w:jc w:val="both"/>
    </w:pPr>
    <w:rPr>
      <w:rFonts w:eastAsiaTheme="minorEastAsia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D4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ADAD-6659-45E9-BA24-C7EB4FB3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Schüttler, Bernd</dc:creator>
  <cp:keywords/>
  <cp:lastModifiedBy>Бочаров</cp:lastModifiedBy>
  <cp:revision>7</cp:revision>
  <cp:lastPrinted>2019-07-15T11:07:00Z</cp:lastPrinted>
  <dcterms:created xsi:type="dcterms:W3CDTF">2019-08-26T14:13:00Z</dcterms:created>
  <dcterms:modified xsi:type="dcterms:W3CDTF">2019-08-27T06:21:00Z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2019-07-15T14:17:32.6675161+02:00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