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47DD0" w14:textId="1D9D837A" w:rsidR="00673447" w:rsidRDefault="00E31AFD" w:rsidP="00673447">
      <w:pPr>
        <w:pStyle w:val="HChG"/>
        <w:tabs>
          <w:tab w:val="center" w:pos="4252"/>
          <w:tab w:val="left" w:pos="6290"/>
        </w:tabs>
        <w:spacing w:after="0"/>
        <w:ind w:right="141" w:firstLine="0"/>
        <w:jc w:val="center"/>
        <w:rPr>
          <w:color w:val="0000FF"/>
          <w:szCs w:val="32"/>
        </w:rPr>
      </w:pPr>
      <w:r w:rsidRPr="00673447">
        <w:rPr>
          <w:noProof/>
          <w:szCs w:val="32"/>
          <w:lang w:val="de-DE" w:eastAsia="de-DE"/>
        </w:rPr>
        <mc:AlternateContent>
          <mc:Choice Requires="wps">
            <w:drawing>
              <wp:anchor distT="0" distB="0" distL="114300" distR="114300" simplePos="0" relativeHeight="251654656" behindDoc="0" locked="0" layoutInCell="1" allowOverlap="1" wp14:anchorId="6C20CEF1" wp14:editId="1ACC68CD">
                <wp:simplePos x="0" y="0"/>
                <wp:positionH relativeFrom="margin">
                  <wp:posOffset>3708787</wp:posOffset>
                </wp:positionH>
                <wp:positionV relativeFrom="paragraph">
                  <wp:posOffset>-292956</wp:posOffset>
                </wp:positionV>
                <wp:extent cx="2195415" cy="247650"/>
                <wp:effectExtent l="0" t="0" r="14605"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415" cy="247650"/>
                        </a:xfrm>
                        <a:prstGeom prst="rect">
                          <a:avLst/>
                        </a:prstGeom>
                        <a:solidFill>
                          <a:schemeClr val="bg1"/>
                        </a:solidFill>
                        <a:ln>
                          <a:solidFill>
                            <a:sysClr val="windowText" lastClr="000000"/>
                          </a:solidFill>
                        </a:ln>
                      </wps:spPr>
                      <wps:txbx>
                        <w:txbxContent>
                          <w:p w14:paraId="3F30FBD4" w14:textId="181F6486" w:rsidR="00F4008D" w:rsidRDefault="00F4008D" w:rsidP="00A72A06">
                            <w:pPr>
                              <w:rPr>
                                <w:sz w:val="18"/>
                              </w:rPr>
                            </w:pPr>
                            <w:r>
                              <w:rPr>
                                <w:rFonts w:eastAsia="+mn-ea"/>
                                <w:color w:val="000000"/>
                                <w:kern w:val="24"/>
                                <w:szCs w:val="36"/>
                              </w:rPr>
                              <w:t>Informal Document - ACSF</w:t>
                            </w:r>
                            <w:r>
                              <w:rPr>
                                <w:lang w:val="nl-BE"/>
                              </w:rPr>
                              <w:t>-23-02</w:t>
                            </w:r>
                            <w:r w:rsidR="00036594">
                              <w:rPr>
                                <w:lang w:val="nl-BE"/>
                              </w:rPr>
                              <w:t>r4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C20CEF1" id="_x0000_t202" coordsize="21600,21600" o:spt="202" path="m,l,21600r21600,l21600,xe">
                <v:stroke joinstyle="miter"/>
                <v:path gradientshapeok="t" o:connecttype="rect"/>
              </v:shapetype>
              <v:shape id="Textfeld 6" o:spid="_x0000_s1026" type="#_x0000_t202" style="position:absolute;left:0;text-align:left;margin-left:292.05pt;margin-top:-23.05pt;width:172.85pt;height:1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S0wEAAKQDAAAOAAAAZHJzL2Uyb0RvYy54bWysU8tu2zAQvBfoPxC817KM2G0Fy0GbIL0E&#10;bYEkH0DzYRMluSyXtuS/75J2nDS+FdWBEsnd2Z3Z0fJ69I7tdUILoeftZMqZDhKUDZuePz3effjE&#10;GWYRlHAQdM8PGvn16v275RA7PYMtOKUTI5CA3RB7vs05dk2Dcqu9wAlEHejSQPIi0zZtGpXEQOje&#10;NbPpdNEMkFRMIDUind4eL/mq4hujZf5hDOrMXM+pt1zXVNd1WZvVUnSbJOLWylMb4h+68MIGKnqG&#10;uhVZsF2yF1DeygQIJk8k+AaMsVJXDsSmnb5h87AVUVcuJA7Gs0z4/2Dl9/3PxKzq+YKzIDyN6FGP&#10;2Win2KKoM0TsKOghUlgev8JIU65MMd6D/IUU0ryKOSYgRRc1RpN8eRNPRok0gMNZdKrCJB3O2s/z&#10;q3bOmaS72dXHxbxOpXnJjgnzNw2elY+eJxpq7UDs7zGX+qJ7DinFEJxVd9a5uilG0jcusb0gC6w3&#10;bSFFGX9FuXCZeMBzFvlNwVB04cwJzHRBNOpziUbYBa6KctShyJPH9XhScw3qQGIOZLqe4++dSJqz&#10;lN0NVI+WTgJ82WUwtrIr6cecEypZoVI42bZ47fW+Rr38XKs/AAAA//8DAFBLAwQUAAYACAAAACEA&#10;l0WFOeAAAAAKAQAADwAAAGRycy9kb3ducmV2LnhtbEyPS2/CMBCE75X4D9Yi9QZOUEpJiIP6Qr21&#10;QF9XEy9J1HgdxQbCv+/21N52d0az3+SrwbbihL1vHCmIpxEIpNKZhioF72/ryQKED5qMbh2hggt6&#10;WBWjq1xnxp1pi6ddqASHkM+0gjqELpPSlzVa7aeuQ2Lt4HqrA699JU2vzxxuWzmLorm0uiH+UOsO&#10;H2osv3dHq+DRVS/b8En3T+vN5sOkr88Xk3wpdT0e7pYgAg7hzwy/+IwOBTPt3ZGMF62Cm0USs1XB&#10;JJnzwI50lnKZPV9uY5BFLv9XKH4AAAD//wMAUEsBAi0AFAAGAAgAAAAhALaDOJL+AAAA4QEAABMA&#10;AAAAAAAAAAAAAAAAAAAAAFtDb250ZW50X1R5cGVzXS54bWxQSwECLQAUAAYACAAAACEAOP0h/9YA&#10;AACUAQAACwAAAAAAAAAAAAAAAAAvAQAAX3JlbHMvLnJlbHNQSwECLQAUAAYACAAAACEA//LDktMB&#10;AACkAwAADgAAAAAAAAAAAAAAAAAuAgAAZHJzL2Uyb0RvYy54bWxQSwECLQAUAAYACAAAACEAl0WF&#10;OeAAAAAKAQAADwAAAAAAAAAAAAAAAAAtBAAAZHJzL2Rvd25yZXYueG1sUEsFBgAAAAAEAAQA8wAA&#10;ADoFAAAAAA==&#10;" fillcolor="white [3212]" strokecolor="windowText">
                <v:path arrowok="t"/>
                <v:textbox>
                  <w:txbxContent>
                    <w:p w14:paraId="3F30FBD4" w14:textId="181F6486" w:rsidR="00F4008D" w:rsidRDefault="00F4008D" w:rsidP="00A72A06">
                      <w:pPr>
                        <w:rPr>
                          <w:sz w:val="18"/>
                        </w:rPr>
                      </w:pPr>
                      <w:r>
                        <w:rPr>
                          <w:rFonts w:eastAsia="+mn-ea"/>
                          <w:color w:val="000000"/>
                          <w:kern w:val="24"/>
                          <w:szCs w:val="36"/>
                        </w:rPr>
                        <w:t>Informal Document - ACSF</w:t>
                      </w:r>
                      <w:r>
                        <w:rPr>
                          <w:lang w:val="nl-BE"/>
                        </w:rPr>
                        <w:t>-23-02</w:t>
                      </w:r>
                      <w:r w:rsidR="00036594">
                        <w:rPr>
                          <w:lang w:val="nl-BE"/>
                        </w:rPr>
                        <w:t>r4</w:t>
                      </w:r>
                    </w:p>
                  </w:txbxContent>
                </v:textbox>
                <w10:wrap anchorx="margin"/>
              </v:shape>
            </w:pict>
          </mc:Fallback>
        </mc:AlternateContent>
      </w:r>
      <w:r w:rsidRPr="00673447">
        <w:rPr>
          <w:noProof/>
          <w:szCs w:val="32"/>
          <w:lang w:val="de-DE" w:eastAsia="de-DE"/>
        </w:rPr>
        <mc:AlternateContent>
          <mc:Choice Requires="wps">
            <w:drawing>
              <wp:anchor distT="0" distB="0" distL="114300" distR="114300" simplePos="0" relativeHeight="251653632" behindDoc="0" locked="0" layoutInCell="1" allowOverlap="1" wp14:anchorId="4F3913CB" wp14:editId="4993E0BE">
                <wp:simplePos x="0" y="0"/>
                <wp:positionH relativeFrom="margin">
                  <wp:posOffset>43235</wp:posOffset>
                </wp:positionH>
                <wp:positionV relativeFrom="paragraph">
                  <wp:posOffset>-269102</wp:posOffset>
                </wp:positionV>
                <wp:extent cx="2075291" cy="254000"/>
                <wp:effectExtent l="0" t="0" r="20320" b="12700"/>
                <wp:wrapNone/>
                <wp:docPr id="1073" name="Textfeld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291" cy="254000"/>
                        </a:xfrm>
                        <a:prstGeom prst="rect">
                          <a:avLst/>
                        </a:prstGeom>
                        <a:solidFill>
                          <a:srgbClr val="FFFFFF"/>
                        </a:solidFill>
                        <a:ln w="9525">
                          <a:solidFill>
                            <a:srgbClr val="000000"/>
                          </a:solidFill>
                          <a:miter lim="800000"/>
                          <a:headEnd/>
                          <a:tailEnd/>
                        </a:ln>
                      </wps:spPr>
                      <wps:txbx>
                        <w:txbxContent>
                          <w:p w14:paraId="61C145F4" w14:textId="25A68564" w:rsidR="00F4008D" w:rsidRDefault="00F4008D" w:rsidP="00A72A06">
                            <w:pPr>
                              <w:rPr>
                                <w:lang w:val="en-US"/>
                              </w:rPr>
                            </w:pPr>
                            <w:r>
                              <w:rPr>
                                <w:lang w:val="en-US"/>
                              </w:rPr>
                              <w:t>S</w:t>
                            </w:r>
                            <w:r>
                              <w:rPr>
                                <w:kern w:val="2"/>
                                <w:lang w:val="en-US" w:eastAsia="ja-JP"/>
                              </w:rPr>
                              <w:t xml:space="preserve">ubmitted by </w:t>
                            </w:r>
                            <w:r w:rsidR="00036594">
                              <w:rPr>
                                <w:kern w:val="2"/>
                                <w:lang w:val="en-US" w:eastAsia="ja-JP"/>
                              </w:rPr>
                              <w:t>Chairs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913CB" id="Textfeld 1073" o:spid="_x0000_s1027" type="#_x0000_t202" style="position:absolute;left:0;text-align:left;margin-left:3.4pt;margin-top:-21.2pt;width:163.4pt;height:2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RoMgIAAF0EAAAOAAAAZHJzL2Uyb0RvYy54bWysVNtu2zAMfR+wfxD0vtjxkrUx4hRdugwD&#10;ugvQ7gNkSY6FyaImKbGzry8lp0nWYS/D8iCIIn14eEhmeTN0muyl8wpMRaeTnBJpOAhlthX9/rh5&#10;c02JD8wIpsHIih6kpzer16+WvS1lAS1oIR1BEOPL3la0DcGWWeZ5KzvmJ2ClQWcDrmMBTbfNhGM9&#10;onc6K/L8XdaDE9YBl97j693opKuE3zSSh69N42UguqLILaTTpbOOZ7ZasnLrmG0VP9Jg/8CiY8pg&#10;0hPUHQuM7Jz6A6pT3IGHJkw4dBk0jeIy1YDVTPMX1Ty0zMpUC4rj7Ukm//9g+Zf9N0eUwN7lV28p&#10;MazDLj3KITRSC5IeUaPe+hJDHywGh+E9DBif6vX2HvgPTwysW2a28tY56FvJBHKcRnWzi09HHB9B&#10;6v4zCMzEdgES0NC4LgqIkhBEx14dTv1BNoTjY5FfzYvFlBKOvmI+y/PUwIyVz19b58NHCR2Jl4o6&#10;7H9CZ/t7HyIbVj6HxGQetBIbpXUy3LZea0f2DGdlk36pgBdh2pC+oot5MR8F+CsEsjsT/C1TpwIO&#10;vVZdRa9PQayMsn0wIo1kYEqPd6SszVHHKN0oYhjqYWxb5Bg1rkEcUFgH44zjTuKlBfeLkh7nu6L+&#10;5445SYn+ZLA5i+lsFhciGbP5VYGGu/TUlx5mOEJVNFAyXtdhXKKddWrbYqZxHAzcYkMblbQ+szrS&#10;xxlOLTjuW1ySSztFnf8VVk8AAAD//wMAUEsDBBQABgAIAAAAIQDIXvHj3QAAAAgBAAAPAAAAZHJz&#10;L2Rvd25yZXYueG1sTI/BTsMwEETvSPyDtUhcUOvQRKGEOBVCAsENCoKrG2+TCHsdbDcNf89yguPM&#10;rGbe1pvZWTFhiIMnBZfLDARS681AnYK31/vFGkRMmoy2nlDBN0bYNKcnta6MP9ILTtvUCS6hWGkF&#10;fUpjJWVse3Q6Lv2IxNneB6cTy9BJE/SRy52VqywrpdMD8UKvR7zrsf3cHpyCdfE4fcSn/Pm9Lff2&#10;Ol1cTQ9fQanzs/n2BkTCOf0dwy8+o0PDTDt/IBOFVVAyeFKwKFYFCM7zPC9B7NhhQza1/P9A8wMA&#10;AP//AwBQSwECLQAUAAYACAAAACEAtoM4kv4AAADhAQAAEwAAAAAAAAAAAAAAAAAAAAAAW0NvbnRl&#10;bnRfVHlwZXNdLnhtbFBLAQItABQABgAIAAAAIQA4/SH/1gAAAJQBAAALAAAAAAAAAAAAAAAAAC8B&#10;AABfcmVscy8ucmVsc1BLAQItABQABgAIAAAAIQDnZqRoMgIAAF0EAAAOAAAAAAAAAAAAAAAAAC4C&#10;AABkcnMvZTJvRG9jLnhtbFBLAQItABQABgAIAAAAIQDIXvHj3QAAAAgBAAAPAAAAAAAAAAAAAAAA&#10;AIwEAABkcnMvZG93bnJldi54bWxQSwUGAAAAAAQABADzAAAAlgUAAAAA&#10;">
                <v:textbox>
                  <w:txbxContent>
                    <w:p w14:paraId="61C145F4" w14:textId="25A68564" w:rsidR="00F4008D" w:rsidRDefault="00F4008D" w:rsidP="00A72A06">
                      <w:pPr>
                        <w:rPr>
                          <w:lang w:val="en-US"/>
                        </w:rPr>
                      </w:pPr>
                      <w:r>
                        <w:rPr>
                          <w:lang w:val="en-US"/>
                        </w:rPr>
                        <w:t>S</w:t>
                      </w:r>
                      <w:r>
                        <w:rPr>
                          <w:kern w:val="2"/>
                          <w:lang w:val="en-US" w:eastAsia="ja-JP"/>
                        </w:rPr>
                        <w:t xml:space="preserve">ubmitted by </w:t>
                      </w:r>
                      <w:r w:rsidR="00036594">
                        <w:rPr>
                          <w:kern w:val="2"/>
                          <w:lang w:val="en-US" w:eastAsia="ja-JP"/>
                        </w:rPr>
                        <w:t>Chairs</w:t>
                      </w:r>
                    </w:p>
                  </w:txbxContent>
                </v:textbox>
                <w10:wrap anchorx="margin"/>
              </v:shape>
            </w:pict>
          </mc:Fallback>
        </mc:AlternateContent>
      </w:r>
      <w:r w:rsidR="00CE2E95" w:rsidRPr="00673447">
        <w:rPr>
          <w:szCs w:val="32"/>
        </w:rPr>
        <w:t xml:space="preserve">Base document for </w:t>
      </w:r>
      <w:r w:rsidR="00101464" w:rsidRPr="00673447">
        <w:rPr>
          <w:szCs w:val="32"/>
        </w:rPr>
        <w:t>A</w:t>
      </w:r>
      <w:r w:rsidR="00CE2E95" w:rsidRPr="00673447">
        <w:rPr>
          <w:szCs w:val="32"/>
        </w:rPr>
        <w:t>LKS</w:t>
      </w:r>
      <w:r w:rsidR="002F6E2C" w:rsidRPr="00673447">
        <w:rPr>
          <w:szCs w:val="32"/>
        </w:rPr>
        <w:t xml:space="preserve"> </w:t>
      </w:r>
      <w:r w:rsidR="00101464" w:rsidRPr="00673447">
        <w:rPr>
          <w:szCs w:val="32"/>
        </w:rPr>
        <w:t xml:space="preserve">for </w:t>
      </w:r>
      <w:r w:rsidR="002F6E2C" w:rsidRPr="00673447">
        <w:rPr>
          <w:szCs w:val="32"/>
        </w:rPr>
        <w:t>low speed</w:t>
      </w:r>
      <w:r w:rsidR="00101464" w:rsidRPr="00673447">
        <w:rPr>
          <w:szCs w:val="32"/>
        </w:rPr>
        <w:t xml:space="preserve"> application</w:t>
      </w:r>
      <w:r w:rsidR="00673447">
        <w:rPr>
          <w:szCs w:val="32"/>
        </w:rPr>
        <w:br/>
      </w:r>
      <w:r w:rsidR="00D75129">
        <w:rPr>
          <w:szCs w:val="32"/>
        </w:rPr>
        <w:t xml:space="preserve">prepared by </w:t>
      </w:r>
      <w:r w:rsidR="00D87FA0">
        <w:rPr>
          <w:szCs w:val="32"/>
        </w:rPr>
        <w:t>c</w:t>
      </w:r>
      <w:r w:rsidR="00D75129">
        <w:rPr>
          <w:szCs w:val="32"/>
        </w:rPr>
        <w:t>o-</w:t>
      </w:r>
      <w:r w:rsidR="00D87FA0">
        <w:rPr>
          <w:szCs w:val="32"/>
        </w:rPr>
        <w:t>c</w:t>
      </w:r>
      <w:r w:rsidR="00F4008D" w:rsidRPr="00F4008D">
        <w:rPr>
          <w:szCs w:val="32"/>
        </w:rPr>
        <w:t>hairs</w:t>
      </w:r>
    </w:p>
    <w:p w14:paraId="0B7067BA" w14:textId="77777777" w:rsidR="00673447" w:rsidRPr="00673447" w:rsidRDefault="00673447" w:rsidP="00673447">
      <w:bookmarkStart w:id="0" w:name="_GoBack"/>
      <w:bookmarkEnd w:id="0"/>
    </w:p>
    <w:p w14:paraId="2CD38748" w14:textId="4DF7CD85" w:rsidR="002E2E9E" w:rsidRDefault="002E2E9E" w:rsidP="002E2E9E"/>
    <w:p w14:paraId="14463793" w14:textId="10BE546B" w:rsidR="0014528B" w:rsidRPr="0014528B" w:rsidRDefault="0014528B" w:rsidP="00035C4C">
      <w:pPr>
        <w:jc w:val="center"/>
        <w:rPr>
          <w:sz w:val="24"/>
        </w:rPr>
      </w:pPr>
      <w:r w:rsidRPr="0014528B">
        <w:rPr>
          <w:sz w:val="24"/>
        </w:rPr>
        <w:t xml:space="preserve">Unchanged text </w:t>
      </w:r>
      <w:r>
        <w:rPr>
          <w:sz w:val="24"/>
        </w:rPr>
        <w:t>(compared</w:t>
      </w:r>
      <w:r w:rsidR="00F4008D">
        <w:rPr>
          <w:sz w:val="24"/>
        </w:rPr>
        <w:t xml:space="preserve"> to ACSF-23</w:t>
      </w:r>
      <w:r>
        <w:rPr>
          <w:sz w:val="24"/>
        </w:rPr>
        <w:t>-0</w:t>
      </w:r>
      <w:r w:rsidR="00F4008D">
        <w:rPr>
          <w:sz w:val="24"/>
        </w:rPr>
        <w:t>2r3</w:t>
      </w:r>
      <w:r>
        <w:rPr>
          <w:sz w:val="24"/>
        </w:rPr>
        <w:t>)</w:t>
      </w:r>
      <w:r w:rsidRPr="0014528B">
        <w:rPr>
          <w:sz w:val="24"/>
        </w:rPr>
        <w:t xml:space="preserve"> in black</w:t>
      </w:r>
      <w:r w:rsidR="00D87FA0">
        <w:rPr>
          <w:sz w:val="24"/>
        </w:rPr>
        <w:t xml:space="preserve"> – just without all the colours.</w:t>
      </w:r>
    </w:p>
    <w:p w14:paraId="2600B314" w14:textId="77777777" w:rsidR="00D75129" w:rsidRPr="00D75129" w:rsidRDefault="00D75129" w:rsidP="00D75129"/>
    <w:p w14:paraId="034A8076" w14:textId="2B15D866" w:rsidR="00AA1985" w:rsidRDefault="00AA1985" w:rsidP="00AA1985">
      <w:pPr>
        <w:pStyle w:val="HChG"/>
        <w:spacing w:after="0"/>
        <w:ind w:left="0" w:firstLine="1134"/>
        <w:jc w:val="center"/>
      </w:pPr>
      <w:r>
        <w:t xml:space="preserve">Proposal for </w:t>
      </w:r>
      <w:r w:rsidR="00A422E2">
        <w:t xml:space="preserve">Technical Requirements </w:t>
      </w:r>
      <w:r>
        <w:t>for an</w:t>
      </w:r>
    </w:p>
    <w:p w14:paraId="5C511AC7" w14:textId="77777777" w:rsidR="00D47248" w:rsidRDefault="00C6719B" w:rsidP="00D47248">
      <w:pPr>
        <w:pStyle w:val="HChG"/>
        <w:spacing w:before="0" w:after="0"/>
        <w:ind w:left="0" w:firstLine="1134"/>
        <w:jc w:val="center"/>
      </w:pPr>
      <w:r>
        <w:t>Automated Lane Keeping System</w:t>
      </w:r>
      <w:r w:rsidR="00D47248">
        <w:t xml:space="preserve"> </w:t>
      </w:r>
    </w:p>
    <w:p w14:paraId="0F322A30" w14:textId="77777777" w:rsidR="00A72A06" w:rsidRPr="009729B0" w:rsidRDefault="00A72A06" w:rsidP="00445E94">
      <w:pPr>
        <w:pStyle w:val="para"/>
        <w:rPr>
          <w:b/>
          <w:sz w:val="32"/>
          <w:szCs w:val="32"/>
        </w:rPr>
      </w:pPr>
    </w:p>
    <w:p w14:paraId="12892A37" w14:textId="77777777" w:rsidR="00460929" w:rsidRDefault="00460929" w:rsidP="00133341">
      <w:pPr>
        <w:pStyle w:val="para"/>
      </w:pPr>
      <w:r w:rsidRPr="00445E94">
        <w:t xml:space="preserve">*** </w:t>
      </w:r>
      <w:r w:rsidR="00445E94" w:rsidRPr="00445E94">
        <w:t>S P E C I F I C</w:t>
      </w:r>
      <w:r w:rsidRPr="00445E94">
        <w:t xml:space="preserve">   R E Q U I R E M E N T S ***</w:t>
      </w:r>
      <w:r w:rsidR="002D6D42">
        <w:t xml:space="preserve"> </w:t>
      </w:r>
    </w:p>
    <w:p w14:paraId="33252AFE" w14:textId="77777777" w:rsidR="00A72A06" w:rsidRPr="00445E94" w:rsidRDefault="00A72A06" w:rsidP="00133341">
      <w:pPr>
        <w:pStyle w:val="para"/>
      </w:pPr>
    </w:p>
    <w:p w14:paraId="33EF0FCA" w14:textId="77777777" w:rsidR="002D6D42" w:rsidRPr="00F4008D" w:rsidRDefault="00133341" w:rsidP="00697285">
      <w:pPr>
        <w:pStyle w:val="para"/>
      </w:pPr>
      <w:r w:rsidRPr="00F4008D">
        <w:t>2.1</w:t>
      </w:r>
      <w:r w:rsidRPr="00F4008D">
        <w:rPr>
          <w:b/>
          <w:bCs/>
        </w:rPr>
        <w:tab/>
      </w:r>
      <w:r w:rsidRPr="00F4008D">
        <w:t>Scope</w:t>
      </w:r>
    </w:p>
    <w:p w14:paraId="753D9717" w14:textId="2952505A" w:rsidR="004553A4" w:rsidRPr="00F4008D" w:rsidRDefault="004553A4" w:rsidP="00133341">
      <w:pPr>
        <w:pStyle w:val="para"/>
      </w:pPr>
      <w:r w:rsidRPr="00F4008D">
        <w:rPr>
          <w:color w:val="0070C0"/>
        </w:rPr>
        <w:tab/>
      </w:r>
      <w:r w:rsidR="00101464" w:rsidRPr="00F4008D">
        <w:t xml:space="preserve">The following set of requirements applies to “Automated Lane Keeping System (ALKS) for low speed application”, a system which is initiated/activated by the driver and which keeps the vehicle within its lane by influencing the lateral movement of the vehicle </w:t>
      </w:r>
      <w:r w:rsidR="00A40132" w:rsidRPr="00F4008D">
        <w:t xml:space="preserve">and controls the longitudinal movement of the vehicle </w:t>
      </w:r>
      <w:r w:rsidR="00101464" w:rsidRPr="00F4008D">
        <w:t>for extended periods without further driver command/confirmation</w:t>
      </w:r>
      <w:r w:rsidR="00A40132" w:rsidRPr="00F4008D">
        <w:t xml:space="preserve"> at the speed of [60] km/h or below</w:t>
      </w:r>
      <w:r w:rsidR="00E31AFD" w:rsidRPr="00F4008D">
        <w:t>.</w:t>
      </w:r>
    </w:p>
    <w:p w14:paraId="56DA3DF9" w14:textId="18916847" w:rsidR="00133341" w:rsidRDefault="00A40132" w:rsidP="00133341">
      <w:pPr>
        <w:pStyle w:val="para"/>
      </w:pPr>
      <w:r w:rsidRPr="00F4008D">
        <w:t>2.1.1.</w:t>
      </w:r>
      <w:r w:rsidRPr="00F4008D">
        <w:tab/>
        <w:t>This system</w:t>
      </w:r>
      <w:r w:rsidR="00133341" w:rsidRPr="00F4008D">
        <w:t xml:space="preserve"> appl</w:t>
      </w:r>
      <w:r w:rsidRPr="00F4008D">
        <w:t>ies</w:t>
      </w:r>
      <w:r w:rsidR="00133341" w:rsidRPr="00F4008D">
        <w:t xml:space="preserve"> to vehicles of categories M</w:t>
      </w:r>
      <w:r w:rsidR="00133341" w:rsidRPr="00F4008D">
        <w:rPr>
          <w:vertAlign w:val="subscript"/>
        </w:rPr>
        <w:t>1</w:t>
      </w:r>
      <w:r w:rsidR="00133341" w:rsidRPr="00F4008D">
        <w:t>.</w:t>
      </w:r>
    </w:p>
    <w:p w14:paraId="1D5A2F61" w14:textId="77777777" w:rsidR="005E7703" w:rsidRPr="00E31AFD" w:rsidRDefault="005E7703" w:rsidP="00133341">
      <w:pPr>
        <w:pStyle w:val="para"/>
      </w:pPr>
    </w:p>
    <w:p w14:paraId="0D885399" w14:textId="77777777" w:rsidR="002D6D42" w:rsidRPr="00E31AFD" w:rsidRDefault="00133341" w:rsidP="00697285">
      <w:pPr>
        <w:pStyle w:val="para"/>
      </w:pPr>
      <w:r w:rsidRPr="00E31AFD">
        <w:t>2.2.</w:t>
      </w:r>
      <w:r w:rsidRPr="00E31AFD">
        <w:tab/>
        <w:t>Definitions</w:t>
      </w:r>
    </w:p>
    <w:p w14:paraId="41FBDBC4" w14:textId="77777777" w:rsidR="00133341" w:rsidRPr="00E31AFD" w:rsidRDefault="00133341" w:rsidP="00133341">
      <w:pPr>
        <w:pStyle w:val="para"/>
      </w:pPr>
      <w:r w:rsidRPr="00E31AFD">
        <w:t>2.2.</w:t>
      </w:r>
      <w:r w:rsidR="00611A4E" w:rsidRPr="00E31AFD">
        <w:t>1</w:t>
      </w:r>
      <w:r w:rsidRPr="00E31AFD">
        <w:tab/>
        <w:t>“</w:t>
      </w:r>
      <w:r w:rsidRPr="00E31AFD">
        <w:rPr>
          <w:i/>
        </w:rPr>
        <w:t>Transition demand</w:t>
      </w:r>
      <w:r w:rsidRPr="00E31AFD">
        <w:t xml:space="preserve">” is a </w:t>
      </w:r>
      <w:r w:rsidR="00611A4E" w:rsidRPr="00E31AFD">
        <w:t xml:space="preserve">logical and intuitive procedure to transfer the dynamic driving task from automated control by the system to human driver control. This </w:t>
      </w:r>
      <w:r w:rsidRPr="00E31AFD">
        <w:t>request given from the system to the human driver</w:t>
      </w:r>
      <w:r w:rsidR="00080E32" w:rsidRPr="00E31AFD">
        <w:t xml:space="preserve"> </w:t>
      </w:r>
      <w:r w:rsidR="00611A4E" w:rsidRPr="00E31AFD">
        <w:t xml:space="preserve">indicates </w:t>
      </w:r>
      <w:r w:rsidRPr="00E31AFD">
        <w:t>the transition</w:t>
      </w:r>
      <w:r w:rsidR="00080E32" w:rsidRPr="00E31AFD">
        <w:t xml:space="preserve"> phase</w:t>
      </w:r>
      <w:r w:rsidRPr="00E31AFD">
        <w:t>.</w:t>
      </w:r>
    </w:p>
    <w:p w14:paraId="762AB71B" w14:textId="77777777" w:rsidR="00611A4E" w:rsidRPr="00E31AFD" w:rsidRDefault="00611A4E" w:rsidP="00611A4E">
      <w:pPr>
        <w:pStyle w:val="para"/>
      </w:pPr>
      <w:r w:rsidRPr="00E31AFD">
        <w:t xml:space="preserve">2.2.2. </w:t>
      </w:r>
      <w:r w:rsidRPr="00E31AFD">
        <w:tab/>
        <w:t>“</w:t>
      </w:r>
      <w:r w:rsidRPr="00E31AFD">
        <w:rPr>
          <w:i/>
        </w:rPr>
        <w:t>Transition phase</w:t>
      </w:r>
      <w:r w:rsidRPr="00E31AFD">
        <w:t>” means the duration of the transition demand.</w:t>
      </w:r>
    </w:p>
    <w:p w14:paraId="5FBF7CE5" w14:textId="411C20CE" w:rsidR="00133341" w:rsidRPr="00E31AFD" w:rsidRDefault="00133341" w:rsidP="00133341">
      <w:pPr>
        <w:pStyle w:val="para"/>
      </w:pPr>
      <w:r w:rsidRPr="00E31AFD">
        <w:t>2.2.3.</w:t>
      </w:r>
      <w:r w:rsidRPr="00E31AFD">
        <w:tab/>
        <w:t>“</w:t>
      </w:r>
      <w:r w:rsidR="0087142A" w:rsidRPr="00E31AFD">
        <w:rPr>
          <w:rFonts w:hint="eastAsia"/>
          <w:i/>
          <w:lang w:eastAsia="ja-JP"/>
        </w:rPr>
        <w:t>Plan</w:t>
      </w:r>
      <w:r w:rsidR="00AB50AF" w:rsidRPr="00E31AFD">
        <w:rPr>
          <w:i/>
          <w:lang w:eastAsia="ja-JP"/>
        </w:rPr>
        <w:t>n</w:t>
      </w:r>
      <w:r w:rsidR="0087142A" w:rsidRPr="00E31AFD">
        <w:rPr>
          <w:rFonts w:hint="eastAsia"/>
          <w:i/>
          <w:lang w:eastAsia="ja-JP"/>
        </w:rPr>
        <w:t>ed</w:t>
      </w:r>
      <w:r w:rsidRPr="00E31AFD">
        <w:rPr>
          <w:i/>
        </w:rPr>
        <w:t xml:space="preserve"> event</w:t>
      </w:r>
      <w:r w:rsidRPr="00E31AFD">
        <w:t xml:space="preserve">” is a situation which is known in advance, e.g. at the time of activation such as a journey point (e.g. exit of a highway) etc. </w:t>
      </w:r>
      <w:r w:rsidR="00DB74E3" w:rsidRPr="00E31AFD">
        <w:t>and which requires a transition demand.</w:t>
      </w:r>
    </w:p>
    <w:p w14:paraId="50274138" w14:textId="7C847F3F" w:rsidR="00133341" w:rsidRPr="00E31AFD" w:rsidRDefault="00133341" w:rsidP="00133341">
      <w:pPr>
        <w:pStyle w:val="para"/>
      </w:pPr>
      <w:r w:rsidRPr="00E31AFD">
        <w:t>2.2.4.</w:t>
      </w:r>
      <w:r w:rsidRPr="00E31AFD">
        <w:tab/>
        <w:t>“</w:t>
      </w:r>
      <w:r w:rsidR="0087142A" w:rsidRPr="00E31AFD">
        <w:rPr>
          <w:rFonts w:hint="eastAsia"/>
          <w:i/>
          <w:lang w:eastAsia="ja-JP"/>
        </w:rPr>
        <w:t>Unplan</w:t>
      </w:r>
      <w:r w:rsidR="00AB50AF" w:rsidRPr="00E31AFD">
        <w:rPr>
          <w:i/>
          <w:lang w:eastAsia="ja-JP"/>
        </w:rPr>
        <w:t>n</w:t>
      </w:r>
      <w:r w:rsidR="0087142A" w:rsidRPr="00E31AFD">
        <w:rPr>
          <w:rFonts w:hint="eastAsia"/>
          <w:i/>
          <w:lang w:eastAsia="ja-JP"/>
        </w:rPr>
        <w:t>ed</w:t>
      </w:r>
      <w:r w:rsidRPr="00E31AFD">
        <w:rPr>
          <w:i/>
        </w:rPr>
        <w:t xml:space="preserve"> event</w:t>
      </w:r>
      <w:r w:rsidRPr="00E31AFD">
        <w:t>” is a situation which is unknown</w:t>
      </w:r>
      <w:r w:rsidR="00FB6BF9" w:rsidRPr="00E31AFD">
        <w:t xml:space="preserve"> in advance</w:t>
      </w:r>
      <w:r w:rsidRPr="00E31AFD">
        <w:t xml:space="preserve">, but assumed as very likely in happening, </w:t>
      </w:r>
      <w:r w:rsidRPr="00F4008D">
        <w:t>e.g. [road construction,</w:t>
      </w:r>
      <w:r w:rsidR="00FB6BF9" w:rsidRPr="00F4008D">
        <w:t xml:space="preserve"> inclement weather,</w:t>
      </w:r>
      <w:r w:rsidRPr="00F4008D">
        <w:t xml:space="preserve"> approaching emergency vehicle, missing lane marking, load falling from truck (collision)]</w:t>
      </w:r>
      <w:r w:rsidR="00FB6BF9" w:rsidRPr="00F4008D">
        <w:t xml:space="preserve"> and</w:t>
      </w:r>
      <w:r w:rsidR="00FB6BF9" w:rsidRPr="00E31AFD">
        <w:t xml:space="preserve"> which requires a transition demand.</w:t>
      </w:r>
      <w:r w:rsidRPr="00E31AFD">
        <w:t xml:space="preserve"> </w:t>
      </w:r>
    </w:p>
    <w:p w14:paraId="0CFDEDFE" w14:textId="6ECAC034" w:rsidR="00133341" w:rsidRPr="00E31AFD" w:rsidRDefault="00133341" w:rsidP="00133341">
      <w:pPr>
        <w:pStyle w:val="para"/>
      </w:pPr>
      <w:r w:rsidRPr="00E31AFD">
        <w:t>2.2.5.</w:t>
      </w:r>
      <w:r w:rsidRPr="00E31AFD">
        <w:tab/>
      </w:r>
      <w:r w:rsidRPr="0014528B">
        <w:t>“</w:t>
      </w:r>
      <w:r w:rsidRPr="0014528B">
        <w:rPr>
          <w:i/>
        </w:rPr>
        <w:t xml:space="preserve">Imminent </w:t>
      </w:r>
      <w:r w:rsidR="00F66D32" w:rsidRPr="00F4008D">
        <w:rPr>
          <w:i/>
        </w:rPr>
        <w:t>collision risk</w:t>
      </w:r>
      <w:r w:rsidRPr="00F4008D">
        <w:t xml:space="preserve">” </w:t>
      </w:r>
      <w:r w:rsidRPr="0014528B">
        <w:t>describes</w:t>
      </w:r>
      <w:r w:rsidRPr="00E31AFD">
        <w:t xml:space="preserve"> a situation or an event </w:t>
      </w:r>
      <w:r w:rsidR="00722AF5" w:rsidRPr="00E31AFD">
        <w:t>which leads to a collision of the vehicle with another road user or an obstacle unless an emergency manoeuvre is executed.</w:t>
      </w:r>
    </w:p>
    <w:p w14:paraId="049FEB4A" w14:textId="1B925024" w:rsidR="00460929" w:rsidRPr="00E31AFD" w:rsidRDefault="00460929" w:rsidP="00460929">
      <w:pPr>
        <w:pStyle w:val="para"/>
      </w:pPr>
      <w:r w:rsidRPr="00E31AFD">
        <w:t>2.2.6.</w:t>
      </w:r>
      <w:r w:rsidRPr="00E31AFD">
        <w:tab/>
        <w:t>"</w:t>
      </w:r>
      <w:r w:rsidRPr="00E31AFD">
        <w:rPr>
          <w:i/>
        </w:rPr>
        <w:t>Minimum risk manoeuvre</w:t>
      </w:r>
      <w:r w:rsidRPr="00E31AFD">
        <w:t>" means a procedure aim</w:t>
      </w:r>
      <w:r w:rsidR="001A05CF">
        <w:t>ed at minimis</w:t>
      </w:r>
      <w:r w:rsidRPr="00E31AFD">
        <w:t>ing risks in traffic, which is automatically performed by the system</w:t>
      </w:r>
      <w:r w:rsidR="006C6908" w:rsidRPr="00E31AFD">
        <w:t xml:space="preserve"> after </w:t>
      </w:r>
      <w:r w:rsidRPr="00E31AFD">
        <w:t>a transition demand.</w:t>
      </w:r>
    </w:p>
    <w:p w14:paraId="06122A56" w14:textId="033E402F" w:rsidR="00460929" w:rsidRPr="00E31AFD" w:rsidRDefault="00460929" w:rsidP="00460929">
      <w:pPr>
        <w:pStyle w:val="para"/>
      </w:pPr>
      <w:r w:rsidRPr="00E31AFD">
        <w:t>2.2.7.</w:t>
      </w:r>
      <w:r w:rsidRPr="00E31AFD">
        <w:tab/>
        <w:t>"</w:t>
      </w:r>
      <w:r w:rsidRPr="00E31AFD">
        <w:rPr>
          <w:i/>
        </w:rPr>
        <w:t>Emergency Manoeuvre</w:t>
      </w:r>
      <w:r w:rsidRPr="00E31AFD">
        <w:t>” is a manoeuvre performed by the system in case of a sudden un</w:t>
      </w:r>
      <w:r w:rsidR="00B93466" w:rsidRPr="00E31AFD">
        <w:rPr>
          <w:rFonts w:hint="eastAsia"/>
          <w:i/>
          <w:lang w:eastAsia="ja-JP"/>
        </w:rPr>
        <w:t>plann</w:t>
      </w:r>
      <w:r w:rsidRPr="00E31AFD">
        <w:rPr>
          <w:i/>
        </w:rPr>
        <w:t>e</w:t>
      </w:r>
      <w:r w:rsidRPr="00E31AFD">
        <w:t xml:space="preserve">d event in which the vehicle is </w:t>
      </w:r>
      <w:r w:rsidR="00F66D32" w:rsidRPr="002E2E9E">
        <w:t xml:space="preserve">at </w:t>
      </w:r>
      <w:r w:rsidRPr="002E2E9E">
        <w:t xml:space="preserve">imminent </w:t>
      </w:r>
      <w:r w:rsidR="00F66D32" w:rsidRPr="002E2E9E">
        <w:t xml:space="preserve">risk </w:t>
      </w:r>
      <w:r w:rsidR="00080E32" w:rsidRPr="00E31AFD">
        <w:rPr>
          <w:bCs/>
        </w:rPr>
        <w:t xml:space="preserve">of a </w:t>
      </w:r>
      <w:r w:rsidR="00080E32" w:rsidRPr="00F4008D">
        <w:rPr>
          <w:bCs/>
        </w:rPr>
        <w:lastRenderedPageBreak/>
        <w:t>collision [and in case of insufficient lead time to transition the control back to the driver,]</w:t>
      </w:r>
      <w:r w:rsidRPr="00F4008D">
        <w:t xml:space="preserve"> with</w:t>
      </w:r>
      <w:r w:rsidRPr="00E31AFD">
        <w:t xml:space="preserve"> the purpose of avoiding or mitigating a collision.</w:t>
      </w:r>
    </w:p>
    <w:p w14:paraId="01EEDE6B" w14:textId="778AC522" w:rsidR="00D86765" w:rsidRPr="002E2E9E" w:rsidRDefault="00D86765" w:rsidP="00460929">
      <w:pPr>
        <w:pStyle w:val="para"/>
      </w:pPr>
      <w:r w:rsidRPr="002E2E9E">
        <w:t>2.2.8.</w:t>
      </w:r>
      <w:r w:rsidRPr="002E2E9E">
        <w:tab/>
        <w:t>“</w:t>
      </w:r>
      <w:r w:rsidRPr="00F4008D">
        <w:rPr>
          <w:i/>
        </w:rPr>
        <w:t>Operational speed</w:t>
      </w:r>
      <w:r w:rsidRPr="00F4008D">
        <w:t xml:space="preserve">” is the maximum vehicle speed at which the system may be active </w:t>
      </w:r>
      <w:r w:rsidR="001A05CF" w:rsidRPr="00F4008D">
        <w:t>[</w:t>
      </w:r>
      <w:r w:rsidRPr="00F4008D">
        <w:t xml:space="preserve">and shall be determined by the capability of the system’s </w:t>
      </w:r>
      <w:r w:rsidR="00EA40AF" w:rsidRPr="00F4008D">
        <w:t xml:space="preserve">sensing </w:t>
      </w:r>
      <w:r w:rsidRPr="00F4008D">
        <w:t>technology</w:t>
      </w:r>
      <w:r w:rsidR="001A05CF" w:rsidRPr="00F4008D">
        <w:t>]</w:t>
      </w:r>
      <w:r w:rsidRPr="00F4008D">
        <w:t>.</w:t>
      </w:r>
    </w:p>
    <w:p w14:paraId="43D752B0" w14:textId="20CBBBE1" w:rsidR="00611A4E" w:rsidRPr="00F4008D" w:rsidRDefault="00631F6D" w:rsidP="00460929">
      <w:pPr>
        <w:pStyle w:val="para"/>
        <w:rPr>
          <w:i/>
        </w:rPr>
      </w:pPr>
      <w:r w:rsidRPr="00035C4C">
        <w:t>2.2.</w:t>
      </w:r>
      <w:r w:rsidR="00D86765" w:rsidRPr="00035C4C">
        <w:t>9</w:t>
      </w:r>
      <w:r w:rsidRPr="00035C4C">
        <w:t>.</w:t>
      </w:r>
      <w:r w:rsidRPr="00035C4C">
        <w:tab/>
      </w:r>
      <w:r w:rsidRPr="00035C4C">
        <w:rPr>
          <w:i/>
        </w:rPr>
        <w:t>“Detection range</w:t>
      </w:r>
      <w:r w:rsidRPr="00F4008D">
        <w:rPr>
          <w:i/>
        </w:rPr>
        <w:t xml:space="preserve">” </w:t>
      </w:r>
      <w:r w:rsidRPr="00F4008D">
        <w:t xml:space="preserve">of the </w:t>
      </w:r>
      <w:r w:rsidR="001A05CF" w:rsidRPr="00F4008D">
        <w:t>sensing</w:t>
      </w:r>
      <w:r w:rsidRPr="00F4008D">
        <w:t xml:space="preserve"> system </w:t>
      </w:r>
      <w:r w:rsidRPr="00035C4C">
        <w:t xml:space="preserve">is the distance at which the system </w:t>
      </w:r>
      <w:r w:rsidRPr="00F4008D">
        <w:t>can reliably recognise a target and generate an appropriate control signal.</w:t>
      </w:r>
    </w:p>
    <w:p w14:paraId="368BFD09" w14:textId="3677070F" w:rsidR="00631F6D" w:rsidRPr="00035C4C" w:rsidRDefault="00ED2368" w:rsidP="00460929">
      <w:pPr>
        <w:pStyle w:val="para"/>
      </w:pPr>
      <w:r w:rsidRPr="00F4008D">
        <w:t>[</w:t>
      </w:r>
      <w:r w:rsidR="008E41F6" w:rsidRPr="00F4008D">
        <w:t>2.2.</w:t>
      </w:r>
      <w:r w:rsidR="00D86765" w:rsidRPr="00F4008D">
        <w:t>10</w:t>
      </w:r>
      <w:r w:rsidR="008E41F6" w:rsidRPr="00F4008D">
        <w:t>.</w:t>
      </w:r>
      <w:r w:rsidR="008E41F6" w:rsidRPr="00F4008D">
        <w:tab/>
        <w:t>“</w:t>
      </w:r>
      <w:r w:rsidR="008E41F6" w:rsidRPr="00F4008D">
        <w:rPr>
          <w:i/>
        </w:rPr>
        <w:t>Operating range</w:t>
      </w:r>
      <w:r w:rsidR="008E41F6" w:rsidRPr="00F4008D">
        <w:t xml:space="preserve">” shall be determined from the value of the verified detection range after taking account of the deterioration of components of the </w:t>
      </w:r>
      <w:r w:rsidR="00A72F07" w:rsidRPr="00F4008D">
        <w:t xml:space="preserve">sensing </w:t>
      </w:r>
      <w:r w:rsidR="008E41F6" w:rsidRPr="00F4008D">
        <w:t>system due to time and usage throughout the normal life of a vehicle.</w:t>
      </w:r>
      <w:r w:rsidRPr="00F4008D">
        <w:t>]</w:t>
      </w:r>
    </w:p>
    <w:p w14:paraId="33771D9C" w14:textId="7C94DFCB" w:rsidR="008E41F6" w:rsidRDefault="00ED2368" w:rsidP="00460929">
      <w:pPr>
        <w:pStyle w:val="para"/>
      </w:pPr>
      <w:r w:rsidRPr="00F4008D">
        <w:t>[</w:t>
      </w:r>
      <w:r w:rsidR="008E41F6" w:rsidRPr="00F4008D">
        <w:t>2.2.1</w:t>
      </w:r>
      <w:r w:rsidR="00D86765" w:rsidRPr="00F4008D">
        <w:t>1</w:t>
      </w:r>
      <w:r w:rsidR="008E41F6" w:rsidRPr="00F4008D">
        <w:t xml:space="preserve">. </w:t>
      </w:r>
      <w:r w:rsidR="008E41F6" w:rsidRPr="00F4008D">
        <w:tab/>
        <w:t>“</w:t>
      </w:r>
      <w:r w:rsidR="008E41F6" w:rsidRPr="00F4008D">
        <w:rPr>
          <w:i/>
        </w:rPr>
        <w:t>Normal life</w:t>
      </w:r>
      <w:r w:rsidR="008E41F6" w:rsidRPr="00F4008D">
        <w:t>” of a vehicle is understood to be [10] years or [160 000] kilometres.</w:t>
      </w:r>
      <w:r w:rsidR="001A05CF" w:rsidRPr="00F4008D">
        <w:t>]</w:t>
      </w:r>
    </w:p>
    <w:p w14:paraId="34A4368A" w14:textId="415FF49D" w:rsidR="00F4008D" w:rsidRPr="00F4008D" w:rsidRDefault="00F4008D" w:rsidP="00D75129">
      <w:pPr>
        <w:pStyle w:val="Kommentartext"/>
        <w:ind w:left="2410" w:right="1134" w:hanging="1276"/>
        <w:rPr>
          <w:i/>
        </w:rPr>
      </w:pPr>
      <w:r w:rsidRPr="00F4008D">
        <w:rPr>
          <w:i/>
        </w:rPr>
        <w:t>Comment from SDG</w:t>
      </w:r>
      <w:r w:rsidR="00D75129">
        <w:rPr>
          <w:i/>
        </w:rPr>
        <w:t xml:space="preserve"> to 2.2.11</w:t>
      </w:r>
      <w:r w:rsidRPr="00F4008D">
        <w:rPr>
          <w:i/>
        </w:rPr>
        <w:t xml:space="preserve">:Can be deleted </w:t>
      </w:r>
      <w:r>
        <w:rPr>
          <w:i/>
        </w:rPr>
        <w:t xml:space="preserve">[definition “normal life”] </w:t>
      </w:r>
      <w:r w:rsidRPr="00F4008D">
        <w:rPr>
          <w:i/>
        </w:rPr>
        <w:t>when sensor self test is introduced. See paragraph 2.4.3.last bullet point for a first proposal</w:t>
      </w:r>
    </w:p>
    <w:p w14:paraId="6837891F" w14:textId="77777777" w:rsidR="00F4008D" w:rsidRPr="00F4008D" w:rsidRDefault="00F4008D" w:rsidP="00F4008D">
      <w:pPr>
        <w:pStyle w:val="Kommentartext"/>
        <w:ind w:left="1134" w:right="1134"/>
      </w:pPr>
    </w:p>
    <w:p w14:paraId="60FE55B9" w14:textId="11EEDCC9" w:rsidR="00CA3578" w:rsidRPr="00F4008D" w:rsidRDefault="00035C4C" w:rsidP="00CA3578">
      <w:pPr>
        <w:pStyle w:val="para"/>
        <w:rPr>
          <w:lang w:eastAsia="ja-JP"/>
        </w:rPr>
      </w:pPr>
      <w:r w:rsidRPr="00F4008D">
        <w:rPr>
          <w:lang w:eastAsia="ja-JP"/>
        </w:rPr>
        <w:t>[</w:t>
      </w:r>
      <w:r w:rsidR="00CA3578" w:rsidRPr="00F4008D">
        <w:rPr>
          <w:lang w:eastAsia="ja-JP"/>
        </w:rPr>
        <w:t xml:space="preserve">2.2.12. </w:t>
      </w:r>
      <w:r w:rsidR="00CA3578" w:rsidRPr="00F4008D">
        <w:rPr>
          <w:lang w:eastAsia="ja-JP"/>
        </w:rPr>
        <w:tab/>
        <w:t>A “severe ALKS failure” is a failure specific to the operation of the ALKS that affects the safe operation of the system with an acceptable occurrence or when accompanied by another influence affecting the safe operation of the system, e.g. unsuitable environmental conditions, a second failure of the ALKS or of another component in the vehicle.</w:t>
      </w:r>
      <w:r w:rsidRPr="00F4008D">
        <w:rPr>
          <w:lang w:eastAsia="ja-JP"/>
        </w:rPr>
        <w:t>]</w:t>
      </w:r>
    </w:p>
    <w:p w14:paraId="182B8B0D" w14:textId="77777777" w:rsidR="00CA3578" w:rsidRPr="00F4008D" w:rsidRDefault="00CA3578" w:rsidP="00CA3578">
      <w:pPr>
        <w:pStyle w:val="para"/>
        <w:ind w:firstLine="0"/>
        <w:rPr>
          <w:lang w:eastAsia="ja-JP"/>
        </w:rPr>
      </w:pPr>
      <w:r w:rsidRPr="00F4008D">
        <w:rPr>
          <w:lang w:eastAsia="ja-JP"/>
        </w:rPr>
        <w:t xml:space="preserve">The occurrence of a severe ALKS failure is deemed acceptable if it is comparable to similar failures in other well-established and well trusted safety systems (e.g. braking or steering systems). </w:t>
      </w:r>
    </w:p>
    <w:p w14:paraId="3B49B15D" w14:textId="11EA93DC" w:rsidR="00CA3578" w:rsidRPr="00F4008D" w:rsidRDefault="00035C4C" w:rsidP="00CA3578">
      <w:pPr>
        <w:pStyle w:val="para"/>
        <w:rPr>
          <w:lang w:eastAsia="ja-JP"/>
        </w:rPr>
      </w:pPr>
      <w:r w:rsidRPr="00F4008D">
        <w:rPr>
          <w:lang w:eastAsia="ja-JP"/>
        </w:rPr>
        <w:t>[</w:t>
      </w:r>
      <w:r w:rsidR="00CA3578" w:rsidRPr="00F4008D">
        <w:rPr>
          <w:lang w:eastAsia="ja-JP"/>
        </w:rPr>
        <w:t xml:space="preserve">2.2.13. </w:t>
      </w:r>
      <w:r w:rsidR="00CA3578" w:rsidRPr="00F4008D">
        <w:rPr>
          <w:lang w:eastAsia="ja-JP"/>
        </w:rPr>
        <w:tab/>
        <w:t>A “severe vehicle failure” is any failure in the vehicle (e.g. electrical, mechanical) that affects the dynamic driving task [and would also leave the manually driven vehicle in a state unfit to drive] (e.g. loss of power supply, failure of the braking system, sudden loss of tire pressure).</w:t>
      </w:r>
      <w:r w:rsidRPr="00F4008D">
        <w:rPr>
          <w:lang w:eastAsia="ja-JP"/>
        </w:rPr>
        <w:t>]</w:t>
      </w:r>
    </w:p>
    <w:p w14:paraId="63FA3ED6" w14:textId="3E5B65FD" w:rsidR="00E31AFD" w:rsidRPr="00F4008D" w:rsidRDefault="00CA3578" w:rsidP="00E31AFD">
      <w:pPr>
        <w:pStyle w:val="para"/>
        <w:rPr>
          <w:lang w:eastAsia="ja-JP"/>
        </w:rPr>
      </w:pPr>
      <w:r w:rsidRPr="00F4008D">
        <w:rPr>
          <w:lang w:eastAsia="ja-JP"/>
        </w:rPr>
        <w:t>2.2.14</w:t>
      </w:r>
      <w:r w:rsidR="005E7703" w:rsidRPr="00F4008D">
        <w:rPr>
          <w:lang w:eastAsia="ja-JP"/>
        </w:rPr>
        <w:t>.</w:t>
      </w:r>
      <w:r w:rsidR="00E31AFD" w:rsidRPr="00F4008D">
        <w:rPr>
          <w:lang w:eastAsia="ja-JP"/>
        </w:rPr>
        <w:tab/>
        <w:t xml:space="preserve">A </w:t>
      </w:r>
      <w:r w:rsidR="00E31AFD" w:rsidRPr="00F4008D">
        <w:rPr>
          <w:i/>
          <w:lang w:eastAsia="ja-JP"/>
        </w:rPr>
        <w:t>“system override”</w:t>
      </w:r>
      <w:r w:rsidR="00E31AFD" w:rsidRPr="00F4008D">
        <w:rPr>
          <w:lang w:eastAsia="ja-JP"/>
        </w:rPr>
        <w:t xml:space="preserve"> by the driver means a situation when the driver provides an input to a control which has priority over the longitudinal or lateral control of the system, while the system is still active.</w:t>
      </w:r>
    </w:p>
    <w:p w14:paraId="5935F04E" w14:textId="19D7075A" w:rsidR="00213D52" w:rsidRPr="00F4008D" w:rsidRDefault="002B113F" w:rsidP="00213D52">
      <w:pPr>
        <w:pStyle w:val="para"/>
        <w:rPr>
          <w:lang w:eastAsia="ja-JP"/>
        </w:rPr>
      </w:pPr>
      <w:r w:rsidRPr="00F4008D">
        <w:rPr>
          <w:lang w:eastAsia="ja-JP"/>
        </w:rPr>
        <w:t>[</w:t>
      </w:r>
      <w:r w:rsidR="00213D52" w:rsidRPr="00F4008D">
        <w:rPr>
          <w:lang w:eastAsia="ja-JP"/>
        </w:rPr>
        <w:t>2.2.1</w:t>
      </w:r>
      <w:r w:rsidR="00CA3578" w:rsidRPr="00F4008D">
        <w:rPr>
          <w:lang w:eastAsia="ja-JP"/>
        </w:rPr>
        <w:t>5</w:t>
      </w:r>
      <w:r w:rsidR="00213D52" w:rsidRPr="00F4008D">
        <w:rPr>
          <w:lang w:eastAsia="ja-JP"/>
        </w:rPr>
        <w:t>.</w:t>
      </w:r>
      <w:r w:rsidR="00213D52" w:rsidRPr="00F4008D">
        <w:rPr>
          <w:lang w:eastAsia="ja-JP"/>
        </w:rPr>
        <w:tab/>
        <w:t>The “</w:t>
      </w:r>
      <w:r w:rsidR="00213D52" w:rsidRPr="00F4008D">
        <w:rPr>
          <w:i/>
          <w:lang w:eastAsia="ja-JP"/>
        </w:rPr>
        <w:t>Dynamic Driving task</w:t>
      </w:r>
      <w:r w:rsidR="00213D52" w:rsidRPr="00F4008D">
        <w:rPr>
          <w:lang w:eastAsia="ja-JP"/>
        </w:rPr>
        <w:t xml:space="preserve">” means the </w:t>
      </w:r>
      <w:r w:rsidRPr="00F4008D">
        <w:rPr>
          <w:lang w:eastAsia="ja-JP"/>
        </w:rPr>
        <w:t>control</w:t>
      </w:r>
      <w:r w:rsidR="00213D52" w:rsidRPr="00F4008D">
        <w:rPr>
          <w:lang w:eastAsia="ja-JP"/>
        </w:rPr>
        <w:t xml:space="preserve"> of all longitudinal and lateral movement</w:t>
      </w:r>
      <w:r w:rsidRPr="00F4008D">
        <w:rPr>
          <w:lang w:eastAsia="ja-JP"/>
        </w:rPr>
        <w:t>s</w:t>
      </w:r>
      <w:r w:rsidR="00213D52" w:rsidRPr="00F4008D">
        <w:rPr>
          <w:lang w:eastAsia="ja-JP"/>
        </w:rPr>
        <w:t xml:space="preserve"> </w:t>
      </w:r>
      <w:r w:rsidRPr="00F4008D">
        <w:rPr>
          <w:lang w:eastAsia="ja-JP"/>
        </w:rPr>
        <w:t xml:space="preserve">of </w:t>
      </w:r>
      <w:r w:rsidR="00213D52" w:rsidRPr="00F4008D">
        <w:rPr>
          <w:lang w:eastAsia="ja-JP"/>
        </w:rPr>
        <w:t>the vehicle.</w:t>
      </w:r>
      <w:r w:rsidRPr="00F4008D">
        <w:rPr>
          <w:lang w:eastAsia="ja-JP"/>
        </w:rPr>
        <w:t>]</w:t>
      </w:r>
    </w:p>
    <w:p w14:paraId="43B343E0" w14:textId="137EEC92" w:rsidR="00785965" w:rsidRPr="00F4008D" w:rsidRDefault="00785965" w:rsidP="00213D52">
      <w:pPr>
        <w:pStyle w:val="para"/>
        <w:rPr>
          <w:lang w:eastAsia="ja-JP"/>
        </w:rPr>
      </w:pPr>
      <w:r w:rsidRPr="00F4008D">
        <w:rPr>
          <w:lang w:eastAsia="ja-JP"/>
        </w:rPr>
        <w:t>Alternative German proposal covering also 2.2.8</w:t>
      </w:r>
    </w:p>
    <w:p w14:paraId="6941BB2B" w14:textId="7849D668" w:rsidR="00DD6DE6" w:rsidRPr="00F4008D" w:rsidRDefault="00DD6DE6" w:rsidP="00213D52">
      <w:pPr>
        <w:pStyle w:val="para"/>
        <w:rPr>
          <w:lang w:eastAsia="ja-JP"/>
        </w:rPr>
      </w:pPr>
      <w:r w:rsidRPr="00F4008D">
        <w:rPr>
          <w:lang w:eastAsia="ja-JP"/>
        </w:rPr>
        <w:t>2.2.x</w:t>
      </w:r>
      <w:r w:rsidRPr="00F4008D">
        <w:rPr>
          <w:lang w:eastAsia="ja-JP"/>
        </w:rPr>
        <w:tab/>
        <w:t>Speeds</w:t>
      </w:r>
    </w:p>
    <w:p w14:paraId="2BF83AA4" w14:textId="61663F96" w:rsidR="00DD6DE6" w:rsidRPr="00F4008D" w:rsidRDefault="00DD6DE6" w:rsidP="00213D52">
      <w:pPr>
        <w:pStyle w:val="para"/>
        <w:rPr>
          <w:lang w:eastAsia="ja-JP"/>
        </w:rPr>
      </w:pPr>
      <w:r w:rsidRPr="00F4008D">
        <w:rPr>
          <w:lang w:eastAsia="ja-JP"/>
        </w:rPr>
        <w:t>2.2.x.1</w:t>
      </w:r>
      <w:r w:rsidRPr="00F4008D">
        <w:rPr>
          <w:lang w:eastAsia="ja-JP"/>
        </w:rPr>
        <w:tab/>
      </w:r>
      <w:r w:rsidRPr="00F4008D">
        <w:rPr>
          <w:i/>
        </w:rPr>
        <w:t>“Specified maximum speed”</w:t>
      </w:r>
      <w:r w:rsidRPr="00F4008D">
        <w:t xml:space="preserve"> is the speed declared by the manufacturer up to which the system operates under optimum conditions (v</w:t>
      </w:r>
      <w:r w:rsidRPr="00F4008D">
        <w:rPr>
          <w:vertAlign w:val="subscript"/>
        </w:rPr>
        <w:t>smax</w:t>
      </w:r>
      <w:r w:rsidRPr="00F4008D">
        <w:t>).</w:t>
      </w:r>
    </w:p>
    <w:p w14:paraId="7D515A3F" w14:textId="6D6AEBFA" w:rsidR="00DD6DE6" w:rsidRPr="00F4008D" w:rsidRDefault="00DD6DE6" w:rsidP="00213D52">
      <w:pPr>
        <w:pStyle w:val="para"/>
        <w:rPr>
          <w:lang w:eastAsia="ja-JP"/>
        </w:rPr>
      </w:pPr>
      <w:r w:rsidRPr="00F4008D">
        <w:rPr>
          <w:lang w:eastAsia="ja-JP"/>
        </w:rPr>
        <w:t>2.2.x.2</w:t>
      </w:r>
      <w:r w:rsidRPr="00F4008D">
        <w:rPr>
          <w:lang w:eastAsia="ja-JP"/>
        </w:rPr>
        <w:tab/>
      </w:r>
      <w:r w:rsidRPr="00F4008D">
        <w:rPr>
          <w:i/>
        </w:rPr>
        <w:t>“Maximum operational speed”</w:t>
      </w:r>
      <w:r w:rsidRPr="00F4008D">
        <w:t xml:space="preserve"> is the speed selected by the system up to which the system operates under current environmental and sensor conditions (v</w:t>
      </w:r>
      <w:r w:rsidRPr="00F4008D">
        <w:rPr>
          <w:vertAlign w:val="subscript"/>
        </w:rPr>
        <w:t>now</w:t>
      </w:r>
      <w:r w:rsidRPr="00F4008D">
        <w:t>_</w:t>
      </w:r>
      <w:r w:rsidRPr="00F4008D">
        <w:rPr>
          <w:vertAlign w:val="subscript"/>
        </w:rPr>
        <w:t>max</w:t>
      </w:r>
      <w:r w:rsidRPr="00F4008D">
        <w:t>). It is the maximum vehicle speed at which the system may be active and shall be determined by the capability of the sensing system.</w:t>
      </w:r>
    </w:p>
    <w:p w14:paraId="2310A3CE" w14:textId="69295845" w:rsidR="00DD6DE6" w:rsidRPr="00F4008D" w:rsidRDefault="00DD6DE6" w:rsidP="00213D52">
      <w:pPr>
        <w:pStyle w:val="para"/>
        <w:rPr>
          <w:lang w:eastAsia="ja-JP"/>
        </w:rPr>
      </w:pPr>
      <w:r w:rsidRPr="00F4008D">
        <w:rPr>
          <w:lang w:eastAsia="ja-JP"/>
        </w:rPr>
        <w:t>2.2.x.3.</w:t>
      </w:r>
      <w:r w:rsidRPr="00F4008D">
        <w:rPr>
          <w:lang w:eastAsia="ja-JP"/>
        </w:rPr>
        <w:tab/>
      </w:r>
      <w:r w:rsidRPr="00F4008D">
        <w:t>“</w:t>
      </w:r>
      <w:r w:rsidRPr="00F4008D">
        <w:rPr>
          <w:i/>
        </w:rPr>
        <w:t>Set speed”</w:t>
      </w:r>
      <w:r w:rsidRPr="00F4008D">
        <w:t xml:space="preserve"> is the speed selected by the driver for the active ALKS system, which defines an upper limit for v</w:t>
      </w:r>
      <w:r w:rsidRPr="00F4008D">
        <w:rPr>
          <w:vertAlign w:val="subscript"/>
        </w:rPr>
        <w:t>now</w:t>
      </w:r>
      <w:r w:rsidRPr="00F4008D">
        <w:t xml:space="preserve"> (v</w:t>
      </w:r>
      <w:r w:rsidRPr="00F4008D">
        <w:rPr>
          <w:vertAlign w:val="subscript"/>
        </w:rPr>
        <w:t>set</w:t>
      </w:r>
      <w:r w:rsidRPr="00F4008D">
        <w:t>).</w:t>
      </w:r>
    </w:p>
    <w:p w14:paraId="18C069ED" w14:textId="2EFB7C2A" w:rsidR="00DD6DE6" w:rsidRPr="00F4008D" w:rsidRDefault="00DD6DE6" w:rsidP="00DD6DE6">
      <w:pPr>
        <w:pStyle w:val="para"/>
      </w:pPr>
      <w:r w:rsidRPr="00F4008D">
        <w:rPr>
          <w:lang w:eastAsia="ja-JP"/>
        </w:rPr>
        <w:t>2.2.x.4</w:t>
      </w:r>
      <w:r w:rsidRPr="00F4008D">
        <w:rPr>
          <w:lang w:eastAsia="ja-JP"/>
        </w:rPr>
        <w:tab/>
      </w:r>
      <w:r w:rsidRPr="00F4008D">
        <w:rPr>
          <w:i/>
        </w:rPr>
        <w:t>“Present speed”</w:t>
      </w:r>
      <w:r w:rsidRPr="00F4008D">
        <w:t xml:space="preserve"> is the current speed selected by the system due to traffic (v</w:t>
      </w:r>
      <w:r w:rsidRPr="00F4008D">
        <w:rPr>
          <w:vertAlign w:val="subscript"/>
        </w:rPr>
        <w:t>now</w:t>
      </w:r>
      <w:r w:rsidRPr="00F4008D">
        <w:t>).</w:t>
      </w:r>
    </w:p>
    <w:p w14:paraId="56065EB6" w14:textId="77777777" w:rsidR="0014528B" w:rsidRPr="00E31AFD" w:rsidRDefault="0014528B" w:rsidP="00E31AFD">
      <w:pPr>
        <w:pStyle w:val="para"/>
        <w:rPr>
          <w:lang w:eastAsia="ja-JP"/>
        </w:rPr>
      </w:pPr>
    </w:p>
    <w:p w14:paraId="494B0D18" w14:textId="40D53553" w:rsidR="00E31AFD" w:rsidRPr="00F4008D" w:rsidRDefault="00AD073D" w:rsidP="00E31AFD">
      <w:pPr>
        <w:pStyle w:val="para"/>
        <w:rPr>
          <w:lang w:eastAsia="ja-JP"/>
        </w:rPr>
      </w:pPr>
      <w:r w:rsidRPr="00F4008D">
        <w:rPr>
          <w:lang w:eastAsia="ja-JP"/>
        </w:rPr>
        <w:t>2.3.</w:t>
      </w:r>
      <w:r w:rsidRPr="00F4008D">
        <w:rPr>
          <w:lang w:eastAsia="ja-JP"/>
        </w:rPr>
        <w:tab/>
        <w:t>General Requirements</w:t>
      </w:r>
    </w:p>
    <w:p w14:paraId="5D3832E0" w14:textId="4A0134F1" w:rsidR="00F4008D" w:rsidRPr="00F4008D" w:rsidRDefault="00F4008D" w:rsidP="00F4008D">
      <w:pPr>
        <w:ind w:left="567" w:firstLine="567"/>
        <w:rPr>
          <w:i/>
        </w:rPr>
      </w:pPr>
      <w:r w:rsidRPr="00F4008D">
        <w:rPr>
          <w:i/>
        </w:rPr>
        <w:t>Comment</w:t>
      </w:r>
      <w:r w:rsidR="00D75129">
        <w:rPr>
          <w:i/>
        </w:rPr>
        <w:t xml:space="preserve"> to 2.3</w:t>
      </w:r>
      <w:r w:rsidRPr="00F4008D">
        <w:rPr>
          <w:i/>
        </w:rPr>
        <w:t xml:space="preserve">:Section re-introduced, to be checked for completeness. </w:t>
      </w:r>
    </w:p>
    <w:p w14:paraId="091FD217" w14:textId="65327ED2" w:rsidR="00F4008D" w:rsidRDefault="00F4008D" w:rsidP="00F4008D">
      <w:pPr>
        <w:pStyle w:val="Kommentartext"/>
        <w:ind w:left="2268" w:right="1134" w:hanging="1134"/>
        <w:rPr>
          <w:color w:val="0000FF"/>
          <w:lang w:eastAsia="ja-JP"/>
        </w:rPr>
      </w:pPr>
    </w:p>
    <w:p w14:paraId="73A663C3" w14:textId="4965CA62" w:rsidR="00CB7242" w:rsidRPr="00F4008D" w:rsidRDefault="00AD073D" w:rsidP="00AD073D">
      <w:pPr>
        <w:pStyle w:val="para"/>
        <w:rPr>
          <w:i/>
          <w:lang w:val="fr-FR" w:eastAsia="de-DE"/>
        </w:rPr>
      </w:pPr>
      <w:r w:rsidRPr="00F4008D">
        <w:rPr>
          <w:lang w:eastAsia="ja-JP"/>
        </w:rPr>
        <w:t>2.3.1</w:t>
      </w:r>
      <w:r w:rsidRPr="00F4008D">
        <w:rPr>
          <w:lang w:eastAsia="ja-JP"/>
        </w:rPr>
        <w:tab/>
      </w:r>
      <w:r w:rsidRPr="00F4008D">
        <w:t>The system shall have the capability to detect failures affecting the safe operation or the functionality of the ALKS and/or implement safe strategies until the detection is completed</w:t>
      </w:r>
      <w:r w:rsidRPr="00F4008D">
        <w:rPr>
          <w:lang w:val="fr-FR" w:eastAsia="de-DE"/>
        </w:rPr>
        <w:t>.</w:t>
      </w:r>
    </w:p>
    <w:p w14:paraId="50CC0D7B" w14:textId="3572BCB4" w:rsidR="00213D52" w:rsidRPr="00035C4C" w:rsidRDefault="00213D52" w:rsidP="00213D52">
      <w:pPr>
        <w:pStyle w:val="para"/>
        <w:rPr>
          <w:bCs/>
        </w:rPr>
      </w:pPr>
      <w:r w:rsidRPr="00035C4C">
        <w:rPr>
          <w:lang w:val="fr-FR" w:eastAsia="de-DE"/>
        </w:rPr>
        <w:t>2.3.2.</w:t>
      </w:r>
      <w:r w:rsidRPr="00035C4C">
        <w:rPr>
          <w:lang w:val="fr-FR" w:eastAsia="de-DE"/>
        </w:rPr>
        <w:tab/>
      </w:r>
      <w:r w:rsidRPr="00035C4C">
        <w:rPr>
          <w:bCs/>
        </w:rPr>
        <w:t xml:space="preserve">The activated system shall cope with all dynamic driving tasks </w:t>
      </w:r>
      <w:r w:rsidRPr="00035C4C">
        <w:t>and with any situation or shall otherwise transition the control back to the drive</w:t>
      </w:r>
      <w:r w:rsidR="00B049D8" w:rsidRPr="00035C4C">
        <w:t>r offering sufficient lead time.</w:t>
      </w:r>
    </w:p>
    <w:p w14:paraId="3F2E099E" w14:textId="1AEB83A7" w:rsidR="00213D52" w:rsidRDefault="00213D52" w:rsidP="0029250A">
      <w:pPr>
        <w:pStyle w:val="para"/>
      </w:pPr>
      <w:r w:rsidRPr="00035C4C">
        <w:rPr>
          <w:bCs/>
        </w:rPr>
        <w:tab/>
        <w:t xml:space="preserve">Any type of situation in which the vehicle will generate a transition demand to the driver </w:t>
      </w:r>
      <w:r w:rsidRPr="00C0184E">
        <w:rPr>
          <w:bCs/>
        </w:rPr>
        <w:t xml:space="preserve">shall be declared by the vehicle manufacturer </w:t>
      </w:r>
      <w:r w:rsidRPr="00C0184E">
        <w:t xml:space="preserve">and </w:t>
      </w:r>
      <w:r w:rsidRPr="00C0184E">
        <w:rPr>
          <w:strike/>
        </w:rPr>
        <w:t xml:space="preserve">explained by </w:t>
      </w:r>
      <w:r w:rsidRPr="00C0184E">
        <w:t>documentation</w:t>
      </w:r>
      <w:r w:rsidR="0029250A" w:rsidRPr="00C0184E">
        <w:t xml:space="preserve"> s</w:t>
      </w:r>
      <w:r w:rsidR="00A91610" w:rsidRPr="00C0184E">
        <w:t>hall be provided</w:t>
      </w:r>
      <w:r w:rsidR="0029250A" w:rsidRPr="00C0184E">
        <w:t xml:space="preserve"> together with the documentation package required in Annex [X] [CEL]</w:t>
      </w:r>
      <w:r w:rsidR="00A47E13" w:rsidRPr="00C0184E">
        <w:t>.</w:t>
      </w:r>
    </w:p>
    <w:p w14:paraId="55587CA9" w14:textId="4C24D2C5" w:rsidR="00F4008D" w:rsidRDefault="00F4008D" w:rsidP="00F4008D">
      <w:pPr>
        <w:pStyle w:val="para"/>
        <w:rPr>
          <w:highlight w:val="yellow"/>
        </w:rPr>
      </w:pPr>
      <w:r w:rsidRPr="00F4008D">
        <w:rPr>
          <w:i/>
        </w:rPr>
        <w:t>Comment</w:t>
      </w:r>
      <w:r w:rsidR="00D75129">
        <w:rPr>
          <w:i/>
        </w:rPr>
        <w:t xml:space="preserve"> to 2.3.2.</w:t>
      </w:r>
      <w:r w:rsidRPr="00F4008D">
        <w:rPr>
          <w:i/>
        </w:rPr>
        <w:t>:</w:t>
      </w:r>
      <w:r w:rsidR="00D75129">
        <w:rPr>
          <w:i/>
        </w:rPr>
        <w:t xml:space="preserve"> </w:t>
      </w:r>
      <w:r w:rsidRPr="00F4008D">
        <w:rPr>
          <w:i/>
        </w:rPr>
        <w:t>Previously this was paragraph 2.5.1.</w:t>
      </w:r>
      <w:r>
        <w:rPr>
          <w:i/>
        </w:rPr>
        <w:t xml:space="preserve"> </w:t>
      </w:r>
      <w:r w:rsidRPr="00F4008D">
        <w:rPr>
          <w:i/>
        </w:rPr>
        <w:t>Slight change in the wording at the end of the sentence for clarification.</w:t>
      </w:r>
    </w:p>
    <w:p w14:paraId="3FAB05F6" w14:textId="77777777" w:rsidR="00D73195" w:rsidRPr="00C0184E" w:rsidRDefault="00D73195" w:rsidP="00D73195">
      <w:pPr>
        <w:pStyle w:val="para"/>
      </w:pPr>
      <w:r w:rsidRPr="00C0184E">
        <w:t>UK proposal 1</w:t>
      </w:r>
    </w:p>
    <w:p w14:paraId="3F8DF75B" w14:textId="194E9A53" w:rsidR="007A670C" w:rsidRDefault="00F849B2" w:rsidP="007A670C">
      <w:pPr>
        <w:pStyle w:val="para"/>
        <w:rPr>
          <w:lang w:eastAsia="ja-JP"/>
        </w:rPr>
      </w:pPr>
      <w:r>
        <w:rPr>
          <w:lang w:eastAsia="ja-JP"/>
        </w:rPr>
        <w:t>[</w:t>
      </w:r>
      <w:r w:rsidR="007A670C">
        <w:rPr>
          <w:lang w:eastAsia="ja-JP"/>
        </w:rPr>
        <w:t>2.3.</w:t>
      </w:r>
      <w:r w:rsidR="007A670C">
        <w:rPr>
          <w:lang w:eastAsia="ja-JP"/>
        </w:rPr>
        <w:tab/>
        <w:t>General Requirements</w:t>
      </w:r>
    </w:p>
    <w:p w14:paraId="4457380C" w14:textId="77777777" w:rsidR="007A670C" w:rsidRDefault="007A670C" w:rsidP="007A670C">
      <w:pPr>
        <w:pStyle w:val="para"/>
        <w:rPr>
          <w:lang w:eastAsia="ja-JP"/>
        </w:rPr>
      </w:pPr>
      <w:r>
        <w:rPr>
          <w:lang w:eastAsia="ja-JP"/>
        </w:rPr>
        <w:t>2.3.1</w:t>
      </w:r>
      <w:r>
        <w:rPr>
          <w:lang w:eastAsia="ja-JP"/>
        </w:rPr>
        <w:tab/>
        <w:t>The activated system shall cope with all dynamic driving tasks and situations including failures, and shall maintain the safety of the vehicle occupants and all other road users until the human driver has fully resumed manual control.</w:t>
      </w:r>
    </w:p>
    <w:p w14:paraId="610E03F7" w14:textId="77777777" w:rsidR="007A670C" w:rsidRDefault="007A670C" w:rsidP="007A670C">
      <w:pPr>
        <w:pStyle w:val="para"/>
        <w:rPr>
          <w:lang w:eastAsia="de-DE"/>
        </w:rPr>
      </w:pPr>
      <w:r>
        <w:rPr>
          <w:lang w:eastAsia="ja-JP"/>
        </w:rPr>
        <w:tab/>
      </w:r>
      <w:r>
        <w:t>The system shall have the capability to detect failures affecting the safe operation or the functionality of the ALKS, and inhibit activation if necessary to maintain safety.</w:t>
      </w:r>
    </w:p>
    <w:p w14:paraId="71BB123D" w14:textId="77777777" w:rsidR="007A670C" w:rsidRDefault="007A670C" w:rsidP="007A670C">
      <w:pPr>
        <w:pStyle w:val="para"/>
        <w:rPr>
          <w:bCs/>
        </w:rPr>
      </w:pPr>
      <w:r>
        <w:rPr>
          <w:lang w:eastAsia="de-DE"/>
        </w:rPr>
        <w:t>2.3.2.</w:t>
      </w:r>
      <w:r>
        <w:rPr>
          <w:lang w:eastAsia="de-DE"/>
        </w:rPr>
        <w:tab/>
        <w:t>If determined necessary, t</w:t>
      </w:r>
      <w:r>
        <w:rPr>
          <w:bCs/>
        </w:rPr>
        <w:t>he activated system shall issue a</w:t>
      </w:r>
      <w:r>
        <w:t xml:space="preserve"> transition demand with sufficient lead time and ensure the safety of vehicle occupants and all other road users until the human driver has fully resumed manual control.</w:t>
      </w:r>
    </w:p>
    <w:p w14:paraId="30B7A380" w14:textId="159C509E" w:rsidR="007A670C" w:rsidRDefault="007A670C" w:rsidP="007A670C">
      <w:pPr>
        <w:pStyle w:val="para"/>
      </w:pPr>
      <w:r>
        <w:rPr>
          <w:bCs/>
        </w:rPr>
        <w:tab/>
        <w:t xml:space="preserve">Situations in which the vehicle will generate a transition demand to the driver shall be declared by the vehicle manufacturer </w:t>
      </w:r>
      <w:r>
        <w:t>and included in the documentation package required in Annex [X] [CEL].</w:t>
      </w:r>
      <w:r w:rsidR="00F849B2">
        <w:t>]</w:t>
      </w:r>
    </w:p>
    <w:p w14:paraId="6825D0F7" w14:textId="6529CAE8" w:rsidR="00F849B2" w:rsidRPr="00C0184E" w:rsidRDefault="00B041D9" w:rsidP="00F849B2">
      <w:pPr>
        <w:pStyle w:val="para"/>
        <w:rPr>
          <w:i/>
          <w:lang w:val="fr-FR" w:eastAsia="de-DE"/>
        </w:rPr>
      </w:pPr>
      <w:r w:rsidRPr="00C0184E">
        <w:rPr>
          <w:i/>
          <w:lang w:val="fr-FR" w:eastAsia="de-DE"/>
        </w:rPr>
        <w:t>Remark : UK and I</w:t>
      </w:r>
      <w:r w:rsidR="00F849B2" w:rsidRPr="00C0184E">
        <w:rPr>
          <w:i/>
          <w:lang w:val="fr-FR" w:eastAsia="de-DE"/>
        </w:rPr>
        <w:t>ndustry will draft better wording for 2.3.1. and 2.3.2.</w:t>
      </w:r>
    </w:p>
    <w:p w14:paraId="49A988F1" w14:textId="5010E050" w:rsidR="00E3312C" w:rsidRPr="00C0184E" w:rsidRDefault="00E3312C" w:rsidP="00E3312C">
      <w:pPr>
        <w:pStyle w:val="para"/>
        <w:rPr>
          <w:i/>
          <w:lang w:eastAsia="ja-JP"/>
        </w:rPr>
      </w:pPr>
      <w:r w:rsidRPr="00C0184E">
        <w:rPr>
          <w:i/>
          <w:lang w:val="fr-FR" w:eastAsia="de-DE"/>
        </w:rPr>
        <w:t>Remark : add text with regrad to the point « </w:t>
      </w:r>
      <w:r w:rsidRPr="00C0184E">
        <w:rPr>
          <w:i/>
          <w:lang w:eastAsia="ja-JP"/>
        </w:rPr>
        <w:t>the vehicle configuration shall maximize driver controllability (e.g. wipers ON in case of rain, headlamps ON by night).”</w:t>
      </w:r>
    </w:p>
    <w:p w14:paraId="6EB26576" w14:textId="10734783" w:rsidR="00E3312C" w:rsidRPr="00C0184E" w:rsidRDefault="00C0184E" w:rsidP="00F849B2">
      <w:pPr>
        <w:pStyle w:val="para"/>
        <w:rPr>
          <w:i/>
          <w:lang w:eastAsia="de-DE"/>
        </w:rPr>
      </w:pPr>
      <w:r w:rsidRPr="00C0184E">
        <w:rPr>
          <w:i/>
          <w:lang w:eastAsia="de-DE"/>
        </w:rPr>
        <w:t xml:space="preserve">Comment to remark above: </w:t>
      </w:r>
      <w:r w:rsidRPr="00C0184E">
        <w:rPr>
          <w:i/>
          <w:lang w:eastAsia="de-DE"/>
        </w:rPr>
        <w:tab/>
        <w:t>In the way of safety due to the fact that system and driver have not the same needs to assure a safe driving.</w:t>
      </w:r>
    </w:p>
    <w:p w14:paraId="06B0E661" w14:textId="72B05940" w:rsidR="000B55C1" w:rsidRPr="00C0184E" w:rsidRDefault="00A47E13" w:rsidP="0029250A">
      <w:pPr>
        <w:pStyle w:val="para"/>
      </w:pPr>
      <w:r w:rsidRPr="00C0184E">
        <w:t>2.3.3.</w:t>
      </w:r>
      <w:r w:rsidRPr="00C0184E">
        <w:tab/>
      </w:r>
      <w:r w:rsidR="002165C5" w:rsidRPr="00C0184E">
        <w:t xml:space="preserve">The activated system shall comply with all </w:t>
      </w:r>
      <w:r w:rsidR="00D75129" w:rsidRPr="00D75129">
        <w:rPr>
          <w:strike/>
        </w:rPr>
        <w:t>applicable</w:t>
      </w:r>
      <w:r w:rsidR="00C0184E" w:rsidRPr="00C0184E">
        <w:t>r</w:t>
      </w:r>
      <w:r w:rsidR="00CB7242" w:rsidRPr="00C0184E">
        <w:t xml:space="preserve">elevant </w:t>
      </w:r>
      <w:r w:rsidR="002165C5" w:rsidRPr="00C0184E">
        <w:t>traffic rules in the country of operation</w:t>
      </w:r>
      <w:r w:rsidR="00CB7242" w:rsidRPr="00C0184E">
        <w:t xml:space="preserve"> </w:t>
      </w:r>
    </w:p>
    <w:p w14:paraId="58265EA1" w14:textId="498007B0" w:rsidR="00A47E13" w:rsidRPr="00C0184E" w:rsidRDefault="000B55C1" w:rsidP="0029250A">
      <w:pPr>
        <w:pStyle w:val="para"/>
        <w:rPr>
          <w:i/>
        </w:rPr>
      </w:pPr>
      <w:r w:rsidRPr="00C0184E">
        <w:rPr>
          <w:i/>
        </w:rPr>
        <w:t>Remark: insert a text or a footnote “</w:t>
      </w:r>
      <w:r w:rsidR="00CB7242" w:rsidRPr="00C0184E">
        <w:rPr>
          <w:i/>
        </w:rPr>
        <w:t xml:space="preserve">unless the only way to avoid an </w:t>
      </w:r>
      <w:r w:rsidRPr="00C0184E">
        <w:rPr>
          <w:i/>
        </w:rPr>
        <w:t xml:space="preserve">collision </w:t>
      </w:r>
      <w:r w:rsidR="00CB7242" w:rsidRPr="00C0184E">
        <w:rPr>
          <w:i/>
        </w:rPr>
        <w:t>is to not respect the traffic rules</w:t>
      </w:r>
      <w:r w:rsidRPr="00C0184E">
        <w:rPr>
          <w:i/>
        </w:rPr>
        <w:t xml:space="preserve">” </w:t>
      </w:r>
      <w:r w:rsidR="003656C7" w:rsidRPr="00C0184E">
        <w:rPr>
          <w:i/>
        </w:rPr>
        <w:t>ask</w:t>
      </w:r>
      <w:r w:rsidRPr="00C0184E">
        <w:rPr>
          <w:i/>
        </w:rPr>
        <w:t xml:space="preserve"> WP.1</w:t>
      </w:r>
      <w:r w:rsidR="003656C7" w:rsidRPr="00C0184E">
        <w:rPr>
          <w:i/>
        </w:rPr>
        <w:t>for guidance on non-compliance with traffic rules in certain</w:t>
      </w:r>
      <w:r w:rsidRPr="00C0184E">
        <w:rPr>
          <w:i/>
        </w:rPr>
        <w:t xml:space="preserve"> </w:t>
      </w:r>
    </w:p>
    <w:p w14:paraId="0010CBA8" w14:textId="77777777" w:rsidR="008A5603" w:rsidRPr="00035C4C" w:rsidRDefault="008A5603" w:rsidP="0029250A">
      <w:pPr>
        <w:pStyle w:val="para"/>
      </w:pPr>
    </w:p>
    <w:p w14:paraId="4F750952" w14:textId="0A21AF34" w:rsidR="00E31AFD" w:rsidRPr="00252638" w:rsidRDefault="00E31AFD" w:rsidP="00E31AFD">
      <w:pPr>
        <w:pStyle w:val="para"/>
        <w:rPr>
          <w:color w:val="0000FF"/>
          <w:lang w:eastAsia="ja-JP"/>
        </w:rPr>
      </w:pPr>
      <w:r w:rsidRPr="00DE7342">
        <w:rPr>
          <w:lang w:eastAsia="ja-JP"/>
        </w:rPr>
        <w:t xml:space="preserve">2.4. </w:t>
      </w:r>
      <w:r w:rsidRPr="00DE7342">
        <w:rPr>
          <w:lang w:eastAsia="ja-JP"/>
        </w:rPr>
        <w:tab/>
        <w:t xml:space="preserve">Activation, </w:t>
      </w:r>
      <w:r w:rsidRPr="00C0184E">
        <w:rPr>
          <w:lang w:eastAsia="ja-JP"/>
        </w:rPr>
        <w:t>Deactivation and Driver Input</w:t>
      </w:r>
    </w:p>
    <w:p w14:paraId="30693581" w14:textId="77777777" w:rsidR="00E31AFD" w:rsidRPr="00C0184E" w:rsidRDefault="00E31AFD" w:rsidP="00E31AFD">
      <w:pPr>
        <w:pStyle w:val="para"/>
        <w:rPr>
          <w:bCs/>
          <w:lang w:eastAsia="ja-JP"/>
        </w:rPr>
      </w:pPr>
      <w:r w:rsidRPr="00C0184E">
        <w:rPr>
          <w:bCs/>
          <w:lang w:eastAsia="ja-JP"/>
        </w:rPr>
        <w:t>2.4.1.</w:t>
      </w:r>
      <w:r w:rsidRPr="00C0184E">
        <w:rPr>
          <w:bCs/>
          <w:lang w:eastAsia="ja-JP"/>
        </w:rPr>
        <w:tab/>
        <w:t>The vehicle shall be equipped with a means for the driver to activate (active mode) and deactivate (off mode) the system.</w:t>
      </w:r>
    </w:p>
    <w:p w14:paraId="4F367459" w14:textId="77777777" w:rsidR="00E31AFD" w:rsidRPr="00C0184E" w:rsidRDefault="00E31AFD" w:rsidP="00E31AFD">
      <w:pPr>
        <w:pStyle w:val="para"/>
        <w:rPr>
          <w:lang w:eastAsia="ja-JP"/>
        </w:rPr>
      </w:pPr>
      <w:r w:rsidRPr="00C0184E">
        <w:rPr>
          <w:bCs/>
          <w:lang w:eastAsia="ja-JP"/>
        </w:rPr>
        <w:lastRenderedPageBreak/>
        <w:t>2.4.2.</w:t>
      </w:r>
      <w:r w:rsidRPr="00C0184E">
        <w:rPr>
          <w:bCs/>
          <w:lang w:eastAsia="ja-JP"/>
        </w:rPr>
        <w:tab/>
      </w:r>
      <w:r w:rsidRPr="00C0184E">
        <w:rPr>
          <w:lang w:eastAsia="ja-JP"/>
        </w:rPr>
        <w:t>The default status of the system shall be the off mode at the initiation of each new engine start/run cycle. This requirement does not apply when a new engine start/run cycle is performed automatically, e.g. by the operation of a stop/start system.</w:t>
      </w:r>
    </w:p>
    <w:p w14:paraId="725CED20" w14:textId="77777777" w:rsidR="00D75129" w:rsidRDefault="00E31AFD" w:rsidP="00E31AFD">
      <w:pPr>
        <w:pStyle w:val="para"/>
        <w:rPr>
          <w:lang w:eastAsia="ja-JP"/>
        </w:rPr>
      </w:pPr>
      <w:r w:rsidRPr="00C0184E">
        <w:rPr>
          <w:lang w:eastAsia="ja-JP"/>
        </w:rPr>
        <w:t>2.4.3.</w:t>
      </w:r>
      <w:r w:rsidRPr="00C0184E">
        <w:rPr>
          <w:lang w:eastAsia="ja-JP"/>
        </w:rPr>
        <w:tab/>
        <w:t>The system shall become active only upon a deliberate action by the driver</w:t>
      </w:r>
      <w:r w:rsidR="00B51CC1" w:rsidRPr="00C0184E">
        <w:rPr>
          <w:lang w:eastAsia="ja-JP"/>
        </w:rPr>
        <w:t xml:space="preserve"> and</w:t>
      </w:r>
      <w:r w:rsidR="00D75129">
        <w:rPr>
          <w:lang w:eastAsia="ja-JP"/>
        </w:rPr>
        <w:t xml:space="preserve"> </w:t>
      </w:r>
    </w:p>
    <w:p w14:paraId="4863CA6C" w14:textId="7C938014" w:rsidR="00E31AFD" w:rsidRPr="00C0184E" w:rsidRDefault="00D75129" w:rsidP="00D75129">
      <w:pPr>
        <w:pStyle w:val="para"/>
        <w:ind w:firstLine="0"/>
        <w:rPr>
          <w:lang w:eastAsia="ja-JP"/>
        </w:rPr>
      </w:pPr>
      <w:r w:rsidRPr="00D75129">
        <w:rPr>
          <w:strike/>
          <w:lang w:eastAsia="ja-JP"/>
        </w:rPr>
        <w:t>Activation of the system shall only be possible if</w:t>
      </w:r>
      <w:r w:rsidR="007E6EDC" w:rsidRPr="00C0184E">
        <w:rPr>
          <w:lang w:eastAsia="ja-JP"/>
        </w:rPr>
        <w:t>all the following condition are met</w:t>
      </w:r>
      <w:r w:rsidR="00E31AFD" w:rsidRPr="00C0184E">
        <w:rPr>
          <w:lang w:eastAsia="ja-JP"/>
        </w:rPr>
        <w:t>:</w:t>
      </w:r>
    </w:p>
    <w:p w14:paraId="375976C3" w14:textId="045758EF" w:rsidR="00E31AFD" w:rsidRPr="00C0184E" w:rsidRDefault="00E31AFD" w:rsidP="00E31AFD">
      <w:pPr>
        <w:pStyle w:val="para"/>
        <w:numPr>
          <w:ilvl w:val="0"/>
          <w:numId w:val="29"/>
        </w:numPr>
        <w:rPr>
          <w:lang w:eastAsia="ja-JP"/>
        </w:rPr>
      </w:pPr>
      <w:r w:rsidRPr="00C0184E">
        <w:rPr>
          <w:lang w:eastAsia="ja-JP"/>
        </w:rPr>
        <w:t xml:space="preserve">The driver is in the driver seat and </w:t>
      </w:r>
      <w:r w:rsidR="00D75129" w:rsidRPr="00D75129">
        <w:rPr>
          <w:strike/>
          <w:lang w:eastAsia="ja-JP"/>
        </w:rPr>
        <w:t>his</w:t>
      </w:r>
      <w:r w:rsidR="005E1B9A" w:rsidRPr="00C0184E">
        <w:rPr>
          <w:lang w:eastAsia="ja-JP"/>
        </w:rPr>
        <w:t>the driver’s</w:t>
      </w:r>
      <w:r w:rsidRPr="00C0184E">
        <w:rPr>
          <w:lang w:eastAsia="ja-JP"/>
        </w:rPr>
        <w:t xml:space="preserve"> </w:t>
      </w:r>
      <w:r w:rsidR="005E1B9A" w:rsidRPr="00C0184E">
        <w:rPr>
          <w:lang w:eastAsia="ja-JP"/>
        </w:rPr>
        <w:t>safetybelt</w:t>
      </w:r>
      <w:r w:rsidR="00D75129">
        <w:rPr>
          <w:lang w:eastAsia="ja-JP"/>
        </w:rPr>
        <w:t xml:space="preserve"> </w:t>
      </w:r>
      <w:r w:rsidR="00D75129" w:rsidRPr="00D75129">
        <w:rPr>
          <w:strike/>
          <w:lang w:eastAsia="ja-JP"/>
        </w:rPr>
        <w:t>seatbelt</w:t>
      </w:r>
      <w:r w:rsidRPr="00C0184E">
        <w:rPr>
          <w:lang w:eastAsia="ja-JP"/>
        </w:rPr>
        <w:t xml:space="preserve"> is fastened</w:t>
      </w:r>
      <w:r w:rsidR="00B51CC1" w:rsidRPr="00C0184E">
        <w:rPr>
          <w:lang w:eastAsia="ja-JP"/>
        </w:rPr>
        <w:t xml:space="preserve"> according to paragraph 2.6.</w:t>
      </w:r>
      <w:r w:rsidRPr="00C0184E">
        <w:rPr>
          <w:lang w:eastAsia="ja-JP"/>
        </w:rPr>
        <w:t xml:space="preserve">, </w:t>
      </w:r>
    </w:p>
    <w:p w14:paraId="442C2CBC" w14:textId="25FB836C" w:rsidR="00E31AFD" w:rsidRPr="00C0184E" w:rsidRDefault="00E31AFD" w:rsidP="00E31AFD">
      <w:pPr>
        <w:pStyle w:val="para"/>
        <w:numPr>
          <w:ilvl w:val="0"/>
          <w:numId w:val="29"/>
        </w:numPr>
        <w:rPr>
          <w:lang w:eastAsia="ja-JP"/>
        </w:rPr>
      </w:pPr>
      <w:r w:rsidRPr="00C0184E">
        <w:rPr>
          <w:lang w:eastAsia="ja-JP"/>
        </w:rPr>
        <w:t xml:space="preserve">the driver is </w:t>
      </w:r>
      <w:r w:rsidR="00D75129" w:rsidRPr="00D75129">
        <w:rPr>
          <w:strike/>
          <w:lang w:eastAsia="ja-JP"/>
        </w:rPr>
        <w:t>detected to be</w:t>
      </w:r>
      <w:r w:rsidR="00D75129">
        <w:rPr>
          <w:lang w:eastAsia="ja-JP"/>
        </w:rPr>
        <w:t xml:space="preserve"> </w:t>
      </w:r>
      <w:r w:rsidRPr="00C0184E">
        <w:rPr>
          <w:lang w:eastAsia="ja-JP"/>
        </w:rPr>
        <w:t xml:space="preserve">available to take over control </w:t>
      </w:r>
      <w:r w:rsidR="00DE7342" w:rsidRPr="00C0184E">
        <w:rPr>
          <w:lang w:eastAsia="ja-JP"/>
        </w:rPr>
        <w:t xml:space="preserve">of </w:t>
      </w:r>
      <w:r w:rsidRPr="00C0184E">
        <w:rPr>
          <w:lang w:eastAsia="ja-JP"/>
        </w:rPr>
        <w:t xml:space="preserve">the </w:t>
      </w:r>
      <w:r w:rsidR="005E1B9A" w:rsidRPr="00C0184E">
        <w:rPr>
          <w:lang w:eastAsia="ja-JP"/>
        </w:rPr>
        <w:t xml:space="preserve">dynamic </w:t>
      </w:r>
      <w:r w:rsidRPr="00C0184E">
        <w:rPr>
          <w:lang w:eastAsia="ja-JP"/>
        </w:rPr>
        <w:t xml:space="preserve">driving task </w:t>
      </w:r>
      <w:r w:rsidR="00B51CC1" w:rsidRPr="00C0184E">
        <w:rPr>
          <w:lang w:eastAsia="ja-JP"/>
        </w:rPr>
        <w:t xml:space="preserve"> according to paragraph 2.6.</w:t>
      </w:r>
      <w:r w:rsidRPr="00C0184E">
        <w:rPr>
          <w:lang w:eastAsia="ja-JP"/>
        </w:rPr>
        <w:t>,</w:t>
      </w:r>
    </w:p>
    <w:p w14:paraId="60AE1EDE" w14:textId="3CED7B5C" w:rsidR="00F83F83" w:rsidRPr="00C0184E" w:rsidRDefault="00D75129" w:rsidP="00F83F83">
      <w:pPr>
        <w:pStyle w:val="para"/>
        <w:numPr>
          <w:ilvl w:val="0"/>
          <w:numId w:val="29"/>
        </w:numPr>
        <w:rPr>
          <w:lang w:val="fr-FR" w:eastAsia="ja-JP"/>
        </w:rPr>
      </w:pPr>
      <w:r>
        <w:rPr>
          <w:strike/>
          <w:lang w:eastAsia="ja-JP"/>
        </w:rPr>
        <w:t xml:space="preserve">the system has ensures that </w:t>
      </w:r>
      <w:r w:rsidR="00E31AFD" w:rsidRPr="00C0184E">
        <w:rPr>
          <w:lang w:eastAsia="ja-JP"/>
        </w:rPr>
        <w:t>no failure affecting the safe operation or the functionality of the ALKS</w:t>
      </w:r>
      <w:r w:rsidR="00F83F83" w:rsidRPr="00C0184E">
        <w:rPr>
          <w:lang w:eastAsia="ja-JP"/>
        </w:rPr>
        <w:t xml:space="preserve"> </w:t>
      </w:r>
      <w:r w:rsidR="00E31AFD" w:rsidRPr="00C0184E">
        <w:rPr>
          <w:lang w:eastAsia="ja-JP"/>
        </w:rPr>
        <w:t xml:space="preserve"> is present</w:t>
      </w:r>
      <w:r w:rsidR="00B51CC1" w:rsidRPr="00C0184E">
        <w:rPr>
          <w:lang w:eastAsia="ja-JP"/>
        </w:rPr>
        <w:t>,</w:t>
      </w:r>
    </w:p>
    <w:p w14:paraId="6DC059BC" w14:textId="075817F5" w:rsidR="00F83F83" w:rsidRPr="00C0184E" w:rsidRDefault="00F83F83" w:rsidP="00F83F83">
      <w:pPr>
        <w:pStyle w:val="para"/>
        <w:numPr>
          <w:ilvl w:val="0"/>
          <w:numId w:val="29"/>
        </w:numPr>
        <w:rPr>
          <w:lang w:val="fr-FR" w:eastAsia="ja-JP"/>
        </w:rPr>
      </w:pPr>
      <w:r w:rsidRPr="00C0184E">
        <w:rPr>
          <w:lang w:eastAsia="ja-JP"/>
        </w:rPr>
        <w:t>DSSAD is operational,</w:t>
      </w:r>
    </w:p>
    <w:p w14:paraId="6C4738E3" w14:textId="7DA249F1" w:rsidR="00E31AFD" w:rsidRPr="00C0184E" w:rsidRDefault="00E31AFD" w:rsidP="00E31AFD">
      <w:pPr>
        <w:pStyle w:val="para"/>
        <w:numPr>
          <w:ilvl w:val="0"/>
          <w:numId w:val="29"/>
        </w:numPr>
        <w:rPr>
          <w:lang w:eastAsia="ja-JP"/>
        </w:rPr>
      </w:pPr>
      <w:r w:rsidRPr="00C0184E">
        <w:rPr>
          <w:lang w:eastAsia="ja-JP"/>
        </w:rPr>
        <w:t xml:space="preserve">the </w:t>
      </w:r>
      <w:r w:rsidR="00D75129">
        <w:rPr>
          <w:strike/>
          <w:lang w:eastAsia="ja-JP"/>
        </w:rPr>
        <w:t xml:space="preserve">[actual] </w:t>
      </w:r>
      <w:r w:rsidRPr="00C0184E">
        <w:rPr>
          <w:lang w:eastAsia="ja-JP"/>
        </w:rPr>
        <w:t>environmental and infrastructural conditions allow the operation and</w:t>
      </w:r>
    </w:p>
    <w:p w14:paraId="54FF0A7D" w14:textId="71FBF084" w:rsidR="00E31AFD" w:rsidRPr="00C0184E" w:rsidRDefault="00E31AFD" w:rsidP="005E7703">
      <w:pPr>
        <w:pStyle w:val="para"/>
        <w:numPr>
          <w:ilvl w:val="0"/>
          <w:numId w:val="29"/>
        </w:numPr>
        <w:rPr>
          <w:lang w:eastAsia="ja-JP"/>
        </w:rPr>
      </w:pPr>
      <w:r w:rsidRPr="00C0184E">
        <w:rPr>
          <w:lang w:eastAsia="ja-JP"/>
        </w:rPr>
        <w:t>the vehicle is on roads where pedestrians and cyclists are prohibited and which, by design, are equipped with a physical separation that divides the traffic moving in opposite directions.</w:t>
      </w:r>
    </w:p>
    <w:p w14:paraId="41D729A8" w14:textId="4849A69D" w:rsidR="008261BF" w:rsidRPr="00C0184E" w:rsidRDefault="008261BF" w:rsidP="00D93459">
      <w:pPr>
        <w:pStyle w:val="para"/>
        <w:numPr>
          <w:ilvl w:val="0"/>
          <w:numId w:val="29"/>
        </w:numPr>
        <w:rPr>
          <w:lang w:val="fr-FR" w:eastAsia="ja-JP"/>
        </w:rPr>
      </w:pPr>
      <w:r w:rsidRPr="00C0184E">
        <w:rPr>
          <w:lang w:eastAsia="ja-JP"/>
        </w:rPr>
        <w:t>[after ignition on the system has at least once detected an object at the same or a higher distance than that declared as detection range according to paragraph 2.5.6.2.</w:t>
      </w:r>
      <w:r w:rsidR="00DE7342" w:rsidRPr="00C0184E">
        <w:rPr>
          <w:lang w:eastAsia="ja-JP"/>
        </w:rPr>
        <w:t xml:space="preserve"> </w:t>
      </w:r>
    </w:p>
    <w:p w14:paraId="42A65398" w14:textId="01B46A66" w:rsidR="00C0184E" w:rsidRPr="00C0184E" w:rsidRDefault="00C0184E" w:rsidP="00C0184E">
      <w:pPr>
        <w:pStyle w:val="para"/>
        <w:rPr>
          <w:i/>
          <w:lang w:eastAsia="ja-JP"/>
        </w:rPr>
      </w:pPr>
      <w:r w:rsidRPr="00C0184E">
        <w:rPr>
          <w:i/>
          <w:lang w:eastAsia="ja-JP"/>
        </w:rPr>
        <w:t>Comment to last bullet point:</w:t>
      </w:r>
      <w:r w:rsidRPr="00C0184E">
        <w:t xml:space="preserve"> </w:t>
      </w:r>
      <w:r w:rsidRPr="00C0184E">
        <w:rPr>
          <w:i/>
          <w:lang w:eastAsia="ja-JP"/>
        </w:rPr>
        <w:t xml:space="preserve">Proposal for a sensor self test based on the principle from ACSF Cat C. First draft from Roland Schaefer to address the comment from the SDG to paragraph 2.5.6.2. An addition like “This provision does not apply when a lead vehicle is detected in a distance shorter than the detection range directly upon a new ignition run cycle e.g. in a traffic jam.” could help to address initial responses received.  </w:t>
      </w:r>
    </w:p>
    <w:p w14:paraId="7208E7E1" w14:textId="498E2F7D" w:rsidR="00B51CC1" w:rsidRPr="00C0184E" w:rsidRDefault="00B51CC1" w:rsidP="00B51CC1">
      <w:pPr>
        <w:pStyle w:val="para"/>
        <w:rPr>
          <w:i/>
          <w:lang w:val="fr-FR" w:eastAsia="ja-JP"/>
        </w:rPr>
      </w:pPr>
      <w:r w:rsidRPr="00C0184E">
        <w:rPr>
          <w:i/>
          <w:lang w:eastAsia="ja-JP"/>
        </w:rPr>
        <w:t xml:space="preserve">Remark: to be discussed </w:t>
      </w:r>
      <w:r w:rsidR="007E6EDC" w:rsidRPr="00C0184E">
        <w:rPr>
          <w:i/>
          <w:lang w:eastAsia="ja-JP"/>
        </w:rPr>
        <w:t xml:space="preserve">together </w:t>
      </w:r>
      <w:r w:rsidRPr="00C0184E">
        <w:rPr>
          <w:i/>
          <w:lang w:eastAsia="ja-JP"/>
        </w:rPr>
        <w:t>with paragraph 2.5.6.2.</w:t>
      </w:r>
    </w:p>
    <w:p w14:paraId="4E2DC8EA" w14:textId="77777777" w:rsidR="00E31AFD" w:rsidRPr="00C0184E" w:rsidRDefault="00E31AFD" w:rsidP="00E31AFD">
      <w:pPr>
        <w:pStyle w:val="para"/>
        <w:rPr>
          <w:lang w:eastAsia="ja-JP"/>
        </w:rPr>
      </w:pPr>
      <w:r w:rsidRPr="00C0184E">
        <w:rPr>
          <w:lang w:eastAsia="ja-JP"/>
        </w:rPr>
        <w:t>2.4.4.</w:t>
      </w:r>
      <w:r w:rsidRPr="00C0184E">
        <w:rPr>
          <w:lang w:eastAsia="ja-JP"/>
        </w:rPr>
        <w:tab/>
        <w:t>Manual Deactivation</w:t>
      </w:r>
    </w:p>
    <w:p w14:paraId="4D81A820" w14:textId="77777777" w:rsidR="00E31AFD" w:rsidRPr="00C0184E" w:rsidRDefault="00E31AFD" w:rsidP="00E31AFD">
      <w:pPr>
        <w:pStyle w:val="para"/>
        <w:ind w:firstLine="0"/>
        <w:rPr>
          <w:lang w:eastAsia="ja-JP"/>
        </w:rPr>
      </w:pPr>
      <w:r w:rsidRPr="00C0184E">
        <w:rPr>
          <w:lang w:eastAsia="ja-JP"/>
        </w:rPr>
        <w:t>It shall be possible to manually deactivate (off-mode) the system by a deliberate action of the driver using the same means as to activate per paragraph 2.4.1..</w:t>
      </w:r>
    </w:p>
    <w:p w14:paraId="021BBBC8" w14:textId="77777777" w:rsidR="00E31AFD" w:rsidRPr="00C0184E" w:rsidRDefault="00E31AFD" w:rsidP="00E31AFD">
      <w:pPr>
        <w:pStyle w:val="para"/>
        <w:ind w:firstLine="0"/>
        <w:rPr>
          <w:lang w:eastAsia="ja-JP"/>
        </w:rPr>
      </w:pPr>
      <w:r w:rsidRPr="00C0184E">
        <w:rPr>
          <w:lang w:eastAsia="ja-JP"/>
        </w:rPr>
        <w:tab/>
        <w:t>The system shall provide protection against unintentional manual deactivation. A manual deactivation by the driver is deemed intentional either if it requires a single action exceeding a certain threshold for a reasonable amount of time or if it requires two independent actions.</w:t>
      </w:r>
    </w:p>
    <w:p w14:paraId="4CCC505F" w14:textId="27E925AF" w:rsidR="003904F1" w:rsidRPr="00C0184E" w:rsidRDefault="003904F1" w:rsidP="003904F1">
      <w:pPr>
        <w:pStyle w:val="para"/>
        <w:rPr>
          <w:i/>
          <w:lang w:val="fr-FR" w:eastAsia="de-DE"/>
        </w:rPr>
      </w:pPr>
      <w:r w:rsidRPr="00C0184E">
        <w:rPr>
          <w:i/>
          <w:lang w:val="fr-FR" w:eastAsia="de-DE"/>
        </w:rPr>
        <w:t>Remark : UK and industry will draft better wording for 2.4.4.</w:t>
      </w:r>
    </w:p>
    <w:p w14:paraId="389B324F" w14:textId="545F4D20" w:rsidR="006A3C4B" w:rsidRPr="00C0184E" w:rsidRDefault="006A3C4B" w:rsidP="006A3C4B">
      <w:pPr>
        <w:pStyle w:val="para"/>
        <w:spacing w:line="240" w:lineRule="auto"/>
        <w:rPr>
          <w:lang w:val="en-US"/>
        </w:rPr>
      </w:pPr>
      <w:r w:rsidRPr="00C0184E">
        <w:rPr>
          <w:lang w:val="en-US"/>
        </w:rPr>
        <w:t xml:space="preserve">Industry proposal for 2.4.4. </w:t>
      </w:r>
    </w:p>
    <w:p w14:paraId="6B951290" w14:textId="1539419C" w:rsidR="006A3C4B" w:rsidRPr="00C0184E" w:rsidRDefault="006A3C4B" w:rsidP="006A3C4B">
      <w:pPr>
        <w:pStyle w:val="para"/>
        <w:spacing w:line="240" w:lineRule="auto"/>
      </w:pPr>
      <w:r w:rsidRPr="00C0184E">
        <w:rPr>
          <w:lang w:val="en-US"/>
        </w:rPr>
        <w:t xml:space="preserve">2.4.4.        </w:t>
      </w:r>
      <w:r w:rsidR="00AF0838" w:rsidRPr="00C0184E">
        <w:rPr>
          <w:lang w:val="en-US"/>
        </w:rPr>
        <w:tab/>
      </w:r>
      <w:r w:rsidRPr="00C0184E">
        <w:rPr>
          <w:lang w:val="en-US"/>
        </w:rPr>
        <w:t>Manual Deactivation</w:t>
      </w:r>
    </w:p>
    <w:p w14:paraId="50F61A2B" w14:textId="77777777" w:rsidR="006A3C4B" w:rsidRPr="00C0184E" w:rsidRDefault="006A3C4B" w:rsidP="006A3C4B">
      <w:pPr>
        <w:pStyle w:val="para"/>
        <w:spacing w:line="240" w:lineRule="auto"/>
        <w:ind w:firstLine="0"/>
      </w:pPr>
      <w:r w:rsidRPr="00C0184E">
        <w:rPr>
          <w:lang w:val="en-US"/>
        </w:rPr>
        <w:t xml:space="preserve">It shall be possible to manually deactivate (off-mode) the system by an intentional action of the driver using the same means as to activate the system, as mentioned in paragraph 2.4.1. The means of deactivating shall </w:t>
      </w:r>
      <w:r w:rsidRPr="00C0184E">
        <w:rPr>
          <w:lang w:val="en-US"/>
        </w:rPr>
        <w:lastRenderedPageBreak/>
        <w:t>provide protection against unintentional manual deactivation for example by requiring a single input exceeding a certain threshold of time or a double press, or two separate but simultaneous inputs. Additionally, it shall be ensured the driver is in lateral control of the vehicle at the time of the deactivation, by e.g. placing the deactivation means on the steering control or confirming the driver is holding the steering control.</w:t>
      </w:r>
    </w:p>
    <w:p w14:paraId="7CFF8733" w14:textId="7C9F256C" w:rsidR="00E31AFD" w:rsidRPr="00C0184E" w:rsidRDefault="00E31AFD" w:rsidP="00E31AFD">
      <w:pPr>
        <w:pStyle w:val="para"/>
        <w:rPr>
          <w:lang w:eastAsia="ja-JP"/>
        </w:rPr>
      </w:pPr>
      <w:r w:rsidRPr="00C0184E">
        <w:rPr>
          <w:lang w:eastAsia="ja-JP"/>
        </w:rPr>
        <w:t>2.4.5.</w:t>
      </w:r>
      <w:r w:rsidRPr="00C0184E">
        <w:rPr>
          <w:lang w:eastAsia="ja-JP"/>
        </w:rPr>
        <w:tab/>
        <w:t>Automatic Deactivation</w:t>
      </w:r>
      <w:r w:rsidR="00387CBE" w:rsidRPr="00C0184E">
        <w:rPr>
          <w:lang w:eastAsia="ja-JP"/>
        </w:rPr>
        <w:t xml:space="preserve"> “due to driver input”</w:t>
      </w:r>
    </w:p>
    <w:p w14:paraId="71F29B6C" w14:textId="77777777" w:rsidR="00E31AFD" w:rsidRPr="00C0184E" w:rsidRDefault="00E31AFD" w:rsidP="00E31AFD">
      <w:pPr>
        <w:pStyle w:val="para"/>
        <w:ind w:firstLine="0"/>
        <w:rPr>
          <w:lang w:eastAsia="ja-JP"/>
        </w:rPr>
      </w:pPr>
      <w:r w:rsidRPr="00C0184E">
        <w:rPr>
          <w:lang w:eastAsia="ja-JP"/>
        </w:rPr>
        <w:t>The system shall be deactivated automatically when at least one of the following conditions is met.</w:t>
      </w:r>
    </w:p>
    <w:p w14:paraId="034184BC" w14:textId="77777777" w:rsidR="00E31AFD" w:rsidRPr="00C0184E" w:rsidRDefault="00E31AFD" w:rsidP="00E31AFD">
      <w:pPr>
        <w:pStyle w:val="para"/>
        <w:numPr>
          <w:ilvl w:val="0"/>
          <w:numId w:val="29"/>
        </w:numPr>
        <w:ind w:left="2835" w:hanging="425"/>
        <w:rPr>
          <w:lang w:eastAsia="ja-JP"/>
        </w:rPr>
      </w:pPr>
      <w:r w:rsidRPr="00C0184E">
        <w:rPr>
          <w:lang w:eastAsia="ja-JP"/>
        </w:rPr>
        <w:t>The driver maintains the vehicle in standstill for at least [1] s by any braking system.</w:t>
      </w:r>
    </w:p>
    <w:p w14:paraId="038DD593" w14:textId="5B108FC1" w:rsidR="00E31AFD" w:rsidRPr="00C0184E" w:rsidRDefault="00E31AFD" w:rsidP="00E31AFD">
      <w:pPr>
        <w:pStyle w:val="para"/>
        <w:numPr>
          <w:ilvl w:val="0"/>
          <w:numId w:val="29"/>
        </w:numPr>
        <w:ind w:left="2835" w:hanging="425"/>
        <w:rPr>
          <w:lang w:eastAsia="ja-JP"/>
        </w:rPr>
      </w:pPr>
      <w:r w:rsidRPr="00C0184E">
        <w:rPr>
          <w:lang w:eastAsia="ja-JP"/>
        </w:rPr>
        <w:t>The driver overrides the system by steering</w:t>
      </w:r>
      <w:r w:rsidR="00CC6977" w:rsidRPr="00C0184E">
        <w:rPr>
          <w:lang w:eastAsia="ja-JP"/>
        </w:rPr>
        <w:t xml:space="preserve"> and this override is not suppressed</w:t>
      </w:r>
      <w:r w:rsidRPr="00C0184E">
        <w:rPr>
          <w:lang w:eastAsia="ja-JP"/>
        </w:rPr>
        <w:t>, as specified in paragraph 2.4.8.</w:t>
      </w:r>
    </w:p>
    <w:p w14:paraId="7347217F" w14:textId="77777777" w:rsidR="00E31AFD" w:rsidRPr="00C0184E" w:rsidRDefault="00E31AFD" w:rsidP="00E31AFD">
      <w:pPr>
        <w:pStyle w:val="para"/>
        <w:numPr>
          <w:ilvl w:val="0"/>
          <w:numId w:val="29"/>
        </w:numPr>
        <w:ind w:left="2835" w:hanging="425"/>
        <w:rPr>
          <w:lang w:eastAsia="ja-JP"/>
        </w:rPr>
      </w:pPr>
      <w:r w:rsidRPr="00C0184E">
        <w:rPr>
          <w:lang w:eastAsia="ja-JP"/>
        </w:rPr>
        <w:t>The driver is holding the steering control and overrides the system by braking or accelerating, as specified in paragraph of 2.4.8.</w:t>
      </w:r>
    </w:p>
    <w:p w14:paraId="0ADD05B5" w14:textId="1DC24846" w:rsidR="00E31AFD" w:rsidRPr="00C0184E" w:rsidRDefault="00E31AFD" w:rsidP="002B593F">
      <w:pPr>
        <w:pStyle w:val="para"/>
        <w:ind w:firstLine="0"/>
        <w:rPr>
          <w:lang w:eastAsia="ja-JP"/>
        </w:rPr>
      </w:pPr>
      <w:r w:rsidRPr="00C0184E">
        <w:rPr>
          <w:lang w:eastAsia="ja-JP"/>
        </w:rPr>
        <w:t xml:space="preserve">[In case of an on-going transition demand, </w:t>
      </w:r>
      <w:r w:rsidR="00D60B9C" w:rsidRPr="00C0184E">
        <w:rPr>
          <w:lang w:eastAsia="ja-JP"/>
        </w:rPr>
        <w:t xml:space="preserve">before deactivating, </w:t>
      </w:r>
      <w:r w:rsidRPr="00C0184E">
        <w:rPr>
          <w:lang w:eastAsia="ja-JP"/>
        </w:rPr>
        <w:t xml:space="preserve">the system </w:t>
      </w:r>
      <w:r w:rsidR="00D75129">
        <w:rPr>
          <w:strike/>
          <w:lang w:eastAsia="ja-JP"/>
        </w:rPr>
        <w:t>[</w:t>
      </w:r>
      <w:r w:rsidRPr="00C0184E">
        <w:rPr>
          <w:lang w:eastAsia="ja-JP"/>
        </w:rPr>
        <w:t>shall</w:t>
      </w:r>
      <w:r w:rsidR="00D75129">
        <w:rPr>
          <w:strike/>
          <w:lang w:eastAsia="ja-JP"/>
        </w:rPr>
        <w:t>/may]</w:t>
      </w:r>
      <w:r w:rsidR="005F62E4" w:rsidRPr="00C0184E">
        <w:rPr>
          <w:lang w:eastAsia="ja-JP"/>
        </w:rPr>
        <w:t xml:space="preserve"> </w:t>
      </w:r>
      <w:r w:rsidR="00D60B9C" w:rsidRPr="00C0184E">
        <w:rPr>
          <w:lang w:eastAsia="ja-JP"/>
        </w:rPr>
        <w:t>at least confirm that the driver has responded to the transition demand by taking hold and then continue to hold the steering control for at least [1]s.]</w:t>
      </w:r>
    </w:p>
    <w:p w14:paraId="55FB945E" w14:textId="04C27DE0" w:rsidR="00D75129" w:rsidRPr="00D75129" w:rsidRDefault="00D75129" w:rsidP="00EA7A9C">
      <w:pPr>
        <w:pStyle w:val="para"/>
        <w:ind w:firstLine="0"/>
        <w:rPr>
          <w:strike/>
          <w:lang w:eastAsia="ja-JP"/>
        </w:rPr>
      </w:pPr>
      <w:r w:rsidRPr="00D75129">
        <w:rPr>
          <w:strike/>
          <w:lang w:eastAsia="ja-JP"/>
        </w:rPr>
        <w:t xml:space="preserve">  be deactivated automatically once the driver has responded to the transition demand by taking hold and then continue to hold the steering control for at least [1]s.]</w:t>
      </w:r>
    </w:p>
    <w:p w14:paraId="5C30AFC4" w14:textId="77777777" w:rsidR="00E31AFD" w:rsidRPr="00C0184E" w:rsidRDefault="00E31AFD" w:rsidP="00EA7A9C">
      <w:pPr>
        <w:pStyle w:val="para"/>
        <w:ind w:firstLine="0"/>
        <w:rPr>
          <w:lang w:eastAsia="ja-JP"/>
        </w:rPr>
      </w:pPr>
      <w:r w:rsidRPr="00C0184E">
        <w:rPr>
          <w:lang w:eastAsia="ja-JP"/>
        </w:rPr>
        <w:t>The system shall not be automatically deactivated as long as none of the conditions above in this paragraph is met.</w:t>
      </w:r>
    </w:p>
    <w:p w14:paraId="487C9353" w14:textId="0EBFE907" w:rsidR="00D0574F" w:rsidRPr="00D75129" w:rsidRDefault="00B041D9" w:rsidP="002B593F">
      <w:pPr>
        <w:pStyle w:val="para"/>
        <w:spacing w:before="240"/>
        <w:rPr>
          <w:i/>
          <w:lang w:eastAsia="ja-JP"/>
        </w:rPr>
      </w:pPr>
      <w:r w:rsidRPr="00D75129">
        <w:rPr>
          <w:i/>
          <w:lang w:eastAsia="ja-JP"/>
        </w:rPr>
        <w:t>Remark: I</w:t>
      </w:r>
      <w:r w:rsidR="00D0574F" w:rsidRPr="00D75129">
        <w:rPr>
          <w:i/>
          <w:lang w:eastAsia="ja-JP"/>
        </w:rPr>
        <w:t xml:space="preserve">ndustry </w:t>
      </w:r>
      <w:r w:rsidR="00C54A06" w:rsidRPr="00D75129">
        <w:rPr>
          <w:i/>
          <w:lang w:eastAsia="ja-JP"/>
        </w:rPr>
        <w:t>proposal</w:t>
      </w:r>
    </w:p>
    <w:p w14:paraId="7BECC261" w14:textId="77777777" w:rsidR="00C54A06" w:rsidRPr="00C0184E" w:rsidRDefault="00C54A06" w:rsidP="00C54A06">
      <w:pPr>
        <w:pStyle w:val="para"/>
        <w:rPr>
          <w:lang w:val="en-US" w:eastAsia="ja-JP"/>
        </w:rPr>
      </w:pPr>
      <w:r w:rsidRPr="00C0184E">
        <w:rPr>
          <w:lang w:val="en-US" w:eastAsia="ja-JP"/>
        </w:rPr>
        <w:t>2.4.5.              Automatic Deactivation</w:t>
      </w:r>
    </w:p>
    <w:p w14:paraId="44E9EE3C" w14:textId="77777777" w:rsidR="00C54A06" w:rsidRPr="00C0184E" w:rsidRDefault="00C54A06" w:rsidP="00C54A06">
      <w:pPr>
        <w:pStyle w:val="para"/>
        <w:ind w:firstLine="0"/>
        <w:rPr>
          <w:lang w:val="en-US" w:eastAsia="ja-JP"/>
        </w:rPr>
      </w:pPr>
      <w:r w:rsidRPr="00C0184E">
        <w:rPr>
          <w:lang w:val="en-US" w:eastAsia="ja-JP"/>
        </w:rPr>
        <w:t>The system shall be deactivated automatically when at least one of the following conditions is met.</w:t>
      </w:r>
    </w:p>
    <w:p w14:paraId="5D655C52" w14:textId="4CF9E76C" w:rsidR="00C54A06" w:rsidRPr="00C0184E" w:rsidRDefault="00C54A06" w:rsidP="00C54A06">
      <w:pPr>
        <w:pStyle w:val="para"/>
        <w:numPr>
          <w:ilvl w:val="0"/>
          <w:numId w:val="35"/>
        </w:numPr>
        <w:suppressAutoHyphens w:val="0"/>
        <w:ind w:left="2835" w:hanging="425"/>
        <w:rPr>
          <w:lang w:val="en-US" w:eastAsia="ja-JP"/>
        </w:rPr>
      </w:pPr>
      <w:r w:rsidRPr="00C0184E">
        <w:rPr>
          <w:lang w:val="en-US" w:eastAsia="ja-JP"/>
        </w:rPr>
        <w:t>[The driver maintains the vehicle in standstill for at least [1] s by any braking system.]</w:t>
      </w:r>
    </w:p>
    <w:p w14:paraId="14939E8B" w14:textId="77777777" w:rsidR="00C54A06" w:rsidRPr="00C0184E" w:rsidRDefault="00C54A06" w:rsidP="00C54A06">
      <w:pPr>
        <w:pStyle w:val="para"/>
        <w:numPr>
          <w:ilvl w:val="0"/>
          <w:numId w:val="35"/>
        </w:numPr>
        <w:suppressAutoHyphens w:val="0"/>
        <w:ind w:left="2835" w:hanging="425"/>
        <w:rPr>
          <w:lang w:val="en-US" w:eastAsia="ja-JP"/>
        </w:rPr>
      </w:pPr>
      <w:r w:rsidRPr="00C0184E">
        <w:rPr>
          <w:lang w:val="en-US" w:eastAsia="ja-JP"/>
        </w:rPr>
        <w:t>The driver overrides the system by steering, while holding the steering control, and this override is not suppressed, as specified in paragraph 2.4.8.</w:t>
      </w:r>
    </w:p>
    <w:p w14:paraId="7E35EB6C" w14:textId="77777777" w:rsidR="00C54A06" w:rsidRPr="00C0184E" w:rsidRDefault="00C54A06" w:rsidP="00C54A06">
      <w:pPr>
        <w:pStyle w:val="para"/>
        <w:numPr>
          <w:ilvl w:val="0"/>
          <w:numId w:val="35"/>
        </w:numPr>
        <w:suppressAutoHyphens w:val="0"/>
        <w:ind w:left="2835" w:hanging="425"/>
        <w:rPr>
          <w:lang w:val="en-US" w:eastAsia="ja-JP"/>
        </w:rPr>
      </w:pPr>
      <w:r w:rsidRPr="00C0184E">
        <w:rPr>
          <w:lang w:val="en-US" w:eastAsia="ja-JP"/>
        </w:rPr>
        <w:t>The driver is holding the steering control and overrides the system by braking or accelerating, as specified in paragraph of 2.4.8.</w:t>
      </w:r>
    </w:p>
    <w:p w14:paraId="75957F86" w14:textId="77777777" w:rsidR="00C54A06" w:rsidRPr="00C0184E" w:rsidRDefault="00C54A06" w:rsidP="00C54A06">
      <w:pPr>
        <w:pStyle w:val="para"/>
        <w:ind w:firstLine="0"/>
        <w:rPr>
          <w:strike/>
          <w:lang w:val="en-US" w:eastAsia="ja-JP"/>
        </w:rPr>
      </w:pPr>
      <w:r w:rsidRPr="00C0184E">
        <w:rPr>
          <w:strike/>
          <w:lang w:val="en-US" w:eastAsia="ja-JP"/>
        </w:rPr>
        <w:t>In case of an on-going transition demand, the system [shall/may] be deactivated automatically once the driver has responded to the transition demand by taking hold and then continue to hold the steering control for at least [1]s.]</w:t>
      </w:r>
    </w:p>
    <w:p w14:paraId="034A2A19" w14:textId="3463B844" w:rsidR="00C54A06" w:rsidRPr="00C0184E" w:rsidRDefault="00C54A06" w:rsidP="00C54A06">
      <w:pPr>
        <w:pStyle w:val="para"/>
        <w:ind w:firstLine="0"/>
        <w:rPr>
          <w:lang w:val="en-US" w:eastAsia="ja-JP"/>
        </w:rPr>
      </w:pPr>
      <w:r w:rsidRPr="00C0184E">
        <w:rPr>
          <w:lang w:val="en-US" w:eastAsia="ja-JP"/>
        </w:rPr>
        <w:t xml:space="preserve">As an alternative to the above, and only in the case where a transition demand [initiated by either the driver or the system] is on-going, the system may be deactivated automatically upon detection that the driver has taken hold of the steering control [as a response to the transition demand], provided the </w:t>
      </w:r>
      <w:r w:rsidR="00D75129">
        <w:rPr>
          <w:strike/>
          <w:lang w:val="en-US" w:eastAsia="ja-JP"/>
        </w:rPr>
        <w:t xml:space="preserve">driver monitoring </w:t>
      </w:r>
      <w:r w:rsidRPr="00C0184E">
        <w:rPr>
          <w:lang w:val="en-US" w:eastAsia="ja-JP"/>
        </w:rPr>
        <w:t xml:space="preserve">system confirms the driver is directing their gaze to relevant </w:t>
      </w:r>
      <w:r w:rsidRPr="00C0184E">
        <w:rPr>
          <w:lang w:val="en-US" w:eastAsia="ja-JP"/>
        </w:rPr>
        <w:lastRenderedPageBreak/>
        <w:t>directions for performing the driving task (e.g. the road forward, the blind spot, the rearview mirrors/devices, the instrument cluster).</w:t>
      </w:r>
    </w:p>
    <w:p w14:paraId="4F3DC2A5" w14:textId="77777777" w:rsidR="00C54A06" w:rsidRPr="00C0184E" w:rsidRDefault="00C54A06" w:rsidP="00C54A06">
      <w:pPr>
        <w:pStyle w:val="para"/>
        <w:ind w:firstLine="0"/>
        <w:rPr>
          <w:lang w:val="en-US" w:eastAsia="ja-JP"/>
        </w:rPr>
      </w:pPr>
      <w:r w:rsidRPr="00C0184E">
        <w:rPr>
          <w:lang w:val="en-US" w:eastAsia="ja-JP"/>
        </w:rPr>
        <w:t>The system shall not be automatically deactivated by any driver input as long as none of the conditions above in this paragraph is met.</w:t>
      </w:r>
    </w:p>
    <w:p w14:paraId="18FBBE9A" w14:textId="77777777" w:rsidR="00C54A06" w:rsidRPr="00C0184E" w:rsidRDefault="00C54A06" w:rsidP="00C54A06">
      <w:pPr>
        <w:spacing w:after="120" w:line="240" w:lineRule="exact"/>
        <w:ind w:left="2268" w:right="1134" w:hanging="1134"/>
        <w:jc w:val="both"/>
        <w:rPr>
          <w:lang w:val="en-US" w:eastAsia="ja-JP"/>
        </w:rPr>
      </w:pPr>
      <w:r w:rsidRPr="00C0184E">
        <w:rPr>
          <w:lang w:val="en-US" w:eastAsia="ja-JP"/>
        </w:rPr>
        <w:t xml:space="preserve">2.4.8.6.          Any system override </w:t>
      </w:r>
      <w:r w:rsidRPr="00C0184E">
        <w:rPr>
          <w:strike/>
          <w:lang w:val="en-US" w:eastAsia="ja-JP"/>
        </w:rPr>
        <w:t>due to driver input to the accelerator or brake control</w:t>
      </w:r>
      <w:r w:rsidRPr="00C0184E">
        <w:rPr>
          <w:lang w:val="en-US" w:eastAsia="ja-JP"/>
        </w:rPr>
        <w:t xml:space="preserve"> shall immediately initiate a transition demand as specified in paragraph 2.7. </w:t>
      </w:r>
    </w:p>
    <w:p w14:paraId="6A6E90CB" w14:textId="77777777" w:rsidR="00D4418A" w:rsidRDefault="00D4418A" w:rsidP="00B041D9">
      <w:pPr>
        <w:ind w:left="567" w:firstLine="567"/>
        <w:rPr>
          <w:i/>
          <w:highlight w:val="yellow"/>
        </w:rPr>
      </w:pPr>
    </w:p>
    <w:p w14:paraId="63A40A6C" w14:textId="78545091" w:rsidR="00B041D9" w:rsidRPr="002B593F" w:rsidRDefault="00B041D9" w:rsidP="00B041D9">
      <w:pPr>
        <w:ind w:left="567" w:firstLine="567"/>
        <w:rPr>
          <w:i/>
        </w:rPr>
      </w:pPr>
      <w:r w:rsidRPr="002B593F">
        <w:rPr>
          <w:i/>
        </w:rPr>
        <w:t>Remark: revised text drafted by France/NL/UK/Germany during lunch break 2019/08/01</w:t>
      </w:r>
    </w:p>
    <w:p w14:paraId="52B76117" w14:textId="77777777" w:rsidR="00D4418A" w:rsidRPr="002B593F" w:rsidRDefault="00D4418A" w:rsidP="002B593F">
      <w:pPr>
        <w:pStyle w:val="para"/>
        <w:spacing w:before="240"/>
        <w:rPr>
          <w:lang w:val="en-US" w:eastAsia="ja-JP"/>
        </w:rPr>
      </w:pPr>
      <w:r w:rsidRPr="002B593F">
        <w:rPr>
          <w:lang w:val="en-US" w:eastAsia="ja-JP"/>
        </w:rPr>
        <w:t xml:space="preserve">2.4.5.             Automatic Deactivation </w:t>
      </w:r>
    </w:p>
    <w:p w14:paraId="601492DC" w14:textId="77777777" w:rsidR="00D4418A" w:rsidRPr="002B593F" w:rsidRDefault="00D4418A" w:rsidP="00D4418A">
      <w:pPr>
        <w:pStyle w:val="para"/>
        <w:ind w:firstLine="0"/>
        <w:rPr>
          <w:lang w:val="en-US" w:eastAsia="ja-JP"/>
        </w:rPr>
      </w:pPr>
      <w:r w:rsidRPr="002B593F">
        <w:rPr>
          <w:lang w:val="en-US" w:eastAsia="ja-JP"/>
        </w:rPr>
        <w:t xml:space="preserve">The system shall not be automatically deactivated by any driver input other than those described in 2.4.5.1 and 2.4.5.2 </w:t>
      </w:r>
      <w:r w:rsidRPr="002B593F">
        <w:rPr>
          <w:strike/>
          <w:lang w:val="en-US" w:eastAsia="ja-JP"/>
        </w:rPr>
        <w:t>as long as none of the conditions above in this paragraph is met.</w:t>
      </w:r>
    </w:p>
    <w:p w14:paraId="1052E428" w14:textId="77777777" w:rsidR="00D4418A" w:rsidRPr="002B593F" w:rsidRDefault="00D4418A" w:rsidP="00D4418A">
      <w:pPr>
        <w:pStyle w:val="para"/>
        <w:rPr>
          <w:lang w:val="en-US" w:eastAsia="ja-JP"/>
        </w:rPr>
      </w:pPr>
      <w:r w:rsidRPr="002B593F">
        <w:rPr>
          <w:lang w:val="en-US" w:eastAsia="ja-JP"/>
        </w:rPr>
        <w:t xml:space="preserve">2.4.5.1. </w:t>
      </w:r>
      <w:r w:rsidRPr="002B593F">
        <w:rPr>
          <w:lang w:val="en-US" w:eastAsia="ja-JP"/>
        </w:rPr>
        <w:tab/>
        <w:t>Deactivation by input to driving controls</w:t>
      </w:r>
    </w:p>
    <w:p w14:paraId="57078B07" w14:textId="77777777" w:rsidR="00D4418A" w:rsidRPr="002B593F" w:rsidRDefault="00D4418A" w:rsidP="00D4418A">
      <w:pPr>
        <w:pStyle w:val="para"/>
        <w:ind w:firstLine="0"/>
        <w:rPr>
          <w:lang w:val="en-US" w:eastAsia="ja-JP"/>
        </w:rPr>
      </w:pPr>
      <w:r w:rsidRPr="002B593F">
        <w:rPr>
          <w:lang w:val="en-US" w:eastAsia="ja-JP"/>
        </w:rPr>
        <w:t>The system shall be deactivated automatically when at least one of the following conditions is met.</w:t>
      </w:r>
    </w:p>
    <w:p w14:paraId="576D63BC" w14:textId="77777777" w:rsidR="00D4418A" w:rsidRPr="002B593F" w:rsidRDefault="00D4418A" w:rsidP="00D4418A">
      <w:pPr>
        <w:pStyle w:val="para"/>
        <w:ind w:left="2835" w:hanging="425"/>
        <w:rPr>
          <w:strike/>
          <w:lang w:val="en-US" w:eastAsia="ja-JP"/>
        </w:rPr>
      </w:pPr>
      <w:r w:rsidRPr="002B593F">
        <w:rPr>
          <w:strike/>
          <w:lang w:val="en-US" w:eastAsia="ja-JP"/>
        </w:rPr>
        <w:t>-</w:t>
      </w:r>
      <w:r w:rsidRPr="002B593F">
        <w:rPr>
          <w:strike/>
          <w:sz w:val="14"/>
          <w:szCs w:val="14"/>
          <w:lang w:val="en-US" w:eastAsia="ja-JP"/>
        </w:rPr>
        <w:t xml:space="preserve">          </w:t>
      </w:r>
      <w:r w:rsidRPr="002B593F">
        <w:rPr>
          <w:strike/>
          <w:lang w:val="en-US" w:eastAsia="ja-JP"/>
        </w:rPr>
        <w:t>The driver maintains the vehicle in standstill for at least [1] s by any braking system</w:t>
      </w:r>
    </w:p>
    <w:p w14:paraId="1A97F51F" w14:textId="77777777" w:rsidR="00D4418A" w:rsidRPr="002B593F" w:rsidRDefault="00D4418A" w:rsidP="00D4418A">
      <w:pPr>
        <w:pStyle w:val="para"/>
        <w:ind w:left="3195" w:hanging="360"/>
        <w:rPr>
          <w:strike/>
          <w:lang w:val="en-US" w:eastAsia="ja-JP"/>
        </w:rPr>
      </w:pPr>
      <w:r w:rsidRPr="002B593F">
        <w:rPr>
          <w:strike/>
          <w:lang w:val="en-US" w:eastAsia="ja-JP"/>
        </w:rPr>
        <w:t>-</w:t>
      </w:r>
      <w:r w:rsidRPr="002B593F">
        <w:rPr>
          <w:strike/>
          <w:sz w:val="14"/>
          <w:szCs w:val="14"/>
          <w:lang w:val="en-US" w:eastAsia="ja-JP"/>
        </w:rPr>
        <w:t xml:space="preserve">        </w:t>
      </w:r>
      <w:r w:rsidRPr="002B593F">
        <w:rPr>
          <w:lang w:val="en-US" w:eastAsia="ja-JP"/>
        </w:rPr>
        <w:t>The driver overrides the system by steering, while holding the steering control, and this override is not suppressed, as specified in paragraph 2.4.8</w:t>
      </w:r>
    </w:p>
    <w:p w14:paraId="52A36739" w14:textId="77777777" w:rsidR="00D4418A" w:rsidRPr="002B593F" w:rsidRDefault="00D4418A" w:rsidP="00D4418A">
      <w:pPr>
        <w:pStyle w:val="para"/>
        <w:ind w:left="3195" w:hanging="360"/>
        <w:rPr>
          <w:strike/>
          <w:lang w:val="en-US" w:eastAsia="ja-JP"/>
        </w:rPr>
      </w:pPr>
      <w:r w:rsidRPr="002B593F">
        <w:rPr>
          <w:strike/>
          <w:lang w:val="en-US" w:eastAsia="ja-JP"/>
        </w:rPr>
        <w:t>-</w:t>
      </w:r>
      <w:r w:rsidRPr="002B593F">
        <w:rPr>
          <w:strike/>
          <w:sz w:val="14"/>
          <w:szCs w:val="14"/>
          <w:lang w:val="en-US" w:eastAsia="ja-JP"/>
        </w:rPr>
        <w:t xml:space="preserve">        </w:t>
      </w:r>
      <w:r w:rsidRPr="002B593F">
        <w:rPr>
          <w:lang w:val="en-US" w:eastAsia="ja-JP"/>
        </w:rPr>
        <w:t>The driver is holding the steering control and overrides the system by braking or accelerating, as specified in paragraph of 2.4.8</w:t>
      </w:r>
    </w:p>
    <w:p w14:paraId="7FDBFF96" w14:textId="19F78958" w:rsidR="00D4418A" w:rsidRPr="002B593F" w:rsidRDefault="00D4418A" w:rsidP="002B593F">
      <w:pPr>
        <w:pStyle w:val="para"/>
        <w:ind w:left="2835" w:firstLine="0"/>
        <w:rPr>
          <w:strike/>
          <w:lang w:val="en-US" w:eastAsia="ja-JP"/>
        </w:rPr>
      </w:pPr>
      <w:r w:rsidRPr="002B593F">
        <w:rPr>
          <w:strike/>
          <w:lang w:val="en-US" w:eastAsia="ja-JP"/>
        </w:rPr>
        <w:t>-</w:t>
      </w:r>
      <w:r w:rsidRPr="002B593F">
        <w:rPr>
          <w:strike/>
          <w:sz w:val="14"/>
          <w:szCs w:val="14"/>
          <w:lang w:val="en-US" w:eastAsia="ja-JP"/>
        </w:rPr>
        <w:t xml:space="preserve">                    </w:t>
      </w:r>
      <w:r w:rsidRPr="002B593F">
        <w:rPr>
          <w:strike/>
          <w:lang w:val="en-US" w:eastAsia="ja-JP"/>
        </w:rPr>
        <w:t>In case of an on-going transition demand, the system [shall/may] be deactivated automatically once the driver has responded to the transition demand by taking hold and then continue to hold the steering control for at least [1]s.]</w:t>
      </w:r>
    </w:p>
    <w:p w14:paraId="35E908CA" w14:textId="77777777" w:rsidR="00D4418A" w:rsidRPr="002B593F" w:rsidRDefault="00D4418A" w:rsidP="00D4418A">
      <w:pPr>
        <w:pStyle w:val="para"/>
        <w:rPr>
          <w:lang w:val="en-US" w:eastAsia="ja-JP"/>
        </w:rPr>
      </w:pPr>
      <w:r w:rsidRPr="002B593F">
        <w:rPr>
          <w:lang w:val="en-US" w:eastAsia="ja-JP"/>
        </w:rPr>
        <w:t xml:space="preserve">2.4.5.2. </w:t>
      </w:r>
      <w:r w:rsidRPr="002B593F">
        <w:rPr>
          <w:lang w:val="en-US" w:eastAsia="ja-JP"/>
        </w:rPr>
        <w:tab/>
        <w:t>Deactivation during an ongoing transition demand</w:t>
      </w:r>
    </w:p>
    <w:p w14:paraId="7994239B" w14:textId="020BCE57" w:rsidR="00D4418A" w:rsidRPr="002B593F" w:rsidRDefault="00D4418A" w:rsidP="002B593F">
      <w:pPr>
        <w:pStyle w:val="para"/>
        <w:ind w:firstLine="0"/>
      </w:pPr>
      <w:r w:rsidRPr="002B593F">
        <w:rPr>
          <w:strike/>
          <w:lang w:val="en-US" w:eastAsia="ja-JP"/>
        </w:rPr>
        <w:t>As an alternative to the above, and only</w:t>
      </w:r>
      <w:r w:rsidRPr="002B593F">
        <w:rPr>
          <w:lang w:val="en-US" w:eastAsia="ja-JP"/>
        </w:rPr>
        <w:t xml:space="preserve"> In the case where a transition demand [initiated by either the driver or the system] is on-going, the system </w:t>
      </w:r>
      <w:r w:rsidRPr="002B593F">
        <w:rPr>
          <w:strike/>
          <w:lang w:val="en-US" w:eastAsia="ja-JP"/>
        </w:rPr>
        <w:t>may</w:t>
      </w:r>
      <w:r w:rsidRPr="002B593F">
        <w:rPr>
          <w:lang w:val="en-US" w:eastAsia="ja-JP"/>
        </w:rPr>
        <w:t xml:space="preserve"> shall be deactivated automatically upon detection that the driver has taken hold of the steering control [as a response to the transition demand], provided the system confirms the driver is attentive as per 2.4.8. </w:t>
      </w:r>
      <w:r w:rsidRPr="002B593F">
        <w:rPr>
          <w:strike/>
          <w:lang w:val="en-US" w:eastAsia="ja-JP"/>
        </w:rPr>
        <w:t>driver is directing their gaze to relevant directions for performing the driving task (e.g. the road forward, the blind spot, the rearview mirrors/devices, the instrument cluster).</w:t>
      </w:r>
    </w:p>
    <w:p w14:paraId="4326F568" w14:textId="77777777" w:rsidR="00D4418A" w:rsidRPr="002B593F" w:rsidRDefault="00D4418A" w:rsidP="00D4418A">
      <w:pPr>
        <w:pStyle w:val="para"/>
        <w:rPr>
          <w:lang w:eastAsia="ja-JP"/>
        </w:rPr>
      </w:pPr>
      <w:r w:rsidRPr="002B593F">
        <w:rPr>
          <w:lang w:eastAsia="ja-JP"/>
        </w:rPr>
        <w:t>[2.4.8.1.</w:t>
      </w:r>
      <w:r w:rsidRPr="002B593F">
        <w:rPr>
          <w:lang w:eastAsia="ja-JP"/>
        </w:rPr>
        <w:tab/>
        <w:t xml:space="preserve">A driver input to the steering control shall override the lateral control function of the system when the input exceeds a reasonable threshold </w:t>
      </w:r>
      <w:r w:rsidRPr="002B593F">
        <w:rPr>
          <w:strike/>
          <w:lang w:eastAsia="ja-JP"/>
        </w:rPr>
        <w:t>(e.g. based on force and duration)</w:t>
      </w:r>
      <w:r w:rsidRPr="002B593F">
        <w:rPr>
          <w:lang w:eastAsia="ja-JP"/>
        </w:rPr>
        <w:t xml:space="preserve"> designed to prevent unintentional override. </w:t>
      </w:r>
    </w:p>
    <w:p w14:paraId="75C345E9" w14:textId="77777777" w:rsidR="00D4418A" w:rsidRPr="002B593F" w:rsidRDefault="00D4418A" w:rsidP="00D4418A">
      <w:pPr>
        <w:pStyle w:val="para"/>
        <w:ind w:firstLine="0"/>
        <w:rPr>
          <w:lang w:eastAsia="ja-JP"/>
        </w:rPr>
      </w:pPr>
      <w:r w:rsidRPr="002B593F">
        <w:rPr>
          <w:lang w:eastAsia="ja-JP"/>
        </w:rPr>
        <w:t>This threshold shall include a specified force and duration and vary depending on parameters that include criteria used for driver attentiveness.  These thresholds shall be defined to the Technical Service during the assessment according to Annex X (CEL). ]</w:t>
      </w:r>
    </w:p>
    <w:p w14:paraId="34233F1D" w14:textId="77777777" w:rsidR="00D4418A" w:rsidRPr="002B593F" w:rsidRDefault="00D4418A" w:rsidP="00D4418A">
      <w:pPr>
        <w:pStyle w:val="para"/>
        <w:rPr>
          <w:strike/>
          <w:lang w:eastAsia="ja-JP"/>
        </w:rPr>
      </w:pPr>
      <w:r w:rsidRPr="002B593F">
        <w:rPr>
          <w:lang w:eastAsia="ja-JP"/>
        </w:rPr>
        <w:tab/>
      </w:r>
      <w:r w:rsidRPr="002B593F">
        <w:rPr>
          <w:strike/>
          <w:lang w:eastAsia="ja-JP"/>
        </w:rPr>
        <w:t xml:space="preserve">This threshold including a possible variation depending on parameters like speed, gaze direction of the driver, or a second deliberate action (e.g. the use of the turn indicator accompanying the steering input) and the rationale for </w:t>
      </w:r>
      <w:r w:rsidRPr="002B593F">
        <w:rPr>
          <w:strike/>
          <w:lang w:eastAsia="ja-JP"/>
        </w:rPr>
        <w:lastRenderedPageBreak/>
        <w:t>the variation shall be provided to the Technical Service during the assessment according to Annex X (CEL). ]</w:t>
      </w:r>
    </w:p>
    <w:p w14:paraId="47390DA8" w14:textId="77777777" w:rsidR="00D4418A" w:rsidRPr="002B593F" w:rsidRDefault="00D4418A" w:rsidP="00D4418A">
      <w:pPr>
        <w:pStyle w:val="para"/>
        <w:rPr>
          <w:lang w:eastAsia="ja-JP"/>
        </w:rPr>
      </w:pPr>
      <w:r w:rsidRPr="002B593F">
        <w:rPr>
          <w:lang w:eastAsia="ja-JP"/>
        </w:rPr>
        <w:t>2.4.8.2.</w:t>
      </w:r>
      <w:r w:rsidRPr="002B593F">
        <w:rPr>
          <w:lang w:eastAsia="ja-JP"/>
        </w:rPr>
        <w:tab/>
        <w:t xml:space="preserve">A driver input to the braking control resulting in a higher deceleration than that induced by the system, or </w:t>
      </w:r>
      <w:r w:rsidRPr="002B593F">
        <w:rPr>
          <w:lang w:val="en-US" w:eastAsia="ja-JP"/>
        </w:rPr>
        <w:t xml:space="preserve">maintaining the vehicle in standstill for at least </w:t>
      </w:r>
      <w:r w:rsidRPr="002B593F">
        <w:rPr>
          <w:highlight w:val="lightGray"/>
          <w:lang w:val="en-US" w:eastAsia="ja-JP"/>
        </w:rPr>
        <w:t>[1]</w:t>
      </w:r>
      <w:r w:rsidRPr="002B593F">
        <w:rPr>
          <w:lang w:val="en-US" w:eastAsia="ja-JP"/>
        </w:rPr>
        <w:t xml:space="preserve"> s by any braking system,</w:t>
      </w:r>
      <w:r w:rsidRPr="002B593F">
        <w:rPr>
          <w:lang w:eastAsia="ja-JP"/>
        </w:rPr>
        <w:t xml:space="preserve"> shall override the longitudinal control function of the system.</w:t>
      </w:r>
    </w:p>
    <w:p w14:paraId="5AB99A82" w14:textId="77777777" w:rsidR="00D4418A" w:rsidRPr="002B593F" w:rsidRDefault="00D4418A" w:rsidP="00D4418A">
      <w:pPr>
        <w:spacing w:after="200" w:line="276" w:lineRule="auto"/>
        <w:ind w:left="2268" w:right="1134"/>
        <w:jc w:val="both"/>
        <w:rPr>
          <w:rFonts w:eastAsia="MS Mincho"/>
          <w:lang w:val="en-US"/>
        </w:rPr>
      </w:pPr>
      <w:r w:rsidRPr="002B593F">
        <w:rPr>
          <w:rFonts w:eastAsia="MS Mincho"/>
          <w:lang w:val="en-US"/>
        </w:rPr>
        <w:t>Driver attentiveness shall be confirmed by at least one of the following criteria:</w:t>
      </w:r>
    </w:p>
    <w:p w14:paraId="1D6961BE" w14:textId="77777777" w:rsidR="00D4418A" w:rsidRPr="002B593F" w:rsidRDefault="00D4418A" w:rsidP="00D4418A">
      <w:pPr>
        <w:spacing w:after="200" w:line="276" w:lineRule="auto"/>
        <w:ind w:left="2268" w:right="1134"/>
        <w:jc w:val="both"/>
        <w:rPr>
          <w:rFonts w:eastAsia="MS Mincho"/>
          <w:lang w:val="en-US"/>
        </w:rPr>
      </w:pPr>
      <w:r w:rsidRPr="002B593F">
        <w:rPr>
          <w:rFonts w:eastAsia="MS Mincho"/>
          <w:lang w:val="en-US"/>
        </w:rPr>
        <w:t xml:space="preserve">- Driver gaze direction is being confirmed as primarily looking at the road ahead </w:t>
      </w:r>
    </w:p>
    <w:p w14:paraId="6ED77ACE" w14:textId="77777777" w:rsidR="00D4418A" w:rsidRPr="002B593F" w:rsidRDefault="00D4418A" w:rsidP="00D4418A">
      <w:pPr>
        <w:spacing w:after="200" w:line="276" w:lineRule="auto"/>
        <w:ind w:left="2268" w:right="1134"/>
        <w:jc w:val="both"/>
        <w:rPr>
          <w:rFonts w:eastAsia="MS Mincho"/>
          <w:lang w:val="en-US"/>
        </w:rPr>
      </w:pPr>
      <w:r w:rsidRPr="002B593F">
        <w:rPr>
          <w:rFonts w:eastAsia="MS Mincho"/>
          <w:lang w:val="en-US"/>
        </w:rPr>
        <w:t>- Driver head movement is being confirmed as primarily directed towards the road ahead</w:t>
      </w:r>
    </w:p>
    <w:p w14:paraId="5B8F274C" w14:textId="77777777" w:rsidR="00D4418A" w:rsidRPr="002B593F" w:rsidRDefault="00D4418A" w:rsidP="00D4418A">
      <w:pPr>
        <w:spacing w:after="200" w:line="276" w:lineRule="auto"/>
        <w:ind w:left="2268" w:right="1134"/>
        <w:jc w:val="both"/>
        <w:rPr>
          <w:rFonts w:eastAsia="MS Mincho"/>
          <w:lang w:val="en-US"/>
        </w:rPr>
      </w:pPr>
      <w:r w:rsidRPr="002B593F">
        <w:rPr>
          <w:rFonts w:eastAsia="MS Mincho"/>
          <w:lang w:val="en-US"/>
        </w:rPr>
        <w:t>[Or alternative criteria to be defined by industry]</w:t>
      </w:r>
    </w:p>
    <w:p w14:paraId="392D89D0" w14:textId="77777777" w:rsidR="00D4418A" w:rsidRPr="003D0532" w:rsidRDefault="00D4418A" w:rsidP="00D4418A">
      <w:pPr>
        <w:spacing w:after="200" w:line="276" w:lineRule="auto"/>
        <w:ind w:left="2268" w:right="1134"/>
        <w:jc w:val="both"/>
        <w:rPr>
          <w:rFonts w:eastAsia="MS Mincho"/>
          <w:color w:val="00B050"/>
          <w:lang w:val="en-US"/>
        </w:rPr>
      </w:pPr>
      <w:r w:rsidRPr="002B593F">
        <w:rPr>
          <w:rFonts w:eastAsia="MS Mincho"/>
          <w:lang w:val="en-US"/>
        </w:rPr>
        <w:t>The specification for confirming these criteria must be declared by the manufacturer and supported by documented evidence.  This shall be assessed by the technical service according to Annex X (CEL).</w:t>
      </w:r>
    </w:p>
    <w:p w14:paraId="52D3E930" w14:textId="77777777" w:rsidR="00E31AFD" w:rsidRPr="002B593F" w:rsidRDefault="00E31AFD" w:rsidP="00E31AFD">
      <w:pPr>
        <w:pStyle w:val="para"/>
        <w:rPr>
          <w:lang w:eastAsia="ja-JP"/>
        </w:rPr>
      </w:pPr>
      <w:r w:rsidRPr="002B593F">
        <w:rPr>
          <w:lang w:eastAsia="ja-JP"/>
        </w:rPr>
        <w:t>2.4.6.</w:t>
      </w:r>
      <w:r w:rsidRPr="002B593F">
        <w:rPr>
          <w:lang w:eastAsia="ja-JP"/>
        </w:rPr>
        <w:tab/>
        <w:t>Following a deactivation, the driver may only be supported in his driving task by any driver assistance function which was active at the time of the activation of the ALKS or which was activated during the operation of the ALKS, [except such driver assistance functions which allow the driver make his/her hands be off from the steering control, or his/her foot be off from both the accelerator control and the braking control].</w:t>
      </w:r>
    </w:p>
    <w:p w14:paraId="26A5C15D" w14:textId="1228A404" w:rsidR="00E31AFD" w:rsidRPr="002B593F" w:rsidRDefault="00E31AFD" w:rsidP="00E31AFD">
      <w:pPr>
        <w:pStyle w:val="para"/>
        <w:rPr>
          <w:lang w:eastAsia="ja-JP"/>
        </w:rPr>
      </w:pPr>
      <w:r w:rsidRPr="002B593F">
        <w:rPr>
          <w:lang w:eastAsia="ja-JP"/>
        </w:rPr>
        <w:tab/>
        <w:t>[The manufacturer shall provide evidence that suita</w:t>
      </w:r>
      <w:r w:rsidR="00EC3A86" w:rsidRPr="002B593F">
        <w:rPr>
          <w:lang w:eastAsia="ja-JP"/>
        </w:rPr>
        <w:t xml:space="preserve">ble information is provided to </w:t>
      </w:r>
      <w:r w:rsidRPr="002B593F">
        <w:rPr>
          <w:lang w:eastAsia="ja-JP"/>
        </w:rPr>
        <w:t>the driver to ensure mode awareness when changing from ALKS to assisted driving mode.]</w:t>
      </w:r>
    </w:p>
    <w:p w14:paraId="3FF7C7FB" w14:textId="4B716873" w:rsidR="00E31AFD" w:rsidRPr="002B593F" w:rsidRDefault="00E31AFD" w:rsidP="00E31AFD">
      <w:pPr>
        <w:pStyle w:val="para"/>
        <w:rPr>
          <w:lang w:eastAsia="ja-JP"/>
        </w:rPr>
      </w:pPr>
      <w:r w:rsidRPr="002B593F">
        <w:rPr>
          <w:lang w:eastAsia="ja-JP"/>
        </w:rPr>
        <w:tab/>
        <w:t xml:space="preserve">[Any longitudinal control that will be active after the deactivation of the ALKS shall not exceed upon </w:t>
      </w:r>
      <w:r w:rsidR="00AD073D" w:rsidRPr="002B593F">
        <w:rPr>
          <w:lang w:eastAsia="ja-JP"/>
        </w:rPr>
        <w:t xml:space="preserve">[automatic] </w:t>
      </w:r>
      <w:r w:rsidRPr="002B593F">
        <w:rPr>
          <w:lang w:eastAsia="ja-JP"/>
        </w:rPr>
        <w:t>activation the speed limit valid at the time of deactivation of the ALKS.]</w:t>
      </w:r>
    </w:p>
    <w:p w14:paraId="58C0F332" w14:textId="616D36CA" w:rsidR="00A03C1B" w:rsidRPr="002B593F" w:rsidRDefault="00A03C1B" w:rsidP="00E31AFD">
      <w:pPr>
        <w:pStyle w:val="para"/>
        <w:rPr>
          <w:lang w:eastAsia="ja-JP"/>
        </w:rPr>
      </w:pPr>
      <w:r w:rsidRPr="002B593F">
        <w:rPr>
          <w:lang w:eastAsia="ja-JP"/>
        </w:rPr>
        <w:t>ALTERNATIVE from Germany for paragraph 2.4.6</w:t>
      </w:r>
    </w:p>
    <w:p w14:paraId="2868BFA8" w14:textId="77777777" w:rsidR="00A03C1B" w:rsidRPr="002B593F" w:rsidRDefault="00A03C1B" w:rsidP="00A03C1B">
      <w:pPr>
        <w:pStyle w:val="para"/>
        <w:rPr>
          <w:lang w:eastAsia="ja-JP"/>
        </w:rPr>
      </w:pPr>
      <w:r w:rsidRPr="002B593F">
        <w:rPr>
          <w:lang w:eastAsia="ja-JP"/>
        </w:rPr>
        <w:tab/>
        <w:t>When deactivated (off mode) the system shall not provide any continuous control of either longitudinal or lateral movement of the vehicle.</w:t>
      </w:r>
    </w:p>
    <w:p w14:paraId="558D56C3" w14:textId="77777777" w:rsidR="00A03C1B" w:rsidRPr="002B593F" w:rsidRDefault="00A03C1B" w:rsidP="00A03C1B">
      <w:pPr>
        <w:pStyle w:val="para"/>
        <w:ind w:firstLine="0"/>
        <w:rPr>
          <w:lang w:eastAsia="ja-JP"/>
        </w:rPr>
      </w:pPr>
      <w:r w:rsidRPr="002B593F">
        <w:rPr>
          <w:lang w:eastAsia="ja-JP"/>
        </w:rPr>
        <w:t>After deactivation, CSF may be active with the aim at accustoming the driver to execute the lateral control task by gradually reducing lateral support.</w:t>
      </w:r>
    </w:p>
    <w:p w14:paraId="35DBC4CA" w14:textId="2A4662AA" w:rsidR="00A03C1B" w:rsidRPr="002B593F" w:rsidRDefault="00A03C1B" w:rsidP="00A03C1B">
      <w:pPr>
        <w:pStyle w:val="para"/>
        <w:ind w:firstLine="0"/>
        <w:rPr>
          <w:lang w:eastAsia="ja-JP"/>
        </w:rPr>
      </w:pPr>
      <w:r w:rsidRPr="002B593F">
        <w:rPr>
          <w:lang w:eastAsia="ja-JP"/>
        </w:rPr>
        <w:t>Notwithstanding both paragraphs above, any other safety system delivering longitudinal or lateral support [in accident-prone situations like e.g. AEBS, EVSC, ESC, BAS, ESF] shall not be deactivated in case of deactivation of ALKS.</w:t>
      </w:r>
    </w:p>
    <w:p w14:paraId="311BB603" w14:textId="36FF978A" w:rsidR="00E3312C" w:rsidRPr="002B593F" w:rsidRDefault="00E3312C" w:rsidP="00E3312C">
      <w:pPr>
        <w:pStyle w:val="para"/>
        <w:rPr>
          <w:i/>
          <w:lang w:eastAsia="ja-JP"/>
        </w:rPr>
      </w:pPr>
      <w:r w:rsidRPr="002B593F">
        <w:rPr>
          <w:i/>
          <w:lang w:eastAsia="ja-JP"/>
        </w:rPr>
        <w:t>Remark: Industry will deliver evidence with regard to benefit of o.m. systems</w:t>
      </w:r>
    </w:p>
    <w:p w14:paraId="179D9338" w14:textId="66BF1622" w:rsidR="00E31AFD" w:rsidRPr="002B593F" w:rsidRDefault="00E31AFD" w:rsidP="00AD073D">
      <w:pPr>
        <w:pStyle w:val="para"/>
        <w:rPr>
          <w:lang w:eastAsia="ja-JP"/>
        </w:rPr>
      </w:pPr>
      <w:r w:rsidRPr="002B593F">
        <w:rPr>
          <w:lang w:eastAsia="ja-JP"/>
        </w:rPr>
        <w:t>2.4.7.</w:t>
      </w:r>
      <w:r w:rsidRPr="002B593F">
        <w:rPr>
          <w:lang w:eastAsia="ja-JP"/>
        </w:rPr>
        <w:tab/>
        <w:t xml:space="preserve">An automatic deactivation shall be indicated to the driver by an optical and an acoustic signal. The acoustic signal is not required when the deactivation occurs following a transition demand </w:t>
      </w:r>
      <w:r w:rsidR="00C039D7" w:rsidRPr="00C039D7">
        <w:rPr>
          <w:strike/>
          <w:sz w:val="22"/>
          <w:lang w:eastAsia="ja-JP"/>
        </w:rPr>
        <w:t>which</w:t>
      </w:r>
      <w:r w:rsidR="007747F1" w:rsidRPr="00C039D7">
        <w:rPr>
          <w:sz w:val="22"/>
          <w:lang w:eastAsia="ja-JP"/>
        </w:rPr>
        <w:t>that</w:t>
      </w:r>
      <w:r w:rsidR="007747F1" w:rsidRPr="002B593F">
        <w:rPr>
          <w:lang w:eastAsia="ja-JP"/>
        </w:rPr>
        <w:t xml:space="preserve"> </w:t>
      </w:r>
      <w:r w:rsidRPr="002B593F">
        <w:rPr>
          <w:lang w:eastAsia="ja-JP"/>
        </w:rPr>
        <w:t>contains an acoustic signal.</w:t>
      </w:r>
    </w:p>
    <w:p w14:paraId="2489E168" w14:textId="77777777" w:rsidR="00E31AFD" w:rsidRPr="002B593F" w:rsidRDefault="00E31AFD" w:rsidP="00E31AFD">
      <w:pPr>
        <w:pStyle w:val="para"/>
        <w:rPr>
          <w:lang w:eastAsia="ja-JP"/>
        </w:rPr>
      </w:pPr>
      <w:r w:rsidRPr="002B593F">
        <w:rPr>
          <w:lang w:eastAsia="ja-JP"/>
        </w:rPr>
        <w:t>2.4.8.</w:t>
      </w:r>
      <w:r w:rsidRPr="002B593F">
        <w:rPr>
          <w:lang w:eastAsia="ja-JP"/>
        </w:rPr>
        <w:tab/>
        <w:t>System override</w:t>
      </w:r>
    </w:p>
    <w:p w14:paraId="03638EB4" w14:textId="2967CA37" w:rsidR="00E31AFD" w:rsidRPr="002B593F" w:rsidRDefault="00E31AFD" w:rsidP="00AD073D">
      <w:pPr>
        <w:pStyle w:val="para"/>
        <w:rPr>
          <w:lang w:eastAsia="ja-JP"/>
        </w:rPr>
      </w:pPr>
      <w:r w:rsidRPr="002B593F">
        <w:rPr>
          <w:lang w:eastAsia="ja-JP"/>
        </w:rPr>
        <w:lastRenderedPageBreak/>
        <w:t>2.4.8.1.</w:t>
      </w:r>
      <w:r w:rsidRPr="002B593F">
        <w:rPr>
          <w:lang w:eastAsia="ja-JP"/>
        </w:rPr>
        <w:tab/>
        <w:t>A driver input to the steering control shall override the lateral control function of the system when the input exceeds a reasonable threshold (e.g. base</w:t>
      </w:r>
      <w:r w:rsidR="00EA7A9C" w:rsidRPr="002B593F">
        <w:rPr>
          <w:lang w:eastAsia="ja-JP"/>
        </w:rPr>
        <w:t>d</w:t>
      </w:r>
      <w:r w:rsidRPr="002B593F">
        <w:rPr>
          <w:lang w:eastAsia="ja-JP"/>
        </w:rPr>
        <w:t xml:space="preserve"> on force and duration) designed to prevent unintentional override. </w:t>
      </w:r>
    </w:p>
    <w:p w14:paraId="6348BD95" w14:textId="0DC55C73" w:rsidR="00E31AFD" w:rsidRPr="002B593F" w:rsidRDefault="00E31AFD" w:rsidP="00AD3E95">
      <w:pPr>
        <w:pStyle w:val="para"/>
        <w:rPr>
          <w:lang w:eastAsia="ja-JP"/>
        </w:rPr>
      </w:pPr>
      <w:r w:rsidRPr="002B593F">
        <w:rPr>
          <w:lang w:eastAsia="ja-JP"/>
        </w:rPr>
        <w:tab/>
      </w:r>
      <w:r w:rsidR="00CC6977" w:rsidRPr="002B593F">
        <w:rPr>
          <w:lang w:eastAsia="ja-JP"/>
        </w:rPr>
        <w:t xml:space="preserve">This </w:t>
      </w:r>
      <w:r w:rsidRPr="002B593F">
        <w:rPr>
          <w:lang w:eastAsia="ja-JP"/>
        </w:rPr>
        <w:t xml:space="preserve">threshold including a possible variation depending on parameters like speed, gaze direction of the driver, or a second deliberate action (e.g. the use of the turn indicator </w:t>
      </w:r>
      <w:r w:rsidR="00EA7A9C" w:rsidRPr="002B593F">
        <w:rPr>
          <w:lang w:eastAsia="ja-JP"/>
        </w:rPr>
        <w:t>accompanying</w:t>
      </w:r>
      <w:r w:rsidRPr="002B593F">
        <w:rPr>
          <w:lang w:eastAsia="ja-JP"/>
        </w:rPr>
        <w:t xml:space="preserve"> the steering input) and the rationale for the variation shall be provided to the Technical Service during the assessment according to Annex X (CEL).</w:t>
      </w:r>
    </w:p>
    <w:p w14:paraId="789DE640" w14:textId="77777777" w:rsidR="00E31AFD" w:rsidRPr="002B593F" w:rsidRDefault="00E31AFD" w:rsidP="00E31AFD">
      <w:pPr>
        <w:pStyle w:val="para"/>
        <w:rPr>
          <w:lang w:eastAsia="ja-JP"/>
        </w:rPr>
      </w:pPr>
      <w:r w:rsidRPr="002B593F">
        <w:rPr>
          <w:lang w:eastAsia="ja-JP"/>
        </w:rPr>
        <w:t>2.4.8.2.</w:t>
      </w:r>
      <w:r w:rsidRPr="002B593F">
        <w:rPr>
          <w:lang w:eastAsia="ja-JP"/>
        </w:rPr>
        <w:tab/>
        <w:t>A driver input to the braking control resulting in a higher deceleration than that induced by the system shall override the longitudinal control function of the system.</w:t>
      </w:r>
    </w:p>
    <w:p w14:paraId="5C971F62" w14:textId="6AB8A513" w:rsidR="00E31AFD" w:rsidRPr="002B593F" w:rsidRDefault="00E31AFD" w:rsidP="00E31AFD">
      <w:pPr>
        <w:pStyle w:val="para"/>
        <w:rPr>
          <w:lang w:eastAsia="ja-JP"/>
        </w:rPr>
      </w:pPr>
      <w:r w:rsidRPr="002B593F">
        <w:rPr>
          <w:lang w:eastAsia="ja-JP"/>
        </w:rPr>
        <w:t>2.4.8.3.</w:t>
      </w:r>
      <w:r w:rsidRPr="002B593F">
        <w:rPr>
          <w:lang w:eastAsia="ja-JP"/>
        </w:rPr>
        <w:tab/>
        <w:t>A driver input to the accelerator control may override the longitudinal control function of the system. However, such an input shall not cause the system to no longer meet the requirements of this regulation, unless the driver is holding the steering control</w:t>
      </w:r>
      <w:r w:rsidR="00EA7A9C" w:rsidRPr="002B593F">
        <w:rPr>
          <w:lang w:eastAsia="ja-JP"/>
        </w:rPr>
        <w:t xml:space="preserve"> </w:t>
      </w:r>
      <w:r w:rsidRPr="002B593F">
        <w:rPr>
          <w:lang w:eastAsia="ja-JP"/>
        </w:rPr>
        <w:t xml:space="preserve">[, or the input exceeds [90]% of the maximum accelerator input for more than [1]s (e.g. kick-down)]. </w:t>
      </w:r>
    </w:p>
    <w:p w14:paraId="2C9BCF70" w14:textId="77777777" w:rsidR="00E31AFD" w:rsidRPr="002B593F" w:rsidRDefault="00E31AFD" w:rsidP="00E31AFD">
      <w:pPr>
        <w:pStyle w:val="para"/>
        <w:rPr>
          <w:lang w:eastAsia="ja-JP"/>
        </w:rPr>
      </w:pPr>
      <w:r w:rsidRPr="002B593F">
        <w:rPr>
          <w:lang w:eastAsia="ja-JP"/>
        </w:rPr>
        <w:t>[2.4.8.4.</w:t>
      </w:r>
      <w:r w:rsidRPr="002B593F">
        <w:rPr>
          <w:lang w:eastAsia="ja-JP"/>
        </w:rPr>
        <w:tab/>
        <w:t>Notwithstanding the provisions laid down in paragraphs 2.4.8.1. to 2.4.8.3., the effect of the driver input on any control may be reduced or suppressed by the system in case the system has detected the risk of a collision due to this driver input.]</w:t>
      </w:r>
    </w:p>
    <w:p w14:paraId="7071D78C" w14:textId="6A4F5AD1" w:rsidR="00E31AFD" w:rsidRPr="002B593F" w:rsidRDefault="00E31AFD" w:rsidP="00E31AFD">
      <w:pPr>
        <w:pStyle w:val="para"/>
        <w:rPr>
          <w:lang w:eastAsia="ja-JP"/>
        </w:rPr>
      </w:pPr>
      <w:r w:rsidRPr="002B593F">
        <w:rPr>
          <w:lang w:eastAsia="ja-JP"/>
        </w:rPr>
        <w:t>[2.4.8.5.</w:t>
      </w:r>
      <w:r w:rsidRPr="002B593F">
        <w:rPr>
          <w:lang w:eastAsia="ja-JP"/>
        </w:rPr>
        <w:tab/>
        <w:t>Notwithstanding the provisions laid down in paragraphs 2.4.8.1. to 2.4.8.3., the driver input may permanently be ignored by the system if the system by design can cope with all dynamic driving tasks by continuing the operation.</w:t>
      </w:r>
      <w:r w:rsidR="00EA7A9C" w:rsidRPr="002B593F">
        <w:rPr>
          <w:lang w:eastAsia="ja-JP"/>
        </w:rPr>
        <w:t>]</w:t>
      </w:r>
    </w:p>
    <w:p w14:paraId="5A670A39" w14:textId="77777777" w:rsidR="00E31AFD" w:rsidRPr="002B593F" w:rsidRDefault="00E31AFD" w:rsidP="00E31AFD">
      <w:pPr>
        <w:pStyle w:val="para"/>
        <w:rPr>
          <w:lang w:eastAsia="ja-JP"/>
        </w:rPr>
      </w:pPr>
      <w:r w:rsidRPr="002B593F">
        <w:rPr>
          <w:lang w:eastAsia="ja-JP"/>
        </w:rPr>
        <w:t>2.4.8.6.</w:t>
      </w:r>
      <w:r w:rsidRPr="002B593F">
        <w:rPr>
          <w:lang w:eastAsia="ja-JP"/>
        </w:rPr>
        <w:tab/>
        <w:t xml:space="preserve">Any system override due to driver input to the accelerator or brake control shall immediately initiate a transition demand as specified in paragraph 2.7. </w:t>
      </w:r>
    </w:p>
    <w:p w14:paraId="290F763B" w14:textId="0E7E9063" w:rsidR="00252638" w:rsidRPr="002B593F" w:rsidRDefault="00252638" w:rsidP="00252638">
      <w:pPr>
        <w:pStyle w:val="para"/>
        <w:rPr>
          <w:lang w:eastAsia="ja-JP"/>
        </w:rPr>
      </w:pPr>
      <w:r w:rsidRPr="002B593F">
        <w:rPr>
          <w:lang w:eastAsia="ja-JP"/>
        </w:rPr>
        <w:t>[2.4.9.</w:t>
      </w:r>
      <w:r w:rsidRPr="002B593F">
        <w:rPr>
          <w:lang w:eastAsia="ja-JP"/>
        </w:rPr>
        <w:tab/>
        <w:t>It is recognized that in case of a severe vehicle failure or a severe ALKS failure the ALKS may employ different strategies with regard to deactivation and override. These different strategies shall be declared by the manufacturer and their efficiency with regard to ensuring a safe transition of control back to the driver shall be assessed by the Technical Service.]</w:t>
      </w:r>
    </w:p>
    <w:p w14:paraId="677871A8" w14:textId="286E6AD5" w:rsidR="002B593F" w:rsidRPr="002B593F" w:rsidRDefault="002B593F" w:rsidP="002B593F">
      <w:pPr>
        <w:pStyle w:val="para"/>
        <w:rPr>
          <w:i/>
          <w:lang w:eastAsia="ja-JP"/>
        </w:rPr>
      </w:pPr>
      <w:r w:rsidRPr="002B593F">
        <w:rPr>
          <w:i/>
          <w:lang w:eastAsia="ja-JP"/>
        </w:rPr>
        <w:t>Comment from industry to 2.4.9.: This addition was proposed from industry to describe the required system behaviour during severe failures. The point was just briefly discussed in the SDG but consensus is to be reached in the IWG .</w:t>
      </w:r>
    </w:p>
    <w:p w14:paraId="48CBE553" w14:textId="14464315" w:rsidR="00631F6D" w:rsidRPr="002B593F" w:rsidRDefault="00252638" w:rsidP="00AD073D">
      <w:pPr>
        <w:pStyle w:val="para"/>
        <w:rPr>
          <w:lang w:eastAsia="ja-JP"/>
        </w:rPr>
      </w:pPr>
      <w:r w:rsidRPr="002B593F">
        <w:rPr>
          <w:lang w:eastAsia="ja-JP"/>
        </w:rPr>
        <w:t>2.4.10</w:t>
      </w:r>
      <w:r w:rsidR="00E31AFD" w:rsidRPr="002B593F">
        <w:rPr>
          <w:lang w:eastAsia="ja-JP"/>
        </w:rPr>
        <w:t>.</w:t>
      </w:r>
      <w:r w:rsidR="00E31AFD" w:rsidRPr="002B593F">
        <w:rPr>
          <w:lang w:eastAsia="ja-JP"/>
        </w:rPr>
        <w:tab/>
        <w:t>The fulfilment of the provisions in paragraph 2.4 and its subparagraphs shall be demonstrated by the manufacturer to the technical service during the inspection of the safety approach as part of the assessment to Annex X [CEL].</w:t>
      </w:r>
    </w:p>
    <w:p w14:paraId="5E66C520" w14:textId="77777777" w:rsidR="00AD073D" w:rsidRDefault="00AD073D" w:rsidP="00AD073D">
      <w:pPr>
        <w:pStyle w:val="para"/>
        <w:rPr>
          <w:lang w:eastAsia="ja-JP"/>
        </w:rPr>
      </w:pPr>
    </w:p>
    <w:p w14:paraId="51297452" w14:textId="11109EB4" w:rsidR="00EE32F5" w:rsidRPr="00C317A1" w:rsidRDefault="00133341" w:rsidP="00133341">
      <w:pPr>
        <w:pStyle w:val="para"/>
      </w:pPr>
      <w:r w:rsidRPr="002B593F">
        <w:t>2.5.</w:t>
      </w:r>
      <w:r w:rsidRPr="002B593F">
        <w:tab/>
        <w:t>Dynamic Driving Task</w:t>
      </w:r>
      <w:r w:rsidR="006A70FC" w:rsidRPr="002B593F">
        <w:t>,</w:t>
      </w:r>
      <w:r w:rsidR="00FA11BC" w:rsidRPr="002B593F">
        <w:t xml:space="preserve"> </w:t>
      </w:r>
      <w:r w:rsidR="006A70FC" w:rsidRPr="002B593F">
        <w:t xml:space="preserve">and </w:t>
      </w:r>
      <w:r w:rsidR="001F6FF7" w:rsidRPr="002B593F">
        <w:t>Sensing</w:t>
      </w:r>
      <w:r w:rsidR="006A70FC" w:rsidRPr="002B593F">
        <w:t xml:space="preserve"> Capabilities</w:t>
      </w:r>
      <w:r w:rsidRPr="00C317A1">
        <w:t xml:space="preserve"> </w:t>
      </w:r>
    </w:p>
    <w:p w14:paraId="74830A39" w14:textId="355FDBFB" w:rsidR="00133341" w:rsidRPr="00C317A1" w:rsidRDefault="00133341" w:rsidP="00133341">
      <w:pPr>
        <w:pStyle w:val="para"/>
        <w:rPr>
          <w:bCs/>
        </w:rPr>
      </w:pPr>
      <w:r w:rsidRPr="00C317A1">
        <w:rPr>
          <w:bCs/>
        </w:rPr>
        <w:t>2.</w:t>
      </w:r>
      <w:r w:rsidR="00FA11BC" w:rsidRPr="00C317A1">
        <w:rPr>
          <w:bCs/>
        </w:rPr>
        <w:t>5.</w:t>
      </w:r>
      <w:r w:rsidR="00DA1EE6" w:rsidRPr="00C317A1">
        <w:rPr>
          <w:bCs/>
        </w:rPr>
        <w:t>1</w:t>
      </w:r>
      <w:r w:rsidR="002E2DF4" w:rsidRPr="00C317A1">
        <w:rPr>
          <w:bCs/>
        </w:rPr>
        <w:t>.</w:t>
      </w:r>
      <w:r w:rsidRPr="00C317A1">
        <w:rPr>
          <w:bCs/>
        </w:rPr>
        <w:tab/>
        <w:t>The activated system shall keep the vehicle inside its lane of travel and ensure that the vehicle does not cross any lane marking. The system shall aim to keep the vehicle in a stable lateral position inside the lane of travel to avoid confusing other road users.</w:t>
      </w:r>
    </w:p>
    <w:p w14:paraId="622C17A1" w14:textId="6EBAE9DF" w:rsidR="00133341" w:rsidRPr="002B593F" w:rsidRDefault="00B00F54" w:rsidP="00133341">
      <w:pPr>
        <w:pStyle w:val="para"/>
        <w:rPr>
          <w:bCs/>
        </w:rPr>
      </w:pPr>
      <w:r w:rsidRPr="002B593F">
        <w:rPr>
          <w:bCs/>
        </w:rPr>
        <w:t>[</w:t>
      </w:r>
      <w:r w:rsidR="00133341" w:rsidRPr="002B593F">
        <w:rPr>
          <w:bCs/>
        </w:rPr>
        <w:t>2.5.</w:t>
      </w:r>
      <w:r w:rsidR="00DA1EE6" w:rsidRPr="002B593F">
        <w:rPr>
          <w:bCs/>
        </w:rPr>
        <w:t>2</w:t>
      </w:r>
      <w:r w:rsidR="00133341" w:rsidRPr="002B593F">
        <w:rPr>
          <w:bCs/>
        </w:rPr>
        <w:t>.</w:t>
      </w:r>
      <w:r w:rsidR="00133341" w:rsidRPr="002B593F">
        <w:rPr>
          <w:bCs/>
        </w:rPr>
        <w:tab/>
        <w:t xml:space="preserve">The activated system shall detect a vehicle driving beside </w:t>
      </w:r>
      <w:r w:rsidR="007B4648" w:rsidRPr="002B593F">
        <w:rPr>
          <w:bCs/>
        </w:rPr>
        <w:t>and if necessary adjust speed and/or the lateral position of the vehicle within its lane as appropriate.</w:t>
      </w:r>
      <w:r w:rsidRPr="002B593F">
        <w:rPr>
          <w:bCs/>
        </w:rPr>
        <w:t>]</w:t>
      </w:r>
    </w:p>
    <w:p w14:paraId="4EA8138C" w14:textId="0711814B" w:rsidR="002B593F" w:rsidRPr="002B593F" w:rsidRDefault="002B593F" w:rsidP="002B593F">
      <w:pPr>
        <w:pStyle w:val="para"/>
        <w:rPr>
          <w:bCs/>
          <w:i/>
        </w:rPr>
      </w:pPr>
      <w:r w:rsidRPr="002B593F">
        <w:rPr>
          <w:bCs/>
          <w:i/>
        </w:rPr>
        <w:lastRenderedPageBreak/>
        <w:t>Comment from industry to 2.5.2.: This requirement was mainly drafted to address situations at speed above 60 km/h. The informal group should consider to delete it.</w:t>
      </w:r>
    </w:p>
    <w:p w14:paraId="50935D1F" w14:textId="2674700F" w:rsidR="00133341" w:rsidRPr="00C317A1" w:rsidRDefault="00DA1EE6" w:rsidP="00133341">
      <w:pPr>
        <w:pStyle w:val="para"/>
        <w:rPr>
          <w:bCs/>
        </w:rPr>
      </w:pPr>
      <w:r w:rsidRPr="00C317A1">
        <w:rPr>
          <w:bCs/>
        </w:rPr>
        <w:t>2.5.3</w:t>
      </w:r>
      <w:r w:rsidR="00133341" w:rsidRPr="00C317A1">
        <w:rPr>
          <w:bCs/>
        </w:rPr>
        <w:t>.</w:t>
      </w:r>
      <w:r w:rsidR="00133341" w:rsidRPr="00C317A1">
        <w:rPr>
          <w:bCs/>
        </w:rPr>
        <w:tab/>
        <w:t>The activated system shall control the longitudinal speed of the vehicle</w:t>
      </w:r>
      <w:r w:rsidR="001C097F" w:rsidRPr="00C317A1">
        <w:rPr>
          <w:bCs/>
        </w:rPr>
        <w:t>.</w:t>
      </w:r>
      <w:r w:rsidR="00B847CC" w:rsidRPr="00C317A1">
        <w:rPr>
          <w:bCs/>
        </w:rPr>
        <w:t xml:space="preserve"> </w:t>
      </w:r>
    </w:p>
    <w:p w14:paraId="40683BBD" w14:textId="5C1F04E2" w:rsidR="00631F6D" w:rsidRPr="00C317A1" w:rsidRDefault="00DA1EE6" w:rsidP="00631F6D">
      <w:pPr>
        <w:pStyle w:val="para"/>
        <w:rPr>
          <w:bCs/>
        </w:rPr>
      </w:pPr>
      <w:r w:rsidRPr="00C317A1">
        <w:rPr>
          <w:bCs/>
        </w:rPr>
        <w:t>2.5.3</w:t>
      </w:r>
      <w:r w:rsidR="001C097F" w:rsidRPr="00C317A1">
        <w:rPr>
          <w:bCs/>
        </w:rPr>
        <w:t>.1.</w:t>
      </w:r>
      <w:r w:rsidR="00133341" w:rsidRPr="00C317A1">
        <w:rPr>
          <w:bCs/>
        </w:rPr>
        <w:tab/>
        <w:t xml:space="preserve">The activated system shall adapt the vehicle speed to infrastructural and environmental conditions (e.g. narrow curve radii, </w:t>
      </w:r>
      <w:r w:rsidR="00B847CC" w:rsidRPr="00C317A1">
        <w:rPr>
          <w:bCs/>
        </w:rPr>
        <w:t>inclement weather</w:t>
      </w:r>
      <w:r w:rsidR="00133341" w:rsidRPr="00C317A1">
        <w:rPr>
          <w:bCs/>
        </w:rPr>
        <w:t xml:space="preserve">). </w:t>
      </w:r>
    </w:p>
    <w:p w14:paraId="71921597" w14:textId="440014BF" w:rsidR="002B593F" w:rsidRPr="002B593F" w:rsidRDefault="002B593F" w:rsidP="00B847CC">
      <w:pPr>
        <w:pStyle w:val="para"/>
        <w:rPr>
          <w:bCs/>
          <w:i/>
        </w:rPr>
      </w:pPr>
      <w:r w:rsidRPr="002B593F">
        <w:rPr>
          <w:bCs/>
          <w:i/>
        </w:rPr>
        <w:t>Comment from Korea to 2.5.3.2.: Korea indicated to present at ACSF-23 a new concept proposal.</w:t>
      </w:r>
    </w:p>
    <w:p w14:paraId="79C89474" w14:textId="0B22F2AE" w:rsidR="00B847CC" w:rsidRPr="002B593F" w:rsidRDefault="00DA1EE6" w:rsidP="00B847CC">
      <w:pPr>
        <w:pStyle w:val="para"/>
        <w:rPr>
          <w:bCs/>
        </w:rPr>
      </w:pPr>
      <w:r w:rsidRPr="002B593F">
        <w:rPr>
          <w:bCs/>
        </w:rPr>
        <w:t>2.5.3</w:t>
      </w:r>
      <w:r w:rsidR="001C097F" w:rsidRPr="002B593F">
        <w:rPr>
          <w:bCs/>
        </w:rPr>
        <w:t>.2</w:t>
      </w:r>
      <w:r w:rsidR="001C097F" w:rsidRPr="002B593F">
        <w:rPr>
          <w:bCs/>
        </w:rPr>
        <w:tab/>
      </w:r>
      <w:r w:rsidR="00B847CC" w:rsidRPr="002B593F">
        <w:rPr>
          <w:bCs/>
        </w:rPr>
        <w:tab/>
        <w:t>The activated system shall detect the distance to another road user in front</w:t>
      </w:r>
      <w:r w:rsidR="00272A5E" w:rsidRPr="002B593F">
        <w:rPr>
          <w:bCs/>
        </w:rPr>
        <w:t xml:space="preserve"> located </w:t>
      </w:r>
      <w:r w:rsidR="007533C3" w:rsidRPr="002B593F">
        <w:rPr>
          <w:bCs/>
        </w:rPr>
        <w:t>within</w:t>
      </w:r>
      <w:r w:rsidR="00272A5E" w:rsidRPr="002B593F">
        <w:rPr>
          <w:bCs/>
        </w:rPr>
        <w:t xml:space="preserve"> the operating range as defined </w:t>
      </w:r>
      <w:r w:rsidR="00AA5D9F" w:rsidRPr="002B593F">
        <w:rPr>
          <w:bCs/>
        </w:rPr>
        <w:t>in paragraph</w:t>
      </w:r>
      <w:r w:rsidR="00272A5E" w:rsidRPr="002B593F">
        <w:rPr>
          <w:bCs/>
        </w:rPr>
        <w:t xml:space="preserve"> 2.5.</w:t>
      </w:r>
      <w:r w:rsidR="00A10524" w:rsidRPr="002B593F">
        <w:rPr>
          <w:bCs/>
        </w:rPr>
        <w:t>6</w:t>
      </w:r>
      <w:r w:rsidR="00272A5E" w:rsidRPr="002B593F">
        <w:rPr>
          <w:bCs/>
        </w:rPr>
        <w:t>.</w:t>
      </w:r>
      <w:r w:rsidR="00A10524" w:rsidRPr="002B593F">
        <w:rPr>
          <w:bCs/>
        </w:rPr>
        <w:t>2.</w:t>
      </w:r>
      <w:r w:rsidR="00B847CC" w:rsidRPr="002B593F">
        <w:rPr>
          <w:bCs/>
        </w:rPr>
        <w:t xml:space="preserve">. </w:t>
      </w:r>
    </w:p>
    <w:p w14:paraId="134E1D02" w14:textId="43354358" w:rsidR="0029250A" w:rsidRPr="002B593F" w:rsidRDefault="007533C3" w:rsidP="00670588">
      <w:pPr>
        <w:pStyle w:val="para"/>
        <w:ind w:firstLine="0"/>
      </w:pPr>
      <w:r w:rsidRPr="002B593F">
        <w:rPr>
          <w:bCs/>
        </w:rPr>
        <w:t xml:space="preserve">While the ALKS vehicle is not at standstill, the system </w:t>
      </w:r>
      <w:r w:rsidR="00B847CC" w:rsidRPr="002B593F">
        <w:rPr>
          <w:bCs/>
        </w:rPr>
        <w:t xml:space="preserve">shall adapt the speed to </w:t>
      </w:r>
      <w:r w:rsidR="00B847CC" w:rsidRPr="002B593F">
        <w:t xml:space="preserve">adjust the distance to </w:t>
      </w:r>
      <w:r w:rsidR="00B847CC" w:rsidRPr="002B593F">
        <w:rPr>
          <w:bCs/>
        </w:rPr>
        <w:t xml:space="preserve">a </w:t>
      </w:r>
      <w:r w:rsidR="00B847CC" w:rsidRPr="002B593F">
        <w:t xml:space="preserve">vehicle in front in the same lane to be equal or greater than the minimum </w:t>
      </w:r>
      <w:r w:rsidR="002A0671" w:rsidRPr="002B593F">
        <w:t xml:space="preserve">following </w:t>
      </w:r>
      <w:r w:rsidR="00AA5D9F" w:rsidRPr="002B593F">
        <w:t xml:space="preserve">distance. </w:t>
      </w:r>
    </w:p>
    <w:p w14:paraId="5B39A278" w14:textId="59A9BDB3" w:rsidR="0029250A" w:rsidRPr="002B593F" w:rsidRDefault="00A91610" w:rsidP="0091028C">
      <w:pPr>
        <w:spacing w:after="120"/>
        <w:ind w:left="2268" w:right="1134"/>
        <w:jc w:val="both"/>
      </w:pPr>
      <w:r w:rsidRPr="002B593F">
        <w:t>In case of a lead vehicle decelerating or cutting in, t</w:t>
      </w:r>
      <w:r w:rsidR="0029250A" w:rsidRPr="002B593F">
        <w:t xml:space="preserve">here shall not be an appreciable time interval between the detection of </w:t>
      </w:r>
      <w:r w:rsidRPr="002B593F">
        <w:t xml:space="preserve">a </w:t>
      </w:r>
      <w:r w:rsidR="0029250A" w:rsidRPr="002B593F">
        <w:t xml:space="preserve">following distance below the </w:t>
      </w:r>
      <w:r w:rsidRPr="002B593F">
        <w:t xml:space="preserve">required </w:t>
      </w:r>
      <w:r w:rsidR="0029250A" w:rsidRPr="002B593F">
        <w:t xml:space="preserve">minimum distance and the start of the adjustment process. </w:t>
      </w:r>
    </w:p>
    <w:p w14:paraId="5B173632" w14:textId="64CE3225" w:rsidR="00670588" w:rsidRPr="002B593F" w:rsidRDefault="00AA5D9F" w:rsidP="00670588">
      <w:pPr>
        <w:pStyle w:val="para"/>
        <w:ind w:firstLine="0"/>
        <w:rPr>
          <w:strike/>
        </w:rPr>
      </w:pPr>
      <w:r w:rsidRPr="002B593F">
        <w:t>The minimum following</w:t>
      </w:r>
      <w:r w:rsidR="000007AE" w:rsidRPr="002B593F">
        <w:t xml:space="preserve"> </w:t>
      </w:r>
      <w:r w:rsidRPr="002B593F">
        <w:t xml:space="preserve">distance shall be </w:t>
      </w:r>
      <w:r w:rsidR="00670588" w:rsidRPr="002B593F">
        <w:t>calculated using the formula:</w:t>
      </w:r>
    </w:p>
    <w:p w14:paraId="69A0CA23" w14:textId="63DED608" w:rsidR="00670588" w:rsidRPr="002B593F" w:rsidRDefault="00AA5D9F" w:rsidP="00670588">
      <w:pPr>
        <w:ind w:left="1701" w:firstLine="567"/>
        <w:rPr>
          <w:sz w:val="22"/>
          <w:vertAlign w:val="subscript"/>
        </w:rPr>
      </w:pPr>
      <w:r w:rsidRPr="002B593F">
        <w:rPr>
          <w:sz w:val="22"/>
        </w:rPr>
        <w:t>d</w:t>
      </w:r>
      <w:r w:rsidRPr="002B593F">
        <w:rPr>
          <w:sz w:val="22"/>
          <w:vertAlign w:val="subscript"/>
        </w:rPr>
        <w:t>min</w:t>
      </w:r>
      <w:r w:rsidR="00670588" w:rsidRPr="002B593F">
        <w:rPr>
          <w:sz w:val="22"/>
        </w:rPr>
        <w:t xml:space="preserve"> = v</w:t>
      </w:r>
      <w:r w:rsidR="00670588" w:rsidRPr="002B593F">
        <w:rPr>
          <w:sz w:val="22"/>
          <w:vertAlign w:val="subscript"/>
        </w:rPr>
        <w:t>ALKS</w:t>
      </w:r>
      <w:r w:rsidR="00670588" w:rsidRPr="002B593F">
        <w:rPr>
          <w:sz w:val="22"/>
        </w:rPr>
        <w:t>* t</w:t>
      </w:r>
      <w:r w:rsidR="00670588" w:rsidRPr="002B593F">
        <w:rPr>
          <w:sz w:val="22"/>
          <w:vertAlign w:val="subscript"/>
        </w:rPr>
        <w:t>front</w:t>
      </w:r>
    </w:p>
    <w:p w14:paraId="58777E99" w14:textId="77777777" w:rsidR="00670588" w:rsidRPr="002B593F" w:rsidRDefault="00670588" w:rsidP="00670588">
      <w:pPr>
        <w:ind w:left="1701" w:firstLine="567"/>
      </w:pPr>
    </w:p>
    <w:p w14:paraId="7B40A445" w14:textId="77777777" w:rsidR="00670588" w:rsidRPr="002B593F" w:rsidRDefault="00670588" w:rsidP="00670588">
      <w:pPr>
        <w:ind w:left="2268"/>
      </w:pPr>
      <w:r w:rsidRPr="002B593F">
        <w:t>Where:</w:t>
      </w:r>
    </w:p>
    <w:p w14:paraId="4520ED80" w14:textId="3FBB24E7" w:rsidR="00AA5D9F" w:rsidRPr="002B593F" w:rsidRDefault="00670588" w:rsidP="00670588">
      <w:pPr>
        <w:ind w:left="2268" w:right="1134"/>
      </w:pPr>
      <w:r w:rsidRPr="002B593F">
        <w:tab/>
      </w:r>
      <w:r w:rsidR="00AA5D9F" w:rsidRPr="002B593F">
        <w:t>d</w:t>
      </w:r>
      <w:r w:rsidR="00AA5D9F" w:rsidRPr="002B593F">
        <w:rPr>
          <w:vertAlign w:val="subscript"/>
        </w:rPr>
        <w:t>min</w:t>
      </w:r>
      <w:r w:rsidR="00AA5D9F" w:rsidRPr="002B593F">
        <w:t xml:space="preserve"> </w:t>
      </w:r>
      <w:r w:rsidR="00AA5D9F" w:rsidRPr="002B593F">
        <w:tab/>
        <w:t>=</w:t>
      </w:r>
      <w:r w:rsidR="00AA5D9F" w:rsidRPr="002B593F">
        <w:tab/>
        <w:t>the minimum following distance</w:t>
      </w:r>
    </w:p>
    <w:p w14:paraId="45647B66" w14:textId="4FE2A6AC" w:rsidR="00670588" w:rsidRPr="002B593F" w:rsidRDefault="00670588" w:rsidP="00670588">
      <w:pPr>
        <w:ind w:left="2268" w:right="1134"/>
      </w:pPr>
      <w:r w:rsidRPr="002B593F">
        <w:t>v</w:t>
      </w:r>
      <w:r w:rsidRPr="002B593F">
        <w:rPr>
          <w:vertAlign w:val="subscript"/>
        </w:rPr>
        <w:t>ALKS</w:t>
      </w:r>
      <w:r w:rsidRPr="002B593F">
        <w:tab/>
        <w:t xml:space="preserve">= </w:t>
      </w:r>
      <w:r w:rsidRPr="002B593F">
        <w:tab/>
        <w:t>the actual speed of the ALKS vehicle in [m/s];</w:t>
      </w:r>
    </w:p>
    <w:p w14:paraId="1ECAA28D" w14:textId="19D3851E" w:rsidR="00670588" w:rsidRPr="002B593F" w:rsidRDefault="00670588" w:rsidP="00916884">
      <w:pPr>
        <w:tabs>
          <w:tab w:val="left" w:pos="2835"/>
        </w:tabs>
        <w:ind w:left="3402" w:right="1134" w:hanging="1134"/>
      </w:pPr>
      <w:r w:rsidRPr="002B593F">
        <w:t>t</w:t>
      </w:r>
      <w:r w:rsidRPr="002B593F">
        <w:rPr>
          <w:vertAlign w:val="subscript"/>
        </w:rPr>
        <w:t>front</w:t>
      </w:r>
      <w:r w:rsidR="00916884" w:rsidRPr="002B593F">
        <w:tab/>
      </w:r>
      <w:r w:rsidRPr="002B593F">
        <w:t>=</w:t>
      </w:r>
      <w:r w:rsidRPr="002B593F">
        <w:tab/>
      </w:r>
      <w:r w:rsidR="00916884" w:rsidRPr="002B593F">
        <w:t xml:space="preserve">minimum </w:t>
      </w:r>
      <w:r w:rsidRPr="002B593F">
        <w:t xml:space="preserve">time gap </w:t>
      </w:r>
      <w:r w:rsidR="00424A94" w:rsidRPr="002B593F">
        <w:t>in</w:t>
      </w:r>
      <w:r w:rsidRPr="002B593F">
        <w:t xml:space="preserve"> seconds between the ALKS vehicle and </w:t>
      </w:r>
      <w:r w:rsidR="00916884" w:rsidRPr="002B593F">
        <w:rPr>
          <w:strike/>
        </w:rPr>
        <w:t>the</w:t>
      </w:r>
      <w:r w:rsidR="00916884" w:rsidRPr="002B593F">
        <w:t xml:space="preserve"> </w:t>
      </w:r>
      <w:r w:rsidR="006A70FC" w:rsidRPr="002B593F">
        <w:t xml:space="preserve">a </w:t>
      </w:r>
      <w:r w:rsidRPr="002B593F">
        <w:t>lead</w:t>
      </w:r>
      <w:r w:rsidR="00916884" w:rsidRPr="002B593F">
        <w:t>ing v</w:t>
      </w:r>
      <w:r w:rsidRPr="002B593F">
        <w:t>ehicle in front</w:t>
      </w:r>
      <w:r w:rsidR="00424A94" w:rsidRPr="002B593F">
        <w:t xml:space="preserve"> as per the table below:</w:t>
      </w:r>
    </w:p>
    <w:p w14:paraId="5ECAAE79" w14:textId="39533BD6" w:rsidR="00670588" w:rsidRPr="002B593F" w:rsidRDefault="00670588" w:rsidP="006C2894">
      <w:pPr>
        <w:pStyle w:val="para"/>
        <w:ind w:firstLine="0"/>
        <w:rPr>
          <w:bCs/>
        </w:rPr>
      </w:pPr>
    </w:p>
    <w:tbl>
      <w:tblPr>
        <w:tblStyle w:val="Tabellenraster"/>
        <w:tblW w:w="0" w:type="auto"/>
        <w:tblInd w:w="3397" w:type="dxa"/>
        <w:tblLook w:val="04A0" w:firstRow="1" w:lastRow="0" w:firstColumn="1" w:lastColumn="0" w:noHBand="0" w:noVBand="1"/>
      </w:tblPr>
      <w:tblGrid>
        <w:gridCol w:w="1701"/>
        <w:gridCol w:w="1701"/>
        <w:gridCol w:w="1701"/>
      </w:tblGrid>
      <w:tr w:rsidR="00C317A1" w:rsidRPr="002B593F" w14:paraId="586F31B2" w14:textId="77777777" w:rsidTr="00424A94">
        <w:tc>
          <w:tcPr>
            <w:tcW w:w="3402" w:type="dxa"/>
            <w:gridSpan w:val="2"/>
          </w:tcPr>
          <w:p w14:paraId="78DB4F8D" w14:textId="617A0A7C" w:rsidR="00670588" w:rsidRPr="002B593F" w:rsidRDefault="006A70FC" w:rsidP="006C2894">
            <w:pPr>
              <w:pStyle w:val="para"/>
              <w:ind w:left="0" w:right="-7" w:firstLine="0"/>
              <w:jc w:val="center"/>
            </w:pPr>
            <w:r w:rsidRPr="002B593F">
              <w:t>Actual travel s</w:t>
            </w:r>
            <w:r w:rsidR="00670588" w:rsidRPr="002B593F">
              <w:t xml:space="preserve">peed </w:t>
            </w:r>
            <w:r w:rsidR="00670588" w:rsidRPr="002B593F">
              <w:br/>
              <w:t>of the ALKS vehicle</w:t>
            </w:r>
            <w:r w:rsidR="00916884" w:rsidRPr="002B593F">
              <w:t xml:space="preserve"> is greater than …</w:t>
            </w:r>
          </w:p>
        </w:tc>
        <w:tc>
          <w:tcPr>
            <w:tcW w:w="1701" w:type="dxa"/>
          </w:tcPr>
          <w:p w14:paraId="440A4112" w14:textId="0236052D" w:rsidR="00670588" w:rsidRPr="002B593F" w:rsidRDefault="00916884" w:rsidP="00916884">
            <w:pPr>
              <w:pStyle w:val="para"/>
              <w:ind w:left="0" w:right="-8" w:firstLine="0"/>
              <w:jc w:val="center"/>
            </w:pPr>
            <w:r w:rsidRPr="002B593F">
              <w:t>Minimum t</w:t>
            </w:r>
            <w:r w:rsidR="00670588" w:rsidRPr="002B593F">
              <w:t>ime gap</w:t>
            </w:r>
            <w:r w:rsidR="00670588" w:rsidRPr="002B593F">
              <w:br/>
            </w:r>
            <w:r w:rsidR="006C2894" w:rsidRPr="002B593F">
              <w:t>in seconds</w:t>
            </w:r>
          </w:p>
        </w:tc>
      </w:tr>
      <w:tr w:rsidR="00C317A1" w:rsidRPr="002B593F" w14:paraId="03F0625F" w14:textId="77777777" w:rsidTr="00424A94">
        <w:tc>
          <w:tcPr>
            <w:tcW w:w="1701" w:type="dxa"/>
          </w:tcPr>
          <w:p w14:paraId="3CD2518E" w14:textId="0B78F8AB" w:rsidR="00424A94" w:rsidRPr="002B593F" w:rsidRDefault="00424A94" w:rsidP="00424A94">
            <w:pPr>
              <w:pStyle w:val="para"/>
              <w:spacing w:after="0"/>
              <w:ind w:left="0" w:right="0" w:firstLine="0"/>
              <w:jc w:val="center"/>
            </w:pPr>
            <w:r w:rsidRPr="002B593F">
              <w:t>km/h</w:t>
            </w:r>
          </w:p>
        </w:tc>
        <w:tc>
          <w:tcPr>
            <w:tcW w:w="1701" w:type="dxa"/>
          </w:tcPr>
          <w:p w14:paraId="6B8F90E5" w14:textId="7FE13237" w:rsidR="00424A94" w:rsidRPr="002B593F" w:rsidRDefault="00424A94" w:rsidP="00424A94">
            <w:pPr>
              <w:pStyle w:val="para"/>
              <w:spacing w:after="0"/>
              <w:ind w:left="0" w:right="0" w:firstLine="0"/>
              <w:jc w:val="center"/>
            </w:pPr>
            <w:r w:rsidRPr="002B593F">
              <w:t>m/s</w:t>
            </w:r>
          </w:p>
        </w:tc>
        <w:tc>
          <w:tcPr>
            <w:tcW w:w="1701" w:type="dxa"/>
          </w:tcPr>
          <w:p w14:paraId="7DB69900" w14:textId="1F40DD4E" w:rsidR="00424A94" w:rsidRPr="002B593F" w:rsidRDefault="00424A94" w:rsidP="00424A94">
            <w:pPr>
              <w:pStyle w:val="para"/>
              <w:spacing w:after="0"/>
              <w:ind w:left="0" w:right="-8" w:firstLine="0"/>
              <w:jc w:val="center"/>
            </w:pPr>
            <w:r w:rsidRPr="002B593F">
              <w:t>[s]</w:t>
            </w:r>
          </w:p>
        </w:tc>
      </w:tr>
      <w:tr w:rsidR="00C317A1" w:rsidRPr="002B593F" w14:paraId="51D8F15D" w14:textId="77777777" w:rsidTr="00424A94">
        <w:tc>
          <w:tcPr>
            <w:tcW w:w="1701" w:type="dxa"/>
          </w:tcPr>
          <w:p w14:paraId="37FA7DA0" w14:textId="698DE97F" w:rsidR="00424A94" w:rsidRPr="002B593F" w:rsidRDefault="006C2894" w:rsidP="00424A94">
            <w:pPr>
              <w:pStyle w:val="para"/>
              <w:spacing w:after="0"/>
              <w:ind w:left="0" w:right="0" w:firstLine="0"/>
              <w:jc w:val="center"/>
            </w:pPr>
            <w:r w:rsidRPr="002B593F">
              <w:t>0</w:t>
            </w:r>
          </w:p>
        </w:tc>
        <w:tc>
          <w:tcPr>
            <w:tcW w:w="1701" w:type="dxa"/>
          </w:tcPr>
          <w:p w14:paraId="1FB235EC" w14:textId="62DD818E" w:rsidR="00424A94" w:rsidRPr="002B593F" w:rsidRDefault="00424A94" w:rsidP="00916884">
            <w:pPr>
              <w:pStyle w:val="para"/>
              <w:spacing w:after="0"/>
              <w:ind w:left="0" w:right="0" w:firstLine="0"/>
              <w:jc w:val="center"/>
            </w:pPr>
            <w:r w:rsidRPr="002B593F">
              <w:t>0</w:t>
            </w:r>
          </w:p>
        </w:tc>
        <w:tc>
          <w:tcPr>
            <w:tcW w:w="1701" w:type="dxa"/>
          </w:tcPr>
          <w:p w14:paraId="12CB6D90" w14:textId="793E40ED" w:rsidR="00424A94" w:rsidRPr="002B593F" w:rsidRDefault="006E21C9" w:rsidP="00424A94">
            <w:pPr>
              <w:pStyle w:val="para"/>
              <w:spacing w:after="0"/>
              <w:ind w:left="0" w:right="-8" w:firstLine="0"/>
              <w:jc w:val="center"/>
            </w:pPr>
            <w:r w:rsidRPr="002B593F">
              <w:t>[</w:t>
            </w:r>
            <w:r w:rsidR="006C2894" w:rsidRPr="002B593F">
              <w:t>1,0</w:t>
            </w:r>
            <w:r w:rsidRPr="002B593F">
              <w:t>]</w:t>
            </w:r>
          </w:p>
        </w:tc>
      </w:tr>
      <w:tr w:rsidR="00C317A1" w:rsidRPr="002B593F" w14:paraId="695622C4" w14:textId="77777777" w:rsidTr="00424A94">
        <w:tc>
          <w:tcPr>
            <w:tcW w:w="1701" w:type="dxa"/>
          </w:tcPr>
          <w:p w14:paraId="0AB060AB" w14:textId="2A3E76A2" w:rsidR="00424A94" w:rsidRPr="002B593F" w:rsidRDefault="006C2894" w:rsidP="00424A94">
            <w:pPr>
              <w:pStyle w:val="para"/>
              <w:spacing w:after="0"/>
              <w:ind w:left="0" w:right="0" w:firstLine="0"/>
              <w:jc w:val="center"/>
            </w:pPr>
            <w:r w:rsidRPr="002B593F">
              <w:t>10</w:t>
            </w:r>
          </w:p>
        </w:tc>
        <w:tc>
          <w:tcPr>
            <w:tcW w:w="1701" w:type="dxa"/>
          </w:tcPr>
          <w:p w14:paraId="2B793878" w14:textId="26712E90" w:rsidR="00424A94" w:rsidRPr="002B593F" w:rsidRDefault="00424A94" w:rsidP="00424A94">
            <w:pPr>
              <w:pStyle w:val="para"/>
              <w:spacing w:after="0"/>
              <w:ind w:left="0" w:right="0" w:firstLine="0"/>
              <w:jc w:val="center"/>
            </w:pPr>
            <w:r w:rsidRPr="002B593F">
              <w:t>2,78</w:t>
            </w:r>
          </w:p>
        </w:tc>
        <w:tc>
          <w:tcPr>
            <w:tcW w:w="1701" w:type="dxa"/>
          </w:tcPr>
          <w:p w14:paraId="64781DD9" w14:textId="60AF5038" w:rsidR="00424A94" w:rsidRPr="002B593F" w:rsidRDefault="006E21C9" w:rsidP="00424A94">
            <w:pPr>
              <w:pStyle w:val="para"/>
              <w:spacing w:after="0"/>
              <w:ind w:left="0" w:right="-8" w:firstLine="0"/>
              <w:jc w:val="center"/>
            </w:pPr>
            <w:r w:rsidRPr="002B593F">
              <w:t>[</w:t>
            </w:r>
            <w:r w:rsidR="00424A94" w:rsidRPr="002B593F">
              <w:t>1,1</w:t>
            </w:r>
            <w:r w:rsidRPr="002B593F">
              <w:t>]</w:t>
            </w:r>
          </w:p>
        </w:tc>
      </w:tr>
      <w:tr w:rsidR="00C317A1" w:rsidRPr="002B593F" w14:paraId="36385FBF" w14:textId="77777777" w:rsidTr="00424A94">
        <w:tc>
          <w:tcPr>
            <w:tcW w:w="1701" w:type="dxa"/>
          </w:tcPr>
          <w:p w14:paraId="2880ACAB" w14:textId="3AB26697" w:rsidR="00424A94" w:rsidRPr="002B593F" w:rsidRDefault="006C2894" w:rsidP="00424A94">
            <w:pPr>
              <w:pStyle w:val="para"/>
              <w:spacing w:after="0"/>
              <w:ind w:left="0" w:right="0" w:firstLine="0"/>
              <w:jc w:val="center"/>
            </w:pPr>
            <w:r w:rsidRPr="002B593F">
              <w:t>20</w:t>
            </w:r>
          </w:p>
        </w:tc>
        <w:tc>
          <w:tcPr>
            <w:tcW w:w="1701" w:type="dxa"/>
          </w:tcPr>
          <w:p w14:paraId="6B6CF270" w14:textId="630E824C" w:rsidR="00424A94" w:rsidRPr="002B593F" w:rsidRDefault="006C2894" w:rsidP="00424A94">
            <w:pPr>
              <w:pStyle w:val="para"/>
              <w:spacing w:after="0"/>
              <w:ind w:left="0" w:right="0" w:firstLine="0"/>
              <w:jc w:val="center"/>
            </w:pPr>
            <w:r w:rsidRPr="002B593F">
              <w:t>5,56</w:t>
            </w:r>
          </w:p>
        </w:tc>
        <w:tc>
          <w:tcPr>
            <w:tcW w:w="1701" w:type="dxa"/>
          </w:tcPr>
          <w:p w14:paraId="4D9D961E" w14:textId="28B26323" w:rsidR="00424A94" w:rsidRPr="002B593F" w:rsidRDefault="006E21C9" w:rsidP="00424A94">
            <w:pPr>
              <w:pStyle w:val="para"/>
              <w:spacing w:after="0"/>
              <w:ind w:left="0" w:right="-8" w:firstLine="0"/>
              <w:jc w:val="center"/>
            </w:pPr>
            <w:r w:rsidRPr="002B593F">
              <w:t>[</w:t>
            </w:r>
            <w:r w:rsidR="00424A94" w:rsidRPr="002B593F">
              <w:t>1,2</w:t>
            </w:r>
            <w:r w:rsidRPr="002B593F">
              <w:t>]</w:t>
            </w:r>
          </w:p>
        </w:tc>
      </w:tr>
      <w:tr w:rsidR="00C317A1" w:rsidRPr="002B593F" w14:paraId="3BA593F1" w14:textId="77777777" w:rsidTr="00424A94">
        <w:tc>
          <w:tcPr>
            <w:tcW w:w="1701" w:type="dxa"/>
          </w:tcPr>
          <w:p w14:paraId="2BBDF615" w14:textId="6493FCF8" w:rsidR="00424A94" w:rsidRPr="002B593F" w:rsidRDefault="006C2894" w:rsidP="00424A94">
            <w:pPr>
              <w:pStyle w:val="para"/>
              <w:spacing w:after="0"/>
              <w:ind w:left="0" w:right="0" w:firstLine="0"/>
              <w:jc w:val="center"/>
            </w:pPr>
            <w:r w:rsidRPr="002B593F">
              <w:t>30</w:t>
            </w:r>
          </w:p>
        </w:tc>
        <w:tc>
          <w:tcPr>
            <w:tcW w:w="1701" w:type="dxa"/>
          </w:tcPr>
          <w:p w14:paraId="31965959" w14:textId="245DB695" w:rsidR="00424A94" w:rsidRPr="002B593F" w:rsidRDefault="006C2894" w:rsidP="00424A94">
            <w:pPr>
              <w:pStyle w:val="para"/>
              <w:spacing w:after="0"/>
              <w:ind w:left="0" w:right="0" w:firstLine="0"/>
              <w:jc w:val="center"/>
            </w:pPr>
            <w:r w:rsidRPr="002B593F">
              <w:t>8,33</w:t>
            </w:r>
          </w:p>
        </w:tc>
        <w:tc>
          <w:tcPr>
            <w:tcW w:w="1701" w:type="dxa"/>
          </w:tcPr>
          <w:p w14:paraId="6FEE7D60" w14:textId="2759E644" w:rsidR="00424A94" w:rsidRPr="002B593F" w:rsidRDefault="006E21C9" w:rsidP="00424A94">
            <w:pPr>
              <w:pStyle w:val="para"/>
              <w:spacing w:after="0"/>
              <w:ind w:left="0" w:right="-8" w:firstLine="0"/>
              <w:jc w:val="center"/>
            </w:pPr>
            <w:r w:rsidRPr="002B593F">
              <w:t>[</w:t>
            </w:r>
            <w:r w:rsidR="00424A94" w:rsidRPr="002B593F">
              <w:t>1,3</w:t>
            </w:r>
            <w:r w:rsidRPr="002B593F">
              <w:t>]</w:t>
            </w:r>
          </w:p>
        </w:tc>
      </w:tr>
      <w:tr w:rsidR="00C317A1" w:rsidRPr="002B593F" w14:paraId="58080249" w14:textId="77777777" w:rsidTr="00424A94">
        <w:tc>
          <w:tcPr>
            <w:tcW w:w="1701" w:type="dxa"/>
          </w:tcPr>
          <w:p w14:paraId="5A29601D" w14:textId="7AF62658" w:rsidR="00424A94" w:rsidRPr="002B593F" w:rsidRDefault="006C2894" w:rsidP="00424A94">
            <w:pPr>
              <w:pStyle w:val="para"/>
              <w:spacing w:after="0"/>
              <w:ind w:left="0" w:right="0" w:firstLine="0"/>
              <w:jc w:val="center"/>
            </w:pPr>
            <w:r w:rsidRPr="002B593F">
              <w:t>40</w:t>
            </w:r>
          </w:p>
        </w:tc>
        <w:tc>
          <w:tcPr>
            <w:tcW w:w="1701" w:type="dxa"/>
          </w:tcPr>
          <w:p w14:paraId="00591108" w14:textId="334C78A2" w:rsidR="00424A94" w:rsidRPr="002B593F" w:rsidRDefault="006C2894" w:rsidP="00424A94">
            <w:pPr>
              <w:pStyle w:val="para"/>
              <w:spacing w:after="0"/>
              <w:ind w:left="0" w:right="0" w:firstLine="0"/>
              <w:jc w:val="center"/>
            </w:pPr>
            <w:r w:rsidRPr="002B593F">
              <w:t>11,11</w:t>
            </w:r>
          </w:p>
        </w:tc>
        <w:tc>
          <w:tcPr>
            <w:tcW w:w="1701" w:type="dxa"/>
          </w:tcPr>
          <w:p w14:paraId="73EF00DF" w14:textId="0593513A" w:rsidR="00424A94" w:rsidRPr="002B593F" w:rsidRDefault="006E21C9" w:rsidP="00424A94">
            <w:pPr>
              <w:pStyle w:val="para"/>
              <w:spacing w:after="0"/>
              <w:ind w:left="0" w:right="-8" w:firstLine="0"/>
              <w:jc w:val="center"/>
            </w:pPr>
            <w:r w:rsidRPr="002B593F">
              <w:t>[</w:t>
            </w:r>
            <w:r w:rsidR="00424A94" w:rsidRPr="002B593F">
              <w:t>1,4</w:t>
            </w:r>
            <w:r w:rsidRPr="002B593F">
              <w:t>]</w:t>
            </w:r>
          </w:p>
        </w:tc>
      </w:tr>
      <w:tr w:rsidR="00C317A1" w:rsidRPr="002B593F" w14:paraId="2F80B263" w14:textId="77777777" w:rsidTr="00424A94">
        <w:tc>
          <w:tcPr>
            <w:tcW w:w="1701" w:type="dxa"/>
          </w:tcPr>
          <w:p w14:paraId="464C9179" w14:textId="633A9DD3" w:rsidR="00424A94" w:rsidRPr="002B593F" w:rsidRDefault="006C2894" w:rsidP="00424A94">
            <w:pPr>
              <w:pStyle w:val="para"/>
              <w:spacing w:after="0"/>
              <w:ind w:left="0" w:right="0" w:firstLine="0"/>
              <w:jc w:val="center"/>
            </w:pPr>
            <w:r w:rsidRPr="002B593F">
              <w:t>50</w:t>
            </w:r>
          </w:p>
        </w:tc>
        <w:tc>
          <w:tcPr>
            <w:tcW w:w="1701" w:type="dxa"/>
          </w:tcPr>
          <w:p w14:paraId="02759877" w14:textId="50FC3D21" w:rsidR="00424A94" w:rsidRPr="002B593F" w:rsidRDefault="006C2894" w:rsidP="00424A94">
            <w:pPr>
              <w:pStyle w:val="para"/>
              <w:spacing w:after="0"/>
              <w:ind w:left="0" w:right="0" w:firstLine="0"/>
              <w:jc w:val="center"/>
            </w:pPr>
            <w:r w:rsidRPr="002B593F">
              <w:t>13,89</w:t>
            </w:r>
          </w:p>
        </w:tc>
        <w:tc>
          <w:tcPr>
            <w:tcW w:w="1701" w:type="dxa"/>
          </w:tcPr>
          <w:p w14:paraId="7466C7F9" w14:textId="2F88B67F" w:rsidR="00424A94" w:rsidRPr="002B593F" w:rsidRDefault="006E21C9" w:rsidP="00424A94">
            <w:pPr>
              <w:pStyle w:val="para"/>
              <w:spacing w:after="0"/>
              <w:ind w:left="0" w:right="-8" w:firstLine="0"/>
              <w:jc w:val="center"/>
            </w:pPr>
            <w:r w:rsidRPr="002B593F">
              <w:t>[</w:t>
            </w:r>
            <w:r w:rsidR="006C2894" w:rsidRPr="002B593F">
              <w:t>1,5</w:t>
            </w:r>
            <w:r w:rsidRPr="002B593F">
              <w:t>]</w:t>
            </w:r>
          </w:p>
        </w:tc>
      </w:tr>
      <w:tr w:rsidR="00C317A1" w:rsidRPr="002B593F" w14:paraId="137B4AE4" w14:textId="77777777" w:rsidTr="00424A94">
        <w:tc>
          <w:tcPr>
            <w:tcW w:w="1701" w:type="dxa"/>
          </w:tcPr>
          <w:p w14:paraId="33B66A8F" w14:textId="6EDECCD2" w:rsidR="00424A94" w:rsidRPr="002B593F" w:rsidRDefault="006C2894" w:rsidP="00424A94">
            <w:pPr>
              <w:pStyle w:val="para"/>
              <w:spacing w:after="0"/>
              <w:ind w:left="0" w:right="0" w:firstLine="0"/>
              <w:jc w:val="center"/>
            </w:pPr>
            <w:r w:rsidRPr="002B593F">
              <w:t>60</w:t>
            </w:r>
          </w:p>
        </w:tc>
        <w:tc>
          <w:tcPr>
            <w:tcW w:w="1701" w:type="dxa"/>
          </w:tcPr>
          <w:p w14:paraId="7822CF2E" w14:textId="48F03486" w:rsidR="00424A94" w:rsidRPr="002B593F" w:rsidRDefault="006C2894" w:rsidP="00424A94">
            <w:pPr>
              <w:pStyle w:val="para"/>
              <w:spacing w:after="0"/>
              <w:ind w:left="0" w:right="0" w:firstLine="0"/>
              <w:jc w:val="center"/>
            </w:pPr>
            <w:r w:rsidRPr="002B593F">
              <w:t>16,67</w:t>
            </w:r>
          </w:p>
        </w:tc>
        <w:tc>
          <w:tcPr>
            <w:tcW w:w="1701" w:type="dxa"/>
          </w:tcPr>
          <w:p w14:paraId="6A7312BE" w14:textId="5D065EE3" w:rsidR="00424A94" w:rsidRPr="002B593F" w:rsidRDefault="006E21C9" w:rsidP="00424A94">
            <w:pPr>
              <w:pStyle w:val="para"/>
              <w:spacing w:after="0"/>
              <w:ind w:left="0" w:right="-8" w:firstLine="0"/>
              <w:jc w:val="center"/>
            </w:pPr>
            <w:r w:rsidRPr="002B593F">
              <w:t>[</w:t>
            </w:r>
            <w:r w:rsidR="006C2894" w:rsidRPr="002B593F">
              <w:t>1,6</w:t>
            </w:r>
            <w:r w:rsidRPr="002B593F">
              <w:t>]</w:t>
            </w:r>
          </w:p>
        </w:tc>
      </w:tr>
      <w:tr w:rsidR="00C317A1" w:rsidRPr="002B593F" w14:paraId="032A1D04" w14:textId="77777777" w:rsidTr="00424A94">
        <w:tc>
          <w:tcPr>
            <w:tcW w:w="1701" w:type="dxa"/>
          </w:tcPr>
          <w:p w14:paraId="6AD02502" w14:textId="190239A0" w:rsidR="006C2894" w:rsidRPr="002B593F" w:rsidRDefault="00AF686B" w:rsidP="006C2894">
            <w:pPr>
              <w:pStyle w:val="para"/>
              <w:spacing w:after="0"/>
              <w:ind w:left="0" w:right="0" w:firstLine="0"/>
              <w:jc w:val="center"/>
            </w:pPr>
            <w:r w:rsidRPr="002B593F">
              <w:t>[</w:t>
            </w:r>
            <w:r w:rsidR="006C2894" w:rsidRPr="002B593F">
              <w:t>70</w:t>
            </w:r>
            <w:r w:rsidRPr="002B593F">
              <w:t>]</w:t>
            </w:r>
          </w:p>
        </w:tc>
        <w:tc>
          <w:tcPr>
            <w:tcW w:w="1701" w:type="dxa"/>
          </w:tcPr>
          <w:p w14:paraId="4E28A5CD" w14:textId="4C44C1E5" w:rsidR="00424A94" w:rsidRPr="002B593F" w:rsidRDefault="00AF686B" w:rsidP="00424A94">
            <w:pPr>
              <w:pStyle w:val="para"/>
              <w:spacing w:after="0"/>
              <w:ind w:left="0" w:right="0" w:firstLine="0"/>
              <w:jc w:val="center"/>
            </w:pPr>
            <w:r w:rsidRPr="002B593F">
              <w:t>[</w:t>
            </w:r>
            <w:r w:rsidR="006C2894" w:rsidRPr="002B593F">
              <w:t>19,44</w:t>
            </w:r>
            <w:r w:rsidRPr="002B593F">
              <w:t>]</w:t>
            </w:r>
          </w:p>
        </w:tc>
        <w:tc>
          <w:tcPr>
            <w:tcW w:w="1701" w:type="dxa"/>
          </w:tcPr>
          <w:p w14:paraId="086D9A65" w14:textId="7D989055" w:rsidR="00424A94" w:rsidRPr="002B593F" w:rsidRDefault="006E21C9" w:rsidP="00424A94">
            <w:pPr>
              <w:pStyle w:val="para"/>
              <w:spacing w:after="0"/>
              <w:ind w:left="0" w:right="-8" w:firstLine="0"/>
              <w:jc w:val="center"/>
            </w:pPr>
            <w:r w:rsidRPr="002B593F">
              <w:t>[</w:t>
            </w:r>
            <w:r w:rsidR="006C2894" w:rsidRPr="002B593F">
              <w:t>1,7</w:t>
            </w:r>
            <w:r w:rsidRPr="002B593F">
              <w:t>]</w:t>
            </w:r>
          </w:p>
        </w:tc>
      </w:tr>
      <w:tr w:rsidR="00C317A1" w:rsidRPr="002B593F" w14:paraId="335456B5" w14:textId="77777777" w:rsidTr="00424A94">
        <w:tc>
          <w:tcPr>
            <w:tcW w:w="1701" w:type="dxa"/>
          </w:tcPr>
          <w:p w14:paraId="57E94E4A" w14:textId="3D8E2B88" w:rsidR="006C2894" w:rsidRPr="002B593F" w:rsidRDefault="00AF686B" w:rsidP="006C2894">
            <w:pPr>
              <w:pStyle w:val="para"/>
              <w:spacing w:after="0"/>
              <w:ind w:left="0" w:right="0" w:firstLine="0"/>
              <w:jc w:val="center"/>
            </w:pPr>
            <w:r w:rsidRPr="002B593F">
              <w:t>[</w:t>
            </w:r>
            <w:r w:rsidR="006C2894" w:rsidRPr="002B593F">
              <w:t>80</w:t>
            </w:r>
            <w:r w:rsidRPr="002B593F">
              <w:t>]</w:t>
            </w:r>
          </w:p>
        </w:tc>
        <w:tc>
          <w:tcPr>
            <w:tcW w:w="1701" w:type="dxa"/>
          </w:tcPr>
          <w:p w14:paraId="2C6D5EED" w14:textId="42330EA8" w:rsidR="00424A94" w:rsidRPr="002B593F" w:rsidRDefault="00AF686B" w:rsidP="00424A94">
            <w:pPr>
              <w:pStyle w:val="para"/>
              <w:spacing w:after="0"/>
              <w:ind w:left="0" w:right="0" w:firstLine="0"/>
              <w:jc w:val="center"/>
            </w:pPr>
            <w:r w:rsidRPr="002B593F">
              <w:t>[</w:t>
            </w:r>
            <w:r w:rsidR="006C2894" w:rsidRPr="002B593F">
              <w:t>22,22</w:t>
            </w:r>
            <w:r w:rsidRPr="002B593F">
              <w:t>]</w:t>
            </w:r>
          </w:p>
        </w:tc>
        <w:tc>
          <w:tcPr>
            <w:tcW w:w="1701" w:type="dxa"/>
          </w:tcPr>
          <w:p w14:paraId="7ADF6F1A" w14:textId="74BBBDB1" w:rsidR="00424A94" w:rsidRPr="002B593F" w:rsidRDefault="006E21C9" w:rsidP="00424A94">
            <w:pPr>
              <w:pStyle w:val="para"/>
              <w:spacing w:after="0"/>
              <w:ind w:left="0" w:right="-8" w:firstLine="0"/>
              <w:jc w:val="center"/>
            </w:pPr>
            <w:r w:rsidRPr="002B593F">
              <w:t>[</w:t>
            </w:r>
            <w:r w:rsidR="006C2894" w:rsidRPr="002B593F">
              <w:t>1,8</w:t>
            </w:r>
            <w:r w:rsidRPr="002B593F">
              <w:t>]</w:t>
            </w:r>
          </w:p>
        </w:tc>
      </w:tr>
      <w:tr w:rsidR="00C317A1" w:rsidRPr="002B593F" w14:paraId="156CEDF7" w14:textId="77777777" w:rsidTr="00424A94">
        <w:tc>
          <w:tcPr>
            <w:tcW w:w="1701" w:type="dxa"/>
          </w:tcPr>
          <w:p w14:paraId="60015642" w14:textId="4848B8AD" w:rsidR="00424A94" w:rsidRPr="002B593F" w:rsidRDefault="00AF686B" w:rsidP="00424A94">
            <w:pPr>
              <w:pStyle w:val="para"/>
              <w:spacing w:after="0"/>
              <w:ind w:left="0" w:right="0" w:firstLine="0"/>
              <w:jc w:val="center"/>
            </w:pPr>
            <w:r w:rsidRPr="002B593F">
              <w:t>[</w:t>
            </w:r>
            <w:r w:rsidR="006C2894" w:rsidRPr="002B593F">
              <w:t>90</w:t>
            </w:r>
            <w:r w:rsidRPr="002B593F">
              <w:t>]</w:t>
            </w:r>
          </w:p>
        </w:tc>
        <w:tc>
          <w:tcPr>
            <w:tcW w:w="1701" w:type="dxa"/>
          </w:tcPr>
          <w:p w14:paraId="2E57191D" w14:textId="15964181" w:rsidR="00424A94" w:rsidRPr="002B593F" w:rsidRDefault="00AF686B" w:rsidP="00424A94">
            <w:pPr>
              <w:pStyle w:val="para"/>
              <w:spacing w:after="0"/>
              <w:ind w:left="0" w:right="0" w:firstLine="0"/>
              <w:jc w:val="center"/>
            </w:pPr>
            <w:r w:rsidRPr="002B593F">
              <w:t>[</w:t>
            </w:r>
            <w:r w:rsidR="006C2894" w:rsidRPr="002B593F">
              <w:t>25,00</w:t>
            </w:r>
            <w:r w:rsidRPr="002B593F">
              <w:t>]</w:t>
            </w:r>
          </w:p>
        </w:tc>
        <w:tc>
          <w:tcPr>
            <w:tcW w:w="1701" w:type="dxa"/>
          </w:tcPr>
          <w:p w14:paraId="5E6B4008" w14:textId="399369AF" w:rsidR="00424A94" w:rsidRPr="002B593F" w:rsidRDefault="006E21C9" w:rsidP="00424A94">
            <w:pPr>
              <w:pStyle w:val="para"/>
              <w:spacing w:after="0"/>
              <w:ind w:left="0" w:right="-8" w:firstLine="0"/>
              <w:jc w:val="center"/>
            </w:pPr>
            <w:r w:rsidRPr="002B593F">
              <w:t>[</w:t>
            </w:r>
            <w:r w:rsidR="006C2894" w:rsidRPr="002B593F">
              <w:t>1,9</w:t>
            </w:r>
            <w:r w:rsidRPr="002B593F">
              <w:t>]</w:t>
            </w:r>
          </w:p>
        </w:tc>
      </w:tr>
      <w:tr w:rsidR="00424A94" w:rsidRPr="002B593F" w14:paraId="364AE559" w14:textId="77777777" w:rsidTr="00424A94">
        <w:tc>
          <w:tcPr>
            <w:tcW w:w="1701" w:type="dxa"/>
          </w:tcPr>
          <w:p w14:paraId="7F236F18" w14:textId="761B5B1D" w:rsidR="00424A94" w:rsidRPr="002B593F" w:rsidRDefault="00AF686B" w:rsidP="00424A94">
            <w:pPr>
              <w:pStyle w:val="para"/>
              <w:spacing w:after="0"/>
              <w:ind w:left="0" w:right="0" w:firstLine="0"/>
              <w:jc w:val="center"/>
            </w:pPr>
            <w:r w:rsidRPr="002B593F">
              <w:t>[</w:t>
            </w:r>
            <w:r w:rsidR="006C2894" w:rsidRPr="002B593F">
              <w:t>100</w:t>
            </w:r>
            <w:r w:rsidRPr="002B593F">
              <w:t>]</w:t>
            </w:r>
          </w:p>
        </w:tc>
        <w:tc>
          <w:tcPr>
            <w:tcW w:w="1701" w:type="dxa"/>
          </w:tcPr>
          <w:p w14:paraId="0D69DF69" w14:textId="2513290B" w:rsidR="00424A94" w:rsidRPr="002B593F" w:rsidRDefault="00AF686B" w:rsidP="00424A94">
            <w:pPr>
              <w:pStyle w:val="para"/>
              <w:spacing w:after="0"/>
              <w:ind w:left="0" w:right="0" w:firstLine="0"/>
              <w:jc w:val="center"/>
            </w:pPr>
            <w:r w:rsidRPr="002B593F">
              <w:t>[</w:t>
            </w:r>
            <w:r w:rsidR="006C2894" w:rsidRPr="002B593F">
              <w:t>27,78</w:t>
            </w:r>
            <w:r w:rsidRPr="002B593F">
              <w:t>]</w:t>
            </w:r>
          </w:p>
        </w:tc>
        <w:tc>
          <w:tcPr>
            <w:tcW w:w="1701" w:type="dxa"/>
          </w:tcPr>
          <w:p w14:paraId="31AC8401" w14:textId="50087550" w:rsidR="00424A94" w:rsidRPr="002B593F" w:rsidRDefault="006E21C9" w:rsidP="00424A94">
            <w:pPr>
              <w:pStyle w:val="para"/>
              <w:spacing w:after="0"/>
              <w:ind w:left="0" w:right="-8" w:firstLine="0"/>
              <w:jc w:val="center"/>
            </w:pPr>
            <w:r w:rsidRPr="002B593F">
              <w:t>[</w:t>
            </w:r>
            <w:r w:rsidR="006C2894" w:rsidRPr="002B593F">
              <w:t>2,0</w:t>
            </w:r>
            <w:r w:rsidRPr="002B593F">
              <w:t>]</w:t>
            </w:r>
          </w:p>
        </w:tc>
      </w:tr>
    </w:tbl>
    <w:p w14:paraId="01CD98DD" w14:textId="77777777" w:rsidR="000007AE" w:rsidRPr="002B593F" w:rsidRDefault="000007AE" w:rsidP="000007AE">
      <w:pPr>
        <w:pStyle w:val="para"/>
        <w:ind w:firstLine="0"/>
      </w:pPr>
    </w:p>
    <w:p w14:paraId="46C08443" w14:textId="2FC69142" w:rsidR="000007AE" w:rsidRPr="002B593F" w:rsidRDefault="000007AE" w:rsidP="000007AE">
      <w:pPr>
        <w:pStyle w:val="para"/>
        <w:ind w:firstLine="0"/>
      </w:pPr>
      <w:r w:rsidRPr="002B593F">
        <w:t xml:space="preserve">Notwithstanding the result of the formula above </w:t>
      </w:r>
      <w:r w:rsidR="007533C3" w:rsidRPr="002B593F">
        <w:t xml:space="preserve">for </w:t>
      </w:r>
      <w:r w:rsidRPr="002B593F">
        <w:t>actual speeds below 2 m/s the minimum following distance shall never be less than 2 m.</w:t>
      </w:r>
    </w:p>
    <w:p w14:paraId="055CBA56" w14:textId="4DB66CEA" w:rsidR="002B593F" w:rsidRPr="002B593F" w:rsidRDefault="002B593F" w:rsidP="002B593F">
      <w:pPr>
        <w:pStyle w:val="para"/>
        <w:rPr>
          <w:i/>
        </w:rPr>
      </w:pPr>
      <w:r w:rsidRPr="002B593F">
        <w:rPr>
          <w:i/>
        </w:rPr>
        <w:t xml:space="preserve">Comment to the table above: The table is derived from the Korean proposal in document 22.09 The values are rounded to ease the understanding and are capped at 2.0 seconds to align with the original proposal from Germany and OICA. For </w:t>
      </w:r>
      <w:r w:rsidRPr="002B593F">
        <w:rPr>
          <w:i/>
        </w:rPr>
        <w:lastRenderedPageBreak/>
        <w:t>low speed systems the table could end at the corresponding max. operational speed.</w:t>
      </w:r>
    </w:p>
    <w:p w14:paraId="7739AF81" w14:textId="09E89477" w:rsidR="00B7002C" w:rsidRPr="00C317A1" w:rsidRDefault="00DA1EE6" w:rsidP="00133341">
      <w:pPr>
        <w:pStyle w:val="para"/>
        <w:rPr>
          <w:bCs/>
        </w:rPr>
      </w:pPr>
      <w:r w:rsidRPr="00C317A1">
        <w:rPr>
          <w:bCs/>
        </w:rPr>
        <w:t>2.5.4</w:t>
      </w:r>
      <w:r w:rsidR="00F3185E" w:rsidRPr="00C317A1">
        <w:rPr>
          <w:bCs/>
        </w:rPr>
        <w:t>.</w:t>
      </w:r>
      <w:r w:rsidR="00133341" w:rsidRPr="00C317A1">
        <w:rPr>
          <w:bCs/>
        </w:rPr>
        <w:tab/>
        <w:t xml:space="preserve">The activated system shall be able to bring the vehicle to a complete stop </w:t>
      </w:r>
      <w:r w:rsidR="00A043F3" w:rsidRPr="00C317A1">
        <w:rPr>
          <w:bCs/>
        </w:rPr>
        <w:t xml:space="preserve">behind </w:t>
      </w:r>
      <w:r w:rsidR="00133341" w:rsidRPr="00C317A1">
        <w:rPr>
          <w:bCs/>
        </w:rPr>
        <w:t>a stationary vehicle blocking its lane of travel.</w:t>
      </w:r>
      <w:r w:rsidR="00123AA7" w:rsidRPr="00C317A1">
        <w:rPr>
          <w:bCs/>
        </w:rPr>
        <w:t xml:space="preserve"> </w:t>
      </w:r>
      <w:r w:rsidR="00AF7F8D" w:rsidRPr="00C317A1">
        <w:rPr>
          <w:bCs/>
        </w:rPr>
        <w:t>This shall be ensured up to the maximum operational speed of the system, as defined in p</w:t>
      </w:r>
      <w:r w:rsidR="00123AA7" w:rsidRPr="00C317A1">
        <w:rPr>
          <w:bCs/>
        </w:rPr>
        <w:t>aragraph </w:t>
      </w:r>
      <w:r w:rsidR="00AF7F8D" w:rsidRPr="00C317A1">
        <w:rPr>
          <w:bCs/>
        </w:rPr>
        <w:t>2.5.</w:t>
      </w:r>
      <w:r w:rsidRPr="00C317A1">
        <w:rPr>
          <w:bCs/>
        </w:rPr>
        <w:t>7</w:t>
      </w:r>
      <w:r w:rsidR="00AF7F8D" w:rsidRPr="00C317A1">
        <w:rPr>
          <w:bCs/>
        </w:rPr>
        <w:t>.</w:t>
      </w:r>
    </w:p>
    <w:p w14:paraId="7B0EE3CB" w14:textId="6C06426B" w:rsidR="00704E5F" w:rsidRPr="00C317A1" w:rsidRDefault="00DA1EE6" w:rsidP="00133341">
      <w:pPr>
        <w:pStyle w:val="para"/>
        <w:rPr>
          <w:bCs/>
        </w:rPr>
      </w:pPr>
      <w:r w:rsidRPr="00C317A1">
        <w:rPr>
          <w:bCs/>
        </w:rPr>
        <w:t>2.5.5</w:t>
      </w:r>
      <w:r w:rsidR="00F3185E" w:rsidRPr="00C317A1">
        <w:rPr>
          <w:bCs/>
        </w:rPr>
        <w:t>.</w:t>
      </w:r>
      <w:r w:rsidR="00133341" w:rsidRPr="00C317A1">
        <w:rPr>
          <w:bCs/>
        </w:rPr>
        <w:tab/>
        <w:t xml:space="preserve">The activated system shall </w:t>
      </w:r>
      <w:r w:rsidR="00BA728D" w:rsidRPr="00C317A1">
        <w:rPr>
          <w:bCs/>
        </w:rPr>
        <w:t>detect the risk of an</w:t>
      </w:r>
      <w:r w:rsidR="00704E5F" w:rsidRPr="00C317A1">
        <w:rPr>
          <w:bCs/>
        </w:rPr>
        <w:t xml:space="preserve"> </w:t>
      </w:r>
      <w:r w:rsidR="00BA728D" w:rsidRPr="00C317A1">
        <w:rPr>
          <w:bCs/>
        </w:rPr>
        <w:t>imminent collision e.</w:t>
      </w:r>
      <w:r w:rsidR="00BA728D" w:rsidRPr="002B593F">
        <w:rPr>
          <w:bCs/>
        </w:rPr>
        <w:t xml:space="preserve">g. </w:t>
      </w:r>
      <w:r w:rsidR="00D202CE" w:rsidRPr="002B593F">
        <w:rPr>
          <w:bCs/>
        </w:rPr>
        <w:t>[w</w:t>
      </w:r>
      <w:r w:rsidR="00704E5F" w:rsidRPr="002B593F">
        <w:rPr>
          <w:bCs/>
        </w:rPr>
        <w:t>ith another road user ahead or beside the vehicle,</w:t>
      </w:r>
      <w:r w:rsidR="00D202CE" w:rsidRPr="002B593F">
        <w:rPr>
          <w:bCs/>
        </w:rPr>
        <w:t>]</w:t>
      </w:r>
      <w:r w:rsidR="00704E5F" w:rsidRPr="002B593F">
        <w:rPr>
          <w:bCs/>
        </w:rPr>
        <w:t xml:space="preserve"> </w:t>
      </w:r>
      <w:r w:rsidR="00BA728D" w:rsidRPr="002B593F">
        <w:rPr>
          <w:bCs/>
        </w:rPr>
        <w:t>due to a deceleratin</w:t>
      </w:r>
      <w:r w:rsidR="00BA728D" w:rsidRPr="00C317A1">
        <w:rPr>
          <w:bCs/>
        </w:rPr>
        <w:t xml:space="preserve">g lead vehicle, a cutting in vehicle or a suddenly appearing obstacle after a lane change of a leading vehicle and shall automatically perform an appropriate emergency manoeuver </w:t>
      </w:r>
      <w:r w:rsidR="001D4961" w:rsidRPr="00C317A1">
        <w:rPr>
          <w:bCs/>
        </w:rPr>
        <w:t>a</w:t>
      </w:r>
      <w:r w:rsidR="00133341" w:rsidRPr="00C317A1">
        <w:rPr>
          <w:bCs/>
        </w:rPr>
        <w:t>s specified in paragraph 2.10.</w:t>
      </w:r>
    </w:p>
    <w:p w14:paraId="4232EEB1" w14:textId="64C958C9" w:rsidR="00916884" w:rsidRPr="002B593F" w:rsidRDefault="0078596D" w:rsidP="006174A6">
      <w:pPr>
        <w:pStyle w:val="para"/>
        <w:keepNext/>
      </w:pPr>
      <w:r w:rsidRPr="00C317A1">
        <w:t>2.5.</w:t>
      </w:r>
      <w:r w:rsidR="00DA1EE6" w:rsidRPr="00C317A1">
        <w:t>6</w:t>
      </w:r>
      <w:r w:rsidR="00916884" w:rsidRPr="00C317A1">
        <w:t>.</w:t>
      </w:r>
      <w:r w:rsidR="00916884" w:rsidRPr="00C317A1">
        <w:tab/>
      </w:r>
      <w:r w:rsidRPr="002B593F">
        <w:t>S</w:t>
      </w:r>
      <w:r w:rsidR="00916884" w:rsidRPr="002B593F">
        <w:t>ensing system</w:t>
      </w:r>
      <w:r w:rsidR="000D5493" w:rsidRPr="002B593F">
        <w:t xml:space="preserve"> </w:t>
      </w:r>
    </w:p>
    <w:p w14:paraId="7B61DF06" w14:textId="3834F89B" w:rsidR="003344AB" w:rsidRPr="002B593F" w:rsidRDefault="00916884" w:rsidP="003344AB">
      <w:pPr>
        <w:pStyle w:val="para"/>
      </w:pPr>
      <w:r w:rsidRPr="002B593F">
        <w:tab/>
      </w:r>
      <w:r w:rsidR="00AA3D9A" w:rsidRPr="002B593F">
        <w:t xml:space="preserve">The ALKS vehicle shall be equipped with a sensing system such that it can determine the driving environment </w:t>
      </w:r>
      <w:r w:rsidR="00C44984" w:rsidRPr="002B593F">
        <w:t>(</w:t>
      </w:r>
      <w:r w:rsidR="00694F1F" w:rsidRPr="002B593F">
        <w:t xml:space="preserve">e.g. road geometry ahead, lane markings) </w:t>
      </w:r>
      <w:r w:rsidR="00AA3D9A" w:rsidRPr="002B593F">
        <w:t>and the traffic dynamics across its own traffic lane, the traffic lane immediately to its left and to its right</w:t>
      </w:r>
      <w:r w:rsidR="000D5493" w:rsidRPr="002B593F">
        <w:t xml:space="preserve"> up to </w:t>
      </w:r>
      <w:r w:rsidR="00EA40AF" w:rsidRPr="002B593F">
        <w:t>the limit of the operating range.</w:t>
      </w:r>
    </w:p>
    <w:tbl>
      <w:tblPr>
        <w:tblStyle w:val="Tabellenraster"/>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tblGrid>
      <w:tr w:rsidR="00C317A1" w:rsidRPr="002B593F" w14:paraId="13AB08D0" w14:textId="77777777" w:rsidTr="008347B8">
        <w:trPr>
          <w:trHeight w:val="1092"/>
        </w:trPr>
        <w:tc>
          <w:tcPr>
            <w:tcW w:w="6233" w:type="dxa"/>
          </w:tcPr>
          <w:p w14:paraId="4E587B5F" w14:textId="7BE997E6" w:rsidR="008347B8" w:rsidRPr="002B593F" w:rsidRDefault="008347B8" w:rsidP="001F6FF7">
            <w:pPr>
              <w:pStyle w:val="para"/>
              <w:spacing w:after="0"/>
              <w:ind w:left="0" w:firstLine="0"/>
            </w:pPr>
            <w:r w:rsidRPr="002B593F">
              <w:rPr>
                <w:noProof/>
                <w:lang w:val="de-DE" w:eastAsia="de-DE"/>
              </w:rPr>
              <w:drawing>
                <wp:anchor distT="0" distB="0" distL="114300" distR="114300" simplePos="0" relativeHeight="251665920" behindDoc="0" locked="0" layoutInCell="1" allowOverlap="1" wp14:anchorId="652F6D14" wp14:editId="2D4C0703">
                  <wp:simplePos x="0" y="0"/>
                  <wp:positionH relativeFrom="column">
                    <wp:posOffset>0</wp:posOffset>
                  </wp:positionH>
                  <wp:positionV relativeFrom="paragraph">
                    <wp:posOffset>0</wp:posOffset>
                  </wp:positionV>
                  <wp:extent cx="3951605" cy="1335405"/>
                  <wp:effectExtent l="0" t="0" r="0" b="0"/>
                  <wp:wrapSquare wrapText="bothSides"/>
                  <wp:docPr id="1056" name="Grafik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1605" cy="1335405"/>
                          </a:xfrm>
                          <a:prstGeom prst="rect">
                            <a:avLst/>
                          </a:prstGeom>
                        </pic:spPr>
                      </pic:pic>
                    </a:graphicData>
                  </a:graphic>
                  <wp14:sizeRelH relativeFrom="margin">
                    <wp14:pctWidth>0</wp14:pctWidth>
                  </wp14:sizeRelH>
                  <wp14:sizeRelV relativeFrom="margin">
                    <wp14:pctHeight>0</wp14:pctHeight>
                  </wp14:sizeRelV>
                </wp:anchor>
              </w:drawing>
            </w:r>
            <w:r w:rsidR="001F6FF7" w:rsidRPr="002B593F">
              <w:t xml:space="preserve">Schematics of the </w:t>
            </w:r>
            <w:r w:rsidRPr="002B593F">
              <w:t xml:space="preserve">Sensing System of the </w:t>
            </w:r>
            <w:r w:rsidR="001F6FF7" w:rsidRPr="002B593F">
              <w:t>ALKS</w:t>
            </w:r>
          </w:p>
        </w:tc>
      </w:tr>
    </w:tbl>
    <w:p w14:paraId="4F08FC4A" w14:textId="00155E67" w:rsidR="003D4625" w:rsidRPr="002B593F" w:rsidRDefault="003D4625" w:rsidP="00D130AD">
      <w:pPr>
        <w:pStyle w:val="para"/>
        <w:jc w:val="center"/>
      </w:pPr>
    </w:p>
    <w:p w14:paraId="571EEEBE" w14:textId="201155BA" w:rsidR="000047C4" w:rsidRPr="002B593F" w:rsidRDefault="000047C4" w:rsidP="000047C4">
      <w:pPr>
        <w:pStyle w:val="para"/>
      </w:pPr>
      <w:r w:rsidRPr="002B593F">
        <w:t>2.5.6.1</w:t>
      </w:r>
      <w:r w:rsidRPr="002B593F">
        <w:tab/>
        <w:t>Detection range of the sensing system</w:t>
      </w:r>
      <w:r w:rsidR="0040439F" w:rsidRPr="002B593F">
        <w:t xml:space="preserve"> to the front</w:t>
      </w:r>
    </w:p>
    <w:p w14:paraId="58B9E1AA" w14:textId="3FE26451" w:rsidR="000047C4" w:rsidRPr="002B593F" w:rsidRDefault="000047C4" w:rsidP="000047C4">
      <w:pPr>
        <w:pStyle w:val="para"/>
        <w:ind w:firstLine="0"/>
      </w:pPr>
      <w:r w:rsidRPr="002B593F">
        <w:t>The detection range of the sensing system shall be declared by the vehicle manufacturer and shall be at least [46] meters</w:t>
      </w:r>
      <w:r w:rsidR="00D56FD6" w:rsidRPr="002B593F">
        <w:t xml:space="preserve"> measured from the most forward point of the </w:t>
      </w:r>
      <w:r w:rsidR="008A5603" w:rsidRPr="002B593F">
        <w:t xml:space="preserve">ALKS </w:t>
      </w:r>
      <w:r w:rsidR="00D56FD6" w:rsidRPr="002B593F">
        <w:t xml:space="preserve">vehicle. </w:t>
      </w:r>
    </w:p>
    <w:p w14:paraId="6E130D26" w14:textId="2F632066" w:rsidR="000047C4" w:rsidRPr="002B593F" w:rsidRDefault="000047C4" w:rsidP="000047C4">
      <w:pPr>
        <w:pStyle w:val="para"/>
        <w:ind w:firstLine="0"/>
      </w:pPr>
      <w:r w:rsidRPr="002B593F">
        <w:t xml:space="preserve">The Technical Service shall </w:t>
      </w:r>
      <w:r w:rsidR="00642233" w:rsidRPr="002B593F">
        <w:t>verify</w:t>
      </w:r>
      <w:r w:rsidRPr="002B593F">
        <w:t xml:space="preserve"> the </w:t>
      </w:r>
      <w:r w:rsidR="003E16E2" w:rsidRPr="002B593F">
        <w:t xml:space="preserve">distance at which the vehicle </w:t>
      </w:r>
      <w:r w:rsidR="009A3B33" w:rsidRPr="002B593F">
        <w:t xml:space="preserve">sensing system </w:t>
      </w:r>
      <w:r w:rsidR="003E16E2" w:rsidRPr="002B593F">
        <w:t xml:space="preserve">detects a leading vehicle </w:t>
      </w:r>
      <w:r w:rsidRPr="002B593F">
        <w:t xml:space="preserve">during the relevant test in </w:t>
      </w:r>
      <w:r w:rsidR="009A3B33" w:rsidRPr="002B593F">
        <w:t xml:space="preserve">Par x.x.x in </w:t>
      </w:r>
      <w:r w:rsidRPr="002B593F">
        <w:t xml:space="preserve">Annex [X], [using a two-wheeled motor vehicle of category L3 as the vehicle in front]. </w:t>
      </w:r>
    </w:p>
    <w:p w14:paraId="6BEC5533" w14:textId="31AE8E68" w:rsidR="000047C4" w:rsidRPr="002B593F" w:rsidRDefault="000047C4" w:rsidP="000047C4">
      <w:pPr>
        <w:pStyle w:val="para"/>
        <w:ind w:firstLine="0"/>
      </w:pPr>
      <w:r w:rsidRPr="002B593F">
        <w:t xml:space="preserve">The measured value shall be equal </w:t>
      </w:r>
      <w:r w:rsidR="00130E91" w:rsidRPr="002B593F">
        <w:t xml:space="preserve">to or higher than </w:t>
      </w:r>
      <w:r w:rsidRPr="002B593F">
        <w:t>the declared value.</w:t>
      </w:r>
    </w:p>
    <w:p w14:paraId="6BDB7F15" w14:textId="653684DF" w:rsidR="002B593F" w:rsidRPr="002B593F" w:rsidRDefault="002B593F" w:rsidP="000047C4">
      <w:pPr>
        <w:pStyle w:val="para"/>
        <w:rPr>
          <w:i/>
          <w:lang w:val="en-IN"/>
        </w:rPr>
      </w:pPr>
      <w:r w:rsidRPr="002B593F">
        <w:rPr>
          <w:i/>
          <w:lang w:val="en-IN"/>
        </w:rPr>
        <w:t>Comment from SDG to “system to the front”: What about the detection of persons on the road like road workers in a construction area.</w:t>
      </w:r>
    </w:p>
    <w:p w14:paraId="6E8E8A38" w14:textId="079DC72F" w:rsidR="002B593F" w:rsidRPr="002B593F" w:rsidRDefault="002B593F" w:rsidP="000047C4">
      <w:pPr>
        <w:pStyle w:val="para"/>
        <w:rPr>
          <w:i/>
          <w:lang w:val="en-IN"/>
        </w:rPr>
      </w:pPr>
      <w:r w:rsidRPr="002B593F">
        <w:rPr>
          <w:i/>
          <w:lang w:val="en-IN"/>
        </w:rPr>
        <w:t>Comment to value of 46: This would be the result of the below formula if dissolved to D</w:t>
      </w:r>
      <w:r w:rsidRPr="002B593F">
        <w:rPr>
          <w:i/>
          <w:vertAlign w:val="subscript"/>
          <w:lang w:val="en-IN"/>
        </w:rPr>
        <w:t xml:space="preserve">range </w:t>
      </w:r>
      <w:r w:rsidRPr="002B593F">
        <w:rPr>
          <w:i/>
          <w:lang w:val="en-IN"/>
        </w:rPr>
        <w:t>with 60 km/h as max operational speed.</w:t>
      </w:r>
    </w:p>
    <w:p w14:paraId="648D8308" w14:textId="4DDD1CC3" w:rsidR="000047C4" w:rsidRPr="002B593F" w:rsidRDefault="000047C4" w:rsidP="000047C4">
      <w:pPr>
        <w:pStyle w:val="para"/>
        <w:rPr>
          <w:lang w:val="en-IN"/>
        </w:rPr>
      </w:pPr>
      <w:r w:rsidRPr="002B593F">
        <w:rPr>
          <w:lang w:val="en-IN"/>
        </w:rPr>
        <w:t>2.5.6.2.</w:t>
      </w:r>
      <w:r w:rsidRPr="002B593F">
        <w:rPr>
          <w:lang w:val="en-IN"/>
        </w:rPr>
        <w:tab/>
        <w:t xml:space="preserve">The ALKS shall implement strategies to detect and cope with environmental conditions which might </w:t>
      </w:r>
      <w:r w:rsidR="00411F8C" w:rsidRPr="002B593F">
        <w:rPr>
          <w:lang w:val="en-IN"/>
        </w:rPr>
        <w:t>reduce the detection range</w:t>
      </w:r>
      <w:r w:rsidR="00130E91" w:rsidRPr="002B593F">
        <w:rPr>
          <w:lang w:val="en-IN"/>
        </w:rPr>
        <w:t xml:space="preserve"> of the sensing system</w:t>
      </w:r>
      <w:r w:rsidRPr="002B593F">
        <w:rPr>
          <w:lang w:val="en-IN"/>
        </w:rPr>
        <w:t xml:space="preserve">, e.g. </w:t>
      </w:r>
      <w:r w:rsidR="00130E91" w:rsidRPr="002B593F">
        <w:rPr>
          <w:lang w:val="en-IN"/>
        </w:rPr>
        <w:t xml:space="preserve">prevent enabling the system, </w:t>
      </w:r>
      <w:r w:rsidRPr="002B593F">
        <w:rPr>
          <w:lang w:val="en-IN"/>
        </w:rPr>
        <w:t>disabling the system</w:t>
      </w:r>
      <w:r w:rsidR="00130E91" w:rsidRPr="002B593F">
        <w:rPr>
          <w:lang w:val="en-IN"/>
        </w:rPr>
        <w:t xml:space="preserve"> and </w:t>
      </w:r>
      <w:r w:rsidR="00411F8C" w:rsidRPr="002B593F">
        <w:rPr>
          <w:lang w:val="en-IN"/>
        </w:rPr>
        <w:t xml:space="preserve">transferring </w:t>
      </w:r>
      <w:r w:rsidR="00130E91" w:rsidRPr="002B593F">
        <w:rPr>
          <w:lang w:val="en-IN"/>
        </w:rPr>
        <w:t xml:space="preserve">the control back to the driver, </w:t>
      </w:r>
      <w:r w:rsidRPr="002B593F">
        <w:rPr>
          <w:lang w:val="en-IN"/>
        </w:rPr>
        <w:t>reducing the speed when visibility is too low.</w:t>
      </w:r>
    </w:p>
    <w:p w14:paraId="23E8AD57" w14:textId="29B67A78" w:rsidR="000047C4" w:rsidRPr="002B593F" w:rsidRDefault="000047C4" w:rsidP="000047C4">
      <w:pPr>
        <w:pStyle w:val="para"/>
        <w:ind w:firstLine="0"/>
        <w:rPr>
          <w:lang w:val="en-IN"/>
        </w:rPr>
      </w:pPr>
      <w:r w:rsidRPr="002B593F">
        <w:rPr>
          <w:lang w:val="en-IN"/>
        </w:rPr>
        <w:t>These strategies shall be described by the vehicle manufacturer and assessed according to the Annex X</w:t>
      </w:r>
      <w:r w:rsidR="00130E91" w:rsidRPr="002B593F">
        <w:rPr>
          <w:lang w:val="en-IN"/>
        </w:rPr>
        <w:t xml:space="preserve"> (CEL)</w:t>
      </w:r>
      <w:r w:rsidRPr="002B593F">
        <w:rPr>
          <w:lang w:val="en-IN"/>
        </w:rPr>
        <w:t xml:space="preserve">. </w:t>
      </w:r>
    </w:p>
    <w:p w14:paraId="6488C010" w14:textId="256B190E" w:rsidR="002B593F" w:rsidRPr="002B593F" w:rsidRDefault="002B593F" w:rsidP="002B593F">
      <w:pPr>
        <w:pStyle w:val="para"/>
        <w:rPr>
          <w:i/>
          <w:lang w:val="en-IN"/>
        </w:rPr>
      </w:pPr>
      <w:r w:rsidRPr="002B593F">
        <w:rPr>
          <w:i/>
          <w:lang w:val="en-IN"/>
        </w:rPr>
        <w:lastRenderedPageBreak/>
        <w:t>Comment from SDG to 2.5.6.2.: We should consider a sensor self test either in section 2.5.6 or in 2.4 on activation. For a draft proposal (not discussed in detail in the SDG) see last bullet under 2.4.3.</w:t>
      </w:r>
    </w:p>
    <w:p w14:paraId="304E9782" w14:textId="343FD65E" w:rsidR="000047C4" w:rsidRPr="002B593F" w:rsidRDefault="000047C4" w:rsidP="000047C4">
      <w:pPr>
        <w:pStyle w:val="para"/>
        <w:rPr>
          <w:lang w:val="en-IN"/>
        </w:rPr>
      </w:pPr>
      <w:r w:rsidRPr="002B593F">
        <w:rPr>
          <w:lang w:val="en-IN"/>
        </w:rPr>
        <w:t>2.5.6.3.</w:t>
      </w:r>
      <w:r w:rsidRPr="002B593F">
        <w:rPr>
          <w:lang w:val="en-IN"/>
        </w:rPr>
        <w:tab/>
        <w:t>The vehicle manufacturer shall provide evidence (e.g. test reports) that the effect of wear/ageing does not reduce the performance of the sensing system below the minimum required value specified in paragraph 2.5.6.1. over the lifetime of the system/vehicle.</w:t>
      </w:r>
    </w:p>
    <w:p w14:paraId="24347D75" w14:textId="7E16F9CA" w:rsidR="00391F65" w:rsidRPr="002B593F" w:rsidRDefault="00391F65" w:rsidP="00670F4B">
      <w:pPr>
        <w:pStyle w:val="para"/>
      </w:pPr>
      <w:r w:rsidRPr="002B593F">
        <w:t>2.5.</w:t>
      </w:r>
      <w:r w:rsidR="00DA1EE6" w:rsidRPr="002B593F">
        <w:t>7</w:t>
      </w:r>
      <w:r w:rsidRPr="002B593F">
        <w:tab/>
        <w:t>Maximum Operational Speed</w:t>
      </w:r>
    </w:p>
    <w:p w14:paraId="180DF4FB" w14:textId="1368D73D" w:rsidR="006174A6" w:rsidRPr="002B593F" w:rsidRDefault="00BE56E1" w:rsidP="00833306">
      <w:pPr>
        <w:pStyle w:val="para"/>
      </w:pPr>
      <w:r w:rsidRPr="002B593F">
        <w:tab/>
      </w:r>
      <w:r w:rsidR="006174A6" w:rsidRPr="002B593F">
        <w:t xml:space="preserve">The </w:t>
      </w:r>
      <w:r w:rsidR="006174A6" w:rsidRPr="002B593F">
        <w:rPr>
          <w:bCs/>
        </w:rPr>
        <w:t>maximum speed up to which the system is permitted to operate is 60 km/h.</w:t>
      </w:r>
    </w:p>
    <w:p w14:paraId="4F8C2414" w14:textId="1D2BB3AD" w:rsidR="006174A6" w:rsidRPr="002B593F" w:rsidRDefault="00EC3A86" w:rsidP="00A03C1B">
      <w:pPr>
        <w:pStyle w:val="para"/>
        <w:rPr>
          <w:bCs/>
        </w:rPr>
      </w:pPr>
      <w:r w:rsidRPr="002B593F">
        <w:rPr>
          <w:bCs/>
        </w:rPr>
        <w:t>Formula a</w:t>
      </w:r>
      <w:r w:rsidR="006174A6" w:rsidRPr="002B593F">
        <w:rPr>
          <w:bCs/>
        </w:rPr>
        <w:t>pp</w:t>
      </w:r>
      <w:r w:rsidR="008261BF" w:rsidRPr="002B593F">
        <w:rPr>
          <w:bCs/>
        </w:rPr>
        <w:t xml:space="preserve">roach </w:t>
      </w:r>
      <w:r w:rsidR="006174A6" w:rsidRPr="002B593F">
        <w:rPr>
          <w:bCs/>
        </w:rPr>
        <w:t>as ALTERNATIVE</w:t>
      </w:r>
    </w:p>
    <w:p w14:paraId="3D95C204" w14:textId="7641A60C" w:rsidR="00833306" w:rsidRPr="002B593F" w:rsidRDefault="00833306" w:rsidP="006174A6">
      <w:pPr>
        <w:pStyle w:val="para"/>
        <w:ind w:firstLine="0"/>
        <w:rPr>
          <w:bCs/>
        </w:rPr>
      </w:pPr>
      <w:r w:rsidRPr="002B593F">
        <w:rPr>
          <w:bCs/>
        </w:rPr>
        <w:t>The maximum speed up to which the system is permitted to operate shall be calculated with the formula below:</w:t>
      </w:r>
    </w:p>
    <w:p w14:paraId="1A56CCEA" w14:textId="1B7AFF52" w:rsidR="005F0C14" w:rsidRPr="002B593F" w:rsidRDefault="00862C6F" w:rsidP="006174A6">
      <w:pPr>
        <w:pStyle w:val="para"/>
        <w:widowControl w:val="0"/>
        <w:spacing w:before="120" w:line="240" w:lineRule="auto"/>
        <w:ind w:firstLine="0"/>
        <w:rPr>
          <w:bCs/>
        </w:rPr>
      </w:pPr>
      <w:r w:rsidRPr="002B593F">
        <w:tab/>
      </w:r>
      <m:oMath>
        <m:sSub>
          <m:sSubPr>
            <m:ctrlPr>
              <w:rPr>
                <w:rFonts w:ascii="Cambria Math" w:hAnsi="Cambria Math"/>
                <w:bCs/>
                <w:i/>
              </w:rPr>
            </m:ctrlPr>
          </m:sSubPr>
          <m:e>
            <m:r>
              <w:rPr>
                <w:rFonts w:ascii="Cambria Math" w:hAnsi="Cambria Math"/>
              </w:rPr>
              <m:t>V</m:t>
            </m:r>
          </m:e>
          <m:sub>
            <m:r>
              <w:rPr>
                <w:rFonts w:ascii="Cambria Math" w:hAnsi="Cambria Math"/>
              </w:rPr>
              <m:t>max-ALKS</m:t>
            </m:r>
          </m:sub>
        </m:sSub>
        <m:r>
          <w:rPr>
            <w:rFonts w:ascii="Cambria Math" w:hAnsi="Cambria Math"/>
          </w:rPr>
          <m:t xml:space="preserve">= - </m:t>
        </m:r>
        <m:sSub>
          <m:sSubPr>
            <m:ctrlPr>
              <w:rPr>
                <w:rFonts w:ascii="Cambria Math" w:hAnsi="Cambria Math"/>
                <w:bCs/>
                <w:i/>
              </w:rPr>
            </m:ctrlPr>
          </m:sSubPr>
          <m:e>
            <m:r>
              <w:rPr>
                <w:rFonts w:ascii="Cambria Math" w:hAnsi="Cambria Math"/>
              </w:rPr>
              <m:t>a</m:t>
            </m:r>
          </m:e>
          <m:sub>
            <m:r>
              <w:rPr>
                <w:rFonts w:ascii="Cambria Math" w:hAnsi="Cambria Math"/>
              </w:rPr>
              <m:t>ALKS</m:t>
            </m:r>
          </m:sub>
        </m:sSub>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System</m:t>
            </m:r>
          </m:sub>
        </m:sSub>
        <m:r>
          <w:rPr>
            <w:rFonts w:ascii="Cambria Math" w:hAnsi="Cambria Math"/>
          </w:rPr>
          <m:t>+</m:t>
        </m:r>
        <m:rad>
          <m:radPr>
            <m:degHide m:val="1"/>
            <m:ctrlPr>
              <w:rPr>
                <w:rFonts w:ascii="Cambria Math" w:hAnsi="Cambria Math"/>
                <w:bCs/>
                <w:i/>
              </w:rPr>
            </m:ctrlPr>
          </m:radPr>
          <m:deg/>
          <m:e>
            <m:sSup>
              <m:sSupPr>
                <m:ctrlPr>
                  <w:rPr>
                    <w:rFonts w:ascii="Cambria Math" w:hAnsi="Cambria Math"/>
                    <w:bCs/>
                    <w:i/>
                  </w:rPr>
                </m:ctrlPr>
              </m:sSupPr>
              <m:e>
                <m:d>
                  <m:dPr>
                    <m:ctrlPr>
                      <w:rPr>
                        <w:rFonts w:ascii="Cambria Math" w:hAnsi="Cambria Math"/>
                        <w:bCs/>
                        <w:i/>
                      </w:rPr>
                    </m:ctrlPr>
                  </m:dPr>
                  <m:e>
                    <m:sSub>
                      <m:sSubPr>
                        <m:ctrlPr>
                          <w:rPr>
                            <w:rFonts w:ascii="Cambria Math" w:hAnsi="Cambria Math"/>
                            <w:bCs/>
                            <w:i/>
                          </w:rPr>
                        </m:ctrlPr>
                      </m:sSubPr>
                      <m:e>
                        <m:r>
                          <w:rPr>
                            <w:rFonts w:ascii="Cambria Math" w:hAnsi="Cambria Math"/>
                          </w:rPr>
                          <m:t>a</m:t>
                        </m:r>
                      </m:e>
                      <m:sub>
                        <m:r>
                          <w:rPr>
                            <w:rFonts w:ascii="Cambria Math" w:hAnsi="Cambria Math"/>
                          </w:rPr>
                          <m:t>ALKS</m:t>
                        </m:r>
                      </m:sub>
                    </m:sSub>
                    <m:r>
                      <w:rPr>
                        <w:rFonts w:ascii="Cambria Math" w:hAnsi="Cambria Math"/>
                      </w:rPr>
                      <m:t>*</m:t>
                    </m:r>
                    <m:sSub>
                      <m:sSubPr>
                        <m:ctrlPr>
                          <w:rPr>
                            <w:rFonts w:ascii="Cambria Math" w:hAnsi="Cambria Math"/>
                            <w:bCs/>
                            <w:i/>
                          </w:rPr>
                        </m:ctrlPr>
                      </m:sSubPr>
                      <m:e>
                        <m:r>
                          <w:rPr>
                            <w:rFonts w:ascii="Cambria Math" w:hAnsi="Cambria Math"/>
                          </w:rPr>
                          <m:t>t</m:t>
                        </m:r>
                      </m:e>
                      <m:sub>
                        <m:r>
                          <w:rPr>
                            <w:rFonts w:ascii="Cambria Math" w:hAnsi="Cambria Math"/>
                          </w:rPr>
                          <m:t>System</m:t>
                        </m:r>
                      </m:sub>
                    </m:sSub>
                  </m:e>
                </m:d>
              </m:e>
              <m:sup>
                <m:r>
                  <w:rPr>
                    <w:rFonts w:ascii="Cambria Math" w:hAnsi="Cambria Math"/>
                  </w:rPr>
                  <m:t>2</m:t>
                </m:r>
              </m:sup>
            </m:sSup>
            <m:r>
              <w:rPr>
                <w:rFonts w:ascii="Cambria Math" w:hAnsi="Cambria Math"/>
              </w:rPr>
              <m:t>+2</m:t>
            </m:r>
            <m:sSub>
              <m:sSubPr>
                <m:ctrlPr>
                  <w:rPr>
                    <w:rFonts w:ascii="Cambria Math" w:hAnsi="Cambria Math"/>
                    <w:bCs/>
                    <w:i/>
                  </w:rPr>
                </m:ctrlPr>
              </m:sSubPr>
              <m:e>
                <m:r>
                  <w:rPr>
                    <w:rFonts w:ascii="Cambria Math" w:hAnsi="Cambria Math"/>
                  </w:rPr>
                  <m:t>a</m:t>
                </m:r>
              </m:e>
              <m:sub>
                <m:r>
                  <w:rPr>
                    <w:rFonts w:ascii="Cambria Math" w:hAnsi="Cambria Math"/>
                  </w:rPr>
                  <m:t>ALKS</m:t>
                </m:r>
              </m:sub>
            </m:sSub>
            <m:r>
              <w:rPr>
                <w:rFonts w:ascii="Cambria Math" w:hAnsi="Cambria Math"/>
              </w:rPr>
              <m:t>*</m:t>
            </m:r>
            <m:sSub>
              <m:sSubPr>
                <m:ctrlPr>
                  <w:rPr>
                    <w:rFonts w:ascii="Cambria Math" w:hAnsi="Cambria Math"/>
                    <w:bCs/>
                    <w:i/>
                  </w:rPr>
                </m:ctrlPr>
              </m:sSubPr>
              <m:e>
                <m:r>
                  <w:rPr>
                    <w:rFonts w:ascii="Cambria Math" w:hAnsi="Cambria Math"/>
                  </w:rPr>
                  <m:t>D</m:t>
                </m:r>
              </m:e>
              <m:sub>
                <m:r>
                  <w:rPr>
                    <w:rFonts w:ascii="Cambria Math" w:hAnsi="Cambria Math"/>
                  </w:rPr>
                  <m:t>range</m:t>
                </m:r>
              </m:sub>
            </m:sSub>
          </m:e>
        </m:rad>
      </m:oMath>
    </w:p>
    <w:p w14:paraId="56797DFD" w14:textId="5E065383" w:rsidR="00862C6F" w:rsidRPr="002B593F" w:rsidRDefault="00862C6F" w:rsidP="005F0C14">
      <w:pPr>
        <w:pStyle w:val="para"/>
        <w:ind w:firstLine="0"/>
        <w:rPr>
          <w:bCs/>
        </w:rPr>
      </w:pPr>
      <w:r w:rsidRPr="002B593F">
        <w:rPr>
          <w:bCs/>
        </w:rPr>
        <w:t>Where:</w:t>
      </w:r>
    </w:p>
    <w:p w14:paraId="716A8EE0" w14:textId="5FB0ACAB" w:rsidR="005F0C14" w:rsidRPr="002B593F" w:rsidRDefault="007B253B" w:rsidP="00862C6F">
      <w:pPr>
        <w:pStyle w:val="para"/>
        <w:ind w:left="3119" w:hanging="851"/>
        <w:rPr>
          <w:bCs/>
        </w:rPr>
      </w:pPr>
      <w:r w:rsidRPr="002B593F">
        <w:rPr>
          <w:bCs/>
        </w:rPr>
        <w:t>V</w:t>
      </w:r>
      <w:r w:rsidR="005F0C14" w:rsidRPr="002B593F">
        <w:rPr>
          <w:bCs/>
          <w:vertAlign w:val="subscript"/>
        </w:rPr>
        <w:t>max-ALKS</w:t>
      </w:r>
      <w:r w:rsidR="005F0C14" w:rsidRPr="002B593F">
        <w:rPr>
          <w:bCs/>
          <w:vertAlign w:val="subscript"/>
        </w:rPr>
        <w:tab/>
      </w:r>
      <w:r w:rsidR="005F0C14" w:rsidRPr="002B593F">
        <w:rPr>
          <w:bCs/>
        </w:rPr>
        <w:t>=</w:t>
      </w:r>
      <w:r w:rsidR="005F0C14" w:rsidRPr="002B593F">
        <w:rPr>
          <w:bCs/>
        </w:rPr>
        <w:tab/>
      </w:r>
      <w:r w:rsidR="00572338" w:rsidRPr="002B593F">
        <w:rPr>
          <w:bCs/>
        </w:rPr>
        <w:t>M</w:t>
      </w:r>
      <w:r w:rsidR="005F0C14" w:rsidRPr="002B593F">
        <w:rPr>
          <w:bCs/>
        </w:rPr>
        <w:t>aximum operation</w:t>
      </w:r>
      <w:r w:rsidR="00572338" w:rsidRPr="002B593F">
        <w:rPr>
          <w:bCs/>
        </w:rPr>
        <w:t>al</w:t>
      </w:r>
      <w:r w:rsidR="005F0C14" w:rsidRPr="002B593F">
        <w:rPr>
          <w:bCs/>
        </w:rPr>
        <w:t xml:space="preserve"> speed of the system</w:t>
      </w:r>
    </w:p>
    <w:p w14:paraId="0DE3469A" w14:textId="07DA3584" w:rsidR="00862C6F" w:rsidRPr="002B593F" w:rsidRDefault="00862C6F" w:rsidP="00862C6F">
      <w:pPr>
        <w:pStyle w:val="para"/>
        <w:ind w:left="3119" w:hanging="851"/>
        <w:rPr>
          <w:bCs/>
        </w:rPr>
      </w:pPr>
      <w:r w:rsidRPr="002B593F">
        <w:rPr>
          <w:bCs/>
        </w:rPr>
        <w:t>a</w:t>
      </w:r>
      <w:r w:rsidRPr="002B593F">
        <w:rPr>
          <w:bCs/>
          <w:vertAlign w:val="subscript"/>
        </w:rPr>
        <w:t>ALKS</w:t>
      </w:r>
      <w:r w:rsidRPr="002B593F">
        <w:rPr>
          <w:bCs/>
        </w:rPr>
        <w:tab/>
        <w:t xml:space="preserve">= </w:t>
      </w:r>
      <w:r w:rsidRPr="002B593F">
        <w:rPr>
          <w:bCs/>
        </w:rPr>
        <w:tab/>
        <w:t>[</w:t>
      </w:r>
      <w:r w:rsidR="001F6FF7" w:rsidRPr="002B593F">
        <w:rPr>
          <w:bCs/>
        </w:rPr>
        <w:t>3.7</w:t>
      </w:r>
      <w:r w:rsidRPr="002B593F">
        <w:rPr>
          <w:bCs/>
        </w:rPr>
        <w:t>] m/s² = feasible deceleration under wet conditions</w:t>
      </w:r>
      <w:r w:rsidR="00FA11BC" w:rsidRPr="002B593F">
        <w:rPr>
          <w:bCs/>
        </w:rPr>
        <w:t xml:space="preserve"> </w:t>
      </w:r>
      <w:r w:rsidR="00FA11BC" w:rsidRPr="002B593F">
        <w:rPr>
          <w:bCs/>
          <w:vertAlign w:val="superscript"/>
        </w:rPr>
        <w:footnoteReference w:id="2"/>
      </w:r>
    </w:p>
    <w:p w14:paraId="000F7156" w14:textId="2216A96C" w:rsidR="005F0C14" w:rsidRPr="002B593F" w:rsidRDefault="005F0C14" w:rsidP="005F0C14">
      <w:pPr>
        <w:pStyle w:val="para"/>
        <w:ind w:left="3119" w:hanging="851"/>
        <w:rPr>
          <w:bCs/>
        </w:rPr>
      </w:pPr>
      <w:r w:rsidRPr="002B593F">
        <w:rPr>
          <w:bCs/>
        </w:rPr>
        <w:t>t</w:t>
      </w:r>
      <w:r w:rsidRPr="002B593F">
        <w:rPr>
          <w:bCs/>
          <w:vertAlign w:val="subscript"/>
        </w:rPr>
        <w:t>system</w:t>
      </w:r>
      <w:r w:rsidRPr="002B593F">
        <w:rPr>
          <w:bCs/>
        </w:rPr>
        <w:tab/>
        <w:t>=</w:t>
      </w:r>
      <w:r w:rsidRPr="002B593F">
        <w:rPr>
          <w:bCs/>
        </w:rPr>
        <w:tab/>
      </w:r>
      <w:r w:rsidR="00FA11BC" w:rsidRPr="002B593F">
        <w:rPr>
          <w:bCs/>
        </w:rPr>
        <w:t xml:space="preserve">System delay </w:t>
      </w:r>
      <w:r w:rsidRPr="002B593F">
        <w:rPr>
          <w:bCs/>
        </w:rPr>
        <w:t xml:space="preserve">of </w:t>
      </w:r>
      <w:r w:rsidR="00FA11BC" w:rsidRPr="002B593F">
        <w:rPr>
          <w:bCs/>
        </w:rPr>
        <w:t>[</w:t>
      </w:r>
      <w:r w:rsidRPr="002B593F">
        <w:rPr>
          <w:bCs/>
        </w:rPr>
        <w:t>0.5</w:t>
      </w:r>
      <w:r w:rsidR="00572338" w:rsidRPr="002B593F">
        <w:rPr>
          <w:bCs/>
        </w:rPr>
        <w:t>]s</w:t>
      </w:r>
      <w:r w:rsidRPr="002B593F">
        <w:rPr>
          <w:bCs/>
        </w:rPr>
        <w:t xml:space="preserve"> until deceleration level is reached </w:t>
      </w:r>
    </w:p>
    <w:p w14:paraId="631846CD" w14:textId="4587E057" w:rsidR="00862C6F" w:rsidRPr="002B593F" w:rsidRDefault="00175384" w:rsidP="00862C6F">
      <w:pPr>
        <w:pStyle w:val="para"/>
        <w:ind w:left="3119" w:hanging="851"/>
        <w:rPr>
          <w:bCs/>
        </w:rPr>
      </w:pPr>
      <w:r w:rsidRPr="002B593F">
        <w:rPr>
          <w:bCs/>
        </w:rPr>
        <w:t>D</w:t>
      </w:r>
      <w:r w:rsidR="005F0C14" w:rsidRPr="002B593F">
        <w:rPr>
          <w:bCs/>
          <w:vertAlign w:val="subscript"/>
        </w:rPr>
        <w:t>range</w:t>
      </w:r>
      <w:r w:rsidR="00862C6F" w:rsidRPr="002B593F">
        <w:rPr>
          <w:bCs/>
        </w:rPr>
        <w:tab/>
        <w:t>=</w:t>
      </w:r>
      <w:r w:rsidR="00862C6F" w:rsidRPr="002B593F">
        <w:rPr>
          <w:bCs/>
        </w:rPr>
        <w:tab/>
      </w:r>
      <w:r w:rsidRPr="002B593F">
        <w:rPr>
          <w:bCs/>
        </w:rPr>
        <w:t>Detection</w:t>
      </w:r>
      <w:r w:rsidR="00862C6F" w:rsidRPr="002B593F">
        <w:rPr>
          <w:bCs/>
        </w:rPr>
        <w:t xml:space="preserve"> range [m] </w:t>
      </w:r>
      <w:r w:rsidR="005F0C14" w:rsidRPr="002B593F">
        <w:rPr>
          <w:bCs/>
        </w:rPr>
        <w:t>determi</w:t>
      </w:r>
      <w:r w:rsidR="00DA1EE6" w:rsidRPr="002B593F">
        <w:rPr>
          <w:bCs/>
        </w:rPr>
        <w:t>ned according to paragraph 2.5.6</w:t>
      </w:r>
      <w:r w:rsidR="005F0C14" w:rsidRPr="002B593F">
        <w:rPr>
          <w:bCs/>
        </w:rPr>
        <w:t>.</w:t>
      </w:r>
      <w:r w:rsidRPr="002B593F">
        <w:rPr>
          <w:bCs/>
        </w:rPr>
        <w:t>1</w:t>
      </w:r>
      <w:r w:rsidR="005F0C14" w:rsidRPr="002B593F">
        <w:rPr>
          <w:bCs/>
        </w:rPr>
        <w:t>.</w:t>
      </w:r>
    </w:p>
    <w:p w14:paraId="131B56C8" w14:textId="7BED6CA9" w:rsidR="00862C6F" w:rsidRPr="002B593F" w:rsidRDefault="00862C6F" w:rsidP="00862C6F">
      <w:pPr>
        <w:pStyle w:val="para"/>
        <w:ind w:firstLine="0"/>
      </w:pPr>
      <w:r w:rsidRPr="002B593F">
        <w:t>The manufacturer shall declare the speed up to which the system will operate. This declared speed shall be less or equal to the value calculated by the formula above</w:t>
      </w:r>
      <w:r w:rsidR="00757621" w:rsidRPr="002B593F">
        <w:t xml:space="preserve">. </w:t>
      </w:r>
    </w:p>
    <w:p w14:paraId="148A6A03" w14:textId="6F875F2A" w:rsidR="00757621" w:rsidRPr="002B593F" w:rsidRDefault="00757621" w:rsidP="006174A6">
      <w:pPr>
        <w:pStyle w:val="para"/>
        <w:ind w:firstLine="0"/>
      </w:pPr>
      <w:r w:rsidRPr="002B593F">
        <w:t>Notwithstanding the result of the formula above the maximum operational speed the manufacturer might declare is limited to [60] km/h.</w:t>
      </w:r>
    </w:p>
    <w:p w14:paraId="60C00415" w14:textId="11FBE9B7" w:rsidR="00D03447" w:rsidRPr="002B593F" w:rsidRDefault="00D03447" w:rsidP="00670F4B">
      <w:pPr>
        <w:pStyle w:val="para"/>
      </w:pPr>
      <w:r w:rsidRPr="002B593F">
        <w:t>ALTERNATIVE from GERMANY</w:t>
      </w:r>
    </w:p>
    <w:p w14:paraId="0FFC994C" w14:textId="2CE56D88" w:rsidR="00D03447" w:rsidRPr="002B593F" w:rsidRDefault="00D03447" w:rsidP="00670F4B">
      <w:pPr>
        <w:pStyle w:val="para"/>
      </w:pPr>
      <w:r w:rsidRPr="002B593F">
        <w:t>2.5.7.</w:t>
      </w:r>
      <w:r w:rsidRPr="002B593F">
        <w:tab/>
        <w:t>Speed</w:t>
      </w:r>
      <w:r w:rsidR="004045A6" w:rsidRPr="002B593F">
        <w:t>s</w:t>
      </w:r>
    </w:p>
    <w:p w14:paraId="2AFCB07A" w14:textId="0C4AF24D" w:rsidR="003D061F" w:rsidRPr="002B593F" w:rsidRDefault="003D061F" w:rsidP="00670F4B">
      <w:pPr>
        <w:pStyle w:val="para"/>
      </w:pPr>
      <w:r w:rsidRPr="002B593F">
        <w:tab/>
      </w:r>
      <w:r w:rsidR="004045A6" w:rsidRPr="002B593F">
        <w:t>The specified maximum speed shall not be higher than 60 km/h.</w:t>
      </w:r>
    </w:p>
    <w:p w14:paraId="242D2EA2" w14:textId="77777777" w:rsidR="004045A6" w:rsidRPr="002B593F" w:rsidRDefault="00D03447" w:rsidP="00670F4B">
      <w:pPr>
        <w:pStyle w:val="para"/>
      </w:pPr>
      <w:r w:rsidRPr="002B593F">
        <w:tab/>
      </w:r>
      <w:r w:rsidR="004045A6" w:rsidRPr="002B593F">
        <w:t>The maximum operational speed shall not exceed the maximum specified speed.</w:t>
      </w:r>
    </w:p>
    <w:p w14:paraId="3C4A1851" w14:textId="765DEC7C" w:rsidR="00D03447" w:rsidRPr="002B593F" w:rsidRDefault="00D03447" w:rsidP="004045A6">
      <w:pPr>
        <w:pStyle w:val="para"/>
      </w:pPr>
      <w:r w:rsidRPr="002B593F">
        <w:tab/>
      </w:r>
      <w:r w:rsidR="004045A6" w:rsidRPr="002B593F">
        <w:t>The set speed shall not exceed the maximum operational speed.</w:t>
      </w:r>
    </w:p>
    <w:p w14:paraId="3BA881FF" w14:textId="06975328" w:rsidR="004045A6" w:rsidRPr="002B593F" w:rsidRDefault="004045A6" w:rsidP="004045A6">
      <w:pPr>
        <w:pStyle w:val="para"/>
      </w:pPr>
      <w:r w:rsidRPr="002B593F">
        <w:tab/>
        <w:t>The present speed shall not exceed the maximum operational speed and shall not contradict traffic law.</w:t>
      </w:r>
    </w:p>
    <w:p w14:paraId="2D12A981" w14:textId="55B6B6CD" w:rsidR="0056759B" w:rsidRPr="00C317A1" w:rsidRDefault="00DA1EE6" w:rsidP="0056759B">
      <w:pPr>
        <w:pStyle w:val="para"/>
        <w:rPr>
          <w:bCs/>
        </w:rPr>
      </w:pPr>
      <w:r w:rsidRPr="002B593F">
        <w:rPr>
          <w:bCs/>
        </w:rPr>
        <w:t>2.5.8</w:t>
      </w:r>
      <w:r w:rsidR="0056759B" w:rsidRPr="002B593F">
        <w:rPr>
          <w:bCs/>
        </w:rPr>
        <w:tab/>
      </w:r>
      <w:r w:rsidR="0056759B" w:rsidRPr="00C317A1">
        <w:rPr>
          <w:bCs/>
        </w:rPr>
        <w:t>The fulfilment of the provisions of paragraph 2.5. and its subparagraphs shall be demonstrated to the technical service and tested according to the relevant tests in Annex [X].</w:t>
      </w:r>
    </w:p>
    <w:p w14:paraId="4F3CC04D" w14:textId="77777777" w:rsidR="0078596D" w:rsidRDefault="0078596D" w:rsidP="00B7002C">
      <w:pPr>
        <w:pStyle w:val="para"/>
        <w:spacing w:before="240"/>
        <w:ind w:left="1134" w:firstLine="0"/>
        <w:rPr>
          <w:highlight w:val="green"/>
        </w:rPr>
      </w:pPr>
    </w:p>
    <w:p w14:paraId="3FFD7355" w14:textId="6B7FBAC4" w:rsidR="00EE32F5" w:rsidRPr="002B593F" w:rsidRDefault="00133341" w:rsidP="00B7002C">
      <w:pPr>
        <w:pStyle w:val="para"/>
        <w:spacing w:before="240"/>
        <w:ind w:left="1134" w:firstLine="0"/>
      </w:pPr>
      <w:r w:rsidRPr="002B593F">
        <w:lastRenderedPageBreak/>
        <w:t xml:space="preserve">2.6. </w:t>
      </w:r>
      <w:r w:rsidRPr="002B593F">
        <w:tab/>
      </w:r>
      <w:r w:rsidR="00B7002C" w:rsidRPr="002B593F">
        <w:tab/>
      </w:r>
      <w:r w:rsidRPr="002B593F">
        <w:t xml:space="preserve">Driver Availability Recognition System </w:t>
      </w:r>
    </w:p>
    <w:p w14:paraId="273FD51B" w14:textId="30DD42D1" w:rsidR="00F57A45" w:rsidRPr="002B593F" w:rsidRDefault="00F57A45" w:rsidP="00F57A45">
      <w:pPr>
        <w:pStyle w:val="Default"/>
        <w:spacing w:before="240" w:after="200"/>
        <w:ind w:left="2268" w:right="1134"/>
        <w:jc w:val="both"/>
        <w:rPr>
          <w:rFonts w:eastAsia="MS Mincho"/>
          <w:sz w:val="20"/>
          <w:szCs w:val="20"/>
        </w:rPr>
      </w:pPr>
      <w:r w:rsidRPr="002B593F">
        <w:rPr>
          <w:rFonts w:eastAsia="MS Mincho"/>
          <w:sz w:val="20"/>
          <w:szCs w:val="20"/>
        </w:rPr>
        <w:t>The system shall comprise a driver availability recognition system.</w:t>
      </w:r>
    </w:p>
    <w:p w14:paraId="56DF4021" w14:textId="77777777" w:rsidR="00F57A45" w:rsidRPr="002B593F" w:rsidRDefault="00F57A45" w:rsidP="00F57A45">
      <w:pPr>
        <w:suppressAutoHyphens w:val="0"/>
        <w:spacing w:after="200" w:line="276" w:lineRule="auto"/>
        <w:ind w:left="2268" w:right="1134"/>
        <w:jc w:val="both"/>
        <w:rPr>
          <w:rFonts w:eastAsia="MS Mincho"/>
        </w:rPr>
      </w:pPr>
      <w:r w:rsidRPr="002B593F">
        <w:rPr>
          <w:rFonts w:eastAsia="MS Mincho"/>
        </w:rPr>
        <w:t>The driver availability recognition system shall detect that the driver is present in the driver seat, the safety belt of the driver is fastened and that the driver is available to take over the driving task.</w:t>
      </w:r>
    </w:p>
    <w:p w14:paraId="716A1653" w14:textId="77777777" w:rsidR="00F57A45" w:rsidRPr="002B593F" w:rsidRDefault="00F57A45" w:rsidP="00F57A45">
      <w:pPr>
        <w:suppressAutoHyphens w:val="0"/>
        <w:spacing w:after="200" w:line="276" w:lineRule="auto"/>
        <w:ind w:left="2268" w:hanging="1134"/>
        <w:jc w:val="both"/>
        <w:rPr>
          <w:rFonts w:eastAsia="MS Mincho"/>
        </w:rPr>
      </w:pPr>
      <w:r w:rsidRPr="002B593F">
        <w:rPr>
          <w:rFonts w:eastAsia="MS Mincho"/>
        </w:rPr>
        <w:t>2.6.1.</w:t>
      </w:r>
      <w:r w:rsidRPr="002B593F">
        <w:rPr>
          <w:rFonts w:eastAsia="MS Mincho"/>
        </w:rPr>
        <w:tab/>
        <w:t>Driver not present in the driver seat</w:t>
      </w:r>
    </w:p>
    <w:p w14:paraId="0DE76285" w14:textId="2B86B741" w:rsidR="00F57A45" w:rsidRPr="002B593F" w:rsidRDefault="000F42C2" w:rsidP="00F57A45">
      <w:pPr>
        <w:suppressAutoHyphens w:val="0"/>
        <w:spacing w:after="200" w:line="276" w:lineRule="auto"/>
        <w:ind w:left="2268" w:right="1134"/>
        <w:jc w:val="both"/>
        <w:rPr>
          <w:rFonts w:eastAsia="MS Mincho"/>
        </w:rPr>
      </w:pPr>
      <w:r w:rsidRPr="002B593F">
        <w:rPr>
          <w:rFonts w:eastAsia="MS Mincho"/>
        </w:rPr>
        <w:t>[</w:t>
      </w:r>
      <w:r w:rsidR="00F57A45" w:rsidRPr="002B593F">
        <w:rPr>
          <w:rFonts w:eastAsia="MS Mincho"/>
        </w:rPr>
        <w:t>Whenever the driver is not present in the driver seat or the safety belt of the driver is not fastened while the ALKS is active [and the vehicle is not at standstill], the system shall provide a distinctive acoustic warning. For this purpose a given audible signal of the second level warning of the safety-belt reminder according to UN-</w:t>
      </w:r>
      <w:r w:rsidRPr="002B593F">
        <w:rPr>
          <w:rFonts w:eastAsia="MS Mincho"/>
        </w:rPr>
        <w:t>R16 is deemed to be sufficient.</w:t>
      </w:r>
      <w:r w:rsidR="00F57A45" w:rsidRPr="002B593F">
        <w:rPr>
          <w:rFonts w:eastAsia="MS Mincho"/>
        </w:rPr>
        <w:t>]</w:t>
      </w:r>
    </w:p>
    <w:p w14:paraId="00BB3F3E" w14:textId="6DFE0C8D" w:rsidR="00F57A45" w:rsidRPr="002B593F" w:rsidRDefault="00F57A45" w:rsidP="00F57A45">
      <w:pPr>
        <w:suppressAutoHyphens w:val="0"/>
        <w:spacing w:after="200" w:line="276" w:lineRule="auto"/>
        <w:ind w:left="2268" w:right="1134"/>
        <w:jc w:val="both"/>
        <w:rPr>
          <w:rFonts w:eastAsia="MS Mincho"/>
        </w:rPr>
      </w:pPr>
      <w:r w:rsidRPr="002B593F">
        <w:rPr>
          <w:rFonts w:eastAsia="MS Mincho"/>
        </w:rPr>
        <w:t>A transition demand shall be initia</w:t>
      </w:r>
      <w:r w:rsidR="000F42C2" w:rsidRPr="002B593F">
        <w:rPr>
          <w:rFonts w:eastAsia="MS Mincho"/>
        </w:rPr>
        <w:t>ted according to paragraph 2.7.</w:t>
      </w:r>
      <w:r w:rsidRPr="002B593F">
        <w:rPr>
          <w:rFonts w:eastAsia="MS Mincho"/>
        </w:rPr>
        <w:t xml:space="preserve"> if one of the following conditions is met:</w:t>
      </w:r>
    </w:p>
    <w:p w14:paraId="2A75E678" w14:textId="77777777" w:rsidR="00F57A45" w:rsidRPr="002B593F" w:rsidRDefault="00F57A45" w:rsidP="00F57A45">
      <w:pPr>
        <w:pStyle w:val="Listenabsatz"/>
        <w:numPr>
          <w:ilvl w:val="0"/>
          <w:numId w:val="31"/>
        </w:numPr>
        <w:suppressAutoHyphens w:val="0"/>
        <w:spacing w:after="200" w:line="276" w:lineRule="auto"/>
        <w:ind w:right="1134"/>
        <w:jc w:val="both"/>
        <w:rPr>
          <w:rFonts w:eastAsia="MS Mincho"/>
        </w:rPr>
      </w:pPr>
      <w:r w:rsidRPr="002B593F">
        <w:rPr>
          <w:rFonts w:eastAsia="MS Mincho"/>
        </w:rPr>
        <w:t>When the driver is detected not to be in the seat for a period of more than [1] second or</w:t>
      </w:r>
    </w:p>
    <w:p w14:paraId="0817653C" w14:textId="1B21F8E3" w:rsidR="00F57A45" w:rsidRPr="002B593F" w:rsidRDefault="00F57A45" w:rsidP="00F57A45">
      <w:pPr>
        <w:pStyle w:val="Listenabsatz"/>
        <w:numPr>
          <w:ilvl w:val="0"/>
          <w:numId w:val="31"/>
        </w:numPr>
        <w:suppressAutoHyphens w:val="0"/>
        <w:spacing w:after="200" w:line="276" w:lineRule="auto"/>
        <w:ind w:right="1134"/>
        <w:jc w:val="both"/>
        <w:rPr>
          <w:rFonts w:eastAsia="MS Mincho"/>
        </w:rPr>
      </w:pPr>
      <w:r w:rsidRPr="002B593F">
        <w:rPr>
          <w:rFonts w:eastAsia="MS Mincho"/>
        </w:rPr>
        <w:t>When the driver</w:t>
      </w:r>
      <w:r w:rsidR="00EF60C3" w:rsidRPr="002B593F">
        <w:rPr>
          <w:rFonts w:eastAsia="MS Mincho"/>
        </w:rPr>
        <w:t>’</w:t>
      </w:r>
      <w:r w:rsidRPr="002B593F">
        <w:rPr>
          <w:rFonts w:eastAsia="MS Mincho"/>
        </w:rPr>
        <w:t>s safety belt is unbuckled [while the vehicle is not at standstill]</w:t>
      </w:r>
      <w:r w:rsidR="000F42C2" w:rsidRPr="002B593F">
        <w:rPr>
          <w:rFonts w:eastAsia="MS Mincho"/>
        </w:rPr>
        <w:t>.</w:t>
      </w:r>
    </w:p>
    <w:p w14:paraId="04937366" w14:textId="02CD4F72" w:rsidR="00F57A45" w:rsidRPr="002B593F" w:rsidRDefault="00F57A45" w:rsidP="00F57A45">
      <w:pPr>
        <w:suppressAutoHyphens w:val="0"/>
        <w:spacing w:after="200" w:line="276" w:lineRule="auto"/>
        <w:ind w:left="2268" w:right="1134"/>
        <w:jc w:val="both"/>
        <w:rPr>
          <w:rFonts w:eastAsia="MS Mincho"/>
        </w:rPr>
      </w:pPr>
      <w:r w:rsidRPr="002B593F">
        <w:rPr>
          <w:rFonts w:eastAsia="MS Mincho"/>
        </w:rPr>
        <w:t xml:space="preserve">The second level warning of the safety-belt reminder according to UN-R16 may be used instead of an acoustic warning of the Transition Demand. </w:t>
      </w:r>
    </w:p>
    <w:p w14:paraId="51EAC222" w14:textId="2C502750" w:rsidR="002B593F" w:rsidRPr="002B593F" w:rsidRDefault="002B593F" w:rsidP="00192369">
      <w:pPr>
        <w:suppressAutoHyphens w:val="0"/>
        <w:spacing w:after="200" w:line="276" w:lineRule="auto"/>
        <w:ind w:right="1134"/>
        <w:jc w:val="both"/>
        <w:rPr>
          <w:rFonts w:eastAsia="MS Mincho"/>
          <w:i/>
        </w:rPr>
      </w:pPr>
      <w:r w:rsidRPr="002B593F">
        <w:rPr>
          <w:rFonts w:eastAsia="MS Mincho"/>
          <w:i/>
        </w:rPr>
        <w:t xml:space="preserve">Comment from SDG: </w:t>
      </w:r>
      <w:r w:rsidRPr="002B593F">
        <w:rPr>
          <w:i/>
        </w:rPr>
        <w:t>What is exactly meant by “driver not in the seat”</w:t>
      </w:r>
      <w:r w:rsidR="00192369" w:rsidRPr="002B593F">
        <w:rPr>
          <w:rFonts w:eastAsia="MS Mincho"/>
          <w:i/>
        </w:rPr>
        <w:tab/>
      </w:r>
      <w:r w:rsidR="00192369" w:rsidRPr="002B593F">
        <w:rPr>
          <w:rFonts w:eastAsia="MS Mincho"/>
          <w:i/>
        </w:rPr>
        <w:tab/>
      </w:r>
    </w:p>
    <w:p w14:paraId="196D6DCE" w14:textId="3626848B" w:rsidR="00192369" w:rsidRPr="002B593F" w:rsidRDefault="00192369" w:rsidP="00192369">
      <w:pPr>
        <w:suppressAutoHyphens w:val="0"/>
        <w:spacing w:after="200" w:line="276" w:lineRule="auto"/>
        <w:ind w:right="1134"/>
        <w:jc w:val="both"/>
        <w:rPr>
          <w:rFonts w:eastAsia="MS Mincho"/>
        </w:rPr>
      </w:pPr>
      <w:r w:rsidRPr="002B593F">
        <w:rPr>
          <w:rFonts w:eastAsia="MS Mincho"/>
        </w:rPr>
        <w:t xml:space="preserve">Homework to the US: rework 2.6.2. </w:t>
      </w:r>
    </w:p>
    <w:p w14:paraId="725B02F2" w14:textId="376649D6" w:rsidR="00133341" w:rsidRPr="004470C6" w:rsidRDefault="00133341" w:rsidP="00133341">
      <w:pPr>
        <w:suppressAutoHyphens w:val="0"/>
        <w:spacing w:after="200" w:line="276" w:lineRule="auto"/>
        <w:ind w:left="2268" w:hanging="1134"/>
        <w:jc w:val="both"/>
        <w:rPr>
          <w:rFonts w:eastAsia="MS Mincho"/>
        </w:rPr>
      </w:pPr>
      <w:r w:rsidRPr="004470C6">
        <w:rPr>
          <w:rFonts w:eastAsia="MS Mincho"/>
        </w:rPr>
        <w:t>2.6.2.</w:t>
      </w:r>
      <w:r w:rsidRPr="004470C6">
        <w:rPr>
          <w:rFonts w:eastAsia="MS Mincho"/>
        </w:rPr>
        <w:tab/>
        <w:t xml:space="preserve">Driver </w:t>
      </w:r>
      <w:r w:rsidR="007739D1" w:rsidRPr="004470C6">
        <w:rPr>
          <w:rFonts w:eastAsia="MS Mincho"/>
        </w:rPr>
        <w:t>availability</w:t>
      </w:r>
      <w:r w:rsidR="00377C27" w:rsidRPr="004470C6">
        <w:rPr>
          <w:rFonts w:eastAsia="MS Mincho"/>
        </w:rPr>
        <w:t xml:space="preserve"> </w:t>
      </w:r>
    </w:p>
    <w:p w14:paraId="29B4DD63" w14:textId="4CE1AB40" w:rsidR="0098054F" w:rsidRPr="004470C6" w:rsidRDefault="00133341" w:rsidP="000F42C2">
      <w:pPr>
        <w:suppressAutoHyphens w:val="0"/>
        <w:spacing w:after="200" w:line="276" w:lineRule="auto"/>
        <w:ind w:left="2268" w:right="1134"/>
        <w:jc w:val="both"/>
        <w:rPr>
          <w:rFonts w:eastAsia="MS Mincho"/>
        </w:rPr>
      </w:pPr>
      <w:r w:rsidRPr="004470C6">
        <w:rPr>
          <w:rFonts w:eastAsia="MS Mincho"/>
        </w:rPr>
        <w:t xml:space="preserve">The system shall detect if the driver is available to take over the driving task by </w:t>
      </w:r>
      <w:r w:rsidR="00DF5600" w:rsidRPr="004470C6">
        <w:rPr>
          <w:rFonts w:eastAsia="MS Mincho"/>
        </w:rPr>
        <w:t>continuously monitoring</w:t>
      </w:r>
      <w:r w:rsidR="004470C6" w:rsidRPr="004470C6">
        <w:rPr>
          <w:rFonts w:eastAsia="MS Mincho"/>
        </w:rPr>
        <w:t xml:space="preserve"> </w:t>
      </w:r>
      <w:r w:rsidRPr="004470C6">
        <w:rPr>
          <w:rFonts w:eastAsia="MS Mincho"/>
        </w:rPr>
        <w:t xml:space="preserve">the driver. The manufacturer shall declare </w:t>
      </w:r>
      <w:r w:rsidR="00DF5600" w:rsidRPr="004470C6">
        <w:rPr>
          <w:rFonts w:eastAsia="MS Mincho"/>
        </w:rPr>
        <w:t xml:space="preserve">to the technical service </w:t>
      </w:r>
      <w:r w:rsidR="007739D1" w:rsidRPr="004470C6">
        <w:rPr>
          <w:rFonts w:eastAsia="MS Mincho"/>
        </w:rPr>
        <w:t>the vehicle’s capability</w:t>
      </w:r>
      <w:r w:rsidR="009D6678">
        <w:rPr>
          <w:rFonts w:eastAsia="MS Mincho"/>
        </w:rPr>
        <w:t xml:space="preserve"> </w:t>
      </w:r>
      <w:r w:rsidRPr="004470C6">
        <w:rPr>
          <w:rFonts w:eastAsia="MS Mincho"/>
        </w:rPr>
        <w:t xml:space="preserve">to detect </w:t>
      </w:r>
      <w:r w:rsidR="00AF3F3A" w:rsidRPr="004470C6">
        <w:rPr>
          <w:rFonts w:eastAsia="MS Mincho"/>
        </w:rPr>
        <w:t>that the driver</w:t>
      </w:r>
      <w:r w:rsidR="00AF3F3A" w:rsidRPr="004470C6">
        <w:t xml:space="preserve"> is </w:t>
      </w:r>
      <w:r w:rsidR="00DF5600" w:rsidRPr="004470C6">
        <w:t xml:space="preserve">available </w:t>
      </w:r>
      <w:r w:rsidR="004470C6" w:rsidRPr="004470C6">
        <w:rPr>
          <w:rFonts w:eastAsia="MS Mincho"/>
        </w:rPr>
        <w:t>to take over the driving task</w:t>
      </w:r>
      <w:r w:rsidRPr="004470C6">
        <w:rPr>
          <w:rFonts w:eastAsia="MS Mincho"/>
        </w:rPr>
        <w:t xml:space="preserve">. </w:t>
      </w:r>
    </w:p>
    <w:p w14:paraId="28D18CF9" w14:textId="36C42EB2" w:rsidR="00A551EE" w:rsidRPr="004470C6" w:rsidRDefault="00697366" w:rsidP="000F42C2">
      <w:pPr>
        <w:suppressAutoHyphens w:val="0"/>
        <w:spacing w:after="200" w:line="276" w:lineRule="auto"/>
        <w:ind w:left="2268" w:right="1134" w:hanging="1134"/>
        <w:jc w:val="both"/>
        <w:rPr>
          <w:rFonts w:eastAsia="MS Mincho"/>
          <w:lang w:val="en-US"/>
        </w:rPr>
      </w:pPr>
      <w:r w:rsidRPr="004470C6">
        <w:rPr>
          <w:rFonts w:eastAsia="MS Mincho"/>
          <w:lang w:val="en-US"/>
        </w:rPr>
        <w:t>2.6.2</w:t>
      </w:r>
      <w:r w:rsidR="00C8683B" w:rsidRPr="004470C6">
        <w:rPr>
          <w:rFonts w:eastAsia="MS Mincho"/>
          <w:lang w:val="en-US"/>
        </w:rPr>
        <w:t>.</w:t>
      </w:r>
      <w:r w:rsidRPr="004470C6">
        <w:rPr>
          <w:rFonts w:eastAsia="MS Mincho"/>
          <w:lang w:val="en-US"/>
        </w:rPr>
        <w:t>1</w:t>
      </w:r>
      <w:r w:rsidR="000F42C2" w:rsidRPr="004470C6">
        <w:rPr>
          <w:rFonts w:eastAsia="MS Mincho"/>
          <w:lang w:val="en-US"/>
        </w:rPr>
        <w:tab/>
      </w:r>
      <w:r w:rsidR="00CA05D6" w:rsidRPr="004470C6">
        <w:rPr>
          <w:rFonts w:eastAsia="MS Mincho"/>
          <w:lang w:val="en-US"/>
        </w:rPr>
        <w:t>Criteria</w:t>
      </w:r>
      <w:r w:rsidRPr="004470C6">
        <w:rPr>
          <w:rFonts w:eastAsia="MS Mincho"/>
          <w:lang w:val="en-US"/>
        </w:rPr>
        <w:t xml:space="preserve"> for deeming </w:t>
      </w:r>
      <w:r w:rsidR="00C8683B" w:rsidRPr="004470C6">
        <w:rPr>
          <w:rFonts w:eastAsia="MS Mincho"/>
          <w:lang w:val="en-US"/>
        </w:rPr>
        <w:t xml:space="preserve">Driver </w:t>
      </w:r>
      <w:r w:rsidR="00A551EE" w:rsidRPr="004470C6">
        <w:rPr>
          <w:rFonts w:eastAsia="MS Mincho"/>
          <w:lang w:val="en-US"/>
        </w:rPr>
        <w:t>availability</w:t>
      </w:r>
    </w:p>
    <w:p w14:paraId="59E0ECF4" w14:textId="77777777" w:rsidR="00A551EE" w:rsidRPr="004470C6" w:rsidRDefault="00C8683B" w:rsidP="000F42C2">
      <w:pPr>
        <w:suppressAutoHyphens w:val="0"/>
        <w:spacing w:after="200" w:line="276" w:lineRule="auto"/>
        <w:ind w:left="1701" w:right="1134" w:firstLine="567"/>
        <w:jc w:val="both"/>
        <w:rPr>
          <w:rFonts w:eastAsia="MS Mincho"/>
          <w:lang w:val="en-US"/>
        </w:rPr>
      </w:pPr>
      <w:r w:rsidRPr="004470C6">
        <w:rPr>
          <w:rFonts w:eastAsia="MS Mincho"/>
          <w:lang w:val="en-US"/>
        </w:rPr>
        <w:t xml:space="preserve">The driver shall be considered </w:t>
      </w:r>
      <w:r w:rsidR="00697366" w:rsidRPr="004470C6">
        <w:rPr>
          <w:rFonts w:eastAsia="MS Mincho"/>
          <w:lang w:val="en-US"/>
        </w:rPr>
        <w:t>available by the system when:</w:t>
      </w:r>
    </w:p>
    <w:p w14:paraId="56E6E335" w14:textId="2FCAB528" w:rsidR="00A551EE" w:rsidRPr="004470C6" w:rsidRDefault="00697366" w:rsidP="009A74D5">
      <w:pPr>
        <w:suppressAutoHyphens w:val="0"/>
        <w:spacing w:after="200" w:line="276" w:lineRule="auto"/>
        <w:ind w:left="2268" w:right="1134"/>
        <w:jc w:val="both"/>
        <w:rPr>
          <w:rFonts w:eastAsia="MS Mincho"/>
          <w:lang w:val="en-US"/>
        </w:rPr>
      </w:pPr>
      <w:r w:rsidRPr="004470C6">
        <w:rPr>
          <w:rFonts w:eastAsia="MS Mincho"/>
          <w:lang w:val="en-US"/>
        </w:rPr>
        <w:t xml:space="preserve">The driver is present in the driving seat with safety </w:t>
      </w:r>
      <w:r w:rsidR="00B4526F" w:rsidRPr="004470C6">
        <w:rPr>
          <w:rFonts w:eastAsia="MS Mincho"/>
          <w:lang w:val="en-US"/>
        </w:rPr>
        <w:t>belt fastened</w:t>
      </w:r>
      <w:r w:rsidR="004470C6" w:rsidRPr="004470C6">
        <w:rPr>
          <w:rFonts w:eastAsia="MS Mincho"/>
          <w:lang w:val="en-US"/>
        </w:rPr>
        <w:t xml:space="preserve">, and </w:t>
      </w:r>
      <w:r w:rsidRPr="004470C6">
        <w:rPr>
          <w:rFonts w:eastAsia="MS Mincho"/>
          <w:lang w:val="en-US"/>
        </w:rPr>
        <w:t>at least one of the following conditions are met:</w:t>
      </w:r>
    </w:p>
    <w:p w14:paraId="0D6EDDC7" w14:textId="77777777" w:rsidR="00A551EE" w:rsidRPr="004470C6" w:rsidRDefault="00C8683B" w:rsidP="009A74D5">
      <w:pPr>
        <w:suppressAutoHyphens w:val="0"/>
        <w:spacing w:after="200" w:line="276" w:lineRule="auto"/>
        <w:ind w:left="2268" w:right="1134"/>
        <w:jc w:val="both"/>
        <w:rPr>
          <w:rFonts w:eastAsia="MS Mincho"/>
          <w:lang w:val="en-US"/>
        </w:rPr>
      </w:pPr>
      <w:r w:rsidRPr="004470C6">
        <w:rPr>
          <w:rFonts w:eastAsia="MS Mincho"/>
          <w:lang w:val="en-US"/>
        </w:rPr>
        <w:t>-</w:t>
      </w:r>
      <w:r w:rsidRPr="004470C6">
        <w:rPr>
          <w:rFonts w:eastAsia="MS Mincho"/>
          <w:lang w:val="en-US"/>
        </w:rPr>
        <w:tab/>
        <w:t>Input to any driver-exclusive vehicle controls during t</w:t>
      </w:r>
      <w:r w:rsidR="00A551EE" w:rsidRPr="004470C6">
        <w:rPr>
          <w:rFonts w:eastAsia="MS Mincho"/>
          <w:lang w:val="en-US"/>
        </w:rPr>
        <w:t xml:space="preserve">he last </w:t>
      </w:r>
      <w:r w:rsidR="00A551EE" w:rsidRPr="004470C6">
        <w:rPr>
          <w:rFonts w:eastAsia="MS Mincho"/>
          <w:highlight w:val="lightGray"/>
          <w:lang w:val="en-US"/>
        </w:rPr>
        <w:t>[180]</w:t>
      </w:r>
      <w:r w:rsidR="00A551EE" w:rsidRPr="004470C6">
        <w:rPr>
          <w:rFonts w:eastAsia="MS Mincho"/>
          <w:lang w:val="en-US"/>
        </w:rPr>
        <w:t>s</w:t>
      </w:r>
    </w:p>
    <w:p w14:paraId="09816366" w14:textId="77777777" w:rsidR="002B593F" w:rsidRDefault="00C8683B" w:rsidP="002B593F">
      <w:pPr>
        <w:suppressAutoHyphens w:val="0"/>
        <w:spacing w:after="200" w:line="276" w:lineRule="auto"/>
        <w:ind w:left="2268" w:right="1134"/>
        <w:jc w:val="both"/>
        <w:rPr>
          <w:rFonts w:eastAsia="MS Mincho"/>
          <w:lang w:val="en-US"/>
        </w:rPr>
      </w:pPr>
      <w:r w:rsidRPr="004470C6">
        <w:rPr>
          <w:rFonts w:eastAsia="MS Mincho"/>
          <w:lang w:val="en-US"/>
        </w:rPr>
        <w:t>-</w:t>
      </w:r>
      <w:r w:rsidRPr="004470C6">
        <w:rPr>
          <w:rFonts w:eastAsia="MS Mincho"/>
          <w:lang w:val="en-US"/>
        </w:rPr>
        <w:tab/>
        <w:t xml:space="preserve">[Driver has blinked at least </w:t>
      </w:r>
      <w:r w:rsidRPr="004470C6">
        <w:rPr>
          <w:rFonts w:eastAsia="MS Mincho"/>
          <w:highlight w:val="lightGray"/>
          <w:lang w:val="en-US"/>
        </w:rPr>
        <w:t>[3</w:t>
      </w:r>
      <w:r w:rsidR="005D740D">
        <w:rPr>
          <w:rFonts w:eastAsia="MS Mincho"/>
          <w:highlight w:val="lightGray"/>
          <w:lang w:val="en-US"/>
        </w:rPr>
        <w:t>/4</w:t>
      </w:r>
      <w:r w:rsidRPr="004470C6">
        <w:rPr>
          <w:rFonts w:eastAsia="MS Mincho"/>
          <w:highlight w:val="lightGray"/>
          <w:lang w:val="en-US"/>
        </w:rPr>
        <w:t>]</w:t>
      </w:r>
      <w:r w:rsidRPr="004470C6">
        <w:rPr>
          <w:rFonts w:eastAsia="MS Mincho"/>
          <w:lang w:val="en-US"/>
        </w:rPr>
        <w:t xml:space="preserve"> times during the last </w:t>
      </w:r>
      <w:r w:rsidRPr="004470C6">
        <w:rPr>
          <w:rFonts w:eastAsia="MS Mincho"/>
          <w:highlight w:val="lightGray"/>
          <w:lang w:val="en-US"/>
        </w:rPr>
        <w:t>[60]</w:t>
      </w:r>
      <w:r w:rsidRPr="004470C6">
        <w:rPr>
          <w:rFonts w:eastAsia="MS Mincho"/>
          <w:lang w:val="en-US"/>
        </w:rPr>
        <w:t>s]</w:t>
      </w:r>
    </w:p>
    <w:p w14:paraId="7959D458" w14:textId="77777777" w:rsidR="00D47248" w:rsidRDefault="00C8683B" w:rsidP="00D47248">
      <w:pPr>
        <w:suppressAutoHyphens w:val="0"/>
        <w:spacing w:after="200" w:line="276" w:lineRule="auto"/>
        <w:ind w:left="2835" w:right="1134" w:hanging="567"/>
        <w:jc w:val="both"/>
        <w:rPr>
          <w:rFonts w:eastAsia="MS Mincho"/>
          <w:lang w:val="en-US"/>
        </w:rPr>
      </w:pPr>
      <w:r w:rsidRPr="004470C6">
        <w:rPr>
          <w:rFonts w:eastAsia="MS Mincho"/>
          <w:lang w:val="en-US"/>
        </w:rPr>
        <w:t>-</w:t>
      </w:r>
      <w:r w:rsidRPr="004470C6">
        <w:rPr>
          <w:rFonts w:eastAsia="MS Mincho"/>
          <w:lang w:val="en-US"/>
        </w:rPr>
        <w:tab/>
        <w:t>Driver shows conscious head or body movements during the last [30</w:t>
      </w:r>
      <w:r w:rsidR="00D62CA7">
        <w:rPr>
          <w:rFonts w:eastAsia="MS Mincho"/>
          <w:lang w:val="en-US"/>
        </w:rPr>
        <w:t>/35</w:t>
      </w:r>
      <w:r w:rsidRPr="004470C6">
        <w:rPr>
          <w:rFonts w:eastAsia="MS Mincho"/>
          <w:lang w:val="en-US"/>
        </w:rPr>
        <w:t>]s</w:t>
      </w:r>
    </w:p>
    <w:p w14:paraId="4E82162E" w14:textId="06342125" w:rsidR="00C8683B" w:rsidRPr="002B593F" w:rsidRDefault="00C8683B" w:rsidP="00D47248">
      <w:pPr>
        <w:suppressAutoHyphens w:val="0"/>
        <w:spacing w:after="200" w:line="276" w:lineRule="auto"/>
        <w:ind w:left="2835" w:right="1134" w:hanging="567"/>
        <w:jc w:val="both"/>
        <w:rPr>
          <w:rFonts w:eastAsia="MS Mincho"/>
          <w:strike/>
          <w:lang w:val="en-US"/>
        </w:rPr>
      </w:pPr>
      <w:r w:rsidRPr="002B593F">
        <w:rPr>
          <w:rFonts w:eastAsia="MS Mincho"/>
          <w:strike/>
          <w:lang w:val="en-US"/>
        </w:rPr>
        <w:t>-</w:t>
      </w:r>
      <w:r w:rsidRPr="002B593F">
        <w:rPr>
          <w:rFonts w:eastAsia="MS Mincho"/>
          <w:strike/>
          <w:lang w:val="en-US"/>
        </w:rPr>
        <w:tab/>
        <w:t xml:space="preserve">Driver has been talking during the last </w:t>
      </w:r>
      <w:r w:rsidRPr="002B593F">
        <w:rPr>
          <w:rFonts w:eastAsia="MS Mincho"/>
          <w:strike/>
          <w:highlight w:val="lightGray"/>
          <w:lang w:val="en-US"/>
        </w:rPr>
        <w:t>[30]</w:t>
      </w:r>
      <w:r w:rsidRPr="002B593F">
        <w:rPr>
          <w:rFonts w:eastAsia="MS Mincho"/>
          <w:strike/>
          <w:lang w:val="en-US"/>
        </w:rPr>
        <w:t>s</w:t>
      </w:r>
    </w:p>
    <w:p w14:paraId="6F99D37A" w14:textId="23B35F56" w:rsidR="00C8683B" w:rsidRPr="004470C6" w:rsidRDefault="00C8683B" w:rsidP="00D47248">
      <w:pPr>
        <w:suppressAutoHyphens w:val="0"/>
        <w:spacing w:after="200" w:line="276" w:lineRule="auto"/>
        <w:ind w:left="2835" w:right="1134" w:hanging="567"/>
        <w:jc w:val="both"/>
        <w:rPr>
          <w:rFonts w:eastAsia="MS Mincho"/>
          <w:lang w:val="en-US"/>
        </w:rPr>
      </w:pPr>
      <w:r w:rsidRPr="004470C6">
        <w:rPr>
          <w:rFonts w:eastAsia="MS Mincho"/>
          <w:lang w:val="en-US"/>
        </w:rPr>
        <w:lastRenderedPageBreak/>
        <w:t>-</w:t>
      </w:r>
      <w:r w:rsidRPr="004470C6">
        <w:rPr>
          <w:rFonts w:eastAsia="MS Mincho"/>
          <w:lang w:val="en-US"/>
        </w:rPr>
        <w:tab/>
        <w:t xml:space="preserve">The driver did not have his eyes continuously closed for the last </w:t>
      </w:r>
      <w:r w:rsidRPr="004470C6">
        <w:rPr>
          <w:rFonts w:eastAsia="MS Mincho"/>
          <w:highlight w:val="lightGray"/>
          <w:lang w:val="en-US"/>
        </w:rPr>
        <w:t>[30</w:t>
      </w:r>
      <w:r w:rsidR="00D62CA7">
        <w:rPr>
          <w:rFonts w:eastAsia="MS Mincho"/>
          <w:highlight w:val="lightGray"/>
          <w:lang w:val="en-US"/>
        </w:rPr>
        <w:t>/4</w:t>
      </w:r>
      <w:r w:rsidRPr="004470C6">
        <w:rPr>
          <w:rFonts w:eastAsia="MS Mincho"/>
          <w:highlight w:val="lightGray"/>
          <w:lang w:val="en-US"/>
        </w:rPr>
        <w:t>]</w:t>
      </w:r>
      <w:r w:rsidRPr="004470C6">
        <w:rPr>
          <w:rFonts w:eastAsia="MS Mincho"/>
          <w:lang w:val="en-US"/>
        </w:rPr>
        <w:t>s</w:t>
      </w:r>
    </w:p>
    <w:p w14:paraId="7B52D751" w14:textId="66AD9BC6" w:rsidR="00C8683B" w:rsidRPr="004470C6" w:rsidRDefault="00C8683B" w:rsidP="009A74D5">
      <w:pPr>
        <w:suppressAutoHyphens w:val="0"/>
        <w:spacing w:after="200" w:line="276" w:lineRule="auto"/>
        <w:ind w:left="2268" w:right="1134"/>
        <w:jc w:val="both"/>
        <w:rPr>
          <w:rFonts w:eastAsia="MS Mincho"/>
          <w:lang w:val="en-US"/>
        </w:rPr>
      </w:pPr>
      <w:r w:rsidRPr="004470C6">
        <w:rPr>
          <w:rFonts w:eastAsia="MS Mincho"/>
          <w:lang w:val="en-US"/>
        </w:rPr>
        <w:t xml:space="preserve">Latest when the driver does not show any signs of the above activities, but as soon as the system has detected the driver to no longer be </w:t>
      </w:r>
      <w:r w:rsidR="00A131CF" w:rsidRPr="004470C6">
        <w:rPr>
          <w:rFonts w:eastAsia="MS Mincho"/>
          <w:lang w:val="en-US"/>
        </w:rPr>
        <w:t>available</w:t>
      </w:r>
      <w:r w:rsidRPr="004470C6">
        <w:rPr>
          <w:rFonts w:eastAsia="MS Mincho"/>
          <w:lang w:val="en-US"/>
        </w:rPr>
        <w:t>, the system shall provide a distinctive warning until appropriate actions of the driver are detected or until a transition demand is initiated.</w:t>
      </w:r>
    </w:p>
    <w:p w14:paraId="027F72CE" w14:textId="5241B9DF" w:rsidR="00C8683B" w:rsidRDefault="00C8683B" w:rsidP="009A74D5">
      <w:pPr>
        <w:suppressAutoHyphens w:val="0"/>
        <w:spacing w:after="200" w:line="276" w:lineRule="auto"/>
        <w:ind w:left="2268" w:right="1134"/>
        <w:jc w:val="both"/>
        <w:rPr>
          <w:rFonts w:eastAsia="MS Mincho"/>
          <w:lang w:val="en-US"/>
        </w:rPr>
      </w:pPr>
      <w:r w:rsidRPr="004470C6">
        <w:rPr>
          <w:rFonts w:eastAsia="MS Mincho"/>
          <w:lang w:val="en-US"/>
        </w:rPr>
        <w:t>Latest when the system does not detect appropriate actions from the driver during the distinctive warnin</w:t>
      </w:r>
      <w:r w:rsidR="004470C6">
        <w:rPr>
          <w:rFonts w:eastAsia="MS Mincho"/>
          <w:lang w:val="en-US"/>
        </w:rPr>
        <w:t xml:space="preserve">g for a period of more than </w:t>
      </w:r>
      <w:r w:rsidR="004470C6" w:rsidRPr="004470C6">
        <w:rPr>
          <w:rFonts w:eastAsia="MS Mincho"/>
          <w:highlight w:val="lightGray"/>
          <w:lang w:val="en-US"/>
        </w:rPr>
        <w:t>[15</w:t>
      </w:r>
      <w:r w:rsidRPr="004470C6">
        <w:rPr>
          <w:rFonts w:eastAsia="MS Mincho"/>
          <w:highlight w:val="lightGray"/>
          <w:lang w:val="en-US"/>
        </w:rPr>
        <w:t>]</w:t>
      </w:r>
      <w:r w:rsidR="004470C6">
        <w:rPr>
          <w:rFonts w:eastAsia="MS Mincho"/>
          <w:lang w:val="en-US"/>
        </w:rPr>
        <w:t>s</w:t>
      </w:r>
      <w:r w:rsidRPr="004470C6">
        <w:rPr>
          <w:rFonts w:eastAsia="MS Mincho"/>
          <w:lang w:val="en-US"/>
        </w:rPr>
        <w:t xml:space="preserve"> a transition demand shall be initi</w:t>
      </w:r>
      <w:r w:rsidR="004470C6">
        <w:rPr>
          <w:rFonts w:eastAsia="MS Mincho"/>
          <w:lang w:val="en-US"/>
        </w:rPr>
        <w:t>ated according to paragraph 2.7</w:t>
      </w:r>
      <w:r w:rsidRPr="004470C6">
        <w:rPr>
          <w:rFonts w:eastAsia="MS Mincho"/>
          <w:lang w:val="en-US"/>
        </w:rPr>
        <w:t>.</w:t>
      </w:r>
    </w:p>
    <w:p w14:paraId="3E8470C9" w14:textId="68DA5899" w:rsidR="001E197E" w:rsidRPr="00D47248" w:rsidRDefault="004A589F" w:rsidP="004A589F">
      <w:pPr>
        <w:suppressAutoHyphens w:val="0"/>
        <w:spacing w:after="200" w:line="276" w:lineRule="auto"/>
        <w:ind w:left="567" w:right="1134" w:firstLine="567"/>
        <w:jc w:val="both"/>
        <w:rPr>
          <w:rFonts w:eastAsia="MS Mincho"/>
          <w:i/>
          <w:lang w:val="en-US"/>
        </w:rPr>
      </w:pPr>
      <w:r w:rsidRPr="00D47248">
        <w:rPr>
          <w:rFonts w:eastAsia="MS Mincho"/>
          <w:i/>
          <w:lang w:val="en-US"/>
        </w:rPr>
        <w:t xml:space="preserve">Remark: Industry should </w:t>
      </w:r>
      <w:r w:rsidR="005D740D" w:rsidRPr="00D47248">
        <w:rPr>
          <w:rFonts w:eastAsia="MS Mincho"/>
          <w:i/>
          <w:lang w:val="en-US"/>
        </w:rPr>
        <w:t>provide</w:t>
      </w:r>
      <w:r w:rsidRPr="00D47248">
        <w:rPr>
          <w:rFonts w:eastAsia="MS Mincho"/>
          <w:i/>
          <w:lang w:val="en-US"/>
        </w:rPr>
        <w:t xml:space="preserve"> evidence </w:t>
      </w:r>
    </w:p>
    <w:p w14:paraId="6C0B7752" w14:textId="77777777" w:rsidR="00180BC4" w:rsidRDefault="00180BC4" w:rsidP="00B7002C">
      <w:pPr>
        <w:pStyle w:val="para"/>
      </w:pPr>
    </w:p>
    <w:p w14:paraId="6E64017B" w14:textId="77777777" w:rsidR="00133341" w:rsidRPr="00D47248" w:rsidRDefault="00133341" w:rsidP="00B7002C">
      <w:pPr>
        <w:pStyle w:val="para"/>
      </w:pPr>
      <w:r w:rsidRPr="00D47248">
        <w:t xml:space="preserve">2.7. </w:t>
      </w:r>
      <w:r w:rsidRPr="00D47248">
        <w:tab/>
        <w:t xml:space="preserve">Transition Demand and System Operation during Transition </w:t>
      </w:r>
    </w:p>
    <w:p w14:paraId="0D99B1D1" w14:textId="77777777" w:rsidR="00F72646" w:rsidRPr="00D47248" w:rsidRDefault="00BB3F14" w:rsidP="00B7002C">
      <w:pPr>
        <w:suppressAutoHyphens w:val="0"/>
        <w:spacing w:before="240" w:after="200" w:line="276" w:lineRule="auto"/>
        <w:ind w:left="2268" w:right="1134" w:hanging="1134"/>
        <w:jc w:val="both"/>
        <w:rPr>
          <w:rFonts w:eastAsia="MS Mincho"/>
        </w:rPr>
      </w:pPr>
      <w:r w:rsidRPr="00D47248">
        <w:rPr>
          <w:rFonts w:eastAsia="MS Mincho"/>
        </w:rPr>
        <w:t>2.7.1.</w:t>
      </w:r>
      <w:r w:rsidRPr="00D47248">
        <w:rPr>
          <w:rFonts w:eastAsia="MS Mincho"/>
        </w:rPr>
        <w:tab/>
        <w:t>The activated system shall recognise situations in which it needs to transition the control back to the driver.</w:t>
      </w:r>
      <w:r w:rsidR="00F72646" w:rsidRPr="00D47248">
        <w:rPr>
          <w:rFonts w:eastAsia="MS Mincho"/>
        </w:rPr>
        <w:t xml:space="preserve"> </w:t>
      </w:r>
    </w:p>
    <w:p w14:paraId="5C475925" w14:textId="77777777" w:rsidR="00F72646" w:rsidRPr="00D47248" w:rsidRDefault="00F72646" w:rsidP="00B7002C">
      <w:pPr>
        <w:suppressAutoHyphens w:val="0"/>
        <w:spacing w:after="200" w:line="276" w:lineRule="auto"/>
        <w:ind w:left="2259" w:right="1134" w:hanging="1125"/>
        <w:jc w:val="both"/>
        <w:rPr>
          <w:rFonts w:eastAsia="MS Mincho"/>
        </w:rPr>
      </w:pPr>
      <w:r w:rsidRPr="00D47248">
        <w:t xml:space="preserve">2.7.2 </w:t>
      </w:r>
      <w:r w:rsidRPr="00D47248">
        <w:tab/>
      </w:r>
      <w:r w:rsidRPr="00D47248">
        <w:tab/>
        <w:t>The timing of the transition demand shall be such that sufficient time is provided for a safe transition to manual driving.</w:t>
      </w:r>
    </w:p>
    <w:p w14:paraId="3833BF74" w14:textId="77777777" w:rsidR="00BB3F14" w:rsidRPr="00D47248" w:rsidRDefault="00BB3F14" w:rsidP="00B7002C">
      <w:pPr>
        <w:suppressAutoHyphens w:val="0"/>
        <w:spacing w:after="200" w:line="276" w:lineRule="auto"/>
        <w:ind w:left="2268" w:right="1134" w:hanging="1134"/>
        <w:jc w:val="both"/>
        <w:rPr>
          <w:rFonts w:eastAsia="MS Mincho"/>
        </w:rPr>
      </w:pPr>
      <w:r w:rsidRPr="00D47248">
        <w:rPr>
          <w:rFonts w:eastAsia="MS Mincho"/>
        </w:rPr>
        <w:t>2.7.</w:t>
      </w:r>
      <w:r w:rsidR="00F72646" w:rsidRPr="00D47248">
        <w:rPr>
          <w:rFonts w:eastAsia="MS Mincho"/>
        </w:rPr>
        <w:t>2</w:t>
      </w:r>
      <w:r w:rsidRPr="00D47248">
        <w:rPr>
          <w:rFonts w:eastAsia="MS Mincho"/>
        </w:rPr>
        <w:t>.1.</w:t>
      </w:r>
      <w:r w:rsidRPr="00D47248">
        <w:rPr>
          <w:rFonts w:eastAsia="MS Mincho"/>
        </w:rPr>
        <w:tab/>
        <w:t xml:space="preserve">In case of </w:t>
      </w:r>
      <w:r w:rsidR="00B93466" w:rsidRPr="00D47248">
        <w:rPr>
          <w:rFonts w:eastAsia="MS Mincho" w:hint="eastAsia"/>
          <w:lang w:eastAsia="ja-JP"/>
        </w:rPr>
        <w:t>a</w:t>
      </w:r>
      <w:r w:rsidRPr="00D47248">
        <w:rPr>
          <w:rFonts w:eastAsia="MS Mincho"/>
        </w:rPr>
        <w:t xml:space="preserve"> </w:t>
      </w:r>
      <w:r w:rsidR="00B93466" w:rsidRPr="00D47248">
        <w:rPr>
          <w:rFonts w:eastAsia="MS Mincho" w:hint="eastAsia"/>
          <w:lang w:eastAsia="ja-JP"/>
        </w:rPr>
        <w:t>plann</w:t>
      </w:r>
      <w:r w:rsidRPr="00D47248">
        <w:rPr>
          <w:rFonts w:eastAsia="MS Mincho"/>
        </w:rPr>
        <w:t>ed event, a transition demand shall be given latest [15] seconds before the event occurs.</w:t>
      </w:r>
    </w:p>
    <w:p w14:paraId="344484E8" w14:textId="77777777" w:rsidR="00BB3F14" w:rsidRPr="00D47248" w:rsidRDefault="00BB3F14" w:rsidP="00B7002C">
      <w:pPr>
        <w:suppressAutoHyphens w:val="0"/>
        <w:spacing w:after="200" w:line="276" w:lineRule="auto"/>
        <w:ind w:left="2268" w:right="1134" w:hanging="1134"/>
        <w:jc w:val="both"/>
        <w:rPr>
          <w:rFonts w:eastAsia="MS Mincho"/>
        </w:rPr>
      </w:pPr>
      <w:r w:rsidRPr="00D47248">
        <w:rPr>
          <w:rFonts w:eastAsia="MS Mincho"/>
        </w:rPr>
        <w:t>2.7.</w:t>
      </w:r>
      <w:r w:rsidR="00F72646" w:rsidRPr="00D47248">
        <w:rPr>
          <w:rFonts w:eastAsia="MS Mincho"/>
        </w:rPr>
        <w:t>2</w:t>
      </w:r>
      <w:r w:rsidRPr="00D47248">
        <w:rPr>
          <w:rFonts w:eastAsia="MS Mincho"/>
        </w:rPr>
        <w:t>.2.</w:t>
      </w:r>
      <w:r w:rsidRPr="00D47248">
        <w:rPr>
          <w:rFonts w:eastAsia="MS Mincho"/>
        </w:rPr>
        <w:tab/>
        <w:t>In case of an un</w:t>
      </w:r>
      <w:r w:rsidR="00B93466" w:rsidRPr="00D47248">
        <w:rPr>
          <w:rFonts w:eastAsia="MS Mincho" w:hint="eastAsia"/>
          <w:lang w:eastAsia="ja-JP"/>
        </w:rPr>
        <w:t>plann</w:t>
      </w:r>
      <w:r w:rsidRPr="00D47248">
        <w:rPr>
          <w:rFonts w:eastAsia="MS Mincho"/>
        </w:rPr>
        <w:t>ed event, a transition demand shall be given upon detection.</w:t>
      </w:r>
    </w:p>
    <w:p w14:paraId="43AB81DC" w14:textId="0208E558" w:rsidR="00BB3F14" w:rsidRPr="00D47248" w:rsidRDefault="00F72646" w:rsidP="00B7002C">
      <w:pPr>
        <w:suppressAutoHyphens w:val="0"/>
        <w:spacing w:after="200" w:line="276" w:lineRule="auto"/>
        <w:ind w:left="2268" w:right="1134" w:hanging="1134"/>
        <w:jc w:val="both"/>
        <w:rPr>
          <w:rFonts w:eastAsia="MS Mincho"/>
        </w:rPr>
      </w:pPr>
      <w:r w:rsidRPr="00D47248">
        <w:rPr>
          <w:rFonts w:eastAsia="MS Mincho"/>
        </w:rPr>
        <w:t>2.7.2</w:t>
      </w:r>
      <w:r w:rsidR="00BB3F14" w:rsidRPr="00D47248">
        <w:rPr>
          <w:rFonts w:eastAsia="MS Mincho"/>
        </w:rPr>
        <w:t>.3</w:t>
      </w:r>
      <w:r w:rsidR="00BB3F14" w:rsidRPr="00D47248">
        <w:rPr>
          <w:rFonts w:eastAsia="MS Mincho"/>
        </w:rPr>
        <w:tab/>
        <w:t>In case of any failure of the system or of any function needed for the operation, the system shall immediately initiate a transition demand upon detection.</w:t>
      </w:r>
    </w:p>
    <w:p w14:paraId="043A83F0" w14:textId="77777777" w:rsidR="00BB3F14" w:rsidRPr="00D47248" w:rsidRDefault="00F72646" w:rsidP="00B7002C">
      <w:pPr>
        <w:suppressAutoHyphens w:val="0"/>
        <w:spacing w:after="200" w:line="276" w:lineRule="auto"/>
        <w:ind w:left="2268" w:right="1134" w:hanging="1134"/>
        <w:jc w:val="both"/>
        <w:rPr>
          <w:rFonts w:eastAsia="MS Mincho"/>
        </w:rPr>
      </w:pPr>
      <w:r w:rsidRPr="00D47248">
        <w:rPr>
          <w:rFonts w:eastAsia="MS Mincho"/>
        </w:rPr>
        <w:t>2.7.3</w:t>
      </w:r>
      <w:r w:rsidR="00BB3F14" w:rsidRPr="00D47248">
        <w:rPr>
          <w:rFonts w:eastAsia="MS Mincho"/>
        </w:rPr>
        <w:t>.</w:t>
      </w:r>
      <w:r w:rsidR="00BB3F14" w:rsidRPr="00D47248">
        <w:rPr>
          <w:rFonts w:eastAsia="MS Mincho"/>
        </w:rPr>
        <w:tab/>
        <w:t>During the transition phase the system shall continue to operate. The system may reduce the speed of the vehicle to ensure its safe operation but shall not bring it to standstill unless required by the situation (e.g. due to vehicles or obstacles obstructing the path of the vehicle).</w:t>
      </w:r>
    </w:p>
    <w:p w14:paraId="53E44901" w14:textId="7A18A2CA" w:rsidR="00BB3F14" w:rsidRPr="00B84883" w:rsidRDefault="00BB3F14" w:rsidP="00B7002C">
      <w:pPr>
        <w:suppressAutoHyphens w:val="0"/>
        <w:spacing w:after="200" w:line="276" w:lineRule="auto"/>
        <w:ind w:left="2268" w:right="1134" w:hanging="1134"/>
        <w:jc w:val="both"/>
        <w:rPr>
          <w:rFonts w:eastAsia="MS Mincho"/>
        </w:rPr>
      </w:pPr>
      <w:r w:rsidRPr="00D47248">
        <w:rPr>
          <w:rFonts w:eastAsia="MS Mincho"/>
        </w:rPr>
        <w:tab/>
        <w:t xml:space="preserve">Once in standstill the vehicle [may / shall] remain in this condition and shall activate the hazard warning lights </w:t>
      </w:r>
      <w:r w:rsidR="00377C27" w:rsidRPr="00D47248">
        <w:rPr>
          <w:rFonts w:eastAsia="MS Mincho"/>
        </w:rPr>
        <w:t>[</w:t>
      </w:r>
      <w:r w:rsidRPr="00D47248">
        <w:rPr>
          <w:rFonts w:eastAsia="MS Mincho"/>
        </w:rPr>
        <w:t xml:space="preserve">if the driver </w:t>
      </w:r>
      <w:r w:rsidR="00377C27" w:rsidRPr="00D47248">
        <w:rPr>
          <w:rFonts w:eastAsia="MS Mincho"/>
        </w:rPr>
        <w:t xml:space="preserve">has not deactivated the </w:t>
      </w:r>
      <w:r w:rsidR="00377C27" w:rsidRPr="00180BC4">
        <w:rPr>
          <w:rFonts w:eastAsia="MS Mincho"/>
        </w:rPr>
        <w:t>system] latest [5</w:t>
      </w:r>
      <w:r w:rsidRPr="00180BC4">
        <w:rPr>
          <w:rFonts w:eastAsia="MS Mincho"/>
        </w:rPr>
        <w:t xml:space="preserve">] s after </w:t>
      </w:r>
      <w:r w:rsidRPr="00D47248">
        <w:rPr>
          <w:rFonts w:eastAsia="MS Mincho"/>
        </w:rPr>
        <w:t xml:space="preserve">the </w:t>
      </w:r>
      <w:r w:rsidR="00377C27" w:rsidRPr="00D47248">
        <w:rPr>
          <w:rFonts w:eastAsia="MS Mincho"/>
        </w:rPr>
        <w:t>start of the transition demand</w:t>
      </w:r>
      <w:r w:rsidRPr="00D47248">
        <w:rPr>
          <w:rFonts w:eastAsia="MS Mincho"/>
        </w:rPr>
        <w:t>.</w:t>
      </w:r>
    </w:p>
    <w:p w14:paraId="70A9312B" w14:textId="77777777" w:rsidR="005514EB" w:rsidRPr="00D47248" w:rsidRDefault="005514EB" w:rsidP="005514EB">
      <w:pPr>
        <w:pStyle w:val="para"/>
        <w:tabs>
          <w:tab w:val="left" w:pos="8505"/>
        </w:tabs>
        <w:spacing w:after="200"/>
      </w:pPr>
      <w:r w:rsidRPr="00B84883">
        <w:t>2.7.4.</w:t>
      </w:r>
      <w:r w:rsidRPr="00B84883">
        <w:tab/>
        <w:t xml:space="preserve">A transition demand shall only be terminated once the system is deactivated </w:t>
      </w:r>
      <w:r w:rsidRPr="00D47248">
        <w:t>or a minimum risk manoeuvre has started.</w:t>
      </w:r>
    </w:p>
    <w:p w14:paraId="28758FD7" w14:textId="767F77C1" w:rsidR="00B84883" w:rsidRPr="00D47248" w:rsidRDefault="00821371" w:rsidP="00B84883">
      <w:pPr>
        <w:spacing w:after="200"/>
        <w:ind w:left="2268" w:right="1134" w:hanging="1134"/>
        <w:jc w:val="both"/>
      </w:pPr>
      <w:r w:rsidRPr="00D47248">
        <w:t>2.7.</w:t>
      </w:r>
      <w:r w:rsidR="00F72646" w:rsidRPr="00D47248">
        <w:t>4</w:t>
      </w:r>
      <w:r w:rsidRPr="00D47248">
        <w:t>.1.</w:t>
      </w:r>
      <w:r w:rsidRPr="00D47248">
        <w:tab/>
      </w:r>
      <w:r w:rsidR="005514EB" w:rsidRPr="00D47248">
        <w:t>In case the driver is not responding to a transition demand by deactivating the system either manually as per paragraph 2.4.4. or automatically as per paragraph 2.4.5, a minimum risk manoeuvre shall be started automatically, earliest [10 s] after the start of the transition demand.</w:t>
      </w:r>
    </w:p>
    <w:p w14:paraId="46B776DB" w14:textId="66F9252C" w:rsidR="00B84883" w:rsidRPr="00D47248" w:rsidRDefault="00B84883" w:rsidP="00B84883">
      <w:pPr>
        <w:suppressAutoHyphens w:val="0"/>
        <w:spacing w:after="200" w:line="276" w:lineRule="auto"/>
        <w:ind w:left="2268" w:right="1134" w:hanging="1134"/>
        <w:jc w:val="both"/>
        <w:rPr>
          <w:rFonts w:eastAsia="MS Mincho"/>
        </w:rPr>
      </w:pPr>
      <w:r w:rsidRPr="00D47248">
        <w:rPr>
          <w:rFonts w:eastAsia="MS Mincho"/>
        </w:rPr>
        <w:t>[2.7.4.1.1.</w:t>
      </w:r>
      <w:r w:rsidRPr="00D47248">
        <w:rPr>
          <w:rFonts w:eastAsia="MS Mincho"/>
        </w:rPr>
        <w:tab/>
        <w:t xml:space="preserve">Notwithstanding paragraph 2.7.4.1. a MRM may be initiated immediately in case of a severe vehicle failure. It is recognized that in case of a severe </w:t>
      </w:r>
      <w:r w:rsidRPr="00D47248">
        <w:rPr>
          <w:rFonts w:eastAsia="MS Mincho"/>
        </w:rPr>
        <w:lastRenderedPageBreak/>
        <w:t>vehicle failure the ALKS may no longer be capable of fulfilling the requirements of this Regulation, but it shall aim at enabling a safe transition of control back to the driver.]</w:t>
      </w:r>
    </w:p>
    <w:p w14:paraId="29F908AA" w14:textId="520C5E04" w:rsidR="00B84883" w:rsidRPr="00D47248" w:rsidRDefault="00B84883" w:rsidP="00B84883">
      <w:pPr>
        <w:suppressAutoHyphens w:val="0"/>
        <w:spacing w:after="200" w:line="276" w:lineRule="auto"/>
        <w:ind w:left="2268" w:right="1134" w:hanging="1134"/>
        <w:jc w:val="both"/>
        <w:rPr>
          <w:rFonts w:eastAsia="MS Mincho"/>
        </w:rPr>
      </w:pPr>
      <w:r w:rsidRPr="00D47248">
        <w:rPr>
          <w:rFonts w:eastAsia="MS Mincho"/>
        </w:rPr>
        <w:t>[2.7.4.1.2.</w:t>
      </w:r>
      <w:r w:rsidRPr="00D47248">
        <w:rPr>
          <w:rFonts w:eastAsia="MS Mincho"/>
        </w:rPr>
        <w:tab/>
      </w:r>
      <w:r w:rsidRPr="00D47248">
        <w:rPr>
          <w:rFonts w:eastAsia="Times New Roman"/>
        </w:rPr>
        <w:t>Notwithstanding xxx a MRM may be initiated immediately in case of a severe ALKS failure.</w:t>
      </w:r>
      <w:r w:rsidRPr="00D47248">
        <w:rPr>
          <w:rFonts w:eastAsia="MS Mincho"/>
        </w:rPr>
        <w:t>]</w:t>
      </w:r>
    </w:p>
    <w:p w14:paraId="5B13CF64" w14:textId="4BA8CFEC" w:rsidR="00B84883" w:rsidRPr="00D47248" w:rsidRDefault="00B84883" w:rsidP="00B84883">
      <w:pPr>
        <w:suppressAutoHyphens w:val="0"/>
        <w:spacing w:after="200" w:line="276" w:lineRule="auto"/>
        <w:ind w:left="2268" w:right="1134" w:hanging="1134"/>
        <w:jc w:val="both"/>
        <w:rPr>
          <w:rFonts w:eastAsia="MS Mincho"/>
        </w:rPr>
      </w:pPr>
      <w:r w:rsidRPr="00D47248">
        <w:rPr>
          <w:rFonts w:eastAsia="MS Mincho"/>
        </w:rPr>
        <w:t>[2.7.4.1.3.</w:t>
      </w:r>
      <w:r w:rsidRPr="00D47248">
        <w:rPr>
          <w:rFonts w:eastAsia="MS Mincho"/>
        </w:rPr>
        <w:tab/>
      </w:r>
      <w:r w:rsidRPr="00D47248">
        <w:rPr>
          <w:rFonts w:eastAsia="Times New Roman"/>
        </w:rPr>
        <w:t>The manufacturer shall declare the types of severe vehicle failures and severe ALKS failures that will lead the ALKS to initiate a MRM immediately.]</w:t>
      </w:r>
    </w:p>
    <w:p w14:paraId="18DD9E1D" w14:textId="6E5B7C2B" w:rsidR="00133341" w:rsidRPr="00D47248" w:rsidRDefault="00821371" w:rsidP="00B7002C">
      <w:pPr>
        <w:suppressAutoHyphens w:val="0"/>
        <w:spacing w:after="200" w:line="276" w:lineRule="auto"/>
        <w:ind w:left="2268" w:right="1134" w:hanging="1134"/>
        <w:jc w:val="both"/>
        <w:rPr>
          <w:rFonts w:eastAsia="MS Mincho"/>
        </w:rPr>
      </w:pPr>
      <w:r w:rsidRPr="00D47248">
        <w:rPr>
          <w:rFonts w:eastAsia="MS Mincho"/>
        </w:rPr>
        <w:t>2.7.</w:t>
      </w:r>
      <w:r w:rsidR="00B84883" w:rsidRPr="00D47248">
        <w:rPr>
          <w:rFonts w:eastAsia="MS Mincho"/>
        </w:rPr>
        <w:t>5</w:t>
      </w:r>
      <w:r w:rsidRPr="00D47248">
        <w:rPr>
          <w:rFonts w:eastAsia="MS Mincho"/>
        </w:rPr>
        <w:t>.</w:t>
      </w:r>
      <w:r w:rsidRPr="00D47248">
        <w:rPr>
          <w:rFonts w:eastAsia="MS Mincho"/>
        </w:rPr>
        <w:tab/>
        <w:t>The system shall be deactivated at the end of any transition phase, unless a minimum risk manoeuvre needs to be performed.</w:t>
      </w:r>
    </w:p>
    <w:p w14:paraId="23EAF83D" w14:textId="18450655" w:rsidR="00B84883" w:rsidRPr="00D47248" w:rsidRDefault="00D47248" w:rsidP="00B7002C">
      <w:pPr>
        <w:suppressAutoHyphens w:val="0"/>
        <w:spacing w:after="200" w:line="276" w:lineRule="auto"/>
        <w:ind w:left="2268" w:right="1134" w:hanging="1134"/>
        <w:jc w:val="both"/>
        <w:rPr>
          <w:rFonts w:eastAsia="MS Mincho"/>
          <w:i/>
        </w:rPr>
      </w:pPr>
      <w:r w:rsidRPr="00D47248">
        <w:rPr>
          <w:rFonts w:eastAsia="MS Mincho"/>
          <w:i/>
        </w:rPr>
        <w:t>Comment to 2.7.5.: With the change in 2.7.4.1 this paragraph could be deleted.</w:t>
      </w:r>
    </w:p>
    <w:p w14:paraId="17066989" w14:textId="77777777" w:rsidR="00180BC4" w:rsidRDefault="00180BC4" w:rsidP="00B7002C">
      <w:pPr>
        <w:pStyle w:val="para"/>
      </w:pPr>
    </w:p>
    <w:p w14:paraId="09077144" w14:textId="77777777" w:rsidR="00EE32F5" w:rsidRPr="00D47248" w:rsidRDefault="00133341" w:rsidP="00B7002C">
      <w:pPr>
        <w:pStyle w:val="para"/>
      </w:pPr>
      <w:r w:rsidRPr="00D47248">
        <w:t xml:space="preserve">2.8. </w:t>
      </w:r>
      <w:r w:rsidRPr="00D47248">
        <w:tab/>
        <w:t xml:space="preserve">Information to the driver </w:t>
      </w:r>
    </w:p>
    <w:p w14:paraId="7D90F00D" w14:textId="14E7688C" w:rsidR="00133341" w:rsidRPr="00D47248" w:rsidRDefault="00133341" w:rsidP="00B7002C">
      <w:pPr>
        <w:pStyle w:val="para"/>
        <w:spacing w:before="240"/>
      </w:pPr>
      <w:r w:rsidRPr="00D47248">
        <w:t>2.8.1.</w:t>
      </w:r>
      <w:r w:rsidRPr="00D47248">
        <w:tab/>
        <w:t>The f</w:t>
      </w:r>
      <w:r w:rsidRPr="00D47248">
        <w:rPr>
          <w:rFonts w:hint="eastAsia"/>
        </w:rPr>
        <w:t xml:space="preserve">ollowing information </w:t>
      </w:r>
      <w:r w:rsidRPr="00D47248">
        <w:t>shal</w:t>
      </w:r>
      <w:r w:rsidRPr="00D47248">
        <w:rPr>
          <w:rFonts w:hint="eastAsia"/>
        </w:rPr>
        <w:t>l be indicated to the driver</w:t>
      </w:r>
      <w:r w:rsidRPr="00D47248">
        <w:t>:</w:t>
      </w:r>
    </w:p>
    <w:p w14:paraId="33ADF410" w14:textId="21E8107A" w:rsidR="000F42C2" w:rsidRPr="00D47248" w:rsidRDefault="000F42C2" w:rsidP="000F42C2">
      <w:pPr>
        <w:pStyle w:val="para"/>
        <w:numPr>
          <w:ilvl w:val="0"/>
          <w:numId w:val="32"/>
        </w:numPr>
        <w:ind w:left="2835" w:hanging="567"/>
      </w:pPr>
      <w:r w:rsidRPr="00D47248">
        <w:t>t</w:t>
      </w:r>
      <w:r w:rsidRPr="00D47248">
        <w:rPr>
          <w:rFonts w:hint="eastAsia"/>
        </w:rPr>
        <w:t xml:space="preserve">he system status </w:t>
      </w:r>
      <w:r w:rsidRPr="00D47248">
        <w:t>“</w:t>
      </w:r>
      <w:r w:rsidRPr="00D47248">
        <w:rPr>
          <w:rFonts w:hint="eastAsia"/>
        </w:rPr>
        <w:t>active</w:t>
      </w:r>
      <w:r w:rsidRPr="00D47248">
        <w:t>”</w:t>
      </w:r>
      <w:r w:rsidRPr="00D47248">
        <w:rPr>
          <w:rFonts w:hint="eastAsia"/>
        </w:rPr>
        <w:t xml:space="preserve"> by at least an optical signal</w:t>
      </w:r>
      <w:r w:rsidRPr="00D47248">
        <w:t>, [containing an unique indication [with a [</w:t>
      </w:r>
      <w:r w:rsidRPr="00D47248">
        <w:rPr>
          <w:strike/>
        </w:rPr>
        <w:t>green]</w:t>
      </w:r>
      <w:r w:rsidRPr="00D47248">
        <w:t xml:space="preserve"> steering wheel or a vehicle with an additional “A” or “AUTO”].]. </w:t>
      </w:r>
    </w:p>
    <w:p w14:paraId="4FE2ABB5" w14:textId="167F7B68" w:rsidR="005C4E40" w:rsidRPr="00D47248" w:rsidRDefault="005C4E40" w:rsidP="00B7002C">
      <w:pPr>
        <w:pStyle w:val="para"/>
        <w:ind w:left="2835" w:hanging="567"/>
      </w:pPr>
      <w:r w:rsidRPr="00D47248">
        <w:t>-</w:t>
      </w:r>
      <w:r w:rsidRPr="00D47248">
        <w:tab/>
        <w:t>a</w:t>
      </w:r>
      <w:r w:rsidRPr="00D47248">
        <w:rPr>
          <w:rFonts w:hint="eastAsia"/>
        </w:rPr>
        <w:t xml:space="preserve">ny </w:t>
      </w:r>
      <w:r w:rsidRPr="00D47248">
        <w:t>failure</w:t>
      </w:r>
      <w:r w:rsidRPr="00D47248">
        <w:rPr>
          <w:rFonts w:hint="eastAsia"/>
        </w:rPr>
        <w:t xml:space="preserve"> of the system </w:t>
      </w:r>
      <w:r w:rsidRPr="00D47248">
        <w:t>with</w:t>
      </w:r>
      <w:r w:rsidRPr="00D47248">
        <w:rPr>
          <w:rFonts w:hint="eastAsia"/>
        </w:rPr>
        <w:t xml:space="preserve"> at least an optical signal</w:t>
      </w:r>
      <w:r w:rsidRPr="00D47248">
        <w:t xml:space="preserve"> unless the system is manually deactivated (off mode),</w:t>
      </w:r>
    </w:p>
    <w:p w14:paraId="625F00CF" w14:textId="5F78FA95" w:rsidR="00C12E4E" w:rsidRPr="00D47248" w:rsidRDefault="00C12E4E" w:rsidP="00B7002C">
      <w:pPr>
        <w:pStyle w:val="para"/>
        <w:numPr>
          <w:ilvl w:val="0"/>
          <w:numId w:val="27"/>
        </w:numPr>
        <w:spacing w:after="60"/>
        <w:ind w:left="2835" w:hanging="567"/>
      </w:pPr>
      <w:r w:rsidRPr="00D47248">
        <w:t xml:space="preserve">transition demand by </w:t>
      </w:r>
      <w:r w:rsidRPr="00D47248">
        <w:rPr>
          <w:rFonts w:eastAsia="MS Mincho"/>
        </w:rPr>
        <w:t>at least an optical and in addition an acoustic and/or haptic warning signal</w:t>
      </w:r>
      <w:r w:rsidR="00503E25" w:rsidRPr="00D47248">
        <w:rPr>
          <w:rFonts w:eastAsia="MS Mincho"/>
        </w:rPr>
        <w:t>. The warning</w:t>
      </w:r>
      <w:r w:rsidRPr="00D47248">
        <w:rPr>
          <w:rFonts w:eastAsia="MS Mincho"/>
        </w:rPr>
        <w:t xml:space="preserve"> shall be escalated latest [4]s after the initiation [and contain a haptic warning</w:t>
      </w:r>
      <w:r w:rsidR="00374D3F" w:rsidRPr="00D47248">
        <w:rPr>
          <w:rFonts w:eastAsia="MS Mincho"/>
        </w:rPr>
        <w:t xml:space="preserve"> </w:t>
      </w:r>
      <w:r w:rsidR="00503E25" w:rsidRPr="00D47248">
        <w:rPr>
          <w:rFonts w:eastAsia="MS Mincho"/>
        </w:rPr>
        <w:t>[</w:t>
      </w:r>
      <w:r w:rsidR="00374D3F" w:rsidRPr="00D47248">
        <w:rPr>
          <w:rFonts w:eastAsia="MS Mincho"/>
        </w:rPr>
        <w:t>when the vehicle is moving faster than [20]km/h]</w:t>
      </w:r>
      <w:r w:rsidRPr="00D47248">
        <w:rPr>
          <w:rFonts w:eastAsia="MS Mincho"/>
        </w:rPr>
        <w:t>]</w:t>
      </w:r>
      <w:r w:rsidR="00503E25" w:rsidRPr="00D47248">
        <w:rPr>
          <w:rFonts w:eastAsia="MS Mincho"/>
        </w:rPr>
        <w:t>.</w:t>
      </w:r>
    </w:p>
    <w:p w14:paraId="0C4C829D" w14:textId="77777777" w:rsidR="00133341" w:rsidRPr="00D47248" w:rsidRDefault="00133341" w:rsidP="00B7002C">
      <w:pPr>
        <w:pStyle w:val="para"/>
        <w:ind w:left="2835" w:hanging="567"/>
      </w:pPr>
      <w:r w:rsidRPr="00D47248">
        <w:t>-</w:t>
      </w:r>
      <w:r w:rsidRPr="00D47248">
        <w:tab/>
        <w:t>minimum</w:t>
      </w:r>
      <w:r w:rsidRPr="00D47248">
        <w:rPr>
          <w:rFonts w:hint="eastAsia"/>
        </w:rPr>
        <w:t xml:space="preserve"> risk manoeuvre by an optical signal and either an acoustic or a </w:t>
      </w:r>
      <w:r w:rsidRPr="00D47248">
        <w:t>haptic</w:t>
      </w:r>
      <w:r w:rsidRPr="00D47248">
        <w:rPr>
          <w:rFonts w:hint="eastAsia"/>
        </w:rPr>
        <w:t xml:space="preserve"> signal</w:t>
      </w:r>
      <w:r w:rsidRPr="00D47248">
        <w:t xml:space="preserve"> and</w:t>
      </w:r>
    </w:p>
    <w:p w14:paraId="6E3B6932" w14:textId="0A0B0747" w:rsidR="00133341" w:rsidRPr="00D47248" w:rsidRDefault="00133341" w:rsidP="00B7002C">
      <w:pPr>
        <w:pStyle w:val="para"/>
        <w:ind w:left="2835" w:hanging="567"/>
      </w:pPr>
      <w:r w:rsidRPr="00D47248">
        <w:t xml:space="preserve">- </w:t>
      </w:r>
      <w:r w:rsidRPr="00D47248">
        <w:tab/>
        <w:t>e</w:t>
      </w:r>
      <w:r w:rsidRPr="00D47248">
        <w:rPr>
          <w:rFonts w:hint="eastAsia"/>
        </w:rPr>
        <w:t xml:space="preserve">mergency manoeuvre by an optical signal </w:t>
      </w:r>
      <w:r w:rsidR="000F42C2" w:rsidRPr="00D47248">
        <w:t>[</w:t>
      </w:r>
      <w:r w:rsidRPr="00D47248">
        <w:rPr>
          <w:rFonts w:hint="eastAsia"/>
        </w:rPr>
        <w:t xml:space="preserve">and either an acoustic or a </w:t>
      </w:r>
      <w:r w:rsidRPr="00D47248">
        <w:t>haptic</w:t>
      </w:r>
      <w:r w:rsidRPr="00D47248">
        <w:rPr>
          <w:rFonts w:hint="eastAsia"/>
        </w:rPr>
        <w:t xml:space="preserve"> signal</w:t>
      </w:r>
      <w:r w:rsidR="000F42C2" w:rsidRPr="00D47248">
        <w:t>]</w:t>
      </w:r>
      <w:r w:rsidRPr="00D47248">
        <w:rPr>
          <w:rFonts w:hint="eastAsia"/>
        </w:rPr>
        <w:t xml:space="preserve">. </w:t>
      </w:r>
    </w:p>
    <w:p w14:paraId="6BB6E969" w14:textId="70C75CBE" w:rsidR="0075077B" w:rsidRPr="00D47248" w:rsidRDefault="0075077B" w:rsidP="0075077B">
      <w:pPr>
        <w:pStyle w:val="para"/>
      </w:pPr>
      <w:r w:rsidRPr="00D47248">
        <w:t xml:space="preserve">ALTERNATIVE section from GERMANY to replace </w:t>
      </w:r>
      <w:r w:rsidR="00A03C1B" w:rsidRPr="00D47248">
        <w:t xml:space="preserve">the </w:t>
      </w:r>
      <w:r w:rsidRPr="00D47248">
        <w:t>first bullet point:</w:t>
      </w:r>
    </w:p>
    <w:p w14:paraId="090C3DCD" w14:textId="0FD80A07" w:rsidR="0075077B" w:rsidRPr="00D47248" w:rsidRDefault="0075077B" w:rsidP="0075077B">
      <w:pPr>
        <w:pStyle w:val="para"/>
      </w:pPr>
      <w:r w:rsidRPr="00D47248">
        <w:t>2.8.1.1.</w:t>
      </w:r>
      <w:r w:rsidRPr="00D47248">
        <w:tab/>
        <w:t>System status</w:t>
      </w:r>
    </w:p>
    <w:p w14:paraId="70041955" w14:textId="5980A9AE" w:rsidR="0075077B" w:rsidRPr="00D47248" w:rsidRDefault="0075077B" w:rsidP="0075077B">
      <w:pPr>
        <w:pStyle w:val="para"/>
      </w:pPr>
      <w:r w:rsidRPr="00D47248">
        <w:t>2.8.1.1.1</w:t>
      </w:r>
      <w:r w:rsidRPr="00D47248">
        <w:tab/>
        <w:t>System unavailability indication</w:t>
      </w:r>
    </w:p>
    <w:p w14:paraId="37FA502D" w14:textId="661F0083" w:rsidR="0075077B" w:rsidRPr="00D47248" w:rsidRDefault="0075077B" w:rsidP="0075077B">
      <w:pPr>
        <w:pStyle w:val="para"/>
      </w:pPr>
      <w:r w:rsidRPr="00D47248">
        <w:tab/>
        <w:t>In case activation of the system following the deliberate action of the driver is denied by the system due to system unavailability, this shall be at least visually displayed to the driver.</w:t>
      </w:r>
    </w:p>
    <w:p w14:paraId="761BE85B" w14:textId="3648D067" w:rsidR="0075077B" w:rsidRPr="00D47248" w:rsidRDefault="0075077B" w:rsidP="0075077B">
      <w:pPr>
        <w:pStyle w:val="para"/>
      </w:pPr>
      <w:r w:rsidRPr="00D47248">
        <w:t>2.8.1.1.2</w:t>
      </w:r>
      <w:r w:rsidRPr="00D47248">
        <w:tab/>
        <w:t>System status display when activated</w:t>
      </w:r>
    </w:p>
    <w:p w14:paraId="63254CAA" w14:textId="64E9E96E" w:rsidR="0075077B" w:rsidRPr="00D47248" w:rsidRDefault="0075077B" w:rsidP="00A03C1B">
      <w:pPr>
        <w:pStyle w:val="para"/>
        <w:ind w:firstLine="0"/>
      </w:pPr>
      <w:r w:rsidRPr="00D47248">
        <w:t>Upon activation the system status (active mode) shall be displayed continuously by an optical signal to the driver.</w:t>
      </w:r>
    </w:p>
    <w:p w14:paraId="6422E1E4" w14:textId="075D26C4" w:rsidR="0075077B" w:rsidRPr="00D47248" w:rsidRDefault="0075077B" w:rsidP="00A03C1B">
      <w:pPr>
        <w:pStyle w:val="para"/>
        <w:ind w:firstLine="0"/>
      </w:pPr>
      <w:r w:rsidRPr="00D47248">
        <w:t>The optical signal shall be unambiguous and indicate the active system state until the system is deactivated (off mode).</w:t>
      </w:r>
    </w:p>
    <w:p w14:paraId="01703DBC" w14:textId="77777777" w:rsidR="0075077B" w:rsidRPr="00D47248" w:rsidRDefault="0075077B" w:rsidP="0075077B">
      <w:pPr>
        <w:pStyle w:val="para"/>
        <w:ind w:left="2835" w:hanging="567"/>
      </w:pPr>
      <w:r w:rsidRPr="00D47248">
        <w:t>The optical signal shall fulfill the following minimum requirements:</w:t>
      </w:r>
    </w:p>
    <w:p w14:paraId="49FCFE5B" w14:textId="1819D744" w:rsidR="0075077B" w:rsidRPr="00D47248" w:rsidRDefault="0075077B" w:rsidP="0075077B">
      <w:pPr>
        <w:pStyle w:val="para"/>
        <w:ind w:left="2835" w:hanging="567"/>
      </w:pPr>
      <w:r w:rsidRPr="00D47248">
        <w:t>-</w:t>
      </w:r>
      <w:r w:rsidRPr="00D47248">
        <w:tab/>
        <w:t xml:space="preserve">dedicated colour displayed on the steering control covering at least [40] % of the outer rim perimeter facing towards the driver, </w:t>
      </w:r>
    </w:p>
    <w:p w14:paraId="46792AFF" w14:textId="77777777" w:rsidR="0075077B" w:rsidRPr="00D47248" w:rsidRDefault="0075077B" w:rsidP="0075077B">
      <w:pPr>
        <w:pStyle w:val="para"/>
        <w:ind w:left="2835" w:hanging="567"/>
      </w:pPr>
      <w:r w:rsidRPr="00D47248">
        <w:lastRenderedPageBreak/>
        <w:t>-</w:t>
      </w:r>
      <w:r w:rsidRPr="00D47248">
        <w:tab/>
        <w:t>adequate size (easily readable from permitted seating position),</w:t>
      </w:r>
    </w:p>
    <w:p w14:paraId="30F07B54" w14:textId="5C499866" w:rsidR="0075077B" w:rsidRPr="00D47248" w:rsidRDefault="0075077B" w:rsidP="0075077B">
      <w:pPr>
        <w:pStyle w:val="para"/>
        <w:ind w:left="2835" w:hanging="567"/>
      </w:pPr>
      <w:r w:rsidRPr="00D47248">
        <w:t>-</w:t>
      </w:r>
      <w:r w:rsidRPr="00D47248">
        <w:tab/>
        <w:t>colors of indicators contrast adequately from background colour and confirm to convention or stereotypes and</w:t>
      </w:r>
    </w:p>
    <w:p w14:paraId="2BD49730" w14:textId="54C66517" w:rsidR="0075077B" w:rsidRPr="00D47248" w:rsidRDefault="0075077B" w:rsidP="0075077B">
      <w:pPr>
        <w:pStyle w:val="para"/>
        <w:ind w:left="2835" w:hanging="567"/>
      </w:pPr>
      <w:r w:rsidRPr="00D47248">
        <w:t>-</w:t>
      </w:r>
      <w:r w:rsidRPr="00D47248">
        <w:tab/>
        <w:t>commonly accepted or standardized symbols are used.</w:t>
      </w:r>
    </w:p>
    <w:p w14:paraId="19898DCD" w14:textId="17E04CEE" w:rsidR="0075077B" w:rsidRPr="00D47248" w:rsidRDefault="0075077B" w:rsidP="0075077B">
      <w:pPr>
        <w:pStyle w:val="para"/>
      </w:pPr>
      <w:r w:rsidRPr="00D47248">
        <w:t>2.8.1.1.3</w:t>
      </w:r>
      <w:r w:rsidRPr="00D47248">
        <w:tab/>
        <w:t>System status display when deactivated</w:t>
      </w:r>
    </w:p>
    <w:p w14:paraId="05D08955" w14:textId="77777777" w:rsidR="0075077B" w:rsidRPr="00D47248" w:rsidRDefault="0075077B" w:rsidP="00A03C1B">
      <w:pPr>
        <w:pStyle w:val="para"/>
        <w:ind w:firstLine="0"/>
      </w:pPr>
      <w:r w:rsidRPr="00D47248">
        <w:t>Upon deactivation the system status (off mode) shall be indicated to the driver by at least an optical and acoustic signal.</w:t>
      </w:r>
    </w:p>
    <w:p w14:paraId="2C313A87" w14:textId="77777777" w:rsidR="0075077B" w:rsidRPr="00D47248" w:rsidRDefault="0075077B" w:rsidP="00A03C1B">
      <w:pPr>
        <w:pStyle w:val="para"/>
        <w:ind w:firstLine="0"/>
      </w:pPr>
      <w:r w:rsidRPr="00D47248">
        <w:t>The optical and acoustical signals shall meet the following minimum requirements:</w:t>
      </w:r>
    </w:p>
    <w:p w14:paraId="779F0CCE" w14:textId="77777777" w:rsidR="0075077B" w:rsidRPr="00D47248" w:rsidRDefault="0075077B" w:rsidP="0075077B">
      <w:pPr>
        <w:pStyle w:val="para"/>
        <w:ind w:left="2835" w:hanging="567"/>
      </w:pPr>
      <w:r w:rsidRPr="00D47248">
        <w:t>-</w:t>
      </w:r>
      <w:r w:rsidRPr="00D47248">
        <w:tab/>
        <w:t>adequate size (easily readable from permitted seating position),</w:t>
      </w:r>
    </w:p>
    <w:p w14:paraId="4664FC85" w14:textId="77777777" w:rsidR="0075077B" w:rsidRPr="00D47248" w:rsidRDefault="0075077B" w:rsidP="0075077B">
      <w:pPr>
        <w:pStyle w:val="para"/>
        <w:ind w:left="2835" w:hanging="567"/>
      </w:pPr>
      <w:r w:rsidRPr="00D47248">
        <w:t>-</w:t>
      </w:r>
      <w:r w:rsidRPr="00D47248">
        <w:tab/>
        <w:t>colours of indicators contrast adequately from background colour and confirm to convention or stereotypes,</w:t>
      </w:r>
    </w:p>
    <w:p w14:paraId="29100A94" w14:textId="77777777" w:rsidR="0075077B" w:rsidRPr="00D47248" w:rsidRDefault="0075077B" w:rsidP="0075077B">
      <w:pPr>
        <w:pStyle w:val="para"/>
        <w:ind w:left="2835" w:hanging="567"/>
      </w:pPr>
      <w:r w:rsidRPr="00D47248">
        <w:t>-</w:t>
      </w:r>
      <w:r w:rsidRPr="00D47248">
        <w:tab/>
        <w:t>commonly accepted or standardized symbols are used and</w:t>
      </w:r>
    </w:p>
    <w:p w14:paraId="5BDF73DD" w14:textId="0457CE37" w:rsidR="0075077B" w:rsidRPr="00D47248" w:rsidRDefault="0075077B" w:rsidP="0075077B">
      <w:pPr>
        <w:pStyle w:val="para"/>
        <w:ind w:left="2835" w:hanging="567"/>
      </w:pPr>
      <w:r w:rsidRPr="00D47248">
        <w:t>-</w:t>
      </w:r>
      <w:r w:rsidRPr="00D47248">
        <w:tab/>
        <w:t>acoustic signal should raise attention (loud and clear).</w:t>
      </w:r>
    </w:p>
    <w:p w14:paraId="4A2B6EA3" w14:textId="77777777" w:rsidR="0075077B" w:rsidRPr="00D47248" w:rsidRDefault="0075077B" w:rsidP="00B7002C">
      <w:pPr>
        <w:pStyle w:val="para"/>
        <w:ind w:left="2835" w:hanging="567"/>
      </w:pPr>
    </w:p>
    <w:p w14:paraId="783F8AC9" w14:textId="02ACC10B" w:rsidR="003D239E" w:rsidRPr="00D47248" w:rsidRDefault="003D239E" w:rsidP="00B7002C">
      <w:pPr>
        <w:spacing w:after="200" w:line="276" w:lineRule="auto"/>
        <w:ind w:left="2268" w:right="1134" w:hanging="1134"/>
        <w:jc w:val="both"/>
        <w:rPr>
          <w:lang w:val="en-US"/>
        </w:rPr>
      </w:pPr>
      <w:r w:rsidRPr="00D47248">
        <w:rPr>
          <w:lang w:val="en-US"/>
        </w:rPr>
        <w:t>2.8.2.</w:t>
      </w:r>
      <w:r w:rsidR="000F42C2" w:rsidRPr="00D47248">
        <w:rPr>
          <w:lang w:val="en-US"/>
        </w:rPr>
        <w:tab/>
      </w:r>
      <w:r w:rsidRPr="00D47248">
        <w:rPr>
          <w:lang w:val="en-US"/>
        </w:rPr>
        <w:t>During the transition phase and the minimum risk manoeuver, the system shall instruct the driver in an intuitive and unambiguous way to take over manual control of the vehicle. The instruction shall include a pictorial information showing hands and the steering control and may be accompanied by additional explanatory text or warning symbols, as shown in the example below.</w:t>
      </w:r>
    </w:p>
    <w:p w14:paraId="38BC4951" w14:textId="77777777" w:rsidR="00441C62" w:rsidRDefault="00441C62" w:rsidP="00B7002C">
      <w:pPr>
        <w:spacing w:after="200" w:line="276" w:lineRule="auto"/>
        <w:ind w:left="2268" w:right="1134" w:hanging="1134"/>
        <w:jc w:val="both"/>
        <w:rPr>
          <w:lang w:val="en-US"/>
        </w:rPr>
      </w:pPr>
    </w:p>
    <w:p w14:paraId="2A556B7D" w14:textId="77777777" w:rsidR="003D239E" w:rsidRDefault="003D239E" w:rsidP="00B7002C">
      <w:pPr>
        <w:spacing w:after="200" w:line="276" w:lineRule="auto"/>
        <w:ind w:left="2268" w:right="1134" w:hanging="1134"/>
        <w:jc w:val="right"/>
        <w:rPr>
          <w:lang w:val="en-US"/>
        </w:rPr>
      </w:pPr>
      <w:r w:rsidRPr="00E04D92">
        <w:rPr>
          <w:noProof/>
          <w:lang w:val="de-DE" w:eastAsia="de-DE"/>
        </w:rPr>
        <w:drawing>
          <wp:inline distT="0" distB="0" distL="0" distR="0" wp14:anchorId="4E615AA1" wp14:editId="07DEA118">
            <wp:extent cx="4003200" cy="1108800"/>
            <wp:effectExtent l="0" t="0" r="0" b="0"/>
            <wp:docPr id="1"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3200" cy="1108800"/>
                    </a:xfrm>
                    <a:prstGeom prst="rect">
                      <a:avLst/>
                    </a:prstGeom>
                    <a:noFill/>
                    <a:ln>
                      <a:noFill/>
                    </a:ln>
                  </pic:spPr>
                </pic:pic>
              </a:graphicData>
            </a:graphic>
          </wp:inline>
        </w:drawing>
      </w:r>
    </w:p>
    <w:p w14:paraId="5C8A692B" w14:textId="7B4CE2EE" w:rsidR="00C54A96" w:rsidRPr="00D47248" w:rsidRDefault="008A2796" w:rsidP="000F42C2">
      <w:pPr>
        <w:spacing w:after="200" w:line="276" w:lineRule="auto"/>
        <w:ind w:left="2259" w:right="1134" w:hanging="1125"/>
        <w:jc w:val="both"/>
        <w:rPr>
          <w:rFonts w:eastAsia="MS Mincho"/>
        </w:rPr>
      </w:pPr>
      <w:r w:rsidRPr="00D47248">
        <w:rPr>
          <w:lang w:val="en-US"/>
        </w:rPr>
        <w:t>[</w:t>
      </w:r>
      <w:r w:rsidR="00441C62" w:rsidRPr="00D47248">
        <w:rPr>
          <w:lang w:val="en-US"/>
        </w:rPr>
        <w:t>2.8.2.1.</w:t>
      </w:r>
      <w:r w:rsidR="00441C62" w:rsidRPr="00D47248">
        <w:rPr>
          <w:lang w:val="en-US"/>
        </w:rPr>
        <w:tab/>
        <w:t>To visually emphasize and escalate</w:t>
      </w:r>
      <w:r w:rsidR="00441C62" w:rsidRPr="00D47248">
        <w:rPr>
          <w:rFonts w:hint="eastAsia"/>
          <w:lang w:val="en-US"/>
        </w:rPr>
        <w:t xml:space="preserve"> the </w:t>
      </w:r>
      <w:r w:rsidR="00441C62" w:rsidRPr="00D47248">
        <w:rPr>
          <w:lang w:val="en-US"/>
        </w:rPr>
        <w:t xml:space="preserve">optical </w:t>
      </w:r>
      <w:r w:rsidR="00441C62" w:rsidRPr="00D47248">
        <w:rPr>
          <w:rFonts w:hint="eastAsia"/>
          <w:lang w:val="en-US"/>
        </w:rPr>
        <w:t xml:space="preserve">warning </w:t>
      </w:r>
      <w:r w:rsidR="00441C62" w:rsidRPr="00D47248">
        <w:rPr>
          <w:lang w:val="en-US"/>
        </w:rPr>
        <w:t>symbol a y</w:t>
      </w:r>
      <w:r w:rsidR="00441C62" w:rsidRPr="00D47248">
        <w:rPr>
          <w:rFonts w:hint="eastAsia"/>
          <w:lang w:val="en-US"/>
        </w:rPr>
        <w:t xml:space="preserve">ellow steering control with moving hands </w:t>
      </w:r>
      <w:r w:rsidR="00441C62" w:rsidRPr="00D47248">
        <w:rPr>
          <w:lang w:val="en-US"/>
        </w:rPr>
        <w:t>shall be used during the transi</w:t>
      </w:r>
      <w:r w:rsidR="00441C62" w:rsidRPr="00D47248">
        <w:rPr>
          <w:rFonts w:hint="eastAsia"/>
          <w:lang w:val="en-US"/>
        </w:rPr>
        <w:t>tion</w:t>
      </w:r>
      <w:r w:rsidR="00441C62" w:rsidRPr="00D47248">
        <w:rPr>
          <w:lang w:val="en-US"/>
        </w:rPr>
        <w:t xml:space="preserve"> phase.</w:t>
      </w:r>
      <w:r w:rsidR="00C54A96" w:rsidRPr="00D47248">
        <w:rPr>
          <w:rFonts w:eastAsia="MS Mincho"/>
        </w:rPr>
        <w:t xml:space="preserve"> </w:t>
      </w:r>
    </w:p>
    <w:p w14:paraId="45424981" w14:textId="75FB15C2" w:rsidR="003D239E" w:rsidRPr="00D47248" w:rsidRDefault="003D239E" w:rsidP="00B7002C">
      <w:pPr>
        <w:spacing w:after="200" w:line="276" w:lineRule="auto"/>
        <w:ind w:left="2259" w:right="1134" w:hanging="1125"/>
        <w:jc w:val="both"/>
        <w:rPr>
          <w:lang w:val="en-US"/>
        </w:rPr>
      </w:pPr>
      <w:r w:rsidRPr="00D47248">
        <w:rPr>
          <w:lang w:val="en-US"/>
        </w:rPr>
        <w:t>2.8.</w:t>
      </w:r>
      <w:r w:rsidR="00441C62" w:rsidRPr="00D47248">
        <w:rPr>
          <w:lang w:val="en-US"/>
        </w:rPr>
        <w:t>2</w:t>
      </w:r>
      <w:r w:rsidRPr="00D47248">
        <w:rPr>
          <w:lang w:val="en-US"/>
        </w:rPr>
        <w:t>.</w:t>
      </w:r>
      <w:r w:rsidR="00441C62" w:rsidRPr="00D47248">
        <w:rPr>
          <w:lang w:val="en-US"/>
        </w:rPr>
        <w:t>2.</w:t>
      </w:r>
      <w:r w:rsidRPr="00D47248">
        <w:rPr>
          <w:lang w:val="en-US"/>
        </w:rPr>
        <w:tab/>
      </w:r>
      <w:r w:rsidRPr="00D47248">
        <w:rPr>
          <w:lang w:val="en-US"/>
        </w:rPr>
        <w:tab/>
        <w:t xml:space="preserve">With the start of the minimum risk manoeuvre, the given signal shall change its characteristics </w:t>
      </w:r>
      <w:r w:rsidR="00C71451" w:rsidRPr="00D47248">
        <w:rPr>
          <w:lang w:val="en-US"/>
        </w:rPr>
        <w:t xml:space="preserve">to </w:t>
      </w:r>
      <w:r w:rsidR="00C71451" w:rsidRPr="00D47248">
        <w:rPr>
          <w:bCs/>
          <w:lang w:eastAsia="ja-JP"/>
        </w:rPr>
        <w:t>a r</w:t>
      </w:r>
      <w:r w:rsidR="00C71451" w:rsidRPr="00D47248">
        <w:rPr>
          <w:rFonts w:hint="eastAsia"/>
          <w:bCs/>
          <w:lang w:eastAsia="ja-JP"/>
        </w:rPr>
        <w:t>ed flashing steering control with moving hands</w:t>
      </w:r>
      <w:r w:rsidR="00C71451" w:rsidRPr="00D47248">
        <w:rPr>
          <w:lang w:val="en-US"/>
        </w:rPr>
        <w:t xml:space="preserve"> </w:t>
      </w:r>
      <w:r w:rsidRPr="00D47248">
        <w:rPr>
          <w:lang w:val="en-US"/>
        </w:rPr>
        <w:t>to emphasize the urgency of an action through the driver.</w:t>
      </w:r>
      <w:r w:rsidR="00C54A96" w:rsidRPr="00D47248">
        <w:rPr>
          <w:lang w:val="en-US"/>
        </w:rPr>
        <w:t>]</w:t>
      </w:r>
      <w:r w:rsidRPr="00D47248">
        <w:rPr>
          <w:lang w:val="en-US"/>
        </w:rPr>
        <w:t xml:space="preserve"> </w:t>
      </w:r>
    </w:p>
    <w:p w14:paraId="0993E514" w14:textId="77AE4EB6" w:rsidR="00A80AE3" w:rsidRPr="00D47248" w:rsidRDefault="00A80AE3" w:rsidP="000F42C2">
      <w:pPr>
        <w:spacing w:after="200" w:line="276" w:lineRule="auto"/>
        <w:ind w:left="2268" w:right="1134"/>
        <w:jc w:val="both"/>
        <w:rPr>
          <w:rFonts w:eastAsia="Times New Roman"/>
          <w:lang w:val="en-US"/>
        </w:rPr>
      </w:pPr>
      <w:r w:rsidRPr="00D47248">
        <w:rPr>
          <w:rFonts w:eastAsia="Times New Roman"/>
          <w:lang w:val="en-US"/>
        </w:rPr>
        <w:t>ALTERNATIVE</w:t>
      </w:r>
    </w:p>
    <w:p w14:paraId="23B4CC1F" w14:textId="1EADB8B6" w:rsidR="001A5344" w:rsidRDefault="00C54A96" w:rsidP="000F42C2">
      <w:pPr>
        <w:spacing w:after="200" w:line="276" w:lineRule="auto"/>
        <w:ind w:left="2268" w:right="1134"/>
        <w:jc w:val="both"/>
        <w:rPr>
          <w:rFonts w:eastAsia="Times New Roman"/>
          <w:lang w:val="en-US"/>
        </w:rPr>
      </w:pPr>
      <w:r w:rsidRPr="00D47248">
        <w:rPr>
          <w:rFonts w:eastAsia="Times New Roman"/>
          <w:lang w:val="en-US"/>
        </w:rPr>
        <w:t>[</w:t>
      </w:r>
      <w:r w:rsidR="001A5344" w:rsidRPr="00D47248">
        <w:rPr>
          <w:rFonts w:eastAsia="Times New Roman"/>
          <w:lang w:val="en-US"/>
        </w:rPr>
        <w:t>With the start of the minimum risk manoeuvre, the given signal shall change its characteristics to emphasize the urgency of an action through the driver and at least the hands or the steering control shall be turned to red.</w:t>
      </w:r>
      <w:r w:rsidRPr="00D47248">
        <w:rPr>
          <w:rFonts w:eastAsia="Times New Roman"/>
          <w:lang w:val="en-US"/>
        </w:rPr>
        <w:t>]</w:t>
      </w:r>
    </w:p>
    <w:p w14:paraId="00AA9D7D" w14:textId="04177840" w:rsidR="005D6F74" w:rsidRPr="00D47248" w:rsidRDefault="005D6F74" w:rsidP="005D6F74">
      <w:pPr>
        <w:suppressAutoHyphens w:val="0"/>
        <w:spacing w:after="200" w:line="276" w:lineRule="auto"/>
        <w:ind w:left="2268" w:right="1134" w:hanging="1134"/>
        <w:jc w:val="both"/>
        <w:rPr>
          <w:rFonts w:eastAsia="MS Mincho"/>
        </w:rPr>
      </w:pPr>
      <w:r w:rsidRPr="00D47248">
        <w:rPr>
          <w:rFonts w:eastAsia="MS Mincho"/>
        </w:rPr>
        <w:lastRenderedPageBreak/>
        <w:t>2.8.3.</w:t>
      </w:r>
      <w:r w:rsidRPr="00D47248">
        <w:rPr>
          <w:rFonts w:eastAsia="MS Mincho"/>
        </w:rPr>
        <w:tab/>
        <w:t xml:space="preserve">The warnings of an ALKS during a transition phase, a Minimal Risk Manoeuvre or an Emergency Manoeuvre may be prioritized over other warnings in the vehicle. </w:t>
      </w:r>
    </w:p>
    <w:p w14:paraId="012DC998" w14:textId="4D3EF515" w:rsidR="005D6F74" w:rsidRPr="00D47248" w:rsidRDefault="005D6F74" w:rsidP="005D6F74">
      <w:pPr>
        <w:suppressAutoHyphens w:val="0"/>
        <w:spacing w:after="200" w:line="276" w:lineRule="auto"/>
        <w:ind w:left="2268" w:right="1134"/>
        <w:jc w:val="both"/>
        <w:rPr>
          <w:rFonts w:eastAsia="MS Mincho"/>
        </w:rPr>
      </w:pPr>
      <w:r w:rsidRPr="00D47248">
        <w:rPr>
          <w:rFonts w:eastAsia="MS Mincho"/>
        </w:rPr>
        <w:t>The prioritization of different acoustic and optical warnings during the ALKS operation shall be declared by the manufacturer to the Technical Service during Type Approval.</w:t>
      </w:r>
    </w:p>
    <w:p w14:paraId="034CF4B5" w14:textId="77777777" w:rsidR="00DC27EC" w:rsidRPr="005D6F74" w:rsidRDefault="00DC27EC" w:rsidP="005D6F74">
      <w:pPr>
        <w:suppressAutoHyphens w:val="0"/>
        <w:spacing w:after="200" w:line="276" w:lineRule="auto"/>
        <w:ind w:left="2268" w:right="1134"/>
        <w:jc w:val="both"/>
        <w:rPr>
          <w:rFonts w:eastAsia="MS Mincho"/>
        </w:rPr>
      </w:pPr>
    </w:p>
    <w:p w14:paraId="1B0AA94A" w14:textId="77777777" w:rsidR="00EE32F5" w:rsidRPr="000F6F6F" w:rsidRDefault="00133341" w:rsidP="00B7002C">
      <w:pPr>
        <w:pStyle w:val="para"/>
      </w:pPr>
      <w:r>
        <w:t>2.9.</w:t>
      </w:r>
      <w:r>
        <w:tab/>
        <w:t xml:space="preserve">Minimum Risk Manoeuvre </w:t>
      </w:r>
      <w:r w:rsidRPr="000F6F6F">
        <w:t xml:space="preserve">(as risk mitigation strategy) </w:t>
      </w:r>
    </w:p>
    <w:p w14:paraId="030D440B" w14:textId="189A9380" w:rsidR="000F6F6F" w:rsidRPr="00D47248" w:rsidRDefault="000F6F6F" w:rsidP="00B7002C">
      <w:pPr>
        <w:pStyle w:val="para"/>
      </w:pPr>
      <w:r>
        <w:t>2.9.1.</w:t>
      </w:r>
      <w:r>
        <w:tab/>
        <w:t xml:space="preserve">During the minimum </w:t>
      </w:r>
      <w:r w:rsidRPr="00BA73FE">
        <w:t>risk manoeuvre the vehicle shall be slowed down inside the lane or</w:t>
      </w:r>
      <w:r>
        <w:t>, in case the lane markings are not visible,</w:t>
      </w:r>
      <w:r w:rsidRPr="00BA73FE">
        <w:t xml:space="preserve"> remain on an </w:t>
      </w:r>
      <w:r w:rsidRPr="00D47248">
        <w:t>appropriate trajectory taking into account surrounding traffic and road infrastructure,</w:t>
      </w:r>
      <w:r w:rsidRPr="00D47248">
        <w:rPr>
          <w:bCs/>
        </w:rPr>
        <w:t xml:space="preserve"> </w:t>
      </w:r>
      <w:r w:rsidRPr="00D47248">
        <w:t xml:space="preserve">with a deceleration </w:t>
      </w:r>
      <w:r w:rsidR="004645C1" w:rsidRPr="00D47248">
        <w:t xml:space="preserve">demand </w:t>
      </w:r>
      <w:r w:rsidRPr="00D47248">
        <w:t xml:space="preserve">not greater than [4] m/s². Higher deceleration </w:t>
      </w:r>
      <w:r w:rsidR="004645C1" w:rsidRPr="00D47248">
        <w:t xml:space="preserve">demand </w:t>
      </w:r>
      <w:r w:rsidRPr="00D47248">
        <w:t>values are permissible for very short durations, e.g. as haptic warning to stimulate the driver’s attention, or in case of a severe system failure. Additionally, the hazard warning lights shall be activated not later than [4] seconds after the start of the minimum risk manoeuvre</w:t>
      </w:r>
      <w:r w:rsidR="00377C27" w:rsidRPr="00D47248">
        <w:t xml:space="preserve"> or once the vehicle comes to standstill whichever is earlier. </w:t>
      </w:r>
    </w:p>
    <w:p w14:paraId="3CE63739" w14:textId="77777777" w:rsidR="005514EB" w:rsidRPr="00D47248" w:rsidRDefault="005514EB" w:rsidP="005514EB">
      <w:pPr>
        <w:pStyle w:val="para"/>
        <w:tabs>
          <w:tab w:val="left" w:pos="8505"/>
        </w:tabs>
        <w:spacing w:after="200"/>
      </w:pPr>
      <w:r w:rsidRPr="00D47248">
        <w:t>2.9.2.</w:t>
      </w:r>
      <w:r w:rsidRPr="00D47248">
        <w:tab/>
        <w:t>The minimum risk manoeuvre shall bring the vehicle to standstill unless the system is deactivated during the manoeuvre.</w:t>
      </w:r>
    </w:p>
    <w:p w14:paraId="3FA7108A" w14:textId="41DA9E6F" w:rsidR="00E1304E" w:rsidRPr="00D47248" w:rsidRDefault="00BE3515" w:rsidP="005514EB">
      <w:pPr>
        <w:pStyle w:val="para"/>
      </w:pPr>
      <w:r w:rsidRPr="00D47248">
        <w:rPr>
          <w:bCs/>
        </w:rPr>
        <w:t>[</w:t>
      </w:r>
      <w:r w:rsidR="000F6F6F" w:rsidRPr="00D47248">
        <w:rPr>
          <w:bCs/>
        </w:rPr>
        <w:t>2.9.3.</w:t>
      </w:r>
      <w:r w:rsidR="000F6F6F" w:rsidRPr="00D47248">
        <w:rPr>
          <w:bCs/>
        </w:rPr>
        <w:tab/>
      </w:r>
      <w:r w:rsidR="007D0F3E" w:rsidRPr="00D47248">
        <w:rPr>
          <w:bCs/>
        </w:rPr>
        <w:t xml:space="preserve">In case the ALKS </w:t>
      </w:r>
      <w:r w:rsidR="005D6F74" w:rsidRPr="00D47248">
        <w:rPr>
          <w:bCs/>
        </w:rPr>
        <w:t>[is designed to</w:t>
      </w:r>
      <w:r w:rsidR="00AD3E95" w:rsidRPr="00D47248">
        <w:rPr>
          <w:bCs/>
        </w:rPr>
        <w:t xml:space="preserve"> </w:t>
      </w:r>
      <w:r w:rsidR="005D6F74" w:rsidRPr="00D47248">
        <w:rPr>
          <w:bCs/>
        </w:rPr>
        <w:t>/</w:t>
      </w:r>
      <w:r w:rsidR="00AD3E95" w:rsidRPr="00D47248">
        <w:rPr>
          <w:bCs/>
        </w:rPr>
        <w:t xml:space="preserve"> </w:t>
      </w:r>
      <w:r w:rsidR="007D0F3E" w:rsidRPr="00D47248">
        <w:rPr>
          <w:bCs/>
        </w:rPr>
        <w:t>intends to</w:t>
      </w:r>
      <w:r w:rsidR="005D6F74" w:rsidRPr="00D47248">
        <w:rPr>
          <w:bCs/>
        </w:rPr>
        <w:t>]</w:t>
      </w:r>
      <w:r w:rsidR="007D0F3E" w:rsidRPr="00D47248">
        <w:rPr>
          <w:bCs/>
        </w:rPr>
        <w:t xml:space="preserve"> perform lane change manoeuvres</w:t>
      </w:r>
      <w:r w:rsidR="006E38D8" w:rsidRPr="00D47248">
        <w:rPr>
          <w:bCs/>
        </w:rPr>
        <w:t xml:space="preserve"> during the MRM</w:t>
      </w:r>
      <w:r w:rsidR="007D0F3E" w:rsidRPr="00D47248">
        <w:rPr>
          <w:bCs/>
        </w:rPr>
        <w:t>, including</w:t>
      </w:r>
      <w:r w:rsidR="006E38D8" w:rsidRPr="00D47248">
        <w:rPr>
          <w:bCs/>
        </w:rPr>
        <w:t xml:space="preserve"> to the hard shoulder, </w:t>
      </w:r>
      <w:r w:rsidR="007D0F3E" w:rsidRPr="00D47248">
        <w:rPr>
          <w:bCs/>
        </w:rPr>
        <w:t>this shall only be permitted i</w:t>
      </w:r>
      <w:r w:rsidR="005D6F74" w:rsidRPr="00D47248">
        <w:rPr>
          <w:bCs/>
        </w:rPr>
        <w:t xml:space="preserve">f the situation is not critical. </w:t>
      </w:r>
      <w:r w:rsidR="000F6F6F" w:rsidRPr="00D47248">
        <w:t xml:space="preserve">Such lane changes are deemed critical </w:t>
      </w:r>
      <w:r w:rsidRPr="00D47248">
        <w:rPr>
          <w:bCs/>
        </w:rPr>
        <w:t xml:space="preserve">either if there is a risk of a collision with another vehicle in the target lane, or </w:t>
      </w:r>
      <w:r w:rsidR="000F6F6F" w:rsidRPr="00D47248">
        <w:t>if an approaching vehicle in the target lane would have to decelerate at a higher level than 3m/s², 0.4 seconds after the ALKS vehicle has crossed the lane marking, to ensure the distance between the two vehicles is never less than that which the ALKS vehicle tr</w:t>
      </w:r>
      <w:r w:rsidR="005D6F74" w:rsidRPr="00D47248">
        <w:t>avels in 1 second.</w:t>
      </w:r>
      <w:r w:rsidRPr="00D47248">
        <w:t>]</w:t>
      </w:r>
    </w:p>
    <w:p w14:paraId="66EB6595" w14:textId="77777777" w:rsidR="005514EB" w:rsidRPr="00D47248" w:rsidRDefault="005514EB" w:rsidP="005514EB">
      <w:pPr>
        <w:pStyle w:val="para"/>
        <w:tabs>
          <w:tab w:val="left" w:pos="8505"/>
        </w:tabs>
        <w:spacing w:after="200"/>
      </w:pPr>
      <w:r w:rsidRPr="00D47248">
        <w:t>2.9.4.</w:t>
      </w:r>
      <w:r w:rsidRPr="00D47248">
        <w:tab/>
        <w:t>A minimum risk manoeuvre shall only be terminated once the system is deactivated or the system has brought the vehicle to a standstill.</w:t>
      </w:r>
    </w:p>
    <w:p w14:paraId="2E8D2B00" w14:textId="77777777" w:rsidR="000F6F6F" w:rsidRPr="00D47248" w:rsidRDefault="000F6F6F" w:rsidP="00B7002C">
      <w:pPr>
        <w:pStyle w:val="para"/>
        <w:rPr>
          <w:rFonts w:eastAsia="MS Mincho"/>
        </w:rPr>
      </w:pPr>
      <w:r w:rsidRPr="00D47248">
        <w:rPr>
          <w:rFonts w:eastAsia="MS Mincho"/>
        </w:rPr>
        <w:t>2.9.5.</w:t>
      </w:r>
      <w:r w:rsidRPr="00D47248">
        <w:rPr>
          <w:rFonts w:eastAsia="MS Mincho"/>
        </w:rPr>
        <w:tab/>
        <w:t xml:space="preserve">The system shall be deactivated at the end of </w:t>
      </w:r>
      <w:r w:rsidR="0024082B" w:rsidRPr="00D47248">
        <w:rPr>
          <w:rFonts w:eastAsia="MS Mincho"/>
        </w:rPr>
        <w:t xml:space="preserve">any </w:t>
      </w:r>
      <w:r w:rsidRPr="00D47248">
        <w:rPr>
          <w:rFonts w:eastAsia="MS Mincho"/>
        </w:rPr>
        <w:t>minimum risk manoeuvre.</w:t>
      </w:r>
    </w:p>
    <w:p w14:paraId="78B77936" w14:textId="77777777" w:rsidR="0024082B" w:rsidRPr="00D47248" w:rsidRDefault="0024082B" w:rsidP="00B7002C">
      <w:pPr>
        <w:pStyle w:val="para"/>
        <w:rPr>
          <w:rFonts w:eastAsia="MS Mincho"/>
        </w:rPr>
      </w:pPr>
      <w:r w:rsidRPr="00D47248">
        <w:rPr>
          <w:rFonts w:eastAsia="MS Mincho"/>
        </w:rPr>
        <w:tab/>
        <w:t>The hazard warning lights shall remain activated [unless deactivated manually] and the vehicle shall not move away after standstill without manual input.</w:t>
      </w:r>
    </w:p>
    <w:p w14:paraId="7B51D742" w14:textId="127AA5E1" w:rsidR="00FC1B38" w:rsidRPr="00D47248" w:rsidRDefault="0024082B" w:rsidP="00FC1B38">
      <w:pPr>
        <w:pStyle w:val="para"/>
      </w:pPr>
      <w:r w:rsidRPr="00D47248">
        <w:rPr>
          <w:rFonts w:eastAsia="MS Mincho"/>
        </w:rPr>
        <w:t>2.9.6.</w:t>
      </w:r>
      <w:r w:rsidRPr="00D47248">
        <w:rPr>
          <w:rFonts w:eastAsia="MS Mincho"/>
        </w:rPr>
        <w:tab/>
        <w:t>Reactivation</w:t>
      </w:r>
      <w:r w:rsidR="00DE6FC8" w:rsidRPr="00D47248">
        <w:rPr>
          <w:rFonts w:eastAsia="MS Mincho"/>
        </w:rPr>
        <w:t xml:space="preserve"> of the system after the end of </w:t>
      </w:r>
      <w:r w:rsidRPr="00D47248">
        <w:rPr>
          <w:rFonts w:eastAsia="MS Mincho"/>
        </w:rPr>
        <w:t>a</w:t>
      </w:r>
      <w:r w:rsidR="00DE6FC8" w:rsidRPr="00D47248">
        <w:rPr>
          <w:rFonts w:eastAsia="MS Mincho"/>
        </w:rPr>
        <w:t>ny</w:t>
      </w:r>
      <w:r w:rsidRPr="00D47248">
        <w:rPr>
          <w:rFonts w:eastAsia="MS Mincho"/>
        </w:rPr>
        <w:t xml:space="preserve"> minimum risk manoeuver shall only be possible after </w:t>
      </w:r>
      <w:r w:rsidR="00FC1B38" w:rsidRPr="00D47248">
        <w:t>each new engine start/run cycle</w:t>
      </w:r>
      <w:r w:rsidR="00FC1B38" w:rsidRPr="00D47248">
        <w:rPr>
          <w:rFonts w:eastAsia="MS Mincho"/>
        </w:rPr>
        <w:t>, except</w:t>
      </w:r>
      <w:r w:rsidR="00FC1B38" w:rsidRPr="00D47248">
        <w:t xml:space="preserve"> when a new engine start/run cycle is performed automatically, e.g. by the operation of a stop/start system.</w:t>
      </w:r>
    </w:p>
    <w:p w14:paraId="0EED7ABB" w14:textId="77777777" w:rsidR="00180BC4" w:rsidRDefault="00180BC4" w:rsidP="00B7002C">
      <w:pPr>
        <w:pStyle w:val="para"/>
        <w:spacing w:before="240"/>
        <w:ind w:left="1134" w:firstLine="0"/>
      </w:pPr>
    </w:p>
    <w:p w14:paraId="14E23A37" w14:textId="063A6DD3" w:rsidR="00EE32F5" w:rsidRPr="00D47248" w:rsidRDefault="00133341" w:rsidP="00B7002C">
      <w:pPr>
        <w:pStyle w:val="para"/>
        <w:spacing w:before="240"/>
        <w:ind w:left="1134" w:firstLine="0"/>
      </w:pPr>
      <w:r w:rsidRPr="00D47248">
        <w:t xml:space="preserve">2.10. </w:t>
      </w:r>
      <w:r w:rsidRPr="00D47248">
        <w:tab/>
      </w:r>
      <w:r w:rsidR="000170E0" w:rsidRPr="00D47248">
        <w:tab/>
      </w:r>
      <w:r w:rsidRPr="00D47248">
        <w:t xml:space="preserve">Emergency Manoeuvre </w:t>
      </w:r>
      <w:r w:rsidR="00123DF7" w:rsidRPr="00D47248">
        <w:t xml:space="preserve">(as collision </w:t>
      </w:r>
      <w:r w:rsidR="00FD0C73" w:rsidRPr="00D47248">
        <w:t xml:space="preserve">mitigation </w:t>
      </w:r>
      <w:r w:rsidR="00123DF7" w:rsidRPr="00D47248">
        <w:t>strategy)</w:t>
      </w:r>
    </w:p>
    <w:p w14:paraId="1E457BB2" w14:textId="4693C61D" w:rsidR="00897FCC" w:rsidRPr="00D47248" w:rsidRDefault="00897FCC" w:rsidP="00B7002C">
      <w:pPr>
        <w:pStyle w:val="para"/>
        <w:spacing w:before="240"/>
        <w:rPr>
          <w:bCs/>
        </w:rPr>
      </w:pPr>
      <w:r w:rsidRPr="00D47248">
        <w:rPr>
          <w:bCs/>
        </w:rPr>
        <w:t>2.10.1.</w:t>
      </w:r>
      <w:r w:rsidRPr="00D47248">
        <w:rPr>
          <w:bCs/>
        </w:rPr>
        <w:tab/>
        <w:t>An emergency manoeuvre s</w:t>
      </w:r>
      <w:r w:rsidR="005D6F74" w:rsidRPr="00D47248">
        <w:rPr>
          <w:bCs/>
        </w:rPr>
        <w:t xml:space="preserve">hall be carried out only in </w:t>
      </w:r>
      <w:r w:rsidRPr="00D47248">
        <w:rPr>
          <w:bCs/>
        </w:rPr>
        <w:t xml:space="preserve">case of </w:t>
      </w:r>
      <w:r w:rsidR="009173F0" w:rsidRPr="00D47248">
        <w:rPr>
          <w:bCs/>
        </w:rPr>
        <w:t>[</w:t>
      </w:r>
      <w:r w:rsidR="00AF62E2" w:rsidRPr="00D47248">
        <w:rPr>
          <w:bCs/>
        </w:rPr>
        <w:t>an</w:t>
      </w:r>
      <w:r w:rsidR="00F66D32" w:rsidRPr="00D47248">
        <w:rPr>
          <w:bCs/>
        </w:rPr>
        <w:t xml:space="preserve"> imminent collision risk </w:t>
      </w:r>
      <w:r w:rsidR="009173F0" w:rsidRPr="00D47248">
        <w:rPr>
          <w:bCs/>
        </w:rPr>
        <w:t>/ paragraph 2.5.</w:t>
      </w:r>
      <w:r w:rsidR="00DF46A9" w:rsidRPr="00D47248">
        <w:rPr>
          <w:bCs/>
        </w:rPr>
        <w:t>5</w:t>
      </w:r>
      <w:r w:rsidR="002F7FE4" w:rsidRPr="00D47248">
        <w:rPr>
          <w:bCs/>
        </w:rPr>
        <w:t>].</w:t>
      </w:r>
    </w:p>
    <w:p w14:paraId="3D8715F6" w14:textId="77777777" w:rsidR="00123DF7" w:rsidRPr="00D47248" w:rsidRDefault="00123DF7" w:rsidP="00B7002C">
      <w:pPr>
        <w:pStyle w:val="para"/>
        <w:rPr>
          <w:bCs/>
        </w:rPr>
      </w:pPr>
      <w:r w:rsidRPr="00D47248">
        <w:rPr>
          <w:bCs/>
        </w:rPr>
        <w:lastRenderedPageBreak/>
        <w:t>2.10.2.</w:t>
      </w:r>
      <w:r w:rsidRPr="00D47248">
        <w:rPr>
          <w:bCs/>
        </w:rPr>
        <w:tab/>
        <w:t>This manoeuvre shall decelerate the vehicle up to its full braking performance if necessary and/or perform an automatic evasive manoeuvre, whichever is the most appropriate.</w:t>
      </w:r>
    </w:p>
    <w:p w14:paraId="681DD1D3" w14:textId="47822D06" w:rsidR="005D6F74" w:rsidRPr="00D47248" w:rsidRDefault="00123DF7" w:rsidP="005514EB">
      <w:pPr>
        <w:pStyle w:val="para"/>
        <w:tabs>
          <w:tab w:val="left" w:pos="8505"/>
        </w:tabs>
        <w:ind w:firstLine="0"/>
        <w:rPr>
          <w:bCs/>
        </w:rPr>
      </w:pPr>
      <w:r w:rsidRPr="00D47248">
        <w:rPr>
          <w:bCs/>
        </w:rPr>
        <w:t>During the evasive manoeuvre the ALKS vehicle shall not cross the lane marking [outer edge of the front tyre to outer edge of the lane marking]</w:t>
      </w:r>
      <w:r w:rsidR="002F7FE4" w:rsidRPr="00D47248">
        <w:rPr>
          <w:bCs/>
        </w:rPr>
        <w:t>[</w:t>
      </w:r>
      <w:r w:rsidRPr="00D47248">
        <w:rPr>
          <w:bCs/>
        </w:rPr>
        <w:t xml:space="preserve"> </w:t>
      </w:r>
      <w:r w:rsidR="005D6F74" w:rsidRPr="00D47248">
        <w:rPr>
          <w:bCs/>
        </w:rPr>
        <w:t>unless the system is capable of confirming and has confirmed that no critical situation would result from this manoeuvre</w:t>
      </w:r>
      <w:r w:rsidR="002F7FE4" w:rsidRPr="00D47248">
        <w:rPr>
          <w:bCs/>
        </w:rPr>
        <w:t>]</w:t>
      </w:r>
      <w:r w:rsidR="005D6F74" w:rsidRPr="00D47248">
        <w:rPr>
          <w:bCs/>
        </w:rPr>
        <w:t xml:space="preserve">. </w:t>
      </w:r>
    </w:p>
    <w:p w14:paraId="5B076B69" w14:textId="77777777" w:rsidR="005D6F74" w:rsidRPr="00D47248" w:rsidRDefault="005D6F74" w:rsidP="005514EB">
      <w:pPr>
        <w:pStyle w:val="para"/>
        <w:tabs>
          <w:tab w:val="left" w:pos="8505"/>
        </w:tabs>
        <w:ind w:firstLine="0"/>
        <w:rPr>
          <w:bCs/>
        </w:rPr>
      </w:pPr>
      <w:r w:rsidRPr="00D47248">
        <w:rPr>
          <w:bCs/>
        </w:rPr>
        <w:t>The situation is deemed critical either if there is a risk of a collision with another vehicle in the evasive path, or if a vehicle approaching from the rear in the evasive lane with the allowed or advised maximum speed would be forced to decelerate more than [4] m/s</w:t>
      </w:r>
      <w:r w:rsidRPr="00D47248">
        <w:rPr>
          <w:bCs/>
          <w:vertAlign w:val="superscript"/>
        </w:rPr>
        <w:t>2</w:t>
      </w:r>
      <w:r w:rsidRPr="00D47248">
        <w:rPr>
          <w:bCs/>
        </w:rPr>
        <w:t xml:space="preserve"> in order to maintain a safety distance of [1]s to the ALKS vehicle once it has crossed the lane marking. </w:t>
      </w:r>
    </w:p>
    <w:p w14:paraId="46B07A3A" w14:textId="77777777" w:rsidR="005D6F74" w:rsidRPr="00D47248" w:rsidRDefault="005D6F74" w:rsidP="005514EB">
      <w:pPr>
        <w:pStyle w:val="para"/>
        <w:tabs>
          <w:tab w:val="left" w:pos="8505"/>
        </w:tabs>
        <w:ind w:firstLine="0"/>
        <w:rPr>
          <w:bCs/>
        </w:rPr>
      </w:pPr>
      <w:r w:rsidRPr="00D47248">
        <w:rPr>
          <w:bCs/>
        </w:rPr>
        <w:t xml:space="preserve">After the evasive manoeuvre the vehicle shall aim at resuming a stable position either in its original or the adjacent lane of travel. </w:t>
      </w:r>
    </w:p>
    <w:p w14:paraId="026256C9" w14:textId="4C7C2FCF" w:rsidR="00123DF7" w:rsidRPr="00D47248" w:rsidRDefault="005D6F74" w:rsidP="005D6F74">
      <w:pPr>
        <w:pStyle w:val="para"/>
        <w:ind w:firstLine="0"/>
        <w:rPr>
          <w:bCs/>
        </w:rPr>
      </w:pPr>
      <w:r w:rsidRPr="00D47248">
        <w:rPr>
          <w:bCs/>
        </w:rPr>
        <w:t>The system shall demonstrate its capabilities to assess the criticality of an evasive manoeuvre crossing lane markings according to the relevant test in Annex X.]</w:t>
      </w:r>
    </w:p>
    <w:p w14:paraId="25605E94" w14:textId="77777777" w:rsidR="005D6F74" w:rsidRPr="00D47248" w:rsidRDefault="005D6F74" w:rsidP="005D6F74">
      <w:pPr>
        <w:pStyle w:val="para"/>
        <w:rPr>
          <w:bCs/>
        </w:rPr>
      </w:pPr>
      <w:r w:rsidRPr="00D47248">
        <w:rPr>
          <w:bCs/>
        </w:rPr>
        <w:t>2.10.3.</w:t>
      </w:r>
      <w:r w:rsidRPr="00D47248">
        <w:rPr>
          <w:bCs/>
        </w:rPr>
        <w:tab/>
        <w:t>An emergency manoeuvre shall only be terminated as soon as the collision risk disappeared [or in case of a system override by the driver].</w:t>
      </w:r>
    </w:p>
    <w:p w14:paraId="7D1926C8" w14:textId="77777777" w:rsidR="005D6F74" w:rsidRPr="00D47248" w:rsidRDefault="005D6F74" w:rsidP="005D6F74">
      <w:pPr>
        <w:pStyle w:val="para"/>
        <w:rPr>
          <w:bCs/>
        </w:rPr>
      </w:pPr>
      <w:r w:rsidRPr="00D47248">
        <w:rPr>
          <w:bCs/>
        </w:rPr>
        <w:t>2.10.3.1</w:t>
      </w:r>
      <w:r w:rsidRPr="00D47248">
        <w:rPr>
          <w:bCs/>
        </w:rPr>
        <w:tab/>
        <w:t>After an Emergency Manoeuvre the system shall [continue to operate/initiate a transition demand].</w:t>
      </w:r>
    </w:p>
    <w:p w14:paraId="48F1D0C0" w14:textId="7F8F7292" w:rsidR="005D6F74" w:rsidRPr="00D47248" w:rsidRDefault="005D6F74" w:rsidP="005D6F74">
      <w:pPr>
        <w:pStyle w:val="para"/>
        <w:rPr>
          <w:bCs/>
        </w:rPr>
      </w:pPr>
      <w:r w:rsidRPr="00D47248">
        <w:rPr>
          <w:bCs/>
        </w:rPr>
        <w:t>2.10.3.2</w:t>
      </w:r>
      <w:r w:rsidRPr="00D47248">
        <w:rPr>
          <w:bCs/>
        </w:rPr>
        <w:tab/>
        <w:t xml:space="preserve">Once the Emergency Manoeuvre has led the vehicle to standstill, the hazard warning lights shall be activated unless the ALKS will drive-off without a manual input. In case the vehicle will not drive-off without manual input [a transition demand shall be initiated / an appropriate information shall be given to the driver]. </w:t>
      </w:r>
    </w:p>
    <w:p w14:paraId="7FE22698" w14:textId="25E046FF" w:rsidR="005D6F74" w:rsidRPr="00D47248" w:rsidRDefault="005D6F74" w:rsidP="005D6F74">
      <w:pPr>
        <w:pStyle w:val="para"/>
        <w:rPr>
          <w:bCs/>
        </w:rPr>
      </w:pPr>
      <w:r w:rsidRPr="00D47248">
        <w:rPr>
          <w:bCs/>
        </w:rPr>
        <w:t>[2.10.4.</w:t>
      </w:r>
      <w:r w:rsidRPr="00D47248">
        <w:rPr>
          <w:bCs/>
        </w:rPr>
        <w:tab/>
        <w:t>The vehicle shall implement a logic signal indicating emergency braking as specified in UN R13H [or UN R13 as appropriate].]</w:t>
      </w:r>
    </w:p>
    <w:p w14:paraId="541D9234" w14:textId="77777777" w:rsidR="00377C27" w:rsidRPr="008C4655" w:rsidRDefault="00377C27" w:rsidP="00B7002C">
      <w:pPr>
        <w:pStyle w:val="para"/>
        <w:ind w:firstLine="0"/>
        <w:rPr>
          <w:rFonts w:eastAsia="MS Mincho"/>
          <w:b/>
        </w:rPr>
      </w:pPr>
    </w:p>
    <w:p w14:paraId="309BA0BD" w14:textId="77777777" w:rsidR="00232B30" w:rsidRPr="006C6908" w:rsidRDefault="00232B30" w:rsidP="00997FB3">
      <w:pPr>
        <w:pStyle w:val="para"/>
        <w:ind w:left="567" w:firstLine="567"/>
        <w:rPr>
          <w:bCs/>
        </w:rPr>
      </w:pPr>
      <w:r w:rsidRPr="006C6908">
        <w:rPr>
          <w:bCs/>
        </w:rPr>
        <w:t>2.11.</w:t>
      </w:r>
      <w:r w:rsidRPr="006C6908">
        <w:rPr>
          <w:bCs/>
        </w:rPr>
        <w:tab/>
      </w:r>
      <w:r w:rsidR="00997FB3" w:rsidRPr="006C6908">
        <w:rPr>
          <w:bCs/>
        </w:rPr>
        <w:tab/>
      </w:r>
      <w:r w:rsidRPr="006C6908">
        <w:rPr>
          <w:bCs/>
        </w:rPr>
        <w:t>System information data</w:t>
      </w:r>
    </w:p>
    <w:p w14:paraId="5D72357F" w14:textId="77777777" w:rsidR="00232B30" w:rsidRPr="006C6908" w:rsidRDefault="00232B30" w:rsidP="00232B30">
      <w:pPr>
        <w:pStyle w:val="para"/>
      </w:pPr>
      <w:r w:rsidRPr="006C6908">
        <w:t>2.11.1.</w:t>
      </w:r>
      <w:r w:rsidRPr="006C6908">
        <w:tab/>
        <w:t>The following data shall be provided, together with the documentation package required in Annex [X] of this UN Regulation, to the Technical Service at the time of type approval.</w:t>
      </w:r>
    </w:p>
    <w:p w14:paraId="017B23E1" w14:textId="77777777" w:rsidR="00232B30" w:rsidRPr="006C6908" w:rsidRDefault="00232B30" w:rsidP="00232B30">
      <w:pPr>
        <w:pStyle w:val="para"/>
      </w:pPr>
      <w:r w:rsidRPr="006C6908">
        <w:t>2.11.2.</w:t>
      </w:r>
      <w:r w:rsidRPr="006C6908">
        <w:tab/>
        <w:t>A list of situations in which the vehicle may generate a transition demand to the driver.</w:t>
      </w:r>
    </w:p>
    <w:p w14:paraId="6C1C20F0" w14:textId="77777777" w:rsidR="00232B30" w:rsidRPr="00D47248" w:rsidRDefault="00232B30" w:rsidP="00232B30">
      <w:pPr>
        <w:pStyle w:val="para"/>
      </w:pPr>
      <w:r w:rsidRPr="006C6908">
        <w:t>2.11.3.</w:t>
      </w:r>
      <w:r w:rsidRPr="006C6908">
        <w:tab/>
        <w:t xml:space="preserve">Information about how the system detects that the driver is available to take over the </w:t>
      </w:r>
      <w:r w:rsidRPr="00D47248">
        <w:t>control.</w:t>
      </w:r>
    </w:p>
    <w:p w14:paraId="0E288BDB" w14:textId="0414EF31" w:rsidR="00232B30" w:rsidRPr="00D47248" w:rsidRDefault="00232B30" w:rsidP="00232B30">
      <w:pPr>
        <w:pStyle w:val="para"/>
      </w:pPr>
      <w:r w:rsidRPr="00D47248">
        <w:t>2.11.4.</w:t>
      </w:r>
      <w:r w:rsidRPr="00D47248">
        <w:tab/>
        <w:t>The means to monitor the driving environment.</w:t>
      </w:r>
    </w:p>
    <w:p w14:paraId="448A0888" w14:textId="41669CA5" w:rsidR="00232B30" w:rsidRPr="00D47248" w:rsidRDefault="00232B30" w:rsidP="005E7703">
      <w:pPr>
        <w:pStyle w:val="para"/>
        <w:tabs>
          <w:tab w:val="left" w:pos="8505"/>
        </w:tabs>
        <w:rPr>
          <w:rFonts w:eastAsia="MS Mincho"/>
          <w:b/>
        </w:rPr>
      </w:pPr>
      <w:r w:rsidRPr="00D47248">
        <w:t>2.11.5.</w:t>
      </w:r>
      <w:r w:rsidRPr="00D47248">
        <w:tab/>
      </w:r>
      <w:r w:rsidR="005A4055" w:rsidRPr="00D47248">
        <w:rPr>
          <w:rFonts w:eastAsia="MS Mincho"/>
        </w:rPr>
        <w:t>The means to activate, override or deactivate the system (as relevant) including the strategy how the system is protected against unintentional deactivation, the threshold values for a steering override [and how the system assesses that the driver has directed his gaze to the driving task].</w:t>
      </w:r>
    </w:p>
    <w:p w14:paraId="7E76172E" w14:textId="77777777" w:rsidR="00232B30" w:rsidRPr="00D47248" w:rsidRDefault="00232B30" w:rsidP="00232B30">
      <w:pPr>
        <w:pStyle w:val="para"/>
      </w:pPr>
      <w:r w:rsidRPr="00D47248">
        <w:t>2.11.6.</w:t>
      </w:r>
      <w:r w:rsidRPr="00D47248">
        <w:tab/>
        <w:t>Information about how the failure warning signal status and the confirmation of the valid software version related system performance can be checked via the use of an electronic communication interface.*</w:t>
      </w:r>
    </w:p>
    <w:p w14:paraId="13642E62" w14:textId="02E60775" w:rsidR="00232B30" w:rsidRPr="00D47248" w:rsidRDefault="00232B30" w:rsidP="00232B30">
      <w:pPr>
        <w:pStyle w:val="para"/>
        <w:rPr>
          <w:lang w:val="en-US"/>
        </w:rPr>
      </w:pPr>
      <w:r w:rsidRPr="00D47248">
        <w:lastRenderedPageBreak/>
        <w:tab/>
      </w:r>
      <w:r w:rsidRPr="00D47248">
        <w:rPr>
          <w:lang w:val="en-US"/>
        </w:rPr>
        <w:t>* This paragraph shall be reviewed once the Task Force on Cyber Security and Over the Air issues (TF CS/OTA) reporting to the World Forum for the Harmonization of Vehicle Regulations (WP.29) Informal Working Group on Intelligent Transport Systems / Automated Driving has finalized its work on measures for software identification and, if necessary, amended accordingly.</w:t>
      </w:r>
    </w:p>
    <w:p w14:paraId="4DB8B79E" w14:textId="51D664DF" w:rsidR="009173F0" w:rsidRPr="00D47248" w:rsidRDefault="009173F0" w:rsidP="00232B30">
      <w:pPr>
        <w:pStyle w:val="para"/>
      </w:pPr>
      <w:r w:rsidRPr="00D47248">
        <w:rPr>
          <w:lang w:val="en-US"/>
        </w:rPr>
        <w:t>2.11.7.</w:t>
      </w:r>
      <w:r w:rsidRPr="00D47248">
        <w:rPr>
          <w:lang w:val="en-US"/>
        </w:rPr>
        <w:tab/>
        <w:t xml:space="preserve">Description of the </w:t>
      </w:r>
      <w:r w:rsidRPr="00D47248">
        <w:rPr>
          <w:rFonts w:eastAsia="Times New Roman"/>
        </w:rPr>
        <w:t>types of severe vehicle failures and severe ALKS failures that will lead the ALKS to initiate a MRM immediately.</w:t>
      </w:r>
    </w:p>
    <w:p w14:paraId="028A950F" w14:textId="77777777" w:rsidR="00AF62E2" w:rsidRPr="00D47248" w:rsidRDefault="00AF62E2" w:rsidP="00AF62E2">
      <w:pPr>
        <w:pStyle w:val="para"/>
        <w:rPr>
          <w:strike/>
        </w:rPr>
      </w:pPr>
      <w:r w:rsidRPr="00D47248">
        <w:rPr>
          <w:strike/>
        </w:rPr>
        <w:t>2.11.8.</w:t>
      </w:r>
      <w:r w:rsidRPr="00D47248">
        <w:rPr>
          <w:strike/>
        </w:rPr>
        <w:tab/>
        <w:t>Information on the sensor range over lifetime. The sensor range shall be specified in such way that any influence on deterioration of the sensor shall not affect the fulfilment of paragraphs 2.5.6. and 2.5.10. of this Annex.</w:t>
      </w:r>
    </w:p>
    <w:p w14:paraId="6BD6E558" w14:textId="545E224C" w:rsidR="00D47248" w:rsidRPr="00D47248" w:rsidRDefault="00D47248" w:rsidP="00232B30">
      <w:pPr>
        <w:pStyle w:val="para"/>
        <w:rPr>
          <w:i/>
        </w:rPr>
      </w:pPr>
      <w:r w:rsidRPr="00D47248">
        <w:rPr>
          <w:i/>
        </w:rPr>
        <w:t>Comment from SDG to 2.11.8.: This paragraph can be deleted with the new wording in section 2.5.6. and the sensor self test in 2.4.3.</w:t>
      </w:r>
    </w:p>
    <w:p w14:paraId="07F6930F" w14:textId="41CDA0B7" w:rsidR="00232B30" w:rsidRPr="00D47248" w:rsidRDefault="008C4655" w:rsidP="00232B30">
      <w:pPr>
        <w:pStyle w:val="para"/>
      </w:pPr>
      <w:r w:rsidRPr="009173F0">
        <w:t>2.</w:t>
      </w:r>
      <w:r w:rsidRPr="00D47248">
        <w:t>11.</w:t>
      </w:r>
      <w:r w:rsidR="009173F0" w:rsidRPr="00D47248">
        <w:t>8</w:t>
      </w:r>
      <w:r w:rsidR="00232B30" w:rsidRPr="00D47248">
        <w:t>.</w:t>
      </w:r>
      <w:r w:rsidR="00232B30" w:rsidRPr="00D47248">
        <w:tab/>
        <w:t xml:space="preserve">For driving situations not </w:t>
      </w:r>
      <w:r w:rsidRPr="00D47248">
        <w:t>covered by the tests of Annex [X</w:t>
      </w:r>
      <w:r w:rsidR="00232B30" w:rsidRPr="00D47248">
        <w:t>], the safe operation of the system shall be demonstrated by the vehicle manufacturer on the base of Annex X of this Regulation.</w:t>
      </w:r>
    </w:p>
    <w:p w14:paraId="1974659E" w14:textId="0F9FF806" w:rsidR="00173BC6" w:rsidRPr="00D47248" w:rsidRDefault="00173BC6" w:rsidP="00173BC6">
      <w:pPr>
        <w:pStyle w:val="para"/>
      </w:pPr>
      <w:r w:rsidRPr="00D47248">
        <w:t>2.11.</w:t>
      </w:r>
      <w:r w:rsidR="009173F0" w:rsidRPr="00D47248">
        <w:t>9</w:t>
      </w:r>
      <w:r w:rsidR="005A4055" w:rsidRPr="00D47248">
        <w:t>.</w:t>
      </w:r>
      <w:r w:rsidRPr="00D47248">
        <w:tab/>
        <w:t>Installation</w:t>
      </w:r>
    </w:p>
    <w:p w14:paraId="216B1699" w14:textId="65914B94" w:rsidR="00173BC6" w:rsidRPr="009173F0" w:rsidRDefault="00173BC6" w:rsidP="00173BC6">
      <w:pPr>
        <w:pStyle w:val="para"/>
        <w:ind w:firstLine="0"/>
      </w:pPr>
      <w:r w:rsidRPr="00D47248">
        <w:t xml:space="preserve">The manufacturer shall provide information regarding the installation options </w:t>
      </w:r>
      <w:r w:rsidRPr="009173F0">
        <w:t xml:space="preserve">that will be employed for the individual components that comprise the </w:t>
      </w:r>
      <w:r w:rsidR="008C4655" w:rsidRPr="009173F0">
        <w:t xml:space="preserve">sensing </w:t>
      </w:r>
      <w:r w:rsidRPr="009173F0">
        <w:t>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vehicle.  The information shall also include installation specifications that are critical to the system’s performance, e.g. tolerances on installation angle.</w:t>
      </w:r>
    </w:p>
    <w:p w14:paraId="244EA7E7" w14:textId="0BC118F0" w:rsidR="00173BC6" w:rsidRPr="009173F0" w:rsidRDefault="00173BC6" w:rsidP="00173BC6">
      <w:pPr>
        <w:pStyle w:val="para"/>
        <w:ind w:firstLine="0"/>
      </w:pPr>
      <w:r w:rsidRPr="009173F0">
        <w:t xml:space="preserve">Changes to the individual components of the </w:t>
      </w:r>
      <w:r w:rsidR="008C4655" w:rsidRPr="009173F0">
        <w:t xml:space="preserve">sensing </w:t>
      </w:r>
      <w:r w:rsidRPr="009173F0">
        <w:t>system, or the installation options, shall be notified to the Type Approval Authority and be subject to further assessment.</w:t>
      </w:r>
    </w:p>
    <w:p w14:paraId="4D69D60E" w14:textId="3F9686B9" w:rsidR="005A4055" w:rsidRPr="00D47248" w:rsidRDefault="005A4055" w:rsidP="005A4055">
      <w:pPr>
        <w:pStyle w:val="para"/>
      </w:pPr>
      <w:r w:rsidRPr="00D47248">
        <w:t>2.11.</w:t>
      </w:r>
      <w:r w:rsidR="00556E3A" w:rsidRPr="00D47248">
        <w:t>10</w:t>
      </w:r>
      <w:r w:rsidRPr="00D47248">
        <w:t>.</w:t>
      </w:r>
      <w:r w:rsidRPr="00D47248">
        <w:tab/>
        <w:t xml:space="preserve">The system behaviour during a MRM. </w:t>
      </w:r>
    </w:p>
    <w:p w14:paraId="3F3311F0" w14:textId="599D69FA" w:rsidR="001E197E" w:rsidRDefault="001E197E" w:rsidP="00D47248">
      <w:pPr>
        <w:suppressAutoHyphens w:val="0"/>
        <w:spacing w:line="240" w:lineRule="auto"/>
      </w:pPr>
    </w:p>
    <w:p w14:paraId="7870A0AE" w14:textId="77777777" w:rsidR="00D47248" w:rsidRDefault="00D47248">
      <w:pPr>
        <w:suppressAutoHyphens w:val="0"/>
        <w:spacing w:line="240" w:lineRule="auto"/>
      </w:pPr>
      <w:r>
        <w:br w:type="page"/>
      </w:r>
    </w:p>
    <w:p w14:paraId="4A8406E5" w14:textId="01B42EB6" w:rsidR="00232B30" w:rsidRPr="006C6908" w:rsidRDefault="00232B30" w:rsidP="00232B30">
      <w:pPr>
        <w:pStyle w:val="para"/>
        <w:ind w:left="1134" w:firstLine="0"/>
      </w:pPr>
      <w:r w:rsidRPr="0008330E">
        <w:lastRenderedPageBreak/>
        <w:t>* * * TESTS * * *</w:t>
      </w:r>
    </w:p>
    <w:p w14:paraId="4609585B" w14:textId="77777777" w:rsidR="00232B30" w:rsidRPr="00556E3A" w:rsidRDefault="00232B30" w:rsidP="00232B30">
      <w:pPr>
        <w:pStyle w:val="para"/>
        <w:ind w:left="1134" w:firstLine="0"/>
      </w:pPr>
    </w:p>
    <w:p w14:paraId="6F8F7ABD" w14:textId="77777777" w:rsidR="00670F4B" w:rsidRPr="00556E3A" w:rsidRDefault="00670F4B" w:rsidP="00670F4B">
      <w:pPr>
        <w:pStyle w:val="para"/>
        <w:ind w:firstLine="0"/>
      </w:pPr>
      <w:r w:rsidRPr="00556E3A">
        <w:t>The width of a traffic lane shall be considered to be 3.65m.</w:t>
      </w:r>
    </w:p>
    <w:p w14:paraId="6E64A323" w14:textId="77777777" w:rsidR="00670F4B" w:rsidRPr="00556E3A" w:rsidRDefault="00670F4B" w:rsidP="00670F4B">
      <w:pPr>
        <w:pStyle w:val="para"/>
        <w:ind w:firstLine="0"/>
        <w:rPr>
          <w:b/>
          <w:highlight w:val="yellow"/>
        </w:rPr>
      </w:pPr>
    </w:p>
    <w:p w14:paraId="25D366EF" w14:textId="77777777" w:rsidR="00232B30" w:rsidRPr="00556E3A" w:rsidRDefault="00232B30" w:rsidP="00157100">
      <w:pPr>
        <w:ind w:left="2694" w:right="1134" w:hanging="426"/>
        <w:rPr>
          <w:lang w:eastAsia="de-DE"/>
        </w:rPr>
      </w:pPr>
      <w:r w:rsidRPr="00556E3A">
        <w:rPr>
          <w:lang w:eastAsia="de-DE"/>
        </w:rPr>
        <w:t>Lane Keeping Functionality Test:</w:t>
      </w:r>
    </w:p>
    <w:p w14:paraId="3A20A3FC" w14:textId="77777777" w:rsidR="00232B30" w:rsidRPr="00556E3A" w:rsidRDefault="00232B30" w:rsidP="00157100">
      <w:pPr>
        <w:pStyle w:val="Listenabsatz"/>
        <w:numPr>
          <w:ilvl w:val="0"/>
          <w:numId w:val="23"/>
        </w:numPr>
        <w:suppressAutoHyphens w:val="0"/>
        <w:spacing w:after="120" w:line="240" w:lineRule="auto"/>
        <w:ind w:left="2694" w:right="1134" w:hanging="426"/>
        <w:jc w:val="both"/>
      </w:pPr>
      <w:r w:rsidRPr="00556E3A">
        <w:t>approach curve with narrow (minimum) radius with the maximum operational speed</w:t>
      </w:r>
    </w:p>
    <w:p w14:paraId="113FC720" w14:textId="77777777" w:rsidR="00232B30" w:rsidRPr="00556E3A" w:rsidRDefault="00232B30" w:rsidP="00157100">
      <w:pPr>
        <w:pStyle w:val="Listenabsatz"/>
        <w:numPr>
          <w:ilvl w:val="0"/>
          <w:numId w:val="23"/>
        </w:numPr>
        <w:suppressAutoHyphens w:val="0"/>
        <w:spacing w:after="120" w:line="240" w:lineRule="auto"/>
        <w:ind w:left="2694" w:right="1134" w:hanging="426"/>
        <w:jc w:val="both"/>
      </w:pPr>
      <w:r w:rsidRPr="00556E3A">
        <w:t>swerving test: stable lateral position in straight lane</w:t>
      </w:r>
    </w:p>
    <w:p w14:paraId="56C6E287" w14:textId="77777777" w:rsidR="00232B30" w:rsidRPr="006C6908" w:rsidRDefault="00232B30" w:rsidP="00157100">
      <w:pPr>
        <w:pStyle w:val="Listenabsatz"/>
        <w:numPr>
          <w:ilvl w:val="0"/>
          <w:numId w:val="23"/>
        </w:numPr>
        <w:suppressAutoHyphens w:val="0"/>
        <w:spacing w:after="120" w:line="240" w:lineRule="auto"/>
        <w:ind w:left="2694" w:right="1134" w:hanging="426"/>
        <w:jc w:val="both"/>
      </w:pPr>
      <w:r w:rsidRPr="00556E3A">
        <w:t>driver availability test: detecting that the driver is not available to take-over the control</w:t>
      </w:r>
    </w:p>
    <w:p w14:paraId="26ED2EF5" w14:textId="77777777" w:rsidR="00232B30" w:rsidRPr="006C6908" w:rsidRDefault="00232B30" w:rsidP="00157100">
      <w:pPr>
        <w:ind w:left="2694" w:right="1134" w:hanging="426"/>
        <w:rPr>
          <w:lang w:eastAsia="de-DE"/>
        </w:rPr>
      </w:pPr>
    </w:p>
    <w:p w14:paraId="742F45A4" w14:textId="77777777" w:rsidR="00232B30" w:rsidRPr="006C6908" w:rsidRDefault="00232B30" w:rsidP="00157100">
      <w:pPr>
        <w:ind w:left="2694" w:right="1134" w:hanging="426"/>
        <w:rPr>
          <w:lang w:eastAsia="de-DE"/>
        </w:rPr>
      </w:pPr>
      <w:r w:rsidRPr="006C6908">
        <w:rPr>
          <w:lang w:eastAsia="de-DE"/>
        </w:rPr>
        <w:t>Following Distance Test:</w:t>
      </w:r>
    </w:p>
    <w:p w14:paraId="548FA035" w14:textId="77777777" w:rsidR="00232B30" w:rsidRPr="006C6908" w:rsidRDefault="00232B30" w:rsidP="00157100">
      <w:pPr>
        <w:pStyle w:val="Listenabsatz"/>
        <w:numPr>
          <w:ilvl w:val="0"/>
          <w:numId w:val="24"/>
        </w:numPr>
        <w:suppressAutoHyphens w:val="0"/>
        <w:spacing w:after="120" w:line="240" w:lineRule="auto"/>
        <w:ind w:left="2694" w:right="1134" w:hanging="426"/>
        <w:jc w:val="both"/>
      </w:pPr>
      <w:r w:rsidRPr="006C6908">
        <w:t>approach a slower lead vehicle which is on constant speed</w:t>
      </w:r>
    </w:p>
    <w:p w14:paraId="2502065E" w14:textId="77777777" w:rsidR="00232B30" w:rsidRPr="006C6908" w:rsidRDefault="00232B30" w:rsidP="00157100">
      <w:pPr>
        <w:pStyle w:val="Listenabsatz"/>
        <w:numPr>
          <w:ilvl w:val="0"/>
          <w:numId w:val="24"/>
        </w:numPr>
        <w:suppressAutoHyphens w:val="0"/>
        <w:spacing w:after="120" w:line="240" w:lineRule="auto"/>
        <w:ind w:left="2694" w:right="1134" w:hanging="426"/>
        <w:jc w:val="both"/>
      </w:pPr>
      <w:r w:rsidRPr="006C6908">
        <w:t>follow a leading vehicle which starts slightly decelerating</w:t>
      </w:r>
    </w:p>
    <w:p w14:paraId="59BB1A51" w14:textId="77777777" w:rsidR="00232B30" w:rsidRPr="006C6908" w:rsidRDefault="00232B30" w:rsidP="00157100">
      <w:pPr>
        <w:ind w:left="2694" w:right="1134" w:hanging="426"/>
        <w:rPr>
          <w:lang w:eastAsia="de-DE"/>
        </w:rPr>
      </w:pPr>
    </w:p>
    <w:p w14:paraId="79ED6AEA" w14:textId="77777777" w:rsidR="00232B30" w:rsidRPr="006C6908" w:rsidRDefault="00232B30" w:rsidP="00157100">
      <w:pPr>
        <w:ind w:left="2694" w:right="1134" w:hanging="426"/>
        <w:rPr>
          <w:lang w:eastAsia="de-DE"/>
        </w:rPr>
      </w:pPr>
      <w:r w:rsidRPr="006C6908">
        <w:rPr>
          <w:lang w:eastAsia="de-DE"/>
        </w:rPr>
        <w:t>Blocked Lane Test:</w:t>
      </w:r>
    </w:p>
    <w:p w14:paraId="242B9CE1" w14:textId="77777777" w:rsidR="00232B30" w:rsidRPr="006C6908" w:rsidRDefault="00232B30" w:rsidP="00157100">
      <w:pPr>
        <w:pStyle w:val="Listenabsatz"/>
        <w:numPr>
          <w:ilvl w:val="0"/>
          <w:numId w:val="25"/>
        </w:numPr>
        <w:suppressAutoHyphens w:val="0"/>
        <w:spacing w:after="120" w:line="240" w:lineRule="auto"/>
        <w:ind w:left="2694" w:right="1134" w:hanging="426"/>
        <w:jc w:val="both"/>
      </w:pPr>
      <w:r w:rsidRPr="006C6908">
        <w:t>approach a stationary target in the lane of travel with the maximum operational speed</w:t>
      </w:r>
    </w:p>
    <w:p w14:paraId="382E1F9B" w14:textId="77777777" w:rsidR="00232B30" w:rsidRPr="006C6908" w:rsidRDefault="00232B30" w:rsidP="00157100">
      <w:pPr>
        <w:ind w:left="2694" w:right="1134" w:hanging="426"/>
        <w:rPr>
          <w:lang w:eastAsia="de-DE"/>
        </w:rPr>
      </w:pPr>
    </w:p>
    <w:p w14:paraId="5C7F5C2B" w14:textId="77777777" w:rsidR="00232B30" w:rsidRPr="006C6908" w:rsidRDefault="00232B30" w:rsidP="00157100">
      <w:pPr>
        <w:ind w:left="2694" w:right="1134" w:hanging="426"/>
        <w:rPr>
          <w:lang w:eastAsia="de-DE"/>
        </w:rPr>
      </w:pPr>
      <w:r w:rsidRPr="006C6908">
        <w:rPr>
          <w:lang w:eastAsia="de-DE"/>
        </w:rPr>
        <w:t>Deceleration Tests</w:t>
      </w:r>
    </w:p>
    <w:p w14:paraId="1CFFB5D0" w14:textId="77777777" w:rsidR="00232B30" w:rsidRPr="006C6908" w:rsidRDefault="00232B30" w:rsidP="00157100">
      <w:pPr>
        <w:pStyle w:val="Listenabsatz"/>
        <w:numPr>
          <w:ilvl w:val="0"/>
          <w:numId w:val="25"/>
        </w:numPr>
        <w:suppressAutoHyphens w:val="0"/>
        <w:spacing w:after="120" w:line="240" w:lineRule="auto"/>
        <w:ind w:left="2694" w:right="1134" w:hanging="426"/>
        <w:jc w:val="both"/>
      </w:pPr>
      <w:r w:rsidRPr="006C6908">
        <w:t xml:space="preserve">Lead vehicle performs an emergency braking </w:t>
      </w:r>
    </w:p>
    <w:p w14:paraId="18EEBE63" w14:textId="77777777" w:rsidR="00232B30" w:rsidRPr="006C6908" w:rsidRDefault="00232B30" w:rsidP="00157100">
      <w:pPr>
        <w:pStyle w:val="Listenabsatz"/>
        <w:numPr>
          <w:ilvl w:val="0"/>
          <w:numId w:val="25"/>
        </w:numPr>
        <w:suppressAutoHyphens w:val="0"/>
        <w:spacing w:after="120" w:line="240" w:lineRule="auto"/>
        <w:ind w:left="2694" w:right="1134" w:hanging="426"/>
        <w:jc w:val="both"/>
      </w:pPr>
      <w:r w:rsidRPr="006C6908">
        <w:t xml:space="preserve">Cutting in vehicle </w:t>
      </w:r>
    </w:p>
    <w:p w14:paraId="1A0A9CEE" w14:textId="77777777" w:rsidR="00232B30" w:rsidRPr="006C6908" w:rsidRDefault="00232B30" w:rsidP="00157100">
      <w:pPr>
        <w:pStyle w:val="Listenabsatz"/>
        <w:numPr>
          <w:ilvl w:val="0"/>
          <w:numId w:val="25"/>
        </w:numPr>
        <w:suppressAutoHyphens w:val="0"/>
        <w:spacing w:after="120" w:line="240" w:lineRule="auto"/>
        <w:ind w:left="2694" w:right="1134" w:hanging="426"/>
        <w:jc w:val="both"/>
      </w:pPr>
      <w:r w:rsidRPr="006C6908">
        <w:t>Deceleration during minimal risk manoeuvre is below [4m/s²]</w:t>
      </w:r>
    </w:p>
    <w:p w14:paraId="24331C72" w14:textId="77777777" w:rsidR="00232B30" w:rsidRPr="006C6908" w:rsidRDefault="00232B30" w:rsidP="00157100">
      <w:pPr>
        <w:pStyle w:val="Listenabsatz"/>
        <w:numPr>
          <w:ilvl w:val="0"/>
          <w:numId w:val="25"/>
        </w:numPr>
        <w:suppressAutoHyphens w:val="0"/>
        <w:spacing w:after="120" w:line="240" w:lineRule="auto"/>
        <w:ind w:left="2694" w:right="1134" w:hanging="426"/>
        <w:jc w:val="both"/>
      </w:pPr>
      <w:r w:rsidRPr="006C6908">
        <w:t>Maximum deceleration during emergency manoeuvre (inclusive full braking performance manually by the driver as a reference)</w:t>
      </w:r>
    </w:p>
    <w:p w14:paraId="57D70DEA" w14:textId="77777777" w:rsidR="00232B30" w:rsidRPr="006C6908" w:rsidRDefault="00232B30" w:rsidP="00157100">
      <w:pPr>
        <w:ind w:left="2694" w:right="1134" w:hanging="426"/>
        <w:rPr>
          <w:lang w:eastAsia="de-DE"/>
        </w:rPr>
      </w:pPr>
    </w:p>
    <w:p w14:paraId="703DB54D" w14:textId="77777777" w:rsidR="00232B30" w:rsidRPr="006C6908" w:rsidRDefault="00232B30" w:rsidP="00157100">
      <w:pPr>
        <w:ind w:left="2694" w:right="1134" w:hanging="426"/>
        <w:rPr>
          <w:lang w:eastAsia="de-DE"/>
        </w:rPr>
      </w:pPr>
      <w:r w:rsidRPr="006C6908">
        <w:rPr>
          <w:lang w:eastAsia="de-DE"/>
        </w:rPr>
        <w:t>Maximum Operational Speed Test</w:t>
      </w:r>
    </w:p>
    <w:p w14:paraId="0A614F60" w14:textId="77777777" w:rsidR="00232B30" w:rsidRPr="006C6908" w:rsidRDefault="00232B30" w:rsidP="00157100">
      <w:pPr>
        <w:pStyle w:val="Listenabsatz"/>
        <w:numPr>
          <w:ilvl w:val="0"/>
          <w:numId w:val="26"/>
        </w:numPr>
        <w:suppressAutoHyphens w:val="0"/>
        <w:spacing w:after="120" w:line="240" w:lineRule="auto"/>
        <w:ind w:left="2694" w:right="1134" w:hanging="426"/>
        <w:jc w:val="both"/>
      </w:pPr>
      <w:r w:rsidRPr="006C6908">
        <w:t>Sensor performance test</w:t>
      </w:r>
    </w:p>
    <w:p w14:paraId="522EC7DA" w14:textId="77777777" w:rsidR="00232B30" w:rsidRPr="006C6908" w:rsidRDefault="00232B30" w:rsidP="00157100">
      <w:pPr>
        <w:pStyle w:val="Listenabsatz"/>
        <w:numPr>
          <w:ilvl w:val="0"/>
          <w:numId w:val="26"/>
        </w:numPr>
        <w:suppressAutoHyphens w:val="0"/>
        <w:spacing w:after="120" w:line="240" w:lineRule="auto"/>
        <w:ind w:left="2694" w:right="1134" w:hanging="426"/>
        <w:jc w:val="both"/>
      </w:pPr>
      <w:r w:rsidRPr="006C6908">
        <w:t>Maximum speed test (with and without leading vehicle)</w:t>
      </w:r>
    </w:p>
    <w:p w14:paraId="67B5D5F4" w14:textId="77777777" w:rsidR="00232B30" w:rsidRPr="006C6908" w:rsidRDefault="00232B30" w:rsidP="00157100">
      <w:pPr>
        <w:ind w:left="2694" w:right="1134" w:hanging="426"/>
        <w:rPr>
          <w:lang w:eastAsia="de-DE"/>
        </w:rPr>
      </w:pPr>
    </w:p>
    <w:p w14:paraId="45DDD0B9" w14:textId="77777777" w:rsidR="00232B30" w:rsidRPr="006C6908" w:rsidRDefault="00232B30" w:rsidP="00157100">
      <w:pPr>
        <w:ind w:left="2694" w:right="1134" w:hanging="426"/>
        <w:jc w:val="center"/>
        <w:rPr>
          <w:lang w:eastAsia="de-DE"/>
        </w:rPr>
      </w:pPr>
      <w:r w:rsidRPr="006C6908">
        <w:rPr>
          <w:lang w:eastAsia="de-DE"/>
        </w:rPr>
        <w:t>DETAILS TO BE DEFINED ONCE THE REQUIREMENTS ARE AGREED</w:t>
      </w:r>
    </w:p>
    <w:p w14:paraId="699D364D" w14:textId="77777777" w:rsidR="00232B30" w:rsidRPr="006C6908" w:rsidRDefault="00232B30" w:rsidP="00232B30">
      <w:pPr>
        <w:pStyle w:val="para"/>
        <w:ind w:left="1134" w:firstLine="0"/>
      </w:pPr>
    </w:p>
    <w:sectPr w:rsidR="00232B30" w:rsidRPr="006C6908" w:rsidSect="00437B0C">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6ACBA" w14:textId="77777777" w:rsidR="002A08E8" w:rsidRDefault="002A08E8"/>
  </w:endnote>
  <w:endnote w:type="continuationSeparator" w:id="0">
    <w:p w14:paraId="2AFD2A4C" w14:textId="77777777" w:rsidR="002A08E8" w:rsidRDefault="002A08E8"/>
  </w:endnote>
  <w:endnote w:type="continuationNotice" w:id="1">
    <w:p w14:paraId="06CB7E1B" w14:textId="77777777" w:rsidR="002A08E8" w:rsidRDefault="002A0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93314"/>
      <w:docPartObj>
        <w:docPartGallery w:val="Page Numbers (Bottom of Page)"/>
        <w:docPartUnique/>
      </w:docPartObj>
    </w:sdtPr>
    <w:sdtEndPr>
      <w:rPr>
        <w:rStyle w:val="Seitenzahl"/>
        <w:b/>
        <w:sz w:val="18"/>
      </w:rPr>
    </w:sdtEndPr>
    <w:sdtContent>
      <w:p w14:paraId="6AA7929A" w14:textId="5E341257" w:rsidR="00F4008D" w:rsidRPr="009A62B4" w:rsidRDefault="00F4008D" w:rsidP="00E809D1">
        <w:pPr>
          <w:pStyle w:val="Fuzeile"/>
          <w:jc w:val="right"/>
          <w:rPr>
            <w:b/>
            <w:sz w:val="18"/>
          </w:rPr>
        </w:pPr>
        <w:r w:rsidRPr="009A62B4">
          <w:rPr>
            <w:rStyle w:val="Seitenzahl"/>
          </w:rPr>
          <w:fldChar w:fldCharType="begin"/>
        </w:r>
        <w:r w:rsidRPr="009A62B4">
          <w:rPr>
            <w:rStyle w:val="Seitenzahl"/>
          </w:rPr>
          <w:instrText xml:space="preserve"> PAGE   \* MERGEFORMAT </w:instrText>
        </w:r>
        <w:r w:rsidRPr="009A62B4">
          <w:rPr>
            <w:rStyle w:val="Seitenzahl"/>
          </w:rPr>
          <w:fldChar w:fldCharType="separate"/>
        </w:r>
        <w:r w:rsidR="00036594">
          <w:rPr>
            <w:rStyle w:val="Seitenzahl"/>
            <w:noProof/>
          </w:rPr>
          <w:t>2</w:t>
        </w:r>
        <w:r w:rsidRPr="009A62B4">
          <w:rPr>
            <w:rStyle w:val="Seitenzahl"/>
          </w:rPr>
          <w:fldChar w:fldCharType="end"/>
        </w:r>
      </w:p>
    </w:sdtContent>
  </w:sdt>
  <w:p w14:paraId="39B01262" w14:textId="77777777" w:rsidR="00F4008D" w:rsidRDefault="00F400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905689"/>
      <w:docPartObj>
        <w:docPartGallery w:val="Page Numbers (Bottom of Page)"/>
        <w:docPartUnique/>
      </w:docPartObj>
    </w:sdtPr>
    <w:sdtEndPr>
      <w:rPr>
        <w:rStyle w:val="Seitenzahl"/>
        <w:b/>
        <w:sz w:val="18"/>
      </w:rPr>
    </w:sdtEndPr>
    <w:sdtContent>
      <w:p w14:paraId="428955E0" w14:textId="4D516B95" w:rsidR="00F4008D" w:rsidRPr="009A62B4" w:rsidRDefault="00F4008D" w:rsidP="000B3467">
        <w:pPr>
          <w:pStyle w:val="Fuzeile"/>
          <w:jc w:val="right"/>
          <w:rPr>
            <w:b/>
            <w:sz w:val="18"/>
          </w:rPr>
        </w:pPr>
        <w:r w:rsidRPr="009A62B4">
          <w:rPr>
            <w:rStyle w:val="Seitenzahl"/>
          </w:rPr>
          <w:fldChar w:fldCharType="begin"/>
        </w:r>
        <w:r w:rsidRPr="009A62B4">
          <w:rPr>
            <w:rStyle w:val="Seitenzahl"/>
          </w:rPr>
          <w:instrText xml:space="preserve"> PAGE   \* MERGEFORMAT </w:instrText>
        </w:r>
        <w:r w:rsidRPr="009A62B4">
          <w:rPr>
            <w:rStyle w:val="Seitenzahl"/>
          </w:rPr>
          <w:fldChar w:fldCharType="separate"/>
        </w:r>
        <w:r w:rsidR="00036594">
          <w:rPr>
            <w:rStyle w:val="Seitenzahl"/>
            <w:noProof/>
          </w:rPr>
          <w:t>1</w:t>
        </w:r>
        <w:r w:rsidRPr="009A62B4">
          <w:rPr>
            <w:rStyle w:val="Seitenzahl"/>
          </w:rPr>
          <w:fldChar w:fldCharType="end"/>
        </w:r>
      </w:p>
    </w:sdtContent>
  </w:sdt>
  <w:p w14:paraId="29B05282" w14:textId="77777777" w:rsidR="00F4008D" w:rsidRDefault="00F400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DD47F" w14:textId="77777777" w:rsidR="002A08E8" w:rsidRPr="000B175B" w:rsidRDefault="002A08E8" w:rsidP="000B175B">
      <w:pPr>
        <w:tabs>
          <w:tab w:val="right" w:pos="2155"/>
        </w:tabs>
        <w:spacing w:after="80"/>
        <w:ind w:left="680"/>
        <w:rPr>
          <w:u w:val="single"/>
        </w:rPr>
      </w:pPr>
      <w:r>
        <w:rPr>
          <w:u w:val="single"/>
        </w:rPr>
        <w:tab/>
      </w:r>
    </w:p>
  </w:footnote>
  <w:footnote w:type="continuationSeparator" w:id="0">
    <w:p w14:paraId="1553D9E2" w14:textId="77777777" w:rsidR="002A08E8" w:rsidRPr="00FC68B7" w:rsidRDefault="002A08E8" w:rsidP="00FC68B7">
      <w:pPr>
        <w:tabs>
          <w:tab w:val="left" w:pos="2155"/>
        </w:tabs>
        <w:spacing w:after="80"/>
        <w:ind w:left="680"/>
        <w:rPr>
          <w:u w:val="single"/>
        </w:rPr>
      </w:pPr>
      <w:r>
        <w:rPr>
          <w:u w:val="single"/>
        </w:rPr>
        <w:tab/>
      </w:r>
    </w:p>
  </w:footnote>
  <w:footnote w:type="continuationNotice" w:id="1">
    <w:p w14:paraId="736718DF" w14:textId="77777777" w:rsidR="002A08E8" w:rsidRDefault="002A08E8"/>
  </w:footnote>
  <w:footnote w:id="2">
    <w:p w14:paraId="4B4C1DE9" w14:textId="77777777" w:rsidR="00F4008D" w:rsidRPr="0008330E" w:rsidRDefault="00F4008D" w:rsidP="00FA11BC">
      <w:pPr>
        <w:pStyle w:val="Funotentext"/>
        <w:ind w:left="142" w:hanging="142"/>
      </w:pPr>
      <w:r w:rsidRPr="0008330E">
        <w:rPr>
          <w:rStyle w:val="Funotenzeichen"/>
        </w:rPr>
        <w:footnoteRef/>
      </w:r>
      <w:r w:rsidRPr="0008330E">
        <w:t xml:space="preserve">Unless a higher value is declared by the manufacturer and verified during type approval to the satisfaction of and in agreement with the technical service.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DCD29" w14:textId="77777777" w:rsidR="00F4008D" w:rsidRDefault="00F4008D" w:rsidP="00773389">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0D86" w14:textId="3D29C4AE" w:rsidR="00F4008D" w:rsidRDefault="00F4008D" w:rsidP="002731B5">
    <w:pPr>
      <w:pStyle w:val="Kopfzeile"/>
      <w:pBdr>
        <w:bottom w:val="none" w:sz="0" w:space="0" w:color="auto"/>
      </w:pBdr>
      <w:tabs>
        <w:tab w:val="left" w:pos="8789"/>
        <w:tab w:val="left" w:pos="8865"/>
        <w:tab w:val="left" w:pos="89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1827C34"/>
    <w:multiLevelType w:val="hybridMultilevel"/>
    <w:tmpl w:val="368AB094"/>
    <w:lvl w:ilvl="0" w:tplc="0250002C">
      <w:start w:val="5"/>
      <w:numFmt w:val="bullet"/>
      <w:lvlText w:val="-"/>
      <w:lvlJc w:val="left"/>
      <w:pPr>
        <w:ind w:left="4689" w:hanging="360"/>
      </w:pPr>
      <w:rPr>
        <w:rFonts w:ascii="Times New Roman" w:eastAsiaTheme="minorEastAsia" w:hAnsi="Times New Roman" w:cs="Times New Roman" w:hint="default"/>
      </w:rPr>
    </w:lvl>
    <w:lvl w:ilvl="1" w:tplc="04090003" w:tentative="1">
      <w:start w:val="1"/>
      <w:numFmt w:val="bullet"/>
      <w:lvlText w:val="o"/>
      <w:lvlJc w:val="left"/>
      <w:pPr>
        <w:ind w:left="5409" w:hanging="360"/>
      </w:pPr>
      <w:rPr>
        <w:rFonts w:ascii="Courier New" w:hAnsi="Courier New" w:cs="Courier New" w:hint="default"/>
      </w:rPr>
    </w:lvl>
    <w:lvl w:ilvl="2" w:tplc="04090005" w:tentative="1">
      <w:start w:val="1"/>
      <w:numFmt w:val="bullet"/>
      <w:lvlText w:val=""/>
      <w:lvlJc w:val="left"/>
      <w:pPr>
        <w:ind w:left="6129" w:hanging="360"/>
      </w:pPr>
      <w:rPr>
        <w:rFonts w:ascii="Wingdings" w:hAnsi="Wingdings" w:hint="default"/>
      </w:rPr>
    </w:lvl>
    <w:lvl w:ilvl="3" w:tplc="04090001" w:tentative="1">
      <w:start w:val="1"/>
      <w:numFmt w:val="bullet"/>
      <w:lvlText w:val=""/>
      <w:lvlJc w:val="left"/>
      <w:pPr>
        <w:ind w:left="6849" w:hanging="360"/>
      </w:pPr>
      <w:rPr>
        <w:rFonts w:ascii="Symbol" w:hAnsi="Symbol" w:hint="default"/>
      </w:rPr>
    </w:lvl>
    <w:lvl w:ilvl="4" w:tplc="04090003" w:tentative="1">
      <w:start w:val="1"/>
      <w:numFmt w:val="bullet"/>
      <w:lvlText w:val="o"/>
      <w:lvlJc w:val="left"/>
      <w:pPr>
        <w:ind w:left="7569" w:hanging="360"/>
      </w:pPr>
      <w:rPr>
        <w:rFonts w:ascii="Courier New" w:hAnsi="Courier New" w:cs="Courier New" w:hint="default"/>
      </w:rPr>
    </w:lvl>
    <w:lvl w:ilvl="5" w:tplc="04090005" w:tentative="1">
      <w:start w:val="1"/>
      <w:numFmt w:val="bullet"/>
      <w:lvlText w:val=""/>
      <w:lvlJc w:val="left"/>
      <w:pPr>
        <w:ind w:left="8289" w:hanging="360"/>
      </w:pPr>
      <w:rPr>
        <w:rFonts w:ascii="Wingdings" w:hAnsi="Wingdings" w:hint="default"/>
      </w:rPr>
    </w:lvl>
    <w:lvl w:ilvl="6" w:tplc="04090001" w:tentative="1">
      <w:start w:val="1"/>
      <w:numFmt w:val="bullet"/>
      <w:lvlText w:val=""/>
      <w:lvlJc w:val="left"/>
      <w:pPr>
        <w:ind w:left="9009" w:hanging="360"/>
      </w:pPr>
      <w:rPr>
        <w:rFonts w:ascii="Symbol" w:hAnsi="Symbol" w:hint="default"/>
      </w:rPr>
    </w:lvl>
    <w:lvl w:ilvl="7" w:tplc="04090003" w:tentative="1">
      <w:start w:val="1"/>
      <w:numFmt w:val="bullet"/>
      <w:lvlText w:val="o"/>
      <w:lvlJc w:val="left"/>
      <w:pPr>
        <w:ind w:left="9729" w:hanging="360"/>
      </w:pPr>
      <w:rPr>
        <w:rFonts w:ascii="Courier New" w:hAnsi="Courier New" w:cs="Courier New" w:hint="default"/>
      </w:rPr>
    </w:lvl>
    <w:lvl w:ilvl="8" w:tplc="04090005" w:tentative="1">
      <w:start w:val="1"/>
      <w:numFmt w:val="bullet"/>
      <w:lvlText w:val=""/>
      <w:lvlJc w:val="left"/>
      <w:pPr>
        <w:ind w:left="10449"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87071F6"/>
    <w:multiLevelType w:val="hybridMultilevel"/>
    <w:tmpl w:val="76D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A1648"/>
    <w:multiLevelType w:val="hybridMultilevel"/>
    <w:tmpl w:val="319A2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C435DE"/>
    <w:multiLevelType w:val="hybridMultilevel"/>
    <w:tmpl w:val="E070A502"/>
    <w:lvl w:ilvl="0" w:tplc="4DF2CC7A">
      <w:numFmt w:val="bullet"/>
      <w:lvlText w:val="-"/>
      <w:lvlJc w:val="left"/>
      <w:pPr>
        <w:ind w:left="2628"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8" w15:restartNumberingAfterBreak="0">
    <w:nsid w:val="1DB554A2"/>
    <w:multiLevelType w:val="hybridMultilevel"/>
    <w:tmpl w:val="B0B6C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B1A6B"/>
    <w:multiLevelType w:val="hybridMultilevel"/>
    <w:tmpl w:val="6C929516"/>
    <w:lvl w:ilvl="0" w:tplc="04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210611AC"/>
    <w:multiLevelType w:val="hybridMultilevel"/>
    <w:tmpl w:val="24540814"/>
    <w:lvl w:ilvl="0" w:tplc="939093BC">
      <w:numFmt w:val="bullet"/>
      <w:lvlText w:val="-"/>
      <w:lvlJc w:val="left"/>
      <w:pPr>
        <w:ind w:left="3195" w:hanging="360"/>
      </w:pPr>
      <w:rPr>
        <w:rFonts w:ascii="Times New Roman" w:eastAsia="Times New Roman" w:hAnsi="Times New Roman" w:cs="Times New Roman"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11" w15:restartNumberingAfterBreak="0">
    <w:nsid w:val="23DF5239"/>
    <w:multiLevelType w:val="hybridMultilevel"/>
    <w:tmpl w:val="36E2D340"/>
    <w:lvl w:ilvl="0" w:tplc="939093BC">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15:restartNumberingAfterBreak="0">
    <w:nsid w:val="2591613A"/>
    <w:multiLevelType w:val="hybridMultilevel"/>
    <w:tmpl w:val="78584DC2"/>
    <w:lvl w:ilvl="0" w:tplc="04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15:restartNumberingAfterBreak="0">
    <w:nsid w:val="29A8444D"/>
    <w:multiLevelType w:val="hybridMultilevel"/>
    <w:tmpl w:val="CAC6ABCE"/>
    <w:lvl w:ilvl="0" w:tplc="3BF8F0C2">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31537"/>
    <w:multiLevelType w:val="hybridMultilevel"/>
    <w:tmpl w:val="0FE2C3D2"/>
    <w:lvl w:ilvl="0" w:tplc="04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374E57DF"/>
    <w:multiLevelType w:val="hybridMultilevel"/>
    <w:tmpl w:val="366407AC"/>
    <w:lvl w:ilvl="0" w:tplc="8FAC47D6">
      <w:numFmt w:val="bullet"/>
      <w:lvlText w:val="-"/>
      <w:lvlJc w:val="left"/>
      <w:pPr>
        <w:ind w:left="3168" w:hanging="900"/>
      </w:pPr>
      <w:rPr>
        <w:rFonts w:ascii="Times New Roman" w:eastAsia="MS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7" w15:restartNumberingAfterBreak="0">
    <w:nsid w:val="38A142AB"/>
    <w:multiLevelType w:val="multilevel"/>
    <w:tmpl w:val="A8A2D676"/>
    <w:lvl w:ilvl="0">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18"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949084B"/>
    <w:multiLevelType w:val="hybridMultilevel"/>
    <w:tmpl w:val="8E7A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33B2B404">
      <w:start w:val="1"/>
      <w:numFmt w:val="bullet"/>
      <w:lvlText w:val=""/>
      <w:lvlJc w:val="left"/>
      <w:pPr>
        <w:ind w:left="1353"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45192"/>
    <w:multiLevelType w:val="hybridMultilevel"/>
    <w:tmpl w:val="CB5AD91E"/>
    <w:lvl w:ilvl="0" w:tplc="E9C4AFCC">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224"/>
        </w:tabs>
        <w:ind w:left="1224" w:hanging="504"/>
      </w:pPr>
    </w:lvl>
    <w:lvl w:ilvl="3">
      <w:start w:val="1"/>
      <w:numFmt w:val="decimal"/>
      <w:pStyle w:val="berschrift4"/>
      <w:lvlText w:val="%1.%2.%3.%4."/>
      <w:lvlJc w:val="left"/>
      <w:pPr>
        <w:tabs>
          <w:tab w:val="num" w:pos="1728"/>
        </w:tabs>
        <w:ind w:left="1728" w:hanging="648"/>
      </w:pPr>
    </w:lvl>
    <w:lvl w:ilvl="4">
      <w:start w:val="1"/>
      <w:numFmt w:val="decimal"/>
      <w:pStyle w:val="berschrift5"/>
      <w:lvlText w:val="%1.%2.%3.%4.%5."/>
      <w:lvlJc w:val="left"/>
      <w:pPr>
        <w:tabs>
          <w:tab w:val="num" w:pos="2232"/>
        </w:tabs>
        <w:ind w:left="2232" w:hanging="792"/>
      </w:pPr>
    </w:lvl>
    <w:lvl w:ilvl="5">
      <w:start w:val="1"/>
      <w:numFmt w:val="decimal"/>
      <w:pStyle w:val="berschrift6"/>
      <w:lvlText w:val="%1.%2.%3.%4.%5.%6."/>
      <w:lvlJc w:val="left"/>
      <w:pPr>
        <w:tabs>
          <w:tab w:val="num" w:pos="2736"/>
        </w:tabs>
        <w:ind w:left="2736" w:hanging="936"/>
      </w:pPr>
    </w:lvl>
    <w:lvl w:ilvl="6">
      <w:start w:val="1"/>
      <w:numFmt w:val="decimal"/>
      <w:pStyle w:val="berschrift7"/>
      <w:lvlText w:val="%1.%2.%3.%4.%5.%6.%7."/>
      <w:lvlJc w:val="left"/>
      <w:pPr>
        <w:tabs>
          <w:tab w:val="num" w:pos="3240"/>
        </w:tabs>
        <w:ind w:left="3240" w:hanging="1080"/>
      </w:pPr>
    </w:lvl>
    <w:lvl w:ilvl="7">
      <w:start w:val="1"/>
      <w:numFmt w:val="decimal"/>
      <w:pStyle w:val="berschrift8"/>
      <w:lvlText w:val="%1.%2.%3.%4.%5.%6.%7.%8."/>
      <w:lvlJc w:val="left"/>
      <w:pPr>
        <w:tabs>
          <w:tab w:val="num" w:pos="3744"/>
        </w:tabs>
        <w:ind w:left="3744" w:hanging="1224"/>
      </w:pPr>
    </w:lvl>
    <w:lvl w:ilvl="8">
      <w:start w:val="1"/>
      <w:numFmt w:val="decimal"/>
      <w:pStyle w:val="berschrift9"/>
      <w:lvlText w:val="%1.%2.%3.%4.%5.%6.%7.%8.%9."/>
      <w:lvlJc w:val="left"/>
      <w:pPr>
        <w:tabs>
          <w:tab w:val="num" w:pos="4320"/>
        </w:tabs>
        <w:ind w:left="4320" w:hanging="1440"/>
      </w:pPr>
    </w:lvl>
  </w:abstractNum>
  <w:abstractNum w:abstractNumId="22" w15:restartNumberingAfterBreak="0">
    <w:nsid w:val="634E6C22"/>
    <w:multiLevelType w:val="hybridMultilevel"/>
    <w:tmpl w:val="70FA961C"/>
    <w:lvl w:ilvl="0" w:tplc="04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3" w15:restartNumberingAfterBreak="0">
    <w:nsid w:val="6474010E"/>
    <w:multiLevelType w:val="hybridMultilevel"/>
    <w:tmpl w:val="BE6828FC"/>
    <w:lvl w:ilvl="0" w:tplc="6BAE8102">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28" w15:restartNumberingAfterBreak="0">
    <w:nsid w:val="70192D41"/>
    <w:multiLevelType w:val="hybridMultilevel"/>
    <w:tmpl w:val="F520655C"/>
    <w:lvl w:ilvl="0" w:tplc="0250002C">
      <w:start w:val="5"/>
      <w:numFmt w:val="bullet"/>
      <w:lvlText w:val="-"/>
      <w:lvlJc w:val="left"/>
      <w:pPr>
        <w:ind w:left="2628" w:hanging="360"/>
      </w:pPr>
      <w:rPr>
        <w:rFonts w:ascii="Times New Roman" w:eastAsiaTheme="minorEastAsia" w:hAnsi="Times New Roman" w:cs="Times New Roman"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29" w15:restartNumberingAfterBreak="0">
    <w:nsid w:val="742916BA"/>
    <w:multiLevelType w:val="hybridMultilevel"/>
    <w:tmpl w:val="2C54D9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90055"/>
    <w:multiLevelType w:val="hybridMultilevel"/>
    <w:tmpl w:val="D128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86059"/>
    <w:multiLevelType w:val="hybridMultilevel"/>
    <w:tmpl w:val="FBC6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5"/>
  </w:num>
  <w:num w:numId="4">
    <w:abstractNumId w:val="17"/>
  </w:num>
  <w:num w:numId="5">
    <w:abstractNumId w:val="26"/>
  </w:num>
  <w:num w:numId="6">
    <w:abstractNumId w:val="18"/>
  </w:num>
  <w:num w:numId="7">
    <w:abstractNumId w:val="21"/>
  </w:num>
  <w:num w:numId="8">
    <w:abstractNumId w:val="6"/>
  </w:num>
  <w:num w:numId="9">
    <w:abstractNumId w:val="3"/>
  </w:num>
  <w:num w:numId="10">
    <w:abstractNumId w:val="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1"/>
  </w:num>
  <w:num w:numId="15">
    <w:abstractNumId w:val="21"/>
  </w:num>
  <w:num w:numId="16">
    <w:abstractNumId w:val="28"/>
  </w:num>
  <w:num w:numId="17">
    <w:abstractNumId w:val="19"/>
  </w:num>
  <w:num w:numId="18">
    <w:abstractNumId w:val="4"/>
  </w:num>
  <w:num w:numId="19">
    <w:abstractNumId w:val="32"/>
  </w:num>
  <w:num w:numId="20">
    <w:abstractNumId w:val="8"/>
  </w:num>
  <w:num w:numId="21">
    <w:abstractNumId w:val="30"/>
  </w:num>
  <w:num w:numId="22">
    <w:abstractNumId w:val="29"/>
  </w:num>
  <w:num w:numId="23">
    <w:abstractNumId w:val="13"/>
  </w:num>
  <w:num w:numId="24">
    <w:abstractNumId w:val="9"/>
  </w:num>
  <w:num w:numId="25">
    <w:abstractNumId w:val="22"/>
  </w:num>
  <w:num w:numId="26">
    <w:abstractNumId w:val="15"/>
  </w:num>
  <w:num w:numId="27">
    <w:abstractNumId w:val="1"/>
  </w:num>
  <w:num w:numId="28">
    <w:abstractNumId w:val="23"/>
  </w:num>
  <w:num w:numId="29">
    <w:abstractNumId w:val="10"/>
  </w:num>
  <w:num w:numId="30">
    <w:abstractNumId w:val="11"/>
  </w:num>
  <w:num w:numId="31">
    <w:abstractNumId w:val="16"/>
  </w:num>
  <w:num w:numId="32">
    <w:abstractNumId w:val="7"/>
  </w:num>
  <w:num w:numId="33">
    <w:abstractNumId w:val="14"/>
  </w:num>
  <w:num w:numId="34">
    <w:abstractNumId w:val="20"/>
  </w:num>
  <w:num w:numId="3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ja-JP" w:vendorID="64" w:dllVersion="131078" w:nlCheck="1" w:checkStyle="1"/>
  <w:activeWritingStyle w:appName="MSWord" w:lang="en-IN"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B0"/>
    <w:rsid w:val="000007AE"/>
    <w:rsid w:val="00002389"/>
    <w:rsid w:val="000031DA"/>
    <w:rsid w:val="000047C4"/>
    <w:rsid w:val="0000744A"/>
    <w:rsid w:val="000170E0"/>
    <w:rsid w:val="00017A59"/>
    <w:rsid w:val="00021D7E"/>
    <w:rsid w:val="000269B4"/>
    <w:rsid w:val="00027223"/>
    <w:rsid w:val="000272C2"/>
    <w:rsid w:val="00035C4C"/>
    <w:rsid w:val="00036594"/>
    <w:rsid w:val="00041AC5"/>
    <w:rsid w:val="00043F8C"/>
    <w:rsid w:val="000468C8"/>
    <w:rsid w:val="00050F6B"/>
    <w:rsid w:val="000621BE"/>
    <w:rsid w:val="000623EE"/>
    <w:rsid w:val="00063428"/>
    <w:rsid w:val="00072C8C"/>
    <w:rsid w:val="00075BEB"/>
    <w:rsid w:val="00080E32"/>
    <w:rsid w:val="0008330E"/>
    <w:rsid w:val="00083C53"/>
    <w:rsid w:val="000931C0"/>
    <w:rsid w:val="00095C5B"/>
    <w:rsid w:val="00096C08"/>
    <w:rsid w:val="000970F3"/>
    <w:rsid w:val="000A0F86"/>
    <w:rsid w:val="000A33A4"/>
    <w:rsid w:val="000A4AF9"/>
    <w:rsid w:val="000A5B6B"/>
    <w:rsid w:val="000A76F3"/>
    <w:rsid w:val="000A77CD"/>
    <w:rsid w:val="000B10C5"/>
    <w:rsid w:val="000B175B"/>
    <w:rsid w:val="000B3467"/>
    <w:rsid w:val="000B3A0F"/>
    <w:rsid w:val="000B4F8B"/>
    <w:rsid w:val="000B55C1"/>
    <w:rsid w:val="000B720F"/>
    <w:rsid w:val="000C3470"/>
    <w:rsid w:val="000D1CA7"/>
    <w:rsid w:val="000D52B4"/>
    <w:rsid w:val="000D5493"/>
    <w:rsid w:val="000D64E9"/>
    <w:rsid w:val="000E0415"/>
    <w:rsid w:val="000E0BD2"/>
    <w:rsid w:val="000F42C2"/>
    <w:rsid w:val="000F59B8"/>
    <w:rsid w:val="000F6F6F"/>
    <w:rsid w:val="00100694"/>
    <w:rsid w:val="00101464"/>
    <w:rsid w:val="001020F7"/>
    <w:rsid w:val="00103DB2"/>
    <w:rsid w:val="00104D7F"/>
    <w:rsid w:val="001113F1"/>
    <w:rsid w:val="001220B8"/>
    <w:rsid w:val="00123AA7"/>
    <w:rsid w:val="00123DF7"/>
    <w:rsid w:val="00130E91"/>
    <w:rsid w:val="00133341"/>
    <w:rsid w:val="0014528B"/>
    <w:rsid w:val="00150DBF"/>
    <w:rsid w:val="0015103F"/>
    <w:rsid w:val="00152648"/>
    <w:rsid w:val="001527D0"/>
    <w:rsid w:val="00152A24"/>
    <w:rsid w:val="001563F0"/>
    <w:rsid w:val="00157100"/>
    <w:rsid w:val="00157376"/>
    <w:rsid w:val="00166174"/>
    <w:rsid w:val="00173675"/>
    <w:rsid w:val="00173BC6"/>
    <w:rsid w:val="0017421A"/>
    <w:rsid w:val="001752CF"/>
    <w:rsid w:val="00175384"/>
    <w:rsid w:val="0017694F"/>
    <w:rsid w:val="00177B83"/>
    <w:rsid w:val="00177DF5"/>
    <w:rsid w:val="001802C6"/>
    <w:rsid w:val="00180BC4"/>
    <w:rsid w:val="001822FA"/>
    <w:rsid w:val="00185CC1"/>
    <w:rsid w:val="00185FE3"/>
    <w:rsid w:val="00186B8E"/>
    <w:rsid w:val="00192369"/>
    <w:rsid w:val="00196362"/>
    <w:rsid w:val="001A05CF"/>
    <w:rsid w:val="001A1315"/>
    <w:rsid w:val="001A34D6"/>
    <w:rsid w:val="001A5344"/>
    <w:rsid w:val="001A5DDE"/>
    <w:rsid w:val="001B050B"/>
    <w:rsid w:val="001B3572"/>
    <w:rsid w:val="001B4B04"/>
    <w:rsid w:val="001B7D50"/>
    <w:rsid w:val="001C097F"/>
    <w:rsid w:val="001C0FB8"/>
    <w:rsid w:val="001C20AF"/>
    <w:rsid w:val="001C6563"/>
    <w:rsid w:val="001C6663"/>
    <w:rsid w:val="001C7895"/>
    <w:rsid w:val="001D1C0D"/>
    <w:rsid w:val="001D26DF"/>
    <w:rsid w:val="001D2998"/>
    <w:rsid w:val="001D4961"/>
    <w:rsid w:val="001E197E"/>
    <w:rsid w:val="001E2226"/>
    <w:rsid w:val="001E5E70"/>
    <w:rsid w:val="001F3CA6"/>
    <w:rsid w:val="001F6FF7"/>
    <w:rsid w:val="0020315F"/>
    <w:rsid w:val="00207136"/>
    <w:rsid w:val="002104FB"/>
    <w:rsid w:val="00211E0B"/>
    <w:rsid w:val="00213D52"/>
    <w:rsid w:val="002153CE"/>
    <w:rsid w:val="002155EE"/>
    <w:rsid w:val="002165C5"/>
    <w:rsid w:val="00216C2E"/>
    <w:rsid w:val="002228D9"/>
    <w:rsid w:val="00225DB0"/>
    <w:rsid w:val="00227BDB"/>
    <w:rsid w:val="00230453"/>
    <w:rsid w:val="00232B30"/>
    <w:rsid w:val="00233A37"/>
    <w:rsid w:val="002405A7"/>
    <w:rsid w:val="0024082B"/>
    <w:rsid w:val="002453E1"/>
    <w:rsid w:val="002505AA"/>
    <w:rsid w:val="00252638"/>
    <w:rsid w:val="00264752"/>
    <w:rsid w:val="00265CF8"/>
    <w:rsid w:val="00265F11"/>
    <w:rsid w:val="002675FA"/>
    <w:rsid w:val="00270AE9"/>
    <w:rsid w:val="00272A5E"/>
    <w:rsid w:val="002731B5"/>
    <w:rsid w:val="0029250A"/>
    <w:rsid w:val="002934FA"/>
    <w:rsid w:val="00293BD1"/>
    <w:rsid w:val="002A0671"/>
    <w:rsid w:val="002A08E8"/>
    <w:rsid w:val="002A14A0"/>
    <w:rsid w:val="002A3034"/>
    <w:rsid w:val="002A5A08"/>
    <w:rsid w:val="002A5E75"/>
    <w:rsid w:val="002B0276"/>
    <w:rsid w:val="002B113F"/>
    <w:rsid w:val="002B3EE1"/>
    <w:rsid w:val="002B439D"/>
    <w:rsid w:val="002B49AC"/>
    <w:rsid w:val="002B593F"/>
    <w:rsid w:val="002C102B"/>
    <w:rsid w:val="002C1F76"/>
    <w:rsid w:val="002C3762"/>
    <w:rsid w:val="002C6DAD"/>
    <w:rsid w:val="002D2DAB"/>
    <w:rsid w:val="002D4C34"/>
    <w:rsid w:val="002D61FC"/>
    <w:rsid w:val="002D6D42"/>
    <w:rsid w:val="002E0017"/>
    <w:rsid w:val="002E2CF3"/>
    <w:rsid w:val="002E2DF4"/>
    <w:rsid w:val="002E2E9E"/>
    <w:rsid w:val="002E7FA5"/>
    <w:rsid w:val="002F4880"/>
    <w:rsid w:val="002F6E2C"/>
    <w:rsid w:val="002F7FE4"/>
    <w:rsid w:val="00302EED"/>
    <w:rsid w:val="00303054"/>
    <w:rsid w:val="00303141"/>
    <w:rsid w:val="003066BF"/>
    <w:rsid w:val="003077C0"/>
    <w:rsid w:val="00310595"/>
    <w:rsid w:val="003107FA"/>
    <w:rsid w:val="0031280E"/>
    <w:rsid w:val="00314CAE"/>
    <w:rsid w:val="003229D8"/>
    <w:rsid w:val="00323862"/>
    <w:rsid w:val="00326142"/>
    <w:rsid w:val="00331A52"/>
    <w:rsid w:val="003344AB"/>
    <w:rsid w:val="00336FD5"/>
    <w:rsid w:val="003373D8"/>
    <w:rsid w:val="0033745A"/>
    <w:rsid w:val="00350722"/>
    <w:rsid w:val="00350A76"/>
    <w:rsid w:val="00351E0A"/>
    <w:rsid w:val="00351FFB"/>
    <w:rsid w:val="00363850"/>
    <w:rsid w:val="00363EB3"/>
    <w:rsid w:val="003649D2"/>
    <w:rsid w:val="00364DBF"/>
    <w:rsid w:val="003656C7"/>
    <w:rsid w:val="00370FF8"/>
    <w:rsid w:val="00371B41"/>
    <w:rsid w:val="0037416A"/>
    <w:rsid w:val="00374D3F"/>
    <w:rsid w:val="00375BD5"/>
    <w:rsid w:val="00377C27"/>
    <w:rsid w:val="00387CBE"/>
    <w:rsid w:val="003904F1"/>
    <w:rsid w:val="00390E49"/>
    <w:rsid w:val="00391F65"/>
    <w:rsid w:val="0039277A"/>
    <w:rsid w:val="0039325C"/>
    <w:rsid w:val="00395A0D"/>
    <w:rsid w:val="00396457"/>
    <w:rsid w:val="003972E0"/>
    <w:rsid w:val="00397F01"/>
    <w:rsid w:val="003A236B"/>
    <w:rsid w:val="003A3D09"/>
    <w:rsid w:val="003A5A05"/>
    <w:rsid w:val="003B2394"/>
    <w:rsid w:val="003C1FBC"/>
    <w:rsid w:val="003C2CC4"/>
    <w:rsid w:val="003C3936"/>
    <w:rsid w:val="003D061F"/>
    <w:rsid w:val="003D239E"/>
    <w:rsid w:val="003D4625"/>
    <w:rsid w:val="003D4B23"/>
    <w:rsid w:val="003D6211"/>
    <w:rsid w:val="003D65A1"/>
    <w:rsid w:val="003E16E2"/>
    <w:rsid w:val="003E3F47"/>
    <w:rsid w:val="003E4BE9"/>
    <w:rsid w:val="003F0765"/>
    <w:rsid w:val="003F1ED3"/>
    <w:rsid w:val="003F218A"/>
    <w:rsid w:val="003F3876"/>
    <w:rsid w:val="003F4065"/>
    <w:rsid w:val="0040439F"/>
    <w:rsid w:val="004045A6"/>
    <w:rsid w:val="004116F2"/>
    <w:rsid w:val="00411F8C"/>
    <w:rsid w:val="00412F41"/>
    <w:rsid w:val="004157D8"/>
    <w:rsid w:val="00415987"/>
    <w:rsid w:val="00416ECD"/>
    <w:rsid w:val="00417948"/>
    <w:rsid w:val="0042428E"/>
    <w:rsid w:val="00424A94"/>
    <w:rsid w:val="00425786"/>
    <w:rsid w:val="00426222"/>
    <w:rsid w:val="0042668B"/>
    <w:rsid w:val="004322F3"/>
    <w:rsid w:val="004324F2"/>
    <w:rsid w:val="004325CB"/>
    <w:rsid w:val="0043299F"/>
    <w:rsid w:val="00437B0C"/>
    <w:rsid w:val="00441C62"/>
    <w:rsid w:val="00445E94"/>
    <w:rsid w:val="00446DE4"/>
    <w:rsid w:val="004470C6"/>
    <w:rsid w:val="004553A4"/>
    <w:rsid w:val="00460929"/>
    <w:rsid w:val="004637A2"/>
    <w:rsid w:val="004645C1"/>
    <w:rsid w:val="0046663E"/>
    <w:rsid w:val="00471924"/>
    <w:rsid w:val="00471D3D"/>
    <w:rsid w:val="00475C6B"/>
    <w:rsid w:val="00476BFA"/>
    <w:rsid w:val="004813CD"/>
    <w:rsid w:val="00481B17"/>
    <w:rsid w:val="00484FD7"/>
    <w:rsid w:val="004949E9"/>
    <w:rsid w:val="004957B2"/>
    <w:rsid w:val="004965E7"/>
    <w:rsid w:val="00496947"/>
    <w:rsid w:val="004A0865"/>
    <w:rsid w:val="004A0C81"/>
    <w:rsid w:val="004A41CA"/>
    <w:rsid w:val="004A589F"/>
    <w:rsid w:val="004B17DE"/>
    <w:rsid w:val="004B1C02"/>
    <w:rsid w:val="004B1E17"/>
    <w:rsid w:val="004B2329"/>
    <w:rsid w:val="004B2DC5"/>
    <w:rsid w:val="004B34DF"/>
    <w:rsid w:val="004C20ED"/>
    <w:rsid w:val="004F07BA"/>
    <w:rsid w:val="004F4AC9"/>
    <w:rsid w:val="00502308"/>
    <w:rsid w:val="00503228"/>
    <w:rsid w:val="00503E25"/>
    <w:rsid w:val="00505384"/>
    <w:rsid w:val="005130A7"/>
    <w:rsid w:val="005139C3"/>
    <w:rsid w:val="00515003"/>
    <w:rsid w:val="00521514"/>
    <w:rsid w:val="00522D68"/>
    <w:rsid w:val="00533C69"/>
    <w:rsid w:val="00535697"/>
    <w:rsid w:val="005374E5"/>
    <w:rsid w:val="005420F2"/>
    <w:rsid w:val="005514EB"/>
    <w:rsid w:val="005535BB"/>
    <w:rsid w:val="00553FF9"/>
    <w:rsid w:val="00556E3A"/>
    <w:rsid w:val="0056486B"/>
    <w:rsid w:val="0056759B"/>
    <w:rsid w:val="00570867"/>
    <w:rsid w:val="00570EE8"/>
    <w:rsid w:val="00571B74"/>
    <w:rsid w:val="00572338"/>
    <w:rsid w:val="00572F5F"/>
    <w:rsid w:val="00574B62"/>
    <w:rsid w:val="00574F93"/>
    <w:rsid w:val="00575D78"/>
    <w:rsid w:val="00576E7C"/>
    <w:rsid w:val="005826EF"/>
    <w:rsid w:val="00590095"/>
    <w:rsid w:val="005916D6"/>
    <w:rsid w:val="00592648"/>
    <w:rsid w:val="0059781C"/>
    <w:rsid w:val="00597B57"/>
    <w:rsid w:val="005A176F"/>
    <w:rsid w:val="005A4055"/>
    <w:rsid w:val="005A70FC"/>
    <w:rsid w:val="005A7B67"/>
    <w:rsid w:val="005A7E31"/>
    <w:rsid w:val="005B1CA0"/>
    <w:rsid w:val="005B3DB3"/>
    <w:rsid w:val="005B44D2"/>
    <w:rsid w:val="005B4701"/>
    <w:rsid w:val="005B484C"/>
    <w:rsid w:val="005B6042"/>
    <w:rsid w:val="005C073E"/>
    <w:rsid w:val="005C4E40"/>
    <w:rsid w:val="005D1F94"/>
    <w:rsid w:val="005D6F74"/>
    <w:rsid w:val="005D740D"/>
    <w:rsid w:val="005E0A5A"/>
    <w:rsid w:val="005E1B9A"/>
    <w:rsid w:val="005E21F5"/>
    <w:rsid w:val="005E2555"/>
    <w:rsid w:val="005E3403"/>
    <w:rsid w:val="005E414F"/>
    <w:rsid w:val="005E7703"/>
    <w:rsid w:val="005F0C14"/>
    <w:rsid w:val="005F4B6F"/>
    <w:rsid w:val="005F62E4"/>
    <w:rsid w:val="00611A4E"/>
    <w:rsid w:val="00611FC4"/>
    <w:rsid w:val="00612551"/>
    <w:rsid w:val="00616FBB"/>
    <w:rsid w:val="006174A6"/>
    <w:rsid w:val="006176FB"/>
    <w:rsid w:val="00620339"/>
    <w:rsid w:val="0062694E"/>
    <w:rsid w:val="00627ED0"/>
    <w:rsid w:val="006310E5"/>
    <w:rsid w:val="00631F6D"/>
    <w:rsid w:val="00632D84"/>
    <w:rsid w:val="00636B09"/>
    <w:rsid w:val="00636B53"/>
    <w:rsid w:val="006371B2"/>
    <w:rsid w:val="00637260"/>
    <w:rsid w:val="00640B26"/>
    <w:rsid w:val="00642233"/>
    <w:rsid w:val="006432A5"/>
    <w:rsid w:val="00654B19"/>
    <w:rsid w:val="0065600E"/>
    <w:rsid w:val="006575D7"/>
    <w:rsid w:val="00663CE9"/>
    <w:rsid w:val="00665595"/>
    <w:rsid w:val="00667408"/>
    <w:rsid w:val="00670588"/>
    <w:rsid w:val="00670F4B"/>
    <w:rsid w:val="00673447"/>
    <w:rsid w:val="00681550"/>
    <w:rsid w:val="00686E63"/>
    <w:rsid w:val="00690018"/>
    <w:rsid w:val="00694F1F"/>
    <w:rsid w:val="00695D7F"/>
    <w:rsid w:val="00695E79"/>
    <w:rsid w:val="00697285"/>
    <w:rsid w:val="00697366"/>
    <w:rsid w:val="006974AD"/>
    <w:rsid w:val="006A10A0"/>
    <w:rsid w:val="006A3B31"/>
    <w:rsid w:val="006A3C4B"/>
    <w:rsid w:val="006A5E43"/>
    <w:rsid w:val="006A70FC"/>
    <w:rsid w:val="006A7392"/>
    <w:rsid w:val="006B07E4"/>
    <w:rsid w:val="006B155F"/>
    <w:rsid w:val="006B5345"/>
    <w:rsid w:val="006B65BE"/>
    <w:rsid w:val="006C02F4"/>
    <w:rsid w:val="006C175C"/>
    <w:rsid w:val="006C2894"/>
    <w:rsid w:val="006C68C8"/>
    <w:rsid w:val="006C6908"/>
    <w:rsid w:val="006C6D89"/>
    <w:rsid w:val="006D21AE"/>
    <w:rsid w:val="006D224F"/>
    <w:rsid w:val="006D65A2"/>
    <w:rsid w:val="006E1424"/>
    <w:rsid w:val="006E21C9"/>
    <w:rsid w:val="006E38D8"/>
    <w:rsid w:val="006E564B"/>
    <w:rsid w:val="006E5C5F"/>
    <w:rsid w:val="006F6034"/>
    <w:rsid w:val="007017A4"/>
    <w:rsid w:val="00703413"/>
    <w:rsid w:val="00704E5F"/>
    <w:rsid w:val="00706250"/>
    <w:rsid w:val="0071023D"/>
    <w:rsid w:val="00722A48"/>
    <w:rsid w:val="00722AF5"/>
    <w:rsid w:val="0072304A"/>
    <w:rsid w:val="007239F1"/>
    <w:rsid w:val="007247C1"/>
    <w:rsid w:val="0072632A"/>
    <w:rsid w:val="0072662E"/>
    <w:rsid w:val="007362EE"/>
    <w:rsid w:val="007378D8"/>
    <w:rsid w:val="007414E9"/>
    <w:rsid w:val="0074155D"/>
    <w:rsid w:val="00743C1F"/>
    <w:rsid w:val="00743CD6"/>
    <w:rsid w:val="007456C5"/>
    <w:rsid w:val="00746DA9"/>
    <w:rsid w:val="0075077B"/>
    <w:rsid w:val="007533C3"/>
    <w:rsid w:val="00757621"/>
    <w:rsid w:val="007623B9"/>
    <w:rsid w:val="00766343"/>
    <w:rsid w:val="00773389"/>
    <w:rsid w:val="007739D1"/>
    <w:rsid w:val="007747F1"/>
    <w:rsid w:val="007809BF"/>
    <w:rsid w:val="00780A7E"/>
    <w:rsid w:val="00780B37"/>
    <w:rsid w:val="00785965"/>
    <w:rsid w:val="0078596D"/>
    <w:rsid w:val="00791F5B"/>
    <w:rsid w:val="0079242B"/>
    <w:rsid w:val="00794C9B"/>
    <w:rsid w:val="007A523C"/>
    <w:rsid w:val="007A670C"/>
    <w:rsid w:val="007A6839"/>
    <w:rsid w:val="007B1CE4"/>
    <w:rsid w:val="007B253B"/>
    <w:rsid w:val="007B4648"/>
    <w:rsid w:val="007B6BA5"/>
    <w:rsid w:val="007C3390"/>
    <w:rsid w:val="007C3625"/>
    <w:rsid w:val="007C4F4B"/>
    <w:rsid w:val="007C4FD9"/>
    <w:rsid w:val="007C5EBB"/>
    <w:rsid w:val="007D0F3E"/>
    <w:rsid w:val="007E3816"/>
    <w:rsid w:val="007E6EDC"/>
    <w:rsid w:val="007F0B83"/>
    <w:rsid w:val="007F1FDC"/>
    <w:rsid w:val="007F2808"/>
    <w:rsid w:val="007F6611"/>
    <w:rsid w:val="007F67F0"/>
    <w:rsid w:val="00806D76"/>
    <w:rsid w:val="00811FCA"/>
    <w:rsid w:val="0081209C"/>
    <w:rsid w:val="00816E72"/>
    <w:rsid w:val="008175E9"/>
    <w:rsid w:val="00821371"/>
    <w:rsid w:val="008242D7"/>
    <w:rsid w:val="008261BF"/>
    <w:rsid w:val="00827E05"/>
    <w:rsid w:val="008311A3"/>
    <w:rsid w:val="00833306"/>
    <w:rsid w:val="008347B8"/>
    <w:rsid w:val="00843CBE"/>
    <w:rsid w:val="00855B57"/>
    <w:rsid w:val="00857022"/>
    <w:rsid w:val="00862C6F"/>
    <w:rsid w:val="00865BE9"/>
    <w:rsid w:val="0087142A"/>
    <w:rsid w:val="00871FD5"/>
    <w:rsid w:val="00873D9C"/>
    <w:rsid w:val="008803B0"/>
    <w:rsid w:val="00881390"/>
    <w:rsid w:val="00887555"/>
    <w:rsid w:val="008917CB"/>
    <w:rsid w:val="00892CD6"/>
    <w:rsid w:val="0089364F"/>
    <w:rsid w:val="00894296"/>
    <w:rsid w:val="008979B1"/>
    <w:rsid w:val="00897FCC"/>
    <w:rsid w:val="008A2796"/>
    <w:rsid w:val="008A3661"/>
    <w:rsid w:val="008A5603"/>
    <w:rsid w:val="008A69AB"/>
    <w:rsid w:val="008A6B25"/>
    <w:rsid w:val="008A6C4F"/>
    <w:rsid w:val="008A786C"/>
    <w:rsid w:val="008C284A"/>
    <w:rsid w:val="008C4655"/>
    <w:rsid w:val="008D01BE"/>
    <w:rsid w:val="008D4BE4"/>
    <w:rsid w:val="008D6E9A"/>
    <w:rsid w:val="008E0A02"/>
    <w:rsid w:val="008E0E46"/>
    <w:rsid w:val="008E3709"/>
    <w:rsid w:val="008E41F6"/>
    <w:rsid w:val="008E6188"/>
    <w:rsid w:val="008F46F6"/>
    <w:rsid w:val="008F52E1"/>
    <w:rsid w:val="008F5BE3"/>
    <w:rsid w:val="008F5FB5"/>
    <w:rsid w:val="00901D48"/>
    <w:rsid w:val="009027DD"/>
    <w:rsid w:val="00905BC3"/>
    <w:rsid w:val="00907AD2"/>
    <w:rsid w:val="0091028C"/>
    <w:rsid w:val="00912409"/>
    <w:rsid w:val="00916884"/>
    <w:rsid w:val="009173F0"/>
    <w:rsid w:val="009203C1"/>
    <w:rsid w:val="009210F6"/>
    <w:rsid w:val="00922FBF"/>
    <w:rsid w:val="00925DF9"/>
    <w:rsid w:val="00927DDE"/>
    <w:rsid w:val="009307B4"/>
    <w:rsid w:val="00931E86"/>
    <w:rsid w:val="00934D1C"/>
    <w:rsid w:val="009415AD"/>
    <w:rsid w:val="00944FCD"/>
    <w:rsid w:val="00945DC5"/>
    <w:rsid w:val="00947DA2"/>
    <w:rsid w:val="00960BC1"/>
    <w:rsid w:val="00960F6A"/>
    <w:rsid w:val="00963CBA"/>
    <w:rsid w:val="00965095"/>
    <w:rsid w:val="009729B0"/>
    <w:rsid w:val="00972EE3"/>
    <w:rsid w:val="00974A8D"/>
    <w:rsid w:val="0098054F"/>
    <w:rsid w:val="009838DE"/>
    <w:rsid w:val="009876B5"/>
    <w:rsid w:val="00987FCE"/>
    <w:rsid w:val="00991261"/>
    <w:rsid w:val="00991394"/>
    <w:rsid w:val="00997FB3"/>
    <w:rsid w:val="009A3B33"/>
    <w:rsid w:val="009A62B4"/>
    <w:rsid w:val="009A74D5"/>
    <w:rsid w:val="009B2688"/>
    <w:rsid w:val="009B4C47"/>
    <w:rsid w:val="009B5DB9"/>
    <w:rsid w:val="009C3313"/>
    <w:rsid w:val="009C6E98"/>
    <w:rsid w:val="009C740E"/>
    <w:rsid w:val="009D1692"/>
    <w:rsid w:val="009D599D"/>
    <w:rsid w:val="009D6678"/>
    <w:rsid w:val="009D6FDB"/>
    <w:rsid w:val="009D7691"/>
    <w:rsid w:val="009E3FA0"/>
    <w:rsid w:val="009E666D"/>
    <w:rsid w:val="009F152E"/>
    <w:rsid w:val="009F33D5"/>
    <w:rsid w:val="009F3A17"/>
    <w:rsid w:val="009F53CD"/>
    <w:rsid w:val="009F5AC1"/>
    <w:rsid w:val="009F63AF"/>
    <w:rsid w:val="00A03C1B"/>
    <w:rsid w:val="00A043F3"/>
    <w:rsid w:val="00A056BE"/>
    <w:rsid w:val="00A10524"/>
    <w:rsid w:val="00A10B00"/>
    <w:rsid w:val="00A1147D"/>
    <w:rsid w:val="00A11FD7"/>
    <w:rsid w:val="00A131CF"/>
    <w:rsid w:val="00A1427D"/>
    <w:rsid w:val="00A14911"/>
    <w:rsid w:val="00A16041"/>
    <w:rsid w:val="00A3366D"/>
    <w:rsid w:val="00A34119"/>
    <w:rsid w:val="00A3567E"/>
    <w:rsid w:val="00A36BAA"/>
    <w:rsid w:val="00A40132"/>
    <w:rsid w:val="00A402C6"/>
    <w:rsid w:val="00A41801"/>
    <w:rsid w:val="00A422E2"/>
    <w:rsid w:val="00A43881"/>
    <w:rsid w:val="00A47694"/>
    <w:rsid w:val="00A47E13"/>
    <w:rsid w:val="00A51CA5"/>
    <w:rsid w:val="00A54308"/>
    <w:rsid w:val="00A551EE"/>
    <w:rsid w:val="00A56AB2"/>
    <w:rsid w:val="00A66753"/>
    <w:rsid w:val="00A67916"/>
    <w:rsid w:val="00A723D9"/>
    <w:rsid w:val="00A723E8"/>
    <w:rsid w:val="00A72A06"/>
    <w:rsid w:val="00A72F07"/>
    <w:rsid w:val="00A72F22"/>
    <w:rsid w:val="00A730E5"/>
    <w:rsid w:val="00A74389"/>
    <w:rsid w:val="00A748A6"/>
    <w:rsid w:val="00A753A0"/>
    <w:rsid w:val="00A80AE3"/>
    <w:rsid w:val="00A83131"/>
    <w:rsid w:val="00A8390F"/>
    <w:rsid w:val="00A85956"/>
    <w:rsid w:val="00A868C2"/>
    <w:rsid w:val="00A879A4"/>
    <w:rsid w:val="00A91610"/>
    <w:rsid w:val="00A97E7F"/>
    <w:rsid w:val="00AA153C"/>
    <w:rsid w:val="00AA1985"/>
    <w:rsid w:val="00AA3D9A"/>
    <w:rsid w:val="00AA4F22"/>
    <w:rsid w:val="00AA5D9F"/>
    <w:rsid w:val="00AA7C34"/>
    <w:rsid w:val="00AB2CAB"/>
    <w:rsid w:val="00AB3611"/>
    <w:rsid w:val="00AB50AF"/>
    <w:rsid w:val="00AB74CD"/>
    <w:rsid w:val="00AC05A9"/>
    <w:rsid w:val="00AC09D9"/>
    <w:rsid w:val="00AC6349"/>
    <w:rsid w:val="00AD073D"/>
    <w:rsid w:val="00AD184B"/>
    <w:rsid w:val="00AD3E95"/>
    <w:rsid w:val="00AE2D67"/>
    <w:rsid w:val="00AE57F8"/>
    <w:rsid w:val="00AF0838"/>
    <w:rsid w:val="00AF32FC"/>
    <w:rsid w:val="00AF3F3A"/>
    <w:rsid w:val="00AF45B6"/>
    <w:rsid w:val="00AF62E2"/>
    <w:rsid w:val="00AF686B"/>
    <w:rsid w:val="00AF7F8D"/>
    <w:rsid w:val="00B00F54"/>
    <w:rsid w:val="00B014F8"/>
    <w:rsid w:val="00B034EC"/>
    <w:rsid w:val="00B03E05"/>
    <w:rsid w:val="00B03F7A"/>
    <w:rsid w:val="00B041D9"/>
    <w:rsid w:val="00B049D8"/>
    <w:rsid w:val="00B1111E"/>
    <w:rsid w:val="00B21029"/>
    <w:rsid w:val="00B30179"/>
    <w:rsid w:val="00B30BC0"/>
    <w:rsid w:val="00B33EC0"/>
    <w:rsid w:val="00B3507A"/>
    <w:rsid w:val="00B44F24"/>
    <w:rsid w:val="00B4526F"/>
    <w:rsid w:val="00B473EE"/>
    <w:rsid w:val="00B515B5"/>
    <w:rsid w:val="00B51CC1"/>
    <w:rsid w:val="00B52CC6"/>
    <w:rsid w:val="00B562BC"/>
    <w:rsid w:val="00B601E9"/>
    <w:rsid w:val="00B60EA2"/>
    <w:rsid w:val="00B64A01"/>
    <w:rsid w:val="00B64B9D"/>
    <w:rsid w:val="00B7002C"/>
    <w:rsid w:val="00B715D7"/>
    <w:rsid w:val="00B7448C"/>
    <w:rsid w:val="00B74E59"/>
    <w:rsid w:val="00B80B6E"/>
    <w:rsid w:val="00B81E12"/>
    <w:rsid w:val="00B82A29"/>
    <w:rsid w:val="00B847CC"/>
    <w:rsid w:val="00B84883"/>
    <w:rsid w:val="00B84A1E"/>
    <w:rsid w:val="00B87590"/>
    <w:rsid w:val="00B93466"/>
    <w:rsid w:val="00B9538D"/>
    <w:rsid w:val="00BA34DA"/>
    <w:rsid w:val="00BA395A"/>
    <w:rsid w:val="00BA728D"/>
    <w:rsid w:val="00BB036F"/>
    <w:rsid w:val="00BB3459"/>
    <w:rsid w:val="00BB3F14"/>
    <w:rsid w:val="00BB46B0"/>
    <w:rsid w:val="00BB5702"/>
    <w:rsid w:val="00BB6E73"/>
    <w:rsid w:val="00BB7E2A"/>
    <w:rsid w:val="00BC11E6"/>
    <w:rsid w:val="00BC2250"/>
    <w:rsid w:val="00BC2856"/>
    <w:rsid w:val="00BC74E9"/>
    <w:rsid w:val="00BD2146"/>
    <w:rsid w:val="00BE0D8B"/>
    <w:rsid w:val="00BE3515"/>
    <w:rsid w:val="00BE4475"/>
    <w:rsid w:val="00BE4F74"/>
    <w:rsid w:val="00BE56E1"/>
    <w:rsid w:val="00BE618E"/>
    <w:rsid w:val="00BF4488"/>
    <w:rsid w:val="00BF5229"/>
    <w:rsid w:val="00C0036F"/>
    <w:rsid w:val="00C0184E"/>
    <w:rsid w:val="00C021BD"/>
    <w:rsid w:val="00C023DA"/>
    <w:rsid w:val="00C039D7"/>
    <w:rsid w:val="00C03F5E"/>
    <w:rsid w:val="00C06889"/>
    <w:rsid w:val="00C12E4E"/>
    <w:rsid w:val="00C17699"/>
    <w:rsid w:val="00C30303"/>
    <w:rsid w:val="00C317A1"/>
    <w:rsid w:val="00C32043"/>
    <w:rsid w:val="00C34805"/>
    <w:rsid w:val="00C41A28"/>
    <w:rsid w:val="00C4302B"/>
    <w:rsid w:val="00C44984"/>
    <w:rsid w:val="00C455FD"/>
    <w:rsid w:val="00C463DD"/>
    <w:rsid w:val="00C5480C"/>
    <w:rsid w:val="00C54A06"/>
    <w:rsid w:val="00C54A96"/>
    <w:rsid w:val="00C55657"/>
    <w:rsid w:val="00C6149E"/>
    <w:rsid w:val="00C65605"/>
    <w:rsid w:val="00C6719B"/>
    <w:rsid w:val="00C6798D"/>
    <w:rsid w:val="00C7022A"/>
    <w:rsid w:val="00C71451"/>
    <w:rsid w:val="00C716F6"/>
    <w:rsid w:val="00C72B50"/>
    <w:rsid w:val="00C72D9E"/>
    <w:rsid w:val="00C745C3"/>
    <w:rsid w:val="00C75DBA"/>
    <w:rsid w:val="00C86312"/>
    <w:rsid w:val="00C8683B"/>
    <w:rsid w:val="00C873FD"/>
    <w:rsid w:val="00C90C79"/>
    <w:rsid w:val="00C972E6"/>
    <w:rsid w:val="00CA05D6"/>
    <w:rsid w:val="00CA3578"/>
    <w:rsid w:val="00CA4E43"/>
    <w:rsid w:val="00CA79C6"/>
    <w:rsid w:val="00CB0554"/>
    <w:rsid w:val="00CB3D70"/>
    <w:rsid w:val="00CB6F22"/>
    <w:rsid w:val="00CB7242"/>
    <w:rsid w:val="00CC6977"/>
    <w:rsid w:val="00CD7B40"/>
    <w:rsid w:val="00CE2E95"/>
    <w:rsid w:val="00CE4A8F"/>
    <w:rsid w:val="00CF0B8B"/>
    <w:rsid w:val="00CF3213"/>
    <w:rsid w:val="00CF347B"/>
    <w:rsid w:val="00CF56A9"/>
    <w:rsid w:val="00CF5816"/>
    <w:rsid w:val="00CF74A9"/>
    <w:rsid w:val="00D00365"/>
    <w:rsid w:val="00D03447"/>
    <w:rsid w:val="00D0574F"/>
    <w:rsid w:val="00D05D81"/>
    <w:rsid w:val="00D06304"/>
    <w:rsid w:val="00D078ED"/>
    <w:rsid w:val="00D10AA1"/>
    <w:rsid w:val="00D11293"/>
    <w:rsid w:val="00D130AD"/>
    <w:rsid w:val="00D17125"/>
    <w:rsid w:val="00D202CE"/>
    <w:rsid w:val="00D2031B"/>
    <w:rsid w:val="00D2415C"/>
    <w:rsid w:val="00D2434E"/>
    <w:rsid w:val="00D25FE2"/>
    <w:rsid w:val="00D317BB"/>
    <w:rsid w:val="00D34C9E"/>
    <w:rsid w:val="00D35770"/>
    <w:rsid w:val="00D35BFC"/>
    <w:rsid w:val="00D43252"/>
    <w:rsid w:val="00D438FC"/>
    <w:rsid w:val="00D4418A"/>
    <w:rsid w:val="00D46599"/>
    <w:rsid w:val="00D465C4"/>
    <w:rsid w:val="00D47248"/>
    <w:rsid w:val="00D54FCD"/>
    <w:rsid w:val="00D565B0"/>
    <w:rsid w:val="00D56FD6"/>
    <w:rsid w:val="00D60B9C"/>
    <w:rsid w:val="00D6296A"/>
    <w:rsid w:val="00D62CA7"/>
    <w:rsid w:val="00D64EDE"/>
    <w:rsid w:val="00D653AC"/>
    <w:rsid w:val="00D67794"/>
    <w:rsid w:val="00D709C2"/>
    <w:rsid w:val="00D73195"/>
    <w:rsid w:val="00D75129"/>
    <w:rsid w:val="00D84657"/>
    <w:rsid w:val="00D862BA"/>
    <w:rsid w:val="00D86765"/>
    <w:rsid w:val="00D870AB"/>
    <w:rsid w:val="00D87FA0"/>
    <w:rsid w:val="00D93459"/>
    <w:rsid w:val="00D94411"/>
    <w:rsid w:val="00D978C6"/>
    <w:rsid w:val="00DA0234"/>
    <w:rsid w:val="00DA1A38"/>
    <w:rsid w:val="00DA1EE6"/>
    <w:rsid w:val="00DA67AD"/>
    <w:rsid w:val="00DA79E0"/>
    <w:rsid w:val="00DB174C"/>
    <w:rsid w:val="00DB3F08"/>
    <w:rsid w:val="00DB4EBF"/>
    <w:rsid w:val="00DB5D0F"/>
    <w:rsid w:val="00DB6159"/>
    <w:rsid w:val="00DB74E3"/>
    <w:rsid w:val="00DC09CB"/>
    <w:rsid w:val="00DC27EC"/>
    <w:rsid w:val="00DC4A43"/>
    <w:rsid w:val="00DC624B"/>
    <w:rsid w:val="00DD0442"/>
    <w:rsid w:val="00DD3899"/>
    <w:rsid w:val="00DD6DE6"/>
    <w:rsid w:val="00DE03EE"/>
    <w:rsid w:val="00DE64F4"/>
    <w:rsid w:val="00DE6FC8"/>
    <w:rsid w:val="00DE7342"/>
    <w:rsid w:val="00DF0776"/>
    <w:rsid w:val="00DF12F7"/>
    <w:rsid w:val="00DF23CD"/>
    <w:rsid w:val="00DF3391"/>
    <w:rsid w:val="00DF39C3"/>
    <w:rsid w:val="00DF46A9"/>
    <w:rsid w:val="00DF5600"/>
    <w:rsid w:val="00E02A73"/>
    <w:rsid w:val="00E02C81"/>
    <w:rsid w:val="00E05D5C"/>
    <w:rsid w:val="00E05F91"/>
    <w:rsid w:val="00E06B4E"/>
    <w:rsid w:val="00E104BB"/>
    <w:rsid w:val="00E1304E"/>
    <w:rsid w:val="00E130AB"/>
    <w:rsid w:val="00E137E1"/>
    <w:rsid w:val="00E14832"/>
    <w:rsid w:val="00E301FC"/>
    <w:rsid w:val="00E31AFD"/>
    <w:rsid w:val="00E32E4A"/>
    <w:rsid w:val="00E3312C"/>
    <w:rsid w:val="00E3327B"/>
    <w:rsid w:val="00E3409D"/>
    <w:rsid w:val="00E34830"/>
    <w:rsid w:val="00E35E70"/>
    <w:rsid w:val="00E416D5"/>
    <w:rsid w:val="00E50801"/>
    <w:rsid w:val="00E5246C"/>
    <w:rsid w:val="00E53EA2"/>
    <w:rsid w:val="00E53ED1"/>
    <w:rsid w:val="00E55389"/>
    <w:rsid w:val="00E62D15"/>
    <w:rsid w:val="00E70DCF"/>
    <w:rsid w:val="00E7260F"/>
    <w:rsid w:val="00E809D1"/>
    <w:rsid w:val="00E83CCB"/>
    <w:rsid w:val="00E86541"/>
    <w:rsid w:val="00E87853"/>
    <w:rsid w:val="00E87921"/>
    <w:rsid w:val="00E87B72"/>
    <w:rsid w:val="00E918AD"/>
    <w:rsid w:val="00E91F63"/>
    <w:rsid w:val="00E95D54"/>
    <w:rsid w:val="00E95DD7"/>
    <w:rsid w:val="00E96630"/>
    <w:rsid w:val="00E97743"/>
    <w:rsid w:val="00EA264E"/>
    <w:rsid w:val="00EA3B03"/>
    <w:rsid w:val="00EA40AF"/>
    <w:rsid w:val="00EA4928"/>
    <w:rsid w:val="00EA51FB"/>
    <w:rsid w:val="00EA7A9C"/>
    <w:rsid w:val="00EB1B40"/>
    <w:rsid w:val="00EB31D2"/>
    <w:rsid w:val="00EC3A86"/>
    <w:rsid w:val="00ED1411"/>
    <w:rsid w:val="00ED2368"/>
    <w:rsid w:val="00ED7A2A"/>
    <w:rsid w:val="00EE0F6E"/>
    <w:rsid w:val="00EE32F5"/>
    <w:rsid w:val="00EF0F57"/>
    <w:rsid w:val="00EF1D7F"/>
    <w:rsid w:val="00EF5D4A"/>
    <w:rsid w:val="00EF60C3"/>
    <w:rsid w:val="00EF715B"/>
    <w:rsid w:val="00F02D8A"/>
    <w:rsid w:val="00F03153"/>
    <w:rsid w:val="00F03789"/>
    <w:rsid w:val="00F04BD9"/>
    <w:rsid w:val="00F0649F"/>
    <w:rsid w:val="00F122BD"/>
    <w:rsid w:val="00F218FB"/>
    <w:rsid w:val="00F220A7"/>
    <w:rsid w:val="00F3185E"/>
    <w:rsid w:val="00F31BF0"/>
    <w:rsid w:val="00F3408A"/>
    <w:rsid w:val="00F4008D"/>
    <w:rsid w:val="00F4024A"/>
    <w:rsid w:val="00F43130"/>
    <w:rsid w:val="00F44A8C"/>
    <w:rsid w:val="00F469D1"/>
    <w:rsid w:val="00F500EA"/>
    <w:rsid w:val="00F53EDA"/>
    <w:rsid w:val="00F552C8"/>
    <w:rsid w:val="00F5656E"/>
    <w:rsid w:val="00F5676F"/>
    <w:rsid w:val="00F57A45"/>
    <w:rsid w:val="00F603A2"/>
    <w:rsid w:val="00F617E5"/>
    <w:rsid w:val="00F64B94"/>
    <w:rsid w:val="00F66D32"/>
    <w:rsid w:val="00F671D6"/>
    <w:rsid w:val="00F70F19"/>
    <w:rsid w:val="00F72646"/>
    <w:rsid w:val="00F7753D"/>
    <w:rsid w:val="00F802BA"/>
    <w:rsid w:val="00F83F83"/>
    <w:rsid w:val="00F849B2"/>
    <w:rsid w:val="00F85F34"/>
    <w:rsid w:val="00F85F4B"/>
    <w:rsid w:val="00F90551"/>
    <w:rsid w:val="00F9430D"/>
    <w:rsid w:val="00F9571E"/>
    <w:rsid w:val="00F97DB8"/>
    <w:rsid w:val="00FA06F7"/>
    <w:rsid w:val="00FA0CEA"/>
    <w:rsid w:val="00FA11BC"/>
    <w:rsid w:val="00FA6611"/>
    <w:rsid w:val="00FB171A"/>
    <w:rsid w:val="00FB6BF9"/>
    <w:rsid w:val="00FB6C3E"/>
    <w:rsid w:val="00FC1B38"/>
    <w:rsid w:val="00FC5D48"/>
    <w:rsid w:val="00FC68B7"/>
    <w:rsid w:val="00FD0BAC"/>
    <w:rsid w:val="00FD0C73"/>
    <w:rsid w:val="00FD7BF6"/>
    <w:rsid w:val="00FE1F96"/>
    <w:rsid w:val="00FE35C9"/>
    <w:rsid w:val="00FE72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2910C0"/>
  <w15:docId w15:val="{39380084-E4EF-44B1-A404-526190A9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3228"/>
    <w:pPr>
      <w:suppressAutoHyphens/>
      <w:spacing w:line="240" w:lineRule="atLeast"/>
    </w:pPr>
    <w:rPr>
      <w:lang w:eastAsia="en-US"/>
    </w:rPr>
  </w:style>
  <w:style w:type="paragraph" w:styleId="berschrift1">
    <w:name w:val="heading 1"/>
    <w:aliases w:val="Table_G"/>
    <w:basedOn w:val="SingleTxtG"/>
    <w:next w:val="SingleTxtG"/>
    <w:link w:val="berschrift1Zchn"/>
    <w:qFormat/>
    <w:rsid w:val="00503228"/>
    <w:pPr>
      <w:numPr>
        <w:numId w:val="7"/>
      </w:numPr>
      <w:spacing w:after="0" w:line="240" w:lineRule="auto"/>
      <w:ind w:right="0"/>
      <w:jc w:val="left"/>
      <w:outlineLvl w:val="0"/>
    </w:pPr>
  </w:style>
  <w:style w:type="paragraph" w:styleId="berschrift2">
    <w:name w:val="heading 2"/>
    <w:basedOn w:val="Standard"/>
    <w:next w:val="Standard"/>
    <w:link w:val="berschrift2Zchn"/>
    <w:qFormat/>
    <w:rsid w:val="00503228"/>
    <w:pPr>
      <w:numPr>
        <w:ilvl w:val="1"/>
        <w:numId w:val="7"/>
      </w:numPr>
      <w:spacing w:line="240" w:lineRule="auto"/>
      <w:outlineLvl w:val="1"/>
    </w:pPr>
  </w:style>
  <w:style w:type="paragraph" w:styleId="berschrift3">
    <w:name w:val="heading 3"/>
    <w:basedOn w:val="Standard"/>
    <w:next w:val="Standard"/>
    <w:link w:val="berschrift3Zchn"/>
    <w:qFormat/>
    <w:rsid w:val="00503228"/>
    <w:pPr>
      <w:numPr>
        <w:ilvl w:val="2"/>
        <w:numId w:val="7"/>
      </w:numPr>
      <w:spacing w:line="240" w:lineRule="auto"/>
      <w:outlineLvl w:val="2"/>
    </w:pPr>
  </w:style>
  <w:style w:type="paragraph" w:styleId="berschrift4">
    <w:name w:val="heading 4"/>
    <w:basedOn w:val="Standard"/>
    <w:next w:val="Standard"/>
    <w:link w:val="berschrift4Zchn"/>
    <w:qFormat/>
    <w:rsid w:val="00503228"/>
    <w:pPr>
      <w:numPr>
        <w:ilvl w:val="3"/>
        <w:numId w:val="7"/>
      </w:numPr>
      <w:spacing w:line="240" w:lineRule="auto"/>
      <w:outlineLvl w:val="3"/>
    </w:pPr>
  </w:style>
  <w:style w:type="paragraph" w:styleId="berschrift5">
    <w:name w:val="heading 5"/>
    <w:basedOn w:val="Standard"/>
    <w:next w:val="Standard"/>
    <w:link w:val="berschrift5Zchn"/>
    <w:qFormat/>
    <w:rsid w:val="00503228"/>
    <w:pPr>
      <w:numPr>
        <w:ilvl w:val="4"/>
        <w:numId w:val="7"/>
      </w:numPr>
      <w:spacing w:line="240" w:lineRule="auto"/>
      <w:outlineLvl w:val="4"/>
    </w:pPr>
  </w:style>
  <w:style w:type="paragraph" w:styleId="berschrift6">
    <w:name w:val="heading 6"/>
    <w:basedOn w:val="Standard"/>
    <w:next w:val="Standard"/>
    <w:link w:val="berschrift6Zchn"/>
    <w:qFormat/>
    <w:rsid w:val="00503228"/>
    <w:pPr>
      <w:numPr>
        <w:ilvl w:val="5"/>
        <w:numId w:val="7"/>
      </w:numPr>
      <w:spacing w:line="240" w:lineRule="auto"/>
      <w:outlineLvl w:val="5"/>
    </w:pPr>
  </w:style>
  <w:style w:type="paragraph" w:styleId="berschrift7">
    <w:name w:val="heading 7"/>
    <w:basedOn w:val="Standard"/>
    <w:next w:val="Standard"/>
    <w:link w:val="berschrift7Zchn"/>
    <w:qFormat/>
    <w:rsid w:val="00503228"/>
    <w:pPr>
      <w:numPr>
        <w:ilvl w:val="6"/>
        <w:numId w:val="7"/>
      </w:numPr>
      <w:spacing w:line="240" w:lineRule="auto"/>
      <w:outlineLvl w:val="6"/>
    </w:pPr>
  </w:style>
  <w:style w:type="paragraph" w:styleId="berschrift8">
    <w:name w:val="heading 8"/>
    <w:basedOn w:val="Standard"/>
    <w:next w:val="Standard"/>
    <w:link w:val="berschrift8Zchn"/>
    <w:qFormat/>
    <w:rsid w:val="00503228"/>
    <w:pPr>
      <w:numPr>
        <w:ilvl w:val="7"/>
        <w:numId w:val="7"/>
      </w:numPr>
      <w:spacing w:line="240" w:lineRule="auto"/>
      <w:outlineLvl w:val="7"/>
    </w:pPr>
  </w:style>
  <w:style w:type="paragraph" w:styleId="berschrift9">
    <w:name w:val="heading 9"/>
    <w:basedOn w:val="Standard"/>
    <w:next w:val="Standard"/>
    <w:link w:val="berschrift9Zchn"/>
    <w:qFormat/>
    <w:rsid w:val="00503228"/>
    <w:pPr>
      <w:numPr>
        <w:ilvl w:val="8"/>
        <w:numId w:val="7"/>
      </w:num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qFormat/>
    <w:rsid w:val="00371B41"/>
    <w:pPr>
      <w:spacing w:after="120"/>
      <w:ind w:left="1134" w:right="1134"/>
      <w:jc w:val="both"/>
    </w:pPr>
  </w:style>
  <w:style w:type="paragraph" w:customStyle="1" w:styleId="HMG">
    <w:name w:val="_ H __M_G"/>
    <w:basedOn w:val="Standard"/>
    <w:next w:val="Standard"/>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503228"/>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Footnote Reference),-E Fußnotenzeichen,BVI fnr,Footnote symbol,Footnote,Footnote Reference Superscript,SUPERS, BVI fnr"/>
    <w:basedOn w:val="Absatz-Standardschriftart"/>
    <w:rsid w:val="00503228"/>
    <w:rPr>
      <w:rFonts w:ascii="Times New Roman" w:hAnsi="Times New Roman"/>
      <w:sz w:val="18"/>
      <w:vertAlign w:val="superscript"/>
    </w:rPr>
  </w:style>
  <w:style w:type="character" w:styleId="Endnotenzeichen">
    <w:name w:val="endnote reference"/>
    <w:aliases w:val="1_G"/>
    <w:basedOn w:val="Funotenzeichen"/>
    <w:rsid w:val="00503228"/>
    <w:rPr>
      <w:rFonts w:ascii="Times New Roman" w:hAnsi="Times New Roman"/>
      <w:sz w:val="18"/>
      <w:vertAlign w:val="superscript"/>
    </w:rPr>
  </w:style>
  <w:style w:type="paragraph" w:styleId="Kopfzeile">
    <w:name w:val="header"/>
    <w:aliases w:val="6_G"/>
    <w:basedOn w:val="Standard"/>
    <w:link w:val="KopfzeileZchn"/>
    <w:rsid w:val="00503228"/>
    <w:pPr>
      <w:pBdr>
        <w:bottom w:val="single" w:sz="4" w:space="4" w:color="auto"/>
      </w:pBdr>
      <w:spacing w:line="240" w:lineRule="auto"/>
    </w:pPr>
    <w:rPr>
      <w:b/>
      <w:sz w:val="18"/>
    </w:rPr>
  </w:style>
  <w:style w:type="table" w:styleId="Tabellenraster">
    <w:name w:val="Table Grid"/>
    <w:basedOn w:val="NormaleTabelle"/>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Absatz-Standardschriftart"/>
    <w:rsid w:val="00503228"/>
    <w:rPr>
      <w:color w:val="auto"/>
      <w:u w:val="none"/>
    </w:rPr>
  </w:style>
  <w:style w:type="character" w:styleId="BesuchterLink">
    <w:name w:val="FollowedHyperlink"/>
    <w:basedOn w:val="Absatz-Standardschriftart"/>
    <w:rsid w:val="00503228"/>
    <w:rPr>
      <w:color w:val="auto"/>
      <w:u w:val="none"/>
    </w:rPr>
  </w:style>
  <w:style w:type="paragraph" w:customStyle="1" w:styleId="SMG">
    <w:name w:val="__S_M_G"/>
    <w:basedOn w:val="Standard"/>
    <w:next w:val="Standard"/>
    <w:rsid w:val="00503228"/>
    <w:pPr>
      <w:keepNext/>
      <w:keepLines/>
      <w:spacing w:before="240" w:after="240" w:line="420" w:lineRule="exact"/>
      <w:ind w:left="1134" w:right="1134"/>
    </w:pPr>
    <w:rPr>
      <w:b/>
      <w:sz w:val="40"/>
    </w:rPr>
  </w:style>
  <w:style w:type="paragraph" w:customStyle="1" w:styleId="SLG">
    <w:name w:val="__S_L_G"/>
    <w:basedOn w:val="Standard"/>
    <w:next w:val="Standard"/>
    <w:rsid w:val="00503228"/>
    <w:pPr>
      <w:keepNext/>
      <w:keepLines/>
      <w:spacing w:before="240" w:after="240" w:line="580" w:lineRule="exact"/>
      <w:ind w:left="1134" w:right="1134"/>
    </w:pPr>
    <w:rPr>
      <w:b/>
      <w:sz w:val="56"/>
    </w:rPr>
  </w:style>
  <w:style w:type="paragraph" w:customStyle="1" w:styleId="SSG">
    <w:name w:val="__S_S_G"/>
    <w:basedOn w:val="Standard"/>
    <w:next w:val="Standard"/>
    <w:rsid w:val="00503228"/>
    <w:pPr>
      <w:keepNext/>
      <w:keepLines/>
      <w:spacing w:before="240" w:after="240" w:line="300" w:lineRule="exact"/>
      <w:ind w:left="1134" w:right="1134"/>
    </w:pPr>
    <w:rPr>
      <w:b/>
      <w:sz w:val="28"/>
    </w:rPr>
  </w:style>
  <w:style w:type="paragraph" w:styleId="Funotentext">
    <w:name w:val="footnote text"/>
    <w:aliases w:val="5_G,PP"/>
    <w:basedOn w:val="Standard"/>
    <w:link w:val="FunotentextZchn"/>
    <w:uiPriority w:val="99"/>
    <w:qFormat/>
    <w:rsid w:val="00503228"/>
    <w:pPr>
      <w:tabs>
        <w:tab w:val="right" w:pos="1021"/>
      </w:tabs>
      <w:spacing w:line="220" w:lineRule="exact"/>
      <w:ind w:left="1134" w:right="1134" w:hanging="1134"/>
    </w:pPr>
    <w:rPr>
      <w:sz w:val="18"/>
    </w:rPr>
  </w:style>
  <w:style w:type="paragraph" w:styleId="Endnotentext">
    <w:name w:val="endnote text"/>
    <w:aliases w:val="2_G"/>
    <w:basedOn w:val="Funotentext"/>
    <w:link w:val="EndnotentextZchn"/>
    <w:rsid w:val="00503228"/>
  </w:style>
  <w:style w:type="character" w:styleId="Seitenzahl">
    <w:name w:val="page number"/>
    <w:aliases w:val="7_G"/>
    <w:basedOn w:val="Absatz-Standardschriftart"/>
    <w:rsid w:val="00503228"/>
    <w:rPr>
      <w:rFonts w:ascii="Times New Roman" w:hAnsi="Times New Roman"/>
      <w:b/>
      <w:sz w:val="18"/>
    </w:rPr>
  </w:style>
  <w:style w:type="paragraph" w:customStyle="1" w:styleId="XLargeG">
    <w:name w:val="__XLarge_G"/>
    <w:basedOn w:val="Standard"/>
    <w:next w:val="Standard"/>
    <w:rsid w:val="00503228"/>
    <w:pPr>
      <w:keepNext/>
      <w:keepLines/>
      <w:spacing w:before="240" w:after="240" w:line="420" w:lineRule="exact"/>
      <w:ind w:left="1134" w:right="1134"/>
    </w:pPr>
    <w:rPr>
      <w:b/>
      <w:sz w:val="40"/>
    </w:rPr>
  </w:style>
  <w:style w:type="paragraph" w:customStyle="1" w:styleId="Bullet1G">
    <w:name w:val="_Bullet 1_G"/>
    <w:basedOn w:val="Standard"/>
    <w:rsid w:val="00503228"/>
    <w:pPr>
      <w:numPr>
        <w:numId w:val="1"/>
      </w:numPr>
      <w:spacing w:after="120"/>
      <w:ind w:right="1134"/>
      <w:jc w:val="both"/>
    </w:pPr>
  </w:style>
  <w:style w:type="paragraph" w:styleId="Fuzeile">
    <w:name w:val="footer"/>
    <w:aliases w:val="3_G"/>
    <w:basedOn w:val="Standard"/>
    <w:link w:val="FuzeileZchn"/>
    <w:uiPriority w:val="99"/>
    <w:rsid w:val="00503228"/>
    <w:pPr>
      <w:spacing w:line="240" w:lineRule="auto"/>
    </w:pPr>
    <w:rPr>
      <w:sz w:val="16"/>
    </w:rPr>
  </w:style>
  <w:style w:type="paragraph" w:customStyle="1" w:styleId="Bullet2G">
    <w:name w:val="_Bullet 2_G"/>
    <w:basedOn w:val="Standard"/>
    <w:rsid w:val="00503228"/>
    <w:pPr>
      <w:numPr>
        <w:numId w:val="2"/>
      </w:numPr>
      <w:spacing w:after="120"/>
      <w:ind w:right="1134"/>
      <w:jc w:val="both"/>
    </w:pPr>
  </w:style>
  <w:style w:type="paragraph" w:customStyle="1" w:styleId="H1G">
    <w:name w:val="_ H_1_G"/>
    <w:basedOn w:val="Standard"/>
    <w:next w:val="Standard"/>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503228"/>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link w:val="H56GChar"/>
    <w:rsid w:val="00503228"/>
    <w:pPr>
      <w:keepNext/>
      <w:keepLines/>
      <w:tabs>
        <w:tab w:val="right" w:pos="851"/>
      </w:tabs>
      <w:spacing w:before="240" w:after="120" w:line="240" w:lineRule="exact"/>
      <w:ind w:left="1134" w:right="1134" w:hanging="1134"/>
    </w:pPr>
  </w:style>
  <w:style w:type="character" w:customStyle="1" w:styleId="FunotentextZchn">
    <w:name w:val="Fußnotentext Zchn"/>
    <w:aliases w:val="5_G Zchn,PP Zchn"/>
    <w:link w:val="Funotentext"/>
    <w:uiPriority w:val="99"/>
    <w:locked/>
    <w:rsid w:val="00CF5816"/>
    <w:rPr>
      <w:sz w:val="18"/>
      <w:lang w:eastAsia="en-US"/>
    </w:rPr>
  </w:style>
  <w:style w:type="character" w:customStyle="1" w:styleId="SingleTxtGChar">
    <w:name w:val="_ Single Txt_G Char"/>
    <w:link w:val="SingleTxtG"/>
    <w:rsid w:val="00371B41"/>
    <w:rPr>
      <w:lang w:eastAsia="en-US"/>
    </w:rPr>
  </w:style>
  <w:style w:type="character" w:customStyle="1" w:styleId="FuzeileZchn">
    <w:name w:val="Fußzeile Zchn"/>
    <w:aliases w:val="3_G Zchn"/>
    <w:basedOn w:val="Absatz-Standardschriftart"/>
    <w:link w:val="Fuzeile"/>
    <w:uiPriority w:val="99"/>
    <w:rsid w:val="009A62B4"/>
    <w:rPr>
      <w:sz w:val="16"/>
      <w:lang w:eastAsia="en-US"/>
    </w:rPr>
  </w:style>
  <w:style w:type="paragraph" w:styleId="Listenabsatz">
    <w:name w:val="List Paragraph"/>
    <w:basedOn w:val="Standard"/>
    <w:uiPriority w:val="34"/>
    <w:qFormat/>
    <w:rsid w:val="001A1315"/>
    <w:pPr>
      <w:ind w:left="720"/>
      <w:contextualSpacing/>
    </w:pPr>
  </w:style>
  <w:style w:type="paragraph" w:customStyle="1" w:styleId="a">
    <w:name w:val="(a)"/>
    <w:basedOn w:val="Standard"/>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
    <w:basedOn w:val="Absatz-Standardschriftart"/>
    <w:rsid w:val="00437B0C"/>
    <w:rPr>
      <w:sz w:val="18"/>
      <w:lang w:eastAsia="en-US"/>
    </w:rPr>
  </w:style>
  <w:style w:type="paragraph" w:styleId="Sprechblasentext">
    <w:name w:val="Balloon Text"/>
    <w:basedOn w:val="Standard"/>
    <w:link w:val="SprechblasentextZchn"/>
    <w:rsid w:val="00437B0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37B0C"/>
    <w:rPr>
      <w:rFonts w:ascii="Tahoma" w:hAnsi="Tahoma" w:cs="Tahoma"/>
      <w:sz w:val="16"/>
      <w:szCs w:val="16"/>
      <w:lang w:eastAsia="en-US"/>
    </w:rPr>
  </w:style>
  <w:style w:type="paragraph" w:styleId="Textkrper3">
    <w:name w:val="Body Text 3"/>
    <w:basedOn w:val="Standard"/>
    <w:link w:val="Textkrper3Zchn"/>
    <w:rsid w:val="00437B0C"/>
    <w:pPr>
      <w:suppressAutoHyphens w:val="0"/>
      <w:spacing w:line="240" w:lineRule="auto"/>
    </w:pPr>
    <w:rPr>
      <w:rFonts w:ascii="Courier New" w:hAnsi="Courier New"/>
      <w:i/>
      <w:lang w:val="de-DE"/>
    </w:rPr>
  </w:style>
  <w:style w:type="character" w:customStyle="1" w:styleId="Textkrper3Zchn">
    <w:name w:val="Textkörper 3 Zchn"/>
    <w:basedOn w:val="Absatz-Standardschriftart"/>
    <w:link w:val="Textkrper3"/>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NurText">
    <w:name w:val="Plain Text"/>
    <w:basedOn w:val="Standard"/>
    <w:link w:val="NurTextZchn"/>
    <w:rsid w:val="00654B19"/>
    <w:pPr>
      <w:widowControl w:val="0"/>
      <w:suppressAutoHyphens w:val="0"/>
      <w:spacing w:line="240" w:lineRule="auto"/>
    </w:pPr>
    <w:rPr>
      <w:rFonts w:ascii="Courier New" w:hAnsi="Courier New"/>
    </w:rPr>
  </w:style>
  <w:style w:type="character" w:customStyle="1" w:styleId="NurTextZchn">
    <w:name w:val="Nur Text Zchn"/>
    <w:basedOn w:val="Absatz-Standardschriftart"/>
    <w:link w:val="NurText"/>
    <w:rsid w:val="00654B19"/>
    <w:rPr>
      <w:rFonts w:ascii="Courier New" w:hAnsi="Courier New"/>
      <w:lang w:eastAsia="en-US"/>
    </w:rPr>
  </w:style>
  <w:style w:type="character" w:customStyle="1" w:styleId="KopfzeileZchn">
    <w:name w:val="Kopfzeile Zchn"/>
    <w:aliases w:val="6_G Zchn"/>
    <w:basedOn w:val="Absatz-Standardschriftart"/>
    <w:link w:val="Kopfzeile"/>
    <w:rsid w:val="00D709C2"/>
    <w:rPr>
      <w:b/>
      <w:sz w:val="18"/>
      <w:lang w:eastAsia="en-US"/>
    </w:rPr>
  </w:style>
  <w:style w:type="character" w:styleId="Kommentarzeichen">
    <w:name w:val="annotation reference"/>
    <w:basedOn w:val="Absatz-Standardschriftart"/>
    <w:rsid w:val="009B5DB9"/>
    <w:rPr>
      <w:sz w:val="16"/>
      <w:szCs w:val="16"/>
    </w:rPr>
  </w:style>
  <w:style w:type="paragraph" w:styleId="Kommentartext">
    <w:name w:val="annotation text"/>
    <w:basedOn w:val="Standard"/>
    <w:link w:val="KommentartextZchn"/>
    <w:rsid w:val="009B5DB9"/>
    <w:pPr>
      <w:spacing w:line="240" w:lineRule="auto"/>
    </w:pPr>
  </w:style>
  <w:style w:type="character" w:customStyle="1" w:styleId="KommentartextZchn">
    <w:name w:val="Kommentartext Zchn"/>
    <w:basedOn w:val="Absatz-Standardschriftart"/>
    <w:link w:val="Kommentartext"/>
    <w:rsid w:val="009B5DB9"/>
    <w:rPr>
      <w:lang w:eastAsia="en-US"/>
    </w:rPr>
  </w:style>
  <w:style w:type="paragraph" w:styleId="Kommentarthema">
    <w:name w:val="annotation subject"/>
    <w:basedOn w:val="Kommentartext"/>
    <w:next w:val="Kommentartext"/>
    <w:link w:val="KommentarthemaZchn"/>
    <w:rsid w:val="009B5DB9"/>
    <w:rPr>
      <w:b/>
      <w:bCs/>
    </w:rPr>
  </w:style>
  <w:style w:type="character" w:customStyle="1" w:styleId="KommentarthemaZchn">
    <w:name w:val="Kommentarthema Zchn"/>
    <w:basedOn w:val="KommentartextZchn"/>
    <w:link w:val="Kommentarthema"/>
    <w:rsid w:val="009B5DB9"/>
    <w:rPr>
      <w:b/>
      <w:bCs/>
      <w:lang w:eastAsia="en-US"/>
    </w:rPr>
  </w:style>
  <w:style w:type="character" w:customStyle="1" w:styleId="H1GChar">
    <w:name w:val="_ H_1_G Char"/>
    <w:link w:val="H1G"/>
    <w:rsid w:val="00C4302B"/>
    <w:rPr>
      <w:b/>
      <w:sz w:val="24"/>
      <w:lang w:eastAsia="en-US"/>
    </w:rPr>
  </w:style>
  <w:style w:type="character" w:styleId="Hervorhebung">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StandardWeb">
    <w:name w:val="Normal (Web)"/>
    <w:basedOn w:val="Standard"/>
    <w:link w:val="StandardWebZchn"/>
    <w:rsid w:val="00C4302B"/>
    <w:rPr>
      <w:sz w:val="24"/>
      <w:szCs w:val="24"/>
    </w:rPr>
  </w:style>
  <w:style w:type="character" w:customStyle="1" w:styleId="StandardWebZchn">
    <w:name w:val="Standard (Web) Zchn"/>
    <w:link w:val="StandardWeb"/>
    <w:rsid w:val="00C4302B"/>
    <w:rPr>
      <w:sz w:val="24"/>
      <w:szCs w:val="24"/>
      <w:lang w:eastAsia="en-US"/>
    </w:rPr>
  </w:style>
  <w:style w:type="paragraph" w:customStyle="1" w:styleId="Applicationdirecte">
    <w:name w:val="Application directe"/>
    <w:basedOn w:val="Standard"/>
    <w:next w:val="Standard"/>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Textkrper"/>
    <w:rsid w:val="00C4302B"/>
    <w:pPr>
      <w:suppressLineNumbers/>
      <w:spacing w:line="240" w:lineRule="auto"/>
    </w:pPr>
    <w:rPr>
      <w:sz w:val="24"/>
      <w:szCs w:val="24"/>
      <w:lang w:val="ru-RU" w:eastAsia="ar-SA"/>
    </w:rPr>
  </w:style>
  <w:style w:type="paragraph" w:styleId="Textkrper">
    <w:name w:val="Body Text"/>
    <w:basedOn w:val="Standard"/>
    <w:link w:val="TextkrperZchn"/>
    <w:rsid w:val="00C4302B"/>
    <w:pPr>
      <w:spacing w:after="120"/>
    </w:pPr>
    <w:rPr>
      <w:lang w:val="fr-CH"/>
    </w:rPr>
  </w:style>
  <w:style w:type="character" w:customStyle="1" w:styleId="TextkrperZchn">
    <w:name w:val="Textkörper Zchn"/>
    <w:basedOn w:val="Absatz-Standardschriftart"/>
    <w:link w:val="Textkrper"/>
    <w:rsid w:val="00C4302B"/>
    <w:rPr>
      <w:lang w:val="fr-CH" w:eastAsia="en-US"/>
    </w:rPr>
  </w:style>
  <w:style w:type="paragraph" w:customStyle="1" w:styleId="Default">
    <w:name w:val="Default"/>
    <w:qFormat/>
    <w:rsid w:val="00C4302B"/>
    <w:pPr>
      <w:autoSpaceDE w:val="0"/>
      <w:autoSpaceDN w:val="0"/>
      <w:adjustRightInd w:val="0"/>
    </w:pPr>
    <w:rPr>
      <w:color w:val="000000"/>
      <w:sz w:val="24"/>
      <w:szCs w:val="24"/>
      <w:lang w:val="nl-NL" w:eastAsia="nl-NL"/>
    </w:rPr>
  </w:style>
  <w:style w:type="paragraph" w:styleId="Textkrper-Einzug2">
    <w:name w:val="Body Text Indent 2"/>
    <w:basedOn w:val="Standard"/>
    <w:link w:val="Textkrper-Einzug2Zchn"/>
    <w:rsid w:val="00C4302B"/>
    <w:pPr>
      <w:suppressAutoHyphens w:val="0"/>
      <w:spacing w:after="120" w:line="480" w:lineRule="auto"/>
      <w:ind w:left="283"/>
    </w:pPr>
    <w:rPr>
      <w:sz w:val="24"/>
      <w:szCs w:val="24"/>
      <w:lang w:val="fr-FR" w:eastAsia="fr-FR"/>
    </w:rPr>
  </w:style>
  <w:style w:type="character" w:customStyle="1" w:styleId="Textkrper-Einzug2Zchn">
    <w:name w:val="Textkörper-Einzug 2 Zchn"/>
    <w:basedOn w:val="Absatz-Standardschriftart"/>
    <w:link w:val="Textkrper-Einzug2"/>
    <w:rsid w:val="00C4302B"/>
    <w:rPr>
      <w:sz w:val="24"/>
      <w:szCs w:val="24"/>
      <w:lang w:val="fr-FR" w:eastAsia="fr-FR"/>
    </w:rPr>
  </w:style>
  <w:style w:type="paragraph" w:styleId="Textkrper-Zeileneinzug">
    <w:name w:val="Body Text Indent"/>
    <w:basedOn w:val="Standard"/>
    <w:link w:val="Textkrper-ZeileneinzugZchn"/>
    <w:rsid w:val="00C4302B"/>
    <w:pPr>
      <w:spacing w:after="120"/>
      <w:ind w:left="283"/>
    </w:pPr>
    <w:rPr>
      <w:lang w:val="fr-CH"/>
    </w:rPr>
  </w:style>
  <w:style w:type="character" w:customStyle="1" w:styleId="Textkrper-ZeileneinzugZchn">
    <w:name w:val="Textkörper-Zeileneinzug Zchn"/>
    <w:basedOn w:val="Absatz-Standardschriftart"/>
    <w:link w:val="Textkrper-Zeileneinzug"/>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Standard"/>
    <w:next w:val="Standard"/>
    <w:rsid w:val="00C4302B"/>
    <w:pPr>
      <w:suppressAutoHyphens w:val="0"/>
      <w:spacing w:before="120" w:after="120" w:line="240" w:lineRule="auto"/>
      <w:ind w:left="851" w:hanging="851"/>
      <w:jc w:val="both"/>
    </w:pPr>
    <w:rPr>
      <w:sz w:val="24"/>
      <w:lang w:eastAsia="ja-JP"/>
    </w:rPr>
  </w:style>
  <w:style w:type="paragraph" w:customStyle="1" w:styleId="Text1">
    <w:name w:val="Text 1"/>
    <w:basedOn w:val="Standard"/>
    <w:rsid w:val="00C4302B"/>
    <w:pPr>
      <w:suppressAutoHyphens w:val="0"/>
      <w:spacing w:before="120" w:after="120" w:line="240" w:lineRule="auto"/>
      <w:ind w:left="851"/>
      <w:jc w:val="both"/>
    </w:pPr>
    <w:rPr>
      <w:sz w:val="24"/>
      <w:lang w:eastAsia="ja-JP"/>
    </w:rPr>
  </w:style>
  <w:style w:type="paragraph" w:styleId="KeinLeerraum">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Standard"/>
    <w:rsid w:val="00C4302B"/>
    <w:pPr>
      <w:tabs>
        <w:tab w:val="left" w:pos="4688"/>
      </w:tabs>
      <w:suppressAutoHyphens w:val="0"/>
      <w:autoSpaceDE w:val="0"/>
      <w:autoSpaceDN w:val="0"/>
      <w:adjustRightInd w:val="0"/>
      <w:ind w:left="568"/>
    </w:pPr>
    <w:rPr>
      <w:szCs w:val="24"/>
      <w:lang w:val="en-US" w:eastAsia="de-DE"/>
    </w:rPr>
  </w:style>
  <w:style w:type="paragraph" w:styleId="E-Mail-Signatur">
    <w:name w:val="E-mail Signature"/>
    <w:basedOn w:val="Standard"/>
    <w:link w:val="E-Mail-SignaturZchn"/>
    <w:rsid w:val="00C4302B"/>
  </w:style>
  <w:style w:type="character" w:customStyle="1" w:styleId="E-Mail-SignaturZchn">
    <w:name w:val="E-Mail-Signatur Zchn"/>
    <w:basedOn w:val="Absatz-Standardschriftart"/>
    <w:link w:val="E-Mail-Signatur"/>
    <w:rsid w:val="00C4302B"/>
    <w:rPr>
      <w:lang w:eastAsia="en-US"/>
    </w:rPr>
  </w:style>
  <w:style w:type="paragraph" w:styleId="Liste">
    <w:name w:val="List"/>
    <w:basedOn w:val="Standard"/>
    <w:rsid w:val="00C4302B"/>
    <w:pPr>
      <w:ind w:left="283" w:hanging="283"/>
    </w:pPr>
  </w:style>
  <w:style w:type="character" w:customStyle="1" w:styleId="berschrift1Zchn">
    <w:name w:val="Überschrift 1 Zchn"/>
    <w:aliases w:val="Table_G Zchn"/>
    <w:link w:val="berschrift1"/>
    <w:rsid w:val="00C4302B"/>
    <w:rPr>
      <w:lang w:eastAsia="en-US"/>
    </w:rPr>
  </w:style>
  <w:style w:type="character" w:customStyle="1" w:styleId="berschrift2Zchn">
    <w:name w:val="Überschrift 2 Zchn"/>
    <w:link w:val="berschrift2"/>
    <w:rsid w:val="00C4302B"/>
    <w:rPr>
      <w:lang w:eastAsia="en-US"/>
    </w:rPr>
  </w:style>
  <w:style w:type="character" w:customStyle="1" w:styleId="berschrift3Zchn">
    <w:name w:val="Überschrift 3 Zchn"/>
    <w:link w:val="berschrift3"/>
    <w:rsid w:val="00C4302B"/>
    <w:rPr>
      <w:lang w:eastAsia="en-US"/>
    </w:rPr>
  </w:style>
  <w:style w:type="character" w:customStyle="1" w:styleId="berschrift4Zchn">
    <w:name w:val="Überschrift 4 Zchn"/>
    <w:link w:val="berschrift4"/>
    <w:rsid w:val="00C4302B"/>
    <w:rPr>
      <w:lang w:eastAsia="en-US"/>
    </w:rPr>
  </w:style>
  <w:style w:type="character" w:customStyle="1" w:styleId="berschrift5Zchn">
    <w:name w:val="Überschrift 5 Zchn"/>
    <w:link w:val="berschrift5"/>
    <w:rsid w:val="00C4302B"/>
    <w:rPr>
      <w:lang w:eastAsia="en-US"/>
    </w:rPr>
  </w:style>
  <w:style w:type="character" w:customStyle="1" w:styleId="berschrift6Zchn">
    <w:name w:val="Überschrift 6 Zchn"/>
    <w:link w:val="berschrift6"/>
    <w:rsid w:val="00C4302B"/>
    <w:rPr>
      <w:lang w:eastAsia="en-US"/>
    </w:rPr>
  </w:style>
  <w:style w:type="character" w:customStyle="1" w:styleId="berschrift7Zchn">
    <w:name w:val="Überschrift 7 Zchn"/>
    <w:link w:val="berschrift7"/>
    <w:rsid w:val="00C4302B"/>
    <w:rPr>
      <w:lang w:eastAsia="en-US"/>
    </w:rPr>
  </w:style>
  <w:style w:type="character" w:customStyle="1" w:styleId="berschrift8Zchn">
    <w:name w:val="Überschrift 8 Zchn"/>
    <w:link w:val="berschrift8"/>
    <w:rsid w:val="00C4302B"/>
    <w:rPr>
      <w:lang w:eastAsia="en-US"/>
    </w:rPr>
  </w:style>
  <w:style w:type="character" w:customStyle="1" w:styleId="berschrift9Zchn">
    <w:name w:val="Überschrift 9 Zchn"/>
    <w:link w:val="berschrift9"/>
    <w:rsid w:val="00C4302B"/>
    <w:rPr>
      <w:lang w:eastAsia="en-US"/>
    </w:rPr>
  </w:style>
  <w:style w:type="paragraph" w:styleId="Blocktext">
    <w:name w:val="Block Text"/>
    <w:basedOn w:val="Standard"/>
    <w:rsid w:val="00C4302B"/>
    <w:pPr>
      <w:ind w:left="1440" w:right="1440"/>
    </w:pPr>
  </w:style>
  <w:style w:type="character" w:customStyle="1" w:styleId="EndnotentextZchn">
    <w:name w:val="Endnotentext Zchn"/>
    <w:aliases w:val="2_G Zchn"/>
    <w:link w:val="Endnotentext"/>
    <w:rsid w:val="00C4302B"/>
    <w:rPr>
      <w:sz w:val="18"/>
      <w:lang w:eastAsia="en-US"/>
    </w:rPr>
  </w:style>
  <w:style w:type="character" w:styleId="Zeilennummer">
    <w:name w:val="line number"/>
    <w:rsid w:val="00C4302B"/>
    <w:rPr>
      <w:sz w:val="14"/>
    </w:rPr>
  </w:style>
  <w:style w:type="numbering" w:styleId="111111">
    <w:name w:val="Outline List 2"/>
    <w:basedOn w:val="KeineListe"/>
    <w:rsid w:val="00C4302B"/>
    <w:pPr>
      <w:numPr>
        <w:numId w:val="7"/>
      </w:numPr>
    </w:pPr>
  </w:style>
  <w:style w:type="numbering" w:styleId="1ai">
    <w:name w:val="Outline List 1"/>
    <w:basedOn w:val="KeineListe"/>
    <w:rsid w:val="00C4302B"/>
    <w:pPr>
      <w:numPr>
        <w:numId w:val="8"/>
      </w:numPr>
    </w:pPr>
  </w:style>
  <w:style w:type="numbering" w:styleId="ArtikelAbschnitt">
    <w:name w:val="Outline List 3"/>
    <w:basedOn w:val="KeineListe"/>
    <w:rsid w:val="00C4302B"/>
    <w:pPr>
      <w:numPr>
        <w:numId w:val="9"/>
      </w:numPr>
    </w:pPr>
  </w:style>
  <w:style w:type="paragraph" w:styleId="Textkrper2">
    <w:name w:val="Body Text 2"/>
    <w:basedOn w:val="Standard"/>
    <w:link w:val="Textkrper2Zchn"/>
    <w:rsid w:val="00C4302B"/>
    <w:pPr>
      <w:spacing w:after="120" w:line="480" w:lineRule="auto"/>
    </w:pPr>
  </w:style>
  <w:style w:type="character" w:customStyle="1" w:styleId="Textkrper2Zchn">
    <w:name w:val="Textkörper 2 Zchn"/>
    <w:basedOn w:val="Absatz-Standardschriftart"/>
    <w:link w:val="Textkrper2"/>
    <w:rsid w:val="00C4302B"/>
    <w:rPr>
      <w:lang w:eastAsia="en-US"/>
    </w:rPr>
  </w:style>
  <w:style w:type="paragraph" w:styleId="Textkrper-Erstzeileneinzug">
    <w:name w:val="Body Text First Indent"/>
    <w:basedOn w:val="Textkrper"/>
    <w:link w:val="Textkrper-ErstzeileneinzugZchn"/>
    <w:rsid w:val="00C4302B"/>
    <w:pPr>
      <w:ind w:firstLine="210"/>
    </w:pPr>
    <w:rPr>
      <w:lang w:val="en-GB"/>
    </w:rPr>
  </w:style>
  <w:style w:type="character" w:customStyle="1" w:styleId="Textkrper-ErstzeileneinzugZchn">
    <w:name w:val="Textkörper-Erstzeileneinzug Zchn"/>
    <w:basedOn w:val="TextkrperZchn"/>
    <w:link w:val="Textkrper-Erstzeileneinzug"/>
    <w:rsid w:val="00C4302B"/>
    <w:rPr>
      <w:lang w:val="fr-CH" w:eastAsia="en-US"/>
    </w:rPr>
  </w:style>
  <w:style w:type="paragraph" w:styleId="Textkrper-Erstzeileneinzug2">
    <w:name w:val="Body Text First Indent 2"/>
    <w:basedOn w:val="Textkrper-Zeileneinzug"/>
    <w:link w:val="Textkrper-Erstzeileneinzug2Zchn"/>
    <w:rsid w:val="00C4302B"/>
    <w:pPr>
      <w:ind w:firstLine="210"/>
    </w:pPr>
    <w:rPr>
      <w:lang w:val="en-GB"/>
    </w:rPr>
  </w:style>
  <w:style w:type="character" w:customStyle="1" w:styleId="Textkrper-Erstzeileneinzug2Zchn">
    <w:name w:val="Textkörper-Erstzeileneinzug 2 Zchn"/>
    <w:basedOn w:val="Textkrper-ZeileneinzugZchn"/>
    <w:link w:val="Textkrper-Erstzeileneinzug2"/>
    <w:rsid w:val="00C4302B"/>
    <w:rPr>
      <w:lang w:val="fr-CH" w:eastAsia="en-US"/>
    </w:rPr>
  </w:style>
  <w:style w:type="paragraph" w:styleId="Textkrper-Einzug3">
    <w:name w:val="Body Text Indent 3"/>
    <w:basedOn w:val="Standard"/>
    <w:link w:val="Textkrper-Einzug3Zchn"/>
    <w:rsid w:val="00C4302B"/>
    <w:pPr>
      <w:spacing w:after="120"/>
      <w:ind w:left="283"/>
    </w:pPr>
    <w:rPr>
      <w:sz w:val="16"/>
      <w:szCs w:val="16"/>
    </w:rPr>
  </w:style>
  <w:style w:type="character" w:customStyle="1" w:styleId="Textkrper-Einzug3Zchn">
    <w:name w:val="Textkörper-Einzug 3 Zchn"/>
    <w:basedOn w:val="Absatz-Standardschriftart"/>
    <w:link w:val="Textkrper-Einzug3"/>
    <w:rsid w:val="00C4302B"/>
    <w:rPr>
      <w:sz w:val="16"/>
      <w:szCs w:val="16"/>
      <w:lang w:eastAsia="en-US"/>
    </w:rPr>
  </w:style>
  <w:style w:type="paragraph" w:styleId="Gruformel">
    <w:name w:val="Closing"/>
    <w:basedOn w:val="Standard"/>
    <w:link w:val="GruformelZchn"/>
    <w:rsid w:val="00C4302B"/>
    <w:pPr>
      <w:ind w:left="4252"/>
    </w:pPr>
  </w:style>
  <w:style w:type="character" w:customStyle="1" w:styleId="GruformelZchn">
    <w:name w:val="Grußformel Zchn"/>
    <w:basedOn w:val="Absatz-Standardschriftart"/>
    <w:link w:val="Gruformel"/>
    <w:rsid w:val="00C4302B"/>
    <w:rPr>
      <w:lang w:eastAsia="en-US"/>
    </w:rPr>
  </w:style>
  <w:style w:type="paragraph" w:styleId="Datum">
    <w:name w:val="Date"/>
    <w:basedOn w:val="Standard"/>
    <w:next w:val="Standard"/>
    <w:link w:val="DatumZchn"/>
    <w:rsid w:val="00C4302B"/>
  </w:style>
  <w:style w:type="character" w:customStyle="1" w:styleId="DatumZchn">
    <w:name w:val="Datum Zchn"/>
    <w:basedOn w:val="Absatz-Standardschriftart"/>
    <w:link w:val="Datum"/>
    <w:rsid w:val="00C4302B"/>
    <w:rPr>
      <w:lang w:eastAsia="en-US"/>
    </w:rPr>
  </w:style>
  <w:style w:type="paragraph" w:styleId="Umschlagabsenderadresse">
    <w:name w:val="envelope return"/>
    <w:basedOn w:val="Standard"/>
    <w:rsid w:val="00C4302B"/>
    <w:rPr>
      <w:rFonts w:ascii="Arial" w:hAnsi="Arial" w:cs="Arial"/>
    </w:rPr>
  </w:style>
  <w:style w:type="character" w:styleId="HTMLAkronym">
    <w:name w:val="HTML Acronym"/>
    <w:rsid w:val="00C4302B"/>
  </w:style>
  <w:style w:type="paragraph" w:styleId="HTMLAdresse">
    <w:name w:val="HTML Address"/>
    <w:basedOn w:val="Standard"/>
    <w:link w:val="HTMLAdresseZchn"/>
    <w:rsid w:val="00C4302B"/>
    <w:rPr>
      <w:i/>
      <w:iCs/>
    </w:rPr>
  </w:style>
  <w:style w:type="character" w:customStyle="1" w:styleId="HTMLAdresseZchn">
    <w:name w:val="HTML Adresse Zchn"/>
    <w:basedOn w:val="Absatz-Standardschriftart"/>
    <w:link w:val="HTMLAdresse"/>
    <w:rsid w:val="00C4302B"/>
    <w:rPr>
      <w:i/>
      <w:iCs/>
      <w:lang w:eastAsia="en-US"/>
    </w:rPr>
  </w:style>
  <w:style w:type="character" w:styleId="HTMLZitat">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Tastatur">
    <w:name w:val="HTML Keyboard"/>
    <w:rsid w:val="00C4302B"/>
    <w:rPr>
      <w:rFonts w:ascii="Courier New" w:hAnsi="Courier New" w:cs="Courier New"/>
      <w:sz w:val="20"/>
      <w:szCs w:val="20"/>
    </w:rPr>
  </w:style>
  <w:style w:type="paragraph" w:styleId="HTMLVorformatiert">
    <w:name w:val="HTML Preformatted"/>
    <w:basedOn w:val="Standard"/>
    <w:link w:val="HTMLVorformatiertZchn"/>
    <w:rsid w:val="00C4302B"/>
    <w:rPr>
      <w:rFonts w:ascii="Courier New" w:hAnsi="Courier New" w:cs="Courier New"/>
    </w:rPr>
  </w:style>
  <w:style w:type="character" w:customStyle="1" w:styleId="HTMLVorformatiertZchn">
    <w:name w:val="HTML Vorformatiert Zchn"/>
    <w:basedOn w:val="Absatz-Standardschriftart"/>
    <w:link w:val="HTMLVorformatiert"/>
    <w:rsid w:val="00C4302B"/>
    <w:rPr>
      <w:rFonts w:ascii="Courier New" w:hAnsi="Courier New" w:cs="Courier New"/>
      <w:lang w:eastAsia="en-US"/>
    </w:rPr>
  </w:style>
  <w:style w:type="character" w:styleId="HTMLBeispiel">
    <w:name w:val="HTML Sample"/>
    <w:rsid w:val="00C4302B"/>
    <w:rPr>
      <w:rFonts w:ascii="Courier New" w:hAnsi="Courier New" w:cs="Courier New"/>
    </w:rPr>
  </w:style>
  <w:style w:type="character" w:styleId="HTMLSchreibmaschine">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e2">
    <w:name w:val="List 2"/>
    <w:basedOn w:val="Standard"/>
    <w:rsid w:val="00C4302B"/>
    <w:pPr>
      <w:ind w:left="566" w:hanging="283"/>
    </w:pPr>
  </w:style>
  <w:style w:type="paragraph" w:styleId="Liste3">
    <w:name w:val="List 3"/>
    <w:basedOn w:val="Standard"/>
    <w:rsid w:val="00C4302B"/>
    <w:pPr>
      <w:ind w:left="849" w:hanging="283"/>
    </w:pPr>
  </w:style>
  <w:style w:type="paragraph" w:styleId="Liste4">
    <w:name w:val="List 4"/>
    <w:basedOn w:val="Standard"/>
    <w:rsid w:val="00C4302B"/>
    <w:pPr>
      <w:ind w:left="1132" w:hanging="283"/>
    </w:pPr>
  </w:style>
  <w:style w:type="paragraph" w:styleId="Liste5">
    <w:name w:val="List 5"/>
    <w:basedOn w:val="Standard"/>
    <w:rsid w:val="00C4302B"/>
    <w:pPr>
      <w:ind w:left="1415" w:hanging="283"/>
    </w:pPr>
  </w:style>
  <w:style w:type="paragraph" w:styleId="Aufzhlungszeichen">
    <w:name w:val="List Bullet"/>
    <w:basedOn w:val="Standard"/>
    <w:rsid w:val="00C4302B"/>
    <w:pPr>
      <w:tabs>
        <w:tab w:val="num" w:pos="360"/>
      </w:tabs>
      <w:ind w:left="360" w:hanging="360"/>
    </w:pPr>
  </w:style>
  <w:style w:type="paragraph" w:styleId="Aufzhlungszeichen2">
    <w:name w:val="List Bullet 2"/>
    <w:basedOn w:val="Standard"/>
    <w:rsid w:val="00C4302B"/>
    <w:pPr>
      <w:tabs>
        <w:tab w:val="num" w:pos="643"/>
      </w:tabs>
      <w:ind w:left="643" w:hanging="360"/>
    </w:pPr>
  </w:style>
  <w:style w:type="paragraph" w:styleId="Aufzhlungszeichen3">
    <w:name w:val="List Bullet 3"/>
    <w:basedOn w:val="Standard"/>
    <w:rsid w:val="00C4302B"/>
    <w:pPr>
      <w:tabs>
        <w:tab w:val="num" w:pos="926"/>
      </w:tabs>
      <w:ind w:left="926" w:hanging="360"/>
    </w:pPr>
  </w:style>
  <w:style w:type="paragraph" w:styleId="Aufzhlungszeichen4">
    <w:name w:val="List Bullet 4"/>
    <w:basedOn w:val="Standard"/>
    <w:rsid w:val="00C4302B"/>
    <w:pPr>
      <w:tabs>
        <w:tab w:val="num" w:pos="1209"/>
      </w:tabs>
      <w:ind w:left="1209" w:hanging="360"/>
    </w:pPr>
  </w:style>
  <w:style w:type="paragraph" w:styleId="Aufzhlungszeichen5">
    <w:name w:val="List Bullet 5"/>
    <w:basedOn w:val="Standard"/>
    <w:rsid w:val="00C4302B"/>
    <w:pPr>
      <w:tabs>
        <w:tab w:val="num" w:pos="1492"/>
      </w:tabs>
      <w:ind w:left="1492" w:hanging="360"/>
    </w:pPr>
  </w:style>
  <w:style w:type="paragraph" w:styleId="Listenfortsetzung">
    <w:name w:val="List Continue"/>
    <w:basedOn w:val="Standard"/>
    <w:rsid w:val="00C4302B"/>
    <w:pPr>
      <w:spacing w:after="120"/>
      <w:ind w:left="283"/>
    </w:pPr>
  </w:style>
  <w:style w:type="paragraph" w:styleId="Listenfortsetzung2">
    <w:name w:val="List Continue 2"/>
    <w:basedOn w:val="Standard"/>
    <w:rsid w:val="00C4302B"/>
    <w:pPr>
      <w:spacing w:after="120"/>
      <w:ind w:left="566"/>
    </w:pPr>
  </w:style>
  <w:style w:type="paragraph" w:styleId="Listenfortsetzung3">
    <w:name w:val="List Continue 3"/>
    <w:basedOn w:val="Standard"/>
    <w:rsid w:val="00C4302B"/>
    <w:pPr>
      <w:spacing w:after="120"/>
      <w:ind w:left="849"/>
    </w:pPr>
  </w:style>
  <w:style w:type="paragraph" w:styleId="Listenfortsetzung4">
    <w:name w:val="List Continue 4"/>
    <w:basedOn w:val="Standard"/>
    <w:rsid w:val="00C4302B"/>
    <w:pPr>
      <w:spacing w:after="120"/>
      <w:ind w:left="1132"/>
    </w:pPr>
  </w:style>
  <w:style w:type="paragraph" w:styleId="Listenfortsetzung5">
    <w:name w:val="List Continue 5"/>
    <w:basedOn w:val="Standard"/>
    <w:rsid w:val="00C4302B"/>
    <w:pPr>
      <w:spacing w:after="120"/>
      <w:ind w:left="1415"/>
    </w:pPr>
  </w:style>
  <w:style w:type="paragraph" w:styleId="Listennummer">
    <w:name w:val="List Number"/>
    <w:basedOn w:val="Standard"/>
    <w:rsid w:val="00C4302B"/>
    <w:pPr>
      <w:tabs>
        <w:tab w:val="num" w:pos="360"/>
      </w:tabs>
      <w:ind w:left="360" w:hanging="360"/>
    </w:pPr>
  </w:style>
  <w:style w:type="paragraph" w:styleId="Listennummer2">
    <w:name w:val="List Number 2"/>
    <w:basedOn w:val="Standard"/>
    <w:rsid w:val="00C4302B"/>
    <w:pPr>
      <w:tabs>
        <w:tab w:val="num" w:pos="643"/>
      </w:tabs>
      <w:ind w:left="643" w:hanging="360"/>
    </w:pPr>
  </w:style>
  <w:style w:type="paragraph" w:styleId="Listennummer3">
    <w:name w:val="List Number 3"/>
    <w:basedOn w:val="Standard"/>
    <w:rsid w:val="00C4302B"/>
    <w:pPr>
      <w:tabs>
        <w:tab w:val="num" w:pos="926"/>
      </w:tabs>
      <w:ind w:left="926" w:hanging="360"/>
    </w:pPr>
  </w:style>
  <w:style w:type="paragraph" w:styleId="Listennummer4">
    <w:name w:val="List Number 4"/>
    <w:basedOn w:val="Standard"/>
    <w:rsid w:val="00C4302B"/>
    <w:pPr>
      <w:tabs>
        <w:tab w:val="num" w:pos="1209"/>
      </w:tabs>
      <w:ind w:left="1209" w:hanging="360"/>
    </w:pPr>
  </w:style>
  <w:style w:type="paragraph" w:styleId="Listennummer5">
    <w:name w:val="List Number 5"/>
    <w:basedOn w:val="Standard"/>
    <w:rsid w:val="00C4302B"/>
    <w:pPr>
      <w:tabs>
        <w:tab w:val="num" w:pos="1492"/>
      </w:tabs>
      <w:ind w:left="1492" w:hanging="360"/>
    </w:pPr>
  </w:style>
  <w:style w:type="paragraph" w:styleId="Nachrichtenkopf">
    <w:name w:val="Message Header"/>
    <w:basedOn w:val="Standard"/>
    <w:link w:val="NachrichtenkopfZchn"/>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NachrichtenkopfZchn">
    <w:name w:val="Nachrichtenkopf Zchn"/>
    <w:basedOn w:val="Absatz-Standardschriftart"/>
    <w:link w:val="Nachrichtenkopf"/>
    <w:rsid w:val="00C4302B"/>
    <w:rPr>
      <w:rFonts w:ascii="Arial" w:hAnsi="Arial" w:cs="Arial"/>
      <w:sz w:val="24"/>
      <w:szCs w:val="24"/>
      <w:shd w:val="pct20" w:color="auto" w:fill="auto"/>
      <w:lang w:eastAsia="en-US"/>
    </w:rPr>
  </w:style>
  <w:style w:type="paragraph" w:styleId="Standardeinzug">
    <w:name w:val="Normal Indent"/>
    <w:basedOn w:val="Standard"/>
    <w:rsid w:val="00C4302B"/>
    <w:pPr>
      <w:ind w:left="567"/>
    </w:pPr>
  </w:style>
  <w:style w:type="paragraph" w:styleId="Fu-Endnotenberschrift">
    <w:name w:val="Note Heading"/>
    <w:basedOn w:val="Standard"/>
    <w:next w:val="Standard"/>
    <w:link w:val="Fu-EndnotenberschriftZchn"/>
    <w:rsid w:val="00C4302B"/>
  </w:style>
  <w:style w:type="character" w:customStyle="1" w:styleId="Fu-EndnotenberschriftZchn">
    <w:name w:val="Fuß/-Endnotenüberschrift Zchn"/>
    <w:basedOn w:val="Absatz-Standardschriftart"/>
    <w:link w:val="Fu-Endnotenberschrift"/>
    <w:rsid w:val="00C4302B"/>
    <w:rPr>
      <w:lang w:eastAsia="en-US"/>
    </w:rPr>
  </w:style>
  <w:style w:type="paragraph" w:styleId="Anrede">
    <w:name w:val="Salutation"/>
    <w:basedOn w:val="Standard"/>
    <w:next w:val="Standard"/>
    <w:link w:val="AnredeZchn"/>
    <w:rsid w:val="00C4302B"/>
  </w:style>
  <w:style w:type="character" w:customStyle="1" w:styleId="AnredeZchn">
    <w:name w:val="Anrede Zchn"/>
    <w:basedOn w:val="Absatz-Standardschriftart"/>
    <w:link w:val="Anrede"/>
    <w:rsid w:val="00C4302B"/>
    <w:rPr>
      <w:lang w:eastAsia="en-US"/>
    </w:rPr>
  </w:style>
  <w:style w:type="paragraph" w:styleId="Unterschrift">
    <w:name w:val="Signature"/>
    <w:basedOn w:val="Standard"/>
    <w:link w:val="UnterschriftZchn"/>
    <w:rsid w:val="00C4302B"/>
    <w:pPr>
      <w:ind w:left="4252"/>
    </w:pPr>
  </w:style>
  <w:style w:type="character" w:customStyle="1" w:styleId="UnterschriftZchn">
    <w:name w:val="Unterschrift Zchn"/>
    <w:basedOn w:val="Absatz-Standardschriftart"/>
    <w:link w:val="Unterschrift"/>
    <w:rsid w:val="00C4302B"/>
    <w:rPr>
      <w:lang w:eastAsia="en-US"/>
    </w:rPr>
  </w:style>
  <w:style w:type="character" w:styleId="Fett">
    <w:name w:val="Strong"/>
    <w:qFormat/>
    <w:rsid w:val="00C4302B"/>
    <w:rPr>
      <w:b/>
      <w:bCs/>
    </w:rPr>
  </w:style>
  <w:style w:type="paragraph" w:styleId="Untertitel">
    <w:name w:val="Subtitle"/>
    <w:basedOn w:val="Standard"/>
    <w:link w:val="UntertitelZchn"/>
    <w:qFormat/>
    <w:rsid w:val="00C4302B"/>
    <w:pPr>
      <w:spacing w:after="60"/>
      <w:jc w:val="center"/>
      <w:outlineLvl w:val="1"/>
    </w:pPr>
    <w:rPr>
      <w:rFonts w:ascii="Arial" w:hAnsi="Arial" w:cs="Arial"/>
      <w:sz w:val="24"/>
      <w:szCs w:val="24"/>
    </w:rPr>
  </w:style>
  <w:style w:type="character" w:customStyle="1" w:styleId="UntertitelZchn">
    <w:name w:val="Untertitel Zchn"/>
    <w:basedOn w:val="Absatz-Standardschriftart"/>
    <w:link w:val="Untertitel"/>
    <w:rsid w:val="00C4302B"/>
    <w:rPr>
      <w:rFonts w:ascii="Arial" w:hAnsi="Arial" w:cs="Arial"/>
      <w:sz w:val="24"/>
      <w:szCs w:val="24"/>
      <w:lang w:eastAsia="en-US"/>
    </w:rPr>
  </w:style>
  <w:style w:type="table" w:styleId="Tabelle3D-Effekt1">
    <w:name w:val="Table 3D effects 1"/>
    <w:basedOn w:val="NormaleTabelle"/>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NormaleTabelle"/>
    <w:next w:val="Tabellenraster"/>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eRaster1">
    <w:name w:val="Table Grid 1"/>
    <w:basedOn w:val="NormaleTabelle"/>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link w:val="TitelZchn"/>
    <w:qFormat/>
    <w:rsid w:val="00C4302B"/>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rsid w:val="00C4302B"/>
    <w:rPr>
      <w:rFonts w:ascii="Arial" w:hAnsi="Arial" w:cs="Arial"/>
      <w:b/>
      <w:bCs/>
      <w:kern w:val="28"/>
      <w:sz w:val="32"/>
      <w:szCs w:val="32"/>
      <w:lang w:eastAsia="en-US"/>
    </w:rPr>
  </w:style>
  <w:style w:type="paragraph" w:styleId="Umschlagadresse">
    <w:name w:val="envelope address"/>
    <w:basedOn w:val="Standard"/>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Beschriftung">
    <w:name w:val="caption"/>
    <w:basedOn w:val="Standard"/>
    <w:next w:val="Standard"/>
    <w:uiPriority w:val="35"/>
    <w:unhideWhenUsed/>
    <w:qFormat/>
    <w:rsid w:val="00C4302B"/>
    <w:pPr>
      <w:spacing w:after="200" w:line="240" w:lineRule="auto"/>
    </w:pPr>
    <w:rPr>
      <w:b/>
      <w:bCs/>
      <w:color w:val="4F81BD"/>
      <w:sz w:val="18"/>
      <w:szCs w:val="18"/>
      <w:lang w:val="ru-RU" w:eastAsia="ar-SA"/>
    </w:rPr>
  </w:style>
  <w:style w:type="paragraph" w:styleId="berarbeitung">
    <w:name w:val="Revision"/>
    <w:hidden/>
    <w:uiPriority w:val="99"/>
    <w:semiHidden/>
    <w:rsid w:val="00C4302B"/>
    <w:rPr>
      <w:lang w:eastAsia="en-US"/>
    </w:rPr>
  </w:style>
  <w:style w:type="paragraph" w:customStyle="1" w:styleId="Annex1">
    <w:name w:val="Annex1"/>
    <w:basedOn w:val="Standard"/>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Absatz-Standardschriftart"/>
    <w:uiPriority w:val="99"/>
    <w:semiHidden/>
    <w:rsid w:val="00C4302B"/>
    <w:rPr>
      <w:lang w:eastAsia="en-US"/>
    </w:rPr>
  </w:style>
  <w:style w:type="table" w:customStyle="1" w:styleId="Tabellenraster1">
    <w:name w:val="Tabellenraster1"/>
    <w:basedOn w:val="NormaleTabelle"/>
    <w:next w:val="Tabellenraster"/>
    <w:rsid w:val="00686E6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tzhaltertext">
    <w:name w:val="Placeholder Text"/>
    <w:basedOn w:val="Absatz-Standardschriftart"/>
    <w:uiPriority w:val="99"/>
    <w:semiHidden/>
    <w:rsid w:val="008333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81213">
      <w:bodyDiv w:val="1"/>
      <w:marLeft w:val="0"/>
      <w:marRight w:val="0"/>
      <w:marTop w:val="0"/>
      <w:marBottom w:val="0"/>
      <w:divBdr>
        <w:top w:val="none" w:sz="0" w:space="0" w:color="auto"/>
        <w:left w:val="none" w:sz="0" w:space="0" w:color="auto"/>
        <w:bottom w:val="none" w:sz="0" w:space="0" w:color="auto"/>
        <w:right w:val="none" w:sz="0" w:space="0" w:color="auto"/>
      </w:divBdr>
    </w:div>
    <w:div w:id="740644014">
      <w:bodyDiv w:val="1"/>
      <w:marLeft w:val="0"/>
      <w:marRight w:val="0"/>
      <w:marTop w:val="0"/>
      <w:marBottom w:val="0"/>
      <w:divBdr>
        <w:top w:val="none" w:sz="0" w:space="0" w:color="auto"/>
        <w:left w:val="none" w:sz="0" w:space="0" w:color="auto"/>
        <w:bottom w:val="none" w:sz="0" w:space="0" w:color="auto"/>
        <w:right w:val="none" w:sz="0" w:space="0" w:color="auto"/>
      </w:divBdr>
    </w:div>
    <w:div w:id="854341598">
      <w:bodyDiv w:val="1"/>
      <w:marLeft w:val="0"/>
      <w:marRight w:val="0"/>
      <w:marTop w:val="0"/>
      <w:marBottom w:val="0"/>
      <w:divBdr>
        <w:top w:val="none" w:sz="0" w:space="0" w:color="auto"/>
        <w:left w:val="none" w:sz="0" w:space="0" w:color="auto"/>
        <w:bottom w:val="none" w:sz="0" w:space="0" w:color="auto"/>
        <w:right w:val="none" w:sz="0" w:space="0" w:color="auto"/>
      </w:divBdr>
    </w:div>
    <w:div w:id="1136751467">
      <w:bodyDiv w:val="1"/>
      <w:marLeft w:val="0"/>
      <w:marRight w:val="0"/>
      <w:marTop w:val="0"/>
      <w:marBottom w:val="0"/>
      <w:divBdr>
        <w:top w:val="none" w:sz="0" w:space="0" w:color="auto"/>
        <w:left w:val="none" w:sz="0" w:space="0" w:color="auto"/>
        <w:bottom w:val="none" w:sz="0" w:space="0" w:color="auto"/>
        <w:right w:val="none" w:sz="0" w:space="0" w:color="auto"/>
      </w:divBdr>
    </w:div>
    <w:div w:id="1601910898">
      <w:bodyDiv w:val="1"/>
      <w:marLeft w:val="0"/>
      <w:marRight w:val="0"/>
      <w:marTop w:val="0"/>
      <w:marBottom w:val="0"/>
      <w:divBdr>
        <w:top w:val="none" w:sz="0" w:space="0" w:color="auto"/>
        <w:left w:val="none" w:sz="0" w:space="0" w:color="auto"/>
        <w:bottom w:val="none" w:sz="0" w:space="0" w:color="auto"/>
        <w:right w:val="none" w:sz="0" w:space="0" w:color="auto"/>
      </w:divBdr>
    </w:div>
    <w:div w:id="1675377500">
      <w:bodyDiv w:val="1"/>
      <w:marLeft w:val="0"/>
      <w:marRight w:val="0"/>
      <w:marTop w:val="0"/>
      <w:marBottom w:val="0"/>
      <w:divBdr>
        <w:top w:val="none" w:sz="0" w:space="0" w:color="auto"/>
        <w:left w:val="none" w:sz="0" w:space="0" w:color="auto"/>
        <w:bottom w:val="none" w:sz="0" w:space="0" w:color="auto"/>
        <w:right w:val="none" w:sz="0" w:space="0" w:color="auto"/>
      </w:divBdr>
    </w:div>
    <w:div w:id="1845825387">
      <w:bodyDiv w:val="1"/>
      <w:marLeft w:val="0"/>
      <w:marRight w:val="0"/>
      <w:marTop w:val="0"/>
      <w:marBottom w:val="0"/>
      <w:divBdr>
        <w:top w:val="none" w:sz="0" w:space="0" w:color="auto"/>
        <w:left w:val="none" w:sz="0" w:space="0" w:color="auto"/>
        <w:bottom w:val="none" w:sz="0" w:space="0" w:color="auto"/>
        <w:right w:val="none" w:sz="0" w:space="0" w:color="auto"/>
      </w:divBdr>
    </w:div>
    <w:div w:id="19274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FC0E-59A5-428E-ADA8-6CB64A53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19</Pages>
  <Words>7222</Words>
  <Characters>37343</Characters>
  <Application>Microsoft Office Word</Application>
  <DocSecurity>0</DocSecurity>
  <Lines>1778</Lines>
  <Paragraphs>1012</Paragraphs>
  <ScaleCrop>false</ScaleCrop>
  <HeadingPairs>
    <vt:vector size="8" baseType="variant">
      <vt:variant>
        <vt:lpstr>Titel</vt:lpstr>
      </vt:variant>
      <vt:variant>
        <vt:i4>1</vt:i4>
      </vt:variant>
      <vt:variant>
        <vt:lpstr>タイトル</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CSD</Company>
  <LinksUpToDate>false</LinksUpToDate>
  <CharactersWithSpaces>43553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Roland (R.)</dc:creator>
  <cp:lastModifiedBy>Rudolf Gerlach</cp:lastModifiedBy>
  <cp:revision>7</cp:revision>
  <cp:lastPrinted>2019-06-13T07:28:00Z</cp:lastPrinted>
  <dcterms:created xsi:type="dcterms:W3CDTF">2019-09-26T09:02:00Z</dcterms:created>
  <dcterms:modified xsi:type="dcterms:W3CDTF">2019-10-04T14:19:00Z</dcterms:modified>
</cp:coreProperties>
</file>